
<file path=[Content_Types].xml><?xml version="1.0" encoding="utf-8"?>
<Types xmlns="http://schemas.openxmlformats.org/package/2006/content-types">
  <Default Extension="jpg" ContentType="image/jpeg"/>
  <Default Extension="odttf" ContentType="application/vnd.openxmlformats-officedocument.obfuscatedFont"/>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rsidR="00F46ECC" w:rsidRDefault="00F40926">
      <w:pPr>
        <w:ind w:right="-579"/>
        <w:jc w:val="center"/>
        <w:rPr>
          <w:rFonts w:ascii="Times New Roman" w:eastAsia="Times New Roman" w:hAnsi="Times New Roman" w:cs="Times New Roman"/>
          <w:b/>
          <w:bCs/>
          <w:sz w:val="28"/>
          <w:szCs w:val="28"/>
        </w:rPr>
      </w:pPr>
      <w:r>
        <w:rPr>
          <w:rFonts w:ascii="Times New Roman" w:eastAsia="Times New Roman" w:hAnsi="Times New Roman" w:cs="Times New Roman"/>
          <w:b/>
          <w:bCs/>
          <w:sz w:val="28"/>
          <w:szCs w:val="28"/>
        </w:rPr>
        <w:t>МІНІСТЕРСТВО ОХОРОНИ ЗДОРОВ'Я УКРАЇНИ</w:t>
      </w:r>
    </w:p>
    <w:p w:rsidR="00F46ECC" w:rsidRDefault="00F40926">
      <w:pPr>
        <w:ind w:right="-579"/>
        <w:jc w:val="center"/>
        <w:rPr>
          <w:rFonts w:ascii="Times New Roman" w:eastAsia="Times New Roman" w:hAnsi="Times New Roman" w:cs="Times New Roman"/>
          <w:b/>
          <w:bCs/>
          <w:sz w:val="28"/>
          <w:szCs w:val="28"/>
        </w:rPr>
      </w:pPr>
      <w:r>
        <w:rPr>
          <w:rFonts w:ascii="Times New Roman" w:eastAsia="Times New Roman" w:hAnsi="Times New Roman" w:cs="Times New Roman"/>
          <w:b/>
          <w:bCs/>
          <w:sz w:val="28"/>
          <w:szCs w:val="28"/>
        </w:rPr>
        <w:t>ОДЕСЬКИЙ НАЦІОНАЛЬНИЙ МЕДИЧНИЙ УНІВЕРСИТЕТ</w:t>
      </w:r>
    </w:p>
    <w:p w:rsidR="00F46ECC" w:rsidRDefault="00F46ECC">
      <w:pPr>
        <w:ind w:right="-579"/>
        <w:jc w:val="center"/>
        <w:rPr>
          <w:rFonts w:ascii="Times New Roman" w:eastAsia="Times New Roman" w:hAnsi="Times New Roman" w:cs="Times New Roman"/>
          <w:sz w:val="28"/>
          <w:szCs w:val="28"/>
          <w:highlight w:val="white"/>
        </w:rPr>
      </w:pPr>
    </w:p>
    <w:p w:rsidR="00F46ECC" w:rsidRDefault="00F40926">
      <w:pPr>
        <w:ind w:right="-579"/>
        <w:jc w:val="center"/>
        <w:rPr>
          <w:rFonts w:ascii="Times New Roman" w:eastAsia="Times New Roman" w:hAnsi="Times New Roman" w:cs="Times New Roman"/>
          <w:sz w:val="28"/>
          <w:szCs w:val="28"/>
          <w:highlight w:val="white"/>
        </w:rPr>
      </w:pPr>
      <w:r>
        <w:rPr>
          <w:rFonts w:ascii="Times New Roman" w:eastAsia="Times New Roman" w:hAnsi="Times New Roman" w:cs="Times New Roman"/>
          <w:b/>
          <w:bCs/>
          <w:sz w:val="28"/>
          <w:szCs w:val="28"/>
          <w:highlight w:val="white"/>
        </w:rPr>
        <w:t xml:space="preserve">Медико-фармацевтичний факультет </w:t>
      </w:r>
      <w:r>
        <w:rPr>
          <w:rFonts w:ascii="Times New Roman" w:eastAsia="Times New Roman" w:hAnsi="Times New Roman" w:cs="Times New Roman"/>
          <w:sz w:val="28"/>
          <w:szCs w:val="28"/>
          <w:highlight w:val="white"/>
        </w:rPr>
        <w:t xml:space="preserve"> </w:t>
      </w:r>
    </w:p>
    <w:p w:rsidR="00F46ECC" w:rsidRDefault="00F46ECC">
      <w:pPr>
        <w:ind w:right="-579"/>
        <w:jc w:val="center"/>
        <w:rPr>
          <w:rFonts w:ascii="Times New Roman" w:eastAsia="Times New Roman" w:hAnsi="Times New Roman" w:cs="Times New Roman"/>
          <w:sz w:val="28"/>
          <w:szCs w:val="28"/>
          <w:highlight w:val="white"/>
        </w:rPr>
      </w:pPr>
    </w:p>
    <w:p w:rsidR="00F46ECC" w:rsidRDefault="00F40926">
      <w:pPr>
        <w:shd w:val="clear" w:color="auto" w:fill="FFFFFF"/>
        <w:spacing w:line="360" w:lineRule="auto"/>
        <w:jc w:val="center"/>
        <w:rPr>
          <w:rFonts w:ascii="Times New Roman" w:eastAsia="Times New Roman" w:hAnsi="Times New Roman" w:cs="Times New Roman"/>
          <w:sz w:val="28"/>
          <w:szCs w:val="28"/>
          <w:highlight w:val="white"/>
        </w:rPr>
      </w:pPr>
      <w:r>
        <w:rPr>
          <w:rFonts w:ascii="Times New Roman" w:eastAsia="Times New Roman" w:hAnsi="Times New Roman" w:cs="Times New Roman"/>
          <w:b/>
          <w:bCs/>
          <w:sz w:val="28"/>
          <w:szCs w:val="28"/>
          <w:highlight w:val="white"/>
        </w:rPr>
        <w:t>ДЕНИСОВА ЮЛІЯ ОЛЕКСАНДРІВНА</w:t>
      </w:r>
    </w:p>
    <w:p w:rsidR="00F46ECC" w:rsidRDefault="00F46ECC">
      <w:pPr>
        <w:ind w:right="-579"/>
        <w:jc w:val="center"/>
        <w:rPr>
          <w:rFonts w:ascii="Times New Roman" w:eastAsia="Times New Roman" w:hAnsi="Times New Roman" w:cs="Times New Roman"/>
          <w:sz w:val="28"/>
          <w:szCs w:val="28"/>
          <w:highlight w:val="white"/>
        </w:rPr>
      </w:pPr>
    </w:p>
    <w:p w:rsidR="00F46ECC" w:rsidRDefault="00F40926">
      <w:pPr>
        <w:ind w:right="-579"/>
        <w:jc w:val="center"/>
        <w:rPr>
          <w:rFonts w:ascii="Times New Roman" w:eastAsia="Times New Roman" w:hAnsi="Times New Roman" w:cs="Times New Roman"/>
          <w:b/>
          <w:bCs/>
          <w:color w:val="111111"/>
          <w:sz w:val="28"/>
          <w:szCs w:val="28"/>
        </w:rPr>
      </w:pPr>
      <w:r>
        <w:rPr>
          <w:rFonts w:ascii="Times New Roman" w:eastAsia="Times New Roman" w:hAnsi="Times New Roman" w:cs="Times New Roman"/>
          <w:b/>
          <w:bCs/>
          <w:color w:val="111111"/>
          <w:sz w:val="28"/>
          <w:szCs w:val="28"/>
        </w:rPr>
        <w:t xml:space="preserve">ЕФЕКТИВНІСТЬ ІНТЕГРАЦІЇ НЕЙРОФІДБЕКУ В РЕАБІЛІТАЦІЮ </w:t>
      </w:r>
    </w:p>
    <w:p w:rsidR="00F46ECC" w:rsidRDefault="00F40926">
      <w:pPr>
        <w:ind w:right="-579"/>
        <w:jc w:val="center"/>
        <w:rPr>
          <w:rFonts w:ascii="Times New Roman" w:eastAsia="Times New Roman" w:hAnsi="Times New Roman" w:cs="Times New Roman"/>
          <w:b/>
          <w:bCs/>
          <w:color w:val="111111"/>
          <w:sz w:val="28"/>
          <w:szCs w:val="28"/>
        </w:rPr>
      </w:pPr>
      <w:r>
        <w:rPr>
          <w:rFonts w:ascii="Times New Roman" w:eastAsia="Times New Roman" w:hAnsi="Times New Roman" w:cs="Times New Roman"/>
          <w:b/>
          <w:bCs/>
          <w:color w:val="111111"/>
          <w:sz w:val="28"/>
          <w:szCs w:val="28"/>
        </w:rPr>
        <w:t xml:space="preserve">ВІЙСЬКОВОСЛУЖБОВЦІВ  ІЗ ПТСР </w:t>
      </w:r>
    </w:p>
    <w:p w:rsidR="00F46ECC" w:rsidRDefault="00F46ECC">
      <w:pPr>
        <w:ind w:right="-579"/>
        <w:jc w:val="center"/>
        <w:rPr>
          <w:rFonts w:ascii="Times New Roman" w:eastAsia="Times New Roman" w:hAnsi="Times New Roman" w:cs="Times New Roman"/>
          <w:b/>
          <w:bCs/>
          <w:color w:val="111111"/>
          <w:sz w:val="28"/>
          <w:szCs w:val="28"/>
        </w:rPr>
      </w:pPr>
    </w:p>
    <w:p w:rsidR="00F46ECC" w:rsidRDefault="00F40926">
      <w:pPr>
        <w:ind w:right="-579"/>
        <w:jc w:val="center"/>
        <w:rPr>
          <w:rFonts w:ascii="Times New Roman" w:eastAsia="Times New Roman" w:hAnsi="Times New Roman" w:cs="Times New Roman"/>
          <w:b/>
          <w:bCs/>
          <w:color w:val="111111"/>
          <w:sz w:val="28"/>
          <w:szCs w:val="28"/>
        </w:rPr>
      </w:pPr>
      <w:r>
        <w:rPr>
          <w:rFonts w:ascii="Times New Roman" w:eastAsia="Times New Roman" w:hAnsi="Times New Roman" w:cs="Times New Roman"/>
          <w:b/>
          <w:bCs/>
          <w:color w:val="111111"/>
          <w:sz w:val="28"/>
          <w:szCs w:val="28"/>
        </w:rPr>
        <w:t xml:space="preserve">EVALUATION THE EFFECTIVENESS OF NEUROFEEDBACK INTEGRATION IN THE REHABILITATION </w:t>
      </w:r>
    </w:p>
    <w:p w:rsidR="00F46ECC" w:rsidRDefault="00F40926">
      <w:pPr>
        <w:ind w:right="-579"/>
        <w:jc w:val="center"/>
        <w:rPr>
          <w:rFonts w:ascii="Times New Roman" w:eastAsia="Times New Roman" w:hAnsi="Times New Roman" w:cs="Times New Roman"/>
          <w:b/>
          <w:bCs/>
          <w:color w:val="111111"/>
          <w:sz w:val="28"/>
          <w:szCs w:val="28"/>
        </w:rPr>
      </w:pPr>
      <w:r>
        <w:rPr>
          <w:rFonts w:ascii="Times New Roman" w:eastAsia="Times New Roman" w:hAnsi="Times New Roman" w:cs="Times New Roman"/>
          <w:b/>
          <w:bCs/>
          <w:color w:val="111111"/>
          <w:sz w:val="28"/>
          <w:szCs w:val="28"/>
        </w:rPr>
        <w:t xml:space="preserve">OF MILITARY VETERANS WITH PTSD </w:t>
      </w:r>
    </w:p>
    <w:p w:rsidR="00F46ECC" w:rsidRDefault="00F46ECC">
      <w:pPr>
        <w:ind w:right="-579"/>
        <w:jc w:val="center"/>
        <w:rPr>
          <w:rFonts w:ascii="Times New Roman" w:eastAsia="Times New Roman" w:hAnsi="Times New Roman" w:cs="Times New Roman"/>
          <w:b/>
          <w:bCs/>
          <w:color w:val="111111"/>
          <w:sz w:val="28"/>
          <w:szCs w:val="28"/>
        </w:rPr>
      </w:pPr>
    </w:p>
    <w:p w:rsidR="00F46ECC" w:rsidRDefault="00F40926">
      <w:pPr>
        <w:shd w:val="clear" w:color="auto" w:fill="FFFFFF"/>
        <w:spacing w:line="240" w:lineRule="auto"/>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Спеціальність 053 «Психологія» </w:t>
      </w:r>
    </w:p>
    <w:p w:rsidR="00F46ECC" w:rsidRDefault="00F40926">
      <w:pPr>
        <w:shd w:val="clear" w:color="auto" w:fill="FFFFFF"/>
        <w:spacing w:line="240" w:lineRule="auto"/>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Галузь знань: 05 Соціальні та поведінкові науки </w:t>
      </w:r>
    </w:p>
    <w:p w:rsidR="00F46ECC" w:rsidRDefault="00F40926">
      <w:pPr>
        <w:shd w:val="clear" w:color="auto" w:fill="FFFFFF"/>
        <w:spacing w:line="240" w:lineRule="auto"/>
        <w:jc w:val="center"/>
        <w:rPr>
          <w:rFonts w:ascii="Times New Roman" w:eastAsia="Times New Roman" w:hAnsi="Times New Roman" w:cs="Times New Roman"/>
          <w:b/>
          <w:bCs/>
          <w:sz w:val="28"/>
          <w:szCs w:val="28"/>
          <w:highlight w:val="white"/>
        </w:rPr>
      </w:pPr>
      <w:r>
        <w:rPr>
          <w:rFonts w:ascii="Times New Roman" w:eastAsia="Times New Roman" w:hAnsi="Times New Roman" w:cs="Times New Roman"/>
          <w:b/>
          <w:bCs/>
          <w:sz w:val="28"/>
          <w:szCs w:val="28"/>
          <w:highlight w:val="white"/>
        </w:rPr>
        <w:t xml:space="preserve"> </w:t>
      </w:r>
    </w:p>
    <w:p w:rsidR="00F46ECC" w:rsidRDefault="00F40926">
      <w:pPr>
        <w:shd w:val="clear" w:color="auto" w:fill="FFFFFF"/>
        <w:spacing w:line="240" w:lineRule="auto"/>
        <w:jc w:val="center"/>
        <w:rPr>
          <w:rFonts w:ascii="Times New Roman" w:eastAsia="Times New Roman" w:hAnsi="Times New Roman" w:cs="Times New Roman"/>
          <w:b/>
          <w:bCs/>
          <w:sz w:val="28"/>
          <w:szCs w:val="28"/>
          <w:highlight w:val="white"/>
        </w:rPr>
      </w:pPr>
      <w:r>
        <w:rPr>
          <w:rFonts w:ascii="Times New Roman" w:eastAsia="Times New Roman" w:hAnsi="Times New Roman" w:cs="Times New Roman"/>
          <w:b/>
          <w:bCs/>
          <w:sz w:val="28"/>
          <w:szCs w:val="28"/>
          <w:highlight w:val="white"/>
        </w:rPr>
        <w:t xml:space="preserve">Кваліфікаційна робота </w:t>
      </w:r>
    </w:p>
    <w:p w:rsidR="00F46ECC" w:rsidRDefault="00F40926">
      <w:pPr>
        <w:shd w:val="clear" w:color="auto" w:fill="FFFFFF"/>
        <w:spacing w:line="240" w:lineRule="auto"/>
        <w:jc w:val="center"/>
        <w:rPr>
          <w:rFonts w:ascii="Times New Roman" w:eastAsia="Times New Roman" w:hAnsi="Times New Roman" w:cs="Times New Roman"/>
          <w:b/>
          <w:bCs/>
          <w:sz w:val="28"/>
          <w:szCs w:val="28"/>
          <w:highlight w:val="white"/>
        </w:rPr>
      </w:pPr>
      <w:r>
        <w:rPr>
          <w:rFonts w:ascii="Times New Roman" w:eastAsia="Times New Roman" w:hAnsi="Times New Roman" w:cs="Times New Roman"/>
          <w:b/>
          <w:bCs/>
          <w:sz w:val="28"/>
          <w:szCs w:val="28"/>
          <w:highlight w:val="white"/>
        </w:rPr>
        <w:t>на зд</w:t>
      </w:r>
      <w:r>
        <w:rPr>
          <w:rFonts w:ascii="Times New Roman" w:eastAsia="Times New Roman" w:hAnsi="Times New Roman" w:cs="Times New Roman"/>
          <w:b/>
          <w:bCs/>
          <w:sz w:val="28"/>
          <w:szCs w:val="28"/>
          <w:highlight w:val="white"/>
        </w:rPr>
        <w:t xml:space="preserve">обуття ступеня вищої освіти «магістр» </w:t>
      </w:r>
    </w:p>
    <w:p w:rsidR="00F46ECC" w:rsidRDefault="00F46ECC">
      <w:pPr>
        <w:ind w:right="-579"/>
        <w:rPr>
          <w:rFonts w:ascii="Times New Roman" w:eastAsia="Times New Roman" w:hAnsi="Times New Roman" w:cs="Times New Roman"/>
          <w:sz w:val="28"/>
          <w:szCs w:val="28"/>
          <w:highlight w:val="white"/>
        </w:rPr>
      </w:pPr>
    </w:p>
    <w:p w:rsidR="00F46ECC" w:rsidRDefault="00F46ECC">
      <w:pPr>
        <w:ind w:right="-579"/>
        <w:rPr>
          <w:rFonts w:ascii="Times New Roman" w:eastAsia="Times New Roman" w:hAnsi="Times New Roman" w:cs="Times New Roman"/>
          <w:sz w:val="28"/>
          <w:szCs w:val="28"/>
          <w:highlight w:val="white"/>
        </w:rPr>
      </w:pPr>
    </w:p>
    <w:p w:rsidR="00F46ECC" w:rsidRDefault="00F40926">
      <w:pPr>
        <w:shd w:val="clear" w:color="auto" w:fill="FFFFFF"/>
        <w:spacing w:line="240" w:lineRule="auto"/>
        <w:ind w:firstLine="4677"/>
        <w:rPr>
          <w:rFonts w:ascii="Times New Roman" w:eastAsia="Times New Roman" w:hAnsi="Times New Roman" w:cs="Times New Roman"/>
          <w:sz w:val="28"/>
          <w:szCs w:val="28"/>
          <w:highlight w:val="white"/>
        </w:rPr>
      </w:pPr>
      <w:r>
        <w:rPr>
          <w:rFonts w:ascii="Times New Roman" w:eastAsia="Times New Roman" w:hAnsi="Times New Roman" w:cs="Times New Roman"/>
          <w:b/>
          <w:bCs/>
          <w:sz w:val="28"/>
          <w:szCs w:val="28"/>
          <w:highlight w:val="white"/>
        </w:rPr>
        <w:t xml:space="preserve">Науковий керівник: </w:t>
      </w:r>
      <w:r>
        <w:rPr>
          <w:rFonts w:ascii="Times New Roman" w:eastAsia="Times New Roman" w:hAnsi="Times New Roman" w:cs="Times New Roman"/>
          <w:sz w:val="28"/>
          <w:szCs w:val="28"/>
          <w:highlight w:val="white"/>
        </w:rPr>
        <w:t xml:space="preserve"> </w:t>
      </w:r>
    </w:p>
    <w:p w:rsidR="00F46ECC" w:rsidRDefault="00F40926">
      <w:pPr>
        <w:shd w:val="clear" w:color="auto" w:fill="FFFFFF"/>
        <w:spacing w:line="240" w:lineRule="auto"/>
        <w:ind w:firstLine="4677"/>
        <w:rPr>
          <w:rFonts w:ascii="Times New Roman" w:eastAsia="Times New Roman" w:hAnsi="Times New Roman" w:cs="Times New Roman"/>
          <w:sz w:val="28"/>
          <w:szCs w:val="28"/>
          <w:highlight w:val="white"/>
        </w:rPr>
      </w:pPr>
      <w:proofErr w:type="spellStart"/>
      <w:r>
        <w:rPr>
          <w:rFonts w:ascii="Times New Roman" w:eastAsia="Times New Roman" w:hAnsi="Times New Roman" w:cs="Times New Roman"/>
          <w:sz w:val="28"/>
          <w:szCs w:val="28"/>
          <w:highlight w:val="white"/>
        </w:rPr>
        <w:t>к.мед.н</w:t>
      </w:r>
      <w:proofErr w:type="spellEnd"/>
      <w:r>
        <w:rPr>
          <w:rFonts w:ascii="Times New Roman" w:eastAsia="Times New Roman" w:hAnsi="Times New Roman" w:cs="Times New Roman"/>
          <w:sz w:val="28"/>
          <w:szCs w:val="28"/>
          <w:highlight w:val="white"/>
        </w:rPr>
        <w:t xml:space="preserve">., доцент Чернова Т.М. </w:t>
      </w:r>
    </w:p>
    <w:p w:rsidR="00F46ECC" w:rsidRDefault="00F40926">
      <w:pPr>
        <w:shd w:val="clear" w:color="auto" w:fill="FFFFFF"/>
        <w:spacing w:line="240" w:lineRule="auto"/>
        <w:ind w:firstLine="4677"/>
        <w:rPr>
          <w:rFonts w:ascii="Times New Roman" w:eastAsia="Times New Roman" w:hAnsi="Times New Roman" w:cs="Times New Roman"/>
          <w:sz w:val="28"/>
          <w:szCs w:val="28"/>
          <w:highlight w:val="white"/>
        </w:rPr>
      </w:pPr>
      <w:r>
        <w:rPr>
          <w:rFonts w:ascii="Times New Roman" w:eastAsia="Times New Roman" w:hAnsi="Times New Roman" w:cs="Times New Roman"/>
          <w:b/>
          <w:bCs/>
          <w:sz w:val="28"/>
          <w:szCs w:val="28"/>
          <w:highlight w:val="white"/>
        </w:rPr>
        <w:t>Рецензент:</w:t>
      </w:r>
      <w:r>
        <w:rPr>
          <w:rFonts w:ascii="Times New Roman" w:eastAsia="Times New Roman" w:hAnsi="Times New Roman" w:cs="Times New Roman"/>
          <w:sz w:val="28"/>
          <w:szCs w:val="28"/>
          <w:highlight w:val="white"/>
        </w:rPr>
        <w:t xml:space="preserve"> </w:t>
      </w:r>
    </w:p>
    <w:p w:rsidR="00F46ECC" w:rsidRDefault="00F40926">
      <w:pPr>
        <w:shd w:val="clear" w:color="auto" w:fill="FFFFFF"/>
        <w:spacing w:line="240" w:lineRule="auto"/>
        <w:ind w:firstLine="4677"/>
        <w:rPr>
          <w:rFonts w:ascii="Times New Roman" w:eastAsia="Times New Roman" w:hAnsi="Times New Roman" w:cs="Times New Roman"/>
          <w:sz w:val="28"/>
          <w:szCs w:val="28"/>
          <w:highlight w:val="white"/>
        </w:rPr>
      </w:pPr>
      <w:proofErr w:type="spellStart"/>
      <w:r>
        <w:rPr>
          <w:rFonts w:ascii="Times New Roman" w:eastAsia="Times New Roman" w:hAnsi="Times New Roman" w:cs="Times New Roman"/>
          <w:sz w:val="28"/>
          <w:szCs w:val="28"/>
          <w:highlight w:val="white"/>
        </w:rPr>
        <w:t>к.псих.н</w:t>
      </w:r>
      <w:proofErr w:type="spellEnd"/>
      <w:r>
        <w:rPr>
          <w:rFonts w:ascii="Times New Roman" w:eastAsia="Times New Roman" w:hAnsi="Times New Roman" w:cs="Times New Roman"/>
          <w:sz w:val="28"/>
          <w:szCs w:val="28"/>
          <w:highlight w:val="white"/>
        </w:rPr>
        <w:t xml:space="preserve">., доц. </w:t>
      </w:r>
      <w:proofErr w:type="spellStart"/>
      <w:r>
        <w:rPr>
          <w:rFonts w:ascii="Times New Roman" w:eastAsia="Times New Roman" w:hAnsi="Times New Roman" w:cs="Times New Roman"/>
          <w:sz w:val="28"/>
          <w:szCs w:val="28"/>
          <w:highlight w:val="white"/>
        </w:rPr>
        <w:t>Оріщенко</w:t>
      </w:r>
      <w:proofErr w:type="spellEnd"/>
      <w:r>
        <w:rPr>
          <w:rFonts w:ascii="Times New Roman" w:eastAsia="Times New Roman" w:hAnsi="Times New Roman" w:cs="Times New Roman"/>
          <w:sz w:val="28"/>
          <w:szCs w:val="28"/>
          <w:highlight w:val="white"/>
        </w:rPr>
        <w:t xml:space="preserve">  О.А.</w:t>
      </w:r>
    </w:p>
    <w:p w:rsidR="00F46ECC" w:rsidRDefault="00F46ECC">
      <w:pPr>
        <w:ind w:right="-579"/>
        <w:rPr>
          <w:rFonts w:ascii="Times New Roman" w:eastAsia="Times New Roman" w:hAnsi="Times New Roman" w:cs="Times New Roman"/>
          <w:sz w:val="28"/>
          <w:szCs w:val="28"/>
          <w:highlight w:val="white"/>
        </w:rPr>
      </w:pPr>
    </w:p>
    <w:p w:rsidR="00F46ECC" w:rsidRDefault="00F46ECC">
      <w:pPr>
        <w:ind w:right="-579"/>
        <w:rPr>
          <w:rFonts w:ascii="Times New Roman" w:eastAsia="Times New Roman" w:hAnsi="Times New Roman" w:cs="Times New Roman"/>
          <w:sz w:val="28"/>
          <w:szCs w:val="28"/>
          <w:highlight w:val="white"/>
        </w:rPr>
        <w:sectPr w:rsidR="00F46ECC">
          <w:headerReference w:type="default" r:id="rId7"/>
          <w:headerReference w:type="first" r:id="rId8"/>
          <w:footerReference w:type="first" r:id="rId9"/>
          <w:pgSz w:w="11909" w:h="16834"/>
          <w:pgMar w:top="1417" w:right="1440" w:bottom="1440" w:left="1700" w:header="720" w:footer="720" w:gutter="0"/>
          <w:pgNumType w:start="1"/>
          <w:cols w:space="720"/>
          <w:titlePg/>
        </w:sectPr>
      </w:pPr>
    </w:p>
    <w:p w:rsidR="00F46ECC" w:rsidRDefault="00F40926">
      <w:pPr>
        <w:spacing w:line="240" w:lineRule="auto"/>
        <w:ind w:right="-579"/>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Рекомендовано до захисту:</w:t>
      </w:r>
    </w:p>
    <w:p w:rsidR="00F46ECC" w:rsidRDefault="00F40926">
      <w:pPr>
        <w:spacing w:line="240" w:lineRule="auto"/>
        <w:ind w:right="-579"/>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Протокол засідання кафедри</w:t>
      </w:r>
    </w:p>
    <w:p w:rsidR="00F46ECC" w:rsidRDefault="00F40926">
      <w:pPr>
        <w:spacing w:line="240" w:lineRule="auto"/>
        <w:ind w:right="-579"/>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психіатрії, наркології, медичної психології та психотерапії</w:t>
      </w:r>
    </w:p>
    <w:p w:rsidR="00F46ECC" w:rsidRDefault="00F40926">
      <w:pPr>
        <w:spacing w:line="240" w:lineRule="auto"/>
        <w:ind w:right="-579"/>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№___від “__”____p.</w:t>
      </w:r>
    </w:p>
    <w:p w:rsidR="00F46ECC" w:rsidRDefault="00F40926">
      <w:pPr>
        <w:spacing w:line="240" w:lineRule="auto"/>
        <w:ind w:right="-579"/>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ГАРАНТ ОПП “Практична </w:t>
      </w:r>
    </w:p>
    <w:p w:rsidR="00F46ECC" w:rsidRDefault="00F40926">
      <w:pPr>
        <w:spacing w:line="240" w:lineRule="auto"/>
        <w:ind w:right="-579"/>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психологія”</w:t>
      </w:r>
    </w:p>
    <w:p w:rsidR="00F46ECC" w:rsidRDefault="00F46ECC">
      <w:pPr>
        <w:spacing w:line="240" w:lineRule="auto"/>
        <w:ind w:right="-579"/>
        <w:rPr>
          <w:rFonts w:ascii="Times New Roman" w:eastAsia="Times New Roman" w:hAnsi="Times New Roman" w:cs="Times New Roman"/>
          <w:sz w:val="28"/>
          <w:szCs w:val="28"/>
          <w:highlight w:val="white"/>
        </w:rPr>
      </w:pPr>
    </w:p>
    <w:p w:rsidR="00F46ECC" w:rsidRDefault="00F40926">
      <w:pPr>
        <w:spacing w:line="240" w:lineRule="auto"/>
        <w:ind w:right="-579"/>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________      Ольга ЛИТВИНЕНКО</w:t>
      </w:r>
    </w:p>
    <w:p w:rsidR="00F46ECC" w:rsidRDefault="00F46ECC">
      <w:pPr>
        <w:spacing w:line="240" w:lineRule="auto"/>
        <w:ind w:right="-579"/>
        <w:rPr>
          <w:rFonts w:ascii="Times New Roman" w:eastAsia="Times New Roman" w:hAnsi="Times New Roman" w:cs="Times New Roman"/>
          <w:sz w:val="28"/>
          <w:szCs w:val="28"/>
          <w:highlight w:val="white"/>
        </w:rPr>
      </w:pPr>
    </w:p>
    <w:p w:rsidR="00F46ECC" w:rsidRDefault="00F40926">
      <w:pPr>
        <w:spacing w:line="240" w:lineRule="auto"/>
        <w:ind w:right="-579"/>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Захищено на засіданні ЕК №__</w:t>
      </w:r>
    </w:p>
    <w:p w:rsidR="00F46ECC" w:rsidRDefault="00F46ECC">
      <w:pPr>
        <w:spacing w:line="240" w:lineRule="auto"/>
        <w:ind w:right="-579"/>
        <w:rPr>
          <w:rFonts w:ascii="Times New Roman" w:eastAsia="Times New Roman" w:hAnsi="Times New Roman" w:cs="Times New Roman"/>
          <w:sz w:val="28"/>
          <w:szCs w:val="28"/>
          <w:highlight w:val="white"/>
        </w:rPr>
      </w:pPr>
    </w:p>
    <w:p w:rsidR="00F46ECC" w:rsidRDefault="00F40926">
      <w:pPr>
        <w:spacing w:line="240" w:lineRule="auto"/>
        <w:ind w:right="-579"/>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Протокол Nº__ від “___”p.</w:t>
      </w:r>
    </w:p>
    <w:p w:rsidR="00F46ECC" w:rsidRDefault="00F46ECC">
      <w:pPr>
        <w:spacing w:line="240" w:lineRule="auto"/>
        <w:ind w:right="-579"/>
        <w:rPr>
          <w:rFonts w:ascii="Times New Roman" w:eastAsia="Times New Roman" w:hAnsi="Times New Roman" w:cs="Times New Roman"/>
          <w:sz w:val="28"/>
          <w:szCs w:val="28"/>
          <w:highlight w:val="white"/>
        </w:rPr>
      </w:pPr>
    </w:p>
    <w:p w:rsidR="00F46ECC" w:rsidRDefault="00F46ECC">
      <w:pPr>
        <w:spacing w:line="240" w:lineRule="auto"/>
        <w:ind w:right="-579"/>
        <w:rPr>
          <w:rFonts w:ascii="Times New Roman" w:eastAsia="Times New Roman" w:hAnsi="Times New Roman" w:cs="Times New Roman"/>
          <w:sz w:val="28"/>
          <w:szCs w:val="28"/>
          <w:highlight w:val="white"/>
        </w:rPr>
      </w:pPr>
    </w:p>
    <w:p w:rsidR="00F46ECC" w:rsidRDefault="00F40926">
      <w:pPr>
        <w:spacing w:line="240" w:lineRule="auto"/>
        <w:ind w:right="-579"/>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Оцінка ___________/__________</w:t>
      </w:r>
    </w:p>
    <w:p w:rsidR="00F46ECC" w:rsidRDefault="00F40926">
      <w:pPr>
        <w:spacing w:line="240" w:lineRule="auto"/>
        <w:ind w:right="-579"/>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Голова ЕК</w:t>
      </w:r>
    </w:p>
    <w:p w:rsidR="00F46ECC" w:rsidRDefault="00F46ECC">
      <w:pPr>
        <w:spacing w:line="240" w:lineRule="auto"/>
        <w:ind w:right="-579"/>
        <w:rPr>
          <w:rFonts w:ascii="Times New Roman" w:eastAsia="Times New Roman" w:hAnsi="Times New Roman" w:cs="Times New Roman"/>
          <w:sz w:val="28"/>
          <w:szCs w:val="28"/>
          <w:highlight w:val="white"/>
        </w:rPr>
      </w:pPr>
    </w:p>
    <w:p w:rsidR="00F46ECC" w:rsidRDefault="00F40926">
      <w:pPr>
        <w:spacing w:line="240" w:lineRule="auto"/>
        <w:ind w:right="-579"/>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____________     ЮЛІЯ АСЄЄВА</w:t>
      </w:r>
    </w:p>
    <w:p w:rsidR="00F46ECC" w:rsidRDefault="00F46ECC">
      <w:pPr>
        <w:ind w:right="-579"/>
        <w:rPr>
          <w:rFonts w:ascii="Times New Roman" w:eastAsia="Times New Roman" w:hAnsi="Times New Roman" w:cs="Times New Roman"/>
          <w:sz w:val="28"/>
          <w:szCs w:val="28"/>
          <w:highlight w:val="white"/>
        </w:rPr>
        <w:sectPr w:rsidR="00F46ECC">
          <w:type w:val="continuous"/>
          <w:pgSz w:w="11909" w:h="16834"/>
          <w:pgMar w:top="1440" w:right="1440" w:bottom="1440" w:left="1440" w:header="720" w:footer="720" w:gutter="0"/>
          <w:cols w:num="2" w:space="720" w:equalWidth="0">
            <w:col w:w="4152" w:space="720"/>
            <w:col w:w="4152" w:space="0"/>
          </w:cols>
        </w:sectPr>
      </w:pPr>
    </w:p>
    <w:p w:rsidR="00F46ECC" w:rsidRDefault="00F46ECC">
      <w:pPr>
        <w:ind w:right="-579"/>
        <w:rPr>
          <w:rFonts w:ascii="Times New Roman" w:eastAsia="Times New Roman" w:hAnsi="Times New Roman" w:cs="Times New Roman"/>
          <w:sz w:val="28"/>
          <w:szCs w:val="28"/>
          <w:highlight w:val="white"/>
        </w:rPr>
      </w:pPr>
    </w:p>
    <w:p w:rsidR="00F46ECC" w:rsidRDefault="00F40926">
      <w:pPr>
        <w:ind w:right="-579"/>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Одеса - 2025</w:t>
      </w:r>
    </w:p>
    <w:p w:rsidR="00F46ECC" w:rsidRDefault="00F40926">
      <w:pPr>
        <w:spacing w:line="360" w:lineRule="auto"/>
        <w:ind w:right="-579" w:firstLine="708"/>
        <w:jc w:val="both"/>
        <w:rPr>
          <w:rFonts w:ascii="Times New Roman" w:eastAsia="Times New Roman" w:hAnsi="Times New Roman" w:cs="Times New Roman"/>
          <w:color w:val="111111"/>
          <w:sz w:val="28"/>
          <w:szCs w:val="28"/>
        </w:rPr>
      </w:pPr>
      <w:r>
        <w:rPr>
          <w:rFonts w:ascii="Times New Roman" w:eastAsia="Times New Roman" w:hAnsi="Times New Roman" w:cs="Times New Roman"/>
          <w:b/>
          <w:bCs/>
          <w:sz w:val="28"/>
          <w:szCs w:val="28"/>
          <w:highlight w:val="white"/>
        </w:rPr>
        <w:lastRenderedPageBreak/>
        <w:t>Денисова Ю.О.</w:t>
      </w:r>
      <w:r>
        <w:rPr>
          <w:rFonts w:ascii="Times New Roman" w:eastAsia="Times New Roman" w:hAnsi="Times New Roman" w:cs="Times New Roman"/>
          <w:sz w:val="28"/>
          <w:szCs w:val="28"/>
          <w:highlight w:val="white"/>
        </w:rPr>
        <w:t xml:space="preserve"> </w:t>
      </w:r>
      <w:r>
        <w:rPr>
          <w:rFonts w:ascii="Times New Roman" w:eastAsia="Times New Roman" w:hAnsi="Times New Roman" w:cs="Times New Roman"/>
          <w:color w:val="111111"/>
          <w:sz w:val="28"/>
          <w:szCs w:val="28"/>
        </w:rPr>
        <w:t xml:space="preserve">Ефективність інтеграції </w:t>
      </w:r>
      <w:proofErr w:type="spellStart"/>
      <w:r>
        <w:rPr>
          <w:rFonts w:ascii="Times New Roman" w:eastAsia="Times New Roman" w:hAnsi="Times New Roman" w:cs="Times New Roman"/>
          <w:color w:val="111111"/>
          <w:sz w:val="28"/>
          <w:szCs w:val="28"/>
        </w:rPr>
        <w:t>нейрофідбеку</w:t>
      </w:r>
      <w:proofErr w:type="spellEnd"/>
      <w:r>
        <w:rPr>
          <w:rFonts w:ascii="Times New Roman" w:eastAsia="Times New Roman" w:hAnsi="Times New Roman" w:cs="Times New Roman"/>
          <w:color w:val="111111"/>
          <w:sz w:val="28"/>
          <w:szCs w:val="28"/>
        </w:rPr>
        <w:t xml:space="preserve"> в реабілітацію військовослужбовців із ПТСР : кваліфікаційна робота на здобуття освітнього ст</w:t>
      </w:r>
      <w:r>
        <w:rPr>
          <w:rFonts w:ascii="Times New Roman" w:eastAsia="Times New Roman" w:hAnsi="Times New Roman" w:cs="Times New Roman"/>
          <w:color w:val="111111"/>
          <w:sz w:val="28"/>
          <w:szCs w:val="28"/>
        </w:rPr>
        <w:t xml:space="preserve">упеня “магістр”: спец. С4 (053) “Психологія” /Одеський національний медичний університет. Науковий керівник : Чернова Т.М. </w:t>
      </w:r>
      <w:proofErr w:type="spellStart"/>
      <w:r>
        <w:rPr>
          <w:rFonts w:ascii="Times New Roman" w:eastAsia="Times New Roman" w:hAnsi="Times New Roman" w:cs="Times New Roman"/>
          <w:color w:val="111111"/>
          <w:sz w:val="28"/>
          <w:szCs w:val="28"/>
        </w:rPr>
        <w:t>к.мед.н</w:t>
      </w:r>
      <w:proofErr w:type="spellEnd"/>
      <w:r>
        <w:rPr>
          <w:rFonts w:ascii="Times New Roman" w:eastAsia="Times New Roman" w:hAnsi="Times New Roman" w:cs="Times New Roman"/>
          <w:color w:val="111111"/>
          <w:sz w:val="28"/>
          <w:szCs w:val="28"/>
        </w:rPr>
        <w:t xml:space="preserve">. – Одеса, 2025. – </w:t>
      </w:r>
    </w:p>
    <w:p w:rsidR="00F46ECC" w:rsidRDefault="00F40926">
      <w:pPr>
        <w:spacing w:line="360" w:lineRule="auto"/>
        <w:ind w:right="-579" w:firstLine="708"/>
        <w:jc w:val="both"/>
        <w:rPr>
          <w:rFonts w:ascii="Times New Roman" w:eastAsia="Times New Roman" w:hAnsi="Times New Roman" w:cs="Times New Roman"/>
          <w:color w:val="111111"/>
          <w:sz w:val="28"/>
          <w:szCs w:val="28"/>
        </w:rPr>
      </w:pPr>
      <w:r>
        <w:rPr>
          <w:rFonts w:ascii="Times New Roman" w:eastAsia="Times New Roman" w:hAnsi="Times New Roman" w:cs="Times New Roman"/>
          <w:b/>
          <w:bCs/>
          <w:color w:val="111111"/>
          <w:sz w:val="28"/>
          <w:szCs w:val="28"/>
        </w:rPr>
        <w:t xml:space="preserve">Анотація. </w:t>
      </w:r>
      <w:r>
        <w:rPr>
          <w:rFonts w:ascii="Times New Roman" w:eastAsia="Times New Roman" w:hAnsi="Times New Roman" w:cs="Times New Roman"/>
          <w:color w:val="111111"/>
          <w:sz w:val="28"/>
          <w:szCs w:val="28"/>
        </w:rPr>
        <w:t xml:space="preserve">Кваліфікаційну роботу присвячено вивченню ефективності застосування </w:t>
      </w:r>
      <w:proofErr w:type="spellStart"/>
      <w:r>
        <w:rPr>
          <w:rFonts w:ascii="Times New Roman" w:eastAsia="Times New Roman" w:hAnsi="Times New Roman" w:cs="Times New Roman"/>
          <w:color w:val="111111"/>
          <w:sz w:val="28"/>
          <w:szCs w:val="28"/>
        </w:rPr>
        <w:t>нейрофідбеку</w:t>
      </w:r>
      <w:proofErr w:type="spellEnd"/>
      <w:r>
        <w:rPr>
          <w:rFonts w:ascii="Times New Roman" w:eastAsia="Times New Roman" w:hAnsi="Times New Roman" w:cs="Times New Roman"/>
          <w:color w:val="111111"/>
          <w:sz w:val="28"/>
          <w:szCs w:val="28"/>
        </w:rPr>
        <w:t xml:space="preserve"> у процес реабіл</w:t>
      </w:r>
      <w:r>
        <w:rPr>
          <w:rFonts w:ascii="Times New Roman" w:eastAsia="Times New Roman" w:hAnsi="Times New Roman" w:cs="Times New Roman"/>
          <w:color w:val="111111"/>
          <w:sz w:val="28"/>
          <w:szCs w:val="28"/>
        </w:rPr>
        <w:t xml:space="preserve">ітації військовослужбовців із ПТСР. Об’єктом дослідження є процес реабілітації військовослужбовців з посттравматичним стресовим розладом. Предметом дослідження є інтеграція методу </w:t>
      </w:r>
      <w:proofErr w:type="spellStart"/>
      <w:r>
        <w:rPr>
          <w:rFonts w:ascii="Times New Roman" w:eastAsia="Times New Roman" w:hAnsi="Times New Roman" w:cs="Times New Roman"/>
          <w:color w:val="111111"/>
          <w:sz w:val="28"/>
          <w:szCs w:val="28"/>
        </w:rPr>
        <w:t>нейрофідбеку</w:t>
      </w:r>
      <w:proofErr w:type="spellEnd"/>
      <w:r>
        <w:rPr>
          <w:rFonts w:ascii="Times New Roman" w:eastAsia="Times New Roman" w:hAnsi="Times New Roman" w:cs="Times New Roman"/>
          <w:color w:val="111111"/>
          <w:sz w:val="28"/>
          <w:szCs w:val="28"/>
        </w:rPr>
        <w:t xml:space="preserve"> та технік саморегуляції у систему реабілітації військовослужбов</w:t>
      </w:r>
      <w:r>
        <w:rPr>
          <w:rFonts w:ascii="Times New Roman" w:eastAsia="Times New Roman" w:hAnsi="Times New Roman" w:cs="Times New Roman"/>
          <w:color w:val="111111"/>
          <w:sz w:val="28"/>
          <w:szCs w:val="28"/>
        </w:rPr>
        <w:t xml:space="preserve">ців з ПТСР, а також їхній вплив на відновлення психофізіологічного стану, зменшення симптоматики </w:t>
      </w:r>
      <w:proofErr w:type="spellStart"/>
      <w:r>
        <w:rPr>
          <w:rFonts w:ascii="Times New Roman" w:eastAsia="Times New Roman" w:hAnsi="Times New Roman" w:cs="Times New Roman"/>
          <w:color w:val="111111"/>
          <w:sz w:val="28"/>
          <w:szCs w:val="28"/>
        </w:rPr>
        <w:t>коморбідних</w:t>
      </w:r>
      <w:proofErr w:type="spellEnd"/>
      <w:r>
        <w:rPr>
          <w:rFonts w:ascii="Times New Roman" w:eastAsia="Times New Roman" w:hAnsi="Times New Roman" w:cs="Times New Roman"/>
          <w:color w:val="111111"/>
          <w:sz w:val="28"/>
          <w:szCs w:val="28"/>
        </w:rPr>
        <w:t xml:space="preserve"> станів та поліпшення якості життя пацієнтів.</w:t>
      </w:r>
    </w:p>
    <w:p w:rsidR="00F46ECC" w:rsidRDefault="00F40926">
      <w:pPr>
        <w:spacing w:line="360" w:lineRule="auto"/>
        <w:ind w:right="-579"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Використано такі інструменти психодіагностики як PCL-5 / PSSI-5, CAPS-5, MOCA, GAD-7, PHQ-9 та діагностику яку включає програмне забезпечення у </w:t>
      </w:r>
      <w:proofErr w:type="spellStart"/>
      <w:r>
        <w:rPr>
          <w:rFonts w:ascii="Times New Roman" w:eastAsia="Times New Roman" w:hAnsi="Times New Roman" w:cs="Times New Roman"/>
          <w:sz w:val="28"/>
          <w:szCs w:val="28"/>
        </w:rPr>
        <w:t>апараті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нейрофідбек</w:t>
      </w:r>
      <w:proofErr w:type="spellEnd"/>
      <w:r>
        <w:rPr>
          <w:rFonts w:ascii="Times New Roman" w:eastAsia="Times New Roman" w:hAnsi="Times New Roman" w:cs="Times New Roman"/>
          <w:sz w:val="28"/>
          <w:szCs w:val="28"/>
        </w:rPr>
        <w:t xml:space="preserve">. </w:t>
      </w:r>
    </w:p>
    <w:p w:rsidR="00F46ECC" w:rsidRDefault="00F40926">
      <w:pPr>
        <w:spacing w:line="360" w:lineRule="auto"/>
        <w:ind w:right="-579" w:firstLine="708"/>
        <w:jc w:val="both"/>
        <w:rPr>
          <w:rFonts w:ascii="Times New Roman" w:eastAsia="Times New Roman" w:hAnsi="Times New Roman" w:cs="Times New Roman"/>
          <w:color w:val="111111"/>
          <w:sz w:val="28"/>
          <w:szCs w:val="28"/>
        </w:rPr>
      </w:pPr>
      <w:r>
        <w:rPr>
          <w:rFonts w:ascii="Times New Roman" w:eastAsia="Times New Roman" w:hAnsi="Times New Roman" w:cs="Times New Roman"/>
          <w:color w:val="111111"/>
          <w:sz w:val="28"/>
          <w:szCs w:val="28"/>
        </w:rPr>
        <w:t xml:space="preserve">Розроблено рекомендації щодо застосування </w:t>
      </w:r>
      <w:proofErr w:type="spellStart"/>
      <w:r>
        <w:rPr>
          <w:rFonts w:ascii="Times New Roman" w:eastAsia="Times New Roman" w:hAnsi="Times New Roman" w:cs="Times New Roman"/>
          <w:color w:val="111111"/>
          <w:sz w:val="28"/>
          <w:szCs w:val="28"/>
        </w:rPr>
        <w:t>нейрофідбек</w:t>
      </w:r>
      <w:proofErr w:type="spellEnd"/>
      <w:r>
        <w:rPr>
          <w:rFonts w:ascii="Times New Roman" w:eastAsia="Times New Roman" w:hAnsi="Times New Roman" w:cs="Times New Roman"/>
          <w:color w:val="111111"/>
          <w:sz w:val="28"/>
          <w:szCs w:val="28"/>
        </w:rPr>
        <w:t xml:space="preserve"> та методів саморегуляції для військо</w:t>
      </w:r>
      <w:r>
        <w:rPr>
          <w:rFonts w:ascii="Times New Roman" w:eastAsia="Times New Roman" w:hAnsi="Times New Roman" w:cs="Times New Roman"/>
          <w:color w:val="111111"/>
          <w:sz w:val="28"/>
          <w:szCs w:val="28"/>
        </w:rPr>
        <w:t xml:space="preserve">вослужбовців під час реабілітації та після. </w:t>
      </w:r>
    </w:p>
    <w:p w:rsidR="00F46ECC" w:rsidRDefault="00F40926">
      <w:pPr>
        <w:spacing w:line="360" w:lineRule="auto"/>
        <w:ind w:right="-579" w:firstLine="708"/>
        <w:jc w:val="both"/>
        <w:rPr>
          <w:rFonts w:ascii="Times New Roman" w:eastAsia="Times New Roman" w:hAnsi="Times New Roman" w:cs="Times New Roman"/>
          <w:color w:val="111111"/>
          <w:sz w:val="28"/>
          <w:szCs w:val="28"/>
        </w:rPr>
      </w:pPr>
      <w:r>
        <w:rPr>
          <w:rFonts w:ascii="Times New Roman" w:eastAsia="Times New Roman" w:hAnsi="Times New Roman" w:cs="Times New Roman"/>
          <w:color w:val="111111"/>
          <w:sz w:val="28"/>
          <w:szCs w:val="28"/>
        </w:rPr>
        <w:t>Наукова новизна полягає в розробці протоколів та обґрунтування рекомендацій у питанні застосування апаратного лікування , суміжного із методами саморегуляції, чи використання їх окремо як підтримуючу терапію піс</w:t>
      </w:r>
      <w:r>
        <w:rPr>
          <w:rFonts w:ascii="Times New Roman" w:eastAsia="Times New Roman" w:hAnsi="Times New Roman" w:cs="Times New Roman"/>
          <w:color w:val="111111"/>
          <w:sz w:val="28"/>
          <w:szCs w:val="28"/>
        </w:rPr>
        <w:t xml:space="preserve">ля основних інтервенцій у реабілітації. </w:t>
      </w:r>
    </w:p>
    <w:p w:rsidR="00F46ECC" w:rsidRDefault="00F40926">
      <w:pPr>
        <w:spacing w:line="360" w:lineRule="auto"/>
        <w:ind w:right="-579" w:firstLine="708"/>
        <w:jc w:val="both"/>
        <w:rPr>
          <w:rFonts w:ascii="Times New Roman" w:eastAsia="Times New Roman" w:hAnsi="Times New Roman" w:cs="Times New Roman"/>
          <w:color w:val="111111"/>
          <w:sz w:val="28"/>
          <w:szCs w:val="28"/>
        </w:rPr>
      </w:pPr>
      <w:r>
        <w:rPr>
          <w:rFonts w:ascii="Times New Roman" w:eastAsia="Times New Roman" w:hAnsi="Times New Roman" w:cs="Times New Roman"/>
          <w:b/>
          <w:bCs/>
          <w:color w:val="111111"/>
          <w:sz w:val="28"/>
          <w:szCs w:val="28"/>
        </w:rPr>
        <w:t xml:space="preserve">Ключові слова: </w:t>
      </w:r>
      <w:proofErr w:type="spellStart"/>
      <w:r>
        <w:rPr>
          <w:rFonts w:ascii="Times New Roman" w:eastAsia="Times New Roman" w:hAnsi="Times New Roman" w:cs="Times New Roman"/>
          <w:color w:val="111111"/>
          <w:sz w:val="28"/>
          <w:szCs w:val="28"/>
        </w:rPr>
        <w:t>нейрофідбек</w:t>
      </w:r>
      <w:proofErr w:type="spellEnd"/>
      <w:r>
        <w:rPr>
          <w:rFonts w:ascii="Times New Roman" w:eastAsia="Times New Roman" w:hAnsi="Times New Roman" w:cs="Times New Roman"/>
          <w:color w:val="111111"/>
          <w:sz w:val="28"/>
          <w:szCs w:val="28"/>
        </w:rPr>
        <w:t xml:space="preserve">, реабілітація військовослужбовців, ПТСР, черепно-мозкова  травма, психокорекція, методи саморегуляції </w:t>
      </w:r>
    </w:p>
    <w:p w:rsidR="00F46ECC" w:rsidRDefault="00F46ECC">
      <w:pPr>
        <w:spacing w:line="360" w:lineRule="auto"/>
        <w:ind w:right="-579" w:firstLine="708"/>
        <w:jc w:val="both"/>
        <w:rPr>
          <w:rFonts w:ascii="Times New Roman" w:eastAsia="Times New Roman" w:hAnsi="Times New Roman" w:cs="Times New Roman"/>
          <w:sz w:val="28"/>
          <w:szCs w:val="28"/>
          <w:highlight w:val="white"/>
        </w:rPr>
      </w:pPr>
    </w:p>
    <w:p w:rsidR="00F46ECC" w:rsidRDefault="00F40926">
      <w:pPr>
        <w:spacing w:line="360" w:lineRule="auto"/>
        <w:ind w:right="-579" w:firstLine="708"/>
        <w:jc w:val="both"/>
        <w:rPr>
          <w:rFonts w:ascii="Times New Roman" w:eastAsia="Times New Roman" w:hAnsi="Times New Roman" w:cs="Times New Roman"/>
          <w:sz w:val="28"/>
          <w:szCs w:val="28"/>
          <w:highlight w:val="white"/>
        </w:rPr>
      </w:pPr>
      <w:proofErr w:type="spellStart"/>
      <w:r>
        <w:rPr>
          <w:rFonts w:ascii="Times New Roman" w:eastAsia="Times New Roman" w:hAnsi="Times New Roman" w:cs="Times New Roman"/>
          <w:b/>
          <w:bCs/>
          <w:sz w:val="28"/>
          <w:szCs w:val="28"/>
          <w:highlight w:val="white"/>
        </w:rPr>
        <w:t>Denysova</w:t>
      </w:r>
      <w:proofErr w:type="spellEnd"/>
      <w:r>
        <w:rPr>
          <w:rFonts w:ascii="Times New Roman" w:eastAsia="Times New Roman" w:hAnsi="Times New Roman" w:cs="Times New Roman"/>
          <w:b/>
          <w:bCs/>
          <w:sz w:val="28"/>
          <w:szCs w:val="28"/>
          <w:highlight w:val="white"/>
        </w:rPr>
        <w:t xml:space="preserve"> Y.O.</w:t>
      </w:r>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color w:val="111111"/>
          <w:sz w:val="28"/>
          <w:szCs w:val="28"/>
        </w:rPr>
        <w:t>evaluation</w:t>
      </w:r>
      <w:proofErr w:type="spellEnd"/>
      <w:r>
        <w:rPr>
          <w:rFonts w:ascii="Times New Roman" w:eastAsia="Times New Roman" w:hAnsi="Times New Roman" w:cs="Times New Roman"/>
          <w:color w:val="111111"/>
          <w:sz w:val="28"/>
          <w:szCs w:val="28"/>
        </w:rPr>
        <w:t xml:space="preserve"> </w:t>
      </w:r>
      <w:proofErr w:type="spellStart"/>
      <w:r>
        <w:rPr>
          <w:rFonts w:ascii="Times New Roman" w:eastAsia="Times New Roman" w:hAnsi="Times New Roman" w:cs="Times New Roman"/>
          <w:color w:val="111111"/>
          <w:sz w:val="28"/>
          <w:szCs w:val="28"/>
        </w:rPr>
        <w:t>of</w:t>
      </w:r>
      <w:proofErr w:type="spellEnd"/>
      <w:r>
        <w:rPr>
          <w:rFonts w:ascii="Times New Roman" w:eastAsia="Times New Roman" w:hAnsi="Times New Roman" w:cs="Times New Roman"/>
          <w:color w:val="111111"/>
          <w:sz w:val="28"/>
          <w:szCs w:val="28"/>
        </w:rPr>
        <w:t xml:space="preserve"> </w:t>
      </w:r>
      <w:proofErr w:type="spellStart"/>
      <w:r>
        <w:rPr>
          <w:rFonts w:ascii="Times New Roman" w:eastAsia="Times New Roman" w:hAnsi="Times New Roman" w:cs="Times New Roman"/>
          <w:color w:val="111111"/>
          <w:sz w:val="28"/>
          <w:szCs w:val="28"/>
        </w:rPr>
        <w:t>the</w:t>
      </w:r>
      <w:proofErr w:type="spellEnd"/>
      <w:r>
        <w:rPr>
          <w:rFonts w:ascii="Times New Roman" w:eastAsia="Times New Roman" w:hAnsi="Times New Roman" w:cs="Times New Roman"/>
          <w:color w:val="111111"/>
          <w:sz w:val="28"/>
          <w:szCs w:val="28"/>
        </w:rPr>
        <w:t xml:space="preserve"> </w:t>
      </w:r>
      <w:proofErr w:type="spellStart"/>
      <w:r>
        <w:rPr>
          <w:rFonts w:ascii="Times New Roman" w:eastAsia="Times New Roman" w:hAnsi="Times New Roman" w:cs="Times New Roman"/>
          <w:color w:val="111111"/>
          <w:sz w:val="28"/>
          <w:szCs w:val="28"/>
        </w:rPr>
        <w:t>effectiveness</w:t>
      </w:r>
      <w:proofErr w:type="spellEnd"/>
      <w:r>
        <w:rPr>
          <w:rFonts w:ascii="Times New Roman" w:eastAsia="Times New Roman" w:hAnsi="Times New Roman" w:cs="Times New Roman"/>
          <w:color w:val="111111"/>
          <w:sz w:val="28"/>
          <w:szCs w:val="28"/>
        </w:rPr>
        <w:t xml:space="preserve"> </w:t>
      </w:r>
      <w:proofErr w:type="spellStart"/>
      <w:r>
        <w:rPr>
          <w:rFonts w:ascii="Times New Roman" w:eastAsia="Times New Roman" w:hAnsi="Times New Roman" w:cs="Times New Roman"/>
          <w:color w:val="111111"/>
          <w:sz w:val="28"/>
          <w:szCs w:val="28"/>
        </w:rPr>
        <w:t>of</w:t>
      </w:r>
      <w:proofErr w:type="spellEnd"/>
      <w:r>
        <w:rPr>
          <w:rFonts w:ascii="Times New Roman" w:eastAsia="Times New Roman" w:hAnsi="Times New Roman" w:cs="Times New Roman"/>
          <w:color w:val="111111"/>
          <w:sz w:val="28"/>
          <w:szCs w:val="28"/>
        </w:rPr>
        <w:t xml:space="preserve"> </w:t>
      </w:r>
      <w:proofErr w:type="spellStart"/>
      <w:r>
        <w:rPr>
          <w:rFonts w:ascii="Times New Roman" w:eastAsia="Times New Roman" w:hAnsi="Times New Roman" w:cs="Times New Roman"/>
          <w:color w:val="111111"/>
          <w:sz w:val="28"/>
          <w:szCs w:val="28"/>
        </w:rPr>
        <w:t>neurofeedback</w:t>
      </w:r>
      <w:proofErr w:type="spellEnd"/>
      <w:r>
        <w:rPr>
          <w:rFonts w:ascii="Times New Roman" w:eastAsia="Times New Roman" w:hAnsi="Times New Roman" w:cs="Times New Roman"/>
          <w:color w:val="111111"/>
          <w:sz w:val="28"/>
          <w:szCs w:val="28"/>
        </w:rPr>
        <w:t xml:space="preserve"> </w:t>
      </w:r>
      <w:proofErr w:type="spellStart"/>
      <w:r>
        <w:rPr>
          <w:rFonts w:ascii="Times New Roman" w:eastAsia="Times New Roman" w:hAnsi="Times New Roman" w:cs="Times New Roman"/>
          <w:color w:val="111111"/>
          <w:sz w:val="28"/>
          <w:szCs w:val="28"/>
        </w:rPr>
        <w:t>integration</w:t>
      </w:r>
      <w:proofErr w:type="spellEnd"/>
      <w:r>
        <w:rPr>
          <w:rFonts w:ascii="Times New Roman" w:eastAsia="Times New Roman" w:hAnsi="Times New Roman" w:cs="Times New Roman"/>
          <w:color w:val="111111"/>
          <w:sz w:val="28"/>
          <w:szCs w:val="28"/>
        </w:rPr>
        <w:t xml:space="preserve"> </w:t>
      </w:r>
      <w:proofErr w:type="spellStart"/>
      <w:r>
        <w:rPr>
          <w:rFonts w:ascii="Times New Roman" w:eastAsia="Times New Roman" w:hAnsi="Times New Roman" w:cs="Times New Roman"/>
          <w:color w:val="111111"/>
          <w:sz w:val="28"/>
          <w:szCs w:val="28"/>
        </w:rPr>
        <w:t>in</w:t>
      </w:r>
      <w:proofErr w:type="spellEnd"/>
      <w:r>
        <w:rPr>
          <w:rFonts w:ascii="Times New Roman" w:eastAsia="Times New Roman" w:hAnsi="Times New Roman" w:cs="Times New Roman"/>
          <w:color w:val="111111"/>
          <w:sz w:val="28"/>
          <w:szCs w:val="28"/>
        </w:rPr>
        <w:t xml:space="preserve"> </w:t>
      </w:r>
      <w:proofErr w:type="spellStart"/>
      <w:r>
        <w:rPr>
          <w:rFonts w:ascii="Times New Roman" w:eastAsia="Times New Roman" w:hAnsi="Times New Roman" w:cs="Times New Roman"/>
          <w:color w:val="111111"/>
          <w:sz w:val="28"/>
          <w:szCs w:val="28"/>
        </w:rPr>
        <w:t>the</w:t>
      </w:r>
      <w:proofErr w:type="spellEnd"/>
      <w:r>
        <w:rPr>
          <w:rFonts w:ascii="Times New Roman" w:eastAsia="Times New Roman" w:hAnsi="Times New Roman" w:cs="Times New Roman"/>
          <w:color w:val="111111"/>
          <w:sz w:val="28"/>
          <w:szCs w:val="28"/>
        </w:rPr>
        <w:t xml:space="preserve"> </w:t>
      </w:r>
      <w:proofErr w:type="spellStart"/>
      <w:r>
        <w:rPr>
          <w:rFonts w:ascii="Times New Roman" w:eastAsia="Times New Roman" w:hAnsi="Times New Roman" w:cs="Times New Roman"/>
          <w:color w:val="111111"/>
          <w:sz w:val="28"/>
          <w:szCs w:val="28"/>
        </w:rPr>
        <w:t>rehabilitation</w:t>
      </w:r>
      <w:proofErr w:type="spellEnd"/>
      <w:r>
        <w:rPr>
          <w:rFonts w:ascii="Times New Roman" w:eastAsia="Times New Roman" w:hAnsi="Times New Roman" w:cs="Times New Roman"/>
          <w:color w:val="111111"/>
          <w:sz w:val="28"/>
          <w:szCs w:val="28"/>
        </w:rPr>
        <w:t xml:space="preserve"> </w:t>
      </w:r>
      <w:proofErr w:type="spellStart"/>
      <w:r>
        <w:rPr>
          <w:rFonts w:ascii="Times New Roman" w:eastAsia="Times New Roman" w:hAnsi="Times New Roman" w:cs="Times New Roman"/>
          <w:color w:val="111111"/>
          <w:sz w:val="28"/>
          <w:szCs w:val="28"/>
        </w:rPr>
        <w:t>of</w:t>
      </w:r>
      <w:proofErr w:type="spellEnd"/>
      <w:r>
        <w:rPr>
          <w:rFonts w:ascii="Times New Roman" w:eastAsia="Times New Roman" w:hAnsi="Times New Roman" w:cs="Times New Roman"/>
          <w:color w:val="111111"/>
          <w:sz w:val="28"/>
          <w:szCs w:val="28"/>
        </w:rPr>
        <w:t xml:space="preserve"> </w:t>
      </w:r>
      <w:proofErr w:type="spellStart"/>
      <w:r>
        <w:rPr>
          <w:rFonts w:ascii="Times New Roman" w:eastAsia="Times New Roman" w:hAnsi="Times New Roman" w:cs="Times New Roman"/>
          <w:color w:val="111111"/>
          <w:sz w:val="28"/>
          <w:szCs w:val="28"/>
        </w:rPr>
        <w:t>military</w:t>
      </w:r>
      <w:proofErr w:type="spellEnd"/>
      <w:r>
        <w:rPr>
          <w:rFonts w:ascii="Times New Roman" w:eastAsia="Times New Roman" w:hAnsi="Times New Roman" w:cs="Times New Roman"/>
          <w:color w:val="111111"/>
          <w:sz w:val="28"/>
          <w:szCs w:val="28"/>
        </w:rPr>
        <w:t xml:space="preserve"> </w:t>
      </w:r>
      <w:proofErr w:type="spellStart"/>
      <w:r>
        <w:rPr>
          <w:rFonts w:ascii="Times New Roman" w:eastAsia="Times New Roman" w:hAnsi="Times New Roman" w:cs="Times New Roman"/>
          <w:color w:val="111111"/>
          <w:sz w:val="28"/>
          <w:szCs w:val="28"/>
        </w:rPr>
        <w:t>veterans</w:t>
      </w:r>
      <w:proofErr w:type="spellEnd"/>
      <w:r>
        <w:rPr>
          <w:rFonts w:ascii="Times New Roman" w:eastAsia="Times New Roman" w:hAnsi="Times New Roman" w:cs="Times New Roman"/>
          <w:color w:val="111111"/>
          <w:sz w:val="28"/>
          <w:szCs w:val="28"/>
        </w:rPr>
        <w:t xml:space="preserve"> </w:t>
      </w:r>
      <w:proofErr w:type="spellStart"/>
      <w:r>
        <w:rPr>
          <w:rFonts w:ascii="Times New Roman" w:eastAsia="Times New Roman" w:hAnsi="Times New Roman" w:cs="Times New Roman"/>
          <w:color w:val="111111"/>
          <w:sz w:val="28"/>
          <w:szCs w:val="28"/>
        </w:rPr>
        <w:t>with</w:t>
      </w:r>
      <w:proofErr w:type="spellEnd"/>
      <w:r>
        <w:rPr>
          <w:rFonts w:ascii="Times New Roman" w:eastAsia="Times New Roman" w:hAnsi="Times New Roman" w:cs="Times New Roman"/>
          <w:color w:val="111111"/>
          <w:sz w:val="28"/>
          <w:szCs w:val="28"/>
        </w:rPr>
        <w:t xml:space="preserve"> PTSD </w:t>
      </w:r>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master’s</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qualification</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thesis</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in</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partial</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fulfillment</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of</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the</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requirements</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for</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the</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degree</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of</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master</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in</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psychology</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specialty</w:t>
      </w:r>
      <w:proofErr w:type="spellEnd"/>
      <w:r>
        <w:rPr>
          <w:rFonts w:ascii="Times New Roman" w:eastAsia="Times New Roman" w:hAnsi="Times New Roman" w:cs="Times New Roman"/>
          <w:sz w:val="28"/>
          <w:szCs w:val="28"/>
          <w:highlight w:val="white"/>
        </w:rPr>
        <w:t xml:space="preserve"> С4 (053) “</w:t>
      </w:r>
      <w:proofErr w:type="spellStart"/>
      <w:r>
        <w:rPr>
          <w:rFonts w:ascii="Times New Roman" w:eastAsia="Times New Roman" w:hAnsi="Times New Roman" w:cs="Times New Roman"/>
          <w:sz w:val="28"/>
          <w:szCs w:val="28"/>
          <w:highlight w:val="white"/>
        </w:rPr>
        <w:t>Psychol</w:t>
      </w:r>
      <w:r>
        <w:rPr>
          <w:rFonts w:ascii="Times New Roman" w:eastAsia="Times New Roman" w:hAnsi="Times New Roman" w:cs="Times New Roman"/>
          <w:sz w:val="28"/>
          <w:szCs w:val="28"/>
          <w:highlight w:val="white"/>
        </w:rPr>
        <w:t>ogy</w:t>
      </w:r>
      <w:proofErr w:type="spellEnd"/>
      <w:r>
        <w:rPr>
          <w:rFonts w:ascii="Times New Roman" w:eastAsia="Times New Roman" w:hAnsi="Times New Roman" w:cs="Times New Roman"/>
          <w:sz w:val="28"/>
          <w:szCs w:val="28"/>
          <w:highlight w:val="white"/>
        </w:rPr>
        <w:t xml:space="preserve">” / </w:t>
      </w:r>
      <w:proofErr w:type="spellStart"/>
      <w:r>
        <w:rPr>
          <w:rFonts w:ascii="Times New Roman" w:eastAsia="Times New Roman" w:hAnsi="Times New Roman" w:cs="Times New Roman"/>
          <w:sz w:val="28"/>
          <w:szCs w:val="28"/>
          <w:highlight w:val="white"/>
        </w:rPr>
        <w:t>Odessa</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National</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medical</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university</w:t>
      </w:r>
      <w:proofErr w:type="spellEnd"/>
      <w:r>
        <w:rPr>
          <w:rFonts w:ascii="Times New Roman" w:eastAsia="Times New Roman" w:hAnsi="Times New Roman" w:cs="Times New Roman"/>
          <w:sz w:val="28"/>
          <w:szCs w:val="28"/>
          <w:highlight w:val="white"/>
        </w:rPr>
        <w:t>.</w:t>
      </w:r>
    </w:p>
    <w:p w:rsidR="00F46ECC" w:rsidRDefault="00F40926">
      <w:pPr>
        <w:spacing w:line="360" w:lineRule="auto"/>
        <w:ind w:right="-579" w:firstLine="708"/>
        <w:jc w:val="both"/>
        <w:rPr>
          <w:rFonts w:ascii="Times New Roman" w:eastAsia="Times New Roman" w:hAnsi="Times New Roman" w:cs="Times New Roman"/>
          <w:sz w:val="28"/>
          <w:szCs w:val="28"/>
          <w:highlight w:val="white"/>
        </w:rPr>
      </w:pPr>
      <w:proofErr w:type="spellStart"/>
      <w:r>
        <w:rPr>
          <w:rFonts w:ascii="Times New Roman" w:eastAsia="Times New Roman" w:hAnsi="Times New Roman" w:cs="Times New Roman"/>
          <w:sz w:val="28"/>
          <w:szCs w:val="28"/>
          <w:highlight w:val="white"/>
        </w:rPr>
        <w:lastRenderedPageBreak/>
        <w:t>Scientific</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advisor</w:t>
      </w:r>
      <w:proofErr w:type="spellEnd"/>
      <w:r>
        <w:rPr>
          <w:rFonts w:ascii="Times New Roman" w:eastAsia="Times New Roman" w:hAnsi="Times New Roman" w:cs="Times New Roman"/>
          <w:sz w:val="28"/>
          <w:szCs w:val="28"/>
          <w:highlight w:val="white"/>
        </w:rPr>
        <w:t xml:space="preserve">: T.M. </w:t>
      </w:r>
      <w:proofErr w:type="spellStart"/>
      <w:r>
        <w:rPr>
          <w:rFonts w:ascii="Times New Roman" w:eastAsia="Times New Roman" w:hAnsi="Times New Roman" w:cs="Times New Roman"/>
          <w:sz w:val="28"/>
          <w:szCs w:val="28"/>
          <w:highlight w:val="white"/>
        </w:rPr>
        <w:t>Chernova</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PhD</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in</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Medical</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Sciences</w:t>
      </w:r>
      <w:proofErr w:type="spellEnd"/>
      <w:r>
        <w:rPr>
          <w:rFonts w:ascii="Times New Roman" w:eastAsia="Times New Roman" w:hAnsi="Times New Roman" w:cs="Times New Roman"/>
          <w:sz w:val="28"/>
          <w:szCs w:val="28"/>
          <w:highlight w:val="white"/>
        </w:rPr>
        <w:t xml:space="preserve"> – </w:t>
      </w:r>
      <w:proofErr w:type="spellStart"/>
      <w:r>
        <w:rPr>
          <w:rFonts w:ascii="Times New Roman" w:eastAsia="Times New Roman" w:hAnsi="Times New Roman" w:cs="Times New Roman"/>
          <w:sz w:val="28"/>
          <w:szCs w:val="28"/>
          <w:highlight w:val="white"/>
        </w:rPr>
        <w:t>Odessa</w:t>
      </w:r>
      <w:proofErr w:type="spellEnd"/>
      <w:r>
        <w:rPr>
          <w:rFonts w:ascii="Times New Roman" w:eastAsia="Times New Roman" w:hAnsi="Times New Roman" w:cs="Times New Roman"/>
          <w:sz w:val="28"/>
          <w:szCs w:val="28"/>
          <w:highlight w:val="white"/>
        </w:rPr>
        <w:t>, 2025.</w:t>
      </w:r>
    </w:p>
    <w:p w:rsidR="00F46ECC" w:rsidRDefault="00F40926">
      <w:pPr>
        <w:spacing w:line="360" w:lineRule="auto"/>
        <w:ind w:right="-579" w:firstLine="708"/>
        <w:jc w:val="both"/>
        <w:rPr>
          <w:rFonts w:ascii="Times New Roman" w:eastAsia="Times New Roman" w:hAnsi="Times New Roman" w:cs="Times New Roman"/>
          <w:sz w:val="28"/>
          <w:szCs w:val="28"/>
          <w:highlight w:val="white"/>
        </w:rPr>
      </w:pPr>
      <w:proofErr w:type="spellStart"/>
      <w:r>
        <w:rPr>
          <w:rFonts w:ascii="Times New Roman" w:eastAsia="Times New Roman" w:hAnsi="Times New Roman" w:cs="Times New Roman"/>
          <w:b/>
          <w:bCs/>
          <w:sz w:val="28"/>
          <w:szCs w:val="28"/>
          <w:highlight w:val="white"/>
        </w:rPr>
        <w:t>Abstract</w:t>
      </w:r>
      <w:proofErr w:type="spellEnd"/>
      <w:r>
        <w:rPr>
          <w:rFonts w:ascii="Times New Roman" w:eastAsia="Times New Roman" w:hAnsi="Times New Roman" w:cs="Times New Roman"/>
          <w:b/>
          <w:bCs/>
          <w:sz w:val="28"/>
          <w:szCs w:val="28"/>
          <w:highlight w:val="white"/>
        </w:rPr>
        <w:t xml:space="preserve">. </w:t>
      </w:r>
      <w:proofErr w:type="spellStart"/>
      <w:r>
        <w:rPr>
          <w:rFonts w:ascii="Times New Roman" w:eastAsia="Times New Roman" w:hAnsi="Times New Roman" w:cs="Times New Roman"/>
          <w:sz w:val="28"/>
          <w:szCs w:val="28"/>
          <w:highlight w:val="white"/>
        </w:rPr>
        <w:t>This</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qualification</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thesis</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is</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dedicated</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to</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studying</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the</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color w:val="111111"/>
          <w:sz w:val="28"/>
          <w:szCs w:val="28"/>
        </w:rPr>
        <w:t>evaluation</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of</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applying</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neurofeedback</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in</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the</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rehabilitation</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process</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of</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mil</w:t>
      </w:r>
      <w:r>
        <w:rPr>
          <w:rFonts w:ascii="Times New Roman" w:eastAsia="Times New Roman" w:hAnsi="Times New Roman" w:cs="Times New Roman"/>
          <w:sz w:val="28"/>
          <w:szCs w:val="28"/>
          <w:highlight w:val="white"/>
        </w:rPr>
        <w:t>itary</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personnel</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with</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Post-Traumatic</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Stress</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Disorder</w:t>
      </w:r>
      <w:proofErr w:type="spellEnd"/>
      <w:r>
        <w:rPr>
          <w:rFonts w:ascii="Times New Roman" w:eastAsia="Times New Roman" w:hAnsi="Times New Roman" w:cs="Times New Roman"/>
          <w:sz w:val="28"/>
          <w:szCs w:val="28"/>
          <w:highlight w:val="white"/>
        </w:rPr>
        <w:t xml:space="preserve"> (PTSD).</w:t>
      </w:r>
    </w:p>
    <w:p w:rsidR="00F46ECC" w:rsidRDefault="00F40926">
      <w:pPr>
        <w:spacing w:line="360" w:lineRule="auto"/>
        <w:ind w:right="-579" w:firstLine="708"/>
        <w:jc w:val="both"/>
        <w:rPr>
          <w:rFonts w:ascii="Times New Roman" w:eastAsia="Times New Roman" w:hAnsi="Times New Roman" w:cs="Times New Roman"/>
          <w:sz w:val="28"/>
          <w:szCs w:val="28"/>
          <w:highlight w:val="white"/>
        </w:rPr>
      </w:pPr>
      <w:proofErr w:type="spellStart"/>
      <w:r>
        <w:rPr>
          <w:rFonts w:ascii="Times New Roman" w:eastAsia="Times New Roman" w:hAnsi="Times New Roman" w:cs="Times New Roman"/>
          <w:sz w:val="28"/>
          <w:szCs w:val="28"/>
          <w:highlight w:val="white"/>
        </w:rPr>
        <w:t>The</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object</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of</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the</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research</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is</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the</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rehabilitation</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process</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of</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military</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personnel</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suffering</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from</w:t>
      </w:r>
      <w:proofErr w:type="spellEnd"/>
      <w:r>
        <w:rPr>
          <w:rFonts w:ascii="Times New Roman" w:eastAsia="Times New Roman" w:hAnsi="Times New Roman" w:cs="Times New Roman"/>
          <w:sz w:val="28"/>
          <w:szCs w:val="28"/>
          <w:highlight w:val="white"/>
        </w:rPr>
        <w:t xml:space="preserve"> PTSD.</w:t>
      </w:r>
    </w:p>
    <w:p w:rsidR="00F46ECC" w:rsidRDefault="00F40926">
      <w:pPr>
        <w:spacing w:line="360" w:lineRule="auto"/>
        <w:ind w:right="-579" w:firstLine="708"/>
        <w:jc w:val="both"/>
        <w:rPr>
          <w:rFonts w:ascii="Times New Roman" w:eastAsia="Times New Roman" w:hAnsi="Times New Roman" w:cs="Times New Roman"/>
          <w:sz w:val="28"/>
          <w:szCs w:val="28"/>
          <w:highlight w:val="white"/>
        </w:rPr>
      </w:pPr>
      <w:proofErr w:type="spellStart"/>
      <w:r>
        <w:rPr>
          <w:rFonts w:ascii="Times New Roman" w:eastAsia="Times New Roman" w:hAnsi="Times New Roman" w:cs="Times New Roman"/>
          <w:sz w:val="28"/>
          <w:szCs w:val="28"/>
          <w:highlight w:val="white"/>
        </w:rPr>
        <w:t>The</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subject</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of</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the</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research</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is</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the</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integration</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of</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the</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neurofeedback</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method</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and</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self-regulation</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t</w:t>
      </w:r>
      <w:r>
        <w:rPr>
          <w:rFonts w:ascii="Times New Roman" w:eastAsia="Times New Roman" w:hAnsi="Times New Roman" w:cs="Times New Roman"/>
          <w:sz w:val="28"/>
          <w:szCs w:val="28"/>
          <w:highlight w:val="white"/>
        </w:rPr>
        <w:t>echniques</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into</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the</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rehabilitation</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system</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of</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service</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members</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with</w:t>
      </w:r>
      <w:proofErr w:type="spellEnd"/>
      <w:r>
        <w:rPr>
          <w:rFonts w:ascii="Times New Roman" w:eastAsia="Times New Roman" w:hAnsi="Times New Roman" w:cs="Times New Roman"/>
          <w:sz w:val="28"/>
          <w:szCs w:val="28"/>
          <w:highlight w:val="white"/>
        </w:rPr>
        <w:t xml:space="preserve"> PTSD, </w:t>
      </w:r>
      <w:proofErr w:type="spellStart"/>
      <w:r>
        <w:rPr>
          <w:rFonts w:ascii="Times New Roman" w:eastAsia="Times New Roman" w:hAnsi="Times New Roman" w:cs="Times New Roman"/>
          <w:sz w:val="28"/>
          <w:szCs w:val="28"/>
          <w:highlight w:val="white"/>
        </w:rPr>
        <w:t>as</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well</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as</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their</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influence</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on</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the</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restoration</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of</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psychophysiological</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functioning</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the</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reduction</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of</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comorbid</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symptoms</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and</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the</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improvement</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of</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patients</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quality</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of</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life</w:t>
      </w:r>
      <w:proofErr w:type="spellEnd"/>
      <w:r>
        <w:rPr>
          <w:rFonts w:ascii="Times New Roman" w:eastAsia="Times New Roman" w:hAnsi="Times New Roman" w:cs="Times New Roman"/>
          <w:sz w:val="28"/>
          <w:szCs w:val="28"/>
          <w:highlight w:val="white"/>
        </w:rPr>
        <w:t>.</w:t>
      </w:r>
    </w:p>
    <w:p w:rsidR="00F46ECC" w:rsidRDefault="00F40926">
      <w:pPr>
        <w:spacing w:line="360" w:lineRule="auto"/>
        <w:ind w:right="-579" w:firstLine="708"/>
        <w:jc w:val="both"/>
        <w:rPr>
          <w:rFonts w:ascii="Times New Roman" w:eastAsia="Times New Roman" w:hAnsi="Times New Roman" w:cs="Times New Roman"/>
          <w:sz w:val="28"/>
          <w:szCs w:val="28"/>
          <w:highlight w:val="white"/>
        </w:rPr>
      </w:pPr>
      <w:proofErr w:type="spellStart"/>
      <w:r>
        <w:rPr>
          <w:rFonts w:ascii="Times New Roman" w:eastAsia="Times New Roman" w:hAnsi="Times New Roman" w:cs="Times New Roman"/>
          <w:sz w:val="28"/>
          <w:szCs w:val="28"/>
          <w:highlight w:val="white"/>
        </w:rPr>
        <w:t>The</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following</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psy</w:t>
      </w:r>
      <w:r>
        <w:rPr>
          <w:rFonts w:ascii="Times New Roman" w:eastAsia="Times New Roman" w:hAnsi="Times New Roman" w:cs="Times New Roman"/>
          <w:sz w:val="28"/>
          <w:szCs w:val="28"/>
          <w:highlight w:val="white"/>
        </w:rPr>
        <w:t>chodiagnostic</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tools</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were</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used</w:t>
      </w:r>
      <w:proofErr w:type="spellEnd"/>
      <w:r>
        <w:rPr>
          <w:rFonts w:ascii="Times New Roman" w:eastAsia="Times New Roman" w:hAnsi="Times New Roman" w:cs="Times New Roman"/>
          <w:sz w:val="28"/>
          <w:szCs w:val="28"/>
          <w:highlight w:val="white"/>
        </w:rPr>
        <w:t xml:space="preserve">: PCL-5 / PSSI-5, CAPS-5, MOCA, GAD-7, PHQ-9, </w:t>
      </w:r>
      <w:proofErr w:type="spellStart"/>
      <w:r>
        <w:rPr>
          <w:rFonts w:ascii="Times New Roman" w:eastAsia="Times New Roman" w:hAnsi="Times New Roman" w:cs="Times New Roman"/>
          <w:sz w:val="28"/>
          <w:szCs w:val="28"/>
          <w:highlight w:val="white"/>
        </w:rPr>
        <w:t>as</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well</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as</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diagnostic</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assessments</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included</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in</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the</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neurofeedback</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device</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software</w:t>
      </w:r>
      <w:proofErr w:type="spellEnd"/>
      <w:r>
        <w:rPr>
          <w:rFonts w:ascii="Times New Roman" w:eastAsia="Times New Roman" w:hAnsi="Times New Roman" w:cs="Times New Roman"/>
          <w:sz w:val="28"/>
          <w:szCs w:val="28"/>
          <w:highlight w:val="white"/>
        </w:rPr>
        <w:t>.</w:t>
      </w:r>
    </w:p>
    <w:p w:rsidR="00F46ECC" w:rsidRDefault="00F40926">
      <w:pPr>
        <w:spacing w:line="360" w:lineRule="auto"/>
        <w:ind w:right="-579" w:firstLine="708"/>
        <w:jc w:val="both"/>
        <w:rPr>
          <w:rFonts w:ascii="Times New Roman" w:eastAsia="Times New Roman" w:hAnsi="Times New Roman" w:cs="Times New Roman"/>
          <w:sz w:val="28"/>
          <w:szCs w:val="28"/>
          <w:highlight w:val="white"/>
        </w:rPr>
      </w:pPr>
      <w:proofErr w:type="spellStart"/>
      <w:r>
        <w:rPr>
          <w:rFonts w:ascii="Times New Roman" w:eastAsia="Times New Roman" w:hAnsi="Times New Roman" w:cs="Times New Roman"/>
          <w:sz w:val="28"/>
          <w:szCs w:val="28"/>
          <w:highlight w:val="white"/>
        </w:rPr>
        <w:t>Recommendations</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were</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developed</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regarding</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the</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application</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of</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neurofeedback</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and</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self-regulation</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techni</w:t>
      </w:r>
      <w:r>
        <w:rPr>
          <w:rFonts w:ascii="Times New Roman" w:eastAsia="Times New Roman" w:hAnsi="Times New Roman" w:cs="Times New Roman"/>
          <w:sz w:val="28"/>
          <w:szCs w:val="28"/>
          <w:highlight w:val="white"/>
        </w:rPr>
        <w:t>ques</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for</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military</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personnel</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both</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during</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and</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after</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the</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rehabilitation</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process</w:t>
      </w:r>
      <w:proofErr w:type="spellEnd"/>
      <w:r>
        <w:rPr>
          <w:rFonts w:ascii="Times New Roman" w:eastAsia="Times New Roman" w:hAnsi="Times New Roman" w:cs="Times New Roman"/>
          <w:sz w:val="28"/>
          <w:szCs w:val="28"/>
          <w:highlight w:val="white"/>
        </w:rPr>
        <w:t>.</w:t>
      </w:r>
    </w:p>
    <w:p w:rsidR="00F46ECC" w:rsidRDefault="00F40926">
      <w:pPr>
        <w:spacing w:line="360" w:lineRule="auto"/>
        <w:ind w:right="-579" w:firstLine="708"/>
        <w:jc w:val="both"/>
        <w:rPr>
          <w:rFonts w:ascii="Times New Roman" w:eastAsia="Times New Roman" w:hAnsi="Times New Roman" w:cs="Times New Roman"/>
          <w:sz w:val="28"/>
          <w:szCs w:val="28"/>
          <w:highlight w:val="white"/>
        </w:rPr>
      </w:pPr>
      <w:proofErr w:type="spellStart"/>
      <w:r>
        <w:rPr>
          <w:rFonts w:ascii="Times New Roman" w:eastAsia="Times New Roman" w:hAnsi="Times New Roman" w:cs="Times New Roman"/>
          <w:sz w:val="28"/>
          <w:szCs w:val="28"/>
          <w:highlight w:val="white"/>
        </w:rPr>
        <w:t>The</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scientific</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novelty</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lies</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in</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the</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development</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of</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protocols</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and</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substantiated</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recommendations</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for</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the</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use</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of</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device-based</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interventions</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in</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combination</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with</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self-regulation</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method</w:t>
      </w:r>
      <w:r>
        <w:rPr>
          <w:rFonts w:ascii="Times New Roman" w:eastAsia="Times New Roman" w:hAnsi="Times New Roman" w:cs="Times New Roman"/>
          <w:sz w:val="28"/>
          <w:szCs w:val="28"/>
          <w:highlight w:val="white"/>
        </w:rPr>
        <w:t>s</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or</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their</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use</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separately</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as</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supportive</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therapy</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following</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primary</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rehabilitation</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interventions</w:t>
      </w:r>
      <w:proofErr w:type="spellEnd"/>
      <w:r>
        <w:rPr>
          <w:rFonts w:ascii="Times New Roman" w:eastAsia="Times New Roman" w:hAnsi="Times New Roman" w:cs="Times New Roman"/>
          <w:sz w:val="28"/>
          <w:szCs w:val="28"/>
          <w:highlight w:val="white"/>
        </w:rPr>
        <w:t>.</w:t>
      </w:r>
    </w:p>
    <w:p w:rsidR="00F46ECC" w:rsidRDefault="00F40926">
      <w:pPr>
        <w:spacing w:line="360" w:lineRule="auto"/>
        <w:ind w:right="-579" w:firstLine="708"/>
        <w:jc w:val="both"/>
        <w:rPr>
          <w:rFonts w:ascii="Times New Roman" w:eastAsia="Times New Roman" w:hAnsi="Times New Roman" w:cs="Times New Roman"/>
          <w:sz w:val="28"/>
          <w:szCs w:val="28"/>
          <w:highlight w:val="white"/>
        </w:rPr>
      </w:pPr>
      <w:proofErr w:type="spellStart"/>
      <w:r>
        <w:rPr>
          <w:rFonts w:ascii="Times New Roman" w:eastAsia="Times New Roman" w:hAnsi="Times New Roman" w:cs="Times New Roman"/>
          <w:b/>
          <w:bCs/>
          <w:sz w:val="28"/>
          <w:szCs w:val="28"/>
          <w:highlight w:val="white"/>
        </w:rPr>
        <w:t>Keywords</w:t>
      </w:r>
      <w:proofErr w:type="spellEnd"/>
      <w:r>
        <w:rPr>
          <w:rFonts w:ascii="Times New Roman" w:eastAsia="Times New Roman" w:hAnsi="Times New Roman" w:cs="Times New Roman"/>
          <w:b/>
          <w:bCs/>
          <w:sz w:val="28"/>
          <w:szCs w:val="28"/>
          <w:highlight w:val="white"/>
        </w:rPr>
        <w:t>:</w:t>
      </w:r>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neurofeedback</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military</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rehabilitation</w:t>
      </w:r>
      <w:proofErr w:type="spellEnd"/>
      <w:r>
        <w:rPr>
          <w:rFonts w:ascii="Times New Roman" w:eastAsia="Times New Roman" w:hAnsi="Times New Roman" w:cs="Times New Roman"/>
          <w:sz w:val="28"/>
          <w:szCs w:val="28"/>
          <w:highlight w:val="white"/>
        </w:rPr>
        <w:t xml:space="preserve">, PTSD, </w:t>
      </w:r>
      <w:proofErr w:type="spellStart"/>
      <w:r>
        <w:rPr>
          <w:rFonts w:ascii="Times New Roman" w:eastAsia="Times New Roman" w:hAnsi="Times New Roman" w:cs="Times New Roman"/>
          <w:sz w:val="28"/>
          <w:szCs w:val="28"/>
          <w:highlight w:val="white"/>
        </w:rPr>
        <w:t>traumatic</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brain</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injury</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psychocorrection</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self-regulation</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techniques</w:t>
      </w:r>
      <w:proofErr w:type="spellEnd"/>
      <w:r>
        <w:rPr>
          <w:rFonts w:ascii="Times New Roman" w:eastAsia="Times New Roman" w:hAnsi="Times New Roman" w:cs="Times New Roman"/>
          <w:sz w:val="28"/>
          <w:szCs w:val="28"/>
          <w:highlight w:val="white"/>
        </w:rPr>
        <w:t>.</w:t>
      </w:r>
    </w:p>
    <w:p w:rsidR="00F46ECC" w:rsidRDefault="00F46ECC">
      <w:pPr>
        <w:spacing w:line="360" w:lineRule="auto"/>
        <w:ind w:right="-579" w:firstLine="708"/>
        <w:jc w:val="both"/>
        <w:rPr>
          <w:rFonts w:ascii="Times New Roman" w:eastAsia="Times New Roman" w:hAnsi="Times New Roman" w:cs="Times New Roman"/>
          <w:sz w:val="28"/>
          <w:szCs w:val="28"/>
          <w:highlight w:val="white"/>
        </w:rPr>
      </w:pPr>
    </w:p>
    <w:p w:rsidR="00F46ECC" w:rsidRDefault="00F46ECC">
      <w:pPr>
        <w:spacing w:line="360" w:lineRule="auto"/>
        <w:ind w:right="-579" w:firstLine="708"/>
        <w:jc w:val="both"/>
        <w:rPr>
          <w:rFonts w:ascii="Times New Roman" w:eastAsia="Times New Roman" w:hAnsi="Times New Roman" w:cs="Times New Roman"/>
          <w:sz w:val="28"/>
          <w:szCs w:val="28"/>
          <w:highlight w:val="white"/>
        </w:rPr>
      </w:pPr>
    </w:p>
    <w:p w:rsidR="00F46ECC" w:rsidRDefault="00F46ECC">
      <w:pPr>
        <w:spacing w:line="360" w:lineRule="auto"/>
        <w:ind w:right="-579" w:firstLine="708"/>
        <w:jc w:val="both"/>
        <w:rPr>
          <w:rFonts w:ascii="Times New Roman" w:eastAsia="Times New Roman" w:hAnsi="Times New Roman" w:cs="Times New Roman"/>
          <w:sz w:val="28"/>
          <w:szCs w:val="28"/>
          <w:highlight w:val="white"/>
        </w:rPr>
      </w:pPr>
    </w:p>
    <w:p w:rsidR="00F46ECC" w:rsidRDefault="00F46ECC">
      <w:pPr>
        <w:spacing w:line="360" w:lineRule="auto"/>
        <w:ind w:right="-579"/>
        <w:jc w:val="both"/>
        <w:rPr>
          <w:rFonts w:ascii="Times New Roman" w:eastAsia="Times New Roman" w:hAnsi="Times New Roman" w:cs="Times New Roman"/>
          <w:sz w:val="28"/>
          <w:szCs w:val="28"/>
          <w:highlight w:val="white"/>
        </w:rPr>
      </w:pPr>
    </w:p>
    <w:p w:rsidR="00F46ECC" w:rsidRDefault="00F46ECC">
      <w:pPr>
        <w:spacing w:line="360" w:lineRule="auto"/>
        <w:ind w:right="-579"/>
        <w:jc w:val="both"/>
        <w:rPr>
          <w:rFonts w:ascii="Times New Roman" w:eastAsia="Times New Roman" w:hAnsi="Times New Roman" w:cs="Times New Roman"/>
          <w:sz w:val="28"/>
          <w:szCs w:val="28"/>
          <w:highlight w:val="white"/>
        </w:rPr>
      </w:pPr>
    </w:p>
    <w:p w:rsidR="00F46ECC" w:rsidRDefault="00F46ECC">
      <w:pPr>
        <w:spacing w:line="360" w:lineRule="auto"/>
        <w:ind w:right="-579"/>
        <w:jc w:val="both"/>
        <w:rPr>
          <w:rFonts w:ascii="Times New Roman" w:eastAsia="Times New Roman" w:hAnsi="Times New Roman" w:cs="Times New Roman"/>
          <w:sz w:val="28"/>
          <w:szCs w:val="28"/>
          <w:highlight w:val="white"/>
        </w:rPr>
      </w:pPr>
    </w:p>
    <w:p w:rsidR="00F46ECC" w:rsidRDefault="00F40926">
      <w:pPr>
        <w:spacing w:line="360" w:lineRule="auto"/>
        <w:ind w:right="-579" w:firstLine="708"/>
        <w:jc w:val="center"/>
        <w:rPr>
          <w:rFonts w:ascii="Times New Roman" w:eastAsia="Times New Roman" w:hAnsi="Times New Roman" w:cs="Times New Roman"/>
          <w:b/>
          <w:bCs/>
          <w:sz w:val="28"/>
          <w:szCs w:val="28"/>
          <w:highlight w:val="white"/>
        </w:rPr>
      </w:pPr>
      <w:r>
        <w:rPr>
          <w:rFonts w:ascii="Times New Roman" w:eastAsia="Times New Roman" w:hAnsi="Times New Roman" w:cs="Times New Roman"/>
          <w:b/>
          <w:bCs/>
          <w:sz w:val="28"/>
          <w:szCs w:val="28"/>
          <w:highlight w:val="white"/>
        </w:rPr>
        <w:t xml:space="preserve">ЗМІСТ </w:t>
      </w:r>
    </w:p>
    <w:p w:rsidR="00F46ECC" w:rsidRDefault="00F40926">
      <w:pPr>
        <w:spacing w:line="360" w:lineRule="auto"/>
        <w:ind w:right="-579"/>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lastRenderedPageBreak/>
        <w:t xml:space="preserve">ВСТУП </w:t>
      </w:r>
      <w:r>
        <w:rPr>
          <w:rFonts w:ascii="Times New Roman" w:eastAsia="Times New Roman" w:hAnsi="Times New Roman" w:cs="Times New Roman"/>
          <w:sz w:val="28"/>
          <w:szCs w:val="28"/>
        </w:rPr>
        <w:t>.......................................................................................................................6</w:t>
      </w:r>
    </w:p>
    <w:p w:rsidR="00F46ECC" w:rsidRDefault="00F40926">
      <w:pPr>
        <w:spacing w:line="360" w:lineRule="auto"/>
        <w:ind w:right="-561"/>
        <w:rPr>
          <w:rFonts w:ascii="Times New Roman" w:eastAsia="Times New Roman" w:hAnsi="Times New Roman" w:cs="Times New Roman"/>
          <w:sz w:val="28"/>
          <w:szCs w:val="28"/>
        </w:rPr>
      </w:pPr>
      <w:r>
        <w:rPr>
          <w:rFonts w:ascii="Times New Roman" w:eastAsia="Times New Roman" w:hAnsi="Times New Roman" w:cs="Times New Roman"/>
          <w:sz w:val="28"/>
          <w:szCs w:val="28"/>
        </w:rPr>
        <w:t>РОЗДІЛ 1. ТЕОРЕТИЧНІ ОСНОВИ ПСИХОЛОГІЧНОЇ РЕАБІЛІТАЦІЇ КОМБАТАНТІВ ІЗ ПТСР</w:t>
      </w:r>
    </w:p>
    <w:p w:rsidR="00F46ECC" w:rsidRDefault="00F40926">
      <w:pPr>
        <w:spacing w:line="360" w:lineRule="auto"/>
        <w:ind w:right="-56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1.1. ПТСР: психологічні прояви та наслідки (</w:t>
      </w:r>
      <w:proofErr w:type="spellStart"/>
      <w:r>
        <w:rPr>
          <w:rFonts w:ascii="Times New Roman" w:eastAsia="Times New Roman" w:hAnsi="Times New Roman" w:cs="Times New Roman"/>
          <w:sz w:val="28"/>
          <w:szCs w:val="28"/>
        </w:rPr>
        <w:t>психоедукаційний</w:t>
      </w:r>
      <w:proofErr w:type="spellEnd"/>
      <w:r>
        <w:rPr>
          <w:rFonts w:ascii="Times New Roman" w:eastAsia="Times New Roman" w:hAnsi="Times New Roman" w:cs="Times New Roman"/>
          <w:sz w:val="28"/>
          <w:szCs w:val="28"/>
        </w:rPr>
        <w:t xml:space="preserve"> огляд DSM-5/ICD-11)..........................................................................................................13</w:t>
      </w:r>
    </w:p>
    <w:p w:rsidR="00F46ECC" w:rsidRDefault="00F40926">
      <w:pPr>
        <w:spacing w:line="360" w:lineRule="auto"/>
        <w:ind w:right="-56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1.2. Черепно-мозкова травма: психологічні та психосоціальні наслідки ……...16</w:t>
      </w:r>
    </w:p>
    <w:p w:rsidR="00F46ECC" w:rsidRDefault="00F40926">
      <w:pPr>
        <w:spacing w:line="360" w:lineRule="auto"/>
        <w:ind w:right="-56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1.3. </w:t>
      </w:r>
      <w:proofErr w:type="spellStart"/>
      <w:r>
        <w:rPr>
          <w:rFonts w:ascii="Times New Roman" w:eastAsia="Times New Roman" w:hAnsi="Times New Roman" w:cs="Times New Roman"/>
          <w:sz w:val="28"/>
          <w:szCs w:val="28"/>
        </w:rPr>
        <w:t>Нейрофідбек</w:t>
      </w:r>
      <w:proofErr w:type="spellEnd"/>
      <w:r>
        <w:rPr>
          <w:rFonts w:ascii="Times New Roman" w:eastAsia="Times New Roman" w:hAnsi="Times New Roman" w:cs="Times New Roman"/>
          <w:sz w:val="28"/>
          <w:szCs w:val="28"/>
        </w:rPr>
        <w:t>-тренінг у контексті психологічної</w:t>
      </w:r>
      <w:r>
        <w:rPr>
          <w:rFonts w:ascii="Times New Roman" w:eastAsia="Times New Roman" w:hAnsi="Times New Roman" w:cs="Times New Roman"/>
          <w:sz w:val="28"/>
          <w:szCs w:val="28"/>
        </w:rPr>
        <w:t xml:space="preserve"> реабілітації: механізми </w:t>
      </w:r>
      <w:proofErr w:type="spellStart"/>
      <w:r>
        <w:rPr>
          <w:rFonts w:ascii="Times New Roman" w:eastAsia="Times New Roman" w:hAnsi="Times New Roman" w:cs="Times New Roman"/>
          <w:sz w:val="28"/>
          <w:szCs w:val="28"/>
        </w:rPr>
        <w:t>оперантного</w:t>
      </w:r>
      <w:proofErr w:type="spellEnd"/>
      <w:r>
        <w:rPr>
          <w:rFonts w:ascii="Times New Roman" w:eastAsia="Times New Roman" w:hAnsi="Times New Roman" w:cs="Times New Roman"/>
          <w:sz w:val="28"/>
          <w:szCs w:val="28"/>
        </w:rPr>
        <w:t xml:space="preserve"> навчання, саморегуляція, роль психодіагностики ..........................18</w:t>
      </w:r>
    </w:p>
    <w:p w:rsidR="00F46ECC" w:rsidRDefault="00F40926">
      <w:pPr>
        <w:spacing w:line="360" w:lineRule="auto"/>
        <w:ind w:right="-561"/>
        <w:rPr>
          <w:rFonts w:ascii="Times New Roman" w:eastAsia="Times New Roman" w:hAnsi="Times New Roman" w:cs="Times New Roman"/>
          <w:sz w:val="28"/>
          <w:szCs w:val="28"/>
        </w:rPr>
      </w:pPr>
      <w:r>
        <w:rPr>
          <w:rFonts w:ascii="Times New Roman" w:eastAsia="Times New Roman" w:hAnsi="Times New Roman" w:cs="Times New Roman"/>
          <w:sz w:val="28"/>
          <w:szCs w:val="28"/>
        </w:rPr>
        <w:t>Висновки до першого розділу ................................................................................20</w:t>
      </w:r>
    </w:p>
    <w:p w:rsidR="00F46ECC" w:rsidRDefault="00F40926">
      <w:pPr>
        <w:spacing w:line="360" w:lineRule="auto"/>
        <w:ind w:right="-561"/>
        <w:rPr>
          <w:rFonts w:ascii="Times New Roman" w:eastAsia="Times New Roman" w:hAnsi="Times New Roman" w:cs="Times New Roman"/>
          <w:sz w:val="28"/>
          <w:szCs w:val="28"/>
        </w:rPr>
      </w:pPr>
      <w:r>
        <w:rPr>
          <w:rFonts w:ascii="Times New Roman" w:eastAsia="Times New Roman" w:hAnsi="Times New Roman" w:cs="Times New Roman"/>
          <w:sz w:val="28"/>
          <w:szCs w:val="28"/>
        </w:rPr>
        <w:t>РОЗДІЛ 2. МЕТОДОЛОГІЯ ДОСЛІДЖЕННЯ НЕЙРОФІДБЕК - ТРЕНІНГУ В ПСИХОЛОГІЧНІЙ РЕАБІЛІТАЦІЇ</w:t>
      </w:r>
    </w:p>
    <w:p w:rsidR="00F46ECC" w:rsidRDefault="00F40926">
      <w:pPr>
        <w:spacing w:line="360" w:lineRule="auto"/>
        <w:ind w:right="-56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2.1. Організація емпіричного дослідження: вибірка, критерії</w:t>
      </w:r>
      <w:r>
        <w:rPr>
          <w:rFonts w:ascii="Times New Roman" w:eastAsia="Times New Roman" w:hAnsi="Times New Roman" w:cs="Times New Roman"/>
          <w:sz w:val="28"/>
          <w:szCs w:val="28"/>
        </w:rPr>
        <w:t xml:space="preserve"> включення/виключення, межі компетентності .....................................................22</w:t>
      </w:r>
    </w:p>
    <w:p w:rsidR="00F46ECC" w:rsidRDefault="00F40926">
      <w:pPr>
        <w:spacing w:line="360" w:lineRule="auto"/>
        <w:ind w:right="-56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2.2. Методи емпіричного вивчення та </w:t>
      </w:r>
      <w:proofErr w:type="spellStart"/>
      <w:r>
        <w:rPr>
          <w:rFonts w:ascii="Times New Roman" w:eastAsia="Times New Roman" w:hAnsi="Times New Roman" w:cs="Times New Roman"/>
          <w:sz w:val="28"/>
          <w:szCs w:val="28"/>
        </w:rPr>
        <w:t>психодіагностичні</w:t>
      </w:r>
      <w:proofErr w:type="spellEnd"/>
      <w:r>
        <w:rPr>
          <w:rFonts w:ascii="Times New Roman" w:eastAsia="Times New Roman" w:hAnsi="Times New Roman" w:cs="Times New Roman"/>
          <w:sz w:val="28"/>
          <w:szCs w:val="28"/>
        </w:rPr>
        <w:t xml:space="preserve"> інструменти (PCL-5/PCL-M, CAPS-5, GAD-7, PHQ-9, </w:t>
      </w:r>
      <w:proofErr w:type="spellStart"/>
      <w:r>
        <w:rPr>
          <w:rFonts w:ascii="Times New Roman" w:eastAsia="Times New Roman" w:hAnsi="Times New Roman" w:cs="Times New Roman"/>
          <w:sz w:val="28"/>
          <w:szCs w:val="28"/>
        </w:rPr>
        <w:t>MoCA</w:t>
      </w:r>
      <w:proofErr w:type="spellEnd"/>
      <w:r>
        <w:rPr>
          <w:rFonts w:ascii="Times New Roman" w:eastAsia="Times New Roman" w:hAnsi="Times New Roman" w:cs="Times New Roman"/>
          <w:sz w:val="28"/>
          <w:szCs w:val="28"/>
        </w:rPr>
        <w:t xml:space="preserve"> тощо) .......................................24</w:t>
      </w:r>
    </w:p>
    <w:p w:rsidR="00F46ECC" w:rsidRDefault="00F40926">
      <w:pPr>
        <w:spacing w:line="360" w:lineRule="auto"/>
        <w:ind w:right="-56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w:t>
      </w:r>
      <w:r>
        <w:rPr>
          <w:rFonts w:ascii="Times New Roman" w:eastAsia="Times New Roman" w:hAnsi="Times New Roman" w:cs="Times New Roman"/>
          <w:sz w:val="28"/>
          <w:szCs w:val="28"/>
        </w:rPr>
        <w:t xml:space="preserve">3. Етичні та методичні норми проведення </w:t>
      </w:r>
      <w:proofErr w:type="spellStart"/>
      <w:r>
        <w:rPr>
          <w:rFonts w:ascii="Times New Roman" w:eastAsia="Times New Roman" w:hAnsi="Times New Roman" w:cs="Times New Roman"/>
          <w:sz w:val="28"/>
          <w:szCs w:val="28"/>
        </w:rPr>
        <w:t>нейрофідбек</w:t>
      </w:r>
      <w:proofErr w:type="spellEnd"/>
      <w:r>
        <w:rPr>
          <w:rFonts w:ascii="Times New Roman" w:eastAsia="Times New Roman" w:hAnsi="Times New Roman" w:cs="Times New Roman"/>
          <w:sz w:val="28"/>
          <w:szCs w:val="28"/>
        </w:rPr>
        <w:t>-тренінгу й алгоритм направлення до лікаря .............................................................................................30</w:t>
      </w:r>
    </w:p>
    <w:p w:rsidR="00F46ECC" w:rsidRDefault="00F40926">
      <w:pPr>
        <w:spacing w:line="360" w:lineRule="auto"/>
        <w:ind w:right="-56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2.4. Протокол психологічного </w:t>
      </w:r>
      <w:proofErr w:type="spellStart"/>
      <w:r>
        <w:rPr>
          <w:rFonts w:ascii="Times New Roman" w:eastAsia="Times New Roman" w:hAnsi="Times New Roman" w:cs="Times New Roman"/>
          <w:sz w:val="28"/>
          <w:szCs w:val="28"/>
        </w:rPr>
        <w:t>нейрофідбек</w:t>
      </w:r>
      <w:proofErr w:type="spellEnd"/>
      <w:r>
        <w:rPr>
          <w:rFonts w:ascii="Times New Roman" w:eastAsia="Times New Roman" w:hAnsi="Times New Roman" w:cs="Times New Roman"/>
          <w:sz w:val="28"/>
          <w:szCs w:val="28"/>
        </w:rPr>
        <w:t>-тренінгу та інтеграція те</w:t>
      </w:r>
      <w:r>
        <w:rPr>
          <w:rFonts w:ascii="Times New Roman" w:eastAsia="Times New Roman" w:hAnsi="Times New Roman" w:cs="Times New Roman"/>
          <w:sz w:val="28"/>
          <w:szCs w:val="28"/>
        </w:rPr>
        <w:t>хнік саморегуляції ............................................................................................................33</w:t>
      </w:r>
    </w:p>
    <w:p w:rsidR="00F46ECC" w:rsidRDefault="00F40926">
      <w:pPr>
        <w:spacing w:line="360" w:lineRule="auto"/>
        <w:ind w:right="-56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Висновки до другого розділу ..................................................................................35</w:t>
      </w:r>
    </w:p>
    <w:p w:rsidR="00F46ECC" w:rsidRDefault="00F40926">
      <w:pPr>
        <w:spacing w:line="360" w:lineRule="auto"/>
        <w:ind w:right="-561"/>
        <w:rPr>
          <w:rFonts w:ascii="Times New Roman" w:eastAsia="Times New Roman" w:hAnsi="Times New Roman" w:cs="Times New Roman"/>
          <w:sz w:val="28"/>
          <w:szCs w:val="28"/>
        </w:rPr>
      </w:pPr>
      <w:r>
        <w:rPr>
          <w:rFonts w:ascii="Times New Roman" w:eastAsia="Times New Roman" w:hAnsi="Times New Roman" w:cs="Times New Roman"/>
          <w:sz w:val="28"/>
          <w:szCs w:val="28"/>
        </w:rPr>
        <w:t>РОЗДІЛ 3. ЕМП</w:t>
      </w:r>
      <w:r>
        <w:rPr>
          <w:rFonts w:ascii="Times New Roman" w:eastAsia="Times New Roman" w:hAnsi="Times New Roman" w:cs="Times New Roman"/>
          <w:sz w:val="28"/>
          <w:szCs w:val="28"/>
        </w:rPr>
        <w:t>ІРИЧНЕ ДОСЛІДЖЕННЯ ІНТЕГРАЦІЇ НЕЙРОФІДБЕК - ТРЕНІНГУ ПРИ ПТСР ТА ЧМТ У КОМБАТАНТІВ</w:t>
      </w:r>
    </w:p>
    <w:p w:rsidR="00F46ECC" w:rsidRDefault="00F40926">
      <w:pPr>
        <w:spacing w:line="360" w:lineRule="auto"/>
        <w:ind w:right="-56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3.1. Опис випадку та аналіз базової </w:t>
      </w:r>
      <w:proofErr w:type="spellStart"/>
      <w:r>
        <w:rPr>
          <w:rFonts w:ascii="Times New Roman" w:eastAsia="Times New Roman" w:hAnsi="Times New Roman" w:cs="Times New Roman"/>
          <w:sz w:val="28"/>
          <w:szCs w:val="28"/>
        </w:rPr>
        <w:t>психодіагностичної</w:t>
      </w:r>
      <w:proofErr w:type="spellEnd"/>
      <w:r>
        <w:rPr>
          <w:rFonts w:ascii="Times New Roman" w:eastAsia="Times New Roman" w:hAnsi="Times New Roman" w:cs="Times New Roman"/>
          <w:sz w:val="28"/>
          <w:szCs w:val="28"/>
        </w:rPr>
        <w:t xml:space="preserve"> лінії …………………40</w:t>
      </w:r>
    </w:p>
    <w:p w:rsidR="00F46ECC" w:rsidRDefault="00F40926">
      <w:pPr>
        <w:spacing w:line="360" w:lineRule="auto"/>
        <w:ind w:right="-56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3.2. Динаміка психометричних показників після участі в </w:t>
      </w:r>
      <w:proofErr w:type="spellStart"/>
      <w:r>
        <w:rPr>
          <w:rFonts w:ascii="Times New Roman" w:eastAsia="Times New Roman" w:hAnsi="Times New Roman" w:cs="Times New Roman"/>
          <w:sz w:val="28"/>
          <w:szCs w:val="28"/>
        </w:rPr>
        <w:t>нейрофідбек</w:t>
      </w:r>
      <w:proofErr w:type="spellEnd"/>
      <w:r>
        <w:rPr>
          <w:rFonts w:ascii="Times New Roman" w:eastAsia="Times New Roman" w:hAnsi="Times New Roman" w:cs="Times New Roman"/>
          <w:sz w:val="28"/>
          <w:szCs w:val="28"/>
        </w:rPr>
        <w:t>-тренінгу ..........................</w:t>
      </w:r>
      <w:r>
        <w:rPr>
          <w:rFonts w:ascii="Times New Roman" w:eastAsia="Times New Roman" w:hAnsi="Times New Roman" w:cs="Times New Roman"/>
          <w:sz w:val="28"/>
          <w:szCs w:val="28"/>
        </w:rPr>
        <w:t>..........................................................................................................55</w:t>
      </w:r>
    </w:p>
    <w:p w:rsidR="00F46ECC" w:rsidRDefault="00F40926">
      <w:pPr>
        <w:spacing w:line="360" w:lineRule="auto"/>
        <w:ind w:right="-56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3.3. Рекомендації щодо впровадження в програми психологічної реабілітації .........................................................................</w:t>
      </w:r>
      <w:r>
        <w:rPr>
          <w:rFonts w:ascii="Times New Roman" w:eastAsia="Times New Roman" w:hAnsi="Times New Roman" w:cs="Times New Roman"/>
          <w:sz w:val="28"/>
          <w:szCs w:val="28"/>
        </w:rPr>
        <w:t>...........................................................57</w:t>
      </w:r>
    </w:p>
    <w:p w:rsidR="00F46ECC" w:rsidRDefault="00F40926">
      <w:pPr>
        <w:spacing w:line="360" w:lineRule="auto"/>
        <w:ind w:right="-561"/>
        <w:rPr>
          <w:rFonts w:ascii="Times New Roman" w:eastAsia="Times New Roman" w:hAnsi="Times New Roman" w:cs="Times New Roman"/>
          <w:sz w:val="28"/>
          <w:szCs w:val="28"/>
        </w:rPr>
      </w:pPr>
      <w:r>
        <w:rPr>
          <w:rFonts w:ascii="Times New Roman" w:eastAsia="Times New Roman" w:hAnsi="Times New Roman" w:cs="Times New Roman"/>
          <w:sz w:val="28"/>
          <w:szCs w:val="28"/>
        </w:rPr>
        <w:t>Висновки до третього розділу ................................................................................61</w:t>
      </w:r>
    </w:p>
    <w:p w:rsidR="00F46ECC" w:rsidRDefault="00F40926">
      <w:pPr>
        <w:spacing w:line="360" w:lineRule="auto"/>
        <w:ind w:right="-561"/>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ВИСНОВКИ………………………………………………………………….....68</w:t>
      </w:r>
    </w:p>
    <w:p w:rsidR="00F46ECC" w:rsidRDefault="00F40926">
      <w:pPr>
        <w:spacing w:line="360" w:lineRule="auto"/>
        <w:ind w:right="-561"/>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lastRenderedPageBreak/>
        <w:t>ПЕРЕЛІК ВИКОРИСТАНИХ ДЖЕРЕЛ……………………………………</w:t>
      </w:r>
      <w:r>
        <w:rPr>
          <w:rFonts w:ascii="Times New Roman" w:eastAsia="Times New Roman" w:hAnsi="Times New Roman" w:cs="Times New Roman"/>
          <w:sz w:val="28"/>
          <w:szCs w:val="28"/>
          <w:highlight w:val="white"/>
        </w:rPr>
        <w:t>….</w:t>
      </w:r>
    </w:p>
    <w:p w:rsidR="00F46ECC" w:rsidRDefault="00F40926">
      <w:pPr>
        <w:spacing w:line="360" w:lineRule="auto"/>
        <w:ind w:right="-561"/>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ДОДАТКИ……………………………………………………………………….</w:t>
      </w:r>
    </w:p>
    <w:p w:rsidR="00F46ECC" w:rsidRDefault="00F46ECC">
      <w:pPr>
        <w:spacing w:line="360" w:lineRule="auto"/>
        <w:ind w:right="-579" w:firstLine="708"/>
        <w:jc w:val="both"/>
        <w:rPr>
          <w:rFonts w:ascii="Times New Roman" w:eastAsia="Times New Roman" w:hAnsi="Times New Roman" w:cs="Times New Roman"/>
          <w:sz w:val="28"/>
          <w:szCs w:val="28"/>
          <w:highlight w:val="white"/>
        </w:rPr>
      </w:pPr>
    </w:p>
    <w:p w:rsidR="00F46ECC" w:rsidRDefault="00F46ECC">
      <w:pPr>
        <w:ind w:right="-579" w:firstLine="708"/>
        <w:rPr>
          <w:rFonts w:ascii="Times New Roman" w:eastAsia="Times New Roman" w:hAnsi="Times New Roman" w:cs="Times New Roman"/>
          <w:sz w:val="28"/>
          <w:szCs w:val="28"/>
          <w:highlight w:val="white"/>
        </w:rPr>
      </w:pPr>
    </w:p>
    <w:p w:rsidR="00F46ECC" w:rsidRDefault="00F46ECC">
      <w:pPr>
        <w:ind w:right="-579" w:firstLine="708"/>
        <w:rPr>
          <w:rFonts w:ascii="Times New Roman" w:eastAsia="Times New Roman" w:hAnsi="Times New Roman" w:cs="Times New Roman"/>
          <w:sz w:val="28"/>
          <w:szCs w:val="28"/>
          <w:highlight w:val="white"/>
        </w:rPr>
      </w:pPr>
    </w:p>
    <w:p w:rsidR="00F46ECC" w:rsidRDefault="00F46ECC">
      <w:pPr>
        <w:ind w:right="-579" w:firstLine="708"/>
        <w:rPr>
          <w:rFonts w:ascii="Times New Roman" w:eastAsia="Times New Roman" w:hAnsi="Times New Roman" w:cs="Times New Roman"/>
          <w:sz w:val="28"/>
          <w:szCs w:val="28"/>
          <w:highlight w:val="white"/>
        </w:rPr>
      </w:pPr>
    </w:p>
    <w:p w:rsidR="00F46ECC" w:rsidRDefault="00F46ECC">
      <w:pPr>
        <w:ind w:right="-579" w:firstLine="708"/>
        <w:rPr>
          <w:rFonts w:ascii="Times New Roman" w:eastAsia="Times New Roman" w:hAnsi="Times New Roman" w:cs="Times New Roman"/>
          <w:sz w:val="28"/>
          <w:szCs w:val="28"/>
          <w:highlight w:val="white"/>
        </w:rPr>
      </w:pPr>
    </w:p>
    <w:p w:rsidR="00F46ECC" w:rsidRDefault="00F46ECC">
      <w:pPr>
        <w:ind w:right="-579" w:firstLine="708"/>
        <w:rPr>
          <w:rFonts w:ascii="Times New Roman" w:eastAsia="Times New Roman" w:hAnsi="Times New Roman" w:cs="Times New Roman"/>
          <w:sz w:val="28"/>
          <w:szCs w:val="28"/>
          <w:highlight w:val="white"/>
        </w:rPr>
      </w:pPr>
    </w:p>
    <w:p w:rsidR="00F46ECC" w:rsidRDefault="00F46ECC">
      <w:pPr>
        <w:ind w:right="-579" w:firstLine="708"/>
        <w:rPr>
          <w:rFonts w:ascii="Times New Roman" w:eastAsia="Times New Roman" w:hAnsi="Times New Roman" w:cs="Times New Roman"/>
          <w:sz w:val="28"/>
          <w:szCs w:val="28"/>
          <w:highlight w:val="white"/>
        </w:rPr>
      </w:pPr>
    </w:p>
    <w:p w:rsidR="00F46ECC" w:rsidRDefault="00F46ECC">
      <w:pPr>
        <w:ind w:right="-579" w:firstLine="708"/>
        <w:rPr>
          <w:rFonts w:ascii="Times New Roman" w:eastAsia="Times New Roman" w:hAnsi="Times New Roman" w:cs="Times New Roman"/>
          <w:sz w:val="28"/>
          <w:szCs w:val="28"/>
          <w:highlight w:val="white"/>
        </w:rPr>
      </w:pPr>
    </w:p>
    <w:p w:rsidR="00F46ECC" w:rsidRDefault="00F46ECC">
      <w:pPr>
        <w:ind w:right="-579" w:firstLine="708"/>
        <w:rPr>
          <w:rFonts w:ascii="Times New Roman" w:eastAsia="Times New Roman" w:hAnsi="Times New Roman" w:cs="Times New Roman"/>
          <w:sz w:val="28"/>
          <w:szCs w:val="28"/>
          <w:highlight w:val="white"/>
        </w:rPr>
      </w:pPr>
    </w:p>
    <w:p w:rsidR="00F46ECC" w:rsidRDefault="00F46ECC">
      <w:pPr>
        <w:ind w:right="-579" w:firstLine="708"/>
        <w:rPr>
          <w:rFonts w:ascii="Times New Roman" w:eastAsia="Times New Roman" w:hAnsi="Times New Roman" w:cs="Times New Roman"/>
          <w:sz w:val="28"/>
          <w:szCs w:val="28"/>
          <w:highlight w:val="white"/>
        </w:rPr>
      </w:pPr>
    </w:p>
    <w:p w:rsidR="00F46ECC" w:rsidRDefault="00F46ECC">
      <w:pPr>
        <w:ind w:right="-579" w:firstLine="708"/>
        <w:rPr>
          <w:rFonts w:ascii="Times New Roman" w:eastAsia="Times New Roman" w:hAnsi="Times New Roman" w:cs="Times New Roman"/>
          <w:sz w:val="28"/>
          <w:szCs w:val="28"/>
          <w:highlight w:val="white"/>
        </w:rPr>
      </w:pPr>
    </w:p>
    <w:p w:rsidR="00F46ECC" w:rsidRDefault="00F46ECC">
      <w:pPr>
        <w:ind w:right="-579" w:firstLine="708"/>
        <w:rPr>
          <w:rFonts w:ascii="Times New Roman" w:eastAsia="Times New Roman" w:hAnsi="Times New Roman" w:cs="Times New Roman"/>
          <w:sz w:val="28"/>
          <w:szCs w:val="28"/>
          <w:highlight w:val="white"/>
        </w:rPr>
      </w:pPr>
    </w:p>
    <w:p w:rsidR="00F46ECC" w:rsidRDefault="00F46ECC">
      <w:pPr>
        <w:ind w:right="-579" w:firstLine="708"/>
        <w:rPr>
          <w:rFonts w:ascii="Times New Roman" w:eastAsia="Times New Roman" w:hAnsi="Times New Roman" w:cs="Times New Roman"/>
          <w:sz w:val="28"/>
          <w:szCs w:val="28"/>
          <w:highlight w:val="white"/>
        </w:rPr>
      </w:pPr>
    </w:p>
    <w:p w:rsidR="00F46ECC" w:rsidRDefault="00F46ECC">
      <w:pPr>
        <w:ind w:right="-579" w:firstLine="708"/>
        <w:rPr>
          <w:rFonts w:ascii="Times New Roman" w:eastAsia="Times New Roman" w:hAnsi="Times New Roman" w:cs="Times New Roman"/>
          <w:sz w:val="28"/>
          <w:szCs w:val="28"/>
          <w:highlight w:val="white"/>
        </w:rPr>
      </w:pPr>
    </w:p>
    <w:p w:rsidR="00F46ECC" w:rsidRDefault="00F46ECC">
      <w:pPr>
        <w:ind w:right="-579" w:firstLine="708"/>
        <w:rPr>
          <w:rFonts w:ascii="Times New Roman" w:eastAsia="Times New Roman" w:hAnsi="Times New Roman" w:cs="Times New Roman"/>
          <w:sz w:val="28"/>
          <w:szCs w:val="28"/>
          <w:highlight w:val="white"/>
        </w:rPr>
      </w:pPr>
    </w:p>
    <w:p w:rsidR="00F46ECC" w:rsidRDefault="00F46ECC">
      <w:pPr>
        <w:ind w:right="-579" w:firstLine="708"/>
        <w:rPr>
          <w:rFonts w:ascii="Times New Roman" w:eastAsia="Times New Roman" w:hAnsi="Times New Roman" w:cs="Times New Roman"/>
          <w:sz w:val="28"/>
          <w:szCs w:val="28"/>
          <w:highlight w:val="white"/>
        </w:rPr>
      </w:pPr>
    </w:p>
    <w:p w:rsidR="00F46ECC" w:rsidRDefault="00F46ECC">
      <w:pPr>
        <w:ind w:right="-579" w:firstLine="708"/>
        <w:rPr>
          <w:rFonts w:ascii="Times New Roman" w:eastAsia="Times New Roman" w:hAnsi="Times New Roman" w:cs="Times New Roman"/>
          <w:sz w:val="28"/>
          <w:szCs w:val="28"/>
          <w:highlight w:val="white"/>
        </w:rPr>
      </w:pPr>
    </w:p>
    <w:p w:rsidR="00F46ECC" w:rsidRDefault="00F46ECC">
      <w:pPr>
        <w:ind w:right="-579" w:firstLine="708"/>
        <w:rPr>
          <w:rFonts w:ascii="Times New Roman" w:eastAsia="Times New Roman" w:hAnsi="Times New Roman" w:cs="Times New Roman"/>
          <w:sz w:val="28"/>
          <w:szCs w:val="28"/>
          <w:highlight w:val="white"/>
        </w:rPr>
      </w:pPr>
    </w:p>
    <w:p w:rsidR="00F46ECC" w:rsidRDefault="00F46ECC">
      <w:pPr>
        <w:ind w:right="-579" w:firstLine="708"/>
        <w:rPr>
          <w:rFonts w:ascii="Times New Roman" w:eastAsia="Times New Roman" w:hAnsi="Times New Roman" w:cs="Times New Roman"/>
          <w:sz w:val="28"/>
          <w:szCs w:val="28"/>
          <w:highlight w:val="white"/>
        </w:rPr>
      </w:pPr>
    </w:p>
    <w:p w:rsidR="00F46ECC" w:rsidRDefault="00F46ECC">
      <w:pPr>
        <w:ind w:right="-579" w:firstLine="708"/>
        <w:rPr>
          <w:rFonts w:ascii="Times New Roman" w:eastAsia="Times New Roman" w:hAnsi="Times New Roman" w:cs="Times New Roman"/>
          <w:sz w:val="28"/>
          <w:szCs w:val="28"/>
          <w:highlight w:val="white"/>
        </w:rPr>
      </w:pPr>
    </w:p>
    <w:p w:rsidR="00F46ECC" w:rsidRDefault="00F46ECC">
      <w:pPr>
        <w:ind w:right="-579" w:firstLine="708"/>
        <w:rPr>
          <w:rFonts w:ascii="Times New Roman" w:eastAsia="Times New Roman" w:hAnsi="Times New Roman" w:cs="Times New Roman"/>
          <w:sz w:val="28"/>
          <w:szCs w:val="28"/>
          <w:highlight w:val="white"/>
        </w:rPr>
      </w:pPr>
    </w:p>
    <w:p w:rsidR="00F46ECC" w:rsidRDefault="00F46ECC">
      <w:pPr>
        <w:ind w:right="-579"/>
        <w:rPr>
          <w:rFonts w:ascii="Times New Roman" w:eastAsia="Times New Roman" w:hAnsi="Times New Roman" w:cs="Times New Roman"/>
          <w:sz w:val="28"/>
          <w:szCs w:val="28"/>
          <w:highlight w:val="white"/>
        </w:rPr>
      </w:pPr>
    </w:p>
    <w:p w:rsidR="00F46ECC" w:rsidRDefault="00F46ECC">
      <w:pPr>
        <w:ind w:right="-579"/>
        <w:rPr>
          <w:rFonts w:ascii="Times New Roman" w:eastAsia="Times New Roman" w:hAnsi="Times New Roman" w:cs="Times New Roman"/>
          <w:sz w:val="28"/>
          <w:szCs w:val="28"/>
          <w:highlight w:val="white"/>
        </w:rPr>
      </w:pPr>
    </w:p>
    <w:p w:rsidR="00F46ECC" w:rsidRDefault="00F46ECC">
      <w:pPr>
        <w:ind w:right="-579"/>
        <w:rPr>
          <w:rFonts w:ascii="Times New Roman" w:eastAsia="Times New Roman" w:hAnsi="Times New Roman" w:cs="Times New Roman"/>
          <w:sz w:val="28"/>
          <w:szCs w:val="28"/>
          <w:highlight w:val="white"/>
        </w:rPr>
      </w:pPr>
    </w:p>
    <w:p w:rsidR="00F46ECC" w:rsidRDefault="00F46ECC">
      <w:pPr>
        <w:ind w:right="-579"/>
        <w:rPr>
          <w:rFonts w:ascii="Times New Roman" w:eastAsia="Times New Roman" w:hAnsi="Times New Roman" w:cs="Times New Roman"/>
          <w:sz w:val="28"/>
          <w:szCs w:val="28"/>
          <w:highlight w:val="white"/>
        </w:rPr>
      </w:pPr>
    </w:p>
    <w:p w:rsidR="00F46ECC" w:rsidRDefault="00F46ECC">
      <w:pPr>
        <w:ind w:right="-579"/>
        <w:rPr>
          <w:rFonts w:ascii="Times New Roman" w:eastAsia="Times New Roman" w:hAnsi="Times New Roman" w:cs="Times New Roman"/>
          <w:sz w:val="28"/>
          <w:szCs w:val="28"/>
          <w:highlight w:val="white"/>
        </w:rPr>
      </w:pPr>
    </w:p>
    <w:p w:rsidR="00F46ECC" w:rsidRDefault="00F46ECC">
      <w:pPr>
        <w:ind w:right="-579"/>
        <w:rPr>
          <w:rFonts w:ascii="Times New Roman" w:eastAsia="Times New Roman" w:hAnsi="Times New Roman" w:cs="Times New Roman"/>
          <w:sz w:val="28"/>
          <w:szCs w:val="28"/>
          <w:highlight w:val="white"/>
        </w:rPr>
      </w:pPr>
    </w:p>
    <w:p w:rsidR="00F46ECC" w:rsidRDefault="00F46ECC">
      <w:pPr>
        <w:ind w:right="-579"/>
        <w:rPr>
          <w:rFonts w:ascii="Times New Roman" w:eastAsia="Times New Roman" w:hAnsi="Times New Roman" w:cs="Times New Roman"/>
          <w:sz w:val="28"/>
          <w:szCs w:val="28"/>
          <w:highlight w:val="white"/>
        </w:rPr>
      </w:pPr>
    </w:p>
    <w:p w:rsidR="00F46ECC" w:rsidRDefault="00F46ECC">
      <w:pPr>
        <w:ind w:right="-579"/>
        <w:rPr>
          <w:rFonts w:ascii="Times New Roman" w:eastAsia="Times New Roman" w:hAnsi="Times New Roman" w:cs="Times New Roman"/>
          <w:sz w:val="28"/>
          <w:szCs w:val="28"/>
          <w:highlight w:val="white"/>
        </w:rPr>
      </w:pPr>
    </w:p>
    <w:p w:rsidR="00F46ECC" w:rsidRDefault="00F46ECC">
      <w:pPr>
        <w:ind w:right="-579"/>
        <w:rPr>
          <w:rFonts w:ascii="Times New Roman" w:eastAsia="Times New Roman" w:hAnsi="Times New Roman" w:cs="Times New Roman"/>
          <w:sz w:val="28"/>
          <w:szCs w:val="28"/>
          <w:highlight w:val="white"/>
        </w:rPr>
      </w:pPr>
    </w:p>
    <w:p w:rsidR="00F46ECC" w:rsidRDefault="00F46ECC">
      <w:pPr>
        <w:ind w:right="-579"/>
        <w:rPr>
          <w:rFonts w:ascii="Times New Roman" w:eastAsia="Times New Roman" w:hAnsi="Times New Roman" w:cs="Times New Roman"/>
          <w:sz w:val="28"/>
          <w:szCs w:val="28"/>
          <w:highlight w:val="white"/>
        </w:rPr>
      </w:pPr>
    </w:p>
    <w:p w:rsidR="00F46ECC" w:rsidRDefault="00F46ECC">
      <w:pPr>
        <w:ind w:right="-579"/>
        <w:rPr>
          <w:rFonts w:ascii="Times New Roman" w:eastAsia="Times New Roman" w:hAnsi="Times New Roman" w:cs="Times New Roman"/>
          <w:sz w:val="28"/>
          <w:szCs w:val="28"/>
          <w:highlight w:val="white"/>
        </w:rPr>
      </w:pPr>
    </w:p>
    <w:p w:rsidR="00F46ECC" w:rsidRDefault="00F46ECC">
      <w:pPr>
        <w:ind w:right="-579"/>
        <w:rPr>
          <w:rFonts w:ascii="Times New Roman" w:eastAsia="Times New Roman" w:hAnsi="Times New Roman" w:cs="Times New Roman"/>
          <w:sz w:val="28"/>
          <w:szCs w:val="28"/>
          <w:highlight w:val="white"/>
        </w:rPr>
      </w:pPr>
    </w:p>
    <w:p w:rsidR="00F46ECC" w:rsidRDefault="00F40926">
      <w:pPr>
        <w:spacing w:line="360" w:lineRule="auto"/>
        <w:ind w:right="-607" w:firstLine="708"/>
        <w:jc w:val="both"/>
        <w:rPr>
          <w:rFonts w:ascii="Times New Roman" w:eastAsia="Times New Roman" w:hAnsi="Times New Roman" w:cs="Times New Roman"/>
          <w:b/>
          <w:bCs/>
          <w:sz w:val="28"/>
          <w:szCs w:val="28"/>
          <w:highlight w:val="white"/>
        </w:rPr>
      </w:pPr>
      <w:r>
        <w:rPr>
          <w:rFonts w:ascii="Times New Roman" w:eastAsia="Times New Roman" w:hAnsi="Times New Roman" w:cs="Times New Roman"/>
          <w:b/>
          <w:bCs/>
          <w:sz w:val="28"/>
          <w:szCs w:val="28"/>
          <w:highlight w:val="white"/>
        </w:rPr>
        <w:t xml:space="preserve">ВСТУП </w:t>
      </w:r>
    </w:p>
    <w:p w:rsidR="00F46ECC" w:rsidRDefault="00F40926">
      <w:pPr>
        <w:spacing w:line="360" w:lineRule="auto"/>
        <w:ind w:right="-607" w:firstLine="708"/>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lastRenderedPageBreak/>
        <w:t>В Україні внаслідок повномасштабної війни стрімко зростає кількість комбатантів, у яких формуються посттравматичний стресовий розлад (ПТСР), комплексний ПТСР. Фізичні й психологічні травматичні події завдають суттєвої шкоди не лише здоров’ю військовослужбо</w:t>
      </w:r>
      <w:r>
        <w:rPr>
          <w:rFonts w:ascii="Times New Roman" w:eastAsia="Times New Roman" w:hAnsi="Times New Roman" w:cs="Times New Roman"/>
          <w:sz w:val="28"/>
          <w:szCs w:val="28"/>
          <w:highlight w:val="white"/>
        </w:rPr>
        <w:t>вців, а й осіб, які стали свідками бойових дій чи тривалий час перебувають в інформаційному полі війни.</w:t>
      </w:r>
    </w:p>
    <w:p w:rsidR="00F46ECC" w:rsidRDefault="00F40926">
      <w:pPr>
        <w:spacing w:line="360" w:lineRule="auto"/>
        <w:ind w:right="-607" w:firstLine="708"/>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Актуальність дослідження зумовлена гострою необхідністю вдосконалення системи реабілітації військовослужбовців із ПТСР. Ці стани супроводжуються стійкими порушеннями емоційної регуляції, сну, пам’яті, уваги, поведінковими розладами, зниженням якості життя </w:t>
      </w:r>
      <w:r>
        <w:rPr>
          <w:rFonts w:ascii="Times New Roman" w:eastAsia="Times New Roman" w:hAnsi="Times New Roman" w:cs="Times New Roman"/>
          <w:sz w:val="28"/>
          <w:szCs w:val="28"/>
          <w:highlight w:val="white"/>
        </w:rPr>
        <w:t>та ускладненнями соціальної адаптації. В умовах тривалої російсько-української війни вони становлять серйозний виклик для систем охорони здоров’я, психосоціальної підтримки та безпеки суспільства.</w:t>
      </w:r>
    </w:p>
    <w:p w:rsidR="00F46ECC" w:rsidRDefault="00F40926">
      <w:pPr>
        <w:spacing w:line="360" w:lineRule="auto"/>
        <w:ind w:right="-607" w:firstLine="708"/>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Впровадження інтегративних підходів, зокрема </w:t>
      </w:r>
      <w:proofErr w:type="spellStart"/>
      <w:r>
        <w:rPr>
          <w:rFonts w:ascii="Times New Roman" w:eastAsia="Times New Roman" w:hAnsi="Times New Roman" w:cs="Times New Roman"/>
          <w:sz w:val="28"/>
          <w:szCs w:val="28"/>
          <w:highlight w:val="white"/>
        </w:rPr>
        <w:t>нейрофідбек</w:t>
      </w:r>
      <w:proofErr w:type="spellEnd"/>
      <w:r>
        <w:rPr>
          <w:rFonts w:ascii="Times New Roman" w:eastAsia="Times New Roman" w:hAnsi="Times New Roman" w:cs="Times New Roman"/>
          <w:sz w:val="28"/>
          <w:szCs w:val="28"/>
          <w:highlight w:val="white"/>
        </w:rPr>
        <w:t>-тр</w:t>
      </w:r>
      <w:r>
        <w:rPr>
          <w:rFonts w:ascii="Times New Roman" w:eastAsia="Times New Roman" w:hAnsi="Times New Roman" w:cs="Times New Roman"/>
          <w:sz w:val="28"/>
          <w:szCs w:val="28"/>
          <w:highlight w:val="white"/>
        </w:rPr>
        <w:t xml:space="preserve">енінгу, відкриває можливості для підвищення ефективності психологічної реабілітації, зменшення симптоматики </w:t>
      </w:r>
      <w:proofErr w:type="spellStart"/>
      <w:r>
        <w:rPr>
          <w:rFonts w:ascii="Times New Roman" w:eastAsia="Times New Roman" w:hAnsi="Times New Roman" w:cs="Times New Roman"/>
          <w:sz w:val="28"/>
          <w:szCs w:val="28"/>
          <w:highlight w:val="white"/>
        </w:rPr>
        <w:t>коморбідних</w:t>
      </w:r>
      <w:proofErr w:type="spellEnd"/>
      <w:r>
        <w:rPr>
          <w:rFonts w:ascii="Times New Roman" w:eastAsia="Times New Roman" w:hAnsi="Times New Roman" w:cs="Times New Roman"/>
          <w:sz w:val="28"/>
          <w:szCs w:val="28"/>
          <w:highlight w:val="white"/>
        </w:rPr>
        <w:t xml:space="preserve"> станів та сприяння поверненню ветеранів до більш повноцінного функціонування. Особливого значення набувають методики, які не лише коригу</w:t>
      </w:r>
      <w:r>
        <w:rPr>
          <w:rFonts w:ascii="Times New Roman" w:eastAsia="Times New Roman" w:hAnsi="Times New Roman" w:cs="Times New Roman"/>
          <w:sz w:val="28"/>
          <w:szCs w:val="28"/>
          <w:highlight w:val="white"/>
        </w:rPr>
        <w:t xml:space="preserve">ють нейрофізіологічні показники, але й підтримують психофізіологічний баланс за рахунок навчання саморегуляції, тілесно орієнтованих практик, дихальних технік та </w:t>
      </w:r>
      <w:proofErr w:type="spellStart"/>
      <w:r>
        <w:rPr>
          <w:rFonts w:ascii="Times New Roman" w:eastAsia="Times New Roman" w:hAnsi="Times New Roman" w:cs="Times New Roman"/>
          <w:sz w:val="28"/>
          <w:szCs w:val="28"/>
          <w:highlight w:val="white"/>
        </w:rPr>
        <w:t>психоедукації</w:t>
      </w:r>
      <w:proofErr w:type="spellEnd"/>
      <w:r>
        <w:rPr>
          <w:rFonts w:ascii="Times New Roman" w:eastAsia="Times New Roman" w:hAnsi="Times New Roman" w:cs="Times New Roman"/>
          <w:sz w:val="28"/>
          <w:szCs w:val="28"/>
          <w:highlight w:val="white"/>
        </w:rPr>
        <w:t>.</w:t>
      </w:r>
    </w:p>
    <w:p w:rsidR="00F46ECC" w:rsidRDefault="00F40926">
      <w:pPr>
        <w:spacing w:line="360" w:lineRule="auto"/>
        <w:ind w:right="-607" w:firstLine="708"/>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Дослідження відповідає цілям державних програм у сфері охорони психічного здоро</w:t>
      </w:r>
      <w:r>
        <w:rPr>
          <w:rFonts w:ascii="Times New Roman" w:eastAsia="Times New Roman" w:hAnsi="Times New Roman" w:cs="Times New Roman"/>
          <w:sz w:val="28"/>
          <w:szCs w:val="28"/>
          <w:highlight w:val="white"/>
        </w:rPr>
        <w:t xml:space="preserve">в’я та реабілітації ветеранів, а також глобальним ініціативам ВООЗ щодо розвитку послуг для осіб із травматичним досвідом. Унікальність роботи полягає в інтеграції </w:t>
      </w:r>
      <w:proofErr w:type="spellStart"/>
      <w:r>
        <w:rPr>
          <w:rFonts w:ascii="Times New Roman" w:eastAsia="Times New Roman" w:hAnsi="Times New Roman" w:cs="Times New Roman"/>
          <w:sz w:val="28"/>
          <w:szCs w:val="28"/>
          <w:highlight w:val="white"/>
        </w:rPr>
        <w:t>нейрофідбек</w:t>
      </w:r>
      <w:proofErr w:type="spellEnd"/>
      <w:r>
        <w:rPr>
          <w:rFonts w:ascii="Times New Roman" w:eastAsia="Times New Roman" w:hAnsi="Times New Roman" w:cs="Times New Roman"/>
          <w:sz w:val="28"/>
          <w:szCs w:val="28"/>
          <w:highlight w:val="white"/>
        </w:rPr>
        <w:t>-тренінгу та методів саморегуляції в єдину реабілітаційну модель, адаптовану до у</w:t>
      </w:r>
      <w:r>
        <w:rPr>
          <w:rFonts w:ascii="Times New Roman" w:eastAsia="Times New Roman" w:hAnsi="Times New Roman" w:cs="Times New Roman"/>
          <w:sz w:val="28"/>
          <w:szCs w:val="28"/>
          <w:highlight w:val="white"/>
        </w:rPr>
        <w:t>країнського контексту та специфіки бойової травми.</w:t>
      </w:r>
    </w:p>
    <w:p w:rsidR="00F46ECC" w:rsidRDefault="00F40926">
      <w:pPr>
        <w:spacing w:line="360" w:lineRule="auto"/>
        <w:ind w:right="-607" w:firstLine="708"/>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Таким чином, тема дослідження є значущою як для теорії клінічної та медичної психології, так і для практики реабілітації військовослужбовців, оскільки спрямована на підвищення ефективності сучасних програм</w:t>
      </w:r>
      <w:r>
        <w:rPr>
          <w:rFonts w:ascii="Times New Roman" w:eastAsia="Times New Roman" w:hAnsi="Times New Roman" w:cs="Times New Roman"/>
          <w:sz w:val="28"/>
          <w:szCs w:val="28"/>
          <w:highlight w:val="white"/>
        </w:rPr>
        <w:t xml:space="preserve"> психологічної допомоги.</w:t>
      </w:r>
    </w:p>
    <w:p w:rsidR="00F46ECC" w:rsidRDefault="00F40926">
      <w:pPr>
        <w:spacing w:line="360" w:lineRule="auto"/>
        <w:ind w:right="-607" w:firstLine="708"/>
        <w:jc w:val="both"/>
        <w:rPr>
          <w:rFonts w:ascii="Times New Roman" w:eastAsia="Times New Roman" w:hAnsi="Times New Roman" w:cs="Times New Roman"/>
          <w:color w:val="111111"/>
          <w:sz w:val="28"/>
          <w:szCs w:val="28"/>
        </w:rPr>
      </w:pPr>
      <w:r>
        <w:rPr>
          <w:rFonts w:ascii="Times New Roman" w:eastAsia="Times New Roman" w:hAnsi="Times New Roman" w:cs="Times New Roman"/>
          <w:b/>
          <w:bCs/>
          <w:color w:val="111111"/>
          <w:sz w:val="28"/>
          <w:szCs w:val="28"/>
        </w:rPr>
        <w:lastRenderedPageBreak/>
        <w:t>Мета дослідження</w:t>
      </w:r>
      <w:r>
        <w:rPr>
          <w:rFonts w:ascii="Times New Roman" w:eastAsia="Times New Roman" w:hAnsi="Times New Roman" w:cs="Times New Roman"/>
          <w:color w:val="111111"/>
          <w:sz w:val="28"/>
          <w:szCs w:val="28"/>
        </w:rPr>
        <w:t xml:space="preserve"> – розробити та науково обґрунтувати інтегративний підхід до реабілітації військовослужбовців із посттравматичним стресовим розладом (ПТСР) та черепно-мозковою травмою, який поєднує </w:t>
      </w:r>
      <w:proofErr w:type="spellStart"/>
      <w:r>
        <w:rPr>
          <w:rFonts w:ascii="Times New Roman" w:eastAsia="Times New Roman" w:hAnsi="Times New Roman" w:cs="Times New Roman"/>
          <w:color w:val="111111"/>
          <w:sz w:val="28"/>
          <w:szCs w:val="28"/>
        </w:rPr>
        <w:t>нейрофідбек</w:t>
      </w:r>
      <w:proofErr w:type="spellEnd"/>
      <w:r>
        <w:rPr>
          <w:rFonts w:ascii="Times New Roman" w:eastAsia="Times New Roman" w:hAnsi="Times New Roman" w:cs="Times New Roman"/>
          <w:color w:val="111111"/>
          <w:sz w:val="28"/>
          <w:szCs w:val="28"/>
        </w:rPr>
        <w:t>-тренінг і методи саморегуляції, а також визначити ефективність</w:t>
      </w:r>
      <w:r>
        <w:rPr>
          <w:rFonts w:ascii="Times New Roman" w:eastAsia="Times New Roman" w:hAnsi="Times New Roman" w:cs="Times New Roman"/>
          <w:color w:val="111111"/>
          <w:sz w:val="28"/>
          <w:szCs w:val="28"/>
        </w:rPr>
        <w:t xml:space="preserve"> такого підходу щодо зменшення симптоматики </w:t>
      </w:r>
      <w:proofErr w:type="spellStart"/>
      <w:r>
        <w:rPr>
          <w:rFonts w:ascii="Times New Roman" w:eastAsia="Times New Roman" w:hAnsi="Times New Roman" w:cs="Times New Roman"/>
          <w:color w:val="111111"/>
          <w:sz w:val="28"/>
          <w:szCs w:val="28"/>
        </w:rPr>
        <w:t>коморбідних</w:t>
      </w:r>
      <w:proofErr w:type="spellEnd"/>
      <w:r>
        <w:rPr>
          <w:rFonts w:ascii="Times New Roman" w:eastAsia="Times New Roman" w:hAnsi="Times New Roman" w:cs="Times New Roman"/>
          <w:color w:val="111111"/>
          <w:sz w:val="28"/>
          <w:szCs w:val="28"/>
        </w:rPr>
        <w:t xml:space="preserve"> станів і покращення психофізіологічного стану.</w:t>
      </w:r>
    </w:p>
    <w:p w:rsidR="00F46ECC" w:rsidRDefault="00F40926">
      <w:pPr>
        <w:spacing w:line="360" w:lineRule="auto"/>
        <w:ind w:right="-607" w:firstLine="708"/>
        <w:jc w:val="both"/>
        <w:rPr>
          <w:rFonts w:ascii="Times New Roman" w:eastAsia="Times New Roman" w:hAnsi="Times New Roman" w:cs="Times New Roman"/>
          <w:b/>
          <w:bCs/>
          <w:color w:val="111111"/>
          <w:sz w:val="28"/>
          <w:szCs w:val="28"/>
        </w:rPr>
      </w:pPr>
      <w:r>
        <w:rPr>
          <w:rFonts w:ascii="Times New Roman" w:eastAsia="Times New Roman" w:hAnsi="Times New Roman" w:cs="Times New Roman"/>
          <w:b/>
          <w:bCs/>
          <w:color w:val="111111"/>
          <w:sz w:val="28"/>
          <w:szCs w:val="28"/>
        </w:rPr>
        <w:t>Завдання дослідження:</w:t>
      </w:r>
    </w:p>
    <w:p w:rsidR="00F46ECC" w:rsidRDefault="00F40926">
      <w:pPr>
        <w:numPr>
          <w:ilvl w:val="0"/>
          <w:numId w:val="3"/>
        </w:numPr>
        <w:spacing w:line="360" w:lineRule="auto"/>
        <w:ind w:right="-607" w:hanging="11"/>
        <w:jc w:val="both"/>
        <w:rPr>
          <w:rFonts w:ascii="Times New Roman" w:eastAsia="Times New Roman" w:hAnsi="Times New Roman" w:cs="Times New Roman"/>
          <w:color w:val="111111"/>
          <w:sz w:val="28"/>
          <w:szCs w:val="28"/>
        </w:rPr>
      </w:pPr>
      <w:r>
        <w:rPr>
          <w:rFonts w:ascii="Times New Roman" w:eastAsia="Times New Roman" w:hAnsi="Times New Roman" w:cs="Times New Roman"/>
          <w:color w:val="111111"/>
          <w:sz w:val="28"/>
          <w:szCs w:val="28"/>
        </w:rPr>
        <w:t xml:space="preserve">Проаналізувати сучасний стан наукових досліджень щодо </w:t>
      </w:r>
      <w:proofErr w:type="spellStart"/>
      <w:r>
        <w:rPr>
          <w:rFonts w:ascii="Times New Roman" w:eastAsia="Times New Roman" w:hAnsi="Times New Roman" w:cs="Times New Roman"/>
          <w:color w:val="111111"/>
          <w:sz w:val="28"/>
          <w:szCs w:val="28"/>
        </w:rPr>
        <w:t>нейрофідбеку</w:t>
      </w:r>
      <w:proofErr w:type="spellEnd"/>
      <w:r>
        <w:rPr>
          <w:rFonts w:ascii="Times New Roman" w:eastAsia="Times New Roman" w:hAnsi="Times New Roman" w:cs="Times New Roman"/>
          <w:color w:val="111111"/>
          <w:sz w:val="28"/>
          <w:szCs w:val="28"/>
        </w:rPr>
        <w:t xml:space="preserve"> та його застосування в реабілітації осіб із ПТСР і черепно-мозко</w:t>
      </w:r>
      <w:r>
        <w:rPr>
          <w:rFonts w:ascii="Times New Roman" w:eastAsia="Times New Roman" w:hAnsi="Times New Roman" w:cs="Times New Roman"/>
          <w:color w:val="111111"/>
          <w:sz w:val="28"/>
          <w:szCs w:val="28"/>
        </w:rPr>
        <w:t>вою травмою.</w:t>
      </w:r>
    </w:p>
    <w:p w:rsidR="00F46ECC" w:rsidRDefault="00F40926">
      <w:pPr>
        <w:numPr>
          <w:ilvl w:val="0"/>
          <w:numId w:val="3"/>
        </w:numPr>
        <w:spacing w:line="360" w:lineRule="auto"/>
        <w:ind w:right="-607" w:hanging="11"/>
        <w:jc w:val="both"/>
        <w:rPr>
          <w:rFonts w:ascii="Times New Roman" w:eastAsia="Times New Roman" w:hAnsi="Times New Roman" w:cs="Times New Roman"/>
          <w:color w:val="111111"/>
          <w:sz w:val="28"/>
          <w:szCs w:val="28"/>
        </w:rPr>
      </w:pPr>
      <w:r>
        <w:rPr>
          <w:rFonts w:ascii="Times New Roman" w:eastAsia="Times New Roman" w:hAnsi="Times New Roman" w:cs="Times New Roman"/>
          <w:color w:val="111111"/>
          <w:sz w:val="28"/>
          <w:szCs w:val="28"/>
        </w:rPr>
        <w:t>Узагальнити наукові дані про методи саморегуляції та їхній вплив на психофізіологічний стан військовослужбовців і ветеранів.</w:t>
      </w:r>
    </w:p>
    <w:p w:rsidR="00F46ECC" w:rsidRDefault="00F40926">
      <w:pPr>
        <w:numPr>
          <w:ilvl w:val="0"/>
          <w:numId w:val="3"/>
        </w:numPr>
        <w:spacing w:line="360" w:lineRule="auto"/>
        <w:ind w:right="-607" w:hanging="11"/>
        <w:jc w:val="both"/>
        <w:rPr>
          <w:rFonts w:ascii="Times New Roman" w:eastAsia="Times New Roman" w:hAnsi="Times New Roman" w:cs="Times New Roman"/>
          <w:color w:val="111111"/>
          <w:sz w:val="28"/>
          <w:szCs w:val="28"/>
        </w:rPr>
      </w:pPr>
      <w:r>
        <w:rPr>
          <w:rFonts w:ascii="Times New Roman" w:eastAsia="Times New Roman" w:hAnsi="Times New Roman" w:cs="Times New Roman"/>
          <w:color w:val="111111"/>
          <w:sz w:val="28"/>
          <w:szCs w:val="28"/>
        </w:rPr>
        <w:t xml:space="preserve">Описати теоретичні й нейропсихологічні механізми дії </w:t>
      </w:r>
      <w:proofErr w:type="spellStart"/>
      <w:r>
        <w:rPr>
          <w:rFonts w:ascii="Times New Roman" w:eastAsia="Times New Roman" w:hAnsi="Times New Roman" w:cs="Times New Roman"/>
          <w:color w:val="111111"/>
          <w:sz w:val="28"/>
          <w:szCs w:val="28"/>
        </w:rPr>
        <w:t>нейрофідбеку</w:t>
      </w:r>
      <w:proofErr w:type="spellEnd"/>
      <w:r>
        <w:rPr>
          <w:rFonts w:ascii="Times New Roman" w:eastAsia="Times New Roman" w:hAnsi="Times New Roman" w:cs="Times New Roman"/>
          <w:color w:val="111111"/>
          <w:sz w:val="28"/>
          <w:szCs w:val="28"/>
        </w:rPr>
        <w:t xml:space="preserve"> та методів саморегуляції на симптоматику ПТСР та пов</w:t>
      </w:r>
      <w:r>
        <w:rPr>
          <w:rFonts w:ascii="Times New Roman" w:eastAsia="Times New Roman" w:hAnsi="Times New Roman" w:cs="Times New Roman"/>
          <w:color w:val="111111"/>
          <w:sz w:val="28"/>
          <w:szCs w:val="28"/>
        </w:rPr>
        <w:t xml:space="preserve">’язаних </w:t>
      </w:r>
      <w:proofErr w:type="spellStart"/>
      <w:r>
        <w:rPr>
          <w:rFonts w:ascii="Times New Roman" w:eastAsia="Times New Roman" w:hAnsi="Times New Roman" w:cs="Times New Roman"/>
          <w:color w:val="111111"/>
          <w:sz w:val="28"/>
          <w:szCs w:val="28"/>
        </w:rPr>
        <w:t>коморбідних</w:t>
      </w:r>
      <w:proofErr w:type="spellEnd"/>
      <w:r>
        <w:rPr>
          <w:rFonts w:ascii="Times New Roman" w:eastAsia="Times New Roman" w:hAnsi="Times New Roman" w:cs="Times New Roman"/>
          <w:color w:val="111111"/>
          <w:sz w:val="28"/>
          <w:szCs w:val="28"/>
        </w:rPr>
        <w:t xml:space="preserve"> станів.</w:t>
      </w:r>
    </w:p>
    <w:p w:rsidR="00F46ECC" w:rsidRDefault="00F40926">
      <w:pPr>
        <w:numPr>
          <w:ilvl w:val="0"/>
          <w:numId w:val="3"/>
        </w:numPr>
        <w:spacing w:line="360" w:lineRule="auto"/>
        <w:ind w:right="-607" w:hanging="11"/>
        <w:jc w:val="both"/>
        <w:rPr>
          <w:rFonts w:ascii="Times New Roman" w:eastAsia="Times New Roman" w:hAnsi="Times New Roman" w:cs="Times New Roman"/>
          <w:color w:val="111111"/>
          <w:sz w:val="28"/>
          <w:szCs w:val="28"/>
        </w:rPr>
      </w:pPr>
      <w:r>
        <w:rPr>
          <w:rFonts w:ascii="Times New Roman" w:eastAsia="Times New Roman" w:hAnsi="Times New Roman" w:cs="Times New Roman"/>
          <w:color w:val="111111"/>
          <w:sz w:val="28"/>
          <w:szCs w:val="28"/>
        </w:rPr>
        <w:t xml:space="preserve">Провести клінічне </w:t>
      </w:r>
      <w:proofErr w:type="spellStart"/>
      <w:r>
        <w:rPr>
          <w:rFonts w:ascii="Times New Roman" w:eastAsia="Times New Roman" w:hAnsi="Times New Roman" w:cs="Times New Roman"/>
          <w:color w:val="111111"/>
          <w:sz w:val="28"/>
          <w:szCs w:val="28"/>
        </w:rPr>
        <w:t>case</w:t>
      </w:r>
      <w:proofErr w:type="spellEnd"/>
      <w:r>
        <w:rPr>
          <w:rFonts w:ascii="Times New Roman" w:eastAsia="Times New Roman" w:hAnsi="Times New Roman" w:cs="Times New Roman"/>
          <w:color w:val="111111"/>
          <w:sz w:val="28"/>
          <w:szCs w:val="28"/>
        </w:rPr>
        <w:t xml:space="preserve"> </w:t>
      </w:r>
      <w:proofErr w:type="spellStart"/>
      <w:r>
        <w:rPr>
          <w:rFonts w:ascii="Times New Roman" w:eastAsia="Times New Roman" w:hAnsi="Times New Roman" w:cs="Times New Roman"/>
          <w:color w:val="111111"/>
          <w:sz w:val="28"/>
          <w:szCs w:val="28"/>
        </w:rPr>
        <w:t>study</w:t>
      </w:r>
      <w:proofErr w:type="spellEnd"/>
      <w:r>
        <w:rPr>
          <w:rFonts w:ascii="Times New Roman" w:eastAsia="Times New Roman" w:hAnsi="Times New Roman" w:cs="Times New Roman"/>
          <w:color w:val="111111"/>
          <w:sz w:val="28"/>
          <w:szCs w:val="28"/>
        </w:rPr>
        <w:t xml:space="preserve"> із використанням </w:t>
      </w:r>
      <w:proofErr w:type="spellStart"/>
      <w:r>
        <w:rPr>
          <w:rFonts w:ascii="Times New Roman" w:eastAsia="Times New Roman" w:hAnsi="Times New Roman" w:cs="Times New Roman"/>
          <w:color w:val="111111"/>
          <w:sz w:val="28"/>
          <w:szCs w:val="28"/>
        </w:rPr>
        <w:t>нейрофідбек</w:t>
      </w:r>
      <w:proofErr w:type="spellEnd"/>
      <w:r>
        <w:rPr>
          <w:rFonts w:ascii="Times New Roman" w:eastAsia="Times New Roman" w:hAnsi="Times New Roman" w:cs="Times New Roman"/>
          <w:color w:val="111111"/>
          <w:sz w:val="28"/>
          <w:szCs w:val="28"/>
        </w:rPr>
        <w:t>-тренінгу та методів саморегуляції у військовослужбовця з ПТСР і ЧМТ та описати динаміку його психометричних показників.</w:t>
      </w:r>
    </w:p>
    <w:p w:rsidR="00F46ECC" w:rsidRDefault="00F40926">
      <w:pPr>
        <w:numPr>
          <w:ilvl w:val="0"/>
          <w:numId w:val="3"/>
        </w:numPr>
        <w:spacing w:line="360" w:lineRule="auto"/>
        <w:ind w:right="-607" w:hanging="11"/>
        <w:jc w:val="both"/>
        <w:rPr>
          <w:rFonts w:ascii="Times New Roman" w:eastAsia="Times New Roman" w:hAnsi="Times New Roman" w:cs="Times New Roman"/>
          <w:color w:val="111111"/>
          <w:sz w:val="28"/>
          <w:szCs w:val="28"/>
        </w:rPr>
      </w:pPr>
      <w:r>
        <w:rPr>
          <w:rFonts w:ascii="Times New Roman" w:eastAsia="Times New Roman" w:hAnsi="Times New Roman" w:cs="Times New Roman"/>
          <w:color w:val="111111"/>
          <w:sz w:val="28"/>
          <w:szCs w:val="28"/>
        </w:rPr>
        <w:t>Розробити інтегративний підхід до реабілітації, що</w:t>
      </w:r>
      <w:r>
        <w:rPr>
          <w:rFonts w:ascii="Times New Roman" w:eastAsia="Times New Roman" w:hAnsi="Times New Roman" w:cs="Times New Roman"/>
          <w:color w:val="111111"/>
          <w:sz w:val="28"/>
          <w:szCs w:val="28"/>
        </w:rPr>
        <w:t xml:space="preserve"> поєднує </w:t>
      </w:r>
      <w:proofErr w:type="spellStart"/>
      <w:r>
        <w:rPr>
          <w:rFonts w:ascii="Times New Roman" w:eastAsia="Times New Roman" w:hAnsi="Times New Roman" w:cs="Times New Roman"/>
          <w:color w:val="111111"/>
          <w:sz w:val="28"/>
          <w:szCs w:val="28"/>
        </w:rPr>
        <w:t>нейрофідбек</w:t>
      </w:r>
      <w:proofErr w:type="spellEnd"/>
      <w:r>
        <w:rPr>
          <w:rFonts w:ascii="Times New Roman" w:eastAsia="Times New Roman" w:hAnsi="Times New Roman" w:cs="Times New Roman"/>
          <w:color w:val="111111"/>
          <w:sz w:val="28"/>
          <w:szCs w:val="28"/>
        </w:rPr>
        <w:t>-тренінг і методи саморегуляції.</w:t>
      </w:r>
    </w:p>
    <w:p w:rsidR="00F46ECC" w:rsidRDefault="00F40926">
      <w:pPr>
        <w:numPr>
          <w:ilvl w:val="0"/>
          <w:numId w:val="3"/>
        </w:numPr>
        <w:spacing w:line="360" w:lineRule="auto"/>
        <w:ind w:right="-607" w:hanging="11"/>
        <w:jc w:val="both"/>
        <w:rPr>
          <w:rFonts w:ascii="Times New Roman" w:eastAsia="Times New Roman" w:hAnsi="Times New Roman" w:cs="Times New Roman"/>
          <w:color w:val="111111"/>
          <w:sz w:val="28"/>
          <w:szCs w:val="28"/>
        </w:rPr>
      </w:pPr>
      <w:r>
        <w:rPr>
          <w:rFonts w:ascii="Times New Roman" w:eastAsia="Times New Roman" w:hAnsi="Times New Roman" w:cs="Times New Roman"/>
          <w:color w:val="111111"/>
          <w:sz w:val="28"/>
          <w:szCs w:val="28"/>
        </w:rPr>
        <w:t>Обґрунтувати ефективність запропонованого підходу на основі емпіричних даних та клінічних спостережень.</w:t>
      </w:r>
    </w:p>
    <w:p w:rsidR="00F46ECC" w:rsidRDefault="00F40926">
      <w:pPr>
        <w:numPr>
          <w:ilvl w:val="0"/>
          <w:numId w:val="3"/>
        </w:numPr>
        <w:spacing w:line="360" w:lineRule="auto"/>
        <w:ind w:right="-607" w:hanging="11"/>
        <w:jc w:val="both"/>
        <w:rPr>
          <w:rFonts w:ascii="Times New Roman" w:eastAsia="Times New Roman" w:hAnsi="Times New Roman" w:cs="Times New Roman"/>
          <w:color w:val="111111"/>
          <w:sz w:val="28"/>
          <w:szCs w:val="28"/>
        </w:rPr>
      </w:pPr>
      <w:r>
        <w:rPr>
          <w:rFonts w:ascii="Times New Roman" w:eastAsia="Times New Roman" w:hAnsi="Times New Roman" w:cs="Times New Roman"/>
          <w:color w:val="111111"/>
          <w:sz w:val="28"/>
          <w:szCs w:val="28"/>
        </w:rPr>
        <w:t>Сформулювати практичні рекомендації щодо впровадження інтегративного підходу до реабілітації військ</w:t>
      </w:r>
      <w:r>
        <w:rPr>
          <w:rFonts w:ascii="Times New Roman" w:eastAsia="Times New Roman" w:hAnsi="Times New Roman" w:cs="Times New Roman"/>
          <w:color w:val="111111"/>
          <w:sz w:val="28"/>
          <w:szCs w:val="28"/>
        </w:rPr>
        <w:t>овослужбовців в умовах України.</w:t>
      </w:r>
    </w:p>
    <w:p w:rsidR="00F46ECC" w:rsidRDefault="00F40926">
      <w:pPr>
        <w:spacing w:line="360" w:lineRule="auto"/>
        <w:ind w:right="-607" w:firstLine="708"/>
        <w:jc w:val="both"/>
        <w:rPr>
          <w:rFonts w:ascii="Times New Roman" w:eastAsia="Times New Roman" w:hAnsi="Times New Roman" w:cs="Times New Roman"/>
          <w:color w:val="111111"/>
          <w:sz w:val="28"/>
          <w:szCs w:val="28"/>
        </w:rPr>
      </w:pPr>
      <w:r>
        <w:rPr>
          <w:rFonts w:ascii="Times New Roman" w:eastAsia="Times New Roman" w:hAnsi="Times New Roman" w:cs="Times New Roman"/>
          <w:b/>
          <w:bCs/>
          <w:color w:val="111111"/>
          <w:sz w:val="28"/>
          <w:szCs w:val="28"/>
        </w:rPr>
        <w:t>Об’єкт дослідження</w:t>
      </w:r>
      <w:r>
        <w:rPr>
          <w:rFonts w:ascii="Times New Roman" w:eastAsia="Times New Roman" w:hAnsi="Times New Roman" w:cs="Times New Roman"/>
          <w:color w:val="111111"/>
          <w:sz w:val="28"/>
          <w:szCs w:val="28"/>
        </w:rPr>
        <w:t xml:space="preserve"> – процес психологічної реабілітації військовослужбовців із посттравматичним стресовим розладом та черепно-мозковими травмами.</w:t>
      </w:r>
    </w:p>
    <w:p w:rsidR="00F46ECC" w:rsidRDefault="00F40926">
      <w:pPr>
        <w:spacing w:line="360" w:lineRule="auto"/>
        <w:ind w:right="-607" w:firstLine="708"/>
        <w:jc w:val="both"/>
        <w:rPr>
          <w:rFonts w:ascii="Times New Roman" w:eastAsia="Times New Roman" w:hAnsi="Times New Roman" w:cs="Times New Roman"/>
          <w:color w:val="111111"/>
          <w:sz w:val="28"/>
          <w:szCs w:val="28"/>
        </w:rPr>
      </w:pPr>
      <w:r>
        <w:rPr>
          <w:rFonts w:ascii="Times New Roman" w:eastAsia="Times New Roman" w:hAnsi="Times New Roman" w:cs="Times New Roman"/>
          <w:b/>
          <w:bCs/>
          <w:color w:val="111111"/>
          <w:sz w:val="28"/>
          <w:szCs w:val="28"/>
        </w:rPr>
        <w:lastRenderedPageBreak/>
        <w:t>Предмет дослідження</w:t>
      </w:r>
      <w:r>
        <w:rPr>
          <w:rFonts w:ascii="Times New Roman" w:eastAsia="Times New Roman" w:hAnsi="Times New Roman" w:cs="Times New Roman"/>
          <w:color w:val="111111"/>
          <w:sz w:val="28"/>
          <w:szCs w:val="28"/>
        </w:rPr>
        <w:t xml:space="preserve"> – інтеграція </w:t>
      </w:r>
      <w:proofErr w:type="spellStart"/>
      <w:r>
        <w:rPr>
          <w:rFonts w:ascii="Times New Roman" w:eastAsia="Times New Roman" w:hAnsi="Times New Roman" w:cs="Times New Roman"/>
          <w:color w:val="111111"/>
          <w:sz w:val="28"/>
          <w:szCs w:val="28"/>
        </w:rPr>
        <w:t>нейрофідбек</w:t>
      </w:r>
      <w:proofErr w:type="spellEnd"/>
      <w:r>
        <w:rPr>
          <w:rFonts w:ascii="Times New Roman" w:eastAsia="Times New Roman" w:hAnsi="Times New Roman" w:cs="Times New Roman"/>
          <w:color w:val="111111"/>
          <w:sz w:val="28"/>
          <w:szCs w:val="28"/>
        </w:rPr>
        <w:t xml:space="preserve">-тренінгу та методів саморегуляції </w:t>
      </w:r>
      <w:r>
        <w:rPr>
          <w:rFonts w:ascii="Times New Roman" w:eastAsia="Times New Roman" w:hAnsi="Times New Roman" w:cs="Times New Roman"/>
          <w:color w:val="111111"/>
          <w:sz w:val="28"/>
          <w:szCs w:val="28"/>
        </w:rPr>
        <w:t xml:space="preserve">у систему психологічної реабілітації військовослужбовців із ПТСР та їхній вплив на психофізіологічний стан, вираженість симптоматики </w:t>
      </w:r>
      <w:proofErr w:type="spellStart"/>
      <w:r>
        <w:rPr>
          <w:rFonts w:ascii="Times New Roman" w:eastAsia="Times New Roman" w:hAnsi="Times New Roman" w:cs="Times New Roman"/>
          <w:color w:val="111111"/>
          <w:sz w:val="28"/>
          <w:szCs w:val="28"/>
        </w:rPr>
        <w:t>коморбідних</w:t>
      </w:r>
      <w:proofErr w:type="spellEnd"/>
      <w:r>
        <w:rPr>
          <w:rFonts w:ascii="Times New Roman" w:eastAsia="Times New Roman" w:hAnsi="Times New Roman" w:cs="Times New Roman"/>
          <w:color w:val="111111"/>
          <w:sz w:val="28"/>
          <w:szCs w:val="28"/>
        </w:rPr>
        <w:t xml:space="preserve"> розладів і якість життя пацієнтів.</w:t>
      </w:r>
    </w:p>
    <w:p w:rsidR="00F46ECC" w:rsidRDefault="00F40926">
      <w:pPr>
        <w:spacing w:line="360" w:lineRule="auto"/>
        <w:ind w:right="-607" w:firstLine="708"/>
        <w:jc w:val="both"/>
        <w:rPr>
          <w:rFonts w:ascii="Times New Roman" w:eastAsia="Times New Roman" w:hAnsi="Times New Roman" w:cs="Times New Roman"/>
          <w:color w:val="111111"/>
          <w:sz w:val="28"/>
          <w:szCs w:val="28"/>
        </w:rPr>
      </w:pPr>
      <w:r>
        <w:rPr>
          <w:rFonts w:ascii="Times New Roman" w:eastAsia="Times New Roman" w:hAnsi="Times New Roman" w:cs="Times New Roman"/>
          <w:b/>
          <w:bCs/>
          <w:color w:val="111111"/>
          <w:sz w:val="28"/>
          <w:szCs w:val="28"/>
        </w:rPr>
        <w:t>Гіпотеза дослідження</w:t>
      </w:r>
      <w:r>
        <w:rPr>
          <w:rFonts w:ascii="Times New Roman" w:eastAsia="Times New Roman" w:hAnsi="Times New Roman" w:cs="Times New Roman"/>
          <w:color w:val="111111"/>
          <w:sz w:val="28"/>
          <w:szCs w:val="28"/>
        </w:rPr>
        <w:t xml:space="preserve"> полягає в тому, що інтеграція </w:t>
      </w:r>
      <w:proofErr w:type="spellStart"/>
      <w:r>
        <w:rPr>
          <w:rFonts w:ascii="Times New Roman" w:eastAsia="Times New Roman" w:hAnsi="Times New Roman" w:cs="Times New Roman"/>
          <w:color w:val="111111"/>
          <w:sz w:val="28"/>
          <w:szCs w:val="28"/>
        </w:rPr>
        <w:t>нейрофідбек</w:t>
      </w:r>
      <w:proofErr w:type="spellEnd"/>
      <w:r>
        <w:rPr>
          <w:rFonts w:ascii="Times New Roman" w:eastAsia="Times New Roman" w:hAnsi="Times New Roman" w:cs="Times New Roman"/>
          <w:color w:val="111111"/>
          <w:sz w:val="28"/>
          <w:szCs w:val="28"/>
        </w:rPr>
        <w:t>-тренінгу в ре</w:t>
      </w:r>
      <w:r>
        <w:rPr>
          <w:rFonts w:ascii="Times New Roman" w:eastAsia="Times New Roman" w:hAnsi="Times New Roman" w:cs="Times New Roman"/>
          <w:color w:val="111111"/>
          <w:sz w:val="28"/>
          <w:szCs w:val="28"/>
        </w:rPr>
        <w:t xml:space="preserve">абілітацію військовослужбовців із ПТСР у поєднанні з техніками саморегуляції (дихальні практики, </w:t>
      </w:r>
      <w:proofErr w:type="spellStart"/>
      <w:r>
        <w:rPr>
          <w:rFonts w:ascii="Times New Roman" w:eastAsia="Times New Roman" w:hAnsi="Times New Roman" w:cs="Times New Roman"/>
          <w:color w:val="111111"/>
          <w:sz w:val="28"/>
          <w:szCs w:val="28"/>
        </w:rPr>
        <w:t>майндфулнес</w:t>
      </w:r>
      <w:proofErr w:type="spellEnd"/>
      <w:r>
        <w:rPr>
          <w:rFonts w:ascii="Times New Roman" w:eastAsia="Times New Roman" w:hAnsi="Times New Roman" w:cs="Times New Roman"/>
          <w:color w:val="111111"/>
          <w:sz w:val="28"/>
          <w:szCs w:val="28"/>
        </w:rPr>
        <w:t>, техніка емоційного звільнення – EFT, модулювання варіабельності серцевого ритму) забезпечує комплексне покращення психофізіологічного стану.</w:t>
      </w:r>
    </w:p>
    <w:p w:rsidR="00F46ECC" w:rsidRDefault="00F40926">
      <w:pPr>
        <w:spacing w:line="360" w:lineRule="auto"/>
        <w:ind w:right="-607" w:firstLine="708"/>
        <w:jc w:val="both"/>
        <w:rPr>
          <w:rFonts w:ascii="Times New Roman" w:eastAsia="Times New Roman" w:hAnsi="Times New Roman" w:cs="Times New Roman"/>
          <w:sz w:val="28"/>
          <w:szCs w:val="28"/>
          <w:highlight w:val="white"/>
        </w:rPr>
      </w:pPr>
      <w:r>
        <w:rPr>
          <w:rFonts w:ascii="Times New Roman" w:eastAsia="Times New Roman" w:hAnsi="Times New Roman" w:cs="Times New Roman"/>
          <w:color w:val="111111"/>
          <w:sz w:val="28"/>
          <w:szCs w:val="28"/>
        </w:rPr>
        <w:t>Гіпот</w:t>
      </w:r>
      <w:r>
        <w:rPr>
          <w:rFonts w:ascii="Times New Roman" w:eastAsia="Times New Roman" w:hAnsi="Times New Roman" w:cs="Times New Roman"/>
          <w:color w:val="111111"/>
          <w:sz w:val="28"/>
          <w:szCs w:val="28"/>
        </w:rPr>
        <w:t>еза конкретизується в таких положеннях:</w:t>
      </w:r>
      <w:r>
        <w:rPr>
          <w:rFonts w:ascii="Times New Roman" w:eastAsia="Times New Roman" w:hAnsi="Times New Roman" w:cs="Times New Roman"/>
          <w:color w:val="111111"/>
          <w:sz w:val="28"/>
          <w:szCs w:val="28"/>
        </w:rPr>
        <w:br/>
        <w:t>– методи саморегуляції сприяють нормалізації варіабельності серцевого ритму як ключового показника адаптивності автономної нервової системи, що пов’язано з поліпшенням когнітивних функцій, емоційної стабільності та з</w:t>
      </w:r>
      <w:r>
        <w:rPr>
          <w:rFonts w:ascii="Times New Roman" w:eastAsia="Times New Roman" w:hAnsi="Times New Roman" w:cs="Times New Roman"/>
          <w:color w:val="111111"/>
          <w:sz w:val="28"/>
          <w:szCs w:val="28"/>
        </w:rPr>
        <w:t>ниженням рівня тривожності й депресії;</w:t>
      </w:r>
      <w:r>
        <w:rPr>
          <w:rFonts w:ascii="Times New Roman" w:eastAsia="Times New Roman" w:hAnsi="Times New Roman" w:cs="Times New Roman"/>
          <w:color w:val="111111"/>
          <w:sz w:val="28"/>
          <w:szCs w:val="28"/>
        </w:rPr>
        <w:br/>
        <w:t xml:space="preserve">– поєднання </w:t>
      </w:r>
      <w:proofErr w:type="spellStart"/>
      <w:r>
        <w:rPr>
          <w:rFonts w:ascii="Times New Roman" w:eastAsia="Times New Roman" w:hAnsi="Times New Roman" w:cs="Times New Roman"/>
          <w:color w:val="111111"/>
          <w:sz w:val="28"/>
          <w:szCs w:val="28"/>
        </w:rPr>
        <w:t>нейрофідбек</w:t>
      </w:r>
      <w:proofErr w:type="spellEnd"/>
      <w:r>
        <w:rPr>
          <w:rFonts w:ascii="Times New Roman" w:eastAsia="Times New Roman" w:hAnsi="Times New Roman" w:cs="Times New Roman"/>
          <w:color w:val="111111"/>
          <w:sz w:val="28"/>
          <w:szCs w:val="28"/>
        </w:rPr>
        <w:t xml:space="preserve">-тренінгу та методів саморегуляції має </w:t>
      </w:r>
      <w:proofErr w:type="spellStart"/>
      <w:r>
        <w:rPr>
          <w:rFonts w:ascii="Times New Roman" w:eastAsia="Times New Roman" w:hAnsi="Times New Roman" w:cs="Times New Roman"/>
          <w:color w:val="111111"/>
          <w:sz w:val="28"/>
          <w:szCs w:val="28"/>
        </w:rPr>
        <w:t>синергійний</w:t>
      </w:r>
      <w:proofErr w:type="spellEnd"/>
      <w:r>
        <w:rPr>
          <w:rFonts w:ascii="Times New Roman" w:eastAsia="Times New Roman" w:hAnsi="Times New Roman" w:cs="Times New Roman"/>
          <w:color w:val="111111"/>
          <w:sz w:val="28"/>
          <w:szCs w:val="28"/>
        </w:rPr>
        <w:t xml:space="preserve"> ефект, підвищуючи ефективність реабілітаційних програм;</w:t>
      </w:r>
      <w:r>
        <w:rPr>
          <w:rFonts w:ascii="Times New Roman" w:eastAsia="Times New Roman" w:hAnsi="Times New Roman" w:cs="Times New Roman"/>
          <w:color w:val="111111"/>
          <w:sz w:val="28"/>
          <w:szCs w:val="28"/>
        </w:rPr>
        <w:br/>
        <w:t xml:space="preserve">– методи саморегуляції можуть частково віддзеркалювати основні ефекти </w:t>
      </w:r>
      <w:proofErr w:type="spellStart"/>
      <w:r>
        <w:rPr>
          <w:rFonts w:ascii="Times New Roman" w:eastAsia="Times New Roman" w:hAnsi="Times New Roman" w:cs="Times New Roman"/>
          <w:color w:val="111111"/>
          <w:sz w:val="28"/>
          <w:szCs w:val="28"/>
        </w:rPr>
        <w:t>нейрофідбеку</w:t>
      </w:r>
      <w:proofErr w:type="spellEnd"/>
      <w:r>
        <w:rPr>
          <w:rFonts w:ascii="Times New Roman" w:eastAsia="Times New Roman" w:hAnsi="Times New Roman" w:cs="Times New Roman"/>
          <w:color w:val="111111"/>
          <w:sz w:val="28"/>
          <w:szCs w:val="28"/>
        </w:rPr>
        <w:t xml:space="preserve"> у ви</w:t>
      </w:r>
      <w:r>
        <w:rPr>
          <w:rFonts w:ascii="Times New Roman" w:eastAsia="Times New Roman" w:hAnsi="Times New Roman" w:cs="Times New Roman"/>
          <w:color w:val="111111"/>
          <w:sz w:val="28"/>
          <w:szCs w:val="28"/>
        </w:rPr>
        <w:t>падках обмеженого доступу до апаратури, що робить їх придатними для самостійного використання та закріплення результатів апаратної терапії.</w:t>
      </w:r>
    </w:p>
    <w:p w:rsidR="00F46ECC" w:rsidRDefault="00F40926">
      <w:pPr>
        <w:spacing w:line="360" w:lineRule="auto"/>
        <w:ind w:right="-607" w:firstLine="708"/>
        <w:jc w:val="both"/>
        <w:rPr>
          <w:rFonts w:ascii="Times New Roman" w:eastAsia="Times New Roman" w:hAnsi="Times New Roman" w:cs="Times New Roman"/>
          <w:b/>
          <w:bCs/>
          <w:color w:val="111111"/>
          <w:sz w:val="28"/>
          <w:szCs w:val="28"/>
        </w:rPr>
      </w:pPr>
      <w:r>
        <w:rPr>
          <w:rFonts w:ascii="Times New Roman" w:eastAsia="Times New Roman" w:hAnsi="Times New Roman" w:cs="Times New Roman"/>
          <w:color w:val="111111"/>
          <w:sz w:val="28"/>
          <w:szCs w:val="28"/>
        </w:rPr>
        <w:tab/>
      </w:r>
      <w:r>
        <w:rPr>
          <w:rFonts w:ascii="Times New Roman" w:eastAsia="Times New Roman" w:hAnsi="Times New Roman" w:cs="Times New Roman"/>
          <w:b/>
          <w:bCs/>
          <w:color w:val="111111"/>
          <w:sz w:val="28"/>
          <w:szCs w:val="28"/>
        </w:rPr>
        <w:t>Емпіричні методи</w:t>
      </w:r>
    </w:p>
    <w:p w:rsidR="00F46ECC" w:rsidRDefault="00F40926">
      <w:pPr>
        <w:spacing w:line="360" w:lineRule="auto"/>
        <w:ind w:right="-607" w:firstLine="708"/>
        <w:jc w:val="both"/>
        <w:rPr>
          <w:rFonts w:ascii="Times New Roman" w:eastAsia="Times New Roman" w:hAnsi="Times New Roman" w:cs="Times New Roman"/>
          <w:color w:val="111111"/>
          <w:sz w:val="28"/>
          <w:szCs w:val="28"/>
        </w:rPr>
      </w:pPr>
      <w:r>
        <w:rPr>
          <w:rFonts w:ascii="Times New Roman" w:eastAsia="Times New Roman" w:hAnsi="Times New Roman" w:cs="Times New Roman"/>
          <w:color w:val="111111"/>
          <w:sz w:val="28"/>
          <w:szCs w:val="28"/>
        </w:rPr>
        <w:t>Теоретична основа дослідження спирається на поєднання сучасних підходів до розуміння ПТСР на емпір</w:t>
      </w:r>
      <w:r>
        <w:rPr>
          <w:rFonts w:ascii="Times New Roman" w:eastAsia="Times New Roman" w:hAnsi="Times New Roman" w:cs="Times New Roman"/>
          <w:color w:val="111111"/>
          <w:sz w:val="28"/>
          <w:szCs w:val="28"/>
        </w:rPr>
        <w:t xml:space="preserve">ичні роботи з </w:t>
      </w:r>
      <w:proofErr w:type="spellStart"/>
      <w:r>
        <w:rPr>
          <w:rFonts w:ascii="Times New Roman" w:eastAsia="Times New Roman" w:hAnsi="Times New Roman" w:cs="Times New Roman"/>
          <w:color w:val="111111"/>
          <w:sz w:val="28"/>
          <w:szCs w:val="28"/>
        </w:rPr>
        <w:t>нейрофідбеку</w:t>
      </w:r>
      <w:proofErr w:type="spellEnd"/>
      <w:r>
        <w:rPr>
          <w:rFonts w:ascii="Times New Roman" w:eastAsia="Times New Roman" w:hAnsi="Times New Roman" w:cs="Times New Roman"/>
          <w:color w:val="111111"/>
          <w:sz w:val="28"/>
          <w:szCs w:val="28"/>
        </w:rPr>
        <w:t xml:space="preserve"> при травматичних розладах. Концептуальним каркасом є </w:t>
      </w:r>
      <w:proofErr w:type="spellStart"/>
      <w:r>
        <w:rPr>
          <w:rFonts w:ascii="Times New Roman" w:eastAsia="Times New Roman" w:hAnsi="Times New Roman" w:cs="Times New Roman"/>
          <w:color w:val="111111"/>
          <w:sz w:val="28"/>
          <w:szCs w:val="28"/>
        </w:rPr>
        <w:t>біопсихосоціальна</w:t>
      </w:r>
      <w:proofErr w:type="spellEnd"/>
      <w:r>
        <w:rPr>
          <w:rFonts w:ascii="Times New Roman" w:eastAsia="Times New Roman" w:hAnsi="Times New Roman" w:cs="Times New Roman"/>
          <w:color w:val="111111"/>
          <w:sz w:val="28"/>
          <w:szCs w:val="28"/>
        </w:rPr>
        <w:t xml:space="preserve"> й </w:t>
      </w:r>
      <w:proofErr w:type="spellStart"/>
      <w:r>
        <w:rPr>
          <w:rFonts w:ascii="Times New Roman" w:eastAsia="Times New Roman" w:hAnsi="Times New Roman" w:cs="Times New Roman"/>
          <w:color w:val="111111"/>
          <w:sz w:val="28"/>
          <w:szCs w:val="28"/>
        </w:rPr>
        <w:t>нейробіологічна</w:t>
      </w:r>
      <w:proofErr w:type="spellEnd"/>
      <w:r>
        <w:rPr>
          <w:rFonts w:ascii="Times New Roman" w:eastAsia="Times New Roman" w:hAnsi="Times New Roman" w:cs="Times New Roman"/>
          <w:color w:val="111111"/>
          <w:sz w:val="28"/>
          <w:szCs w:val="28"/>
        </w:rPr>
        <w:t xml:space="preserve"> моделі травми, викладені в DSM-5 (</w:t>
      </w:r>
      <w:proofErr w:type="spellStart"/>
      <w:r>
        <w:rPr>
          <w:rFonts w:ascii="Times New Roman" w:eastAsia="Times New Roman" w:hAnsi="Times New Roman" w:cs="Times New Roman"/>
          <w:color w:val="111111"/>
          <w:sz w:val="28"/>
          <w:szCs w:val="28"/>
        </w:rPr>
        <w:t>American</w:t>
      </w:r>
      <w:proofErr w:type="spellEnd"/>
      <w:r>
        <w:rPr>
          <w:rFonts w:ascii="Times New Roman" w:eastAsia="Times New Roman" w:hAnsi="Times New Roman" w:cs="Times New Roman"/>
          <w:color w:val="111111"/>
          <w:sz w:val="28"/>
          <w:szCs w:val="28"/>
        </w:rPr>
        <w:t xml:space="preserve"> </w:t>
      </w:r>
      <w:proofErr w:type="spellStart"/>
      <w:r>
        <w:rPr>
          <w:rFonts w:ascii="Times New Roman" w:eastAsia="Times New Roman" w:hAnsi="Times New Roman" w:cs="Times New Roman"/>
          <w:color w:val="111111"/>
          <w:sz w:val="28"/>
          <w:szCs w:val="28"/>
        </w:rPr>
        <w:t>Psychiatric</w:t>
      </w:r>
      <w:proofErr w:type="spellEnd"/>
      <w:r>
        <w:rPr>
          <w:rFonts w:ascii="Times New Roman" w:eastAsia="Times New Roman" w:hAnsi="Times New Roman" w:cs="Times New Roman"/>
          <w:color w:val="111111"/>
          <w:sz w:val="28"/>
          <w:szCs w:val="28"/>
        </w:rPr>
        <w:t xml:space="preserve"> </w:t>
      </w:r>
      <w:proofErr w:type="spellStart"/>
      <w:r>
        <w:rPr>
          <w:rFonts w:ascii="Times New Roman" w:eastAsia="Times New Roman" w:hAnsi="Times New Roman" w:cs="Times New Roman"/>
          <w:color w:val="111111"/>
          <w:sz w:val="28"/>
          <w:szCs w:val="28"/>
        </w:rPr>
        <w:t>Association</w:t>
      </w:r>
      <w:proofErr w:type="spellEnd"/>
      <w:r>
        <w:rPr>
          <w:rFonts w:ascii="Times New Roman" w:eastAsia="Times New Roman" w:hAnsi="Times New Roman" w:cs="Times New Roman"/>
          <w:color w:val="111111"/>
          <w:sz w:val="28"/>
          <w:szCs w:val="28"/>
        </w:rPr>
        <w:t xml:space="preserve">) [78] та ICD-11 (WHO) [76], а також у працях B. A. </w:t>
      </w:r>
      <w:proofErr w:type="spellStart"/>
      <w:r>
        <w:rPr>
          <w:rFonts w:ascii="Times New Roman" w:eastAsia="Times New Roman" w:hAnsi="Times New Roman" w:cs="Times New Roman"/>
          <w:color w:val="111111"/>
          <w:sz w:val="28"/>
          <w:szCs w:val="28"/>
        </w:rPr>
        <w:t>van</w:t>
      </w:r>
      <w:proofErr w:type="spellEnd"/>
      <w:r>
        <w:rPr>
          <w:rFonts w:ascii="Times New Roman" w:eastAsia="Times New Roman" w:hAnsi="Times New Roman" w:cs="Times New Roman"/>
          <w:color w:val="111111"/>
          <w:sz w:val="28"/>
          <w:szCs w:val="28"/>
        </w:rPr>
        <w:t xml:space="preserve"> </w:t>
      </w:r>
      <w:proofErr w:type="spellStart"/>
      <w:r>
        <w:rPr>
          <w:rFonts w:ascii="Times New Roman" w:eastAsia="Times New Roman" w:hAnsi="Times New Roman" w:cs="Times New Roman"/>
          <w:color w:val="111111"/>
          <w:sz w:val="28"/>
          <w:szCs w:val="28"/>
        </w:rPr>
        <w:t>der</w:t>
      </w:r>
      <w:proofErr w:type="spellEnd"/>
      <w:r>
        <w:rPr>
          <w:rFonts w:ascii="Times New Roman" w:eastAsia="Times New Roman" w:hAnsi="Times New Roman" w:cs="Times New Roman"/>
          <w:color w:val="111111"/>
          <w:sz w:val="28"/>
          <w:szCs w:val="28"/>
        </w:rPr>
        <w:t xml:space="preserve"> </w:t>
      </w:r>
      <w:proofErr w:type="spellStart"/>
      <w:r>
        <w:rPr>
          <w:rFonts w:ascii="Times New Roman" w:eastAsia="Times New Roman" w:hAnsi="Times New Roman" w:cs="Times New Roman"/>
          <w:color w:val="111111"/>
          <w:sz w:val="28"/>
          <w:szCs w:val="28"/>
        </w:rPr>
        <w:t>Kolk</w:t>
      </w:r>
      <w:proofErr w:type="spellEnd"/>
      <w:r>
        <w:rPr>
          <w:rFonts w:ascii="Times New Roman" w:eastAsia="Times New Roman" w:hAnsi="Times New Roman" w:cs="Times New Roman"/>
          <w:color w:val="111111"/>
          <w:sz w:val="28"/>
          <w:szCs w:val="28"/>
        </w:rPr>
        <w:t xml:space="preserve"> [77] , E.</w:t>
      </w:r>
      <w:r>
        <w:rPr>
          <w:rFonts w:ascii="Times New Roman" w:eastAsia="Times New Roman" w:hAnsi="Times New Roman" w:cs="Times New Roman"/>
          <w:color w:val="111111"/>
          <w:sz w:val="28"/>
          <w:szCs w:val="28"/>
        </w:rPr>
        <w:t xml:space="preserve"> B. </w:t>
      </w:r>
      <w:proofErr w:type="spellStart"/>
      <w:r>
        <w:rPr>
          <w:rFonts w:ascii="Times New Roman" w:eastAsia="Times New Roman" w:hAnsi="Times New Roman" w:cs="Times New Roman"/>
          <w:color w:val="111111"/>
          <w:sz w:val="28"/>
          <w:szCs w:val="28"/>
        </w:rPr>
        <w:t>Foa</w:t>
      </w:r>
      <w:proofErr w:type="spellEnd"/>
      <w:r>
        <w:rPr>
          <w:rFonts w:ascii="Times New Roman" w:eastAsia="Times New Roman" w:hAnsi="Times New Roman" w:cs="Times New Roman"/>
          <w:color w:val="111111"/>
          <w:sz w:val="28"/>
          <w:szCs w:val="28"/>
        </w:rPr>
        <w:t xml:space="preserve"> [36,42] , A. Y. </w:t>
      </w:r>
      <w:proofErr w:type="spellStart"/>
      <w:r>
        <w:rPr>
          <w:rFonts w:ascii="Times New Roman" w:eastAsia="Times New Roman" w:hAnsi="Times New Roman" w:cs="Times New Roman"/>
          <w:color w:val="111111"/>
          <w:sz w:val="28"/>
          <w:szCs w:val="28"/>
        </w:rPr>
        <w:t>Shalev</w:t>
      </w:r>
      <w:proofErr w:type="spellEnd"/>
      <w:r>
        <w:rPr>
          <w:rFonts w:ascii="Times New Roman" w:eastAsia="Times New Roman" w:hAnsi="Times New Roman" w:cs="Times New Roman"/>
          <w:color w:val="111111"/>
          <w:sz w:val="28"/>
          <w:szCs w:val="28"/>
        </w:rPr>
        <w:t xml:space="preserve"> [64] , W. </w:t>
      </w:r>
      <w:proofErr w:type="spellStart"/>
      <w:r>
        <w:rPr>
          <w:rFonts w:ascii="Times New Roman" w:eastAsia="Times New Roman" w:hAnsi="Times New Roman" w:cs="Times New Roman"/>
          <w:color w:val="111111"/>
          <w:sz w:val="28"/>
          <w:szCs w:val="28"/>
        </w:rPr>
        <w:t>Busuttil</w:t>
      </w:r>
      <w:proofErr w:type="spellEnd"/>
      <w:r>
        <w:rPr>
          <w:rFonts w:ascii="Times New Roman" w:eastAsia="Times New Roman" w:hAnsi="Times New Roman" w:cs="Times New Roman"/>
          <w:color w:val="111111"/>
          <w:sz w:val="28"/>
          <w:szCs w:val="28"/>
        </w:rPr>
        <w:t xml:space="preserve"> [32] , які описують особливості ПТСР і комплексної травми у військовослужбовців та ветеранів і наголошують на необхідності багатокомпонентних програм реабілітації; зокрема W. </w:t>
      </w:r>
      <w:proofErr w:type="spellStart"/>
      <w:r>
        <w:rPr>
          <w:rFonts w:ascii="Times New Roman" w:eastAsia="Times New Roman" w:hAnsi="Times New Roman" w:cs="Times New Roman"/>
          <w:color w:val="111111"/>
          <w:sz w:val="28"/>
          <w:szCs w:val="28"/>
        </w:rPr>
        <w:t>Busuttil</w:t>
      </w:r>
      <w:proofErr w:type="spellEnd"/>
      <w:r>
        <w:rPr>
          <w:rFonts w:ascii="Times New Roman" w:eastAsia="Times New Roman" w:hAnsi="Times New Roman" w:cs="Times New Roman"/>
          <w:color w:val="111111"/>
          <w:sz w:val="28"/>
          <w:szCs w:val="28"/>
        </w:rPr>
        <w:t xml:space="preserve"> </w:t>
      </w:r>
      <w:r>
        <w:rPr>
          <w:rFonts w:ascii="Times New Roman" w:eastAsia="Times New Roman" w:hAnsi="Times New Roman" w:cs="Times New Roman"/>
          <w:color w:val="111111"/>
          <w:sz w:val="28"/>
          <w:szCs w:val="28"/>
        </w:rPr>
        <w:lastRenderedPageBreak/>
        <w:t xml:space="preserve">акцентує на специфіці </w:t>
      </w:r>
      <w:r>
        <w:rPr>
          <w:rFonts w:ascii="Times New Roman" w:eastAsia="Times New Roman" w:hAnsi="Times New Roman" w:cs="Times New Roman"/>
          <w:color w:val="111111"/>
          <w:sz w:val="28"/>
          <w:szCs w:val="28"/>
        </w:rPr>
        <w:t xml:space="preserve">лікування бойової травми у ветеранів та важливості інтегрованих, тривало підтримуваних підходів. Погляд на мозок як пластичну систему спирається на роботи </w:t>
      </w:r>
      <w:proofErr w:type="spellStart"/>
      <w:r>
        <w:rPr>
          <w:rFonts w:ascii="Times New Roman" w:eastAsia="Times New Roman" w:hAnsi="Times New Roman" w:cs="Times New Roman"/>
          <w:sz w:val="28"/>
          <w:szCs w:val="28"/>
        </w:rPr>
        <w:t>Merzenich</w:t>
      </w:r>
      <w:proofErr w:type="spellEnd"/>
      <w:r>
        <w:rPr>
          <w:rFonts w:ascii="Times New Roman" w:eastAsia="Times New Roman" w:hAnsi="Times New Roman" w:cs="Times New Roman"/>
          <w:sz w:val="28"/>
          <w:szCs w:val="28"/>
        </w:rPr>
        <w:t xml:space="preserve"> M.</w:t>
      </w:r>
      <w:r>
        <w:rPr>
          <w:rFonts w:ascii="Times New Roman" w:eastAsia="Times New Roman" w:hAnsi="Times New Roman" w:cs="Times New Roman"/>
          <w:color w:val="111111"/>
          <w:sz w:val="28"/>
          <w:szCs w:val="28"/>
        </w:rPr>
        <w:t xml:space="preserve"> [57, 58] , N. </w:t>
      </w:r>
      <w:proofErr w:type="spellStart"/>
      <w:r>
        <w:rPr>
          <w:rFonts w:ascii="Times New Roman" w:eastAsia="Times New Roman" w:hAnsi="Times New Roman" w:cs="Times New Roman"/>
          <w:color w:val="111111"/>
          <w:sz w:val="28"/>
          <w:szCs w:val="28"/>
        </w:rPr>
        <w:t>Doidge</w:t>
      </w:r>
      <w:proofErr w:type="spellEnd"/>
      <w:r>
        <w:rPr>
          <w:rFonts w:ascii="Times New Roman" w:eastAsia="Times New Roman" w:hAnsi="Times New Roman" w:cs="Times New Roman"/>
          <w:color w:val="111111"/>
          <w:sz w:val="28"/>
          <w:szCs w:val="28"/>
        </w:rPr>
        <w:t xml:space="preserve"> [39] , B. </w:t>
      </w:r>
      <w:proofErr w:type="spellStart"/>
      <w:r>
        <w:rPr>
          <w:rFonts w:ascii="Times New Roman" w:eastAsia="Times New Roman" w:hAnsi="Times New Roman" w:cs="Times New Roman"/>
          <w:color w:val="111111"/>
          <w:sz w:val="28"/>
          <w:szCs w:val="28"/>
        </w:rPr>
        <w:t>Kolb</w:t>
      </w:r>
      <w:proofErr w:type="spellEnd"/>
      <w:r>
        <w:rPr>
          <w:rFonts w:ascii="Times New Roman" w:eastAsia="Times New Roman" w:hAnsi="Times New Roman" w:cs="Times New Roman"/>
          <w:color w:val="111111"/>
          <w:sz w:val="28"/>
          <w:szCs w:val="28"/>
        </w:rPr>
        <w:t xml:space="preserve"> [26] , I. Q. </w:t>
      </w:r>
      <w:proofErr w:type="spellStart"/>
      <w:r>
        <w:rPr>
          <w:rFonts w:ascii="Times New Roman" w:eastAsia="Times New Roman" w:hAnsi="Times New Roman" w:cs="Times New Roman"/>
          <w:color w:val="111111"/>
          <w:sz w:val="28"/>
          <w:szCs w:val="28"/>
        </w:rPr>
        <w:t>Whishaw</w:t>
      </w:r>
      <w:proofErr w:type="spellEnd"/>
      <w:r>
        <w:rPr>
          <w:rFonts w:ascii="Times New Roman" w:eastAsia="Times New Roman" w:hAnsi="Times New Roman" w:cs="Times New Roman"/>
          <w:color w:val="111111"/>
          <w:sz w:val="28"/>
          <w:szCs w:val="28"/>
        </w:rPr>
        <w:t xml:space="preserve"> [75] , що підкреслюють можливіс</w:t>
      </w:r>
      <w:r>
        <w:rPr>
          <w:rFonts w:ascii="Times New Roman" w:eastAsia="Times New Roman" w:hAnsi="Times New Roman" w:cs="Times New Roman"/>
          <w:color w:val="111111"/>
          <w:sz w:val="28"/>
          <w:szCs w:val="28"/>
        </w:rPr>
        <w:t xml:space="preserve">ть цілеспрямованої зміни нейронних мереж через тренування. Теоретичним підґрунтям </w:t>
      </w:r>
      <w:proofErr w:type="spellStart"/>
      <w:r>
        <w:rPr>
          <w:rFonts w:ascii="Times New Roman" w:eastAsia="Times New Roman" w:hAnsi="Times New Roman" w:cs="Times New Roman"/>
          <w:color w:val="111111"/>
          <w:sz w:val="28"/>
          <w:szCs w:val="28"/>
        </w:rPr>
        <w:t>нейрофідбек</w:t>
      </w:r>
      <w:proofErr w:type="spellEnd"/>
      <w:r>
        <w:rPr>
          <w:rFonts w:ascii="Times New Roman" w:eastAsia="Times New Roman" w:hAnsi="Times New Roman" w:cs="Times New Roman"/>
          <w:color w:val="111111"/>
          <w:sz w:val="28"/>
          <w:szCs w:val="28"/>
        </w:rPr>
        <w:t xml:space="preserve">-тренінгу є теорія </w:t>
      </w:r>
      <w:proofErr w:type="spellStart"/>
      <w:r>
        <w:rPr>
          <w:rFonts w:ascii="Times New Roman" w:eastAsia="Times New Roman" w:hAnsi="Times New Roman" w:cs="Times New Roman"/>
          <w:color w:val="111111"/>
          <w:sz w:val="28"/>
          <w:szCs w:val="28"/>
        </w:rPr>
        <w:t>оперантного</w:t>
      </w:r>
      <w:proofErr w:type="spellEnd"/>
      <w:r>
        <w:rPr>
          <w:rFonts w:ascii="Times New Roman" w:eastAsia="Times New Roman" w:hAnsi="Times New Roman" w:cs="Times New Roman"/>
          <w:color w:val="111111"/>
          <w:sz w:val="28"/>
          <w:szCs w:val="28"/>
        </w:rPr>
        <w:t xml:space="preserve"> навчання </w:t>
      </w:r>
      <w:proofErr w:type="spellStart"/>
      <w:r>
        <w:rPr>
          <w:rFonts w:ascii="Times New Roman" w:eastAsia="Times New Roman" w:hAnsi="Times New Roman" w:cs="Times New Roman"/>
          <w:color w:val="212121"/>
          <w:sz w:val="28"/>
          <w:szCs w:val="28"/>
        </w:rPr>
        <w:t>Ledgard</w:t>
      </w:r>
      <w:proofErr w:type="spellEnd"/>
      <w:r>
        <w:rPr>
          <w:rFonts w:ascii="Times New Roman" w:eastAsia="Times New Roman" w:hAnsi="Times New Roman" w:cs="Times New Roman"/>
          <w:color w:val="212121"/>
          <w:sz w:val="28"/>
          <w:szCs w:val="28"/>
        </w:rPr>
        <w:t xml:space="preserve"> K. H [41] ,</w:t>
      </w:r>
      <w:r>
        <w:rPr>
          <w:rFonts w:ascii="Times New Roman" w:eastAsia="Times New Roman" w:hAnsi="Times New Roman" w:cs="Times New Roman"/>
          <w:color w:val="111111"/>
          <w:sz w:val="28"/>
          <w:szCs w:val="28"/>
        </w:rPr>
        <w:t xml:space="preserve"> доповнена даними емпіричних досліджень </w:t>
      </w:r>
      <w:proofErr w:type="spellStart"/>
      <w:r>
        <w:rPr>
          <w:rFonts w:ascii="Times New Roman" w:eastAsia="Times New Roman" w:hAnsi="Times New Roman" w:cs="Times New Roman"/>
          <w:color w:val="111111"/>
          <w:sz w:val="28"/>
          <w:szCs w:val="28"/>
        </w:rPr>
        <w:t>Saxby</w:t>
      </w:r>
      <w:proofErr w:type="spellEnd"/>
      <w:r>
        <w:rPr>
          <w:rFonts w:ascii="Times New Roman" w:eastAsia="Times New Roman" w:hAnsi="Times New Roman" w:cs="Times New Roman"/>
          <w:color w:val="111111"/>
          <w:sz w:val="28"/>
          <w:szCs w:val="28"/>
        </w:rPr>
        <w:t xml:space="preserve"> E., E. G. </w:t>
      </w:r>
      <w:proofErr w:type="spellStart"/>
      <w:r>
        <w:rPr>
          <w:rFonts w:ascii="Times New Roman" w:eastAsia="Times New Roman" w:hAnsi="Times New Roman" w:cs="Times New Roman"/>
          <w:color w:val="111111"/>
          <w:sz w:val="28"/>
          <w:szCs w:val="28"/>
        </w:rPr>
        <w:t>Peniston</w:t>
      </w:r>
      <w:proofErr w:type="spellEnd"/>
      <w:r>
        <w:rPr>
          <w:rFonts w:ascii="Times New Roman" w:eastAsia="Times New Roman" w:hAnsi="Times New Roman" w:cs="Times New Roman"/>
          <w:color w:val="111111"/>
          <w:sz w:val="28"/>
          <w:szCs w:val="28"/>
        </w:rPr>
        <w:t xml:space="preserve"> [62], M. </w:t>
      </w:r>
      <w:proofErr w:type="spellStart"/>
      <w:r>
        <w:rPr>
          <w:rFonts w:ascii="Times New Roman" w:eastAsia="Times New Roman" w:hAnsi="Times New Roman" w:cs="Times New Roman"/>
          <w:color w:val="111111"/>
          <w:sz w:val="28"/>
          <w:szCs w:val="28"/>
        </w:rPr>
        <w:t>Arns</w:t>
      </w:r>
      <w:proofErr w:type="spellEnd"/>
      <w:r>
        <w:rPr>
          <w:rFonts w:ascii="Times New Roman" w:eastAsia="Times New Roman" w:hAnsi="Times New Roman" w:cs="Times New Roman"/>
          <w:color w:val="111111"/>
          <w:sz w:val="28"/>
          <w:szCs w:val="28"/>
        </w:rPr>
        <w:t xml:space="preserve"> [27] , </w:t>
      </w:r>
      <w:proofErr w:type="spellStart"/>
      <w:r>
        <w:rPr>
          <w:rFonts w:ascii="Times New Roman" w:eastAsia="Times New Roman" w:hAnsi="Times New Roman" w:cs="Times New Roman"/>
          <w:sz w:val="28"/>
          <w:szCs w:val="28"/>
        </w:rPr>
        <w:t>Askovic</w:t>
      </w:r>
      <w:proofErr w:type="spellEnd"/>
      <w:r>
        <w:rPr>
          <w:rFonts w:ascii="Times New Roman" w:eastAsia="Times New Roman" w:hAnsi="Times New Roman" w:cs="Times New Roman"/>
          <w:sz w:val="28"/>
          <w:szCs w:val="28"/>
        </w:rPr>
        <w:t xml:space="preserve"> M. [28] </w:t>
      </w:r>
      <w:r>
        <w:rPr>
          <w:rFonts w:ascii="Times New Roman" w:eastAsia="Times New Roman" w:hAnsi="Times New Roman" w:cs="Times New Roman"/>
          <w:color w:val="111111"/>
          <w:sz w:val="28"/>
          <w:szCs w:val="28"/>
        </w:rPr>
        <w:t xml:space="preserve">, </w:t>
      </w:r>
      <w:r>
        <w:rPr>
          <w:rFonts w:ascii="Times New Roman" w:eastAsia="Times New Roman" w:hAnsi="Times New Roman" w:cs="Times New Roman"/>
          <w:color w:val="111111"/>
          <w:sz w:val="28"/>
          <w:szCs w:val="28"/>
        </w:rPr>
        <w:t xml:space="preserve">BCIA [29] , </w:t>
      </w:r>
      <w:proofErr w:type="spellStart"/>
      <w:r>
        <w:rPr>
          <w:rFonts w:ascii="Times New Roman" w:eastAsia="Times New Roman" w:hAnsi="Times New Roman" w:cs="Times New Roman"/>
          <w:sz w:val="28"/>
          <w:szCs w:val="28"/>
        </w:rPr>
        <w:t>Romero</w:t>
      </w:r>
      <w:proofErr w:type="spellEnd"/>
      <w:r>
        <w:rPr>
          <w:rFonts w:ascii="Times New Roman" w:eastAsia="Times New Roman" w:hAnsi="Times New Roman" w:cs="Times New Roman"/>
          <w:sz w:val="28"/>
          <w:szCs w:val="28"/>
        </w:rPr>
        <w:t xml:space="preserve"> D. E., </w:t>
      </w:r>
      <w:proofErr w:type="spellStart"/>
      <w:r>
        <w:rPr>
          <w:rFonts w:ascii="Times New Roman" w:eastAsia="Times New Roman" w:hAnsi="Times New Roman" w:cs="Times New Roman"/>
          <w:sz w:val="28"/>
          <w:szCs w:val="28"/>
        </w:rPr>
        <w:t>Anderson</w:t>
      </w:r>
      <w:proofErr w:type="spellEnd"/>
      <w:r>
        <w:rPr>
          <w:rFonts w:ascii="Times New Roman" w:eastAsia="Times New Roman" w:hAnsi="Times New Roman" w:cs="Times New Roman"/>
          <w:sz w:val="28"/>
          <w:szCs w:val="28"/>
        </w:rPr>
        <w:t xml:space="preserve"> A., </w:t>
      </w:r>
      <w:proofErr w:type="spellStart"/>
      <w:r>
        <w:rPr>
          <w:rFonts w:ascii="Times New Roman" w:eastAsia="Times New Roman" w:hAnsi="Times New Roman" w:cs="Times New Roman"/>
          <w:sz w:val="28"/>
          <w:szCs w:val="28"/>
        </w:rPr>
        <w:t>Gregory</w:t>
      </w:r>
      <w:proofErr w:type="spellEnd"/>
      <w:r>
        <w:rPr>
          <w:rFonts w:ascii="Times New Roman" w:eastAsia="Times New Roman" w:hAnsi="Times New Roman" w:cs="Times New Roman"/>
          <w:sz w:val="28"/>
          <w:szCs w:val="28"/>
        </w:rPr>
        <w:t xml:space="preserve"> J. C [71] </w:t>
      </w:r>
      <w:proofErr w:type="spellStart"/>
      <w:r>
        <w:rPr>
          <w:rFonts w:ascii="Times New Roman" w:eastAsia="Times New Roman" w:hAnsi="Times New Roman" w:cs="Times New Roman"/>
          <w:sz w:val="28"/>
          <w:szCs w:val="28"/>
        </w:rPr>
        <w:t>Kim</w:t>
      </w:r>
      <w:proofErr w:type="spellEnd"/>
      <w:r>
        <w:rPr>
          <w:rFonts w:ascii="Times New Roman" w:eastAsia="Times New Roman" w:hAnsi="Times New Roman" w:cs="Times New Roman"/>
          <w:sz w:val="28"/>
          <w:szCs w:val="28"/>
        </w:rPr>
        <w:t xml:space="preserve"> Y .[34]</w:t>
      </w:r>
      <w:r>
        <w:rPr>
          <w:rFonts w:ascii="Times New Roman" w:eastAsia="Times New Roman" w:hAnsi="Times New Roman" w:cs="Times New Roman"/>
          <w:color w:val="111111"/>
          <w:sz w:val="28"/>
          <w:szCs w:val="28"/>
        </w:rPr>
        <w:t xml:space="preserve">, </w:t>
      </w:r>
      <w:proofErr w:type="spellStart"/>
      <w:r>
        <w:rPr>
          <w:rFonts w:ascii="Times New Roman" w:eastAsia="Times New Roman" w:hAnsi="Times New Roman" w:cs="Times New Roman"/>
          <w:sz w:val="28"/>
          <w:szCs w:val="28"/>
        </w:rPr>
        <w:t>Micoulaud-Franchi</w:t>
      </w:r>
      <w:proofErr w:type="spellEnd"/>
      <w:r>
        <w:rPr>
          <w:rFonts w:ascii="Times New Roman" w:eastAsia="Times New Roman" w:hAnsi="Times New Roman" w:cs="Times New Roman"/>
          <w:sz w:val="28"/>
          <w:szCs w:val="28"/>
        </w:rPr>
        <w:t xml:space="preserve"> J.-A., [69]</w:t>
      </w:r>
      <w:r>
        <w:rPr>
          <w:rFonts w:ascii="Times New Roman" w:eastAsia="Times New Roman" w:hAnsi="Times New Roman" w:cs="Times New Roman"/>
          <w:color w:val="111111"/>
          <w:sz w:val="28"/>
          <w:szCs w:val="28"/>
        </w:rPr>
        <w:t xml:space="preserve"> та інших авторів, які показали потенціал </w:t>
      </w:r>
      <w:proofErr w:type="spellStart"/>
      <w:r>
        <w:rPr>
          <w:rFonts w:ascii="Times New Roman" w:eastAsia="Times New Roman" w:hAnsi="Times New Roman" w:cs="Times New Roman"/>
          <w:color w:val="111111"/>
          <w:sz w:val="28"/>
          <w:szCs w:val="28"/>
        </w:rPr>
        <w:t>нейрофідбеку</w:t>
      </w:r>
      <w:proofErr w:type="spellEnd"/>
      <w:r>
        <w:rPr>
          <w:rFonts w:ascii="Times New Roman" w:eastAsia="Times New Roman" w:hAnsi="Times New Roman" w:cs="Times New Roman"/>
          <w:color w:val="111111"/>
          <w:sz w:val="28"/>
          <w:szCs w:val="28"/>
        </w:rPr>
        <w:t xml:space="preserve"> у зниженні симптомів ПТСР, покращенні регуляції збудження та когнітивного функціонування. У роботі ці </w:t>
      </w:r>
      <w:r>
        <w:rPr>
          <w:rFonts w:ascii="Times New Roman" w:eastAsia="Times New Roman" w:hAnsi="Times New Roman" w:cs="Times New Roman"/>
          <w:color w:val="111111"/>
          <w:sz w:val="28"/>
          <w:szCs w:val="28"/>
        </w:rPr>
        <w:t xml:space="preserve">підходи інтегруються в єдину рамку, де </w:t>
      </w:r>
      <w:proofErr w:type="spellStart"/>
      <w:r>
        <w:rPr>
          <w:rFonts w:ascii="Times New Roman" w:eastAsia="Times New Roman" w:hAnsi="Times New Roman" w:cs="Times New Roman"/>
          <w:color w:val="111111"/>
          <w:sz w:val="28"/>
          <w:szCs w:val="28"/>
        </w:rPr>
        <w:t>нейрофідбек</w:t>
      </w:r>
      <w:proofErr w:type="spellEnd"/>
      <w:r>
        <w:rPr>
          <w:rFonts w:ascii="Times New Roman" w:eastAsia="Times New Roman" w:hAnsi="Times New Roman" w:cs="Times New Roman"/>
          <w:color w:val="111111"/>
          <w:sz w:val="28"/>
          <w:szCs w:val="28"/>
        </w:rPr>
        <w:t xml:space="preserve"> розглядається як психологічний інструмент навчання саморегуляції мозкової активності, що може бути вбудований у </w:t>
      </w:r>
      <w:proofErr w:type="spellStart"/>
      <w:r>
        <w:rPr>
          <w:rFonts w:ascii="Times New Roman" w:eastAsia="Times New Roman" w:hAnsi="Times New Roman" w:cs="Times New Roman"/>
          <w:color w:val="111111"/>
          <w:sz w:val="28"/>
          <w:szCs w:val="28"/>
        </w:rPr>
        <w:t>мультидисциплінарну</w:t>
      </w:r>
      <w:proofErr w:type="spellEnd"/>
      <w:r>
        <w:rPr>
          <w:rFonts w:ascii="Times New Roman" w:eastAsia="Times New Roman" w:hAnsi="Times New Roman" w:cs="Times New Roman"/>
          <w:color w:val="111111"/>
          <w:sz w:val="28"/>
          <w:szCs w:val="28"/>
        </w:rPr>
        <w:t xml:space="preserve"> систему реабілітації військовослужбовців із ПТСР та ЧМТ.</w:t>
      </w:r>
    </w:p>
    <w:p w:rsidR="00F46ECC" w:rsidRDefault="00F40926">
      <w:pPr>
        <w:spacing w:line="360" w:lineRule="auto"/>
        <w:ind w:right="-607" w:firstLine="708"/>
        <w:jc w:val="both"/>
        <w:rPr>
          <w:rFonts w:ascii="Times New Roman" w:eastAsia="Times New Roman" w:hAnsi="Times New Roman" w:cs="Times New Roman"/>
          <w:b/>
          <w:bCs/>
          <w:sz w:val="28"/>
          <w:szCs w:val="28"/>
        </w:rPr>
      </w:pPr>
      <w:r>
        <w:rPr>
          <w:rFonts w:ascii="Times New Roman" w:eastAsia="Times New Roman" w:hAnsi="Times New Roman" w:cs="Times New Roman"/>
          <w:b/>
          <w:bCs/>
          <w:sz w:val="28"/>
          <w:szCs w:val="28"/>
        </w:rPr>
        <w:t>Методи дослідження.</w:t>
      </w:r>
    </w:p>
    <w:p w:rsidR="00F46ECC" w:rsidRDefault="00F40926">
      <w:pPr>
        <w:spacing w:line="360" w:lineRule="auto"/>
        <w:ind w:right="-607"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Pr>
          <w:rFonts w:ascii="Times New Roman" w:eastAsia="Times New Roman" w:hAnsi="Times New Roman" w:cs="Times New Roman"/>
          <w:i/>
          <w:iCs/>
          <w:sz w:val="28"/>
          <w:szCs w:val="28"/>
        </w:rPr>
        <w:t>Теоретичні методи:</w:t>
      </w:r>
      <w:r>
        <w:rPr>
          <w:rFonts w:ascii="Times New Roman" w:eastAsia="Times New Roman" w:hAnsi="Times New Roman" w:cs="Times New Roman"/>
          <w:sz w:val="28"/>
          <w:szCs w:val="28"/>
        </w:rPr>
        <w:t xml:space="preserve"> аналіз, синтез, порівняння та узагальнення наукових джерел з проблем ПТСР, </w:t>
      </w:r>
      <w:proofErr w:type="spellStart"/>
      <w:r>
        <w:rPr>
          <w:rFonts w:ascii="Times New Roman" w:eastAsia="Times New Roman" w:hAnsi="Times New Roman" w:cs="Times New Roman"/>
          <w:sz w:val="28"/>
          <w:szCs w:val="28"/>
        </w:rPr>
        <w:t>нейрофідбеку</w:t>
      </w:r>
      <w:proofErr w:type="spellEnd"/>
      <w:r>
        <w:rPr>
          <w:rFonts w:ascii="Times New Roman" w:eastAsia="Times New Roman" w:hAnsi="Times New Roman" w:cs="Times New Roman"/>
          <w:sz w:val="28"/>
          <w:szCs w:val="28"/>
        </w:rPr>
        <w:t xml:space="preserve"> та методів саморегуляції.</w:t>
      </w:r>
    </w:p>
    <w:p w:rsidR="00F46ECC" w:rsidRDefault="00F40926">
      <w:pPr>
        <w:spacing w:line="360" w:lineRule="auto"/>
        <w:ind w:right="-607"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Pr>
          <w:rFonts w:ascii="Times New Roman" w:eastAsia="Times New Roman" w:hAnsi="Times New Roman" w:cs="Times New Roman"/>
          <w:i/>
          <w:iCs/>
          <w:sz w:val="28"/>
          <w:szCs w:val="28"/>
        </w:rPr>
        <w:t>Емпіричні методи:</w:t>
      </w:r>
      <w:r>
        <w:rPr>
          <w:rFonts w:ascii="Times New Roman" w:eastAsia="Times New Roman" w:hAnsi="Times New Roman" w:cs="Times New Roman"/>
          <w:sz w:val="28"/>
          <w:szCs w:val="28"/>
        </w:rPr>
        <w:t xml:space="preserve"> клінічне інтерв’ю, спостереження, </w:t>
      </w:r>
      <w:proofErr w:type="spellStart"/>
      <w:r>
        <w:rPr>
          <w:rFonts w:ascii="Times New Roman" w:eastAsia="Times New Roman" w:hAnsi="Times New Roman" w:cs="Times New Roman"/>
          <w:sz w:val="28"/>
          <w:szCs w:val="28"/>
        </w:rPr>
        <w:t>психодіагностичне</w:t>
      </w:r>
      <w:proofErr w:type="spellEnd"/>
      <w:r>
        <w:rPr>
          <w:rFonts w:ascii="Times New Roman" w:eastAsia="Times New Roman" w:hAnsi="Times New Roman" w:cs="Times New Roman"/>
          <w:sz w:val="28"/>
          <w:szCs w:val="28"/>
        </w:rPr>
        <w:t xml:space="preserve"> обстеження з використанням </w:t>
      </w:r>
      <w:proofErr w:type="spellStart"/>
      <w:r>
        <w:rPr>
          <w:rFonts w:ascii="Times New Roman" w:eastAsia="Times New Roman" w:hAnsi="Times New Roman" w:cs="Times New Roman"/>
          <w:sz w:val="28"/>
          <w:szCs w:val="28"/>
        </w:rPr>
        <w:t>ва</w:t>
      </w:r>
      <w:r>
        <w:rPr>
          <w:rFonts w:ascii="Times New Roman" w:eastAsia="Times New Roman" w:hAnsi="Times New Roman" w:cs="Times New Roman"/>
          <w:sz w:val="28"/>
          <w:szCs w:val="28"/>
        </w:rPr>
        <w:t>лідизованих</w:t>
      </w:r>
      <w:proofErr w:type="spellEnd"/>
      <w:r>
        <w:rPr>
          <w:rFonts w:ascii="Times New Roman" w:eastAsia="Times New Roman" w:hAnsi="Times New Roman" w:cs="Times New Roman"/>
          <w:sz w:val="28"/>
          <w:szCs w:val="28"/>
        </w:rPr>
        <w:t xml:space="preserve"> опитувальників (PCL-5/PCL-M, CAPS-5, GAD-7, PHQ-9, </w:t>
      </w:r>
      <w:proofErr w:type="spellStart"/>
      <w:r>
        <w:rPr>
          <w:rFonts w:ascii="Times New Roman" w:eastAsia="Times New Roman" w:hAnsi="Times New Roman" w:cs="Times New Roman"/>
          <w:sz w:val="28"/>
          <w:szCs w:val="28"/>
        </w:rPr>
        <w:t>MoCA</w:t>
      </w:r>
      <w:proofErr w:type="spellEnd"/>
      <w:r>
        <w:rPr>
          <w:rFonts w:ascii="Times New Roman" w:eastAsia="Times New Roman" w:hAnsi="Times New Roman" w:cs="Times New Roman"/>
          <w:sz w:val="28"/>
          <w:szCs w:val="28"/>
        </w:rPr>
        <w:t xml:space="preserve"> та ін.), аналіз динаміки показників </w:t>
      </w:r>
      <w:proofErr w:type="spellStart"/>
      <w:r>
        <w:rPr>
          <w:rFonts w:ascii="Times New Roman" w:eastAsia="Times New Roman" w:hAnsi="Times New Roman" w:cs="Times New Roman"/>
          <w:sz w:val="28"/>
          <w:szCs w:val="28"/>
        </w:rPr>
        <w:t>нейрофідбек</w:t>
      </w:r>
      <w:proofErr w:type="spellEnd"/>
      <w:r>
        <w:rPr>
          <w:rFonts w:ascii="Times New Roman" w:eastAsia="Times New Roman" w:hAnsi="Times New Roman" w:cs="Times New Roman"/>
          <w:sz w:val="28"/>
          <w:szCs w:val="28"/>
        </w:rPr>
        <w:t>-сесій і змін у поведінці й емоційному стані пацієнта.</w:t>
      </w:r>
    </w:p>
    <w:p w:rsidR="00F46ECC" w:rsidRDefault="00F40926">
      <w:pPr>
        <w:spacing w:line="360" w:lineRule="auto"/>
        <w:ind w:right="-607"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Pr>
          <w:rFonts w:ascii="Times New Roman" w:eastAsia="Times New Roman" w:hAnsi="Times New Roman" w:cs="Times New Roman"/>
          <w:i/>
          <w:iCs/>
          <w:sz w:val="28"/>
          <w:szCs w:val="28"/>
        </w:rPr>
        <w:t>Експериментальні методи:</w:t>
      </w:r>
      <w:r>
        <w:rPr>
          <w:rFonts w:ascii="Times New Roman" w:eastAsia="Times New Roman" w:hAnsi="Times New Roman" w:cs="Times New Roman"/>
          <w:sz w:val="28"/>
          <w:szCs w:val="28"/>
        </w:rPr>
        <w:t xml:space="preserve"> впровадження протоколу </w:t>
      </w:r>
      <w:proofErr w:type="spellStart"/>
      <w:r>
        <w:rPr>
          <w:rFonts w:ascii="Times New Roman" w:eastAsia="Times New Roman" w:hAnsi="Times New Roman" w:cs="Times New Roman"/>
          <w:sz w:val="28"/>
          <w:szCs w:val="28"/>
        </w:rPr>
        <w:t>нейрофідбек</w:t>
      </w:r>
      <w:proofErr w:type="spellEnd"/>
      <w:r>
        <w:rPr>
          <w:rFonts w:ascii="Times New Roman" w:eastAsia="Times New Roman" w:hAnsi="Times New Roman" w:cs="Times New Roman"/>
          <w:sz w:val="28"/>
          <w:szCs w:val="28"/>
        </w:rPr>
        <w:t>-тренінгу в рамках клініч</w:t>
      </w:r>
      <w:r>
        <w:rPr>
          <w:rFonts w:ascii="Times New Roman" w:eastAsia="Times New Roman" w:hAnsi="Times New Roman" w:cs="Times New Roman"/>
          <w:sz w:val="28"/>
          <w:szCs w:val="28"/>
        </w:rPr>
        <w:t xml:space="preserve">ного </w:t>
      </w:r>
      <w:proofErr w:type="spellStart"/>
      <w:r>
        <w:rPr>
          <w:rFonts w:ascii="Times New Roman" w:eastAsia="Times New Roman" w:hAnsi="Times New Roman" w:cs="Times New Roman"/>
          <w:sz w:val="28"/>
          <w:szCs w:val="28"/>
        </w:rPr>
        <w:t>case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study</w:t>
      </w:r>
      <w:proofErr w:type="spellEnd"/>
      <w:r>
        <w:rPr>
          <w:rFonts w:ascii="Times New Roman" w:eastAsia="Times New Roman" w:hAnsi="Times New Roman" w:cs="Times New Roman"/>
          <w:sz w:val="28"/>
          <w:szCs w:val="28"/>
        </w:rPr>
        <w:t xml:space="preserve"> та оцінка його впливу на психофізіологічні показники.</w:t>
      </w:r>
    </w:p>
    <w:p w:rsidR="00F46ECC" w:rsidRDefault="00F40926">
      <w:pPr>
        <w:spacing w:line="360" w:lineRule="auto"/>
        <w:ind w:right="-607" w:firstLine="708"/>
        <w:jc w:val="both"/>
        <w:rPr>
          <w:rFonts w:ascii="Times New Roman" w:eastAsia="Times New Roman" w:hAnsi="Times New Roman" w:cs="Times New Roman"/>
          <w:color w:val="111111"/>
          <w:sz w:val="28"/>
          <w:szCs w:val="28"/>
        </w:rPr>
      </w:pPr>
      <w:r>
        <w:rPr>
          <w:rFonts w:ascii="Times New Roman" w:eastAsia="Times New Roman" w:hAnsi="Times New Roman" w:cs="Times New Roman"/>
          <w:sz w:val="28"/>
          <w:szCs w:val="28"/>
        </w:rPr>
        <w:t xml:space="preserve">– </w:t>
      </w:r>
      <w:r>
        <w:rPr>
          <w:rFonts w:ascii="Times New Roman" w:eastAsia="Times New Roman" w:hAnsi="Times New Roman" w:cs="Times New Roman"/>
          <w:i/>
          <w:iCs/>
          <w:sz w:val="28"/>
          <w:szCs w:val="28"/>
        </w:rPr>
        <w:t>Методи математичної статистики:</w:t>
      </w:r>
      <w:r>
        <w:rPr>
          <w:rFonts w:ascii="Times New Roman" w:eastAsia="Times New Roman" w:hAnsi="Times New Roman" w:cs="Times New Roman"/>
          <w:sz w:val="28"/>
          <w:szCs w:val="28"/>
        </w:rPr>
        <w:t xml:space="preserve"> описова статистика й порівняння показників до та після втручання для оцінки ефективності застосовуваних методів.</w:t>
      </w:r>
    </w:p>
    <w:p w:rsidR="00F46ECC" w:rsidRDefault="00F40926">
      <w:pPr>
        <w:spacing w:line="360" w:lineRule="auto"/>
        <w:ind w:right="-607" w:firstLine="708"/>
        <w:jc w:val="both"/>
        <w:rPr>
          <w:rFonts w:ascii="Times New Roman" w:eastAsia="Times New Roman" w:hAnsi="Times New Roman" w:cs="Times New Roman"/>
          <w:sz w:val="28"/>
          <w:szCs w:val="28"/>
        </w:rPr>
      </w:pPr>
      <w:r>
        <w:rPr>
          <w:rFonts w:ascii="Times New Roman" w:eastAsia="Times New Roman" w:hAnsi="Times New Roman" w:cs="Times New Roman"/>
          <w:b/>
          <w:bCs/>
          <w:sz w:val="28"/>
          <w:szCs w:val="28"/>
        </w:rPr>
        <w:lastRenderedPageBreak/>
        <w:t>База дослідження.</w:t>
      </w:r>
      <w:r>
        <w:rPr>
          <w:rFonts w:ascii="Times New Roman" w:eastAsia="Times New Roman" w:hAnsi="Times New Roman" w:cs="Times New Roman"/>
          <w:sz w:val="28"/>
          <w:szCs w:val="28"/>
        </w:rPr>
        <w:t xml:space="preserve"> Дослідження проводило</w:t>
      </w:r>
      <w:r>
        <w:rPr>
          <w:rFonts w:ascii="Times New Roman" w:eastAsia="Times New Roman" w:hAnsi="Times New Roman" w:cs="Times New Roman"/>
          <w:sz w:val="28"/>
          <w:szCs w:val="28"/>
        </w:rPr>
        <w:t xml:space="preserve">ся в межах приватної психологічної практики у співпраці з організацією </w:t>
      </w:r>
      <w:proofErr w:type="spellStart"/>
      <w:r>
        <w:rPr>
          <w:rFonts w:ascii="Times New Roman" w:eastAsia="Times New Roman" w:hAnsi="Times New Roman" w:cs="Times New Roman"/>
          <w:i/>
          <w:iCs/>
          <w:sz w:val="28"/>
          <w:szCs w:val="28"/>
        </w:rPr>
        <w:t>Fierce</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Calm</w:t>
      </w:r>
      <w:proofErr w:type="spellEnd"/>
      <w:r>
        <w:rPr>
          <w:rFonts w:ascii="Times New Roman" w:eastAsia="Times New Roman" w:hAnsi="Times New Roman" w:cs="Times New Roman"/>
          <w:sz w:val="28"/>
          <w:szCs w:val="28"/>
        </w:rPr>
        <w:t xml:space="preserve"> та Центром ментального здоров’я, де була апробована модель поєднання дихальних практик, </w:t>
      </w:r>
      <w:proofErr w:type="spellStart"/>
      <w:r>
        <w:rPr>
          <w:rFonts w:ascii="Times New Roman" w:eastAsia="Times New Roman" w:hAnsi="Times New Roman" w:cs="Times New Roman"/>
          <w:sz w:val="28"/>
          <w:szCs w:val="28"/>
        </w:rPr>
        <w:t>інтроцептивних</w:t>
      </w:r>
      <w:proofErr w:type="spellEnd"/>
      <w:r>
        <w:rPr>
          <w:rFonts w:ascii="Times New Roman" w:eastAsia="Times New Roman" w:hAnsi="Times New Roman" w:cs="Times New Roman"/>
          <w:sz w:val="28"/>
          <w:szCs w:val="28"/>
        </w:rPr>
        <w:t xml:space="preserve"> вправ, керованих медитацій із фокусом на тілі [54] та </w:t>
      </w:r>
      <w:proofErr w:type="spellStart"/>
      <w:r>
        <w:rPr>
          <w:rFonts w:ascii="Times New Roman" w:eastAsia="Times New Roman" w:hAnsi="Times New Roman" w:cs="Times New Roman"/>
          <w:sz w:val="28"/>
          <w:szCs w:val="28"/>
        </w:rPr>
        <w:t>психоедукації</w:t>
      </w:r>
      <w:proofErr w:type="spellEnd"/>
      <w:r>
        <w:rPr>
          <w:rFonts w:ascii="Times New Roman" w:eastAsia="Times New Roman" w:hAnsi="Times New Roman" w:cs="Times New Roman"/>
          <w:sz w:val="28"/>
          <w:szCs w:val="28"/>
        </w:rPr>
        <w:t xml:space="preserve"> дл</w:t>
      </w:r>
      <w:r>
        <w:rPr>
          <w:rFonts w:ascii="Times New Roman" w:eastAsia="Times New Roman" w:hAnsi="Times New Roman" w:cs="Times New Roman"/>
          <w:sz w:val="28"/>
          <w:szCs w:val="28"/>
        </w:rPr>
        <w:t xml:space="preserve">я осіб із ПТСР. Зазначені методи частково імітують ефекти </w:t>
      </w:r>
      <w:proofErr w:type="spellStart"/>
      <w:r>
        <w:rPr>
          <w:rFonts w:ascii="Times New Roman" w:eastAsia="Times New Roman" w:hAnsi="Times New Roman" w:cs="Times New Roman"/>
          <w:sz w:val="28"/>
          <w:szCs w:val="28"/>
        </w:rPr>
        <w:t>нейрофідбеку</w:t>
      </w:r>
      <w:proofErr w:type="spellEnd"/>
      <w:r>
        <w:rPr>
          <w:rFonts w:ascii="Times New Roman" w:eastAsia="Times New Roman" w:hAnsi="Times New Roman" w:cs="Times New Roman"/>
          <w:sz w:val="28"/>
          <w:szCs w:val="28"/>
        </w:rPr>
        <w:t xml:space="preserve">: сприяють нормалізації серцевого ритму, підвищенню варіабельності серцевого ритму, активації </w:t>
      </w:r>
      <w:proofErr w:type="spellStart"/>
      <w:r>
        <w:rPr>
          <w:rFonts w:ascii="Times New Roman" w:eastAsia="Times New Roman" w:hAnsi="Times New Roman" w:cs="Times New Roman"/>
          <w:sz w:val="28"/>
          <w:szCs w:val="28"/>
        </w:rPr>
        <w:t>префронтальної</w:t>
      </w:r>
      <w:proofErr w:type="spellEnd"/>
      <w:r>
        <w:rPr>
          <w:rFonts w:ascii="Times New Roman" w:eastAsia="Times New Roman" w:hAnsi="Times New Roman" w:cs="Times New Roman"/>
          <w:sz w:val="28"/>
          <w:szCs w:val="28"/>
        </w:rPr>
        <w:t xml:space="preserve"> кори, модулюють мозкову активність відповідно до протоколів </w:t>
      </w:r>
      <w:proofErr w:type="spellStart"/>
      <w:r>
        <w:rPr>
          <w:rFonts w:ascii="Times New Roman" w:eastAsia="Times New Roman" w:hAnsi="Times New Roman" w:cs="Times New Roman"/>
          <w:sz w:val="28"/>
          <w:szCs w:val="28"/>
        </w:rPr>
        <w:t>нейрофідбек</w:t>
      </w:r>
      <w:proofErr w:type="spellEnd"/>
      <w:r>
        <w:rPr>
          <w:rFonts w:ascii="Times New Roman" w:eastAsia="Times New Roman" w:hAnsi="Times New Roman" w:cs="Times New Roman"/>
          <w:sz w:val="28"/>
          <w:szCs w:val="28"/>
        </w:rPr>
        <w:t>-трені</w:t>
      </w:r>
      <w:r>
        <w:rPr>
          <w:rFonts w:ascii="Times New Roman" w:eastAsia="Times New Roman" w:hAnsi="Times New Roman" w:cs="Times New Roman"/>
          <w:sz w:val="28"/>
          <w:szCs w:val="28"/>
        </w:rPr>
        <w:t xml:space="preserve">нгу та відновлюють відчуття власного тіла й його кордонів [87] . Зокрема, робота з ветеранами з ампутаціями показала, що відновлення тілесної чутливості, формування навичок саморегуляції та цілеспрямований вплив на </w:t>
      </w:r>
      <w:proofErr w:type="spellStart"/>
      <w:r>
        <w:rPr>
          <w:rFonts w:ascii="Times New Roman" w:eastAsia="Times New Roman" w:hAnsi="Times New Roman" w:cs="Times New Roman"/>
          <w:sz w:val="28"/>
          <w:szCs w:val="28"/>
        </w:rPr>
        <w:t>нейропластичність</w:t>
      </w:r>
      <w:proofErr w:type="spellEnd"/>
      <w:r>
        <w:rPr>
          <w:rFonts w:ascii="Times New Roman" w:eastAsia="Times New Roman" w:hAnsi="Times New Roman" w:cs="Times New Roman"/>
          <w:sz w:val="28"/>
          <w:szCs w:val="28"/>
        </w:rPr>
        <w:t xml:space="preserve"> мозку асоціюються зі зм</w:t>
      </w:r>
      <w:r>
        <w:rPr>
          <w:rFonts w:ascii="Times New Roman" w:eastAsia="Times New Roman" w:hAnsi="Times New Roman" w:cs="Times New Roman"/>
          <w:sz w:val="28"/>
          <w:szCs w:val="28"/>
        </w:rPr>
        <w:t xml:space="preserve">еншенням рівня роздратування, агресії, </w:t>
      </w:r>
      <w:proofErr w:type="spellStart"/>
      <w:r>
        <w:rPr>
          <w:rFonts w:ascii="Times New Roman" w:eastAsia="Times New Roman" w:hAnsi="Times New Roman" w:cs="Times New Roman"/>
          <w:sz w:val="28"/>
          <w:szCs w:val="28"/>
        </w:rPr>
        <w:t>інсомнії</w:t>
      </w:r>
      <w:proofErr w:type="spellEnd"/>
      <w:r>
        <w:rPr>
          <w:rFonts w:ascii="Times New Roman" w:eastAsia="Times New Roman" w:hAnsi="Times New Roman" w:cs="Times New Roman"/>
          <w:sz w:val="28"/>
          <w:szCs w:val="28"/>
        </w:rPr>
        <w:t xml:space="preserve"> та депресивних проявів.</w:t>
      </w:r>
    </w:p>
    <w:p w:rsidR="00F46ECC" w:rsidRDefault="00F40926">
      <w:pPr>
        <w:spacing w:line="360" w:lineRule="auto"/>
        <w:ind w:right="-607" w:firstLine="708"/>
        <w:jc w:val="both"/>
        <w:rPr>
          <w:rFonts w:ascii="Times New Roman" w:eastAsia="Times New Roman" w:hAnsi="Times New Roman" w:cs="Times New Roman"/>
          <w:b/>
          <w:bCs/>
          <w:i/>
          <w:iCs/>
          <w:sz w:val="28"/>
          <w:szCs w:val="28"/>
        </w:rPr>
      </w:pPr>
      <w:r>
        <w:rPr>
          <w:rFonts w:ascii="Times New Roman" w:eastAsia="Times New Roman" w:hAnsi="Times New Roman" w:cs="Times New Roman"/>
          <w:b/>
          <w:bCs/>
          <w:sz w:val="28"/>
          <w:szCs w:val="28"/>
        </w:rPr>
        <w:t>Практичне значення роботи</w:t>
      </w:r>
      <w:r>
        <w:rPr>
          <w:rFonts w:ascii="Times New Roman" w:eastAsia="Times New Roman" w:hAnsi="Times New Roman" w:cs="Times New Roman"/>
          <w:sz w:val="28"/>
          <w:szCs w:val="28"/>
        </w:rPr>
        <w:t xml:space="preserve"> полягає в обґрунтуванні можливостей інтеграції </w:t>
      </w:r>
      <w:proofErr w:type="spellStart"/>
      <w:r>
        <w:rPr>
          <w:rFonts w:ascii="Times New Roman" w:eastAsia="Times New Roman" w:hAnsi="Times New Roman" w:cs="Times New Roman"/>
          <w:sz w:val="28"/>
          <w:szCs w:val="28"/>
        </w:rPr>
        <w:t>нейрофідбек</w:t>
      </w:r>
      <w:proofErr w:type="spellEnd"/>
      <w:r>
        <w:rPr>
          <w:rFonts w:ascii="Times New Roman" w:eastAsia="Times New Roman" w:hAnsi="Times New Roman" w:cs="Times New Roman"/>
          <w:sz w:val="28"/>
          <w:szCs w:val="28"/>
        </w:rPr>
        <w:t>-тренінгу та методів саморегуляції в програми психологічної реабілітації військовослужбовців із ПТСР. Отримані результати можуть бути використані у діяльності центрів реабілітації, клінічних та при</w:t>
      </w:r>
      <w:r>
        <w:rPr>
          <w:rFonts w:ascii="Times New Roman" w:eastAsia="Times New Roman" w:hAnsi="Times New Roman" w:cs="Times New Roman"/>
          <w:sz w:val="28"/>
          <w:szCs w:val="28"/>
        </w:rPr>
        <w:t>ватних практик для підвищення ефективності відновлення психофізіологічного стану, а також для розробки методичних рекомендацій і навчальних програм для фахівців.</w:t>
      </w:r>
    </w:p>
    <w:p w:rsidR="00F46ECC" w:rsidRDefault="00F40926">
      <w:pPr>
        <w:spacing w:line="360" w:lineRule="auto"/>
        <w:ind w:right="-607" w:firstLine="708"/>
        <w:jc w:val="both"/>
        <w:rPr>
          <w:rFonts w:ascii="Times New Roman" w:eastAsia="Times New Roman" w:hAnsi="Times New Roman" w:cs="Times New Roman"/>
          <w:sz w:val="28"/>
          <w:szCs w:val="28"/>
        </w:rPr>
      </w:pPr>
      <w:r>
        <w:rPr>
          <w:rFonts w:ascii="Times New Roman" w:eastAsia="Times New Roman" w:hAnsi="Times New Roman" w:cs="Times New Roman"/>
          <w:b/>
          <w:bCs/>
          <w:i/>
          <w:iCs/>
          <w:sz w:val="28"/>
          <w:szCs w:val="28"/>
        </w:rPr>
        <w:t xml:space="preserve">Апробація результатів роботи: </w:t>
      </w:r>
      <w:r>
        <w:rPr>
          <w:rFonts w:ascii="Times New Roman" w:eastAsia="Times New Roman" w:hAnsi="Times New Roman" w:cs="Times New Roman"/>
          <w:sz w:val="28"/>
          <w:szCs w:val="28"/>
        </w:rPr>
        <w:t xml:space="preserve">у межах підготовки </w:t>
      </w:r>
      <w:proofErr w:type="spellStart"/>
      <w:r>
        <w:rPr>
          <w:rFonts w:ascii="Times New Roman" w:eastAsia="Times New Roman" w:hAnsi="Times New Roman" w:cs="Times New Roman"/>
          <w:sz w:val="28"/>
          <w:szCs w:val="28"/>
        </w:rPr>
        <w:t>кваліфікаійної</w:t>
      </w:r>
      <w:proofErr w:type="spellEnd"/>
      <w:r>
        <w:rPr>
          <w:rFonts w:ascii="Times New Roman" w:eastAsia="Times New Roman" w:hAnsi="Times New Roman" w:cs="Times New Roman"/>
          <w:sz w:val="28"/>
          <w:szCs w:val="28"/>
        </w:rPr>
        <w:t xml:space="preserve"> роботи , а також у процесі здо</w:t>
      </w:r>
      <w:r>
        <w:rPr>
          <w:rFonts w:ascii="Times New Roman" w:eastAsia="Times New Roman" w:hAnsi="Times New Roman" w:cs="Times New Roman"/>
          <w:sz w:val="28"/>
          <w:szCs w:val="28"/>
        </w:rPr>
        <w:t xml:space="preserve">буття практичного досвіду, я брала участь у численних освітніх, науково-практичних заходах, конференціях і тренінгах, частина яких стосується безпосередньо тематики дослідження, а інші розширюють професійне бачення інтеграції </w:t>
      </w:r>
      <w:proofErr w:type="spellStart"/>
      <w:r>
        <w:rPr>
          <w:rFonts w:ascii="Times New Roman" w:eastAsia="Times New Roman" w:hAnsi="Times New Roman" w:cs="Times New Roman"/>
          <w:sz w:val="28"/>
          <w:szCs w:val="28"/>
        </w:rPr>
        <w:t>нейрофідбек</w:t>
      </w:r>
      <w:proofErr w:type="spellEnd"/>
      <w:r>
        <w:rPr>
          <w:rFonts w:ascii="Times New Roman" w:eastAsia="Times New Roman" w:hAnsi="Times New Roman" w:cs="Times New Roman"/>
          <w:sz w:val="28"/>
          <w:szCs w:val="28"/>
        </w:rPr>
        <w:t xml:space="preserve"> у реабілітацію вій</w:t>
      </w:r>
      <w:r>
        <w:rPr>
          <w:rFonts w:ascii="Times New Roman" w:eastAsia="Times New Roman" w:hAnsi="Times New Roman" w:cs="Times New Roman"/>
          <w:sz w:val="28"/>
          <w:szCs w:val="28"/>
        </w:rPr>
        <w:t xml:space="preserve">ськовослужбовців з ПТСР. </w:t>
      </w:r>
    </w:p>
    <w:p w:rsidR="00F46ECC" w:rsidRDefault="00F40926">
      <w:pPr>
        <w:numPr>
          <w:ilvl w:val="0"/>
          <w:numId w:val="20"/>
        </w:numPr>
        <w:spacing w:line="360" w:lineRule="auto"/>
        <w:ind w:left="0" w:right="-579" w:firstLine="708"/>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Towards</w:t>
      </w:r>
      <w:proofErr w:type="spellEnd"/>
      <w:r>
        <w:rPr>
          <w:rFonts w:ascii="Times New Roman" w:eastAsia="Times New Roman" w:hAnsi="Times New Roman" w:cs="Times New Roman"/>
          <w:sz w:val="28"/>
          <w:szCs w:val="28"/>
        </w:rPr>
        <w:t xml:space="preserve"> a </w:t>
      </w:r>
      <w:proofErr w:type="spellStart"/>
      <w:r>
        <w:rPr>
          <w:rFonts w:ascii="Times New Roman" w:eastAsia="Times New Roman" w:hAnsi="Times New Roman" w:cs="Times New Roman"/>
          <w:sz w:val="28"/>
          <w:szCs w:val="28"/>
        </w:rPr>
        <w:t>Holistic</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Understanding</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Interdisciplinary</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Approaches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to</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Tackle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Global</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Challenges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and</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Promotion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of</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Innovative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Solutions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Proceedings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of</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the</w:t>
      </w:r>
      <w:proofErr w:type="spellEnd"/>
      <w:r>
        <w:rPr>
          <w:rFonts w:ascii="Times New Roman" w:eastAsia="Times New Roman" w:hAnsi="Times New Roman" w:cs="Times New Roman"/>
          <w:sz w:val="28"/>
          <w:szCs w:val="28"/>
        </w:rPr>
        <w:t xml:space="preserve"> 2nd </w:t>
      </w:r>
      <w:proofErr w:type="spellStart"/>
      <w:r>
        <w:rPr>
          <w:rFonts w:ascii="Times New Roman" w:eastAsia="Times New Roman" w:hAnsi="Times New Roman" w:cs="Times New Roman"/>
          <w:sz w:val="28"/>
          <w:szCs w:val="28"/>
        </w:rPr>
        <w:t>International</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Scientific</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and</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Practical</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Internet</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Conference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March</w:t>
      </w:r>
      <w:proofErr w:type="spellEnd"/>
      <w:r>
        <w:rPr>
          <w:rFonts w:ascii="Times New Roman" w:eastAsia="Times New Roman" w:hAnsi="Times New Roman" w:cs="Times New Roman"/>
          <w:sz w:val="28"/>
          <w:szCs w:val="28"/>
        </w:rPr>
        <w:t xml:space="preserve"> 13-14, 2025</w:t>
      </w:r>
      <w:r>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lastRenderedPageBreak/>
        <w:t xml:space="preserve">FOP </w:t>
      </w:r>
      <w:proofErr w:type="spellStart"/>
      <w:r>
        <w:rPr>
          <w:rFonts w:ascii="Times New Roman" w:eastAsia="Times New Roman" w:hAnsi="Times New Roman" w:cs="Times New Roman"/>
          <w:sz w:val="28"/>
          <w:szCs w:val="28"/>
        </w:rPr>
        <w:t>Marenichenko</w:t>
      </w:r>
      <w:proofErr w:type="spellEnd"/>
      <w:r>
        <w:rPr>
          <w:rFonts w:ascii="Times New Roman" w:eastAsia="Times New Roman" w:hAnsi="Times New Roman" w:cs="Times New Roman"/>
          <w:sz w:val="28"/>
          <w:szCs w:val="28"/>
        </w:rPr>
        <w:t xml:space="preserve"> V.V., </w:t>
      </w:r>
      <w:proofErr w:type="spellStart"/>
      <w:r>
        <w:rPr>
          <w:rFonts w:ascii="Times New Roman" w:eastAsia="Times New Roman" w:hAnsi="Times New Roman" w:cs="Times New Roman"/>
          <w:sz w:val="28"/>
          <w:szCs w:val="28"/>
        </w:rPr>
        <w:t>Dnipro</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Ukraine</w:t>
      </w:r>
      <w:proofErr w:type="spellEnd"/>
      <w:r>
        <w:rPr>
          <w:rFonts w:ascii="Times New Roman" w:eastAsia="Times New Roman" w:hAnsi="Times New Roman" w:cs="Times New Roman"/>
          <w:sz w:val="28"/>
          <w:szCs w:val="28"/>
        </w:rPr>
        <w:t>, 220 p. ISBN 978-617-8293-43-7 – “</w:t>
      </w:r>
      <w:r>
        <w:rPr>
          <w:rFonts w:ascii="Times New Roman" w:eastAsia="Times New Roman" w:hAnsi="Times New Roman" w:cs="Times New Roman"/>
          <w:color w:val="111111"/>
          <w:sz w:val="28"/>
          <w:szCs w:val="28"/>
        </w:rPr>
        <w:t xml:space="preserve">Ефективність інтеграції </w:t>
      </w:r>
      <w:proofErr w:type="spellStart"/>
      <w:r>
        <w:rPr>
          <w:rFonts w:ascii="Times New Roman" w:eastAsia="Times New Roman" w:hAnsi="Times New Roman" w:cs="Times New Roman"/>
          <w:color w:val="111111"/>
          <w:sz w:val="28"/>
          <w:szCs w:val="28"/>
        </w:rPr>
        <w:t>нейрофідбеку</w:t>
      </w:r>
      <w:proofErr w:type="spellEnd"/>
      <w:r>
        <w:rPr>
          <w:rFonts w:ascii="Times New Roman" w:eastAsia="Times New Roman" w:hAnsi="Times New Roman" w:cs="Times New Roman"/>
          <w:color w:val="111111"/>
          <w:sz w:val="28"/>
          <w:szCs w:val="28"/>
        </w:rPr>
        <w:t xml:space="preserve"> в реабілітацію військовослужбовців із ПТСР і черепно-мозковою травмою” Денисова. Ю.О., Чернова Т. М.</w:t>
      </w:r>
    </w:p>
    <w:p w:rsidR="00F46ECC" w:rsidRDefault="00F40926">
      <w:pPr>
        <w:numPr>
          <w:ilvl w:val="0"/>
          <w:numId w:val="20"/>
        </w:numPr>
        <w:spacing w:line="360" w:lineRule="auto"/>
        <w:ind w:left="0" w:right="-579"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XXVII МІЖНАРОДНА КОНФЕРЕНЦІЯ МОЛОДИХ НАУКОВ</w:t>
      </w:r>
      <w:r>
        <w:rPr>
          <w:rFonts w:ascii="Times New Roman" w:eastAsia="Times New Roman" w:hAnsi="Times New Roman" w:cs="Times New Roman"/>
          <w:sz w:val="28"/>
          <w:szCs w:val="28"/>
        </w:rPr>
        <w:t xml:space="preserve">ЦІВ ПРОБЛЕМИ ОСОБИСТОСТІ В СУЧАСНІЙ НАУЦІ: РЕЗУЛЬТАТИ ТА ПЕРСПЕКТИВИ ДОСЛІДЖЕННЯ , 24-25 квітня 2025 </w:t>
      </w:r>
      <w:proofErr w:type="spellStart"/>
      <w:r>
        <w:rPr>
          <w:rFonts w:ascii="Times New Roman" w:eastAsia="Times New Roman" w:hAnsi="Times New Roman" w:cs="Times New Roman"/>
          <w:sz w:val="28"/>
          <w:szCs w:val="28"/>
        </w:rPr>
        <w:t>р.київ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украіна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doi</w:t>
      </w:r>
      <w:proofErr w:type="spellEnd"/>
      <w:r>
        <w:rPr>
          <w:rFonts w:ascii="Times New Roman" w:eastAsia="Times New Roman" w:hAnsi="Times New Roman" w:cs="Times New Roman"/>
          <w:sz w:val="28"/>
          <w:szCs w:val="28"/>
        </w:rPr>
        <w:t xml:space="preserve">: </w:t>
      </w:r>
      <w:hyperlink r:id="rId10">
        <w:r>
          <w:rPr>
            <w:rFonts w:ascii="Times New Roman" w:eastAsia="Times New Roman" w:hAnsi="Times New Roman" w:cs="Times New Roman"/>
            <w:color w:val="1155CC"/>
            <w:sz w:val="28"/>
            <w:szCs w:val="28"/>
            <w:u w:val="single"/>
          </w:rPr>
          <w:t>https://doi.org/10.59647/978-617-8633-38-7/1</w:t>
        </w:r>
      </w:hyperlink>
      <w:r>
        <w:rPr>
          <w:rFonts w:ascii="Times New Roman" w:eastAsia="Times New Roman" w:hAnsi="Times New Roman" w:cs="Times New Roman"/>
          <w:sz w:val="28"/>
          <w:szCs w:val="28"/>
        </w:rPr>
        <w:t xml:space="preserve"> - “Методи саморегуляції як альтернатива </w:t>
      </w:r>
      <w:proofErr w:type="spellStart"/>
      <w:r>
        <w:rPr>
          <w:rFonts w:ascii="Times New Roman" w:eastAsia="Times New Roman" w:hAnsi="Times New Roman" w:cs="Times New Roman"/>
          <w:sz w:val="28"/>
          <w:szCs w:val="28"/>
        </w:rPr>
        <w:t>нейрофідбеку</w:t>
      </w:r>
      <w:proofErr w:type="spellEnd"/>
      <w:r>
        <w:rPr>
          <w:rFonts w:ascii="Times New Roman" w:eastAsia="Times New Roman" w:hAnsi="Times New Roman" w:cs="Times New Roman"/>
          <w:sz w:val="28"/>
          <w:szCs w:val="28"/>
        </w:rPr>
        <w:t xml:space="preserve">: вплив на мозкову активність та варіабельність серцевого ритму” – </w:t>
      </w:r>
      <w:r>
        <w:rPr>
          <w:rFonts w:ascii="Times New Roman" w:eastAsia="Times New Roman" w:hAnsi="Times New Roman" w:cs="Times New Roman"/>
          <w:color w:val="111111"/>
          <w:sz w:val="28"/>
          <w:szCs w:val="28"/>
        </w:rPr>
        <w:t>Денисова. Ю.О., Чернова Т. М.</w:t>
      </w:r>
    </w:p>
    <w:p w:rsidR="00F46ECC" w:rsidRDefault="00F40926">
      <w:pPr>
        <w:numPr>
          <w:ilvl w:val="0"/>
          <w:numId w:val="20"/>
        </w:numPr>
        <w:spacing w:line="360" w:lineRule="auto"/>
        <w:ind w:left="0" w:right="-579" w:firstLine="708"/>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The</w:t>
      </w:r>
      <w:proofErr w:type="spellEnd"/>
      <w:r>
        <w:rPr>
          <w:rFonts w:ascii="Times New Roman" w:eastAsia="Times New Roman" w:hAnsi="Times New Roman" w:cs="Times New Roman"/>
          <w:sz w:val="28"/>
          <w:szCs w:val="28"/>
        </w:rPr>
        <w:t xml:space="preserve"> 8th </w:t>
      </w:r>
      <w:proofErr w:type="spellStart"/>
      <w:r>
        <w:rPr>
          <w:rFonts w:ascii="Times New Roman" w:eastAsia="Times New Roman" w:hAnsi="Times New Roman" w:cs="Times New Roman"/>
          <w:sz w:val="28"/>
          <w:szCs w:val="28"/>
        </w:rPr>
        <w:t>International</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scientific</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and</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practical</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conference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Sci</w:t>
      </w:r>
      <w:r>
        <w:rPr>
          <w:rFonts w:ascii="Times New Roman" w:eastAsia="Times New Roman" w:hAnsi="Times New Roman" w:cs="Times New Roman"/>
          <w:sz w:val="28"/>
          <w:szCs w:val="28"/>
        </w:rPr>
        <w:t>entific</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research</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modern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challenges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and</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future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prospects</w:t>
      </w:r>
      <w:proofErr w:type="spellEnd"/>
      <w:r>
        <w:rPr>
          <w:rFonts w:ascii="Times New Roman" w:eastAsia="Times New Roman" w:hAnsi="Times New Roman" w:cs="Times New Roman"/>
          <w:sz w:val="28"/>
          <w:szCs w:val="28"/>
        </w:rPr>
        <w:t>" (</w:t>
      </w:r>
      <w:proofErr w:type="spellStart"/>
      <w:r>
        <w:rPr>
          <w:rFonts w:ascii="Times New Roman" w:eastAsia="Times New Roman" w:hAnsi="Times New Roman" w:cs="Times New Roman"/>
          <w:sz w:val="28"/>
          <w:szCs w:val="28"/>
        </w:rPr>
        <w:t>March</w:t>
      </w:r>
      <w:proofErr w:type="spellEnd"/>
      <w:r>
        <w:rPr>
          <w:rFonts w:ascii="Times New Roman" w:eastAsia="Times New Roman" w:hAnsi="Times New Roman" w:cs="Times New Roman"/>
          <w:sz w:val="28"/>
          <w:szCs w:val="28"/>
        </w:rPr>
        <w:t xml:space="preserve"> 17-19, 2025) MDPC. </w:t>
      </w:r>
      <w:proofErr w:type="spellStart"/>
      <w:r>
        <w:rPr>
          <w:rFonts w:ascii="Times New Roman" w:eastAsia="Times New Roman" w:hAnsi="Times New Roman" w:cs="Times New Roman"/>
          <w:sz w:val="28"/>
          <w:szCs w:val="28"/>
        </w:rPr>
        <w:t>Publishing</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Munich</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Germany</w:t>
      </w:r>
      <w:proofErr w:type="spellEnd"/>
      <w:r>
        <w:rPr>
          <w:rFonts w:ascii="Times New Roman" w:eastAsia="Times New Roman" w:hAnsi="Times New Roman" w:cs="Times New Roman"/>
          <w:sz w:val="28"/>
          <w:szCs w:val="28"/>
        </w:rPr>
        <w:t xml:space="preserve">. 2025. 578 p. ISBN 978-3-954753-06-2 – “Ефективність застосування </w:t>
      </w:r>
      <w:proofErr w:type="spellStart"/>
      <w:r>
        <w:rPr>
          <w:rFonts w:ascii="Times New Roman" w:eastAsia="Times New Roman" w:hAnsi="Times New Roman" w:cs="Times New Roman"/>
          <w:sz w:val="28"/>
          <w:szCs w:val="28"/>
        </w:rPr>
        <w:t>нейрофітбеку</w:t>
      </w:r>
      <w:proofErr w:type="spellEnd"/>
      <w:r>
        <w:rPr>
          <w:rFonts w:ascii="Times New Roman" w:eastAsia="Times New Roman" w:hAnsi="Times New Roman" w:cs="Times New Roman"/>
          <w:sz w:val="28"/>
          <w:szCs w:val="28"/>
        </w:rPr>
        <w:t xml:space="preserve"> в реабілітацію військовослужбовців” – </w:t>
      </w:r>
      <w:r>
        <w:rPr>
          <w:rFonts w:ascii="Times New Roman" w:eastAsia="Times New Roman" w:hAnsi="Times New Roman" w:cs="Times New Roman"/>
          <w:color w:val="111111"/>
          <w:sz w:val="28"/>
          <w:szCs w:val="28"/>
        </w:rPr>
        <w:t xml:space="preserve">Денисова. Ю.О., Чернова Т. </w:t>
      </w:r>
      <w:r>
        <w:rPr>
          <w:rFonts w:ascii="Times New Roman" w:eastAsia="Times New Roman" w:hAnsi="Times New Roman" w:cs="Times New Roman"/>
          <w:color w:val="111111"/>
          <w:sz w:val="28"/>
          <w:szCs w:val="28"/>
        </w:rPr>
        <w:t>М.</w:t>
      </w:r>
    </w:p>
    <w:p w:rsidR="00F46ECC" w:rsidRDefault="00F40926">
      <w:pPr>
        <w:numPr>
          <w:ilvl w:val="0"/>
          <w:numId w:val="20"/>
        </w:numPr>
        <w:spacing w:line="360" w:lineRule="auto"/>
        <w:ind w:left="0" w:right="-579" w:firstLine="708"/>
        <w:jc w:val="both"/>
        <w:rPr>
          <w:rFonts w:ascii="Times New Roman" w:eastAsia="Times New Roman" w:hAnsi="Times New Roman" w:cs="Times New Roman"/>
          <w:color w:val="111111"/>
          <w:sz w:val="28"/>
          <w:szCs w:val="28"/>
        </w:rPr>
      </w:pPr>
      <w:r>
        <w:rPr>
          <w:rFonts w:ascii="Times New Roman" w:eastAsia="Times New Roman" w:hAnsi="Times New Roman" w:cs="Times New Roman"/>
          <w:color w:val="1A1919"/>
          <w:sz w:val="28"/>
          <w:szCs w:val="28"/>
        </w:rPr>
        <w:t xml:space="preserve">Вчені записки КНУ імені В. І. Вернадського. Серія: Психологія - ПСИХОФІЗІОЛОГІЯ ТА МЕДИЧНА ПСИХОЛОГІЯ УДК 616.891-057.36:[615.84:612.822](477)(045) DOI </w:t>
      </w:r>
      <w:hyperlink r:id="rId11">
        <w:r>
          <w:rPr>
            <w:rFonts w:ascii="Times New Roman" w:eastAsia="Times New Roman" w:hAnsi="Times New Roman" w:cs="Times New Roman"/>
            <w:color w:val="1155CC"/>
            <w:sz w:val="28"/>
            <w:szCs w:val="28"/>
            <w:u w:val="single"/>
          </w:rPr>
          <w:t>https://doi.org/10.32782/2709-3093/20</w:t>
        </w:r>
        <w:r>
          <w:rPr>
            <w:rFonts w:ascii="Times New Roman" w:eastAsia="Times New Roman" w:hAnsi="Times New Roman" w:cs="Times New Roman"/>
            <w:color w:val="1155CC"/>
            <w:sz w:val="28"/>
            <w:szCs w:val="28"/>
            <w:u w:val="single"/>
          </w:rPr>
          <w:t>25.2/35</w:t>
        </w:r>
      </w:hyperlink>
      <w:r>
        <w:rPr>
          <w:rFonts w:ascii="Times New Roman" w:eastAsia="Times New Roman" w:hAnsi="Times New Roman" w:cs="Times New Roman"/>
          <w:color w:val="1A1919"/>
          <w:sz w:val="28"/>
          <w:szCs w:val="28"/>
        </w:rPr>
        <w:t xml:space="preserve"> – “Використання апарату </w:t>
      </w:r>
      <w:proofErr w:type="spellStart"/>
      <w:r>
        <w:rPr>
          <w:rFonts w:ascii="Times New Roman" w:eastAsia="Times New Roman" w:hAnsi="Times New Roman" w:cs="Times New Roman"/>
          <w:color w:val="1A1919"/>
          <w:sz w:val="28"/>
          <w:szCs w:val="28"/>
        </w:rPr>
        <w:t>Flow</w:t>
      </w:r>
      <w:proofErr w:type="spellEnd"/>
      <w:r>
        <w:rPr>
          <w:rFonts w:ascii="Times New Roman" w:eastAsia="Times New Roman" w:hAnsi="Times New Roman" w:cs="Times New Roman"/>
          <w:color w:val="1A1919"/>
          <w:sz w:val="28"/>
          <w:szCs w:val="28"/>
        </w:rPr>
        <w:t xml:space="preserve"> </w:t>
      </w:r>
      <w:proofErr w:type="spellStart"/>
      <w:r>
        <w:rPr>
          <w:rFonts w:ascii="Times New Roman" w:eastAsia="Times New Roman" w:hAnsi="Times New Roman" w:cs="Times New Roman"/>
          <w:color w:val="1A1919"/>
          <w:sz w:val="28"/>
          <w:szCs w:val="28"/>
        </w:rPr>
        <w:t>Neuroscience</w:t>
      </w:r>
      <w:proofErr w:type="spellEnd"/>
      <w:r>
        <w:rPr>
          <w:rFonts w:ascii="Times New Roman" w:eastAsia="Times New Roman" w:hAnsi="Times New Roman" w:cs="Times New Roman"/>
          <w:color w:val="1A1919"/>
          <w:sz w:val="28"/>
          <w:szCs w:val="28"/>
        </w:rPr>
        <w:t xml:space="preserve"> у психології: досвід реабілітації комбатантів в Україні” – </w:t>
      </w:r>
      <w:proofErr w:type="spellStart"/>
      <w:r>
        <w:rPr>
          <w:rFonts w:ascii="Times New Roman" w:eastAsia="Times New Roman" w:hAnsi="Times New Roman" w:cs="Times New Roman"/>
          <w:color w:val="1A1919"/>
          <w:sz w:val="28"/>
          <w:szCs w:val="28"/>
        </w:rPr>
        <w:t>Опря</w:t>
      </w:r>
      <w:proofErr w:type="spellEnd"/>
      <w:r>
        <w:rPr>
          <w:rFonts w:ascii="Times New Roman" w:eastAsia="Times New Roman" w:hAnsi="Times New Roman" w:cs="Times New Roman"/>
          <w:color w:val="1A1919"/>
          <w:sz w:val="28"/>
          <w:szCs w:val="28"/>
        </w:rPr>
        <w:t xml:space="preserve"> Є.В., Чернова Т.М., Денисова Ю.О.</w:t>
      </w:r>
    </w:p>
    <w:p w:rsidR="00F46ECC" w:rsidRDefault="00F40926">
      <w:pPr>
        <w:numPr>
          <w:ilvl w:val="0"/>
          <w:numId w:val="20"/>
        </w:numPr>
        <w:spacing w:line="360" w:lineRule="auto"/>
        <w:ind w:left="0" w:right="-579"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ІІ Міжнародна науково-практична конференція на тему «Сучасні напрями змін в управлінні охороною </w:t>
      </w:r>
      <w:proofErr w:type="spellStart"/>
      <w:r>
        <w:rPr>
          <w:rFonts w:ascii="Times New Roman" w:eastAsia="Times New Roman" w:hAnsi="Times New Roman" w:cs="Times New Roman"/>
          <w:sz w:val="28"/>
          <w:szCs w:val="28"/>
        </w:rPr>
        <w:t>здоровʼя</w:t>
      </w:r>
      <w:proofErr w:type="spellEnd"/>
      <w:r>
        <w:rPr>
          <w:rFonts w:ascii="Times New Roman" w:eastAsia="Times New Roman" w:hAnsi="Times New Roman" w:cs="Times New Roman"/>
          <w:sz w:val="28"/>
          <w:szCs w:val="28"/>
        </w:rPr>
        <w:t>: мо</w:t>
      </w:r>
      <w:r>
        <w:rPr>
          <w:rFonts w:ascii="Times New Roman" w:eastAsia="Times New Roman" w:hAnsi="Times New Roman" w:cs="Times New Roman"/>
          <w:sz w:val="28"/>
          <w:szCs w:val="28"/>
        </w:rPr>
        <w:t xml:space="preserve">дернізація, якість, психологія та комунікація», Одеський національний медичний університет, 30 травня 2025р., Одесса. – “Ефективність </w:t>
      </w:r>
      <w:proofErr w:type="spellStart"/>
      <w:r>
        <w:rPr>
          <w:rFonts w:ascii="Times New Roman" w:eastAsia="Times New Roman" w:hAnsi="Times New Roman" w:cs="Times New Roman"/>
          <w:sz w:val="28"/>
          <w:szCs w:val="28"/>
        </w:rPr>
        <w:t>нейрофідбеку</w:t>
      </w:r>
      <w:proofErr w:type="spellEnd"/>
      <w:r>
        <w:rPr>
          <w:rFonts w:ascii="Times New Roman" w:eastAsia="Times New Roman" w:hAnsi="Times New Roman" w:cs="Times New Roman"/>
          <w:sz w:val="28"/>
          <w:szCs w:val="28"/>
        </w:rPr>
        <w:t xml:space="preserve"> у модуляції </w:t>
      </w:r>
      <w:proofErr w:type="spellStart"/>
      <w:r>
        <w:rPr>
          <w:rFonts w:ascii="Times New Roman" w:eastAsia="Times New Roman" w:hAnsi="Times New Roman" w:cs="Times New Roman"/>
          <w:sz w:val="28"/>
          <w:szCs w:val="28"/>
        </w:rPr>
        <w:t>еустресу</w:t>
      </w:r>
      <w:proofErr w:type="spellEnd"/>
      <w:r>
        <w:rPr>
          <w:rFonts w:ascii="Times New Roman" w:eastAsia="Times New Roman" w:hAnsi="Times New Roman" w:cs="Times New Roman"/>
          <w:sz w:val="28"/>
          <w:szCs w:val="28"/>
        </w:rPr>
        <w:t xml:space="preserve"> під час війни” – Денисова Ю.О. </w:t>
      </w:r>
    </w:p>
    <w:p w:rsidR="00F46ECC" w:rsidRDefault="00F40926">
      <w:pPr>
        <w:spacing w:line="360" w:lineRule="auto"/>
        <w:ind w:right="-579" w:firstLine="708"/>
        <w:jc w:val="both"/>
        <w:rPr>
          <w:rFonts w:ascii="Times New Roman" w:eastAsia="Times New Roman" w:hAnsi="Times New Roman" w:cs="Times New Roman"/>
          <w:sz w:val="28"/>
          <w:szCs w:val="28"/>
        </w:rPr>
      </w:pPr>
      <w:r>
        <w:rPr>
          <w:rFonts w:ascii="Times New Roman" w:eastAsia="Times New Roman" w:hAnsi="Times New Roman" w:cs="Times New Roman"/>
          <w:b/>
          <w:bCs/>
          <w:i/>
          <w:iCs/>
          <w:sz w:val="28"/>
          <w:szCs w:val="28"/>
        </w:rPr>
        <w:t>Структура кваліфікаційної роботи:</w:t>
      </w:r>
      <w:r>
        <w:rPr>
          <w:rFonts w:ascii="Times New Roman" w:eastAsia="Times New Roman" w:hAnsi="Times New Roman" w:cs="Times New Roman"/>
          <w:sz w:val="28"/>
          <w:szCs w:val="28"/>
        </w:rPr>
        <w:t xml:space="preserve"> Робота складається із </w:t>
      </w:r>
      <w:r>
        <w:rPr>
          <w:rFonts w:ascii="Times New Roman" w:eastAsia="Times New Roman" w:hAnsi="Times New Roman" w:cs="Times New Roman"/>
          <w:sz w:val="28"/>
          <w:szCs w:val="28"/>
        </w:rPr>
        <w:t>вступу, трьох розділів , висновку, списку використаних джерел, додатків. Загальний обсяг роботи становить 125 сторінок, з яких 65 сторінок основного тексту, список використаних джерел містить 88 найменувань. У роботі вміщено 5 таблиць, та 15 додатків та ри</w:t>
      </w:r>
      <w:r>
        <w:rPr>
          <w:rFonts w:ascii="Times New Roman" w:eastAsia="Times New Roman" w:hAnsi="Times New Roman" w:cs="Times New Roman"/>
          <w:sz w:val="28"/>
          <w:szCs w:val="28"/>
        </w:rPr>
        <w:t xml:space="preserve">сунок. </w:t>
      </w:r>
    </w:p>
    <w:p w:rsidR="00F46ECC" w:rsidRDefault="00F46ECC">
      <w:pPr>
        <w:spacing w:line="360" w:lineRule="auto"/>
        <w:ind w:right="-579" w:firstLine="708"/>
        <w:jc w:val="both"/>
        <w:rPr>
          <w:rFonts w:ascii="Times New Roman" w:eastAsia="Times New Roman" w:hAnsi="Times New Roman" w:cs="Times New Roman"/>
          <w:sz w:val="28"/>
          <w:szCs w:val="28"/>
          <w:highlight w:val="yellow"/>
        </w:rPr>
      </w:pPr>
    </w:p>
    <w:p w:rsidR="00F46ECC" w:rsidRDefault="00F46ECC">
      <w:pPr>
        <w:spacing w:line="360" w:lineRule="auto"/>
        <w:ind w:right="-579" w:firstLine="708"/>
        <w:jc w:val="both"/>
        <w:rPr>
          <w:rFonts w:ascii="Times New Roman" w:eastAsia="Times New Roman" w:hAnsi="Times New Roman" w:cs="Times New Roman"/>
          <w:sz w:val="28"/>
          <w:szCs w:val="28"/>
        </w:rPr>
      </w:pPr>
    </w:p>
    <w:p w:rsidR="00F46ECC" w:rsidRDefault="00F46ECC">
      <w:pPr>
        <w:spacing w:line="360" w:lineRule="auto"/>
        <w:ind w:right="-579" w:firstLine="708"/>
        <w:jc w:val="both"/>
        <w:rPr>
          <w:rFonts w:ascii="Times New Roman" w:eastAsia="Times New Roman" w:hAnsi="Times New Roman" w:cs="Times New Roman"/>
          <w:sz w:val="28"/>
          <w:szCs w:val="28"/>
        </w:rPr>
      </w:pPr>
    </w:p>
    <w:p w:rsidR="00F46ECC" w:rsidRDefault="00F46ECC">
      <w:pPr>
        <w:spacing w:line="360" w:lineRule="auto"/>
        <w:ind w:right="-579" w:firstLine="708"/>
        <w:jc w:val="both"/>
        <w:rPr>
          <w:rFonts w:ascii="Times New Roman" w:eastAsia="Times New Roman" w:hAnsi="Times New Roman" w:cs="Times New Roman"/>
          <w:sz w:val="28"/>
          <w:szCs w:val="28"/>
        </w:rPr>
      </w:pPr>
    </w:p>
    <w:p w:rsidR="00F46ECC" w:rsidRDefault="00F46ECC">
      <w:pPr>
        <w:spacing w:line="360" w:lineRule="auto"/>
        <w:ind w:right="-579" w:firstLine="708"/>
        <w:jc w:val="both"/>
        <w:rPr>
          <w:rFonts w:ascii="Times New Roman" w:eastAsia="Times New Roman" w:hAnsi="Times New Roman" w:cs="Times New Roman"/>
          <w:sz w:val="28"/>
          <w:szCs w:val="28"/>
        </w:rPr>
      </w:pPr>
    </w:p>
    <w:p w:rsidR="00F46ECC" w:rsidRDefault="00F46ECC">
      <w:pPr>
        <w:spacing w:line="360" w:lineRule="auto"/>
        <w:ind w:right="-579" w:firstLine="708"/>
        <w:jc w:val="both"/>
        <w:rPr>
          <w:rFonts w:ascii="Times New Roman" w:eastAsia="Times New Roman" w:hAnsi="Times New Roman" w:cs="Times New Roman"/>
          <w:sz w:val="28"/>
          <w:szCs w:val="28"/>
        </w:rPr>
      </w:pPr>
    </w:p>
    <w:p w:rsidR="00F46ECC" w:rsidRDefault="00F46ECC">
      <w:pPr>
        <w:spacing w:line="360" w:lineRule="auto"/>
        <w:ind w:right="-579" w:firstLine="708"/>
        <w:jc w:val="both"/>
        <w:rPr>
          <w:rFonts w:ascii="Times New Roman" w:eastAsia="Times New Roman" w:hAnsi="Times New Roman" w:cs="Times New Roman"/>
          <w:sz w:val="28"/>
          <w:szCs w:val="28"/>
        </w:rPr>
      </w:pPr>
    </w:p>
    <w:p w:rsidR="00F46ECC" w:rsidRDefault="00F46ECC">
      <w:pPr>
        <w:spacing w:line="360" w:lineRule="auto"/>
        <w:ind w:right="-579" w:firstLine="708"/>
        <w:jc w:val="both"/>
        <w:rPr>
          <w:rFonts w:ascii="Times New Roman" w:eastAsia="Times New Roman" w:hAnsi="Times New Roman" w:cs="Times New Roman"/>
          <w:sz w:val="28"/>
          <w:szCs w:val="28"/>
        </w:rPr>
      </w:pPr>
    </w:p>
    <w:p w:rsidR="00F46ECC" w:rsidRDefault="00F46ECC">
      <w:pPr>
        <w:spacing w:line="360" w:lineRule="auto"/>
        <w:ind w:right="-579" w:firstLine="708"/>
        <w:jc w:val="both"/>
        <w:rPr>
          <w:rFonts w:ascii="Times New Roman" w:eastAsia="Times New Roman" w:hAnsi="Times New Roman" w:cs="Times New Roman"/>
          <w:sz w:val="28"/>
          <w:szCs w:val="28"/>
        </w:rPr>
      </w:pPr>
    </w:p>
    <w:p w:rsidR="00F46ECC" w:rsidRDefault="00F46ECC">
      <w:pPr>
        <w:spacing w:line="360" w:lineRule="auto"/>
        <w:ind w:right="-579" w:firstLine="708"/>
        <w:jc w:val="both"/>
        <w:rPr>
          <w:rFonts w:ascii="Times New Roman" w:eastAsia="Times New Roman" w:hAnsi="Times New Roman" w:cs="Times New Roman"/>
          <w:sz w:val="28"/>
          <w:szCs w:val="28"/>
        </w:rPr>
      </w:pPr>
    </w:p>
    <w:p w:rsidR="00F46ECC" w:rsidRDefault="00F46ECC">
      <w:pPr>
        <w:spacing w:line="360" w:lineRule="auto"/>
        <w:ind w:right="-579" w:firstLine="708"/>
        <w:jc w:val="both"/>
        <w:rPr>
          <w:rFonts w:ascii="Times New Roman" w:eastAsia="Times New Roman" w:hAnsi="Times New Roman" w:cs="Times New Roman"/>
          <w:sz w:val="28"/>
          <w:szCs w:val="28"/>
        </w:rPr>
      </w:pPr>
    </w:p>
    <w:p w:rsidR="00F46ECC" w:rsidRDefault="00F46ECC">
      <w:pPr>
        <w:spacing w:line="360" w:lineRule="auto"/>
        <w:ind w:right="-579" w:firstLine="708"/>
        <w:jc w:val="both"/>
        <w:rPr>
          <w:rFonts w:ascii="Times New Roman" w:eastAsia="Times New Roman" w:hAnsi="Times New Roman" w:cs="Times New Roman"/>
          <w:sz w:val="28"/>
          <w:szCs w:val="28"/>
        </w:rPr>
      </w:pPr>
    </w:p>
    <w:p w:rsidR="00F46ECC" w:rsidRDefault="00F46ECC">
      <w:pPr>
        <w:spacing w:line="360" w:lineRule="auto"/>
        <w:ind w:right="-579" w:firstLine="708"/>
        <w:jc w:val="both"/>
        <w:rPr>
          <w:rFonts w:ascii="Times New Roman" w:eastAsia="Times New Roman" w:hAnsi="Times New Roman" w:cs="Times New Roman"/>
          <w:sz w:val="28"/>
          <w:szCs w:val="28"/>
        </w:rPr>
      </w:pPr>
    </w:p>
    <w:p w:rsidR="00F46ECC" w:rsidRDefault="00F46ECC">
      <w:pPr>
        <w:spacing w:line="360" w:lineRule="auto"/>
        <w:ind w:right="-579" w:firstLine="708"/>
        <w:jc w:val="both"/>
        <w:rPr>
          <w:rFonts w:ascii="Times New Roman" w:eastAsia="Times New Roman" w:hAnsi="Times New Roman" w:cs="Times New Roman"/>
          <w:sz w:val="28"/>
          <w:szCs w:val="28"/>
        </w:rPr>
      </w:pPr>
    </w:p>
    <w:p w:rsidR="00F46ECC" w:rsidRDefault="00F46ECC">
      <w:pPr>
        <w:spacing w:line="360" w:lineRule="auto"/>
        <w:ind w:right="-579" w:firstLine="708"/>
        <w:jc w:val="both"/>
        <w:rPr>
          <w:rFonts w:ascii="Times New Roman" w:eastAsia="Times New Roman" w:hAnsi="Times New Roman" w:cs="Times New Roman"/>
          <w:sz w:val="28"/>
          <w:szCs w:val="28"/>
        </w:rPr>
      </w:pPr>
    </w:p>
    <w:p w:rsidR="00F46ECC" w:rsidRDefault="00F46ECC">
      <w:pPr>
        <w:spacing w:line="360" w:lineRule="auto"/>
        <w:ind w:right="-579" w:firstLine="708"/>
        <w:jc w:val="both"/>
        <w:rPr>
          <w:rFonts w:ascii="Times New Roman" w:eastAsia="Times New Roman" w:hAnsi="Times New Roman" w:cs="Times New Roman"/>
          <w:sz w:val="28"/>
          <w:szCs w:val="28"/>
        </w:rPr>
      </w:pPr>
    </w:p>
    <w:p w:rsidR="00F46ECC" w:rsidRDefault="00F46ECC">
      <w:pPr>
        <w:spacing w:line="360" w:lineRule="auto"/>
        <w:ind w:right="-579" w:firstLine="708"/>
        <w:jc w:val="both"/>
        <w:rPr>
          <w:rFonts w:ascii="Times New Roman" w:eastAsia="Times New Roman" w:hAnsi="Times New Roman" w:cs="Times New Roman"/>
          <w:sz w:val="28"/>
          <w:szCs w:val="28"/>
        </w:rPr>
      </w:pPr>
    </w:p>
    <w:p w:rsidR="00F46ECC" w:rsidRDefault="00F46ECC">
      <w:pPr>
        <w:spacing w:line="360" w:lineRule="auto"/>
        <w:ind w:right="-579" w:firstLine="708"/>
        <w:jc w:val="both"/>
        <w:rPr>
          <w:rFonts w:ascii="Times New Roman" w:eastAsia="Times New Roman" w:hAnsi="Times New Roman" w:cs="Times New Roman"/>
          <w:sz w:val="28"/>
          <w:szCs w:val="28"/>
        </w:rPr>
      </w:pPr>
    </w:p>
    <w:p w:rsidR="00F46ECC" w:rsidRDefault="00F46ECC">
      <w:pPr>
        <w:spacing w:line="360" w:lineRule="auto"/>
        <w:ind w:right="-579" w:firstLine="708"/>
        <w:jc w:val="both"/>
        <w:rPr>
          <w:rFonts w:ascii="Times New Roman" w:eastAsia="Times New Roman" w:hAnsi="Times New Roman" w:cs="Times New Roman"/>
          <w:sz w:val="28"/>
          <w:szCs w:val="28"/>
        </w:rPr>
      </w:pPr>
    </w:p>
    <w:p w:rsidR="00F46ECC" w:rsidRDefault="00F46ECC">
      <w:pPr>
        <w:spacing w:line="360" w:lineRule="auto"/>
        <w:ind w:right="-579" w:firstLine="708"/>
        <w:jc w:val="both"/>
        <w:rPr>
          <w:rFonts w:ascii="Times New Roman" w:eastAsia="Times New Roman" w:hAnsi="Times New Roman" w:cs="Times New Roman"/>
          <w:sz w:val="28"/>
          <w:szCs w:val="28"/>
        </w:rPr>
      </w:pPr>
    </w:p>
    <w:p w:rsidR="00F46ECC" w:rsidRDefault="00F46ECC">
      <w:pPr>
        <w:spacing w:line="360" w:lineRule="auto"/>
        <w:ind w:right="-579" w:firstLine="708"/>
        <w:jc w:val="both"/>
        <w:rPr>
          <w:rFonts w:ascii="Times New Roman" w:eastAsia="Times New Roman" w:hAnsi="Times New Roman" w:cs="Times New Roman"/>
          <w:sz w:val="28"/>
          <w:szCs w:val="28"/>
        </w:rPr>
      </w:pPr>
    </w:p>
    <w:p w:rsidR="00F46ECC" w:rsidRDefault="00F46ECC">
      <w:pPr>
        <w:spacing w:line="360" w:lineRule="auto"/>
        <w:ind w:right="-579" w:firstLine="708"/>
        <w:jc w:val="both"/>
        <w:rPr>
          <w:rFonts w:ascii="Times New Roman" w:eastAsia="Times New Roman" w:hAnsi="Times New Roman" w:cs="Times New Roman"/>
          <w:sz w:val="28"/>
          <w:szCs w:val="28"/>
        </w:rPr>
      </w:pPr>
    </w:p>
    <w:p w:rsidR="00F46ECC" w:rsidRDefault="00F46ECC">
      <w:pPr>
        <w:spacing w:line="360" w:lineRule="auto"/>
        <w:ind w:right="-579" w:firstLine="708"/>
        <w:jc w:val="both"/>
        <w:rPr>
          <w:rFonts w:ascii="Times New Roman" w:eastAsia="Times New Roman" w:hAnsi="Times New Roman" w:cs="Times New Roman"/>
          <w:sz w:val="28"/>
          <w:szCs w:val="28"/>
        </w:rPr>
      </w:pPr>
    </w:p>
    <w:p w:rsidR="00F46ECC" w:rsidRDefault="00F46ECC">
      <w:pPr>
        <w:spacing w:line="360" w:lineRule="auto"/>
        <w:ind w:right="-579" w:firstLine="708"/>
        <w:jc w:val="both"/>
        <w:rPr>
          <w:rFonts w:ascii="Times New Roman" w:eastAsia="Times New Roman" w:hAnsi="Times New Roman" w:cs="Times New Roman"/>
          <w:sz w:val="28"/>
          <w:szCs w:val="28"/>
        </w:rPr>
      </w:pPr>
    </w:p>
    <w:p w:rsidR="00F46ECC" w:rsidRDefault="00F40926">
      <w:pPr>
        <w:spacing w:line="360" w:lineRule="auto"/>
        <w:ind w:right="-579" w:firstLine="708"/>
        <w:rPr>
          <w:rFonts w:ascii="Times New Roman" w:eastAsia="Times New Roman" w:hAnsi="Times New Roman" w:cs="Times New Roman"/>
          <w:b/>
          <w:bCs/>
          <w:sz w:val="28"/>
          <w:szCs w:val="28"/>
        </w:rPr>
      </w:pPr>
      <w:r>
        <w:rPr>
          <w:rFonts w:ascii="Times New Roman" w:eastAsia="Times New Roman" w:hAnsi="Times New Roman" w:cs="Times New Roman"/>
          <w:b/>
          <w:bCs/>
          <w:sz w:val="28"/>
          <w:szCs w:val="28"/>
          <w:highlight w:val="white"/>
        </w:rPr>
        <w:t xml:space="preserve">РОЗДІЛ 1. ТЕОРЕТИЧНІ ОСНОВИ РЕАБІЛІТАЦІЇ  КОМБАТАНТІВ ІЗ ПТСР </w:t>
      </w:r>
    </w:p>
    <w:p w:rsidR="00F46ECC" w:rsidRDefault="00F40926">
      <w:pPr>
        <w:spacing w:line="360" w:lineRule="auto"/>
        <w:ind w:right="-579" w:firstLine="708"/>
        <w:rPr>
          <w:rFonts w:ascii="Times New Roman" w:eastAsia="Times New Roman" w:hAnsi="Times New Roman" w:cs="Times New Roman"/>
          <w:b/>
          <w:bCs/>
          <w:sz w:val="28"/>
          <w:szCs w:val="28"/>
          <w:highlight w:val="white"/>
        </w:rPr>
      </w:pPr>
      <w:r>
        <w:rPr>
          <w:rFonts w:ascii="Times New Roman" w:eastAsia="Times New Roman" w:hAnsi="Times New Roman" w:cs="Times New Roman"/>
          <w:b/>
          <w:bCs/>
          <w:sz w:val="28"/>
          <w:szCs w:val="28"/>
          <w:highlight w:val="white"/>
        </w:rPr>
        <w:t>1.1. Посттравматичний стресовий розлад : клінічні прояви, наслідки</w:t>
      </w:r>
    </w:p>
    <w:p w:rsidR="00F46ECC" w:rsidRDefault="00F46ECC">
      <w:pPr>
        <w:spacing w:line="360" w:lineRule="auto"/>
        <w:ind w:right="-579" w:firstLine="708"/>
        <w:jc w:val="both"/>
        <w:rPr>
          <w:rFonts w:ascii="Times New Roman" w:eastAsia="Times New Roman" w:hAnsi="Times New Roman" w:cs="Times New Roman"/>
          <w:sz w:val="28"/>
          <w:szCs w:val="28"/>
          <w:highlight w:val="white"/>
        </w:rPr>
      </w:pPr>
    </w:p>
    <w:p w:rsidR="00F46ECC" w:rsidRDefault="00F40926">
      <w:pPr>
        <w:keepLines/>
        <w:spacing w:line="360" w:lineRule="auto"/>
        <w:ind w:right="-579" w:firstLine="708"/>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lastRenderedPageBreak/>
        <w:t xml:space="preserve">Визначення ПТСР за DSM-5 (2013) - </w:t>
      </w:r>
      <w:proofErr w:type="spellStart"/>
      <w:r>
        <w:rPr>
          <w:rFonts w:ascii="Times New Roman" w:eastAsia="Times New Roman" w:hAnsi="Times New Roman" w:cs="Times New Roman"/>
          <w:sz w:val="28"/>
          <w:szCs w:val="28"/>
          <w:highlight w:val="white"/>
        </w:rPr>
        <w:t>Diagnostic</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and</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statistical</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manual</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of</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mental</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disorders</w:t>
      </w:r>
      <w:proofErr w:type="spellEnd"/>
      <w:r>
        <w:rPr>
          <w:rFonts w:ascii="Times New Roman" w:eastAsia="Times New Roman" w:hAnsi="Times New Roman" w:cs="Times New Roman"/>
          <w:sz w:val="28"/>
          <w:szCs w:val="28"/>
          <w:highlight w:val="white"/>
        </w:rPr>
        <w:t xml:space="preserve">, 5th </w:t>
      </w:r>
      <w:proofErr w:type="spellStart"/>
      <w:r>
        <w:rPr>
          <w:rFonts w:ascii="Times New Roman" w:eastAsia="Times New Roman" w:hAnsi="Times New Roman" w:cs="Times New Roman"/>
          <w:sz w:val="28"/>
          <w:szCs w:val="28"/>
          <w:highlight w:val="white"/>
        </w:rPr>
        <w:t>edition</w:t>
      </w:r>
      <w:proofErr w:type="spellEnd"/>
      <w:r>
        <w:rPr>
          <w:rFonts w:ascii="Times New Roman" w:eastAsia="Times New Roman" w:hAnsi="Times New Roman" w:cs="Times New Roman"/>
          <w:sz w:val="28"/>
          <w:szCs w:val="28"/>
          <w:highlight w:val="white"/>
        </w:rPr>
        <w:t xml:space="preserve"> [36, c.176-182] Посттравматичний стресовий розлад (ПТСР) – класифікується </w:t>
      </w:r>
      <w:proofErr w:type="spellStart"/>
      <w:r>
        <w:rPr>
          <w:rFonts w:ascii="Times New Roman" w:eastAsia="Times New Roman" w:hAnsi="Times New Roman" w:cs="Times New Roman"/>
          <w:sz w:val="28"/>
          <w:szCs w:val="28"/>
          <w:highlight w:val="white"/>
        </w:rPr>
        <w:t>чкк</w:t>
      </w:r>
      <w:proofErr w:type="spellEnd"/>
      <w:r>
        <w:rPr>
          <w:rFonts w:ascii="Times New Roman" w:eastAsia="Times New Roman" w:hAnsi="Times New Roman" w:cs="Times New Roman"/>
          <w:sz w:val="28"/>
          <w:szCs w:val="28"/>
          <w:highlight w:val="white"/>
        </w:rPr>
        <w:t xml:space="preserve"> травматичний стрес-індукований розлад. Він виникає внаслідок пережитої або бу</w:t>
      </w:r>
      <w:r>
        <w:rPr>
          <w:rFonts w:ascii="Times New Roman" w:eastAsia="Times New Roman" w:hAnsi="Times New Roman" w:cs="Times New Roman"/>
          <w:sz w:val="28"/>
          <w:szCs w:val="28"/>
          <w:highlight w:val="white"/>
        </w:rPr>
        <w:t xml:space="preserve">дучи свідком події яка загрожувала життю, спричинила тяжке поранення або сексуальне насильство, </w:t>
      </w:r>
      <w:proofErr w:type="spellStart"/>
      <w:r>
        <w:rPr>
          <w:rFonts w:ascii="Times New Roman" w:eastAsia="Times New Roman" w:hAnsi="Times New Roman" w:cs="Times New Roman"/>
          <w:sz w:val="28"/>
          <w:szCs w:val="28"/>
          <w:highlight w:val="white"/>
        </w:rPr>
        <w:t>сформувти</w:t>
      </w:r>
      <w:proofErr w:type="spellEnd"/>
      <w:r>
        <w:rPr>
          <w:rFonts w:ascii="Times New Roman" w:eastAsia="Times New Roman" w:hAnsi="Times New Roman" w:cs="Times New Roman"/>
          <w:sz w:val="28"/>
          <w:szCs w:val="28"/>
          <w:highlight w:val="white"/>
        </w:rPr>
        <w:t xml:space="preserve"> цілісне розуміння та підхід </w:t>
      </w:r>
      <w:proofErr w:type="spellStart"/>
      <w:r>
        <w:rPr>
          <w:rFonts w:ascii="Times New Roman" w:eastAsia="Times New Roman" w:hAnsi="Times New Roman" w:cs="Times New Roman"/>
          <w:sz w:val="28"/>
          <w:szCs w:val="28"/>
          <w:highlight w:val="white"/>
        </w:rPr>
        <w:t>спихологічної</w:t>
      </w:r>
      <w:proofErr w:type="spellEnd"/>
      <w:r>
        <w:rPr>
          <w:rFonts w:ascii="Times New Roman" w:eastAsia="Times New Roman" w:hAnsi="Times New Roman" w:cs="Times New Roman"/>
          <w:sz w:val="28"/>
          <w:szCs w:val="28"/>
          <w:highlight w:val="white"/>
        </w:rPr>
        <w:t xml:space="preserve"> реабілітації допомогти роботи   [79], [81], [47]. </w:t>
      </w:r>
    </w:p>
    <w:p w:rsidR="00F46ECC" w:rsidRDefault="00F40926">
      <w:pPr>
        <w:keepLines/>
        <w:spacing w:line="360" w:lineRule="auto"/>
        <w:ind w:right="-579" w:firstLine="708"/>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Самі критерії діагностики поділяються на 4 групи: </w:t>
      </w:r>
    </w:p>
    <w:p w:rsidR="00F46ECC" w:rsidRDefault="00F40926">
      <w:pPr>
        <w:keepLines/>
        <w:numPr>
          <w:ilvl w:val="0"/>
          <w:numId w:val="26"/>
        </w:numPr>
        <w:spacing w:line="360" w:lineRule="auto"/>
        <w:ind w:left="0" w:right="-579" w:firstLine="708"/>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Коли о</w:t>
      </w:r>
      <w:r>
        <w:rPr>
          <w:rFonts w:ascii="Times New Roman" w:eastAsia="Times New Roman" w:hAnsi="Times New Roman" w:cs="Times New Roman"/>
          <w:sz w:val="28"/>
          <w:szCs w:val="28"/>
          <w:highlight w:val="white"/>
        </w:rPr>
        <w:t xml:space="preserve">соба була безпосереднім учасником або свідком реальної чи потенційної події яка загрожувала життю, пораненням чи сексуального насильства. </w:t>
      </w:r>
    </w:p>
    <w:p w:rsidR="00F46ECC" w:rsidRDefault="00F40926">
      <w:pPr>
        <w:keepLines/>
        <w:numPr>
          <w:ilvl w:val="0"/>
          <w:numId w:val="26"/>
        </w:numPr>
        <w:spacing w:line="360" w:lineRule="auto"/>
        <w:ind w:left="0" w:right="-579" w:firstLine="708"/>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Повторювані нав'язливі спогади, нічні жахіття, </w:t>
      </w:r>
      <w:proofErr w:type="spellStart"/>
      <w:r>
        <w:rPr>
          <w:rFonts w:ascii="Times New Roman" w:eastAsia="Times New Roman" w:hAnsi="Times New Roman" w:cs="Times New Roman"/>
          <w:sz w:val="28"/>
          <w:szCs w:val="28"/>
          <w:highlight w:val="white"/>
        </w:rPr>
        <w:t>флешбеки</w:t>
      </w:r>
      <w:proofErr w:type="spellEnd"/>
      <w:r>
        <w:rPr>
          <w:rFonts w:ascii="Times New Roman" w:eastAsia="Times New Roman" w:hAnsi="Times New Roman" w:cs="Times New Roman"/>
          <w:sz w:val="28"/>
          <w:szCs w:val="28"/>
          <w:highlight w:val="white"/>
        </w:rPr>
        <w:t>, сильні психологічні та фізіологічні реакції та нагадування п</w:t>
      </w:r>
      <w:r>
        <w:rPr>
          <w:rFonts w:ascii="Times New Roman" w:eastAsia="Times New Roman" w:hAnsi="Times New Roman" w:cs="Times New Roman"/>
          <w:sz w:val="28"/>
          <w:szCs w:val="28"/>
          <w:highlight w:val="white"/>
        </w:rPr>
        <w:t xml:space="preserve">ро подію. </w:t>
      </w:r>
    </w:p>
    <w:p w:rsidR="00F46ECC" w:rsidRDefault="00F40926">
      <w:pPr>
        <w:keepLines/>
        <w:numPr>
          <w:ilvl w:val="0"/>
          <w:numId w:val="26"/>
        </w:numPr>
        <w:spacing w:line="360" w:lineRule="auto"/>
        <w:ind w:left="0" w:right="-579" w:firstLine="708"/>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Уникнення почуттів, думок, місць та ситуацій які пов'язані з травмою</w:t>
      </w:r>
    </w:p>
    <w:p w:rsidR="00F46ECC" w:rsidRDefault="00F40926">
      <w:pPr>
        <w:keepLines/>
        <w:numPr>
          <w:ilvl w:val="0"/>
          <w:numId w:val="26"/>
        </w:numPr>
        <w:spacing w:line="360" w:lineRule="auto"/>
        <w:ind w:left="0" w:right="-579" w:firstLine="708"/>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Втрата інтересу до життя чи до </w:t>
      </w:r>
      <w:proofErr w:type="spellStart"/>
      <w:r>
        <w:rPr>
          <w:rFonts w:ascii="Times New Roman" w:eastAsia="Times New Roman" w:hAnsi="Times New Roman" w:cs="Times New Roman"/>
          <w:sz w:val="28"/>
          <w:szCs w:val="28"/>
          <w:highlight w:val="white"/>
        </w:rPr>
        <w:t>активностей</w:t>
      </w:r>
      <w:proofErr w:type="spellEnd"/>
      <w:r>
        <w:rPr>
          <w:rFonts w:ascii="Times New Roman" w:eastAsia="Times New Roman" w:hAnsi="Times New Roman" w:cs="Times New Roman"/>
          <w:sz w:val="28"/>
          <w:szCs w:val="28"/>
          <w:highlight w:val="white"/>
        </w:rPr>
        <w:t xml:space="preserve"> які приносили задоволення раніше, відчуження, провина, сором, втрата пам'яті щодо травми.</w:t>
      </w:r>
    </w:p>
    <w:p w:rsidR="00F46ECC" w:rsidRDefault="00F40926">
      <w:pPr>
        <w:widowControl w:val="0"/>
        <w:numPr>
          <w:ilvl w:val="0"/>
          <w:numId w:val="26"/>
        </w:numPr>
        <w:spacing w:line="360" w:lineRule="auto"/>
        <w:ind w:left="0" w:right="-579" w:firstLine="708"/>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Проблеми зі сном, </w:t>
      </w:r>
      <w:proofErr w:type="spellStart"/>
      <w:r>
        <w:rPr>
          <w:rFonts w:ascii="Times New Roman" w:eastAsia="Times New Roman" w:hAnsi="Times New Roman" w:cs="Times New Roman"/>
          <w:sz w:val="28"/>
          <w:szCs w:val="28"/>
          <w:highlight w:val="white"/>
        </w:rPr>
        <w:t>гіперпильність</w:t>
      </w:r>
      <w:proofErr w:type="spellEnd"/>
      <w:r>
        <w:rPr>
          <w:rFonts w:ascii="Times New Roman" w:eastAsia="Times New Roman" w:hAnsi="Times New Roman" w:cs="Times New Roman"/>
          <w:sz w:val="28"/>
          <w:szCs w:val="28"/>
          <w:highlight w:val="white"/>
        </w:rPr>
        <w:t>, гіперактивність, роздратування, агресія, дратівливість [72, с. 89]</w:t>
      </w:r>
    </w:p>
    <w:p w:rsidR="00F46ECC" w:rsidRDefault="00F40926">
      <w:pPr>
        <w:widowControl w:val="0"/>
        <w:spacing w:line="360" w:lineRule="auto"/>
        <w:ind w:right="-579" w:firstLine="708"/>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Загалом такі симптоми суттєво порушують соціальне , професійне та інші сфери життя. Щоб говорити про ПТСР симптоми повинні спостерігатися більше ні 1 місяц</w:t>
      </w:r>
      <w:r>
        <w:rPr>
          <w:rFonts w:ascii="Times New Roman" w:eastAsia="Times New Roman" w:hAnsi="Times New Roman" w:cs="Times New Roman"/>
          <w:sz w:val="28"/>
          <w:szCs w:val="28"/>
          <w:highlight w:val="white"/>
        </w:rPr>
        <w:t xml:space="preserve">ь. За MKX-11 [76]– міжнародною класифікацією </w:t>
      </w:r>
      <w:proofErr w:type="spellStart"/>
      <w:r>
        <w:rPr>
          <w:rFonts w:ascii="Times New Roman" w:eastAsia="Times New Roman" w:hAnsi="Times New Roman" w:cs="Times New Roman"/>
          <w:sz w:val="28"/>
          <w:szCs w:val="28"/>
          <w:highlight w:val="white"/>
        </w:rPr>
        <w:t>хвороб</w:t>
      </w:r>
      <w:proofErr w:type="spellEnd"/>
      <w:r>
        <w:rPr>
          <w:rFonts w:ascii="Times New Roman" w:eastAsia="Times New Roman" w:hAnsi="Times New Roman" w:cs="Times New Roman"/>
          <w:sz w:val="28"/>
          <w:szCs w:val="28"/>
          <w:highlight w:val="white"/>
        </w:rPr>
        <w:t xml:space="preserve"> тривалість симптоматики не </w:t>
      </w:r>
      <w:proofErr w:type="spellStart"/>
      <w:r>
        <w:rPr>
          <w:rFonts w:ascii="Times New Roman" w:eastAsia="Times New Roman" w:hAnsi="Times New Roman" w:cs="Times New Roman"/>
          <w:sz w:val="28"/>
          <w:szCs w:val="28"/>
          <w:highlight w:val="white"/>
        </w:rPr>
        <w:t>уточнюється</w:t>
      </w:r>
      <w:proofErr w:type="spellEnd"/>
      <w:r>
        <w:rPr>
          <w:rFonts w:ascii="Times New Roman" w:eastAsia="Times New Roman" w:hAnsi="Times New Roman" w:cs="Times New Roman"/>
          <w:sz w:val="28"/>
          <w:szCs w:val="28"/>
          <w:highlight w:val="white"/>
        </w:rPr>
        <w:t xml:space="preserve"> але вказується на хронічний перебіг. Але на відміну від DSM-5 – MKX-11 включає комплексний ПТСР - КПТСР , до загальних ознак ПТСР додаються ще  такі як : </w:t>
      </w:r>
    </w:p>
    <w:p w:rsidR="00F46ECC" w:rsidRDefault="00F40926">
      <w:pPr>
        <w:keepLines/>
        <w:numPr>
          <w:ilvl w:val="0"/>
          <w:numId w:val="11"/>
        </w:numPr>
        <w:spacing w:line="360" w:lineRule="auto"/>
        <w:ind w:left="0" w:right="-579" w:firstLine="708"/>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порушення </w:t>
      </w:r>
      <w:r>
        <w:rPr>
          <w:rFonts w:ascii="Times New Roman" w:eastAsia="Times New Roman" w:hAnsi="Times New Roman" w:cs="Times New Roman"/>
          <w:sz w:val="28"/>
          <w:szCs w:val="28"/>
          <w:highlight w:val="white"/>
        </w:rPr>
        <w:t xml:space="preserve">регуляції афекту </w:t>
      </w:r>
    </w:p>
    <w:p w:rsidR="00F46ECC" w:rsidRDefault="00F40926">
      <w:pPr>
        <w:keepLines/>
        <w:numPr>
          <w:ilvl w:val="0"/>
          <w:numId w:val="11"/>
        </w:numPr>
        <w:spacing w:line="360" w:lineRule="auto"/>
        <w:ind w:left="0" w:right="-579" w:firstLine="708"/>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негативна </w:t>
      </w:r>
      <w:proofErr w:type="spellStart"/>
      <w:r>
        <w:rPr>
          <w:rFonts w:ascii="Times New Roman" w:eastAsia="Times New Roman" w:hAnsi="Times New Roman" w:cs="Times New Roman"/>
          <w:sz w:val="28"/>
          <w:szCs w:val="28"/>
          <w:highlight w:val="white"/>
        </w:rPr>
        <w:t>самоконцепція</w:t>
      </w:r>
      <w:proofErr w:type="spellEnd"/>
    </w:p>
    <w:p w:rsidR="00F46ECC" w:rsidRDefault="00F40926">
      <w:pPr>
        <w:keepLines/>
        <w:numPr>
          <w:ilvl w:val="0"/>
          <w:numId w:val="11"/>
        </w:numPr>
        <w:spacing w:line="360" w:lineRule="auto"/>
        <w:ind w:left="0" w:right="-579" w:firstLine="708"/>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труднощі у міжособистісних стосунках</w:t>
      </w:r>
    </w:p>
    <w:p w:rsidR="00F46ECC" w:rsidRDefault="00F40926">
      <w:pPr>
        <w:keepLines/>
        <w:spacing w:line="360" w:lineRule="auto"/>
        <w:ind w:right="-579"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highlight w:val="white"/>
        </w:rPr>
        <w:lastRenderedPageBreak/>
        <w:t>Це надзвичайно важливо при роботі з комбатантами , жертвами насильства чи людей з досвідом полону, адже саме вони найчастіше мають комплексний посттравматичний розлад [32, с.313</w:t>
      </w:r>
      <w:r>
        <w:rPr>
          <w:rFonts w:ascii="Times New Roman" w:eastAsia="Times New Roman" w:hAnsi="Times New Roman" w:cs="Times New Roman"/>
          <w:sz w:val="28"/>
          <w:szCs w:val="28"/>
          <w:highlight w:val="white"/>
        </w:rPr>
        <w:t>]</w:t>
      </w:r>
    </w:p>
    <w:p w:rsidR="00F46ECC" w:rsidRDefault="00F46ECC">
      <w:pPr>
        <w:keepLines/>
        <w:spacing w:line="360" w:lineRule="auto"/>
        <w:ind w:right="-579"/>
        <w:jc w:val="both"/>
        <w:rPr>
          <w:rFonts w:ascii="Times New Roman" w:eastAsia="Times New Roman" w:hAnsi="Times New Roman" w:cs="Times New Roman"/>
          <w:sz w:val="28"/>
          <w:szCs w:val="28"/>
          <w:highlight w:val="white"/>
        </w:rPr>
      </w:pPr>
    </w:p>
    <w:p w:rsidR="00F46ECC" w:rsidRDefault="00F40926">
      <w:pPr>
        <w:keepLines/>
        <w:spacing w:line="360" w:lineRule="auto"/>
        <w:ind w:right="-579" w:firstLine="708"/>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Структурні та функціональні зміни в мозку при ПТСР </w:t>
      </w:r>
    </w:p>
    <w:p w:rsidR="00F46ECC" w:rsidRDefault="00F40926">
      <w:pPr>
        <w:keepLines/>
        <w:spacing w:line="360" w:lineRule="auto"/>
        <w:ind w:right="-579" w:firstLine="708"/>
        <w:jc w:val="both"/>
        <w:rPr>
          <w:rFonts w:ascii="Times New Roman" w:eastAsia="Times New Roman" w:hAnsi="Times New Roman" w:cs="Times New Roman"/>
          <w:sz w:val="28"/>
          <w:szCs w:val="28"/>
          <w:highlight w:val="white"/>
        </w:rPr>
      </w:pPr>
      <w:proofErr w:type="spellStart"/>
      <w:r>
        <w:rPr>
          <w:rFonts w:ascii="Times New Roman" w:eastAsia="Times New Roman" w:hAnsi="Times New Roman" w:cs="Times New Roman"/>
          <w:sz w:val="28"/>
          <w:szCs w:val="28"/>
          <w:highlight w:val="white"/>
        </w:rPr>
        <w:t>Амігдла</w:t>
      </w:r>
      <w:proofErr w:type="spellEnd"/>
      <w:r>
        <w:rPr>
          <w:rFonts w:ascii="Times New Roman" w:eastAsia="Times New Roman" w:hAnsi="Times New Roman" w:cs="Times New Roman"/>
          <w:sz w:val="28"/>
          <w:szCs w:val="28"/>
          <w:highlight w:val="white"/>
        </w:rPr>
        <w:t xml:space="preserve"> надмірно активується при спогадах, тригерах або навіть досить нейтральних подразників, що асоціюються з травматичним досвідом. </w:t>
      </w:r>
      <w:proofErr w:type="spellStart"/>
      <w:r>
        <w:rPr>
          <w:rFonts w:ascii="Times New Roman" w:eastAsia="Times New Roman" w:hAnsi="Times New Roman" w:cs="Times New Roman"/>
          <w:sz w:val="28"/>
          <w:szCs w:val="28"/>
          <w:highlight w:val="white"/>
        </w:rPr>
        <w:t>Амігдала</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amygdala</w:t>
      </w:r>
      <w:proofErr w:type="spellEnd"/>
      <w:r>
        <w:rPr>
          <w:rFonts w:ascii="Times New Roman" w:eastAsia="Times New Roman" w:hAnsi="Times New Roman" w:cs="Times New Roman"/>
          <w:sz w:val="28"/>
          <w:szCs w:val="28"/>
          <w:highlight w:val="white"/>
        </w:rPr>
        <w:t>) – це центр страху, тривоги на гіперактивності.</w:t>
      </w:r>
      <w:r>
        <w:rPr>
          <w:rFonts w:ascii="Times New Roman" w:eastAsia="Times New Roman" w:hAnsi="Times New Roman" w:cs="Times New Roman"/>
          <w:sz w:val="28"/>
          <w:szCs w:val="28"/>
          <w:highlight w:val="white"/>
        </w:rPr>
        <w:t xml:space="preserve"> Як результат  - загострене відчуття небезпеки, постійна настороженість, спалахи агресії або паніки [63, с. 688] , [35]. Відбувається зменшення об'єму </w:t>
      </w:r>
      <w:proofErr w:type="spellStart"/>
      <w:r>
        <w:rPr>
          <w:rFonts w:ascii="Times New Roman" w:eastAsia="Times New Roman" w:hAnsi="Times New Roman" w:cs="Times New Roman"/>
          <w:sz w:val="28"/>
          <w:szCs w:val="28"/>
          <w:highlight w:val="white"/>
        </w:rPr>
        <w:t>гіпокампу</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hippocampus</w:t>
      </w:r>
      <w:proofErr w:type="spellEnd"/>
      <w:r>
        <w:rPr>
          <w:rFonts w:ascii="Times New Roman" w:eastAsia="Times New Roman" w:hAnsi="Times New Roman" w:cs="Times New Roman"/>
          <w:sz w:val="28"/>
          <w:szCs w:val="28"/>
          <w:highlight w:val="white"/>
        </w:rPr>
        <w:t>) - центру пам'яті та просторової орієнтації , яка інтегрує вестибулярні та тілесно</w:t>
      </w:r>
      <w:r>
        <w:rPr>
          <w:rFonts w:ascii="Times New Roman" w:eastAsia="Times New Roman" w:hAnsi="Times New Roman" w:cs="Times New Roman"/>
          <w:sz w:val="28"/>
          <w:szCs w:val="28"/>
          <w:highlight w:val="white"/>
        </w:rPr>
        <w:t xml:space="preserve">-просторові сигнали [75, с. 267] Хронічний стрес і підвищений </w:t>
      </w:r>
      <w:proofErr w:type="spellStart"/>
      <w:r>
        <w:rPr>
          <w:rFonts w:ascii="Times New Roman" w:eastAsia="Times New Roman" w:hAnsi="Times New Roman" w:cs="Times New Roman"/>
          <w:sz w:val="28"/>
          <w:szCs w:val="28"/>
          <w:highlight w:val="white"/>
        </w:rPr>
        <w:t>кортизол</w:t>
      </w:r>
      <w:proofErr w:type="spellEnd"/>
      <w:r>
        <w:rPr>
          <w:rFonts w:ascii="Times New Roman" w:eastAsia="Times New Roman" w:hAnsi="Times New Roman" w:cs="Times New Roman"/>
          <w:sz w:val="28"/>
          <w:szCs w:val="28"/>
          <w:highlight w:val="white"/>
        </w:rPr>
        <w:t xml:space="preserve"> спричиняють атрофію </w:t>
      </w:r>
      <w:proofErr w:type="spellStart"/>
      <w:r>
        <w:rPr>
          <w:rFonts w:ascii="Times New Roman" w:eastAsia="Times New Roman" w:hAnsi="Times New Roman" w:cs="Times New Roman"/>
          <w:sz w:val="28"/>
          <w:szCs w:val="28"/>
          <w:highlight w:val="white"/>
        </w:rPr>
        <w:t>гіпокампу</w:t>
      </w:r>
      <w:proofErr w:type="spellEnd"/>
      <w:r>
        <w:rPr>
          <w:rFonts w:ascii="Times New Roman" w:eastAsia="Times New Roman" w:hAnsi="Times New Roman" w:cs="Times New Roman"/>
          <w:sz w:val="28"/>
          <w:szCs w:val="28"/>
          <w:highlight w:val="white"/>
        </w:rPr>
        <w:t xml:space="preserve">. Як результат можна спостерігати </w:t>
      </w:r>
      <w:proofErr w:type="spellStart"/>
      <w:r>
        <w:rPr>
          <w:rFonts w:ascii="Times New Roman" w:eastAsia="Times New Roman" w:hAnsi="Times New Roman" w:cs="Times New Roman"/>
          <w:sz w:val="28"/>
          <w:szCs w:val="28"/>
          <w:highlight w:val="white"/>
        </w:rPr>
        <w:t>фрагментовані</w:t>
      </w:r>
      <w:proofErr w:type="spellEnd"/>
      <w:r>
        <w:rPr>
          <w:rFonts w:ascii="Times New Roman" w:eastAsia="Times New Roman" w:hAnsi="Times New Roman" w:cs="Times New Roman"/>
          <w:sz w:val="28"/>
          <w:szCs w:val="28"/>
          <w:highlight w:val="white"/>
        </w:rPr>
        <w:t xml:space="preserve"> спогади, порушення часової послідовності подій, дезорієнтація, </w:t>
      </w:r>
      <w:proofErr w:type="spellStart"/>
      <w:r>
        <w:rPr>
          <w:rFonts w:ascii="Times New Roman" w:eastAsia="Times New Roman" w:hAnsi="Times New Roman" w:cs="Times New Roman"/>
          <w:sz w:val="28"/>
          <w:szCs w:val="28"/>
          <w:highlight w:val="white"/>
        </w:rPr>
        <w:t>ретроперспективні</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флешбеки</w:t>
      </w:r>
      <w:proofErr w:type="spellEnd"/>
      <w:r>
        <w:rPr>
          <w:rFonts w:ascii="Times New Roman" w:eastAsia="Times New Roman" w:hAnsi="Times New Roman" w:cs="Times New Roman"/>
          <w:sz w:val="28"/>
          <w:szCs w:val="28"/>
          <w:highlight w:val="white"/>
        </w:rPr>
        <w:t xml:space="preserve"> [31].</w:t>
      </w:r>
    </w:p>
    <w:p w:rsidR="00F46ECC" w:rsidRDefault="00F40926">
      <w:pPr>
        <w:spacing w:line="360" w:lineRule="auto"/>
        <w:ind w:right="-579" w:firstLine="708"/>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highlight w:val="white"/>
        </w:rPr>
        <w:t>Префронтальн</w:t>
      </w:r>
      <w:r>
        <w:rPr>
          <w:rFonts w:ascii="Times New Roman" w:eastAsia="Times New Roman" w:hAnsi="Times New Roman" w:cs="Times New Roman"/>
          <w:sz w:val="28"/>
          <w:szCs w:val="28"/>
          <w:highlight w:val="white"/>
        </w:rPr>
        <w:t>а</w:t>
      </w:r>
      <w:proofErr w:type="spellEnd"/>
      <w:r>
        <w:rPr>
          <w:rFonts w:ascii="Times New Roman" w:eastAsia="Times New Roman" w:hAnsi="Times New Roman" w:cs="Times New Roman"/>
          <w:sz w:val="28"/>
          <w:szCs w:val="28"/>
          <w:highlight w:val="white"/>
        </w:rPr>
        <w:t xml:space="preserve"> кора, особливо </w:t>
      </w:r>
      <w:proofErr w:type="spellStart"/>
      <w:r>
        <w:rPr>
          <w:rFonts w:ascii="Times New Roman" w:eastAsia="Times New Roman" w:hAnsi="Times New Roman" w:cs="Times New Roman"/>
          <w:sz w:val="28"/>
          <w:szCs w:val="28"/>
          <w:highlight w:val="white"/>
        </w:rPr>
        <w:t>вентромедіальна</w:t>
      </w:r>
      <w:proofErr w:type="spellEnd"/>
      <w:r>
        <w:rPr>
          <w:rFonts w:ascii="Times New Roman" w:eastAsia="Times New Roman" w:hAnsi="Times New Roman" w:cs="Times New Roman"/>
          <w:sz w:val="28"/>
          <w:szCs w:val="28"/>
          <w:highlight w:val="white"/>
        </w:rPr>
        <w:t xml:space="preserve"> та </w:t>
      </w:r>
      <w:proofErr w:type="spellStart"/>
      <w:r>
        <w:rPr>
          <w:rFonts w:ascii="Times New Roman" w:eastAsia="Times New Roman" w:hAnsi="Times New Roman" w:cs="Times New Roman"/>
          <w:sz w:val="28"/>
          <w:szCs w:val="28"/>
          <w:highlight w:val="white"/>
        </w:rPr>
        <w:t>дорслатеральна</w:t>
      </w:r>
      <w:proofErr w:type="spellEnd"/>
      <w:r>
        <w:rPr>
          <w:rFonts w:ascii="Times New Roman" w:eastAsia="Times New Roman" w:hAnsi="Times New Roman" w:cs="Times New Roman"/>
          <w:sz w:val="28"/>
          <w:szCs w:val="28"/>
          <w:highlight w:val="white"/>
        </w:rPr>
        <w:t xml:space="preserve">, являється центром свідомого контролю та регулювання емоцій, при ПТСР тут спостерігається знижена активність , як результат – зменшення функцій гальмування реакції </w:t>
      </w:r>
      <w:proofErr w:type="spellStart"/>
      <w:r>
        <w:rPr>
          <w:rFonts w:ascii="Times New Roman" w:eastAsia="Times New Roman" w:hAnsi="Times New Roman" w:cs="Times New Roman"/>
          <w:sz w:val="28"/>
          <w:szCs w:val="28"/>
          <w:highlight w:val="white"/>
        </w:rPr>
        <w:t>Амігдали</w:t>
      </w:r>
      <w:proofErr w:type="spellEnd"/>
      <w:r>
        <w:rPr>
          <w:rFonts w:ascii="Times New Roman" w:eastAsia="Times New Roman" w:hAnsi="Times New Roman" w:cs="Times New Roman"/>
          <w:sz w:val="28"/>
          <w:szCs w:val="28"/>
          <w:highlight w:val="white"/>
        </w:rPr>
        <w:t>. А також проблеми з концентраціє</w:t>
      </w:r>
      <w:r>
        <w:rPr>
          <w:rFonts w:ascii="Times New Roman" w:eastAsia="Times New Roman" w:hAnsi="Times New Roman" w:cs="Times New Roman"/>
          <w:sz w:val="28"/>
          <w:szCs w:val="28"/>
          <w:highlight w:val="white"/>
        </w:rPr>
        <w:t>ю, втрата здатності саморегуляції, проблеми з концентрацією, складність у прийнятті рішень [30]</w:t>
      </w:r>
      <w:r>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highlight w:val="white"/>
        </w:rPr>
        <w:t>[26].</w:t>
      </w:r>
    </w:p>
    <w:p w:rsidR="00F46ECC" w:rsidRDefault="00F40926">
      <w:pPr>
        <w:spacing w:line="360" w:lineRule="auto"/>
        <w:ind w:right="-579"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highlight w:val="white"/>
        </w:rPr>
        <w:t>Центр регуляції уваги та емоційного конфлікту за що відповідає передня поясна кора (</w:t>
      </w:r>
      <w:proofErr w:type="spellStart"/>
      <w:r>
        <w:rPr>
          <w:rFonts w:ascii="Times New Roman" w:eastAsia="Times New Roman" w:hAnsi="Times New Roman" w:cs="Times New Roman"/>
          <w:sz w:val="28"/>
          <w:szCs w:val="28"/>
          <w:highlight w:val="white"/>
        </w:rPr>
        <w:t>anterior</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cingulate</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cortex</w:t>
      </w:r>
      <w:proofErr w:type="spellEnd"/>
      <w:r>
        <w:rPr>
          <w:rFonts w:ascii="Times New Roman" w:eastAsia="Times New Roman" w:hAnsi="Times New Roman" w:cs="Times New Roman"/>
          <w:sz w:val="28"/>
          <w:szCs w:val="28"/>
          <w:highlight w:val="white"/>
        </w:rPr>
        <w:t xml:space="preserve">) , то </w:t>
      </w:r>
      <w:proofErr w:type="spellStart"/>
      <w:r>
        <w:rPr>
          <w:rFonts w:ascii="Times New Roman" w:eastAsia="Times New Roman" w:hAnsi="Times New Roman" w:cs="Times New Roman"/>
          <w:sz w:val="28"/>
          <w:szCs w:val="28"/>
          <w:highlight w:val="white"/>
        </w:rPr>
        <w:t>спостерігатиметься</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гіпоактивація</w:t>
      </w:r>
      <w:proofErr w:type="spellEnd"/>
      <w:r>
        <w:rPr>
          <w:rFonts w:ascii="Times New Roman" w:eastAsia="Times New Roman" w:hAnsi="Times New Roman" w:cs="Times New Roman"/>
          <w:sz w:val="28"/>
          <w:szCs w:val="28"/>
          <w:highlight w:val="white"/>
        </w:rPr>
        <w:t xml:space="preserve"> – не</w:t>
      </w:r>
      <w:r>
        <w:rPr>
          <w:rFonts w:ascii="Times New Roman" w:eastAsia="Times New Roman" w:hAnsi="Times New Roman" w:cs="Times New Roman"/>
          <w:sz w:val="28"/>
          <w:szCs w:val="28"/>
          <w:highlight w:val="white"/>
        </w:rPr>
        <w:t xml:space="preserve">ефективне придушення реакцій страху, посилення відчуття “замкнутого кола”, тривожних думок , </w:t>
      </w:r>
      <w:proofErr w:type="spellStart"/>
      <w:r>
        <w:rPr>
          <w:rFonts w:ascii="Times New Roman" w:eastAsia="Times New Roman" w:hAnsi="Times New Roman" w:cs="Times New Roman"/>
          <w:sz w:val="28"/>
          <w:szCs w:val="28"/>
          <w:highlight w:val="white"/>
        </w:rPr>
        <w:t>навязливе</w:t>
      </w:r>
      <w:proofErr w:type="spellEnd"/>
      <w:r>
        <w:rPr>
          <w:rFonts w:ascii="Times New Roman" w:eastAsia="Times New Roman" w:hAnsi="Times New Roman" w:cs="Times New Roman"/>
          <w:sz w:val="28"/>
          <w:szCs w:val="28"/>
          <w:highlight w:val="white"/>
        </w:rPr>
        <w:t xml:space="preserve"> відтворення травматичних спогадів, низька толерантність до стресу [88].</w:t>
      </w:r>
    </w:p>
    <w:p w:rsidR="00F46ECC" w:rsidRDefault="00F46ECC">
      <w:pPr>
        <w:spacing w:line="360" w:lineRule="auto"/>
        <w:ind w:right="-579" w:firstLine="708"/>
        <w:jc w:val="both"/>
        <w:rPr>
          <w:rFonts w:ascii="Times New Roman" w:eastAsia="Times New Roman" w:hAnsi="Times New Roman" w:cs="Times New Roman"/>
          <w:sz w:val="28"/>
          <w:szCs w:val="28"/>
          <w:highlight w:val="white"/>
        </w:rPr>
      </w:pPr>
    </w:p>
    <w:p w:rsidR="00F46ECC" w:rsidRDefault="00F40926">
      <w:pPr>
        <w:keepLines/>
        <w:spacing w:line="360" w:lineRule="auto"/>
        <w:ind w:right="-579" w:firstLine="708"/>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lastRenderedPageBreak/>
        <w:t xml:space="preserve">У центрі </w:t>
      </w:r>
      <w:proofErr w:type="spellStart"/>
      <w:r>
        <w:rPr>
          <w:rFonts w:ascii="Times New Roman" w:eastAsia="Times New Roman" w:hAnsi="Times New Roman" w:cs="Times New Roman"/>
          <w:sz w:val="28"/>
          <w:szCs w:val="28"/>
          <w:highlight w:val="white"/>
        </w:rPr>
        <w:t>міжсоматичного</w:t>
      </w:r>
      <w:proofErr w:type="spellEnd"/>
      <w:r>
        <w:rPr>
          <w:rFonts w:ascii="Times New Roman" w:eastAsia="Times New Roman" w:hAnsi="Times New Roman" w:cs="Times New Roman"/>
          <w:sz w:val="28"/>
          <w:szCs w:val="28"/>
          <w:highlight w:val="white"/>
        </w:rPr>
        <w:t xml:space="preserve"> відчуття тіла і емоцій , роль котрих виконує </w:t>
      </w:r>
      <w:proofErr w:type="spellStart"/>
      <w:r>
        <w:rPr>
          <w:rFonts w:ascii="Times New Roman" w:eastAsia="Times New Roman" w:hAnsi="Times New Roman" w:cs="Times New Roman"/>
          <w:sz w:val="28"/>
          <w:szCs w:val="28"/>
          <w:highlight w:val="white"/>
        </w:rPr>
        <w:t>інсула</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ins</w:t>
      </w:r>
      <w:r>
        <w:rPr>
          <w:rFonts w:ascii="Times New Roman" w:eastAsia="Times New Roman" w:hAnsi="Times New Roman" w:cs="Times New Roman"/>
          <w:sz w:val="28"/>
          <w:szCs w:val="28"/>
          <w:highlight w:val="white"/>
        </w:rPr>
        <w:t>ula</w:t>
      </w:r>
      <w:proofErr w:type="spellEnd"/>
      <w:r>
        <w:rPr>
          <w:rFonts w:ascii="Times New Roman" w:eastAsia="Times New Roman" w:hAnsi="Times New Roman" w:cs="Times New Roman"/>
          <w:sz w:val="28"/>
          <w:szCs w:val="28"/>
          <w:highlight w:val="white"/>
        </w:rPr>
        <w:t xml:space="preserve">)  – </w:t>
      </w:r>
      <w:proofErr w:type="spellStart"/>
      <w:r>
        <w:rPr>
          <w:rFonts w:ascii="Times New Roman" w:eastAsia="Times New Roman" w:hAnsi="Times New Roman" w:cs="Times New Roman"/>
          <w:sz w:val="28"/>
          <w:szCs w:val="28"/>
          <w:highlight w:val="white"/>
        </w:rPr>
        <w:t>спостерігатиметься</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дисрегуляція</w:t>
      </w:r>
      <w:proofErr w:type="spellEnd"/>
      <w:r>
        <w:rPr>
          <w:rFonts w:ascii="Times New Roman" w:eastAsia="Times New Roman" w:hAnsi="Times New Roman" w:cs="Times New Roman"/>
          <w:sz w:val="28"/>
          <w:szCs w:val="28"/>
          <w:highlight w:val="white"/>
        </w:rPr>
        <w:t xml:space="preserve">. Порушення </w:t>
      </w:r>
      <w:proofErr w:type="spellStart"/>
      <w:r>
        <w:rPr>
          <w:rFonts w:ascii="Times New Roman" w:eastAsia="Times New Roman" w:hAnsi="Times New Roman" w:cs="Times New Roman"/>
          <w:sz w:val="28"/>
          <w:szCs w:val="28"/>
          <w:highlight w:val="white"/>
        </w:rPr>
        <w:t>інтроцепції</w:t>
      </w:r>
      <w:proofErr w:type="spellEnd"/>
      <w:r>
        <w:rPr>
          <w:rFonts w:ascii="Times New Roman" w:eastAsia="Times New Roman" w:hAnsi="Times New Roman" w:cs="Times New Roman"/>
          <w:sz w:val="28"/>
          <w:szCs w:val="28"/>
          <w:highlight w:val="white"/>
        </w:rPr>
        <w:t xml:space="preserve">, розрив </w:t>
      </w:r>
      <w:proofErr w:type="spellStart"/>
      <w:r>
        <w:rPr>
          <w:rFonts w:ascii="Times New Roman" w:eastAsia="Times New Roman" w:hAnsi="Times New Roman" w:cs="Times New Roman"/>
          <w:sz w:val="28"/>
          <w:szCs w:val="28"/>
          <w:highlight w:val="white"/>
        </w:rPr>
        <w:t>звязку</w:t>
      </w:r>
      <w:proofErr w:type="spellEnd"/>
      <w:r>
        <w:rPr>
          <w:rFonts w:ascii="Times New Roman" w:eastAsia="Times New Roman" w:hAnsi="Times New Roman" w:cs="Times New Roman"/>
          <w:sz w:val="28"/>
          <w:szCs w:val="28"/>
          <w:highlight w:val="white"/>
        </w:rPr>
        <w:t xml:space="preserve"> між тілесним досвідом і психікою. У результаті в людини присутнє відсторонення, відчуження від тіла, деперсоналізація, тілесні симптоми без медичного пояснення [80]</w:t>
      </w:r>
      <w:r>
        <w:rPr>
          <w:rFonts w:ascii="Times New Roman" w:eastAsia="Times New Roman" w:hAnsi="Times New Roman" w:cs="Times New Roman"/>
          <w:sz w:val="28"/>
          <w:szCs w:val="28"/>
        </w:rPr>
        <w:t>.</w:t>
      </w:r>
    </w:p>
    <w:p w:rsidR="00F46ECC" w:rsidRDefault="00F40926">
      <w:pPr>
        <w:keepLines/>
        <w:spacing w:line="360" w:lineRule="auto"/>
        <w:ind w:right="-579" w:firstLine="708"/>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Також при по</w:t>
      </w:r>
      <w:r>
        <w:rPr>
          <w:rFonts w:ascii="Times New Roman" w:eastAsia="Times New Roman" w:hAnsi="Times New Roman" w:cs="Times New Roman"/>
          <w:sz w:val="28"/>
          <w:szCs w:val="28"/>
          <w:highlight w:val="white"/>
        </w:rPr>
        <w:t xml:space="preserve">сттравматичного розладі спостерігаються і </w:t>
      </w:r>
      <w:proofErr w:type="spellStart"/>
      <w:r>
        <w:rPr>
          <w:rFonts w:ascii="Times New Roman" w:eastAsia="Times New Roman" w:hAnsi="Times New Roman" w:cs="Times New Roman"/>
          <w:sz w:val="28"/>
          <w:szCs w:val="28"/>
          <w:highlight w:val="white"/>
        </w:rPr>
        <w:t>нейрохімічні</w:t>
      </w:r>
      <w:proofErr w:type="spellEnd"/>
      <w:r>
        <w:rPr>
          <w:rFonts w:ascii="Times New Roman" w:eastAsia="Times New Roman" w:hAnsi="Times New Roman" w:cs="Times New Roman"/>
          <w:sz w:val="28"/>
          <w:szCs w:val="28"/>
          <w:highlight w:val="white"/>
        </w:rPr>
        <w:t xml:space="preserve"> зміни. Найчіткіше це показує гормональний фон. Відбувається дисфункція секреції </w:t>
      </w:r>
      <w:proofErr w:type="spellStart"/>
      <w:r>
        <w:rPr>
          <w:rFonts w:ascii="Times New Roman" w:eastAsia="Times New Roman" w:hAnsi="Times New Roman" w:cs="Times New Roman"/>
          <w:sz w:val="28"/>
          <w:szCs w:val="28"/>
          <w:highlight w:val="white"/>
        </w:rPr>
        <w:t>кортизолу</w:t>
      </w:r>
      <w:proofErr w:type="spellEnd"/>
      <w:r>
        <w:rPr>
          <w:rFonts w:ascii="Times New Roman" w:eastAsia="Times New Roman" w:hAnsi="Times New Roman" w:cs="Times New Roman"/>
          <w:sz w:val="28"/>
          <w:szCs w:val="28"/>
          <w:highlight w:val="white"/>
        </w:rPr>
        <w:t xml:space="preserve"> – у деяких надмірна, а у деяких парадоксально низька, чи підвищення рівня </w:t>
      </w:r>
      <w:proofErr w:type="spellStart"/>
      <w:r>
        <w:rPr>
          <w:rFonts w:ascii="Times New Roman" w:eastAsia="Times New Roman" w:hAnsi="Times New Roman" w:cs="Times New Roman"/>
          <w:sz w:val="28"/>
          <w:szCs w:val="28"/>
          <w:highlight w:val="white"/>
        </w:rPr>
        <w:t>норадреналіну</w:t>
      </w:r>
      <w:proofErr w:type="spellEnd"/>
      <w:r>
        <w:rPr>
          <w:rFonts w:ascii="Times New Roman" w:eastAsia="Times New Roman" w:hAnsi="Times New Roman" w:cs="Times New Roman"/>
          <w:sz w:val="28"/>
          <w:szCs w:val="28"/>
          <w:highlight w:val="white"/>
        </w:rPr>
        <w:t xml:space="preserve"> (надлишкове збудження).</w:t>
      </w:r>
      <w:r>
        <w:rPr>
          <w:rFonts w:ascii="Times New Roman" w:eastAsia="Times New Roman" w:hAnsi="Times New Roman" w:cs="Times New Roman"/>
          <w:sz w:val="28"/>
          <w:szCs w:val="28"/>
          <w:highlight w:val="white"/>
        </w:rPr>
        <w:t xml:space="preserve"> За ці процеси відповідають гіпоталамус-гіпофіз-наднирники. На фоні такого порушення </w:t>
      </w:r>
      <w:proofErr w:type="spellStart"/>
      <w:r>
        <w:rPr>
          <w:rFonts w:ascii="Times New Roman" w:eastAsia="Times New Roman" w:hAnsi="Times New Roman" w:cs="Times New Roman"/>
          <w:sz w:val="28"/>
          <w:szCs w:val="28"/>
          <w:highlight w:val="white"/>
        </w:rPr>
        <w:t>спостерігатиметься</w:t>
      </w:r>
      <w:proofErr w:type="spellEnd"/>
      <w:r>
        <w:rPr>
          <w:rFonts w:ascii="Times New Roman" w:eastAsia="Times New Roman" w:hAnsi="Times New Roman" w:cs="Times New Roman"/>
          <w:sz w:val="28"/>
          <w:szCs w:val="28"/>
          <w:highlight w:val="white"/>
        </w:rPr>
        <w:t xml:space="preserve"> безсоння , </w:t>
      </w:r>
      <w:proofErr w:type="spellStart"/>
      <w:r>
        <w:rPr>
          <w:rFonts w:ascii="Times New Roman" w:eastAsia="Times New Roman" w:hAnsi="Times New Roman" w:cs="Times New Roman"/>
          <w:sz w:val="28"/>
          <w:szCs w:val="28"/>
          <w:highlight w:val="white"/>
        </w:rPr>
        <w:t>гіперзбудження</w:t>
      </w:r>
      <w:proofErr w:type="spellEnd"/>
      <w:r>
        <w:rPr>
          <w:rFonts w:ascii="Times New Roman" w:eastAsia="Times New Roman" w:hAnsi="Times New Roman" w:cs="Times New Roman"/>
          <w:sz w:val="28"/>
          <w:szCs w:val="28"/>
          <w:highlight w:val="white"/>
        </w:rPr>
        <w:t xml:space="preserve">, емоційна лабільність, виснаження наднирників. Також у пацієнтів з хронічним ПТСР рівень </w:t>
      </w:r>
      <w:proofErr w:type="spellStart"/>
      <w:r>
        <w:rPr>
          <w:rFonts w:ascii="Times New Roman" w:eastAsia="Times New Roman" w:hAnsi="Times New Roman" w:cs="Times New Roman"/>
          <w:sz w:val="28"/>
          <w:szCs w:val="28"/>
          <w:highlight w:val="white"/>
        </w:rPr>
        <w:t>кортизолу</w:t>
      </w:r>
      <w:proofErr w:type="spellEnd"/>
      <w:r>
        <w:rPr>
          <w:rFonts w:ascii="Times New Roman" w:eastAsia="Times New Roman" w:hAnsi="Times New Roman" w:cs="Times New Roman"/>
          <w:sz w:val="28"/>
          <w:szCs w:val="28"/>
          <w:highlight w:val="white"/>
        </w:rPr>
        <w:t xml:space="preserve"> може бути заниженим попри х</w:t>
      </w:r>
      <w:r>
        <w:rPr>
          <w:rFonts w:ascii="Times New Roman" w:eastAsia="Times New Roman" w:hAnsi="Times New Roman" w:cs="Times New Roman"/>
          <w:sz w:val="28"/>
          <w:szCs w:val="28"/>
          <w:highlight w:val="white"/>
        </w:rPr>
        <w:t>ронічний стрес – це вказує на “поломану” систему реагування [26].</w:t>
      </w:r>
    </w:p>
    <w:p w:rsidR="00F46ECC" w:rsidRDefault="00F40926">
      <w:pPr>
        <w:keepLines/>
        <w:spacing w:line="360" w:lineRule="auto"/>
        <w:ind w:right="-579" w:firstLine="708"/>
        <w:jc w:val="both"/>
        <w:rPr>
          <w:rFonts w:ascii="Times New Roman" w:eastAsia="Times New Roman" w:hAnsi="Times New Roman" w:cs="Times New Roman"/>
          <w:sz w:val="28"/>
          <w:szCs w:val="28"/>
          <w:highlight w:val="white"/>
        </w:rPr>
      </w:pPr>
      <w:proofErr w:type="spellStart"/>
      <w:r>
        <w:rPr>
          <w:rFonts w:ascii="Times New Roman" w:eastAsia="Times New Roman" w:hAnsi="Times New Roman" w:cs="Times New Roman"/>
          <w:sz w:val="28"/>
          <w:szCs w:val="28"/>
          <w:highlight w:val="white"/>
        </w:rPr>
        <w:t>Нейротрансміттери</w:t>
      </w:r>
      <w:proofErr w:type="spellEnd"/>
      <w:r>
        <w:rPr>
          <w:rFonts w:ascii="Times New Roman" w:eastAsia="Times New Roman" w:hAnsi="Times New Roman" w:cs="Times New Roman"/>
          <w:sz w:val="28"/>
          <w:szCs w:val="28"/>
          <w:highlight w:val="white"/>
        </w:rPr>
        <w:t xml:space="preserve"> </w:t>
      </w:r>
    </w:p>
    <w:p w:rsidR="00F46ECC" w:rsidRDefault="00F40926">
      <w:pPr>
        <w:widowControl w:val="0"/>
        <w:spacing w:line="360" w:lineRule="auto"/>
        <w:ind w:right="-579" w:firstLine="708"/>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Основні з яких – серотонін, </w:t>
      </w:r>
      <w:proofErr w:type="spellStart"/>
      <w:r>
        <w:rPr>
          <w:rFonts w:ascii="Times New Roman" w:eastAsia="Times New Roman" w:hAnsi="Times New Roman" w:cs="Times New Roman"/>
          <w:sz w:val="28"/>
          <w:szCs w:val="28"/>
          <w:highlight w:val="white"/>
        </w:rPr>
        <w:t>дофамін</w:t>
      </w:r>
      <w:proofErr w:type="spellEnd"/>
      <w:r>
        <w:rPr>
          <w:rFonts w:ascii="Times New Roman" w:eastAsia="Times New Roman" w:hAnsi="Times New Roman" w:cs="Times New Roman"/>
          <w:sz w:val="28"/>
          <w:szCs w:val="28"/>
          <w:highlight w:val="white"/>
        </w:rPr>
        <w:t xml:space="preserve">, ГАМК, глутамат . При зниженні їх показників, дефіциту чи надлишку, як наслідок – тривога, депресія, порушення мотивації, </w:t>
      </w:r>
      <w:proofErr w:type="spellStart"/>
      <w:r>
        <w:rPr>
          <w:rFonts w:ascii="Times New Roman" w:eastAsia="Times New Roman" w:hAnsi="Times New Roman" w:cs="Times New Roman"/>
          <w:sz w:val="28"/>
          <w:szCs w:val="28"/>
          <w:highlight w:val="white"/>
        </w:rPr>
        <w:t>ангедонія</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гі</w:t>
      </w:r>
      <w:r>
        <w:rPr>
          <w:rFonts w:ascii="Times New Roman" w:eastAsia="Times New Roman" w:hAnsi="Times New Roman" w:cs="Times New Roman"/>
          <w:sz w:val="28"/>
          <w:szCs w:val="28"/>
          <w:highlight w:val="white"/>
        </w:rPr>
        <w:t>перзбудження</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нейротооксичність</w:t>
      </w:r>
      <w:proofErr w:type="spellEnd"/>
      <w:r>
        <w:rPr>
          <w:rFonts w:ascii="Times New Roman" w:eastAsia="Times New Roman" w:hAnsi="Times New Roman" w:cs="Times New Roman"/>
          <w:sz w:val="28"/>
          <w:szCs w:val="28"/>
          <w:highlight w:val="white"/>
        </w:rPr>
        <w:t xml:space="preserve"> чи навіть формування “травматичних слідів” у пам'яті . [73]</w:t>
      </w:r>
    </w:p>
    <w:p w:rsidR="00F46ECC" w:rsidRDefault="00F40926">
      <w:pPr>
        <w:widowControl w:val="0"/>
        <w:spacing w:line="360" w:lineRule="auto"/>
        <w:ind w:right="-579" w:firstLine="708"/>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Зміни які відбуваються в </w:t>
      </w:r>
      <w:proofErr w:type="spellStart"/>
      <w:r>
        <w:rPr>
          <w:rFonts w:ascii="Times New Roman" w:eastAsia="Times New Roman" w:hAnsi="Times New Roman" w:cs="Times New Roman"/>
          <w:sz w:val="28"/>
          <w:szCs w:val="28"/>
          <w:highlight w:val="white"/>
        </w:rPr>
        <w:t>нейромережах</w:t>
      </w:r>
      <w:proofErr w:type="spellEnd"/>
      <w:r>
        <w:rPr>
          <w:rFonts w:ascii="Times New Roman" w:eastAsia="Times New Roman" w:hAnsi="Times New Roman" w:cs="Times New Roman"/>
          <w:sz w:val="28"/>
          <w:szCs w:val="28"/>
          <w:highlight w:val="white"/>
        </w:rPr>
        <w:t>, в таких як “система внутрішнього діалогу” (</w:t>
      </w:r>
      <w:proofErr w:type="spellStart"/>
      <w:r>
        <w:rPr>
          <w:rFonts w:ascii="Times New Roman" w:eastAsia="Times New Roman" w:hAnsi="Times New Roman" w:cs="Times New Roman"/>
          <w:sz w:val="28"/>
          <w:szCs w:val="28"/>
          <w:highlight w:val="white"/>
        </w:rPr>
        <w:t>Default</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Mode</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Network</w:t>
      </w:r>
      <w:proofErr w:type="spellEnd"/>
      <w:r>
        <w:rPr>
          <w:rFonts w:ascii="Times New Roman" w:eastAsia="Times New Roman" w:hAnsi="Times New Roman" w:cs="Times New Roman"/>
          <w:sz w:val="28"/>
          <w:szCs w:val="28"/>
          <w:highlight w:val="white"/>
        </w:rPr>
        <w:t xml:space="preserve"> DMN) при ПТСР викликають нав'язливі думки та </w:t>
      </w:r>
      <w:proofErr w:type="spellStart"/>
      <w:r>
        <w:rPr>
          <w:rFonts w:ascii="Times New Roman" w:eastAsia="Times New Roman" w:hAnsi="Times New Roman" w:cs="Times New Roman"/>
          <w:sz w:val="28"/>
          <w:szCs w:val="28"/>
          <w:highlight w:val="white"/>
        </w:rPr>
        <w:t>флешбеки</w:t>
      </w:r>
      <w:proofErr w:type="spellEnd"/>
      <w:r>
        <w:rPr>
          <w:rFonts w:ascii="Times New Roman" w:eastAsia="Times New Roman" w:hAnsi="Times New Roman" w:cs="Times New Roman"/>
          <w:sz w:val="28"/>
          <w:szCs w:val="28"/>
          <w:highlight w:val="white"/>
        </w:rPr>
        <w:t>. У детекторі значущих подій (</w:t>
      </w:r>
      <w:proofErr w:type="spellStart"/>
      <w:r>
        <w:rPr>
          <w:rFonts w:ascii="Times New Roman" w:eastAsia="Times New Roman" w:hAnsi="Times New Roman" w:cs="Times New Roman"/>
          <w:sz w:val="28"/>
          <w:szCs w:val="28"/>
          <w:highlight w:val="white"/>
        </w:rPr>
        <w:t>Silent</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Network</w:t>
      </w:r>
      <w:proofErr w:type="spellEnd"/>
      <w:r>
        <w:rPr>
          <w:rFonts w:ascii="Times New Roman" w:eastAsia="Times New Roman" w:hAnsi="Times New Roman" w:cs="Times New Roman"/>
          <w:sz w:val="28"/>
          <w:szCs w:val="28"/>
          <w:highlight w:val="white"/>
        </w:rPr>
        <w:t>) – надмірне виявлення загроз, навіть якщо вони відсутні</w:t>
      </w:r>
      <w:r>
        <w:rPr>
          <w:rFonts w:ascii="Times New Roman" w:eastAsia="Times New Roman" w:hAnsi="Times New Roman" w:cs="Times New Roman"/>
          <w:sz w:val="28"/>
          <w:szCs w:val="28"/>
          <w:highlight w:val="white"/>
        </w:rPr>
        <w:t>. У мережі яка відповідає за логіку , мислення та планування (</w:t>
      </w:r>
      <w:proofErr w:type="spellStart"/>
      <w:r>
        <w:rPr>
          <w:rFonts w:ascii="Times New Roman" w:eastAsia="Times New Roman" w:hAnsi="Times New Roman" w:cs="Times New Roman"/>
          <w:sz w:val="28"/>
          <w:szCs w:val="28"/>
          <w:highlight w:val="white"/>
        </w:rPr>
        <w:t>Central</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Executive</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Network</w:t>
      </w:r>
      <w:proofErr w:type="spellEnd"/>
      <w:r>
        <w:rPr>
          <w:rFonts w:ascii="Times New Roman" w:eastAsia="Times New Roman" w:hAnsi="Times New Roman" w:cs="Times New Roman"/>
          <w:sz w:val="28"/>
          <w:szCs w:val="28"/>
          <w:highlight w:val="white"/>
        </w:rPr>
        <w:t>) – зниження її активності призводить до порушення когнітивних функцій [28].</w:t>
      </w:r>
    </w:p>
    <w:p w:rsidR="00F46ECC" w:rsidRDefault="00F40926">
      <w:pPr>
        <w:keepLines/>
        <w:spacing w:line="360" w:lineRule="auto"/>
        <w:ind w:right="-579" w:firstLine="708"/>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Що стосується поведінкових та соматичних наслідків змін у мозку , то вони можуть проявлятися</w:t>
      </w:r>
      <w:r>
        <w:rPr>
          <w:rFonts w:ascii="Times New Roman" w:eastAsia="Times New Roman" w:hAnsi="Times New Roman" w:cs="Times New Roman"/>
          <w:sz w:val="28"/>
          <w:szCs w:val="28"/>
          <w:highlight w:val="white"/>
        </w:rPr>
        <w:t xml:space="preserve"> як : </w:t>
      </w:r>
    </w:p>
    <w:p w:rsidR="00F46ECC" w:rsidRDefault="00F40926">
      <w:pPr>
        <w:keepLines/>
        <w:numPr>
          <w:ilvl w:val="0"/>
          <w:numId w:val="1"/>
        </w:numPr>
        <w:spacing w:line="360" w:lineRule="auto"/>
        <w:ind w:left="0" w:right="-579" w:firstLine="708"/>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хронічна тривожність </w:t>
      </w:r>
    </w:p>
    <w:p w:rsidR="00F46ECC" w:rsidRDefault="00F40926">
      <w:pPr>
        <w:keepLines/>
        <w:numPr>
          <w:ilvl w:val="0"/>
          <w:numId w:val="1"/>
        </w:numPr>
        <w:spacing w:line="360" w:lineRule="auto"/>
        <w:ind w:left="0" w:right="-579" w:firstLine="708"/>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панічні атаки </w:t>
      </w:r>
    </w:p>
    <w:p w:rsidR="00F46ECC" w:rsidRDefault="00F40926">
      <w:pPr>
        <w:keepLines/>
        <w:numPr>
          <w:ilvl w:val="0"/>
          <w:numId w:val="1"/>
        </w:numPr>
        <w:spacing w:line="360" w:lineRule="auto"/>
        <w:ind w:left="0" w:right="-579" w:firstLine="708"/>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lastRenderedPageBreak/>
        <w:t xml:space="preserve">порушення сну та </w:t>
      </w:r>
      <w:proofErr w:type="spellStart"/>
      <w:r>
        <w:rPr>
          <w:rFonts w:ascii="Times New Roman" w:eastAsia="Times New Roman" w:hAnsi="Times New Roman" w:cs="Times New Roman"/>
          <w:sz w:val="28"/>
          <w:szCs w:val="28"/>
          <w:highlight w:val="white"/>
        </w:rPr>
        <w:t>циркадних</w:t>
      </w:r>
      <w:proofErr w:type="spellEnd"/>
      <w:r>
        <w:rPr>
          <w:rFonts w:ascii="Times New Roman" w:eastAsia="Times New Roman" w:hAnsi="Times New Roman" w:cs="Times New Roman"/>
          <w:sz w:val="28"/>
          <w:szCs w:val="28"/>
          <w:highlight w:val="white"/>
        </w:rPr>
        <w:t xml:space="preserve"> ритмів</w:t>
      </w:r>
    </w:p>
    <w:p w:rsidR="00F46ECC" w:rsidRDefault="00F40926">
      <w:pPr>
        <w:keepLines/>
        <w:numPr>
          <w:ilvl w:val="0"/>
          <w:numId w:val="1"/>
        </w:numPr>
        <w:spacing w:line="360" w:lineRule="auto"/>
        <w:ind w:left="0" w:right="-579" w:firstLine="708"/>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соматичні симптоми (біль в тілі, напруга, “</w:t>
      </w:r>
      <w:proofErr w:type="spellStart"/>
      <w:r>
        <w:rPr>
          <w:rFonts w:ascii="Times New Roman" w:eastAsia="Times New Roman" w:hAnsi="Times New Roman" w:cs="Times New Roman"/>
          <w:sz w:val="28"/>
          <w:szCs w:val="28"/>
          <w:highlight w:val="white"/>
        </w:rPr>
        <w:t>замороженість</w:t>
      </w:r>
      <w:proofErr w:type="spellEnd"/>
      <w:r>
        <w:rPr>
          <w:rFonts w:ascii="Times New Roman" w:eastAsia="Times New Roman" w:hAnsi="Times New Roman" w:cs="Times New Roman"/>
          <w:sz w:val="28"/>
          <w:szCs w:val="28"/>
          <w:highlight w:val="white"/>
        </w:rPr>
        <w:t xml:space="preserve">” тіла) </w:t>
      </w:r>
    </w:p>
    <w:p w:rsidR="00F46ECC" w:rsidRDefault="00F40926">
      <w:pPr>
        <w:keepLines/>
        <w:numPr>
          <w:ilvl w:val="0"/>
          <w:numId w:val="1"/>
        </w:numPr>
        <w:spacing w:line="360" w:lineRule="auto"/>
        <w:ind w:left="0" w:right="-579" w:firstLine="708"/>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деперсоналізація/дереалізація </w:t>
      </w:r>
    </w:p>
    <w:p w:rsidR="00F46ECC" w:rsidRDefault="00F40926">
      <w:pPr>
        <w:keepLines/>
        <w:numPr>
          <w:ilvl w:val="0"/>
          <w:numId w:val="1"/>
        </w:numPr>
        <w:spacing w:line="360" w:lineRule="auto"/>
        <w:ind w:left="0" w:right="-579" w:firstLine="708"/>
        <w:jc w:val="both"/>
        <w:rPr>
          <w:rFonts w:ascii="Times New Roman" w:eastAsia="Times New Roman" w:hAnsi="Times New Roman" w:cs="Times New Roman"/>
          <w:sz w:val="28"/>
          <w:szCs w:val="28"/>
          <w:highlight w:val="white"/>
        </w:rPr>
      </w:pPr>
      <w:proofErr w:type="spellStart"/>
      <w:r>
        <w:rPr>
          <w:rFonts w:ascii="Times New Roman" w:eastAsia="Times New Roman" w:hAnsi="Times New Roman" w:cs="Times New Roman"/>
          <w:sz w:val="28"/>
          <w:szCs w:val="28"/>
          <w:highlight w:val="white"/>
        </w:rPr>
        <w:t>суїцидальні</w:t>
      </w:r>
      <w:proofErr w:type="spellEnd"/>
      <w:r>
        <w:rPr>
          <w:rFonts w:ascii="Times New Roman" w:eastAsia="Times New Roman" w:hAnsi="Times New Roman" w:cs="Times New Roman"/>
          <w:sz w:val="28"/>
          <w:szCs w:val="28"/>
          <w:highlight w:val="white"/>
        </w:rPr>
        <w:t xml:space="preserve"> думки, агресивні дії</w:t>
      </w:r>
    </w:p>
    <w:p w:rsidR="00F46ECC" w:rsidRDefault="00F40926">
      <w:pPr>
        <w:numPr>
          <w:ilvl w:val="0"/>
          <w:numId w:val="1"/>
        </w:numPr>
        <w:spacing w:line="360" w:lineRule="auto"/>
        <w:ind w:left="0" w:right="-579" w:firstLine="708"/>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порушення в соціальній поведінці, ізоляція [69]</w:t>
      </w:r>
    </w:p>
    <w:p w:rsidR="00F46ECC" w:rsidRDefault="00F40926">
      <w:pPr>
        <w:spacing w:line="360" w:lineRule="auto"/>
        <w:ind w:right="-579" w:firstLine="708"/>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Клінічне значення цих змін для психологічної практик </w:t>
      </w:r>
      <w:proofErr w:type="spellStart"/>
      <w:r>
        <w:rPr>
          <w:rFonts w:ascii="Times New Roman" w:eastAsia="Times New Roman" w:hAnsi="Times New Roman" w:cs="Times New Roman"/>
          <w:sz w:val="28"/>
          <w:szCs w:val="28"/>
          <w:highlight w:val="white"/>
        </w:rPr>
        <w:t>Нейробіологічні</w:t>
      </w:r>
      <w:proofErr w:type="spellEnd"/>
      <w:r>
        <w:rPr>
          <w:rFonts w:ascii="Times New Roman" w:eastAsia="Times New Roman" w:hAnsi="Times New Roman" w:cs="Times New Roman"/>
          <w:sz w:val="28"/>
          <w:szCs w:val="28"/>
          <w:highlight w:val="white"/>
        </w:rPr>
        <w:t xml:space="preserve"> зміни, характерні для посттравматичного розладу, мають ключове значення для розуміння глибинних механізмів формування клінічної симптоматик</w:t>
      </w:r>
      <w:r>
        <w:rPr>
          <w:rFonts w:ascii="Times New Roman" w:eastAsia="Times New Roman" w:hAnsi="Times New Roman" w:cs="Times New Roman"/>
          <w:sz w:val="28"/>
          <w:szCs w:val="28"/>
          <w:highlight w:val="white"/>
        </w:rPr>
        <w:t xml:space="preserve">и. Для психологічної практики ці знання мають фундаментальне значення, оскільки дають змогу точніше підбирати методи психотерапевтичних заходів, формувати індивідуальну програму роботи, а також уникати </w:t>
      </w:r>
      <w:proofErr w:type="spellStart"/>
      <w:r>
        <w:rPr>
          <w:rFonts w:ascii="Times New Roman" w:eastAsia="Times New Roman" w:hAnsi="Times New Roman" w:cs="Times New Roman"/>
          <w:sz w:val="28"/>
          <w:szCs w:val="28"/>
          <w:highlight w:val="white"/>
        </w:rPr>
        <w:t>ретравматизації</w:t>
      </w:r>
      <w:proofErr w:type="spellEnd"/>
      <w:r>
        <w:rPr>
          <w:rFonts w:ascii="Times New Roman" w:eastAsia="Times New Roman" w:hAnsi="Times New Roman" w:cs="Times New Roman"/>
          <w:sz w:val="28"/>
          <w:szCs w:val="28"/>
          <w:highlight w:val="white"/>
        </w:rPr>
        <w:t xml:space="preserve"> пацієнта/клієнта. Розуміння та інтегра</w:t>
      </w:r>
      <w:r>
        <w:rPr>
          <w:rFonts w:ascii="Times New Roman" w:eastAsia="Times New Roman" w:hAnsi="Times New Roman" w:cs="Times New Roman"/>
          <w:sz w:val="28"/>
          <w:szCs w:val="28"/>
          <w:highlight w:val="white"/>
        </w:rPr>
        <w:t>ція нейропсихологічного підходу дозволяє не лише зменшити симптоми, а й сприяти якіснішому та швидшому відновленню клієнта.  [71, c.99-106]</w:t>
      </w:r>
    </w:p>
    <w:p w:rsidR="00F46ECC" w:rsidRDefault="00F40926">
      <w:pPr>
        <w:keepLines/>
        <w:spacing w:line="360" w:lineRule="auto"/>
        <w:ind w:right="-579" w:firstLine="708"/>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Діагностування та </w:t>
      </w:r>
      <w:proofErr w:type="spellStart"/>
      <w:r>
        <w:rPr>
          <w:rFonts w:ascii="Times New Roman" w:eastAsia="Times New Roman" w:hAnsi="Times New Roman" w:cs="Times New Roman"/>
          <w:sz w:val="28"/>
          <w:szCs w:val="28"/>
          <w:highlight w:val="white"/>
        </w:rPr>
        <w:t>психоедукація</w:t>
      </w:r>
      <w:proofErr w:type="spellEnd"/>
      <w:r>
        <w:rPr>
          <w:rFonts w:ascii="Times New Roman" w:eastAsia="Times New Roman" w:hAnsi="Times New Roman" w:cs="Times New Roman"/>
          <w:sz w:val="28"/>
          <w:szCs w:val="28"/>
          <w:highlight w:val="white"/>
        </w:rPr>
        <w:t xml:space="preserve"> є надзвичайно важливим етапом для пацієнта/клієнта. Є величезна потреба у </w:t>
      </w:r>
      <w:proofErr w:type="spellStart"/>
      <w:r>
        <w:rPr>
          <w:rFonts w:ascii="Times New Roman" w:eastAsia="Times New Roman" w:hAnsi="Times New Roman" w:cs="Times New Roman"/>
          <w:sz w:val="28"/>
          <w:szCs w:val="28"/>
          <w:highlight w:val="white"/>
        </w:rPr>
        <w:t>розʼясненн</w:t>
      </w:r>
      <w:r>
        <w:rPr>
          <w:rFonts w:ascii="Times New Roman" w:eastAsia="Times New Roman" w:hAnsi="Times New Roman" w:cs="Times New Roman"/>
          <w:sz w:val="28"/>
          <w:szCs w:val="28"/>
          <w:highlight w:val="white"/>
        </w:rPr>
        <w:t>і</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нейробіологічних</w:t>
      </w:r>
      <w:proofErr w:type="spellEnd"/>
      <w:r>
        <w:rPr>
          <w:rFonts w:ascii="Times New Roman" w:eastAsia="Times New Roman" w:hAnsi="Times New Roman" w:cs="Times New Roman"/>
          <w:sz w:val="28"/>
          <w:szCs w:val="28"/>
          <w:highlight w:val="white"/>
        </w:rPr>
        <w:t xml:space="preserve"> аспектів ПТСР , щоб знизити відчуття провини та самозвинувачення, </w:t>
      </w:r>
      <w:proofErr w:type="spellStart"/>
      <w:r>
        <w:rPr>
          <w:rFonts w:ascii="Times New Roman" w:eastAsia="Times New Roman" w:hAnsi="Times New Roman" w:cs="Times New Roman"/>
          <w:sz w:val="28"/>
          <w:szCs w:val="28"/>
          <w:highlight w:val="white"/>
        </w:rPr>
        <w:t>аутоагресію</w:t>
      </w:r>
      <w:proofErr w:type="spellEnd"/>
      <w:r>
        <w:rPr>
          <w:rFonts w:ascii="Times New Roman" w:eastAsia="Times New Roman" w:hAnsi="Times New Roman" w:cs="Times New Roman"/>
          <w:sz w:val="28"/>
          <w:szCs w:val="28"/>
          <w:highlight w:val="white"/>
        </w:rPr>
        <w:t>. [13, с.8 ]</w:t>
      </w:r>
    </w:p>
    <w:p w:rsidR="00F46ECC" w:rsidRDefault="00F46ECC">
      <w:pPr>
        <w:keepLines/>
        <w:spacing w:line="360" w:lineRule="auto"/>
        <w:ind w:right="-579" w:firstLine="708"/>
        <w:jc w:val="both"/>
        <w:rPr>
          <w:rFonts w:ascii="Times New Roman" w:eastAsia="Times New Roman" w:hAnsi="Times New Roman" w:cs="Times New Roman"/>
          <w:sz w:val="28"/>
          <w:szCs w:val="28"/>
          <w:highlight w:val="white"/>
        </w:rPr>
      </w:pPr>
    </w:p>
    <w:p w:rsidR="00F46ECC" w:rsidRDefault="00F40926">
      <w:pPr>
        <w:spacing w:line="360" w:lineRule="auto"/>
        <w:ind w:right="-579" w:firstLine="708"/>
        <w:rPr>
          <w:rFonts w:ascii="Times New Roman" w:eastAsia="Times New Roman" w:hAnsi="Times New Roman" w:cs="Times New Roman"/>
          <w:b/>
          <w:bCs/>
          <w:sz w:val="28"/>
          <w:szCs w:val="28"/>
          <w:highlight w:val="white"/>
        </w:rPr>
      </w:pPr>
      <w:r>
        <w:rPr>
          <w:rFonts w:ascii="Times New Roman" w:eastAsia="Times New Roman" w:hAnsi="Times New Roman" w:cs="Times New Roman"/>
          <w:b/>
          <w:bCs/>
          <w:sz w:val="28"/>
          <w:szCs w:val="28"/>
          <w:highlight w:val="white"/>
        </w:rPr>
        <w:t>1.2. Черепно-мозкова травма та її наслідки на здоров'я</w:t>
      </w:r>
    </w:p>
    <w:p w:rsidR="00F46ECC" w:rsidRDefault="00F46ECC">
      <w:pPr>
        <w:spacing w:line="360" w:lineRule="auto"/>
        <w:ind w:right="-579" w:firstLine="708"/>
        <w:rPr>
          <w:rFonts w:ascii="Times New Roman" w:eastAsia="Times New Roman" w:hAnsi="Times New Roman" w:cs="Times New Roman"/>
          <w:b/>
          <w:bCs/>
          <w:sz w:val="28"/>
          <w:szCs w:val="28"/>
          <w:highlight w:val="white"/>
        </w:rPr>
      </w:pPr>
    </w:p>
    <w:p w:rsidR="00F46ECC" w:rsidRDefault="00F40926">
      <w:pPr>
        <w:spacing w:line="360" w:lineRule="auto"/>
        <w:ind w:right="-579" w:firstLine="708"/>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Черепно-мозкова травма, або як часто називають – контузія, це патологічний стан, що виника</w:t>
      </w:r>
      <w:r>
        <w:rPr>
          <w:rFonts w:ascii="Times New Roman" w:eastAsia="Times New Roman" w:hAnsi="Times New Roman" w:cs="Times New Roman"/>
          <w:sz w:val="28"/>
          <w:szCs w:val="28"/>
          <w:highlight w:val="white"/>
        </w:rPr>
        <w:t xml:space="preserve">є внаслідок зовнішнього механічного впливу безпосередньо на голову, який спричиняє тимчасове або тривале порушення самого головного мозку. Розрізняють два типи – закрита та відкрита травми. При закритій травмі немає порушення цілісності черепа, на відміну </w:t>
      </w:r>
      <w:r>
        <w:rPr>
          <w:rFonts w:ascii="Times New Roman" w:eastAsia="Times New Roman" w:hAnsi="Times New Roman" w:cs="Times New Roman"/>
          <w:sz w:val="28"/>
          <w:szCs w:val="28"/>
          <w:highlight w:val="white"/>
        </w:rPr>
        <w:t xml:space="preserve">при відкритій – де спостерігається проникнення зовнішніх тіл чи розрив оболонок мозку. У військовому контексті ЧМТ часто супроводжують </w:t>
      </w:r>
      <w:proofErr w:type="spellStart"/>
      <w:r>
        <w:rPr>
          <w:rFonts w:ascii="Times New Roman" w:eastAsia="Times New Roman" w:hAnsi="Times New Roman" w:cs="Times New Roman"/>
          <w:sz w:val="28"/>
          <w:szCs w:val="28"/>
          <w:highlight w:val="white"/>
        </w:rPr>
        <w:t>психотравматичні</w:t>
      </w:r>
      <w:proofErr w:type="spellEnd"/>
      <w:r>
        <w:rPr>
          <w:rFonts w:ascii="Times New Roman" w:eastAsia="Times New Roman" w:hAnsi="Times New Roman" w:cs="Times New Roman"/>
          <w:sz w:val="28"/>
          <w:szCs w:val="28"/>
          <w:highlight w:val="white"/>
        </w:rPr>
        <w:t xml:space="preserve"> чинники, в </w:t>
      </w:r>
      <w:r>
        <w:rPr>
          <w:rFonts w:ascii="Times New Roman" w:eastAsia="Times New Roman" w:hAnsi="Times New Roman" w:cs="Times New Roman"/>
          <w:sz w:val="28"/>
          <w:szCs w:val="28"/>
          <w:highlight w:val="white"/>
        </w:rPr>
        <w:lastRenderedPageBreak/>
        <w:t>результаті – складна клінічна картина і довгий період реабілітації [18], [31, с.178].</w:t>
      </w:r>
    </w:p>
    <w:p w:rsidR="00F46ECC" w:rsidRDefault="00F40926">
      <w:pPr>
        <w:spacing w:line="360" w:lineRule="auto"/>
        <w:ind w:right="-579" w:firstLine="708"/>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З </w:t>
      </w:r>
      <w:proofErr w:type="spellStart"/>
      <w:r>
        <w:rPr>
          <w:rFonts w:ascii="Times New Roman" w:eastAsia="Times New Roman" w:hAnsi="Times New Roman" w:cs="Times New Roman"/>
          <w:sz w:val="28"/>
          <w:szCs w:val="28"/>
          <w:highlight w:val="white"/>
        </w:rPr>
        <w:t>нейро</w:t>
      </w:r>
      <w:r>
        <w:rPr>
          <w:rFonts w:ascii="Times New Roman" w:eastAsia="Times New Roman" w:hAnsi="Times New Roman" w:cs="Times New Roman"/>
          <w:sz w:val="28"/>
          <w:szCs w:val="28"/>
          <w:highlight w:val="white"/>
        </w:rPr>
        <w:t>біологічної</w:t>
      </w:r>
      <w:proofErr w:type="spellEnd"/>
      <w:r>
        <w:rPr>
          <w:rFonts w:ascii="Times New Roman" w:eastAsia="Times New Roman" w:hAnsi="Times New Roman" w:cs="Times New Roman"/>
          <w:sz w:val="28"/>
          <w:szCs w:val="28"/>
          <w:highlight w:val="white"/>
        </w:rPr>
        <w:t xml:space="preserve"> точки зору, ЧМТ призводить до комплексних морфологічних та функціональних змін у мозку, таких як : набряк мозку, гіпоксія, зниження </w:t>
      </w:r>
      <w:proofErr w:type="spellStart"/>
      <w:r>
        <w:rPr>
          <w:rFonts w:ascii="Times New Roman" w:eastAsia="Times New Roman" w:hAnsi="Times New Roman" w:cs="Times New Roman"/>
          <w:sz w:val="28"/>
          <w:szCs w:val="28"/>
          <w:highlight w:val="white"/>
        </w:rPr>
        <w:t>нейропластичності</w:t>
      </w:r>
      <w:proofErr w:type="spellEnd"/>
      <w:r>
        <w:rPr>
          <w:rFonts w:ascii="Times New Roman" w:eastAsia="Times New Roman" w:hAnsi="Times New Roman" w:cs="Times New Roman"/>
          <w:sz w:val="28"/>
          <w:szCs w:val="28"/>
          <w:highlight w:val="white"/>
        </w:rPr>
        <w:t xml:space="preserve">, порушення </w:t>
      </w:r>
      <w:proofErr w:type="spellStart"/>
      <w:r>
        <w:rPr>
          <w:rFonts w:ascii="Times New Roman" w:eastAsia="Times New Roman" w:hAnsi="Times New Roman" w:cs="Times New Roman"/>
          <w:sz w:val="28"/>
          <w:szCs w:val="28"/>
          <w:highlight w:val="white"/>
        </w:rPr>
        <w:t>нейромедіаторної</w:t>
      </w:r>
      <w:proofErr w:type="spellEnd"/>
      <w:r>
        <w:rPr>
          <w:rFonts w:ascii="Times New Roman" w:eastAsia="Times New Roman" w:hAnsi="Times New Roman" w:cs="Times New Roman"/>
          <w:sz w:val="28"/>
          <w:szCs w:val="28"/>
          <w:highlight w:val="white"/>
        </w:rPr>
        <w:t xml:space="preserve"> передачі і </w:t>
      </w:r>
      <w:proofErr w:type="spellStart"/>
      <w:r>
        <w:rPr>
          <w:rFonts w:ascii="Times New Roman" w:eastAsia="Times New Roman" w:hAnsi="Times New Roman" w:cs="Times New Roman"/>
          <w:sz w:val="28"/>
          <w:szCs w:val="28"/>
          <w:highlight w:val="white"/>
        </w:rPr>
        <w:t>інш</w:t>
      </w:r>
      <w:proofErr w:type="spellEnd"/>
      <w:r>
        <w:rPr>
          <w:rFonts w:ascii="Times New Roman" w:eastAsia="Times New Roman" w:hAnsi="Times New Roman" w:cs="Times New Roman"/>
          <w:sz w:val="28"/>
          <w:szCs w:val="28"/>
          <w:highlight w:val="white"/>
        </w:rPr>
        <w:t xml:space="preserve">.  </w:t>
      </w:r>
    </w:p>
    <w:p w:rsidR="00F46ECC" w:rsidRDefault="00F40926">
      <w:pPr>
        <w:spacing w:line="360" w:lineRule="auto"/>
        <w:ind w:right="-579" w:firstLine="708"/>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Критичними зонами ураження є лобова кора, скроневі частки, </w:t>
      </w:r>
      <w:proofErr w:type="spellStart"/>
      <w:r>
        <w:rPr>
          <w:rFonts w:ascii="Times New Roman" w:eastAsia="Times New Roman" w:hAnsi="Times New Roman" w:cs="Times New Roman"/>
          <w:sz w:val="28"/>
          <w:szCs w:val="28"/>
          <w:highlight w:val="white"/>
        </w:rPr>
        <w:t>лімбічна</w:t>
      </w:r>
      <w:proofErr w:type="spellEnd"/>
      <w:r>
        <w:rPr>
          <w:rFonts w:ascii="Times New Roman" w:eastAsia="Times New Roman" w:hAnsi="Times New Roman" w:cs="Times New Roman"/>
          <w:sz w:val="28"/>
          <w:szCs w:val="28"/>
          <w:highlight w:val="white"/>
        </w:rPr>
        <w:t xml:space="preserve"> система разом із </w:t>
      </w:r>
      <w:proofErr w:type="spellStart"/>
      <w:r>
        <w:rPr>
          <w:rFonts w:ascii="Times New Roman" w:eastAsia="Times New Roman" w:hAnsi="Times New Roman" w:cs="Times New Roman"/>
          <w:sz w:val="28"/>
          <w:szCs w:val="28"/>
          <w:highlight w:val="white"/>
        </w:rPr>
        <w:t>гіпокампом</w:t>
      </w:r>
      <w:proofErr w:type="spellEnd"/>
      <w:r>
        <w:rPr>
          <w:rFonts w:ascii="Times New Roman" w:eastAsia="Times New Roman" w:hAnsi="Times New Roman" w:cs="Times New Roman"/>
          <w:sz w:val="28"/>
          <w:szCs w:val="28"/>
          <w:highlight w:val="white"/>
        </w:rPr>
        <w:t xml:space="preserve"> та </w:t>
      </w:r>
      <w:proofErr w:type="spellStart"/>
      <w:r>
        <w:rPr>
          <w:rFonts w:ascii="Times New Roman" w:eastAsia="Times New Roman" w:hAnsi="Times New Roman" w:cs="Times New Roman"/>
          <w:sz w:val="28"/>
          <w:szCs w:val="28"/>
          <w:highlight w:val="white"/>
        </w:rPr>
        <w:t>амігдалою</w:t>
      </w:r>
      <w:proofErr w:type="spellEnd"/>
      <w:r>
        <w:rPr>
          <w:rFonts w:ascii="Times New Roman" w:eastAsia="Times New Roman" w:hAnsi="Times New Roman" w:cs="Times New Roman"/>
          <w:sz w:val="28"/>
          <w:szCs w:val="28"/>
          <w:highlight w:val="white"/>
        </w:rPr>
        <w:t>, а також мозочок, що відповідає за координацію та рівновагу. Саме ці зони мають ключове значення для емоційної регуляції, пам'яті, тілесної інтегра</w:t>
      </w:r>
      <w:r>
        <w:rPr>
          <w:rFonts w:ascii="Times New Roman" w:eastAsia="Times New Roman" w:hAnsi="Times New Roman" w:cs="Times New Roman"/>
          <w:sz w:val="28"/>
          <w:szCs w:val="28"/>
          <w:highlight w:val="white"/>
        </w:rPr>
        <w:t>ції, і це все впливає на перебіг психотерапевтичного процесу. [6]</w:t>
      </w:r>
    </w:p>
    <w:p w:rsidR="00F46ECC" w:rsidRDefault="00F40926">
      <w:pPr>
        <w:spacing w:line="360" w:lineRule="auto"/>
        <w:ind w:right="-579" w:firstLine="708"/>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Клінічними наслідками ЧМТ як правило поділяють на фізичні та нейропсихологічні . До фізичних відносяться  – головна біль, зниження координації, втрата нюху, судоми, порушення рівноваги. А не</w:t>
      </w:r>
      <w:r>
        <w:rPr>
          <w:rFonts w:ascii="Times New Roman" w:eastAsia="Times New Roman" w:hAnsi="Times New Roman" w:cs="Times New Roman"/>
          <w:sz w:val="28"/>
          <w:szCs w:val="28"/>
          <w:highlight w:val="white"/>
        </w:rPr>
        <w:t xml:space="preserve">йропсихологічні в свою чергу проявляються як : порушення короткочасної та робочої пам'яті, зниження когнітивної гнучкості, труднощі з концентрацією уваги, дратівливість, імпульсивність, посттравматична </w:t>
      </w:r>
      <w:proofErr w:type="spellStart"/>
      <w:r>
        <w:rPr>
          <w:rFonts w:ascii="Times New Roman" w:eastAsia="Times New Roman" w:hAnsi="Times New Roman" w:cs="Times New Roman"/>
          <w:sz w:val="28"/>
          <w:szCs w:val="28"/>
          <w:highlight w:val="white"/>
        </w:rPr>
        <w:t>папатія</w:t>
      </w:r>
      <w:proofErr w:type="spellEnd"/>
      <w:r>
        <w:rPr>
          <w:rFonts w:ascii="Times New Roman" w:eastAsia="Times New Roman" w:hAnsi="Times New Roman" w:cs="Times New Roman"/>
          <w:sz w:val="28"/>
          <w:szCs w:val="28"/>
          <w:highlight w:val="white"/>
        </w:rPr>
        <w:t>, деперсоналізація, тривожні та депресивні розл</w:t>
      </w:r>
      <w:r>
        <w:rPr>
          <w:rFonts w:ascii="Times New Roman" w:eastAsia="Times New Roman" w:hAnsi="Times New Roman" w:cs="Times New Roman"/>
          <w:sz w:val="28"/>
          <w:szCs w:val="28"/>
          <w:highlight w:val="white"/>
        </w:rPr>
        <w:t>ади [34], [55, с. 444].</w:t>
      </w:r>
    </w:p>
    <w:p w:rsidR="00F46ECC" w:rsidRDefault="00F40926">
      <w:pPr>
        <w:spacing w:line="360" w:lineRule="auto"/>
        <w:ind w:right="-579" w:firstLine="708"/>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Особливо складною є, та вимагає особливу увагу поєднання черепно-мозкової травми з посттравматичним розладом. Адже саме така </w:t>
      </w:r>
      <w:proofErr w:type="spellStart"/>
      <w:r>
        <w:rPr>
          <w:rFonts w:ascii="Times New Roman" w:eastAsia="Times New Roman" w:hAnsi="Times New Roman" w:cs="Times New Roman"/>
          <w:sz w:val="28"/>
          <w:szCs w:val="28"/>
          <w:highlight w:val="white"/>
        </w:rPr>
        <w:t>коморбідна</w:t>
      </w:r>
      <w:proofErr w:type="spellEnd"/>
      <w:r>
        <w:rPr>
          <w:rFonts w:ascii="Times New Roman" w:eastAsia="Times New Roman" w:hAnsi="Times New Roman" w:cs="Times New Roman"/>
          <w:sz w:val="28"/>
          <w:szCs w:val="28"/>
          <w:highlight w:val="white"/>
        </w:rPr>
        <w:t xml:space="preserve"> травма спостерігається у значної частини осіб, що перебували в умовах бойових дій, чи мають досв</w:t>
      </w:r>
      <w:r>
        <w:rPr>
          <w:rFonts w:ascii="Times New Roman" w:eastAsia="Times New Roman" w:hAnsi="Times New Roman" w:cs="Times New Roman"/>
          <w:sz w:val="28"/>
          <w:szCs w:val="28"/>
          <w:highlight w:val="white"/>
        </w:rPr>
        <w:t xml:space="preserve">ід полону. Таке поєднання суттєво ускладнює клінічну картину, обтяжує перебіг відновлення та посилює вираженість функціональних порушень. Обидва ці стани носять </w:t>
      </w:r>
      <w:proofErr w:type="spellStart"/>
      <w:r>
        <w:rPr>
          <w:rFonts w:ascii="Times New Roman" w:eastAsia="Times New Roman" w:hAnsi="Times New Roman" w:cs="Times New Roman"/>
          <w:sz w:val="28"/>
          <w:szCs w:val="28"/>
          <w:highlight w:val="white"/>
        </w:rPr>
        <w:t>взаємопосилюючий</w:t>
      </w:r>
      <w:proofErr w:type="spellEnd"/>
      <w:r>
        <w:rPr>
          <w:rFonts w:ascii="Times New Roman" w:eastAsia="Times New Roman" w:hAnsi="Times New Roman" w:cs="Times New Roman"/>
          <w:sz w:val="28"/>
          <w:szCs w:val="28"/>
          <w:highlight w:val="white"/>
        </w:rPr>
        <w:t xml:space="preserve"> характер, а сам процес лікування потребує високого рівня персоналізованого лік</w:t>
      </w:r>
      <w:r>
        <w:rPr>
          <w:rFonts w:ascii="Times New Roman" w:eastAsia="Times New Roman" w:hAnsi="Times New Roman" w:cs="Times New Roman"/>
          <w:sz w:val="28"/>
          <w:szCs w:val="28"/>
          <w:highlight w:val="white"/>
        </w:rPr>
        <w:t xml:space="preserve">ування, поєднання психотерапевтичних, неврологічних і реабілітаційних </w:t>
      </w:r>
      <w:proofErr w:type="spellStart"/>
      <w:r>
        <w:rPr>
          <w:rFonts w:ascii="Times New Roman" w:eastAsia="Times New Roman" w:hAnsi="Times New Roman" w:cs="Times New Roman"/>
          <w:sz w:val="28"/>
          <w:szCs w:val="28"/>
          <w:highlight w:val="white"/>
        </w:rPr>
        <w:t>втручань</w:t>
      </w:r>
      <w:proofErr w:type="spellEnd"/>
      <w:r>
        <w:rPr>
          <w:rFonts w:ascii="Times New Roman" w:eastAsia="Times New Roman" w:hAnsi="Times New Roman" w:cs="Times New Roman"/>
          <w:sz w:val="28"/>
          <w:szCs w:val="28"/>
          <w:highlight w:val="white"/>
        </w:rPr>
        <w:t xml:space="preserve">, та залучення </w:t>
      </w:r>
      <w:proofErr w:type="spellStart"/>
      <w:r>
        <w:rPr>
          <w:rFonts w:ascii="Times New Roman" w:eastAsia="Times New Roman" w:hAnsi="Times New Roman" w:cs="Times New Roman"/>
          <w:sz w:val="28"/>
          <w:szCs w:val="28"/>
          <w:highlight w:val="white"/>
        </w:rPr>
        <w:t>мультидисциплінарної</w:t>
      </w:r>
      <w:proofErr w:type="spellEnd"/>
      <w:r>
        <w:rPr>
          <w:rFonts w:ascii="Times New Roman" w:eastAsia="Times New Roman" w:hAnsi="Times New Roman" w:cs="Times New Roman"/>
          <w:sz w:val="28"/>
          <w:szCs w:val="28"/>
          <w:highlight w:val="white"/>
        </w:rPr>
        <w:t xml:space="preserve"> команди професіоналів [57, с. 1062]</w:t>
      </w:r>
    </w:p>
    <w:p w:rsidR="00F46ECC" w:rsidRDefault="00F40926">
      <w:pPr>
        <w:spacing w:line="360" w:lineRule="auto"/>
        <w:ind w:right="-579" w:firstLine="708"/>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Важливу роль відіграє детальне обстеження пацієнта, зокрема використання стандартизованих клінічних шкал т</w:t>
      </w:r>
      <w:r>
        <w:rPr>
          <w:rFonts w:ascii="Times New Roman" w:eastAsia="Times New Roman" w:hAnsi="Times New Roman" w:cs="Times New Roman"/>
          <w:sz w:val="28"/>
          <w:szCs w:val="28"/>
          <w:highlight w:val="white"/>
        </w:rPr>
        <w:t xml:space="preserve">а </w:t>
      </w:r>
      <w:proofErr w:type="spellStart"/>
      <w:r>
        <w:rPr>
          <w:rFonts w:ascii="Times New Roman" w:eastAsia="Times New Roman" w:hAnsi="Times New Roman" w:cs="Times New Roman"/>
          <w:sz w:val="28"/>
          <w:szCs w:val="28"/>
          <w:highlight w:val="white"/>
        </w:rPr>
        <w:t>нейровізуалізації</w:t>
      </w:r>
      <w:proofErr w:type="spellEnd"/>
      <w:r>
        <w:rPr>
          <w:rFonts w:ascii="Times New Roman" w:eastAsia="Times New Roman" w:hAnsi="Times New Roman" w:cs="Times New Roman"/>
          <w:sz w:val="28"/>
          <w:szCs w:val="28"/>
          <w:highlight w:val="white"/>
        </w:rPr>
        <w:t xml:space="preserve">. Це </w:t>
      </w:r>
      <w:r>
        <w:rPr>
          <w:rFonts w:ascii="Times New Roman" w:eastAsia="Times New Roman" w:hAnsi="Times New Roman" w:cs="Times New Roman"/>
          <w:sz w:val="28"/>
          <w:szCs w:val="28"/>
          <w:highlight w:val="white"/>
        </w:rPr>
        <w:lastRenderedPageBreak/>
        <w:t xml:space="preserve">дозволить виявити специфіку уражень, визначити ступінь когнітивного дефіциту та адаптувати психотерапевтичний процес відповідно до індивідуума. Даний підхід в рази підвищує ефективність інтервенцій і забезпечує безпечність терапії, </w:t>
      </w:r>
      <w:r>
        <w:rPr>
          <w:rFonts w:ascii="Times New Roman" w:eastAsia="Times New Roman" w:hAnsi="Times New Roman" w:cs="Times New Roman"/>
          <w:sz w:val="28"/>
          <w:szCs w:val="28"/>
          <w:highlight w:val="white"/>
        </w:rPr>
        <w:t>і зменшує навантаження на самого пацієнта [4].</w:t>
      </w:r>
    </w:p>
    <w:p w:rsidR="00F46ECC" w:rsidRDefault="00F40926">
      <w:pPr>
        <w:spacing w:line="360" w:lineRule="auto"/>
        <w:ind w:right="-579" w:firstLine="708"/>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Виходячи з досвіду множинних </w:t>
      </w:r>
      <w:proofErr w:type="spellStart"/>
      <w:r>
        <w:rPr>
          <w:rFonts w:ascii="Times New Roman" w:eastAsia="Times New Roman" w:hAnsi="Times New Roman" w:cs="Times New Roman"/>
          <w:sz w:val="28"/>
          <w:szCs w:val="28"/>
          <w:highlight w:val="white"/>
        </w:rPr>
        <w:t>коморбідних</w:t>
      </w:r>
      <w:proofErr w:type="spellEnd"/>
      <w:r>
        <w:rPr>
          <w:rFonts w:ascii="Times New Roman" w:eastAsia="Times New Roman" w:hAnsi="Times New Roman" w:cs="Times New Roman"/>
          <w:sz w:val="28"/>
          <w:szCs w:val="28"/>
          <w:highlight w:val="white"/>
        </w:rPr>
        <w:t xml:space="preserve"> станів, особливої уваги набувають підходи, що спрямовані на стимуляцію </w:t>
      </w:r>
      <w:proofErr w:type="spellStart"/>
      <w:r>
        <w:rPr>
          <w:rFonts w:ascii="Times New Roman" w:eastAsia="Times New Roman" w:hAnsi="Times New Roman" w:cs="Times New Roman"/>
          <w:sz w:val="28"/>
          <w:szCs w:val="28"/>
          <w:highlight w:val="white"/>
        </w:rPr>
        <w:t>нейропластичних</w:t>
      </w:r>
      <w:proofErr w:type="spellEnd"/>
      <w:r>
        <w:rPr>
          <w:rFonts w:ascii="Times New Roman" w:eastAsia="Times New Roman" w:hAnsi="Times New Roman" w:cs="Times New Roman"/>
          <w:sz w:val="28"/>
          <w:szCs w:val="28"/>
          <w:highlight w:val="white"/>
        </w:rPr>
        <w:t xml:space="preserve"> процесів і підтримки функціональних </w:t>
      </w:r>
      <w:proofErr w:type="spellStart"/>
      <w:r>
        <w:rPr>
          <w:rFonts w:ascii="Times New Roman" w:eastAsia="Times New Roman" w:hAnsi="Times New Roman" w:cs="Times New Roman"/>
          <w:sz w:val="28"/>
          <w:szCs w:val="28"/>
          <w:highlight w:val="white"/>
        </w:rPr>
        <w:t>зв'язків</w:t>
      </w:r>
      <w:proofErr w:type="spellEnd"/>
      <w:r>
        <w:rPr>
          <w:rFonts w:ascii="Times New Roman" w:eastAsia="Times New Roman" w:hAnsi="Times New Roman" w:cs="Times New Roman"/>
          <w:sz w:val="28"/>
          <w:szCs w:val="28"/>
          <w:highlight w:val="white"/>
        </w:rPr>
        <w:t xml:space="preserve"> між структурами мозку[71, с. 99]. Од</w:t>
      </w:r>
      <w:r>
        <w:rPr>
          <w:rFonts w:ascii="Times New Roman" w:eastAsia="Times New Roman" w:hAnsi="Times New Roman" w:cs="Times New Roman"/>
          <w:sz w:val="28"/>
          <w:szCs w:val="28"/>
          <w:highlight w:val="white"/>
        </w:rPr>
        <w:t xml:space="preserve">ним із таких методів безперечно являється </w:t>
      </w:r>
      <w:proofErr w:type="spellStart"/>
      <w:r>
        <w:rPr>
          <w:rFonts w:ascii="Times New Roman" w:eastAsia="Times New Roman" w:hAnsi="Times New Roman" w:cs="Times New Roman"/>
          <w:sz w:val="28"/>
          <w:szCs w:val="28"/>
          <w:highlight w:val="white"/>
        </w:rPr>
        <w:t>нейрофідбек</w:t>
      </w:r>
      <w:proofErr w:type="spellEnd"/>
      <w:r>
        <w:rPr>
          <w:rFonts w:ascii="Times New Roman" w:eastAsia="Times New Roman" w:hAnsi="Times New Roman" w:cs="Times New Roman"/>
          <w:sz w:val="28"/>
          <w:szCs w:val="28"/>
          <w:highlight w:val="white"/>
        </w:rPr>
        <w:t>, який забезпечує можливість тренування регуляторних механізмів мозкової активності шляхом використання біологічного зворотного зв'язку. Його потенціал буде розглянуто наступною підтемою цього розділу. Б</w:t>
      </w:r>
      <w:r>
        <w:rPr>
          <w:rFonts w:ascii="Times New Roman" w:eastAsia="Times New Roman" w:hAnsi="Times New Roman" w:cs="Times New Roman"/>
          <w:sz w:val="28"/>
          <w:szCs w:val="28"/>
          <w:highlight w:val="white"/>
        </w:rPr>
        <w:t xml:space="preserve">езперечно </w:t>
      </w:r>
      <w:proofErr w:type="spellStart"/>
      <w:r>
        <w:rPr>
          <w:rFonts w:ascii="Times New Roman" w:eastAsia="Times New Roman" w:hAnsi="Times New Roman" w:cs="Times New Roman"/>
          <w:sz w:val="28"/>
          <w:szCs w:val="28"/>
          <w:highlight w:val="white"/>
        </w:rPr>
        <w:t>нейрофідбек</w:t>
      </w:r>
      <w:proofErr w:type="spellEnd"/>
      <w:r>
        <w:rPr>
          <w:rFonts w:ascii="Times New Roman" w:eastAsia="Times New Roman" w:hAnsi="Times New Roman" w:cs="Times New Roman"/>
          <w:sz w:val="28"/>
          <w:szCs w:val="28"/>
          <w:highlight w:val="white"/>
        </w:rPr>
        <w:t xml:space="preserve"> являється складовою сучасної нейропсихологічної реабілітації осіб із наслідками ЧМТ у тому числі в поєднанні із ПТСР. [75]</w:t>
      </w:r>
    </w:p>
    <w:p w:rsidR="00F46ECC" w:rsidRDefault="00F46ECC">
      <w:pPr>
        <w:spacing w:line="360" w:lineRule="auto"/>
        <w:ind w:right="-579" w:firstLine="708"/>
        <w:jc w:val="both"/>
        <w:rPr>
          <w:rFonts w:ascii="Times New Roman" w:eastAsia="Times New Roman" w:hAnsi="Times New Roman" w:cs="Times New Roman"/>
          <w:sz w:val="28"/>
          <w:szCs w:val="28"/>
          <w:highlight w:val="white"/>
        </w:rPr>
      </w:pPr>
    </w:p>
    <w:p w:rsidR="00F46ECC" w:rsidRDefault="00F40926">
      <w:pPr>
        <w:spacing w:line="360" w:lineRule="auto"/>
        <w:ind w:right="-579" w:firstLine="708"/>
        <w:jc w:val="both"/>
        <w:rPr>
          <w:rFonts w:ascii="Times New Roman" w:eastAsia="Times New Roman" w:hAnsi="Times New Roman" w:cs="Times New Roman"/>
          <w:b/>
          <w:bCs/>
          <w:sz w:val="28"/>
          <w:szCs w:val="28"/>
        </w:rPr>
      </w:pPr>
      <w:r>
        <w:rPr>
          <w:rFonts w:ascii="Times New Roman" w:eastAsia="Times New Roman" w:hAnsi="Times New Roman" w:cs="Times New Roman"/>
          <w:b/>
          <w:bCs/>
          <w:sz w:val="28"/>
          <w:szCs w:val="28"/>
          <w:highlight w:val="white"/>
        </w:rPr>
        <w:t xml:space="preserve">1.3. </w:t>
      </w:r>
      <w:proofErr w:type="spellStart"/>
      <w:r>
        <w:rPr>
          <w:rFonts w:ascii="Times New Roman" w:eastAsia="Times New Roman" w:hAnsi="Times New Roman" w:cs="Times New Roman"/>
          <w:b/>
          <w:bCs/>
          <w:sz w:val="28"/>
          <w:szCs w:val="28"/>
        </w:rPr>
        <w:t>Нейрофідбек</w:t>
      </w:r>
      <w:proofErr w:type="spellEnd"/>
      <w:r>
        <w:rPr>
          <w:rFonts w:ascii="Times New Roman" w:eastAsia="Times New Roman" w:hAnsi="Times New Roman" w:cs="Times New Roman"/>
          <w:b/>
          <w:bCs/>
          <w:sz w:val="28"/>
          <w:szCs w:val="28"/>
        </w:rPr>
        <w:t xml:space="preserve">-тренінг у контексті психологічної реабілітації: механізми </w:t>
      </w:r>
      <w:proofErr w:type="spellStart"/>
      <w:r>
        <w:rPr>
          <w:rFonts w:ascii="Times New Roman" w:eastAsia="Times New Roman" w:hAnsi="Times New Roman" w:cs="Times New Roman"/>
          <w:b/>
          <w:bCs/>
          <w:sz w:val="28"/>
          <w:szCs w:val="28"/>
        </w:rPr>
        <w:t>оперантного</w:t>
      </w:r>
      <w:proofErr w:type="spellEnd"/>
      <w:r>
        <w:rPr>
          <w:rFonts w:ascii="Times New Roman" w:eastAsia="Times New Roman" w:hAnsi="Times New Roman" w:cs="Times New Roman"/>
          <w:b/>
          <w:bCs/>
          <w:sz w:val="28"/>
          <w:szCs w:val="28"/>
        </w:rPr>
        <w:t xml:space="preserve"> навчання, саморегуляція</w:t>
      </w:r>
      <w:r>
        <w:rPr>
          <w:rFonts w:ascii="Times New Roman" w:eastAsia="Times New Roman" w:hAnsi="Times New Roman" w:cs="Times New Roman"/>
          <w:b/>
          <w:bCs/>
          <w:sz w:val="28"/>
          <w:szCs w:val="28"/>
        </w:rPr>
        <w:t>, роль психодіагностики</w:t>
      </w:r>
    </w:p>
    <w:p w:rsidR="00F46ECC" w:rsidRDefault="00F46ECC">
      <w:pPr>
        <w:spacing w:line="360" w:lineRule="auto"/>
        <w:ind w:right="-579" w:firstLine="708"/>
        <w:jc w:val="both"/>
        <w:rPr>
          <w:rFonts w:ascii="Times New Roman" w:eastAsia="Times New Roman" w:hAnsi="Times New Roman" w:cs="Times New Roman"/>
          <w:b/>
          <w:bCs/>
          <w:sz w:val="28"/>
          <w:szCs w:val="28"/>
        </w:rPr>
      </w:pPr>
    </w:p>
    <w:p w:rsidR="00F46ECC" w:rsidRDefault="00F40926">
      <w:pPr>
        <w:spacing w:line="360" w:lineRule="auto"/>
        <w:ind w:right="-579" w:firstLine="708"/>
        <w:jc w:val="both"/>
        <w:rPr>
          <w:rFonts w:ascii="Times New Roman" w:eastAsia="Times New Roman" w:hAnsi="Times New Roman" w:cs="Times New Roman"/>
          <w:sz w:val="28"/>
          <w:szCs w:val="28"/>
          <w:highlight w:val="white"/>
        </w:rPr>
      </w:pPr>
      <w:proofErr w:type="spellStart"/>
      <w:r>
        <w:rPr>
          <w:rFonts w:ascii="Times New Roman" w:eastAsia="Times New Roman" w:hAnsi="Times New Roman" w:cs="Times New Roman"/>
          <w:sz w:val="28"/>
          <w:szCs w:val="28"/>
          <w:highlight w:val="white"/>
        </w:rPr>
        <w:t>Нейрофідбек</w:t>
      </w:r>
      <w:proofErr w:type="spellEnd"/>
      <w:r>
        <w:rPr>
          <w:rFonts w:ascii="Times New Roman" w:eastAsia="Times New Roman" w:hAnsi="Times New Roman" w:cs="Times New Roman"/>
          <w:sz w:val="28"/>
          <w:szCs w:val="28"/>
          <w:highlight w:val="white"/>
        </w:rPr>
        <w:t xml:space="preserve"> терапія на сьогодні розглядається як ефективний напрям у сфері психотерапевтичної та </w:t>
      </w:r>
      <w:proofErr w:type="spellStart"/>
      <w:r>
        <w:rPr>
          <w:rFonts w:ascii="Times New Roman" w:eastAsia="Times New Roman" w:hAnsi="Times New Roman" w:cs="Times New Roman"/>
          <w:sz w:val="28"/>
          <w:szCs w:val="28"/>
          <w:highlight w:val="white"/>
        </w:rPr>
        <w:t>невро</w:t>
      </w:r>
      <w:proofErr w:type="spellEnd"/>
      <w:r>
        <w:rPr>
          <w:rFonts w:ascii="Times New Roman" w:eastAsia="Times New Roman" w:hAnsi="Times New Roman" w:cs="Times New Roman"/>
          <w:sz w:val="28"/>
          <w:szCs w:val="28"/>
          <w:highlight w:val="white"/>
        </w:rPr>
        <w:t xml:space="preserve">-реабілітаційної допомоги </w:t>
      </w:r>
      <w:proofErr w:type="spellStart"/>
      <w:r>
        <w:rPr>
          <w:rFonts w:ascii="Times New Roman" w:eastAsia="Times New Roman" w:hAnsi="Times New Roman" w:cs="Times New Roman"/>
          <w:sz w:val="28"/>
          <w:szCs w:val="28"/>
          <w:highlight w:val="white"/>
        </w:rPr>
        <w:t>людям,що</w:t>
      </w:r>
      <w:proofErr w:type="spellEnd"/>
      <w:r>
        <w:rPr>
          <w:rFonts w:ascii="Times New Roman" w:eastAsia="Times New Roman" w:hAnsi="Times New Roman" w:cs="Times New Roman"/>
          <w:sz w:val="28"/>
          <w:szCs w:val="28"/>
          <w:highlight w:val="white"/>
        </w:rPr>
        <w:t xml:space="preserve"> пережили важку травму чи мають органічні ураження мозку. </w:t>
      </w:r>
    </w:p>
    <w:p w:rsidR="00F46ECC" w:rsidRDefault="00F40926">
      <w:pPr>
        <w:spacing w:line="360" w:lineRule="auto"/>
        <w:ind w:right="-579" w:firstLine="708"/>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Даний метод базується на здатності л</w:t>
      </w:r>
      <w:r>
        <w:rPr>
          <w:rFonts w:ascii="Times New Roman" w:eastAsia="Times New Roman" w:hAnsi="Times New Roman" w:cs="Times New Roman"/>
          <w:sz w:val="28"/>
          <w:szCs w:val="28"/>
          <w:highlight w:val="white"/>
        </w:rPr>
        <w:t xml:space="preserve">юдини спостерігати за власною мозковою активністю в режимі реального часу та поступово навчатися її регулювати, використовуючи сигнали зворотного зв'язку. </w:t>
      </w:r>
    </w:p>
    <w:p w:rsidR="00F46ECC" w:rsidRDefault="00F40926">
      <w:pPr>
        <w:spacing w:line="360" w:lineRule="auto"/>
        <w:ind w:right="-579" w:firstLine="708"/>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У випадках з черепно-мозковими травмами – </w:t>
      </w:r>
      <w:proofErr w:type="spellStart"/>
      <w:r>
        <w:rPr>
          <w:rFonts w:ascii="Times New Roman" w:eastAsia="Times New Roman" w:hAnsi="Times New Roman" w:cs="Times New Roman"/>
          <w:sz w:val="28"/>
          <w:szCs w:val="28"/>
          <w:highlight w:val="white"/>
        </w:rPr>
        <w:t>нейрофідбек</w:t>
      </w:r>
      <w:proofErr w:type="spellEnd"/>
      <w:r>
        <w:rPr>
          <w:rFonts w:ascii="Times New Roman" w:eastAsia="Times New Roman" w:hAnsi="Times New Roman" w:cs="Times New Roman"/>
          <w:sz w:val="28"/>
          <w:szCs w:val="28"/>
          <w:highlight w:val="white"/>
        </w:rPr>
        <w:t xml:space="preserve"> допомагає поступово стабілізувати функціонуван</w:t>
      </w:r>
      <w:r>
        <w:rPr>
          <w:rFonts w:ascii="Times New Roman" w:eastAsia="Times New Roman" w:hAnsi="Times New Roman" w:cs="Times New Roman"/>
          <w:sz w:val="28"/>
          <w:szCs w:val="28"/>
          <w:highlight w:val="white"/>
        </w:rPr>
        <w:t xml:space="preserve">ня тих ділянок мозку, які зазнали порушень або були залучені у компенсаторні процеси. Це сприяє покращення концентрації , зменшує когнітивну втому, стабілізує настрій та знижує сенсорну </w:t>
      </w:r>
      <w:proofErr w:type="spellStart"/>
      <w:r>
        <w:rPr>
          <w:rFonts w:ascii="Times New Roman" w:eastAsia="Times New Roman" w:hAnsi="Times New Roman" w:cs="Times New Roman"/>
          <w:sz w:val="28"/>
          <w:szCs w:val="28"/>
          <w:highlight w:val="white"/>
        </w:rPr>
        <w:t>гіперчутливість</w:t>
      </w:r>
      <w:proofErr w:type="spellEnd"/>
      <w:r>
        <w:rPr>
          <w:rFonts w:ascii="Times New Roman" w:eastAsia="Times New Roman" w:hAnsi="Times New Roman" w:cs="Times New Roman"/>
          <w:sz w:val="28"/>
          <w:szCs w:val="28"/>
          <w:highlight w:val="white"/>
        </w:rPr>
        <w:t xml:space="preserve">. Якщо розглядати роботу </w:t>
      </w:r>
      <w:proofErr w:type="spellStart"/>
      <w:r>
        <w:rPr>
          <w:rFonts w:ascii="Times New Roman" w:eastAsia="Times New Roman" w:hAnsi="Times New Roman" w:cs="Times New Roman"/>
          <w:sz w:val="28"/>
          <w:szCs w:val="28"/>
          <w:highlight w:val="white"/>
        </w:rPr>
        <w:t>нейрофідбек</w:t>
      </w:r>
      <w:proofErr w:type="spellEnd"/>
      <w:r>
        <w:rPr>
          <w:rFonts w:ascii="Times New Roman" w:eastAsia="Times New Roman" w:hAnsi="Times New Roman" w:cs="Times New Roman"/>
          <w:sz w:val="28"/>
          <w:szCs w:val="28"/>
          <w:highlight w:val="white"/>
        </w:rPr>
        <w:t xml:space="preserve"> із ПТСР – то цей м</w:t>
      </w:r>
      <w:r>
        <w:rPr>
          <w:rFonts w:ascii="Times New Roman" w:eastAsia="Times New Roman" w:hAnsi="Times New Roman" w:cs="Times New Roman"/>
          <w:sz w:val="28"/>
          <w:szCs w:val="28"/>
          <w:highlight w:val="white"/>
        </w:rPr>
        <w:t xml:space="preserve">етод особливо корисний для зменшення </w:t>
      </w:r>
      <w:proofErr w:type="spellStart"/>
      <w:r>
        <w:rPr>
          <w:rFonts w:ascii="Times New Roman" w:eastAsia="Times New Roman" w:hAnsi="Times New Roman" w:cs="Times New Roman"/>
          <w:sz w:val="28"/>
          <w:szCs w:val="28"/>
          <w:highlight w:val="white"/>
        </w:rPr>
        <w:t>гіпервідповіді</w:t>
      </w:r>
      <w:proofErr w:type="spellEnd"/>
      <w:r>
        <w:rPr>
          <w:rFonts w:ascii="Times New Roman" w:eastAsia="Times New Roman" w:hAnsi="Times New Roman" w:cs="Times New Roman"/>
          <w:sz w:val="28"/>
          <w:szCs w:val="28"/>
          <w:highlight w:val="white"/>
        </w:rPr>
        <w:t xml:space="preserve"> та тригери, подразники, </w:t>
      </w:r>
      <w:r>
        <w:rPr>
          <w:rFonts w:ascii="Times New Roman" w:eastAsia="Times New Roman" w:hAnsi="Times New Roman" w:cs="Times New Roman"/>
          <w:sz w:val="28"/>
          <w:szCs w:val="28"/>
          <w:highlight w:val="white"/>
        </w:rPr>
        <w:lastRenderedPageBreak/>
        <w:t xml:space="preserve">стабілізації емоційного фону, покращення сну та настрою, концентрації, зменшення хронічної та фантомної </w:t>
      </w:r>
      <w:proofErr w:type="spellStart"/>
      <w:r>
        <w:rPr>
          <w:rFonts w:ascii="Times New Roman" w:eastAsia="Times New Roman" w:hAnsi="Times New Roman" w:cs="Times New Roman"/>
          <w:sz w:val="28"/>
          <w:szCs w:val="28"/>
          <w:highlight w:val="white"/>
        </w:rPr>
        <w:t>болей</w:t>
      </w:r>
      <w:proofErr w:type="spellEnd"/>
      <w:r>
        <w:rPr>
          <w:rFonts w:ascii="Times New Roman" w:eastAsia="Times New Roman" w:hAnsi="Times New Roman" w:cs="Times New Roman"/>
          <w:sz w:val="28"/>
          <w:szCs w:val="28"/>
          <w:highlight w:val="white"/>
        </w:rPr>
        <w:t xml:space="preserve">, покращення </w:t>
      </w:r>
      <w:proofErr w:type="spellStart"/>
      <w:r>
        <w:rPr>
          <w:rFonts w:ascii="Times New Roman" w:eastAsia="Times New Roman" w:hAnsi="Times New Roman" w:cs="Times New Roman"/>
          <w:sz w:val="28"/>
          <w:szCs w:val="28"/>
          <w:highlight w:val="white"/>
        </w:rPr>
        <w:t>памяті</w:t>
      </w:r>
      <w:proofErr w:type="spellEnd"/>
      <w:r>
        <w:rPr>
          <w:rFonts w:ascii="Times New Roman" w:eastAsia="Times New Roman" w:hAnsi="Times New Roman" w:cs="Times New Roman"/>
          <w:sz w:val="28"/>
          <w:szCs w:val="28"/>
          <w:highlight w:val="white"/>
        </w:rPr>
        <w:t>, зменшення тривожності та напруги. [19]</w:t>
      </w:r>
    </w:p>
    <w:p w:rsidR="00F46ECC" w:rsidRDefault="00F40926">
      <w:pPr>
        <w:spacing w:line="360" w:lineRule="auto"/>
        <w:ind w:right="-585" w:firstLine="708"/>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Найважливіш</w:t>
      </w:r>
      <w:r>
        <w:rPr>
          <w:rFonts w:ascii="Times New Roman" w:eastAsia="Times New Roman" w:hAnsi="Times New Roman" w:cs="Times New Roman"/>
          <w:sz w:val="28"/>
          <w:szCs w:val="28"/>
          <w:highlight w:val="white"/>
        </w:rPr>
        <w:t xml:space="preserve">им фактором залишається те, що даний підхід являється </w:t>
      </w:r>
      <w:proofErr w:type="spellStart"/>
      <w:r>
        <w:rPr>
          <w:rFonts w:ascii="Times New Roman" w:eastAsia="Times New Roman" w:hAnsi="Times New Roman" w:cs="Times New Roman"/>
          <w:sz w:val="28"/>
          <w:szCs w:val="28"/>
          <w:highlight w:val="white"/>
        </w:rPr>
        <w:t>неінвазивним</w:t>
      </w:r>
      <w:proofErr w:type="spellEnd"/>
      <w:r>
        <w:rPr>
          <w:rFonts w:ascii="Times New Roman" w:eastAsia="Times New Roman" w:hAnsi="Times New Roman" w:cs="Times New Roman"/>
          <w:sz w:val="28"/>
          <w:szCs w:val="28"/>
          <w:highlight w:val="white"/>
        </w:rPr>
        <w:t>, та без медикаментозним лікуванням. Під наглядом лікаря, частковим наглядом чи навіть самостійно в домашніх умовах з портативним апаратом. Тренування проводиться з урахуванням мозкової акти</w:t>
      </w:r>
      <w:r>
        <w:rPr>
          <w:rFonts w:ascii="Times New Roman" w:eastAsia="Times New Roman" w:hAnsi="Times New Roman" w:cs="Times New Roman"/>
          <w:sz w:val="28"/>
          <w:szCs w:val="28"/>
          <w:highlight w:val="white"/>
        </w:rPr>
        <w:t xml:space="preserve">вності яка є на момент проведення процедури. Також відповідно до анамнезу та очікуваних результатів  – створюється індивідуальний протокол роботи. </w:t>
      </w:r>
      <w:proofErr w:type="spellStart"/>
      <w:r>
        <w:rPr>
          <w:rFonts w:ascii="Times New Roman" w:eastAsia="Times New Roman" w:hAnsi="Times New Roman" w:cs="Times New Roman"/>
          <w:sz w:val="28"/>
          <w:szCs w:val="28"/>
          <w:highlight w:val="white"/>
        </w:rPr>
        <w:t>Нейрофідбек</w:t>
      </w:r>
      <w:proofErr w:type="spellEnd"/>
      <w:r>
        <w:rPr>
          <w:rFonts w:ascii="Times New Roman" w:eastAsia="Times New Roman" w:hAnsi="Times New Roman" w:cs="Times New Roman"/>
          <w:sz w:val="28"/>
          <w:szCs w:val="28"/>
          <w:highlight w:val="white"/>
        </w:rPr>
        <w:t xml:space="preserve"> може виступати як самостійний інструмент </w:t>
      </w:r>
      <w:proofErr w:type="spellStart"/>
      <w:r>
        <w:rPr>
          <w:rFonts w:ascii="Times New Roman" w:eastAsia="Times New Roman" w:hAnsi="Times New Roman" w:cs="Times New Roman"/>
          <w:sz w:val="28"/>
          <w:szCs w:val="28"/>
          <w:highlight w:val="white"/>
        </w:rPr>
        <w:t>аботж</w:t>
      </w:r>
      <w:proofErr w:type="spellEnd"/>
      <w:r>
        <w:rPr>
          <w:rFonts w:ascii="Times New Roman" w:eastAsia="Times New Roman" w:hAnsi="Times New Roman" w:cs="Times New Roman"/>
          <w:sz w:val="28"/>
          <w:szCs w:val="28"/>
          <w:highlight w:val="white"/>
        </w:rPr>
        <w:t xml:space="preserve"> інтегруватися в ширший терапевтичний процес, поєдн</w:t>
      </w:r>
      <w:r>
        <w:rPr>
          <w:rFonts w:ascii="Times New Roman" w:eastAsia="Times New Roman" w:hAnsi="Times New Roman" w:cs="Times New Roman"/>
          <w:sz w:val="28"/>
          <w:szCs w:val="28"/>
          <w:highlight w:val="white"/>
        </w:rPr>
        <w:t>уючи з психотерапією, соматичними практиками та іншими процедурами та інтервенціями. [72, с. 89]</w:t>
      </w:r>
    </w:p>
    <w:p w:rsidR="00F46ECC" w:rsidRDefault="00F40926">
      <w:pPr>
        <w:spacing w:line="360" w:lineRule="auto"/>
        <w:ind w:right="-585" w:firstLine="708"/>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У контексті </w:t>
      </w:r>
      <w:proofErr w:type="spellStart"/>
      <w:r>
        <w:rPr>
          <w:rFonts w:ascii="Times New Roman" w:eastAsia="Times New Roman" w:hAnsi="Times New Roman" w:cs="Times New Roman"/>
          <w:sz w:val="28"/>
          <w:szCs w:val="28"/>
          <w:highlight w:val="white"/>
        </w:rPr>
        <w:t>нейрофідбек</w:t>
      </w:r>
      <w:proofErr w:type="spellEnd"/>
      <w:r>
        <w:rPr>
          <w:rFonts w:ascii="Times New Roman" w:eastAsia="Times New Roman" w:hAnsi="Times New Roman" w:cs="Times New Roman"/>
          <w:sz w:val="28"/>
          <w:szCs w:val="28"/>
          <w:highlight w:val="white"/>
        </w:rPr>
        <w:t>-тренінгу саморегуляція розглядається як ключовий механізм, через який психофізіологічні зміни переходять у стійкі поведінкові та емоцій</w:t>
      </w:r>
      <w:r>
        <w:rPr>
          <w:rFonts w:ascii="Times New Roman" w:eastAsia="Times New Roman" w:hAnsi="Times New Roman" w:cs="Times New Roman"/>
          <w:sz w:val="28"/>
          <w:szCs w:val="28"/>
          <w:highlight w:val="white"/>
        </w:rPr>
        <w:t>ні зрушення. Завдяки багаторазовому отриманню зворотного зв’язку мозок ветерана поступово «навчається» розпізнавати власні стани збудження, напруги, виснаження чи перевантаження та коригувати їх у напрямку більшої стабільності. Це не лише зниження інтенсив</w:t>
      </w:r>
      <w:r>
        <w:rPr>
          <w:rFonts w:ascii="Times New Roman" w:eastAsia="Times New Roman" w:hAnsi="Times New Roman" w:cs="Times New Roman"/>
          <w:sz w:val="28"/>
          <w:szCs w:val="28"/>
          <w:highlight w:val="white"/>
        </w:rPr>
        <w:t>ності симптомів (</w:t>
      </w:r>
      <w:proofErr w:type="spellStart"/>
      <w:r>
        <w:rPr>
          <w:rFonts w:ascii="Times New Roman" w:eastAsia="Times New Roman" w:hAnsi="Times New Roman" w:cs="Times New Roman"/>
          <w:sz w:val="28"/>
          <w:szCs w:val="28"/>
          <w:highlight w:val="white"/>
        </w:rPr>
        <w:t>гіперзбудження</w:t>
      </w:r>
      <w:proofErr w:type="spellEnd"/>
      <w:r>
        <w:rPr>
          <w:rFonts w:ascii="Times New Roman" w:eastAsia="Times New Roman" w:hAnsi="Times New Roman" w:cs="Times New Roman"/>
          <w:sz w:val="28"/>
          <w:szCs w:val="28"/>
          <w:highlight w:val="white"/>
        </w:rPr>
        <w:t xml:space="preserve">, тривоги, порушень сну), а й формування нового досвіду контролю над власними реакціями, що особливо важливо для осіб з ПТСР, які тривалий час живуть із відчуттям втрати керованості власним тілом і психікою. </w:t>
      </w:r>
    </w:p>
    <w:p w:rsidR="00F46ECC" w:rsidRDefault="00F40926">
      <w:pPr>
        <w:spacing w:line="360" w:lineRule="auto"/>
        <w:ind w:right="-585" w:firstLine="708"/>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Саморегуляція у </w:t>
      </w:r>
      <w:r>
        <w:rPr>
          <w:rFonts w:ascii="Times New Roman" w:eastAsia="Times New Roman" w:hAnsi="Times New Roman" w:cs="Times New Roman"/>
          <w:sz w:val="28"/>
          <w:szCs w:val="28"/>
          <w:highlight w:val="white"/>
        </w:rPr>
        <w:t xml:space="preserve">цьому підході не зводиться до «розслаблення», а означає гнучкість нервової системи — здатність переходити від стану мобілізації до стану відновлення без крайнощів та </w:t>
      </w:r>
      <w:proofErr w:type="spellStart"/>
      <w:r>
        <w:rPr>
          <w:rFonts w:ascii="Times New Roman" w:eastAsia="Times New Roman" w:hAnsi="Times New Roman" w:cs="Times New Roman"/>
          <w:sz w:val="28"/>
          <w:szCs w:val="28"/>
          <w:highlight w:val="white"/>
        </w:rPr>
        <w:t>ретравматизації</w:t>
      </w:r>
      <w:proofErr w:type="spellEnd"/>
      <w:r>
        <w:rPr>
          <w:rFonts w:ascii="Times New Roman" w:eastAsia="Times New Roman" w:hAnsi="Times New Roman" w:cs="Times New Roman"/>
          <w:sz w:val="28"/>
          <w:szCs w:val="28"/>
          <w:highlight w:val="white"/>
        </w:rPr>
        <w:t>. [2, c.130]</w:t>
      </w:r>
    </w:p>
    <w:p w:rsidR="00F46ECC" w:rsidRDefault="00F40926">
      <w:pPr>
        <w:spacing w:line="360" w:lineRule="auto"/>
        <w:ind w:right="-585" w:firstLine="708"/>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Психодіагностика, у свою чергу, виконує в </w:t>
      </w:r>
      <w:proofErr w:type="spellStart"/>
      <w:r>
        <w:rPr>
          <w:rFonts w:ascii="Times New Roman" w:eastAsia="Times New Roman" w:hAnsi="Times New Roman" w:cs="Times New Roman"/>
          <w:sz w:val="28"/>
          <w:szCs w:val="28"/>
          <w:highlight w:val="white"/>
        </w:rPr>
        <w:t>нейрофідбек</w:t>
      </w:r>
      <w:proofErr w:type="spellEnd"/>
      <w:r>
        <w:rPr>
          <w:rFonts w:ascii="Times New Roman" w:eastAsia="Times New Roman" w:hAnsi="Times New Roman" w:cs="Times New Roman"/>
          <w:sz w:val="28"/>
          <w:szCs w:val="28"/>
          <w:highlight w:val="white"/>
        </w:rPr>
        <w:t>-програмі</w:t>
      </w:r>
      <w:r>
        <w:rPr>
          <w:rFonts w:ascii="Times New Roman" w:eastAsia="Times New Roman" w:hAnsi="Times New Roman" w:cs="Times New Roman"/>
          <w:sz w:val="28"/>
          <w:szCs w:val="28"/>
          <w:highlight w:val="white"/>
        </w:rPr>
        <w:t xml:space="preserve"> не допоміжну, а </w:t>
      </w:r>
      <w:proofErr w:type="spellStart"/>
      <w:r>
        <w:rPr>
          <w:rFonts w:ascii="Times New Roman" w:eastAsia="Times New Roman" w:hAnsi="Times New Roman" w:cs="Times New Roman"/>
          <w:sz w:val="28"/>
          <w:szCs w:val="28"/>
          <w:highlight w:val="white"/>
        </w:rPr>
        <w:t>структуроутворювальну</w:t>
      </w:r>
      <w:proofErr w:type="spellEnd"/>
      <w:r>
        <w:rPr>
          <w:rFonts w:ascii="Times New Roman" w:eastAsia="Times New Roman" w:hAnsi="Times New Roman" w:cs="Times New Roman"/>
          <w:sz w:val="28"/>
          <w:szCs w:val="28"/>
          <w:highlight w:val="white"/>
        </w:rPr>
        <w:t xml:space="preserve"> роль. Вихідна оцінка (психометричні шкали, клінічне інтерв’ю, когнітивний скринінг, аналіз соматичного стану) дає змогу чітко окреслити профіль порушень, обрати цільові параметри для тренінгу та визначити допустиме на</w:t>
      </w:r>
      <w:r>
        <w:rPr>
          <w:rFonts w:ascii="Times New Roman" w:eastAsia="Times New Roman" w:hAnsi="Times New Roman" w:cs="Times New Roman"/>
          <w:sz w:val="28"/>
          <w:szCs w:val="28"/>
          <w:highlight w:val="white"/>
        </w:rPr>
        <w:t xml:space="preserve">вантаження, з урахуванням ризиків декомпенсації. </w:t>
      </w:r>
      <w:proofErr w:type="spellStart"/>
      <w:r>
        <w:rPr>
          <w:rFonts w:ascii="Times New Roman" w:eastAsia="Times New Roman" w:hAnsi="Times New Roman" w:cs="Times New Roman"/>
          <w:sz w:val="28"/>
          <w:szCs w:val="28"/>
          <w:highlight w:val="white"/>
        </w:rPr>
        <w:lastRenderedPageBreak/>
        <w:t>Подальні</w:t>
      </w:r>
      <w:proofErr w:type="spellEnd"/>
      <w:r>
        <w:rPr>
          <w:rFonts w:ascii="Times New Roman" w:eastAsia="Times New Roman" w:hAnsi="Times New Roman" w:cs="Times New Roman"/>
          <w:sz w:val="28"/>
          <w:szCs w:val="28"/>
          <w:highlight w:val="white"/>
        </w:rPr>
        <w:t xml:space="preserve"> повторні вимірювання виконують функцію «навігації» — дозволяють відстежувати динаміку симптомів, своєчасно коригувати протокол, відрізняти ефекти власне </w:t>
      </w:r>
      <w:proofErr w:type="spellStart"/>
      <w:r>
        <w:rPr>
          <w:rFonts w:ascii="Times New Roman" w:eastAsia="Times New Roman" w:hAnsi="Times New Roman" w:cs="Times New Roman"/>
          <w:sz w:val="28"/>
          <w:szCs w:val="28"/>
          <w:highlight w:val="white"/>
        </w:rPr>
        <w:t>нейрофідбеку</w:t>
      </w:r>
      <w:proofErr w:type="spellEnd"/>
      <w:r>
        <w:rPr>
          <w:rFonts w:ascii="Times New Roman" w:eastAsia="Times New Roman" w:hAnsi="Times New Roman" w:cs="Times New Roman"/>
          <w:sz w:val="28"/>
          <w:szCs w:val="28"/>
          <w:highlight w:val="white"/>
        </w:rPr>
        <w:t xml:space="preserve"> від впливу медикаментозної терап</w:t>
      </w:r>
      <w:r>
        <w:rPr>
          <w:rFonts w:ascii="Times New Roman" w:eastAsia="Times New Roman" w:hAnsi="Times New Roman" w:cs="Times New Roman"/>
          <w:sz w:val="28"/>
          <w:szCs w:val="28"/>
          <w:highlight w:val="white"/>
        </w:rPr>
        <w:t xml:space="preserve">ії, психотерапії та соціальних чинників. Таким чином, психодіагностика забезпечує доказовий характер втручання, перетворюючи </w:t>
      </w:r>
      <w:proofErr w:type="spellStart"/>
      <w:r>
        <w:rPr>
          <w:rFonts w:ascii="Times New Roman" w:eastAsia="Times New Roman" w:hAnsi="Times New Roman" w:cs="Times New Roman"/>
          <w:sz w:val="28"/>
          <w:szCs w:val="28"/>
          <w:highlight w:val="white"/>
        </w:rPr>
        <w:t>нейрофідбек</w:t>
      </w:r>
      <w:proofErr w:type="spellEnd"/>
      <w:r>
        <w:rPr>
          <w:rFonts w:ascii="Times New Roman" w:eastAsia="Times New Roman" w:hAnsi="Times New Roman" w:cs="Times New Roman"/>
          <w:sz w:val="28"/>
          <w:szCs w:val="28"/>
          <w:highlight w:val="white"/>
        </w:rPr>
        <w:t>-тренінг на науково обґрунтований, контрольований і відтворювальний компонент комплексної психологічної реабілітації.</w:t>
      </w:r>
    </w:p>
    <w:p w:rsidR="00F46ECC" w:rsidRDefault="00F40926">
      <w:pPr>
        <w:spacing w:line="360" w:lineRule="auto"/>
        <w:ind w:right="-585" w:firstLine="708"/>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Ще</w:t>
      </w:r>
      <w:r>
        <w:rPr>
          <w:rFonts w:ascii="Times New Roman" w:eastAsia="Times New Roman" w:hAnsi="Times New Roman" w:cs="Times New Roman"/>
          <w:sz w:val="28"/>
          <w:szCs w:val="28"/>
          <w:highlight w:val="white"/>
        </w:rPr>
        <w:t xml:space="preserve"> одним важливим моментом в роботі з такими складними станами  – є турбота про </w:t>
      </w:r>
      <w:proofErr w:type="spellStart"/>
      <w:r>
        <w:rPr>
          <w:rFonts w:ascii="Times New Roman" w:eastAsia="Times New Roman" w:hAnsi="Times New Roman" w:cs="Times New Roman"/>
          <w:sz w:val="28"/>
          <w:szCs w:val="28"/>
          <w:highlight w:val="white"/>
        </w:rPr>
        <w:t>ресурсність</w:t>
      </w:r>
      <w:proofErr w:type="spellEnd"/>
      <w:r>
        <w:rPr>
          <w:rFonts w:ascii="Times New Roman" w:eastAsia="Times New Roman" w:hAnsi="Times New Roman" w:cs="Times New Roman"/>
          <w:sz w:val="28"/>
          <w:szCs w:val="28"/>
          <w:highlight w:val="white"/>
        </w:rPr>
        <w:t xml:space="preserve"> самого терапевта. При інтенсивній роботі з пацієнтами , які мають травматичний досвід або органічні ураження мозку , навантаження на фахівця може бути значним. </w:t>
      </w:r>
      <w:proofErr w:type="spellStart"/>
      <w:r>
        <w:rPr>
          <w:rFonts w:ascii="Times New Roman" w:eastAsia="Times New Roman" w:hAnsi="Times New Roman" w:cs="Times New Roman"/>
          <w:sz w:val="28"/>
          <w:szCs w:val="28"/>
          <w:highlight w:val="white"/>
        </w:rPr>
        <w:t>Нейроф</w:t>
      </w:r>
      <w:r>
        <w:rPr>
          <w:rFonts w:ascii="Times New Roman" w:eastAsia="Times New Roman" w:hAnsi="Times New Roman" w:cs="Times New Roman"/>
          <w:sz w:val="28"/>
          <w:szCs w:val="28"/>
          <w:highlight w:val="white"/>
        </w:rPr>
        <w:t>ідбек</w:t>
      </w:r>
      <w:proofErr w:type="spellEnd"/>
      <w:r>
        <w:rPr>
          <w:rFonts w:ascii="Times New Roman" w:eastAsia="Times New Roman" w:hAnsi="Times New Roman" w:cs="Times New Roman"/>
          <w:sz w:val="28"/>
          <w:szCs w:val="28"/>
          <w:highlight w:val="white"/>
        </w:rPr>
        <w:t xml:space="preserve"> частково знімає цю напругу, дозволяючи провести терапію за участі апаратури , а не лише через вербальне опрацювання чи емоційне співпереживання. Це знижує ризик емоційного виснаження, зберігаючи стабільність і ясність у терапевтичному контакті. </w:t>
      </w:r>
    </w:p>
    <w:p w:rsidR="00F46ECC" w:rsidRDefault="00F40926">
      <w:pPr>
        <w:spacing w:line="360" w:lineRule="auto"/>
        <w:ind w:right="-579" w:firstLine="708"/>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Зага</w:t>
      </w:r>
      <w:r>
        <w:rPr>
          <w:rFonts w:ascii="Times New Roman" w:eastAsia="Times New Roman" w:hAnsi="Times New Roman" w:cs="Times New Roman"/>
          <w:sz w:val="28"/>
          <w:szCs w:val="28"/>
          <w:highlight w:val="white"/>
        </w:rPr>
        <w:t xml:space="preserve">лом, </w:t>
      </w:r>
      <w:proofErr w:type="spellStart"/>
      <w:r>
        <w:rPr>
          <w:rFonts w:ascii="Times New Roman" w:eastAsia="Times New Roman" w:hAnsi="Times New Roman" w:cs="Times New Roman"/>
          <w:sz w:val="28"/>
          <w:szCs w:val="28"/>
          <w:highlight w:val="white"/>
        </w:rPr>
        <w:t>нейрофідбек</w:t>
      </w:r>
      <w:proofErr w:type="spellEnd"/>
      <w:r>
        <w:rPr>
          <w:rFonts w:ascii="Times New Roman" w:eastAsia="Times New Roman" w:hAnsi="Times New Roman" w:cs="Times New Roman"/>
          <w:sz w:val="28"/>
          <w:szCs w:val="28"/>
          <w:highlight w:val="white"/>
        </w:rPr>
        <w:t xml:space="preserve"> – це не просто про новизну у терапевтичному процесі, а спосіб повернути людині відчуття внутрішньої стабільності, зібраності та контролю над собою. Для пацієнтів із ПТСР та ЧМТ це може стати першим безпечним кроком до глибокого і швидшого </w:t>
      </w:r>
      <w:r>
        <w:rPr>
          <w:rFonts w:ascii="Times New Roman" w:eastAsia="Times New Roman" w:hAnsi="Times New Roman" w:cs="Times New Roman"/>
          <w:sz w:val="28"/>
          <w:szCs w:val="28"/>
          <w:highlight w:val="white"/>
        </w:rPr>
        <w:t>відновлення,  а для терапевта – додатковою опорою, допоміжним інструментом у складній і тривалій роботі.  [74]</w:t>
      </w:r>
    </w:p>
    <w:p w:rsidR="00F46ECC" w:rsidRDefault="00F46ECC">
      <w:pPr>
        <w:spacing w:line="360" w:lineRule="auto"/>
        <w:ind w:right="-579" w:firstLine="708"/>
        <w:jc w:val="both"/>
        <w:rPr>
          <w:rFonts w:ascii="Times New Roman" w:eastAsia="Times New Roman" w:hAnsi="Times New Roman" w:cs="Times New Roman"/>
          <w:sz w:val="28"/>
          <w:szCs w:val="28"/>
          <w:highlight w:val="white"/>
        </w:rPr>
      </w:pPr>
    </w:p>
    <w:p w:rsidR="00F46ECC" w:rsidRDefault="00F40926">
      <w:pPr>
        <w:spacing w:line="360" w:lineRule="auto"/>
        <w:ind w:right="-579" w:firstLine="708"/>
        <w:jc w:val="both"/>
        <w:rPr>
          <w:rFonts w:ascii="Times New Roman" w:eastAsia="Times New Roman" w:hAnsi="Times New Roman" w:cs="Times New Roman"/>
          <w:b/>
          <w:bCs/>
          <w:sz w:val="28"/>
          <w:szCs w:val="28"/>
          <w:highlight w:val="white"/>
        </w:rPr>
      </w:pPr>
      <w:r>
        <w:rPr>
          <w:rFonts w:ascii="Times New Roman" w:eastAsia="Times New Roman" w:hAnsi="Times New Roman" w:cs="Times New Roman"/>
          <w:b/>
          <w:bCs/>
          <w:sz w:val="28"/>
          <w:szCs w:val="28"/>
          <w:highlight w:val="white"/>
        </w:rPr>
        <w:t>ВИСНОВКИ ДО ПЕРШОГО РОЗДІЛУ</w:t>
      </w:r>
    </w:p>
    <w:p w:rsidR="00F46ECC" w:rsidRDefault="00F46ECC">
      <w:pPr>
        <w:spacing w:line="360" w:lineRule="auto"/>
        <w:ind w:right="-579" w:firstLine="708"/>
        <w:jc w:val="both"/>
        <w:rPr>
          <w:rFonts w:ascii="Times New Roman" w:eastAsia="Times New Roman" w:hAnsi="Times New Roman" w:cs="Times New Roman"/>
          <w:b/>
          <w:bCs/>
          <w:sz w:val="28"/>
          <w:szCs w:val="28"/>
          <w:highlight w:val="white"/>
        </w:rPr>
      </w:pPr>
    </w:p>
    <w:p w:rsidR="00F46ECC" w:rsidRDefault="00F40926">
      <w:pPr>
        <w:spacing w:line="360" w:lineRule="auto"/>
        <w:ind w:right="-579" w:firstLine="708"/>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Проведений аналіз клінічних проявів, нейрофізіологічних змін і психічних наслідків ПТСР та ЧМТ – дозволив глибше ос</w:t>
      </w:r>
      <w:r>
        <w:rPr>
          <w:rFonts w:ascii="Times New Roman" w:eastAsia="Times New Roman" w:hAnsi="Times New Roman" w:cs="Times New Roman"/>
          <w:sz w:val="28"/>
          <w:szCs w:val="28"/>
          <w:highlight w:val="white"/>
        </w:rPr>
        <w:t xml:space="preserve">мислити природу цих розладів, і </w:t>
      </w:r>
      <w:proofErr w:type="spellStart"/>
      <w:r>
        <w:rPr>
          <w:rFonts w:ascii="Times New Roman" w:eastAsia="Times New Roman" w:hAnsi="Times New Roman" w:cs="Times New Roman"/>
          <w:sz w:val="28"/>
          <w:szCs w:val="28"/>
          <w:highlight w:val="white"/>
        </w:rPr>
        <w:t>обгрунтувати</w:t>
      </w:r>
      <w:proofErr w:type="spellEnd"/>
      <w:r>
        <w:rPr>
          <w:rFonts w:ascii="Times New Roman" w:eastAsia="Times New Roman" w:hAnsi="Times New Roman" w:cs="Times New Roman"/>
          <w:sz w:val="28"/>
          <w:szCs w:val="28"/>
          <w:highlight w:val="white"/>
        </w:rPr>
        <w:t xml:space="preserve"> необхідність у сучасному підході до реабілітації. </w:t>
      </w:r>
    </w:p>
    <w:p w:rsidR="00F46ECC" w:rsidRDefault="00F40926">
      <w:pPr>
        <w:spacing w:line="360" w:lineRule="auto"/>
        <w:ind w:right="-579" w:firstLine="708"/>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Травматичний стресовий розлад є серйозним порушенням психічної діяльності, що супроводжується змінами мозкових структур. Ці порушення не лише формують основу си</w:t>
      </w:r>
      <w:r>
        <w:rPr>
          <w:rFonts w:ascii="Times New Roman" w:eastAsia="Times New Roman" w:hAnsi="Times New Roman" w:cs="Times New Roman"/>
          <w:sz w:val="28"/>
          <w:szCs w:val="28"/>
          <w:highlight w:val="white"/>
        </w:rPr>
        <w:t xml:space="preserve">мптомів ПТСР, а й ускладнюють процес психотерапії, </w:t>
      </w:r>
      <w:r>
        <w:rPr>
          <w:rFonts w:ascii="Times New Roman" w:eastAsia="Times New Roman" w:hAnsi="Times New Roman" w:cs="Times New Roman"/>
          <w:sz w:val="28"/>
          <w:szCs w:val="28"/>
          <w:highlight w:val="white"/>
        </w:rPr>
        <w:lastRenderedPageBreak/>
        <w:t xml:space="preserve">знижуючи можливість свідомого контролю над емоційними реакціями та тілесною присутністю. відчуття себе в тілі. </w:t>
      </w:r>
    </w:p>
    <w:p w:rsidR="00F46ECC" w:rsidRDefault="00F40926">
      <w:pPr>
        <w:spacing w:line="360" w:lineRule="auto"/>
        <w:ind w:right="-579" w:firstLine="708"/>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Також ЧМТ істотно впливає на психічну діяльність військовослужбовців. Порушення, що виникають</w:t>
      </w:r>
      <w:r>
        <w:rPr>
          <w:rFonts w:ascii="Times New Roman" w:eastAsia="Times New Roman" w:hAnsi="Times New Roman" w:cs="Times New Roman"/>
          <w:sz w:val="28"/>
          <w:szCs w:val="28"/>
          <w:highlight w:val="white"/>
        </w:rPr>
        <w:t xml:space="preserve"> внаслідок травматичного досвіду, впливаючи на мозок , охоплюють як рухову так і когнітивну сфери, впливають на увагу на </w:t>
      </w:r>
      <w:proofErr w:type="spellStart"/>
      <w:r>
        <w:rPr>
          <w:rFonts w:ascii="Times New Roman" w:eastAsia="Times New Roman" w:hAnsi="Times New Roman" w:cs="Times New Roman"/>
          <w:sz w:val="28"/>
          <w:szCs w:val="28"/>
          <w:highlight w:val="white"/>
        </w:rPr>
        <w:t>память</w:t>
      </w:r>
      <w:proofErr w:type="spellEnd"/>
      <w:r>
        <w:rPr>
          <w:rFonts w:ascii="Times New Roman" w:eastAsia="Times New Roman" w:hAnsi="Times New Roman" w:cs="Times New Roman"/>
          <w:sz w:val="28"/>
          <w:szCs w:val="28"/>
          <w:highlight w:val="white"/>
        </w:rPr>
        <w:t xml:space="preserve"> , координацію, а також здатність до соціальної адаптації. Випадок , коли ПТСР поєднується із ЧМТ - особливо складний. Таке поєдн</w:t>
      </w:r>
      <w:r>
        <w:rPr>
          <w:rFonts w:ascii="Times New Roman" w:eastAsia="Times New Roman" w:hAnsi="Times New Roman" w:cs="Times New Roman"/>
          <w:sz w:val="28"/>
          <w:szCs w:val="28"/>
          <w:highlight w:val="white"/>
        </w:rPr>
        <w:t xml:space="preserve">ання формує більш складний , затяжний перебіг, підвищує інтенсивність симптомів і вимагає ширшого міждисциплінарного підходу до лікування. </w:t>
      </w:r>
    </w:p>
    <w:p w:rsidR="00F46ECC" w:rsidRDefault="00F40926">
      <w:pPr>
        <w:spacing w:line="360" w:lineRule="auto"/>
        <w:ind w:right="-579" w:firstLine="708"/>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Ефективна реабілітація осіб з подібними </w:t>
      </w:r>
      <w:proofErr w:type="spellStart"/>
      <w:r>
        <w:rPr>
          <w:rFonts w:ascii="Times New Roman" w:eastAsia="Times New Roman" w:hAnsi="Times New Roman" w:cs="Times New Roman"/>
          <w:sz w:val="28"/>
          <w:szCs w:val="28"/>
          <w:highlight w:val="white"/>
        </w:rPr>
        <w:t>коморбідними</w:t>
      </w:r>
      <w:proofErr w:type="spellEnd"/>
      <w:r>
        <w:rPr>
          <w:rFonts w:ascii="Times New Roman" w:eastAsia="Times New Roman" w:hAnsi="Times New Roman" w:cs="Times New Roman"/>
          <w:sz w:val="28"/>
          <w:szCs w:val="28"/>
          <w:highlight w:val="white"/>
        </w:rPr>
        <w:t xml:space="preserve"> станами потребує адаптації методів, та поєднання тих які враховують психічний та фізичний досвід. Одним з найбільш перспективних інструментів являється </w:t>
      </w:r>
      <w:proofErr w:type="spellStart"/>
      <w:r>
        <w:rPr>
          <w:rFonts w:ascii="Times New Roman" w:eastAsia="Times New Roman" w:hAnsi="Times New Roman" w:cs="Times New Roman"/>
          <w:sz w:val="28"/>
          <w:szCs w:val="28"/>
          <w:highlight w:val="white"/>
        </w:rPr>
        <w:t>нейрофідбек</w:t>
      </w:r>
      <w:proofErr w:type="spellEnd"/>
      <w:r>
        <w:rPr>
          <w:rFonts w:ascii="Times New Roman" w:eastAsia="Times New Roman" w:hAnsi="Times New Roman" w:cs="Times New Roman"/>
          <w:sz w:val="28"/>
          <w:szCs w:val="28"/>
          <w:highlight w:val="white"/>
        </w:rPr>
        <w:t xml:space="preserve"> , що базується на зворотному зв'язку мі</w:t>
      </w:r>
      <w:r>
        <w:rPr>
          <w:rFonts w:ascii="Times New Roman" w:eastAsia="Times New Roman" w:hAnsi="Times New Roman" w:cs="Times New Roman"/>
          <w:sz w:val="28"/>
          <w:szCs w:val="28"/>
          <w:highlight w:val="white"/>
        </w:rPr>
        <w:t>ж електричною активністю мозку та свідомим її коригуванням. Завдяки цьому пацієнт може поступово знижувати рівень свого напруження , покращувати увагу , стабілізувати емоційний фон і відновлювати контакт з тілом. Цей метод екологічний , особливо з тими пац</w:t>
      </w:r>
      <w:r>
        <w:rPr>
          <w:rFonts w:ascii="Times New Roman" w:eastAsia="Times New Roman" w:hAnsi="Times New Roman" w:cs="Times New Roman"/>
          <w:sz w:val="28"/>
          <w:szCs w:val="28"/>
          <w:highlight w:val="white"/>
        </w:rPr>
        <w:t xml:space="preserve">ієнтами, які не готові до розмовної терапії. І про що варто пам'ятати , апарат є підтримкою для терапевта , даючи змогу працювати більш </w:t>
      </w:r>
      <w:proofErr w:type="spellStart"/>
      <w:r>
        <w:rPr>
          <w:rFonts w:ascii="Times New Roman" w:eastAsia="Times New Roman" w:hAnsi="Times New Roman" w:cs="Times New Roman"/>
          <w:sz w:val="28"/>
          <w:szCs w:val="28"/>
          <w:highlight w:val="white"/>
        </w:rPr>
        <w:t>ресурсно</w:t>
      </w:r>
      <w:proofErr w:type="spellEnd"/>
      <w:r>
        <w:rPr>
          <w:rFonts w:ascii="Times New Roman" w:eastAsia="Times New Roman" w:hAnsi="Times New Roman" w:cs="Times New Roman"/>
          <w:sz w:val="28"/>
          <w:szCs w:val="28"/>
          <w:highlight w:val="white"/>
        </w:rPr>
        <w:t>, уникаючи професійного вигорання .</w:t>
      </w:r>
    </w:p>
    <w:p w:rsidR="00F46ECC" w:rsidRDefault="00F40926">
      <w:pPr>
        <w:spacing w:line="360" w:lineRule="auto"/>
        <w:ind w:right="-579" w:firstLine="708"/>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Загалом теоретичний аналіз проведений у першому розділі , показав важливість цілісного бачення посттравматичного розладу та черепно-мозкової травми як нейропсихологічний феноменів, що формуються на стику психіки, нервової системи та тілесності. І саме це с</w:t>
      </w:r>
      <w:r>
        <w:rPr>
          <w:rFonts w:ascii="Times New Roman" w:eastAsia="Times New Roman" w:hAnsi="Times New Roman" w:cs="Times New Roman"/>
          <w:sz w:val="28"/>
          <w:szCs w:val="28"/>
          <w:highlight w:val="white"/>
        </w:rPr>
        <w:t xml:space="preserve">творює підґрунтя для </w:t>
      </w:r>
      <w:proofErr w:type="spellStart"/>
      <w:r>
        <w:rPr>
          <w:rFonts w:ascii="Times New Roman" w:eastAsia="Times New Roman" w:hAnsi="Times New Roman" w:cs="Times New Roman"/>
          <w:sz w:val="28"/>
          <w:szCs w:val="28"/>
          <w:highlight w:val="white"/>
        </w:rPr>
        <w:t>обгрунтованого</w:t>
      </w:r>
      <w:proofErr w:type="spellEnd"/>
      <w:r>
        <w:rPr>
          <w:rFonts w:ascii="Times New Roman" w:eastAsia="Times New Roman" w:hAnsi="Times New Roman" w:cs="Times New Roman"/>
          <w:sz w:val="28"/>
          <w:szCs w:val="28"/>
          <w:highlight w:val="white"/>
        </w:rPr>
        <w:t xml:space="preserve"> вибору психотерапевтичних інтервенцій ,які буду розглянути у наступних розділах цієї наукової роботи. </w:t>
      </w:r>
    </w:p>
    <w:p w:rsidR="00F46ECC" w:rsidRDefault="00F46ECC">
      <w:pPr>
        <w:spacing w:line="360" w:lineRule="auto"/>
        <w:ind w:right="-579" w:firstLine="708"/>
        <w:rPr>
          <w:rFonts w:ascii="Times New Roman" w:eastAsia="Times New Roman" w:hAnsi="Times New Roman" w:cs="Times New Roman"/>
          <w:sz w:val="28"/>
          <w:szCs w:val="28"/>
          <w:highlight w:val="white"/>
        </w:rPr>
      </w:pPr>
    </w:p>
    <w:p w:rsidR="00F46ECC" w:rsidRDefault="00F46ECC">
      <w:pPr>
        <w:spacing w:line="360" w:lineRule="auto"/>
        <w:ind w:right="-579"/>
        <w:jc w:val="both"/>
        <w:rPr>
          <w:rFonts w:ascii="Times New Roman" w:eastAsia="Times New Roman" w:hAnsi="Times New Roman" w:cs="Times New Roman"/>
          <w:sz w:val="28"/>
          <w:szCs w:val="28"/>
          <w:highlight w:val="white"/>
        </w:rPr>
      </w:pPr>
    </w:p>
    <w:p w:rsidR="00F46ECC" w:rsidRDefault="00F40926">
      <w:pPr>
        <w:spacing w:line="360" w:lineRule="auto"/>
        <w:ind w:right="-579" w:firstLine="708"/>
        <w:rPr>
          <w:rFonts w:ascii="Times New Roman" w:eastAsia="Times New Roman" w:hAnsi="Times New Roman" w:cs="Times New Roman"/>
          <w:b/>
          <w:bCs/>
          <w:sz w:val="28"/>
          <w:szCs w:val="28"/>
          <w:highlight w:val="white"/>
        </w:rPr>
      </w:pPr>
      <w:r>
        <w:rPr>
          <w:rFonts w:ascii="Times New Roman" w:eastAsia="Times New Roman" w:hAnsi="Times New Roman" w:cs="Times New Roman"/>
          <w:b/>
          <w:bCs/>
          <w:sz w:val="28"/>
          <w:szCs w:val="28"/>
          <w:highlight w:val="white"/>
        </w:rPr>
        <w:t xml:space="preserve">РОЗДІЛ 2. МЕТОДОЛОГІЯ ДОСЛІДЖЕННЯ НЕЙРОФІДБЕКУ </w:t>
      </w:r>
    </w:p>
    <w:p w:rsidR="00F46ECC" w:rsidRDefault="00F40926">
      <w:pPr>
        <w:spacing w:line="360" w:lineRule="auto"/>
        <w:ind w:right="-579" w:firstLine="708"/>
        <w:rPr>
          <w:rFonts w:ascii="Times New Roman" w:eastAsia="Times New Roman" w:hAnsi="Times New Roman" w:cs="Times New Roman"/>
          <w:b/>
          <w:bCs/>
          <w:sz w:val="28"/>
          <w:szCs w:val="28"/>
          <w:highlight w:val="white"/>
        </w:rPr>
      </w:pPr>
      <w:r>
        <w:rPr>
          <w:rFonts w:ascii="Times New Roman" w:eastAsia="Times New Roman" w:hAnsi="Times New Roman" w:cs="Times New Roman"/>
          <w:b/>
          <w:bCs/>
          <w:sz w:val="28"/>
          <w:szCs w:val="28"/>
          <w:highlight w:val="white"/>
        </w:rPr>
        <w:t>В ПСИХОЛОГІЧНІЙ  РЕАБІЛІТАЦІЇ</w:t>
      </w:r>
    </w:p>
    <w:p w:rsidR="00F46ECC" w:rsidRDefault="00F46ECC">
      <w:pPr>
        <w:spacing w:line="360" w:lineRule="auto"/>
        <w:ind w:right="-579" w:firstLine="708"/>
        <w:rPr>
          <w:rFonts w:ascii="Times New Roman" w:eastAsia="Times New Roman" w:hAnsi="Times New Roman" w:cs="Times New Roman"/>
          <w:sz w:val="28"/>
          <w:szCs w:val="28"/>
        </w:rPr>
      </w:pPr>
    </w:p>
    <w:p w:rsidR="00F46ECC" w:rsidRDefault="00F40926">
      <w:pPr>
        <w:spacing w:line="360" w:lineRule="auto"/>
        <w:ind w:right="-579" w:firstLine="708"/>
        <w:rPr>
          <w:rFonts w:ascii="Times New Roman" w:eastAsia="Times New Roman" w:hAnsi="Times New Roman" w:cs="Times New Roman"/>
          <w:b/>
          <w:bCs/>
          <w:sz w:val="28"/>
          <w:szCs w:val="28"/>
        </w:rPr>
      </w:pPr>
      <w:r>
        <w:rPr>
          <w:rFonts w:ascii="Times New Roman" w:eastAsia="Times New Roman" w:hAnsi="Times New Roman" w:cs="Times New Roman"/>
          <w:b/>
          <w:bCs/>
          <w:sz w:val="28"/>
          <w:szCs w:val="28"/>
        </w:rPr>
        <w:t>2.1. Організація емпіричного дослідж</w:t>
      </w:r>
      <w:r>
        <w:rPr>
          <w:rFonts w:ascii="Times New Roman" w:eastAsia="Times New Roman" w:hAnsi="Times New Roman" w:cs="Times New Roman"/>
          <w:b/>
          <w:bCs/>
          <w:sz w:val="28"/>
          <w:szCs w:val="28"/>
        </w:rPr>
        <w:t>ення: вибірка, критерії включення/виключення, межі компетентності</w:t>
      </w:r>
    </w:p>
    <w:p w:rsidR="00F46ECC" w:rsidRDefault="00F46ECC">
      <w:pPr>
        <w:spacing w:line="360" w:lineRule="auto"/>
        <w:ind w:right="-579" w:firstLine="708"/>
        <w:jc w:val="both"/>
        <w:rPr>
          <w:rFonts w:ascii="Times New Roman" w:eastAsia="Times New Roman" w:hAnsi="Times New Roman" w:cs="Times New Roman"/>
          <w:sz w:val="28"/>
          <w:szCs w:val="28"/>
        </w:rPr>
      </w:pPr>
    </w:p>
    <w:p w:rsidR="00F46ECC" w:rsidRDefault="00F40926">
      <w:pPr>
        <w:spacing w:line="360" w:lineRule="auto"/>
        <w:ind w:right="-579"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Організація дослідження чітко базувалася на дотриманні етичних норм та правил, добровільності участі та письмовій згоді і безпеки передбачених чинним українським законодавством, а також між</w:t>
      </w:r>
      <w:r>
        <w:rPr>
          <w:rFonts w:ascii="Times New Roman" w:eastAsia="Times New Roman" w:hAnsi="Times New Roman" w:cs="Times New Roman"/>
          <w:sz w:val="28"/>
          <w:szCs w:val="28"/>
        </w:rPr>
        <w:t xml:space="preserve">народними стандартами наукової етики. Дослідження було частиною </w:t>
      </w:r>
      <w:proofErr w:type="spellStart"/>
      <w:r>
        <w:rPr>
          <w:rFonts w:ascii="Times New Roman" w:eastAsia="Times New Roman" w:hAnsi="Times New Roman" w:cs="Times New Roman"/>
          <w:sz w:val="28"/>
          <w:szCs w:val="28"/>
        </w:rPr>
        <w:t>проєкту</w:t>
      </w:r>
      <w:proofErr w:type="spellEnd"/>
      <w:r>
        <w:rPr>
          <w:rFonts w:ascii="Times New Roman" w:eastAsia="Times New Roman" w:hAnsi="Times New Roman" w:cs="Times New Roman"/>
          <w:sz w:val="28"/>
          <w:szCs w:val="28"/>
        </w:rPr>
        <w:t xml:space="preserve"> з впровадження </w:t>
      </w:r>
      <w:proofErr w:type="spellStart"/>
      <w:r>
        <w:rPr>
          <w:rFonts w:ascii="Times New Roman" w:eastAsia="Times New Roman" w:hAnsi="Times New Roman" w:cs="Times New Roman"/>
          <w:sz w:val="28"/>
          <w:szCs w:val="28"/>
        </w:rPr>
        <w:t>нейрофідбек</w:t>
      </w:r>
      <w:proofErr w:type="spellEnd"/>
      <w:r>
        <w:rPr>
          <w:rFonts w:ascii="Times New Roman" w:eastAsia="Times New Roman" w:hAnsi="Times New Roman" w:cs="Times New Roman"/>
          <w:sz w:val="28"/>
          <w:szCs w:val="28"/>
        </w:rPr>
        <w:t xml:space="preserve"> - тренінгу як допоміжного інструменту в системі психологічної реабілітації комбатантів із посттравматичним стресовим розладом (ПТСР) </w:t>
      </w:r>
      <w:r>
        <w:rPr>
          <w:rFonts w:ascii="Times New Roman" w:eastAsia="Times New Roman" w:hAnsi="Times New Roman" w:cs="Times New Roman"/>
          <w:sz w:val="28"/>
          <w:szCs w:val="28"/>
          <w:highlight w:val="white"/>
        </w:rPr>
        <w:t>.</w:t>
      </w:r>
    </w:p>
    <w:p w:rsidR="00F46ECC" w:rsidRDefault="00F40926">
      <w:pPr>
        <w:spacing w:line="360" w:lineRule="auto"/>
        <w:ind w:right="-579"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Вибірка. У дослідженні</w:t>
      </w:r>
      <w:r>
        <w:rPr>
          <w:rFonts w:ascii="Times New Roman" w:eastAsia="Times New Roman" w:hAnsi="Times New Roman" w:cs="Times New Roman"/>
          <w:sz w:val="28"/>
          <w:szCs w:val="28"/>
        </w:rPr>
        <w:t xml:space="preserve"> взяв </w:t>
      </w:r>
      <w:proofErr w:type="spellStart"/>
      <w:r>
        <w:rPr>
          <w:rFonts w:ascii="Times New Roman" w:eastAsia="Times New Roman" w:hAnsi="Times New Roman" w:cs="Times New Roman"/>
          <w:sz w:val="28"/>
          <w:szCs w:val="28"/>
        </w:rPr>
        <w:t>комбант</w:t>
      </w:r>
      <w:proofErr w:type="spellEnd"/>
      <w:r>
        <w:rPr>
          <w:rFonts w:ascii="Times New Roman" w:eastAsia="Times New Roman" w:hAnsi="Times New Roman" w:cs="Times New Roman"/>
          <w:sz w:val="28"/>
          <w:szCs w:val="28"/>
        </w:rPr>
        <w:t xml:space="preserve"> –чоловік 27 років, з підтвердженим діагнозом ПТСР відповідно до критеріїв МКХ-11. 3 роки провів у полоні, мав розлади сну, тривожність та дисоціацію, високий рівень тривоги, когнітивної дезорієнтації , панічні атаки , труднощі із засинанням. </w:t>
      </w:r>
      <w:r>
        <w:rPr>
          <w:rFonts w:ascii="Times New Roman" w:eastAsia="Times New Roman" w:hAnsi="Times New Roman" w:cs="Times New Roman"/>
          <w:sz w:val="28"/>
          <w:szCs w:val="28"/>
        </w:rPr>
        <w:t xml:space="preserve">Проходив психотерапію на акценті </w:t>
      </w:r>
      <w:proofErr w:type="spellStart"/>
      <w:r>
        <w:rPr>
          <w:rFonts w:ascii="Times New Roman" w:eastAsia="Times New Roman" w:hAnsi="Times New Roman" w:cs="Times New Roman"/>
          <w:sz w:val="28"/>
          <w:szCs w:val="28"/>
        </w:rPr>
        <w:t>когнітивно</w:t>
      </w:r>
      <w:proofErr w:type="spellEnd"/>
      <w:r>
        <w:rPr>
          <w:rFonts w:ascii="Times New Roman" w:eastAsia="Times New Roman" w:hAnsi="Times New Roman" w:cs="Times New Roman"/>
          <w:sz w:val="28"/>
          <w:szCs w:val="28"/>
        </w:rPr>
        <w:t xml:space="preserve">-поведінкового методу , </w:t>
      </w:r>
      <w:proofErr w:type="spellStart"/>
      <w:r>
        <w:rPr>
          <w:rFonts w:ascii="Times New Roman" w:eastAsia="Times New Roman" w:hAnsi="Times New Roman" w:cs="Times New Roman"/>
          <w:sz w:val="28"/>
          <w:szCs w:val="28"/>
        </w:rPr>
        <w:t>психоедукацію</w:t>
      </w:r>
      <w:proofErr w:type="spellEnd"/>
      <w:r>
        <w:rPr>
          <w:rFonts w:ascii="Times New Roman" w:eastAsia="Times New Roman" w:hAnsi="Times New Roman" w:cs="Times New Roman"/>
          <w:sz w:val="28"/>
          <w:szCs w:val="28"/>
        </w:rPr>
        <w:t xml:space="preserve">, медикаментозну терапію та </w:t>
      </w:r>
      <w:proofErr w:type="spellStart"/>
      <w:r>
        <w:rPr>
          <w:rFonts w:ascii="Times New Roman" w:eastAsia="Times New Roman" w:hAnsi="Times New Roman" w:cs="Times New Roman"/>
          <w:sz w:val="28"/>
          <w:szCs w:val="28"/>
        </w:rPr>
        <w:t>навчасся</w:t>
      </w:r>
      <w:proofErr w:type="spellEnd"/>
      <w:r>
        <w:rPr>
          <w:rFonts w:ascii="Times New Roman" w:eastAsia="Times New Roman" w:hAnsi="Times New Roman" w:cs="Times New Roman"/>
          <w:sz w:val="28"/>
          <w:szCs w:val="28"/>
        </w:rPr>
        <w:t xml:space="preserve"> методам саморегуляції. Таким чином , у дослідженні участь взяв один респондент, який має військовий досвід у зоні бойових дій. </w:t>
      </w:r>
      <w:proofErr w:type="spellStart"/>
      <w:r>
        <w:rPr>
          <w:rFonts w:ascii="Times New Roman" w:eastAsia="Times New Roman" w:hAnsi="Times New Roman" w:cs="Times New Roman"/>
          <w:sz w:val="28"/>
          <w:szCs w:val="28"/>
        </w:rPr>
        <w:t>Звернувяс</w:t>
      </w:r>
      <w:proofErr w:type="spellEnd"/>
      <w:r>
        <w:rPr>
          <w:rFonts w:ascii="Times New Roman" w:eastAsia="Times New Roman" w:hAnsi="Times New Roman" w:cs="Times New Roman"/>
          <w:sz w:val="28"/>
          <w:szCs w:val="28"/>
        </w:rPr>
        <w:t xml:space="preserve"> по</w:t>
      </w:r>
      <w:r>
        <w:rPr>
          <w:rFonts w:ascii="Times New Roman" w:eastAsia="Times New Roman" w:hAnsi="Times New Roman" w:cs="Times New Roman"/>
          <w:sz w:val="28"/>
          <w:szCs w:val="28"/>
        </w:rPr>
        <w:t xml:space="preserve"> психологічну допомогу в умовах клініки. Участь у дослідженні здійснювався цілеспрямовано за критерієм наявності підтвердженого діагнозу ПТСР у анамнезі, клінічними спостереженнями та даними опитувальників.</w:t>
      </w:r>
    </w:p>
    <w:p w:rsidR="00F46ECC" w:rsidRDefault="00F40926">
      <w:pPr>
        <w:spacing w:line="360" w:lineRule="auto"/>
        <w:ind w:right="-579"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Дослідження проводилось добровільно, учасник підп</w:t>
      </w:r>
      <w:r>
        <w:rPr>
          <w:rFonts w:ascii="Times New Roman" w:eastAsia="Times New Roman" w:hAnsi="Times New Roman" w:cs="Times New Roman"/>
          <w:sz w:val="28"/>
          <w:szCs w:val="28"/>
        </w:rPr>
        <w:t xml:space="preserve">исав інформовану згоду , яка включала опис процедури, потенційні ризики, право на відмову, </w:t>
      </w:r>
      <w:proofErr w:type="spellStart"/>
      <w:r>
        <w:rPr>
          <w:rFonts w:ascii="Times New Roman" w:eastAsia="Times New Roman" w:hAnsi="Times New Roman" w:cs="Times New Roman"/>
          <w:sz w:val="28"/>
          <w:szCs w:val="28"/>
        </w:rPr>
        <w:t>едукаційного</w:t>
      </w:r>
      <w:proofErr w:type="spellEnd"/>
      <w:r>
        <w:rPr>
          <w:rFonts w:ascii="Times New Roman" w:eastAsia="Times New Roman" w:hAnsi="Times New Roman" w:cs="Times New Roman"/>
          <w:sz w:val="28"/>
          <w:szCs w:val="28"/>
        </w:rPr>
        <w:t xml:space="preserve"> роз'яснення та суті </w:t>
      </w:r>
      <w:proofErr w:type="spellStart"/>
      <w:r>
        <w:rPr>
          <w:rFonts w:ascii="Times New Roman" w:eastAsia="Times New Roman" w:hAnsi="Times New Roman" w:cs="Times New Roman"/>
          <w:sz w:val="28"/>
          <w:szCs w:val="28"/>
        </w:rPr>
        <w:t>нейрофідбек</w:t>
      </w:r>
      <w:proofErr w:type="spellEnd"/>
      <w:r>
        <w:rPr>
          <w:rFonts w:ascii="Times New Roman" w:eastAsia="Times New Roman" w:hAnsi="Times New Roman" w:cs="Times New Roman"/>
          <w:sz w:val="28"/>
          <w:szCs w:val="28"/>
        </w:rPr>
        <w:t>-тренінгу. Адже саме такий підхід відповідає засадам етичної практики у психологічних дослідження та психологічної реабіл</w:t>
      </w:r>
      <w:r>
        <w:rPr>
          <w:rFonts w:ascii="Times New Roman" w:eastAsia="Times New Roman" w:hAnsi="Times New Roman" w:cs="Times New Roman"/>
          <w:sz w:val="28"/>
          <w:szCs w:val="28"/>
        </w:rPr>
        <w:t>ітації</w:t>
      </w:r>
      <w:r>
        <w:rPr>
          <w:rFonts w:ascii="Times New Roman" w:eastAsia="Times New Roman" w:hAnsi="Times New Roman" w:cs="Times New Roman"/>
          <w:sz w:val="28"/>
          <w:szCs w:val="28"/>
          <w:highlight w:val="white"/>
        </w:rPr>
        <w:t xml:space="preserve">. </w:t>
      </w:r>
      <w:r>
        <w:rPr>
          <w:rFonts w:ascii="Times New Roman" w:eastAsia="Times New Roman" w:hAnsi="Times New Roman" w:cs="Times New Roman"/>
          <w:sz w:val="28"/>
          <w:szCs w:val="28"/>
        </w:rPr>
        <w:t xml:space="preserve">Дослідження не передбачало: </w:t>
      </w:r>
    </w:p>
    <w:p w:rsidR="00F46ECC" w:rsidRDefault="00F40926">
      <w:pPr>
        <w:spacing w:line="360" w:lineRule="auto"/>
        <w:ind w:right="-579"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додаткової фармакологічної корекції, адже учасники приймали різні антидепресанти та снодійні препарати, </w:t>
      </w:r>
    </w:p>
    <w:p w:rsidR="00F46ECC" w:rsidRDefault="00F40926">
      <w:pPr>
        <w:spacing w:line="360" w:lineRule="auto"/>
        <w:ind w:right="-579"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жодного фізичного та жодного </w:t>
      </w:r>
      <w:proofErr w:type="spellStart"/>
      <w:r>
        <w:rPr>
          <w:rFonts w:ascii="Times New Roman" w:eastAsia="Times New Roman" w:hAnsi="Times New Roman" w:cs="Times New Roman"/>
          <w:sz w:val="28"/>
          <w:szCs w:val="28"/>
        </w:rPr>
        <w:t>інвазивного</w:t>
      </w:r>
      <w:proofErr w:type="spellEnd"/>
      <w:r>
        <w:rPr>
          <w:rFonts w:ascii="Times New Roman" w:eastAsia="Times New Roman" w:hAnsi="Times New Roman" w:cs="Times New Roman"/>
          <w:sz w:val="28"/>
          <w:szCs w:val="28"/>
        </w:rPr>
        <w:t xml:space="preserve"> впливу на організм. </w:t>
      </w:r>
    </w:p>
    <w:p w:rsidR="00F46ECC" w:rsidRDefault="00F40926">
      <w:pPr>
        <w:spacing w:line="360" w:lineRule="auto"/>
        <w:ind w:right="-57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Проводилась лише реєстрація електроенцефалографі</w:t>
      </w:r>
      <w:r>
        <w:rPr>
          <w:rFonts w:ascii="Times New Roman" w:eastAsia="Times New Roman" w:hAnsi="Times New Roman" w:cs="Times New Roman"/>
          <w:sz w:val="28"/>
          <w:szCs w:val="28"/>
        </w:rPr>
        <w:t xml:space="preserve">чної активності та аудіо-візуального зв'язку в межах затверджених протоколів </w:t>
      </w:r>
      <w:proofErr w:type="spellStart"/>
      <w:r>
        <w:rPr>
          <w:rFonts w:ascii="Times New Roman" w:eastAsia="Times New Roman" w:hAnsi="Times New Roman" w:cs="Times New Roman"/>
          <w:sz w:val="28"/>
          <w:szCs w:val="28"/>
        </w:rPr>
        <w:t>нейрофідбек</w:t>
      </w:r>
      <w:proofErr w:type="spellEnd"/>
      <w:r>
        <w:rPr>
          <w:rFonts w:ascii="Times New Roman" w:eastAsia="Times New Roman" w:hAnsi="Times New Roman" w:cs="Times New Roman"/>
          <w:sz w:val="28"/>
          <w:szCs w:val="28"/>
        </w:rPr>
        <w:t xml:space="preserve">-терапії. Дані збиралися в </w:t>
      </w:r>
      <w:proofErr w:type="spellStart"/>
      <w:r>
        <w:rPr>
          <w:rFonts w:ascii="Times New Roman" w:eastAsia="Times New Roman" w:hAnsi="Times New Roman" w:cs="Times New Roman"/>
          <w:sz w:val="28"/>
          <w:szCs w:val="28"/>
        </w:rPr>
        <w:t>анонімізованому</w:t>
      </w:r>
      <w:proofErr w:type="spellEnd"/>
      <w:r>
        <w:rPr>
          <w:rFonts w:ascii="Times New Roman" w:eastAsia="Times New Roman" w:hAnsi="Times New Roman" w:cs="Times New Roman"/>
          <w:sz w:val="28"/>
          <w:szCs w:val="28"/>
        </w:rPr>
        <w:t xml:space="preserve"> вигляді з дотриманням принципів Гельсінської декларації, Кодексу етики психолога (УСП 2017) та рекомендацій щодо роботи учасн</w:t>
      </w:r>
      <w:r>
        <w:rPr>
          <w:rFonts w:ascii="Times New Roman" w:eastAsia="Times New Roman" w:hAnsi="Times New Roman" w:cs="Times New Roman"/>
          <w:sz w:val="28"/>
          <w:szCs w:val="28"/>
        </w:rPr>
        <w:t xml:space="preserve">иками бойових дій. </w:t>
      </w:r>
    </w:p>
    <w:p w:rsidR="00F46ECC" w:rsidRDefault="00F40926">
      <w:pPr>
        <w:spacing w:line="360" w:lineRule="auto"/>
        <w:ind w:right="-579"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Межі компетентності. Дослідниця пройшла сертифіковану підготовку в роботі з комбатантами та досвід , а також проходила спеціалізоване навчання в </w:t>
      </w:r>
      <w:proofErr w:type="spellStart"/>
      <w:r>
        <w:rPr>
          <w:rFonts w:ascii="Times New Roman" w:eastAsia="Times New Roman" w:hAnsi="Times New Roman" w:cs="Times New Roman"/>
          <w:sz w:val="28"/>
          <w:szCs w:val="28"/>
        </w:rPr>
        <w:t>Neurocare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academy</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Neurofeedback</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in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Mental</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Health</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and</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Performance</w:t>
      </w:r>
      <w:proofErr w:type="spellEnd"/>
      <w:r>
        <w:rPr>
          <w:rFonts w:ascii="Times New Roman" w:eastAsia="Times New Roman" w:hAnsi="Times New Roman" w:cs="Times New Roman"/>
          <w:sz w:val="28"/>
          <w:szCs w:val="28"/>
        </w:rPr>
        <w:t>” . Дане дослідження не ст</w:t>
      </w:r>
      <w:r>
        <w:rPr>
          <w:rFonts w:ascii="Times New Roman" w:eastAsia="Times New Roman" w:hAnsi="Times New Roman" w:cs="Times New Roman"/>
          <w:sz w:val="28"/>
          <w:szCs w:val="28"/>
        </w:rPr>
        <w:t xml:space="preserve">авило мету заміну медичної діагностики або клінічного лікування. Використання протоколів проводилося в межах компетентності психолога, відповідно до настанов психофізіологічної корекції, за підтримки </w:t>
      </w:r>
      <w:proofErr w:type="spellStart"/>
      <w:r>
        <w:rPr>
          <w:rFonts w:ascii="Times New Roman" w:eastAsia="Times New Roman" w:hAnsi="Times New Roman" w:cs="Times New Roman"/>
          <w:sz w:val="28"/>
          <w:szCs w:val="28"/>
        </w:rPr>
        <w:t>супервізії</w:t>
      </w:r>
      <w:proofErr w:type="spellEnd"/>
      <w:r>
        <w:rPr>
          <w:rFonts w:ascii="Times New Roman" w:eastAsia="Times New Roman" w:hAnsi="Times New Roman" w:cs="Times New Roman"/>
          <w:sz w:val="28"/>
          <w:szCs w:val="28"/>
        </w:rPr>
        <w:t xml:space="preserve"> , наукового керівника та зовнішніх консультац</w:t>
      </w:r>
      <w:r>
        <w:rPr>
          <w:rFonts w:ascii="Times New Roman" w:eastAsia="Times New Roman" w:hAnsi="Times New Roman" w:cs="Times New Roman"/>
          <w:sz w:val="28"/>
          <w:szCs w:val="28"/>
        </w:rPr>
        <w:t xml:space="preserve">ій зі спеціалістами. </w:t>
      </w:r>
    </w:p>
    <w:p w:rsidR="00F46ECC" w:rsidRDefault="00F40926">
      <w:pPr>
        <w:spacing w:line="360" w:lineRule="auto"/>
        <w:ind w:right="-579"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Алгоритм направлення до лікаря. У випадках ознак значної когнітивної дезорганізації, підвищеної емоційної дестабілізації, виражених соматичних скарг або будь яких інших небажаних симптомів , дослідниця </w:t>
      </w:r>
      <w:proofErr w:type="spellStart"/>
      <w:r>
        <w:rPr>
          <w:rFonts w:ascii="Times New Roman" w:eastAsia="Times New Roman" w:hAnsi="Times New Roman" w:cs="Times New Roman"/>
          <w:sz w:val="28"/>
          <w:szCs w:val="28"/>
        </w:rPr>
        <w:t>зобовязувалася</w:t>
      </w:r>
      <w:proofErr w:type="spellEnd"/>
      <w:r>
        <w:rPr>
          <w:rFonts w:ascii="Times New Roman" w:eastAsia="Times New Roman" w:hAnsi="Times New Roman" w:cs="Times New Roman"/>
          <w:sz w:val="28"/>
          <w:szCs w:val="28"/>
        </w:rPr>
        <w:t xml:space="preserve">: </w:t>
      </w:r>
    </w:p>
    <w:p w:rsidR="00F46ECC" w:rsidRDefault="00F40926">
      <w:pPr>
        <w:numPr>
          <w:ilvl w:val="0"/>
          <w:numId w:val="9"/>
        </w:numPr>
        <w:spacing w:line="360" w:lineRule="auto"/>
        <w:ind w:right="-57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негайно, тимчас</w:t>
      </w:r>
      <w:r>
        <w:rPr>
          <w:rFonts w:ascii="Times New Roman" w:eastAsia="Times New Roman" w:hAnsi="Times New Roman" w:cs="Times New Roman"/>
          <w:sz w:val="28"/>
          <w:szCs w:val="28"/>
        </w:rPr>
        <w:t>ово припинити дослідження;</w:t>
      </w:r>
    </w:p>
    <w:p w:rsidR="00F46ECC" w:rsidRDefault="00F40926">
      <w:pPr>
        <w:numPr>
          <w:ilvl w:val="0"/>
          <w:numId w:val="9"/>
        </w:numPr>
        <w:spacing w:line="360" w:lineRule="auto"/>
        <w:ind w:right="-57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надати рекомендацію щодо консультації з психіатром;</w:t>
      </w:r>
    </w:p>
    <w:p w:rsidR="00F46ECC" w:rsidRDefault="00F40926">
      <w:pPr>
        <w:numPr>
          <w:ilvl w:val="0"/>
          <w:numId w:val="9"/>
        </w:numPr>
        <w:spacing w:line="360" w:lineRule="auto"/>
        <w:ind w:right="-57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за потреби – забезпечити супровід або комунікацію з медичним персоналом. </w:t>
      </w:r>
    </w:p>
    <w:p w:rsidR="00F46ECC" w:rsidRDefault="00F40926">
      <w:pPr>
        <w:spacing w:line="360" w:lineRule="auto"/>
        <w:ind w:right="-579"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Такі заходи дозволили забезпечити безпеку та надійність дослідження і дотримуватися правила “Не нашкодь</w:t>
      </w:r>
      <w:r>
        <w:rPr>
          <w:rFonts w:ascii="Times New Roman" w:eastAsia="Times New Roman" w:hAnsi="Times New Roman" w:cs="Times New Roman"/>
          <w:sz w:val="28"/>
          <w:szCs w:val="28"/>
        </w:rPr>
        <w:t xml:space="preserve">” та інтегрувати наукову діяльність у практичний досвід психологічної реабілітації </w:t>
      </w:r>
      <w:r>
        <w:rPr>
          <w:rFonts w:ascii="Times New Roman" w:eastAsia="Times New Roman" w:hAnsi="Times New Roman" w:cs="Times New Roman"/>
          <w:sz w:val="28"/>
          <w:szCs w:val="28"/>
          <w:highlight w:val="white"/>
        </w:rPr>
        <w:t>.</w:t>
      </w:r>
    </w:p>
    <w:p w:rsidR="00F46ECC" w:rsidRDefault="00F46ECC">
      <w:pPr>
        <w:spacing w:line="360" w:lineRule="auto"/>
        <w:ind w:right="-579" w:firstLine="708"/>
        <w:jc w:val="both"/>
        <w:rPr>
          <w:rFonts w:ascii="Times New Roman" w:eastAsia="Times New Roman" w:hAnsi="Times New Roman" w:cs="Times New Roman"/>
          <w:sz w:val="28"/>
          <w:szCs w:val="28"/>
        </w:rPr>
      </w:pPr>
    </w:p>
    <w:p w:rsidR="00F46ECC" w:rsidRDefault="00F40926">
      <w:pPr>
        <w:pStyle w:val="2"/>
        <w:keepNext w:val="0"/>
        <w:keepLines w:val="0"/>
        <w:spacing w:before="0" w:after="0" w:line="360" w:lineRule="auto"/>
        <w:ind w:right="-585" w:firstLine="708"/>
        <w:jc w:val="both"/>
        <w:rPr>
          <w:rFonts w:ascii="Times New Roman" w:eastAsia="Times New Roman" w:hAnsi="Times New Roman" w:cs="Times New Roman"/>
          <w:b/>
          <w:bCs/>
          <w:sz w:val="28"/>
          <w:szCs w:val="28"/>
        </w:rPr>
      </w:pPr>
      <w:bookmarkStart w:id="0" w:name="_jhzytdkyjegq" w:colFirst="0" w:colLast="0"/>
      <w:bookmarkEnd w:id="0"/>
      <w:r>
        <w:rPr>
          <w:rFonts w:ascii="Times New Roman" w:eastAsia="Times New Roman" w:hAnsi="Times New Roman" w:cs="Times New Roman"/>
          <w:b/>
          <w:bCs/>
          <w:sz w:val="28"/>
          <w:szCs w:val="28"/>
        </w:rPr>
        <w:t xml:space="preserve">2.2. Методи емпіричного вивчення та </w:t>
      </w:r>
      <w:proofErr w:type="spellStart"/>
      <w:r>
        <w:rPr>
          <w:rFonts w:ascii="Times New Roman" w:eastAsia="Times New Roman" w:hAnsi="Times New Roman" w:cs="Times New Roman"/>
          <w:b/>
          <w:bCs/>
          <w:sz w:val="28"/>
          <w:szCs w:val="28"/>
        </w:rPr>
        <w:t>психодіагностичні</w:t>
      </w:r>
      <w:proofErr w:type="spellEnd"/>
      <w:r>
        <w:rPr>
          <w:rFonts w:ascii="Times New Roman" w:eastAsia="Times New Roman" w:hAnsi="Times New Roman" w:cs="Times New Roman"/>
          <w:b/>
          <w:bCs/>
          <w:sz w:val="28"/>
          <w:szCs w:val="28"/>
        </w:rPr>
        <w:t xml:space="preserve"> інструменти (PCL-5/PCL-M, CAPS-5, GAD-7, PHQ-9, </w:t>
      </w:r>
      <w:proofErr w:type="spellStart"/>
      <w:r>
        <w:rPr>
          <w:rFonts w:ascii="Times New Roman" w:eastAsia="Times New Roman" w:hAnsi="Times New Roman" w:cs="Times New Roman"/>
          <w:b/>
          <w:bCs/>
          <w:sz w:val="28"/>
          <w:szCs w:val="28"/>
        </w:rPr>
        <w:t>MoCA</w:t>
      </w:r>
      <w:proofErr w:type="spellEnd"/>
      <w:r>
        <w:rPr>
          <w:rFonts w:ascii="Times New Roman" w:eastAsia="Times New Roman" w:hAnsi="Times New Roman" w:cs="Times New Roman"/>
          <w:b/>
          <w:bCs/>
          <w:sz w:val="28"/>
          <w:szCs w:val="28"/>
        </w:rPr>
        <w:t xml:space="preserve"> тощо) </w:t>
      </w:r>
    </w:p>
    <w:p w:rsidR="00F46ECC" w:rsidRDefault="00F46ECC"/>
    <w:p w:rsidR="00F46ECC" w:rsidRDefault="00F40926">
      <w:pPr>
        <w:spacing w:line="360" w:lineRule="auto"/>
        <w:ind w:right="-585"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 дослідженні представлено клінічний випадок військовослужбовця Збройних Сил України — пацієнта П., 27 років, який проходить психологічну та фізичну реабілітацію після тривалого перебування в умовах полону. Випадок є </w:t>
      </w:r>
      <w:r>
        <w:rPr>
          <w:rFonts w:ascii="Times New Roman" w:eastAsia="Times New Roman" w:hAnsi="Times New Roman" w:cs="Times New Roman"/>
          <w:sz w:val="28"/>
          <w:szCs w:val="28"/>
        </w:rPr>
        <w:lastRenderedPageBreak/>
        <w:t>цілеспрямованим та репрезентативним для</w:t>
      </w:r>
      <w:r>
        <w:rPr>
          <w:rFonts w:ascii="Times New Roman" w:eastAsia="Times New Roman" w:hAnsi="Times New Roman" w:cs="Times New Roman"/>
          <w:sz w:val="28"/>
          <w:szCs w:val="28"/>
        </w:rPr>
        <w:t xml:space="preserve"> вивчення ефективності </w:t>
      </w:r>
      <w:proofErr w:type="spellStart"/>
      <w:r>
        <w:rPr>
          <w:rFonts w:ascii="Times New Roman" w:eastAsia="Times New Roman" w:hAnsi="Times New Roman" w:cs="Times New Roman"/>
          <w:sz w:val="28"/>
          <w:szCs w:val="28"/>
        </w:rPr>
        <w:t>нейрофідбек</w:t>
      </w:r>
      <w:proofErr w:type="spellEnd"/>
      <w:r>
        <w:rPr>
          <w:rFonts w:ascii="Times New Roman" w:eastAsia="Times New Roman" w:hAnsi="Times New Roman" w:cs="Times New Roman"/>
          <w:sz w:val="28"/>
          <w:szCs w:val="28"/>
        </w:rPr>
        <w:t>-терапії у ветеранів із ПТСР.</w:t>
      </w:r>
    </w:p>
    <w:p w:rsidR="00F46ECC" w:rsidRDefault="00F40926">
      <w:pPr>
        <w:spacing w:line="360" w:lineRule="auto"/>
        <w:ind w:right="-585"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Пацієнт звернувся по допомогу одразу після звільнення, маючи виражені прояви посттравматичного стресового розладу та супутніх афективних і когнітивних порушень</w:t>
      </w:r>
      <w:r>
        <w:rPr>
          <w:rFonts w:ascii="Times New Roman" w:eastAsia="Times New Roman" w:hAnsi="Times New Roman" w:cs="Times New Roman"/>
          <w:sz w:val="28"/>
          <w:szCs w:val="28"/>
          <w:highlight w:val="white"/>
        </w:rPr>
        <w:t>.</w:t>
      </w:r>
      <w:r>
        <w:rPr>
          <w:rFonts w:ascii="Times New Roman" w:eastAsia="Times New Roman" w:hAnsi="Times New Roman" w:cs="Times New Roman"/>
          <w:sz w:val="28"/>
          <w:szCs w:val="28"/>
        </w:rPr>
        <w:t xml:space="preserve"> Основні скарги включали високий</w:t>
      </w:r>
      <w:r>
        <w:rPr>
          <w:rFonts w:ascii="Times New Roman" w:eastAsia="Times New Roman" w:hAnsi="Times New Roman" w:cs="Times New Roman"/>
          <w:sz w:val="28"/>
          <w:szCs w:val="28"/>
        </w:rPr>
        <w:t xml:space="preserve"> рівень тривоги та </w:t>
      </w:r>
      <w:proofErr w:type="spellStart"/>
      <w:r>
        <w:rPr>
          <w:rFonts w:ascii="Times New Roman" w:eastAsia="Times New Roman" w:hAnsi="Times New Roman" w:cs="Times New Roman"/>
          <w:sz w:val="28"/>
          <w:szCs w:val="28"/>
        </w:rPr>
        <w:t>гіпервиглядковість</w:t>
      </w:r>
      <w:proofErr w:type="spellEnd"/>
      <w:r>
        <w:rPr>
          <w:rFonts w:ascii="Times New Roman" w:eastAsia="Times New Roman" w:hAnsi="Times New Roman" w:cs="Times New Roman"/>
          <w:sz w:val="28"/>
          <w:szCs w:val="28"/>
        </w:rPr>
        <w:t xml:space="preserve">, розлади сну, емоційне оніміння, труднощі концентрації та пам’яті, соматичні прояви напруження, </w:t>
      </w:r>
      <w:proofErr w:type="spellStart"/>
      <w:r>
        <w:rPr>
          <w:rFonts w:ascii="Times New Roman" w:eastAsia="Times New Roman" w:hAnsi="Times New Roman" w:cs="Times New Roman"/>
          <w:sz w:val="28"/>
          <w:szCs w:val="28"/>
        </w:rPr>
        <w:t>дисоціативні</w:t>
      </w:r>
      <w:proofErr w:type="spellEnd"/>
      <w:r>
        <w:rPr>
          <w:rFonts w:ascii="Times New Roman" w:eastAsia="Times New Roman" w:hAnsi="Times New Roman" w:cs="Times New Roman"/>
          <w:sz w:val="28"/>
          <w:szCs w:val="28"/>
        </w:rPr>
        <w:t xml:space="preserve"> епізоди та сенсорні тригери.</w:t>
      </w:r>
    </w:p>
    <w:p w:rsidR="00F46ECC" w:rsidRDefault="00F40926">
      <w:pPr>
        <w:spacing w:line="360" w:lineRule="auto"/>
        <w:ind w:right="-585"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Соціально-психологічний контекст характеризується збереженими сімейними стосунка</w:t>
      </w:r>
      <w:r>
        <w:rPr>
          <w:rFonts w:ascii="Times New Roman" w:eastAsia="Times New Roman" w:hAnsi="Times New Roman" w:cs="Times New Roman"/>
          <w:sz w:val="28"/>
          <w:szCs w:val="28"/>
        </w:rPr>
        <w:t xml:space="preserve">ми та підтримкою ветеранської спільноти, однак повернення до мирного середовища супроводжується труднощами адаптації </w:t>
      </w:r>
      <w:r>
        <w:rPr>
          <w:rFonts w:ascii="Times New Roman" w:eastAsia="Times New Roman" w:hAnsi="Times New Roman" w:cs="Times New Roman"/>
          <w:sz w:val="28"/>
          <w:szCs w:val="28"/>
          <w:highlight w:val="white"/>
        </w:rPr>
        <w:t>.</w:t>
      </w:r>
    </w:p>
    <w:p w:rsidR="00F46ECC" w:rsidRDefault="00F40926">
      <w:pPr>
        <w:spacing w:line="360" w:lineRule="auto"/>
        <w:ind w:right="-585"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 огляду на предмет дослідження (клінічні прояви ПТСР та супутні розлади) застосовано комплекс </w:t>
      </w:r>
      <w:proofErr w:type="spellStart"/>
      <w:r>
        <w:rPr>
          <w:rFonts w:ascii="Times New Roman" w:eastAsia="Times New Roman" w:hAnsi="Times New Roman" w:cs="Times New Roman"/>
          <w:sz w:val="28"/>
          <w:szCs w:val="28"/>
        </w:rPr>
        <w:t>валідизованих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психодіагностичних</w:t>
      </w:r>
      <w:proofErr w:type="spellEnd"/>
      <w:r>
        <w:rPr>
          <w:rFonts w:ascii="Times New Roman" w:eastAsia="Times New Roman" w:hAnsi="Times New Roman" w:cs="Times New Roman"/>
          <w:sz w:val="28"/>
          <w:szCs w:val="28"/>
        </w:rPr>
        <w:t xml:space="preserve"> інструмен</w:t>
      </w:r>
      <w:r>
        <w:rPr>
          <w:rFonts w:ascii="Times New Roman" w:eastAsia="Times New Roman" w:hAnsi="Times New Roman" w:cs="Times New Roman"/>
          <w:sz w:val="28"/>
          <w:szCs w:val="28"/>
        </w:rPr>
        <w:t>тів різних рівнів:</w:t>
      </w:r>
    </w:p>
    <w:p w:rsidR="00F46ECC" w:rsidRDefault="00F40926">
      <w:pPr>
        <w:numPr>
          <w:ilvl w:val="0"/>
          <w:numId w:val="10"/>
        </w:numPr>
        <w:spacing w:line="360" w:lineRule="auto"/>
        <w:ind w:right="-585"/>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самооцінювальні</w:t>
      </w:r>
      <w:proofErr w:type="spellEnd"/>
      <w:r>
        <w:rPr>
          <w:rFonts w:ascii="Times New Roman" w:eastAsia="Times New Roman" w:hAnsi="Times New Roman" w:cs="Times New Roman"/>
          <w:sz w:val="28"/>
          <w:szCs w:val="28"/>
        </w:rPr>
        <w:t xml:space="preserve"> опитувальники: PCL-5, PSSI-5, GAD-7, PHQ-9 (скринінг та оцінка динаміки) ;</w:t>
      </w:r>
    </w:p>
    <w:p w:rsidR="00F46ECC" w:rsidRDefault="00F40926">
      <w:pPr>
        <w:numPr>
          <w:ilvl w:val="0"/>
          <w:numId w:val="10"/>
        </w:numPr>
        <w:spacing w:line="360" w:lineRule="auto"/>
        <w:ind w:right="-585"/>
        <w:rPr>
          <w:rFonts w:ascii="Times New Roman" w:eastAsia="Times New Roman" w:hAnsi="Times New Roman" w:cs="Times New Roman"/>
          <w:sz w:val="28"/>
          <w:szCs w:val="28"/>
        </w:rPr>
      </w:pPr>
      <w:r>
        <w:rPr>
          <w:rFonts w:ascii="Times New Roman" w:eastAsia="Times New Roman" w:hAnsi="Times New Roman" w:cs="Times New Roman"/>
          <w:sz w:val="28"/>
          <w:szCs w:val="28"/>
        </w:rPr>
        <w:t>структуровані інтерв’ю: CAPS-5 (верифікація діагнозу ПТСР) ;</w:t>
      </w:r>
    </w:p>
    <w:p w:rsidR="00F46ECC" w:rsidRDefault="00F40926">
      <w:pPr>
        <w:numPr>
          <w:ilvl w:val="0"/>
          <w:numId w:val="10"/>
        </w:numPr>
        <w:spacing w:line="360" w:lineRule="auto"/>
        <w:ind w:right="-585"/>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когнітивний скринінг: </w:t>
      </w:r>
      <w:proofErr w:type="spellStart"/>
      <w:r>
        <w:rPr>
          <w:rFonts w:ascii="Times New Roman" w:eastAsia="Times New Roman" w:hAnsi="Times New Roman" w:cs="Times New Roman"/>
          <w:sz w:val="28"/>
          <w:szCs w:val="28"/>
        </w:rPr>
        <w:t>MoCA</w:t>
      </w:r>
      <w:proofErr w:type="spellEnd"/>
      <w:r>
        <w:rPr>
          <w:rFonts w:ascii="Times New Roman" w:eastAsia="Times New Roman" w:hAnsi="Times New Roman" w:cs="Times New Roman"/>
          <w:sz w:val="28"/>
          <w:szCs w:val="28"/>
        </w:rPr>
        <w:t xml:space="preserve"> (оцінка уваги, пам’яті, виконавчих функцій). </w:t>
      </w:r>
    </w:p>
    <w:p w:rsidR="00F46ECC" w:rsidRDefault="00F40926">
      <w:pPr>
        <w:spacing w:line="360" w:lineRule="auto"/>
        <w:ind w:right="-585"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Таке поєднан</w:t>
      </w:r>
      <w:r>
        <w:rPr>
          <w:rFonts w:ascii="Times New Roman" w:eastAsia="Times New Roman" w:hAnsi="Times New Roman" w:cs="Times New Roman"/>
          <w:sz w:val="28"/>
          <w:szCs w:val="28"/>
        </w:rPr>
        <w:t>ня методів забезпечує конвергентну валідність та мінімізує похибку, пов’язану з одним клінічним випадком.</w:t>
      </w:r>
    </w:p>
    <w:p w:rsidR="00F46ECC" w:rsidRDefault="00F40926">
      <w:pPr>
        <w:spacing w:line="360" w:lineRule="auto"/>
        <w:ind w:right="-585"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Узагальнену характеристику використаних опитувальників і їх повні форми наведено у </w:t>
      </w:r>
      <w:r>
        <w:rPr>
          <w:rFonts w:ascii="Times New Roman" w:eastAsia="Times New Roman" w:hAnsi="Times New Roman" w:cs="Times New Roman"/>
          <w:i/>
          <w:iCs/>
          <w:sz w:val="28"/>
          <w:szCs w:val="28"/>
        </w:rPr>
        <w:t>Додатку 1</w:t>
      </w:r>
      <w:r>
        <w:rPr>
          <w:rFonts w:ascii="Times New Roman" w:eastAsia="Times New Roman" w:hAnsi="Times New Roman" w:cs="Times New Roman"/>
          <w:sz w:val="28"/>
          <w:szCs w:val="28"/>
        </w:rPr>
        <w:t>, таблиця 1.</w:t>
      </w:r>
    </w:p>
    <w:p w:rsidR="00F46ECC" w:rsidRDefault="00F46ECC">
      <w:pPr>
        <w:spacing w:line="360" w:lineRule="auto"/>
        <w:ind w:right="-579"/>
        <w:jc w:val="both"/>
        <w:rPr>
          <w:rFonts w:ascii="Times New Roman" w:eastAsia="Times New Roman" w:hAnsi="Times New Roman" w:cs="Times New Roman"/>
          <w:sz w:val="28"/>
          <w:szCs w:val="28"/>
        </w:rPr>
      </w:pPr>
    </w:p>
    <w:p w:rsidR="00F46ECC" w:rsidRDefault="00F40926">
      <w:pPr>
        <w:spacing w:line="360" w:lineRule="auto"/>
        <w:ind w:firstLine="708"/>
        <w:jc w:val="both"/>
        <w:rPr>
          <w:rFonts w:ascii="Times New Roman" w:eastAsia="Times New Roman" w:hAnsi="Times New Roman" w:cs="Times New Roman"/>
          <w:b/>
          <w:bCs/>
          <w:sz w:val="28"/>
          <w:szCs w:val="28"/>
        </w:rPr>
      </w:pPr>
      <w:proofErr w:type="spellStart"/>
      <w:r>
        <w:rPr>
          <w:rFonts w:ascii="Times New Roman" w:eastAsia="Times New Roman" w:hAnsi="Times New Roman" w:cs="Times New Roman"/>
          <w:b/>
          <w:bCs/>
          <w:sz w:val="28"/>
          <w:szCs w:val="28"/>
        </w:rPr>
        <w:t>Міссісіпська</w:t>
      </w:r>
      <w:proofErr w:type="spellEnd"/>
      <w:r>
        <w:rPr>
          <w:rFonts w:ascii="Times New Roman" w:eastAsia="Times New Roman" w:hAnsi="Times New Roman" w:cs="Times New Roman"/>
          <w:b/>
          <w:bCs/>
          <w:sz w:val="28"/>
          <w:szCs w:val="28"/>
        </w:rPr>
        <w:t xml:space="preserve"> шкала ПТСР для військових (M-PT</w:t>
      </w:r>
      <w:r>
        <w:rPr>
          <w:rFonts w:ascii="Times New Roman" w:eastAsia="Times New Roman" w:hAnsi="Times New Roman" w:cs="Times New Roman"/>
          <w:b/>
          <w:bCs/>
          <w:sz w:val="28"/>
          <w:szCs w:val="28"/>
        </w:rPr>
        <w:t xml:space="preserve">SD) </w:t>
      </w:r>
    </w:p>
    <w:p w:rsidR="00F46ECC" w:rsidRDefault="00F40926">
      <w:pPr>
        <w:spacing w:line="360" w:lineRule="auto"/>
        <w:ind w:right="-600" w:firstLine="708"/>
        <w:jc w:val="both"/>
        <w:rPr>
          <w:rFonts w:ascii="Times New Roman" w:eastAsia="Times New Roman" w:hAnsi="Times New Roman" w:cs="Times New Roman"/>
          <w:sz w:val="28"/>
          <w:szCs w:val="28"/>
        </w:rPr>
      </w:pPr>
      <w:r>
        <w:rPr>
          <w:rFonts w:ascii="Times New Roman" w:eastAsia="Times New Roman" w:hAnsi="Times New Roman" w:cs="Times New Roman"/>
          <w:i/>
          <w:iCs/>
          <w:sz w:val="28"/>
          <w:szCs w:val="28"/>
        </w:rPr>
        <w:t>Призначення.</w:t>
      </w:r>
      <w:r>
        <w:rPr>
          <w:rFonts w:ascii="Times New Roman" w:eastAsia="Times New Roman" w:hAnsi="Times New Roman" w:cs="Times New Roman"/>
          <w:sz w:val="28"/>
          <w:szCs w:val="28"/>
        </w:rPr>
        <w:t xml:space="preserve"> Це самозвіт, створений спеціально для людей з бойовим досвідом. Опитувальник фіксує не лише прояви ПТСР (нав’язливі спогади, уникання, підвищена збудливість), а й типові супутні стани ветеранів — пригніченість, провина, дратівливість, пор</w:t>
      </w:r>
      <w:r>
        <w:rPr>
          <w:rFonts w:ascii="Times New Roman" w:eastAsia="Times New Roman" w:hAnsi="Times New Roman" w:cs="Times New Roman"/>
          <w:sz w:val="28"/>
          <w:szCs w:val="28"/>
        </w:rPr>
        <w:t xml:space="preserve">ушення сну, вживання психоактивних </w:t>
      </w:r>
      <w:r>
        <w:rPr>
          <w:rFonts w:ascii="Times New Roman" w:eastAsia="Times New Roman" w:hAnsi="Times New Roman" w:cs="Times New Roman"/>
          <w:sz w:val="28"/>
          <w:szCs w:val="28"/>
        </w:rPr>
        <w:lastRenderedPageBreak/>
        <w:t xml:space="preserve">речовин. Тобто інструмент дає сумарний показник посттравматичних наслідків саме в контексті війни. </w:t>
      </w:r>
    </w:p>
    <w:p w:rsidR="00F46ECC" w:rsidRDefault="00F40926">
      <w:pPr>
        <w:spacing w:line="360" w:lineRule="auto"/>
        <w:ind w:right="-600" w:firstLine="708"/>
        <w:jc w:val="both"/>
        <w:rPr>
          <w:rFonts w:ascii="Times New Roman" w:eastAsia="Times New Roman" w:hAnsi="Times New Roman" w:cs="Times New Roman"/>
          <w:sz w:val="28"/>
          <w:szCs w:val="28"/>
        </w:rPr>
      </w:pPr>
      <w:r>
        <w:rPr>
          <w:rFonts w:ascii="Times New Roman" w:eastAsia="Times New Roman" w:hAnsi="Times New Roman" w:cs="Times New Roman"/>
          <w:i/>
          <w:iCs/>
          <w:sz w:val="28"/>
          <w:szCs w:val="28"/>
        </w:rPr>
        <w:t>Як побудований і як оцінюється.</w:t>
      </w:r>
      <w:r>
        <w:rPr>
          <w:rFonts w:ascii="Times New Roman" w:eastAsia="Times New Roman" w:hAnsi="Times New Roman" w:cs="Times New Roman"/>
          <w:sz w:val="28"/>
          <w:szCs w:val="28"/>
        </w:rPr>
        <w:t xml:space="preserve"> Анкета містить 35 питань/варіантів. На кожне респондент відповідає за п’ятибальною шкалою</w:t>
      </w:r>
      <w:r>
        <w:rPr>
          <w:rFonts w:ascii="Times New Roman" w:eastAsia="Times New Roman" w:hAnsi="Times New Roman" w:cs="Times New Roman"/>
          <w:sz w:val="28"/>
          <w:szCs w:val="28"/>
        </w:rPr>
        <w:t xml:space="preserve"> від «зовсім не про мене» до «повністю про мене». Бали підсумовують у загальний індекс: чим вищий, тим виразніша симптоматика. Формальних </w:t>
      </w:r>
      <w:proofErr w:type="spellStart"/>
      <w:r>
        <w:rPr>
          <w:rFonts w:ascii="Times New Roman" w:eastAsia="Times New Roman" w:hAnsi="Times New Roman" w:cs="Times New Roman"/>
          <w:sz w:val="28"/>
          <w:szCs w:val="28"/>
        </w:rPr>
        <w:t>підшкал</w:t>
      </w:r>
      <w:proofErr w:type="spellEnd"/>
      <w:r>
        <w:rPr>
          <w:rFonts w:ascii="Times New Roman" w:eastAsia="Times New Roman" w:hAnsi="Times New Roman" w:cs="Times New Roman"/>
          <w:sz w:val="28"/>
          <w:szCs w:val="28"/>
        </w:rPr>
        <w:t xml:space="preserve"> не виділяють — аналітика ведеться за сумою та окремими змістовими блоками тверджень.</w:t>
      </w:r>
    </w:p>
    <w:p w:rsidR="00F46ECC" w:rsidRDefault="00F40926">
      <w:pPr>
        <w:spacing w:line="360" w:lineRule="auto"/>
        <w:ind w:right="-600" w:firstLine="705"/>
        <w:jc w:val="both"/>
        <w:rPr>
          <w:rFonts w:ascii="Times New Roman" w:eastAsia="Times New Roman" w:hAnsi="Times New Roman" w:cs="Times New Roman"/>
          <w:sz w:val="28"/>
          <w:szCs w:val="28"/>
        </w:rPr>
      </w:pPr>
      <w:r>
        <w:rPr>
          <w:rFonts w:ascii="Times New Roman" w:eastAsia="Times New Roman" w:hAnsi="Times New Roman" w:cs="Times New Roman"/>
          <w:i/>
          <w:iCs/>
          <w:sz w:val="28"/>
          <w:szCs w:val="28"/>
        </w:rPr>
        <w:t>Як читати результати.</w:t>
      </w:r>
      <w:r>
        <w:rPr>
          <w:rFonts w:ascii="Times New Roman" w:eastAsia="Times New Roman" w:hAnsi="Times New Roman" w:cs="Times New Roman"/>
          <w:sz w:val="28"/>
          <w:szCs w:val="28"/>
        </w:rPr>
        <w:t xml:space="preserve"> У р</w:t>
      </w:r>
      <w:r>
        <w:rPr>
          <w:rFonts w:ascii="Times New Roman" w:eastAsia="Times New Roman" w:hAnsi="Times New Roman" w:cs="Times New Roman"/>
          <w:sz w:val="28"/>
          <w:szCs w:val="28"/>
        </w:rPr>
        <w:t>оботі з ветеранами доцільно використовувати діапазони-орієнтири, що допомагають віднести підсумковий бал до зони «адаптований/субклінічний/ймовірний ПТСР». Конкретний поріг варіює залежно від вибірки й мети (скринінг чи підтвердження), тож його потрібно за</w:t>
      </w:r>
      <w:r>
        <w:rPr>
          <w:rFonts w:ascii="Times New Roman" w:eastAsia="Times New Roman" w:hAnsi="Times New Roman" w:cs="Times New Roman"/>
          <w:sz w:val="28"/>
          <w:szCs w:val="28"/>
        </w:rPr>
        <w:t xml:space="preserve">давати наперед у протоколі. </w:t>
      </w:r>
    </w:p>
    <w:p w:rsidR="00F46ECC" w:rsidRDefault="00F40926">
      <w:pPr>
        <w:spacing w:line="360" w:lineRule="auto"/>
        <w:ind w:right="-600" w:firstLine="705"/>
        <w:jc w:val="both"/>
        <w:rPr>
          <w:rFonts w:ascii="Times New Roman" w:eastAsia="Times New Roman" w:hAnsi="Times New Roman" w:cs="Times New Roman"/>
          <w:sz w:val="28"/>
          <w:szCs w:val="28"/>
        </w:rPr>
      </w:pPr>
      <w:r>
        <w:rPr>
          <w:rFonts w:ascii="Times New Roman" w:eastAsia="Times New Roman" w:hAnsi="Times New Roman" w:cs="Times New Roman"/>
          <w:i/>
          <w:iCs/>
          <w:sz w:val="28"/>
          <w:szCs w:val="28"/>
        </w:rPr>
        <w:t>Сильні сторони.</w:t>
      </w:r>
      <w:r>
        <w:rPr>
          <w:rFonts w:ascii="Times New Roman" w:eastAsia="Times New Roman" w:hAnsi="Times New Roman" w:cs="Times New Roman"/>
          <w:sz w:val="28"/>
          <w:szCs w:val="28"/>
        </w:rPr>
        <w:t xml:space="preserve"> Опитувальник добре враховує військовий контекст, швидко заповнюється, зручний для серійних вимірювань до/під час/після інтервенції. Внутрішня узгодженість зазвичай висока, тому інструмент придатний для моніторингу ефектів тренінгу й домашньої практики.</w:t>
      </w:r>
    </w:p>
    <w:p w:rsidR="00F46ECC" w:rsidRDefault="00F40926">
      <w:pPr>
        <w:spacing w:line="360" w:lineRule="auto"/>
        <w:ind w:right="-600" w:firstLine="705"/>
        <w:jc w:val="both"/>
        <w:rPr>
          <w:rFonts w:ascii="Times New Roman" w:eastAsia="Times New Roman" w:hAnsi="Times New Roman" w:cs="Times New Roman"/>
          <w:sz w:val="28"/>
          <w:szCs w:val="28"/>
        </w:rPr>
      </w:pPr>
      <w:r>
        <w:rPr>
          <w:rFonts w:ascii="Times New Roman" w:eastAsia="Times New Roman" w:hAnsi="Times New Roman" w:cs="Times New Roman"/>
          <w:i/>
          <w:iCs/>
          <w:sz w:val="28"/>
          <w:szCs w:val="28"/>
        </w:rPr>
        <w:t>Об</w:t>
      </w:r>
      <w:r>
        <w:rPr>
          <w:rFonts w:ascii="Times New Roman" w:eastAsia="Times New Roman" w:hAnsi="Times New Roman" w:cs="Times New Roman"/>
          <w:i/>
          <w:iCs/>
          <w:sz w:val="28"/>
          <w:szCs w:val="28"/>
        </w:rPr>
        <w:t>меження, про які слід пам’ятати.</w:t>
      </w:r>
      <w:r>
        <w:rPr>
          <w:rFonts w:ascii="Times New Roman" w:eastAsia="Times New Roman" w:hAnsi="Times New Roman" w:cs="Times New Roman"/>
          <w:sz w:val="28"/>
          <w:szCs w:val="28"/>
        </w:rPr>
        <w:t xml:space="preserve"> Шкала розроблялася до нинішньої структурі DSM-5, тому не накладається один-в-один на сучасні кластери симптомів. Через наявність пунктів про депресивні й соматичні переживання підсумковий бал може </w:t>
      </w:r>
      <w:proofErr w:type="spellStart"/>
      <w:r>
        <w:rPr>
          <w:rFonts w:ascii="Times New Roman" w:eastAsia="Times New Roman" w:hAnsi="Times New Roman" w:cs="Times New Roman"/>
          <w:sz w:val="28"/>
          <w:szCs w:val="28"/>
        </w:rPr>
        <w:t>пертинатися</w:t>
      </w:r>
      <w:proofErr w:type="spellEnd"/>
      <w:r>
        <w:rPr>
          <w:rFonts w:ascii="Times New Roman" w:eastAsia="Times New Roman" w:hAnsi="Times New Roman" w:cs="Times New Roman"/>
          <w:sz w:val="28"/>
          <w:szCs w:val="28"/>
        </w:rPr>
        <w:t xml:space="preserve"> з </w:t>
      </w:r>
      <w:proofErr w:type="spellStart"/>
      <w:r>
        <w:rPr>
          <w:rFonts w:ascii="Times New Roman" w:eastAsia="Times New Roman" w:hAnsi="Times New Roman" w:cs="Times New Roman"/>
          <w:sz w:val="28"/>
          <w:szCs w:val="28"/>
        </w:rPr>
        <w:t>коморбідніст</w:t>
      </w:r>
      <w:r>
        <w:rPr>
          <w:rFonts w:ascii="Times New Roman" w:eastAsia="Times New Roman" w:hAnsi="Times New Roman" w:cs="Times New Roman"/>
          <w:sz w:val="28"/>
          <w:szCs w:val="28"/>
        </w:rPr>
        <w:t>ю</w:t>
      </w:r>
      <w:proofErr w:type="spellEnd"/>
      <w:r>
        <w:rPr>
          <w:rFonts w:ascii="Times New Roman" w:eastAsia="Times New Roman" w:hAnsi="Times New Roman" w:cs="Times New Roman"/>
          <w:sz w:val="28"/>
          <w:szCs w:val="28"/>
        </w:rPr>
        <w:t xml:space="preserve">. Щоб уникнути хибних висновків, результати M-PTSD обов’язково потрібно звіряти із клінічним інтерв’ю (PSSI-5 або CAPS-5) та короткими шкалами тривоги/депресії, так як у випадку кейсу. </w:t>
      </w:r>
    </w:p>
    <w:p w:rsidR="00F46ECC" w:rsidRDefault="00F40926">
      <w:pPr>
        <w:spacing w:line="360" w:lineRule="auto"/>
        <w:ind w:right="-600" w:firstLine="705"/>
        <w:jc w:val="both"/>
        <w:rPr>
          <w:rFonts w:ascii="Times New Roman" w:eastAsia="Times New Roman" w:hAnsi="Times New Roman" w:cs="Times New Roman"/>
          <w:sz w:val="28"/>
          <w:szCs w:val="28"/>
        </w:rPr>
      </w:pPr>
      <w:r>
        <w:rPr>
          <w:rFonts w:ascii="Times New Roman" w:eastAsia="Times New Roman" w:hAnsi="Times New Roman" w:cs="Times New Roman"/>
          <w:i/>
          <w:iCs/>
          <w:sz w:val="28"/>
          <w:szCs w:val="28"/>
        </w:rPr>
        <w:t>Технічні умови.</w:t>
      </w:r>
      <w:r>
        <w:rPr>
          <w:rFonts w:ascii="Times New Roman" w:eastAsia="Times New Roman" w:hAnsi="Times New Roman" w:cs="Times New Roman"/>
          <w:sz w:val="28"/>
          <w:szCs w:val="28"/>
        </w:rPr>
        <w:t xml:space="preserve"> Заповнення займає близько 15–20 хвилин. Бажано провод</w:t>
      </w:r>
      <w:r>
        <w:rPr>
          <w:rFonts w:ascii="Times New Roman" w:eastAsia="Times New Roman" w:hAnsi="Times New Roman" w:cs="Times New Roman"/>
          <w:sz w:val="28"/>
          <w:szCs w:val="28"/>
        </w:rPr>
        <w:t xml:space="preserve">ити інструктаж у </w:t>
      </w:r>
      <w:proofErr w:type="spellStart"/>
      <w:r>
        <w:rPr>
          <w:rFonts w:ascii="Times New Roman" w:eastAsia="Times New Roman" w:hAnsi="Times New Roman" w:cs="Times New Roman"/>
          <w:sz w:val="28"/>
          <w:szCs w:val="28"/>
        </w:rPr>
        <w:t>травмоінформованому</w:t>
      </w:r>
      <w:proofErr w:type="spellEnd"/>
      <w:r>
        <w:rPr>
          <w:rFonts w:ascii="Times New Roman" w:eastAsia="Times New Roman" w:hAnsi="Times New Roman" w:cs="Times New Roman"/>
          <w:sz w:val="28"/>
          <w:szCs w:val="28"/>
        </w:rPr>
        <w:t xml:space="preserve"> стилі, передбачати паузи та фіксувати, якщо під час заповнення виникали тригери — це пояснює можливі реакції на питання/відповіді, чи навіть спогади..</w:t>
      </w:r>
    </w:p>
    <w:p w:rsidR="00F46ECC" w:rsidRDefault="00F40926">
      <w:pPr>
        <w:spacing w:line="360" w:lineRule="auto"/>
        <w:ind w:right="-600" w:firstLine="705"/>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rPr>
        <w:t xml:space="preserve">В загальному </w:t>
      </w:r>
      <w:r>
        <w:rPr>
          <w:rFonts w:ascii="Times New Roman" w:eastAsia="Times New Roman" w:hAnsi="Times New Roman" w:cs="Times New Roman"/>
          <w:b/>
          <w:bCs/>
          <w:sz w:val="28"/>
          <w:szCs w:val="28"/>
        </w:rPr>
        <w:t>M-PTSD</w:t>
      </w:r>
      <w:r>
        <w:rPr>
          <w:rFonts w:ascii="Times New Roman" w:eastAsia="Times New Roman" w:hAnsi="Times New Roman" w:cs="Times New Roman"/>
          <w:sz w:val="28"/>
          <w:szCs w:val="28"/>
        </w:rPr>
        <w:t xml:space="preserve"> — основний самозвіт для комбатантів, який дає ці</w:t>
      </w:r>
      <w:r>
        <w:rPr>
          <w:rFonts w:ascii="Times New Roman" w:eastAsia="Times New Roman" w:hAnsi="Times New Roman" w:cs="Times New Roman"/>
          <w:sz w:val="28"/>
          <w:szCs w:val="28"/>
        </w:rPr>
        <w:t xml:space="preserve">лісний індекс посттравматичних наслідків у бойовому контексті. У поєднанні </w:t>
      </w:r>
      <w:r>
        <w:rPr>
          <w:rFonts w:ascii="Times New Roman" w:eastAsia="Times New Roman" w:hAnsi="Times New Roman" w:cs="Times New Roman"/>
          <w:sz w:val="28"/>
          <w:szCs w:val="28"/>
        </w:rPr>
        <w:lastRenderedPageBreak/>
        <w:t xml:space="preserve">з PSSI-5/CAPS-5 він забезпечує надійне підтвердження стану на початку та дає змогу </w:t>
      </w:r>
      <w:proofErr w:type="spellStart"/>
      <w:r>
        <w:rPr>
          <w:rFonts w:ascii="Times New Roman" w:eastAsia="Times New Roman" w:hAnsi="Times New Roman" w:cs="Times New Roman"/>
          <w:sz w:val="28"/>
          <w:szCs w:val="28"/>
        </w:rPr>
        <w:t>коректно</w:t>
      </w:r>
      <w:proofErr w:type="spellEnd"/>
      <w:r>
        <w:rPr>
          <w:rFonts w:ascii="Times New Roman" w:eastAsia="Times New Roman" w:hAnsi="Times New Roman" w:cs="Times New Roman"/>
          <w:sz w:val="28"/>
          <w:szCs w:val="28"/>
        </w:rPr>
        <w:t xml:space="preserve"> відстежувати зміни внаслідок </w:t>
      </w:r>
      <w:proofErr w:type="spellStart"/>
      <w:r>
        <w:rPr>
          <w:rFonts w:ascii="Times New Roman" w:eastAsia="Times New Roman" w:hAnsi="Times New Roman" w:cs="Times New Roman"/>
          <w:sz w:val="28"/>
          <w:szCs w:val="28"/>
        </w:rPr>
        <w:t>нейрофідбек</w:t>
      </w:r>
      <w:proofErr w:type="spellEnd"/>
      <w:r>
        <w:rPr>
          <w:rFonts w:ascii="Times New Roman" w:eastAsia="Times New Roman" w:hAnsi="Times New Roman" w:cs="Times New Roman"/>
          <w:sz w:val="28"/>
          <w:szCs w:val="28"/>
        </w:rPr>
        <w:t xml:space="preserve">-тренінгу й методів саморегуляції. </w:t>
      </w:r>
    </w:p>
    <w:p w:rsidR="00F46ECC" w:rsidRDefault="00F46ECC">
      <w:pPr>
        <w:spacing w:line="360" w:lineRule="auto"/>
        <w:ind w:right="-600" w:firstLine="705"/>
        <w:jc w:val="both"/>
        <w:rPr>
          <w:rFonts w:ascii="Times New Roman" w:eastAsia="Times New Roman" w:hAnsi="Times New Roman" w:cs="Times New Roman"/>
          <w:sz w:val="28"/>
          <w:szCs w:val="28"/>
          <w:highlight w:val="white"/>
        </w:rPr>
      </w:pPr>
    </w:p>
    <w:p w:rsidR="00F46ECC" w:rsidRDefault="00F40926">
      <w:pPr>
        <w:pStyle w:val="2"/>
        <w:keepNext w:val="0"/>
        <w:keepLines w:val="0"/>
        <w:spacing w:before="0" w:after="0" w:line="360" w:lineRule="auto"/>
        <w:ind w:right="-600" w:firstLine="708"/>
        <w:jc w:val="both"/>
        <w:rPr>
          <w:rFonts w:ascii="Times New Roman" w:eastAsia="Times New Roman" w:hAnsi="Times New Roman" w:cs="Times New Roman"/>
          <w:b/>
          <w:bCs/>
          <w:sz w:val="28"/>
          <w:szCs w:val="28"/>
        </w:rPr>
      </w:pPr>
      <w:bookmarkStart w:id="1" w:name="_yarxgebpc1di" w:colFirst="0" w:colLast="0"/>
      <w:bookmarkEnd w:id="1"/>
      <w:r>
        <w:rPr>
          <w:rFonts w:ascii="Times New Roman" w:eastAsia="Times New Roman" w:hAnsi="Times New Roman" w:cs="Times New Roman"/>
          <w:b/>
          <w:bCs/>
          <w:sz w:val="28"/>
          <w:szCs w:val="28"/>
        </w:rPr>
        <w:t>PSSI-5 (PTSD</w:t>
      </w:r>
      <w:r>
        <w:rPr>
          <w:rFonts w:ascii="Times New Roman" w:eastAsia="Times New Roman" w:hAnsi="Times New Roman" w:cs="Times New Roman"/>
          <w:b/>
          <w:bCs/>
          <w:sz w:val="28"/>
          <w:szCs w:val="28"/>
        </w:rPr>
        <w:t xml:space="preserve"> </w:t>
      </w:r>
      <w:proofErr w:type="spellStart"/>
      <w:r>
        <w:rPr>
          <w:rFonts w:ascii="Times New Roman" w:eastAsia="Times New Roman" w:hAnsi="Times New Roman" w:cs="Times New Roman"/>
          <w:b/>
          <w:bCs/>
          <w:sz w:val="28"/>
          <w:szCs w:val="28"/>
        </w:rPr>
        <w:t>Symptom</w:t>
      </w:r>
      <w:proofErr w:type="spellEnd"/>
      <w:r>
        <w:rPr>
          <w:rFonts w:ascii="Times New Roman" w:eastAsia="Times New Roman" w:hAnsi="Times New Roman" w:cs="Times New Roman"/>
          <w:b/>
          <w:bCs/>
          <w:sz w:val="28"/>
          <w:szCs w:val="28"/>
        </w:rPr>
        <w:t xml:space="preserve"> </w:t>
      </w:r>
      <w:proofErr w:type="spellStart"/>
      <w:r>
        <w:rPr>
          <w:rFonts w:ascii="Times New Roman" w:eastAsia="Times New Roman" w:hAnsi="Times New Roman" w:cs="Times New Roman"/>
          <w:b/>
          <w:bCs/>
          <w:sz w:val="28"/>
          <w:szCs w:val="28"/>
        </w:rPr>
        <w:t>Scale</w:t>
      </w:r>
      <w:proofErr w:type="spellEnd"/>
      <w:r>
        <w:rPr>
          <w:rFonts w:ascii="Times New Roman" w:eastAsia="Times New Roman" w:hAnsi="Times New Roman" w:cs="Times New Roman"/>
          <w:b/>
          <w:bCs/>
          <w:sz w:val="28"/>
          <w:szCs w:val="28"/>
        </w:rPr>
        <w:t xml:space="preserve"> – </w:t>
      </w:r>
      <w:proofErr w:type="spellStart"/>
      <w:r>
        <w:rPr>
          <w:rFonts w:ascii="Times New Roman" w:eastAsia="Times New Roman" w:hAnsi="Times New Roman" w:cs="Times New Roman"/>
          <w:b/>
          <w:bCs/>
          <w:sz w:val="28"/>
          <w:szCs w:val="28"/>
        </w:rPr>
        <w:t>Interview</w:t>
      </w:r>
      <w:proofErr w:type="spellEnd"/>
      <w:r>
        <w:rPr>
          <w:rFonts w:ascii="Times New Roman" w:eastAsia="Times New Roman" w:hAnsi="Times New Roman" w:cs="Times New Roman"/>
          <w:b/>
          <w:bCs/>
          <w:sz w:val="28"/>
          <w:szCs w:val="28"/>
        </w:rPr>
        <w:t>, DSM-5)</w:t>
      </w:r>
    </w:p>
    <w:p w:rsidR="00F46ECC" w:rsidRDefault="00F40926">
      <w:pPr>
        <w:spacing w:line="360" w:lineRule="auto"/>
        <w:ind w:right="-600" w:firstLine="708"/>
        <w:jc w:val="both"/>
        <w:rPr>
          <w:rFonts w:ascii="Times New Roman" w:eastAsia="Times New Roman" w:hAnsi="Times New Roman" w:cs="Times New Roman"/>
          <w:sz w:val="28"/>
          <w:szCs w:val="28"/>
        </w:rPr>
      </w:pPr>
      <w:r>
        <w:rPr>
          <w:rFonts w:ascii="Times New Roman" w:eastAsia="Times New Roman" w:hAnsi="Times New Roman" w:cs="Times New Roman"/>
          <w:i/>
          <w:iCs/>
          <w:sz w:val="28"/>
          <w:szCs w:val="28"/>
        </w:rPr>
        <w:t>Призначення.</w:t>
      </w:r>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Напівструктуроване</w:t>
      </w:r>
      <w:proofErr w:type="spellEnd"/>
      <w:r>
        <w:rPr>
          <w:rFonts w:ascii="Times New Roman" w:eastAsia="Times New Roman" w:hAnsi="Times New Roman" w:cs="Times New Roman"/>
          <w:sz w:val="28"/>
          <w:szCs w:val="28"/>
        </w:rPr>
        <w:t xml:space="preserve"> клінічне інтерв’ю для перевірки наявності й тяжкості 20 питань як відповідають симптоматиці ПТСР за DSM-5 та їхнього впливу на функціонування.</w:t>
      </w:r>
    </w:p>
    <w:p w:rsidR="00F46ECC" w:rsidRDefault="00F40926">
      <w:pPr>
        <w:spacing w:line="360" w:lineRule="auto"/>
        <w:ind w:right="-600" w:firstLine="708"/>
        <w:jc w:val="both"/>
        <w:rPr>
          <w:rFonts w:ascii="Times New Roman" w:eastAsia="Times New Roman" w:hAnsi="Times New Roman" w:cs="Times New Roman"/>
          <w:sz w:val="28"/>
          <w:szCs w:val="28"/>
        </w:rPr>
      </w:pPr>
      <w:r>
        <w:rPr>
          <w:rFonts w:ascii="Times New Roman" w:eastAsia="Times New Roman" w:hAnsi="Times New Roman" w:cs="Times New Roman"/>
          <w:i/>
          <w:iCs/>
          <w:sz w:val="28"/>
          <w:szCs w:val="28"/>
        </w:rPr>
        <w:t>Структура й оцінювання.</w:t>
      </w:r>
      <w:r>
        <w:rPr>
          <w:rFonts w:ascii="Times New Roman" w:eastAsia="Times New Roman" w:hAnsi="Times New Roman" w:cs="Times New Roman"/>
          <w:sz w:val="28"/>
          <w:szCs w:val="28"/>
        </w:rPr>
        <w:t xml:space="preserve"> Кожне питання оцінюється з урахуванням частоти та інтенсивності (шкала 0–4) з подальшим рішенням щодо критеріїв DSM-5.</w:t>
      </w:r>
    </w:p>
    <w:p w:rsidR="00F46ECC" w:rsidRDefault="00F40926">
      <w:pPr>
        <w:spacing w:line="360" w:lineRule="auto"/>
        <w:ind w:right="-600" w:firstLine="708"/>
        <w:jc w:val="both"/>
        <w:rPr>
          <w:rFonts w:ascii="Times New Roman" w:eastAsia="Times New Roman" w:hAnsi="Times New Roman" w:cs="Times New Roman"/>
          <w:sz w:val="28"/>
          <w:szCs w:val="28"/>
        </w:rPr>
      </w:pPr>
      <w:r>
        <w:rPr>
          <w:rFonts w:ascii="Times New Roman" w:eastAsia="Times New Roman" w:hAnsi="Times New Roman" w:cs="Times New Roman"/>
          <w:i/>
          <w:iCs/>
          <w:sz w:val="28"/>
          <w:szCs w:val="28"/>
        </w:rPr>
        <w:t>Інтерпретація.</w:t>
      </w:r>
      <w:r>
        <w:rPr>
          <w:rFonts w:ascii="Times New Roman" w:eastAsia="Times New Roman" w:hAnsi="Times New Roman" w:cs="Times New Roman"/>
          <w:sz w:val="28"/>
          <w:szCs w:val="28"/>
        </w:rPr>
        <w:t xml:space="preserve"> Рішення діагностичне про тяжкість приймає клініцист за сукупністю ознак враховуючи інші опитувальники.</w:t>
      </w:r>
    </w:p>
    <w:p w:rsidR="00F46ECC" w:rsidRDefault="00F40926">
      <w:pPr>
        <w:spacing w:line="360" w:lineRule="auto"/>
        <w:ind w:right="-600" w:firstLine="708"/>
        <w:jc w:val="both"/>
        <w:rPr>
          <w:rFonts w:ascii="Times New Roman" w:eastAsia="Times New Roman" w:hAnsi="Times New Roman" w:cs="Times New Roman"/>
          <w:sz w:val="28"/>
          <w:szCs w:val="28"/>
        </w:rPr>
      </w:pPr>
      <w:r>
        <w:rPr>
          <w:rFonts w:ascii="Times New Roman" w:eastAsia="Times New Roman" w:hAnsi="Times New Roman" w:cs="Times New Roman"/>
          <w:i/>
          <w:iCs/>
          <w:sz w:val="28"/>
          <w:szCs w:val="28"/>
        </w:rPr>
        <w:t>Сильні сторони.</w:t>
      </w:r>
      <w:r>
        <w:rPr>
          <w:rFonts w:ascii="Times New Roman" w:eastAsia="Times New Roman" w:hAnsi="Times New Roman" w:cs="Times New Roman"/>
          <w:sz w:val="28"/>
          <w:szCs w:val="28"/>
        </w:rPr>
        <w:t xml:space="preserve"> Ви</w:t>
      </w:r>
      <w:r>
        <w:rPr>
          <w:rFonts w:ascii="Times New Roman" w:eastAsia="Times New Roman" w:hAnsi="Times New Roman" w:cs="Times New Roman"/>
          <w:sz w:val="28"/>
          <w:szCs w:val="28"/>
        </w:rPr>
        <w:t>сока надійність і чутливість до змін; знижує ризик хибних висновків самозвітів.</w:t>
      </w:r>
    </w:p>
    <w:p w:rsidR="00F46ECC" w:rsidRDefault="00F40926">
      <w:pPr>
        <w:spacing w:line="360" w:lineRule="auto"/>
        <w:ind w:right="-600" w:firstLine="708"/>
        <w:jc w:val="both"/>
        <w:rPr>
          <w:rFonts w:ascii="Times New Roman" w:eastAsia="Times New Roman" w:hAnsi="Times New Roman" w:cs="Times New Roman"/>
          <w:sz w:val="28"/>
          <w:szCs w:val="28"/>
        </w:rPr>
      </w:pPr>
      <w:r>
        <w:rPr>
          <w:rFonts w:ascii="Times New Roman" w:eastAsia="Times New Roman" w:hAnsi="Times New Roman" w:cs="Times New Roman"/>
          <w:i/>
          <w:iCs/>
          <w:sz w:val="28"/>
          <w:szCs w:val="28"/>
        </w:rPr>
        <w:t xml:space="preserve">Обмеження. </w:t>
      </w:r>
      <w:r>
        <w:rPr>
          <w:rFonts w:ascii="Times New Roman" w:eastAsia="Times New Roman" w:hAnsi="Times New Roman" w:cs="Times New Roman"/>
          <w:sz w:val="28"/>
          <w:szCs w:val="28"/>
        </w:rPr>
        <w:t>Потребує підготовленого інтерв’юера і більше часу.</w:t>
      </w:r>
    </w:p>
    <w:p w:rsidR="00F46ECC" w:rsidRDefault="00F40926">
      <w:pPr>
        <w:spacing w:line="360" w:lineRule="auto"/>
        <w:ind w:right="-600"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PSSI-5  інтегрована у програму та протокол </w:t>
      </w:r>
      <w:proofErr w:type="spellStart"/>
      <w:r>
        <w:rPr>
          <w:rFonts w:ascii="Times New Roman" w:eastAsia="Times New Roman" w:hAnsi="Times New Roman" w:cs="Times New Roman"/>
          <w:sz w:val="28"/>
          <w:szCs w:val="28"/>
        </w:rPr>
        <w:t>нейрофідбек</w:t>
      </w:r>
      <w:proofErr w:type="spellEnd"/>
      <w:r>
        <w:rPr>
          <w:rFonts w:ascii="Times New Roman" w:eastAsia="Times New Roman" w:hAnsi="Times New Roman" w:cs="Times New Roman"/>
          <w:sz w:val="28"/>
          <w:szCs w:val="28"/>
        </w:rPr>
        <w:t>-курсу як клінічний «якір»: обов’язково на початку (T0) і, з</w:t>
      </w:r>
      <w:r>
        <w:rPr>
          <w:rFonts w:ascii="Times New Roman" w:eastAsia="Times New Roman" w:hAnsi="Times New Roman" w:cs="Times New Roman"/>
          <w:sz w:val="28"/>
          <w:szCs w:val="28"/>
        </w:rPr>
        <w:t>а ресурсів, на виході (T2) для підтвердження змін, отриманих за M-PTSD та іншими шкалами.</w:t>
      </w:r>
    </w:p>
    <w:p w:rsidR="00F46ECC" w:rsidRDefault="00F46ECC">
      <w:pPr>
        <w:spacing w:line="360" w:lineRule="auto"/>
        <w:ind w:right="-600" w:firstLine="708"/>
        <w:jc w:val="both"/>
        <w:rPr>
          <w:rFonts w:ascii="Times New Roman" w:eastAsia="Times New Roman" w:hAnsi="Times New Roman" w:cs="Times New Roman"/>
          <w:sz w:val="28"/>
          <w:szCs w:val="28"/>
        </w:rPr>
      </w:pPr>
    </w:p>
    <w:p w:rsidR="00F46ECC" w:rsidRDefault="00F40926">
      <w:pPr>
        <w:pStyle w:val="2"/>
        <w:keepNext w:val="0"/>
        <w:keepLines w:val="0"/>
        <w:spacing w:before="0" w:after="0" w:line="360" w:lineRule="auto"/>
        <w:ind w:right="-600" w:firstLine="708"/>
        <w:jc w:val="both"/>
        <w:rPr>
          <w:rFonts w:ascii="Times New Roman" w:eastAsia="Times New Roman" w:hAnsi="Times New Roman" w:cs="Times New Roman"/>
          <w:b/>
          <w:bCs/>
          <w:sz w:val="28"/>
          <w:szCs w:val="28"/>
        </w:rPr>
      </w:pPr>
      <w:bookmarkStart w:id="2" w:name="_6petev3t3a3k" w:colFirst="0" w:colLast="0"/>
      <w:bookmarkEnd w:id="2"/>
      <w:r>
        <w:rPr>
          <w:rFonts w:ascii="Times New Roman" w:eastAsia="Times New Roman" w:hAnsi="Times New Roman" w:cs="Times New Roman"/>
          <w:b/>
          <w:bCs/>
          <w:sz w:val="28"/>
          <w:szCs w:val="28"/>
        </w:rPr>
        <w:t>CAPS-5 (</w:t>
      </w:r>
      <w:proofErr w:type="spellStart"/>
      <w:r>
        <w:rPr>
          <w:rFonts w:ascii="Times New Roman" w:eastAsia="Times New Roman" w:hAnsi="Times New Roman" w:cs="Times New Roman"/>
          <w:b/>
          <w:bCs/>
          <w:sz w:val="28"/>
          <w:szCs w:val="28"/>
        </w:rPr>
        <w:t>Clinician-Administered</w:t>
      </w:r>
      <w:proofErr w:type="spellEnd"/>
      <w:r>
        <w:rPr>
          <w:rFonts w:ascii="Times New Roman" w:eastAsia="Times New Roman" w:hAnsi="Times New Roman" w:cs="Times New Roman"/>
          <w:b/>
          <w:bCs/>
          <w:sz w:val="28"/>
          <w:szCs w:val="28"/>
        </w:rPr>
        <w:t xml:space="preserve"> PTSD </w:t>
      </w:r>
      <w:proofErr w:type="spellStart"/>
      <w:r>
        <w:rPr>
          <w:rFonts w:ascii="Times New Roman" w:eastAsia="Times New Roman" w:hAnsi="Times New Roman" w:cs="Times New Roman"/>
          <w:b/>
          <w:bCs/>
          <w:sz w:val="28"/>
          <w:szCs w:val="28"/>
        </w:rPr>
        <w:t>Scale</w:t>
      </w:r>
      <w:proofErr w:type="spellEnd"/>
      <w:r>
        <w:rPr>
          <w:rFonts w:ascii="Times New Roman" w:eastAsia="Times New Roman" w:hAnsi="Times New Roman" w:cs="Times New Roman"/>
          <w:b/>
          <w:bCs/>
          <w:sz w:val="28"/>
          <w:szCs w:val="28"/>
        </w:rPr>
        <w:t>)</w:t>
      </w:r>
    </w:p>
    <w:p w:rsidR="00F46ECC" w:rsidRDefault="00F40926">
      <w:pPr>
        <w:spacing w:line="360" w:lineRule="auto"/>
        <w:ind w:right="-600" w:firstLine="708"/>
        <w:jc w:val="both"/>
        <w:rPr>
          <w:rFonts w:ascii="Times New Roman" w:eastAsia="Times New Roman" w:hAnsi="Times New Roman" w:cs="Times New Roman"/>
          <w:sz w:val="28"/>
          <w:szCs w:val="28"/>
        </w:rPr>
      </w:pPr>
      <w:r>
        <w:rPr>
          <w:rFonts w:ascii="Times New Roman" w:eastAsia="Times New Roman" w:hAnsi="Times New Roman" w:cs="Times New Roman"/>
          <w:i/>
          <w:iCs/>
          <w:sz w:val="28"/>
          <w:szCs w:val="28"/>
        </w:rPr>
        <w:t>Призначення.</w:t>
      </w:r>
      <w:r>
        <w:rPr>
          <w:rFonts w:ascii="Times New Roman" w:eastAsia="Times New Roman" w:hAnsi="Times New Roman" w:cs="Times New Roman"/>
          <w:sz w:val="28"/>
          <w:szCs w:val="28"/>
        </w:rPr>
        <w:t xml:space="preserve"> «Золотий стандарт» структурованого інтерв’ю для повної діагностики ПТСР за DSM-5 та оцінки тяжкості.</w:t>
      </w:r>
    </w:p>
    <w:p w:rsidR="00F46ECC" w:rsidRDefault="00F40926">
      <w:pPr>
        <w:spacing w:line="360" w:lineRule="auto"/>
        <w:ind w:right="-600" w:firstLine="708"/>
        <w:jc w:val="both"/>
        <w:rPr>
          <w:rFonts w:ascii="Times New Roman" w:eastAsia="Times New Roman" w:hAnsi="Times New Roman" w:cs="Times New Roman"/>
          <w:sz w:val="28"/>
          <w:szCs w:val="28"/>
        </w:rPr>
      </w:pPr>
      <w:r>
        <w:rPr>
          <w:rFonts w:ascii="Times New Roman" w:eastAsia="Times New Roman" w:hAnsi="Times New Roman" w:cs="Times New Roman"/>
          <w:i/>
          <w:iCs/>
          <w:sz w:val="28"/>
          <w:szCs w:val="28"/>
        </w:rPr>
        <w:t>Структур</w:t>
      </w:r>
      <w:r>
        <w:rPr>
          <w:rFonts w:ascii="Times New Roman" w:eastAsia="Times New Roman" w:hAnsi="Times New Roman" w:cs="Times New Roman"/>
          <w:i/>
          <w:iCs/>
          <w:sz w:val="28"/>
          <w:szCs w:val="28"/>
        </w:rPr>
        <w:t>а й оцінювання.</w:t>
      </w:r>
      <w:r>
        <w:rPr>
          <w:rFonts w:ascii="Times New Roman" w:eastAsia="Times New Roman" w:hAnsi="Times New Roman" w:cs="Times New Roman"/>
          <w:sz w:val="28"/>
          <w:szCs w:val="28"/>
        </w:rPr>
        <w:t xml:space="preserve"> Повна картина по критеріях із поведінковими якорями частоти/ інтенсивності; формується індекс тяжкості і рішення щодо діагнозу.</w:t>
      </w:r>
    </w:p>
    <w:p w:rsidR="00F46ECC" w:rsidRDefault="00F40926">
      <w:pPr>
        <w:spacing w:line="360" w:lineRule="auto"/>
        <w:ind w:right="-600" w:firstLine="708"/>
        <w:jc w:val="both"/>
        <w:rPr>
          <w:rFonts w:ascii="Times New Roman" w:eastAsia="Times New Roman" w:hAnsi="Times New Roman" w:cs="Times New Roman"/>
          <w:sz w:val="28"/>
          <w:szCs w:val="28"/>
        </w:rPr>
      </w:pPr>
      <w:r>
        <w:rPr>
          <w:rFonts w:ascii="Times New Roman" w:eastAsia="Times New Roman" w:hAnsi="Times New Roman" w:cs="Times New Roman"/>
          <w:i/>
          <w:iCs/>
          <w:sz w:val="28"/>
          <w:szCs w:val="28"/>
        </w:rPr>
        <w:t>Сильні сторони.</w:t>
      </w:r>
      <w:r>
        <w:rPr>
          <w:rFonts w:ascii="Times New Roman" w:eastAsia="Times New Roman" w:hAnsi="Times New Roman" w:cs="Times New Roman"/>
          <w:sz w:val="28"/>
          <w:szCs w:val="28"/>
        </w:rPr>
        <w:t xml:space="preserve"> Найвища валідність і узгодженість; еталон для наукових робіт.</w:t>
      </w:r>
    </w:p>
    <w:p w:rsidR="00F46ECC" w:rsidRDefault="00F40926">
      <w:pPr>
        <w:spacing w:line="360" w:lineRule="auto"/>
        <w:ind w:right="-600" w:firstLine="708"/>
        <w:jc w:val="both"/>
        <w:rPr>
          <w:rFonts w:ascii="Times New Roman" w:eastAsia="Times New Roman" w:hAnsi="Times New Roman" w:cs="Times New Roman"/>
          <w:sz w:val="28"/>
          <w:szCs w:val="28"/>
          <w:highlight w:val="white"/>
        </w:rPr>
      </w:pPr>
      <w:r>
        <w:rPr>
          <w:rFonts w:ascii="Times New Roman" w:eastAsia="Times New Roman" w:hAnsi="Times New Roman" w:cs="Times New Roman"/>
          <w:i/>
          <w:iCs/>
          <w:sz w:val="28"/>
          <w:szCs w:val="28"/>
        </w:rPr>
        <w:lastRenderedPageBreak/>
        <w:t>Обмеження.</w:t>
      </w:r>
      <w:r>
        <w:rPr>
          <w:rFonts w:ascii="Times New Roman" w:eastAsia="Times New Roman" w:hAnsi="Times New Roman" w:cs="Times New Roman"/>
          <w:sz w:val="28"/>
          <w:szCs w:val="28"/>
        </w:rPr>
        <w:t xml:space="preserve"> Тривалість, потреба у с</w:t>
      </w:r>
      <w:r>
        <w:rPr>
          <w:rFonts w:ascii="Times New Roman" w:eastAsia="Times New Roman" w:hAnsi="Times New Roman" w:cs="Times New Roman"/>
          <w:sz w:val="28"/>
          <w:szCs w:val="28"/>
        </w:rPr>
        <w:t xml:space="preserve">пеціальній підготовці, </w:t>
      </w:r>
      <w:proofErr w:type="spellStart"/>
      <w:r>
        <w:rPr>
          <w:rFonts w:ascii="Times New Roman" w:eastAsia="Times New Roman" w:hAnsi="Times New Roman" w:cs="Times New Roman"/>
          <w:sz w:val="28"/>
          <w:szCs w:val="28"/>
        </w:rPr>
        <w:t>емоційно</w:t>
      </w:r>
      <w:proofErr w:type="spellEnd"/>
      <w:r>
        <w:rPr>
          <w:rFonts w:ascii="Times New Roman" w:eastAsia="Times New Roman" w:hAnsi="Times New Roman" w:cs="Times New Roman"/>
          <w:sz w:val="28"/>
          <w:szCs w:val="28"/>
        </w:rPr>
        <w:t xml:space="preserve"> виснажливо для респондента. </w:t>
      </w:r>
    </w:p>
    <w:p w:rsidR="00F46ECC" w:rsidRDefault="00F46ECC">
      <w:pPr>
        <w:spacing w:line="360" w:lineRule="auto"/>
        <w:ind w:right="-600" w:firstLine="708"/>
        <w:jc w:val="both"/>
        <w:rPr>
          <w:rFonts w:ascii="Times New Roman" w:eastAsia="Times New Roman" w:hAnsi="Times New Roman" w:cs="Times New Roman"/>
          <w:sz w:val="28"/>
          <w:szCs w:val="28"/>
          <w:highlight w:val="white"/>
        </w:rPr>
      </w:pPr>
    </w:p>
    <w:p w:rsidR="00F46ECC" w:rsidRDefault="00F40926">
      <w:pPr>
        <w:pStyle w:val="2"/>
        <w:keepNext w:val="0"/>
        <w:keepLines w:val="0"/>
        <w:spacing w:before="0" w:after="0" w:line="360" w:lineRule="auto"/>
        <w:ind w:right="-600" w:firstLine="705"/>
        <w:jc w:val="both"/>
        <w:rPr>
          <w:rFonts w:ascii="Times New Roman" w:eastAsia="Times New Roman" w:hAnsi="Times New Roman" w:cs="Times New Roman"/>
          <w:b/>
          <w:bCs/>
          <w:sz w:val="28"/>
          <w:szCs w:val="28"/>
        </w:rPr>
      </w:pPr>
      <w:bookmarkStart w:id="3" w:name="_lpzmg8cnpawq" w:colFirst="0" w:colLast="0"/>
      <w:bookmarkEnd w:id="3"/>
      <w:proofErr w:type="spellStart"/>
      <w:r>
        <w:rPr>
          <w:rFonts w:ascii="Times New Roman" w:eastAsia="Times New Roman" w:hAnsi="Times New Roman" w:cs="Times New Roman"/>
          <w:b/>
          <w:bCs/>
          <w:sz w:val="28"/>
          <w:szCs w:val="28"/>
        </w:rPr>
        <w:t>MoCA</w:t>
      </w:r>
      <w:proofErr w:type="spellEnd"/>
      <w:r>
        <w:rPr>
          <w:rFonts w:ascii="Times New Roman" w:eastAsia="Times New Roman" w:hAnsi="Times New Roman" w:cs="Times New Roman"/>
          <w:b/>
          <w:bCs/>
          <w:sz w:val="28"/>
          <w:szCs w:val="28"/>
        </w:rPr>
        <w:t xml:space="preserve"> (</w:t>
      </w:r>
      <w:proofErr w:type="spellStart"/>
      <w:r>
        <w:rPr>
          <w:rFonts w:ascii="Times New Roman" w:eastAsia="Times New Roman" w:hAnsi="Times New Roman" w:cs="Times New Roman"/>
          <w:b/>
          <w:bCs/>
          <w:sz w:val="28"/>
          <w:szCs w:val="28"/>
        </w:rPr>
        <w:t>Montreal</w:t>
      </w:r>
      <w:proofErr w:type="spellEnd"/>
      <w:r>
        <w:rPr>
          <w:rFonts w:ascii="Times New Roman" w:eastAsia="Times New Roman" w:hAnsi="Times New Roman" w:cs="Times New Roman"/>
          <w:b/>
          <w:bCs/>
          <w:sz w:val="28"/>
          <w:szCs w:val="28"/>
        </w:rPr>
        <w:t xml:space="preserve"> </w:t>
      </w:r>
      <w:proofErr w:type="spellStart"/>
      <w:r>
        <w:rPr>
          <w:rFonts w:ascii="Times New Roman" w:eastAsia="Times New Roman" w:hAnsi="Times New Roman" w:cs="Times New Roman"/>
          <w:b/>
          <w:bCs/>
          <w:sz w:val="28"/>
          <w:szCs w:val="28"/>
        </w:rPr>
        <w:t>Cognitive</w:t>
      </w:r>
      <w:proofErr w:type="spellEnd"/>
      <w:r>
        <w:rPr>
          <w:rFonts w:ascii="Times New Roman" w:eastAsia="Times New Roman" w:hAnsi="Times New Roman" w:cs="Times New Roman"/>
          <w:b/>
          <w:bCs/>
          <w:sz w:val="28"/>
          <w:szCs w:val="28"/>
        </w:rPr>
        <w:t xml:space="preserve"> </w:t>
      </w:r>
      <w:proofErr w:type="spellStart"/>
      <w:r>
        <w:rPr>
          <w:rFonts w:ascii="Times New Roman" w:eastAsia="Times New Roman" w:hAnsi="Times New Roman" w:cs="Times New Roman"/>
          <w:b/>
          <w:bCs/>
          <w:sz w:val="28"/>
          <w:szCs w:val="28"/>
        </w:rPr>
        <w:t>Assessment</w:t>
      </w:r>
      <w:proofErr w:type="spellEnd"/>
      <w:r>
        <w:rPr>
          <w:rFonts w:ascii="Times New Roman" w:eastAsia="Times New Roman" w:hAnsi="Times New Roman" w:cs="Times New Roman"/>
          <w:b/>
          <w:bCs/>
          <w:sz w:val="28"/>
          <w:szCs w:val="28"/>
        </w:rPr>
        <w:t>)</w:t>
      </w:r>
    </w:p>
    <w:p w:rsidR="00F46ECC" w:rsidRDefault="00F40926">
      <w:pPr>
        <w:spacing w:line="360" w:lineRule="auto"/>
        <w:ind w:right="-600" w:firstLine="705"/>
        <w:jc w:val="both"/>
        <w:rPr>
          <w:rFonts w:ascii="Times New Roman" w:eastAsia="Times New Roman" w:hAnsi="Times New Roman" w:cs="Times New Roman"/>
          <w:sz w:val="28"/>
          <w:szCs w:val="28"/>
        </w:rPr>
      </w:pPr>
      <w:r>
        <w:rPr>
          <w:rFonts w:ascii="Times New Roman" w:eastAsia="Times New Roman" w:hAnsi="Times New Roman" w:cs="Times New Roman"/>
          <w:i/>
          <w:iCs/>
          <w:sz w:val="28"/>
          <w:szCs w:val="28"/>
        </w:rPr>
        <w:t>Призначення.</w:t>
      </w:r>
      <w:r>
        <w:rPr>
          <w:rFonts w:ascii="Times New Roman" w:eastAsia="Times New Roman" w:hAnsi="Times New Roman" w:cs="Times New Roman"/>
          <w:sz w:val="28"/>
          <w:szCs w:val="28"/>
        </w:rPr>
        <w:t xml:space="preserve"> Короткий скринінг легких когнітивних порушень після ЧМТ і/або ПТСР. Дає цілісний індекс функціонування в ключових доменах: увага та робоча пам’ять, виконавчі функції, візуально-просторова організація, мова, абстрагування, відстрочене відтворення, орієнтац</w:t>
      </w:r>
      <w:r>
        <w:rPr>
          <w:rFonts w:ascii="Times New Roman" w:eastAsia="Times New Roman" w:hAnsi="Times New Roman" w:cs="Times New Roman"/>
          <w:sz w:val="28"/>
          <w:szCs w:val="28"/>
        </w:rPr>
        <w:t>ія. Оптимальний для виявлення дефіцитів у ветеранів.</w:t>
      </w:r>
    </w:p>
    <w:p w:rsidR="00F46ECC" w:rsidRDefault="00F40926">
      <w:pPr>
        <w:spacing w:line="360" w:lineRule="auto"/>
        <w:ind w:right="-600" w:firstLine="705"/>
        <w:jc w:val="both"/>
        <w:rPr>
          <w:rFonts w:ascii="Times New Roman" w:eastAsia="Times New Roman" w:hAnsi="Times New Roman" w:cs="Times New Roman"/>
          <w:sz w:val="28"/>
          <w:szCs w:val="28"/>
        </w:rPr>
      </w:pPr>
      <w:r>
        <w:rPr>
          <w:rFonts w:ascii="Times New Roman" w:eastAsia="Times New Roman" w:hAnsi="Times New Roman" w:cs="Times New Roman"/>
          <w:i/>
          <w:iCs/>
          <w:sz w:val="28"/>
          <w:szCs w:val="28"/>
        </w:rPr>
        <w:t>Структура й оцінювання.</w:t>
      </w:r>
      <w:r>
        <w:rPr>
          <w:rFonts w:ascii="Times New Roman" w:eastAsia="Times New Roman" w:hAnsi="Times New Roman" w:cs="Times New Roman"/>
          <w:sz w:val="28"/>
          <w:szCs w:val="28"/>
        </w:rPr>
        <w:t xml:space="preserve"> Паперово-олівцевий тест із низкою коротких завдань: копіювання куба та «годинник», повтор цифр уперед/назад, тест «пильності», серійні віднімання, номінація тварин, повтор складни</w:t>
      </w:r>
      <w:r>
        <w:rPr>
          <w:rFonts w:ascii="Times New Roman" w:eastAsia="Times New Roman" w:hAnsi="Times New Roman" w:cs="Times New Roman"/>
          <w:sz w:val="28"/>
          <w:szCs w:val="28"/>
        </w:rPr>
        <w:t xml:space="preserve">х фраз, вербальна </w:t>
      </w:r>
      <w:proofErr w:type="spellStart"/>
      <w:r>
        <w:rPr>
          <w:rFonts w:ascii="Times New Roman" w:eastAsia="Times New Roman" w:hAnsi="Times New Roman" w:cs="Times New Roman"/>
          <w:sz w:val="28"/>
          <w:szCs w:val="28"/>
        </w:rPr>
        <w:t>флюентність</w:t>
      </w:r>
      <w:proofErr w:type="spellEnd"/>
      <w:r>
        <w:rPr>
          <w:rFonts w:ascii="Times New Roman" w:eastAsia="Times New Roman" w:hAnsi="Times New Roman" w:cs="Times New Roman"/>
          <w:sz w:val="28"/>
          <w:szCs w:val="28"/>
        </w:rPr>
        <w:t xml:space="preserve"> (слова на літеру), абстрагування , навчання 5 слів і відстрочене відтворення, орієнтація. Максимум 30 балів. Значення &lt; 26 вказує на ймовірні когнітивні порушення і потребує уваги в динаміці й/або глибшої оцінки. У повторних в</w:t>
      </w:r>
      <w:r>
        <w:rPr>
          <w:rFonts w:ascii="Times New Roman" w:eastAsia="Times New Roman" w:hAnsi="Times New Roman" w:cs="Times New Roman"/>
          <w:sz w:val="28"/>
          <w:szCs w:val="28"/>
        </w:rPr>
        <w:t>имірюваннях нас цікавить не лише загальна сума, а й профіль доменів (де саме є приріст/просідання). Клінічно помітною вважаємо зміну близько 2 бали і більше за стабільних умов тестування та з урахуванням ефекту практики.</w:t>
      </w:r>
    </w:p>
    <w:p w:rsidR="00F46ECC" w:rsidRDefault="00F40926">
      <w:pPr>
        <w:spacing w:line="360" w:lineRule="auto"/>
        <w:ind w:right="-600" w:firstLine="705"/>
        <w:jc w:val="both"/>
        <w:rPr>
          <w:rFonts w:ascii="Times New Roman" w:eastAsia="Times New Roman" w:hAnsi="Times New Roman" w:cs="Times New Roman"/>
          <w:sz w:val="28"/>
          <w:szCs w:val="28"/>
        </w:rPr>
      </w:pPr>
      <w:r>
        <w:rPr>
          <w:rFonts w:ascii="Times New Roman" w:eastAsia="Times New Roman" w:hAnsi="Times New Roman" w:cs="Times New Roman"/>
          <w:i/>
          <w:iCs/>
          <w:sz w:val="28"/>
          <w:szCs w:val="28"/>
        </w:rPr>
        <w:t xml:space="preserve">Сильні сторони. </w:t>
      </w:r>
      <w:r>
        <w:rPr>
          <w:rFonts w:ascii="Times New Roman" w:eastAsia="Times New Roman" w:hAnsi="Times New Roman" w:cs="Times New Roman"/>
          <w:sz w:val="28"/>
          <w:szCs w:val="28"/>
        </w:rPr>
        <w:t>Дуже чутлива до лег</w:t>
      </w:r>
      <w:r>
        <w:rPr>
          <w:rFonts w:ascii="Times New Roman" w:eastAsia="Times New Roman" w:hAnsi="Times New Roman" w:cs="Times New Roman"/>
          <w:sz w:val="28"/>
          <w:szCs w:val="28"/>
        </w:rPr>
        <w:t xml:space="preserve">ких, дифузних змін після ЧМТ; охоплює саме ті компоненти, які часто страждають при ПТСР (увага, виконавчі функції). Коротка, стандартизована, добре переноситься пацієнтами. </w:t>
      </w:r>
    </w:p>
    <w:p w:rsidR="00F46ECC" w:rsidRDefault="00F40926">
      <w:pPr>
        <w:spacing w:line="360" w:lineRule="auto"/>
        <w:ind w:right="-600" w:firstLine="705"/>
        <w:jc w:val="both"/>
        <w:rPr>
          <w:rFonts w:ascii="Times New Roman" w:eastAsia="Times New Roman" w:hAnsi="Times New Roman" w:cs="Times New Roman"/>
          <w:sz w:val="28"/>
          <w:szCs w:val="28"/>
        </w:rPr>
      </w:pPr>
      <w:r>
        <w:rPr>
          <w:rFonts w:ascii="Times New Roman" w:eastAsia="Times New Roman" w:hAnsi="Times New Roman" w:cs="Times New Roman"/>
          <w:i/>
          <w:iCs/>
          <w:sz w:val="28"/>
          <w:szCs w:val="28"/>
        </w:rPr>
        <w:t xml:space="preserve">Обмеження. </w:t>
      </w:r>
      <w:r>
        <w:rPr>
          <w:rFonts w:ascii="Times New Roman" w:eastAsia="Times New Roman" w:hAnsi="Times New Roman" w:cs="Times New Roman"/>
          <w:sz w:val="28"/>
          <w:szCs w:val="28"/>
        </w:rPr>
        <w:t xml:space="preserve">Піддається ефекту практики при частих повторах; на результат впливають </w:t>
      </w:r>
      <w:r>
        <w:rPr>
          <w:rFonts w:ascii="Times New Roman" w:eastAsia="Times New Roman" w:hAnsi="Times New Roman" w:cs="Times New Roman"/>
          <w:sz w:val="28"/>
          <w:szCs w:val="28"/>
        </w:rPr>
        <w:t xml:space="preserve">тривога, втома, біль. За зорових/моторних обмежень класичні завдання можуть бути неінформативними — тоді застосовують </w:t>
      </w:r>
      <w:proofErr w:type="spellStart"/>
      <w:r>
        <w:rPr>
          <w:rFonts w:ascii="Times New Roman" w:eastAsia="Times New Roman" w:hAnsi="Times New Roman" w:cs="Times New Roman"/>
          <w:sz w:val="28"/>
          <w:szCs w:val="28"/>
        </w:rPr>
        <w:t>MoCA-Blind</w:t>
      </w:r>
      <w:proofErr w:type="spellEnd"/>
      <w:r>
        <w:rPr>
          <w:rFonts w:ascii="Times New Roman" w:eastAsia="Times New Roman" w:hAnsi="Times New Roman" w:cs="Times New Roman"/>
          <w:sz w:val="28"/>
          <w:szCs w:val="28"/>
        </w:rPr>
        <w:t xml:space="preserve"> або чітко документують адаптації.</w:t>
      </w:r>
    </w:p>
    <w:p w:rsidR="00F46ECC" w:rsidRDefault="00F40926">
      <w:pPr>
        <w:spacing w:line="360" w:lineRule="auto"/>
        <w:ind w:right="-600" w:firstLine="705"/>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rPr>
        <w:t xml:space="preserve">Базове (T0) і підсумкове (T2) вимірювання когнітивної динаміки на тлі </w:t>
      </w:r>
      <w:proofErr w:type="spellStart"/>
      <w:r>
        <w:rPr>
          <w:rFonts w:ascii="Times New Roman" w:eastAsia="Times New Roman" w:hAnsi="Times New Roman" w:cs="Times New Roman"/>
          <w:sz w:val="28"/>
          <w:szCs w:val="28"/>
        </w:rPr>
        <w:t>нейрофідбек</w:t>
      </w:r>
      <w:proofErr w:type="spellEnd"/>
      <w:r>
        <w:rPr>
          <w:rFonts w:ascii="Times New Roman" w:eastAsia="Times New Roman" w:hAnsi="Times New Roman" w:cs="Times New Roman"/>
          <w:sz w:val="28"/>
          <w:szCs w:val="28"/>
        </w:rPr>
        <w:t>-тренінгу та</w:t>
      </w:r>
      <w:r>
        <w:rPr>
          <w:rFonts w:ascii="Times New Roman" w:eastAsia="Times New Roman" w:hAnsi="Times New Roman" w:cs="Times New Roman"/>
          <w:sz w:val="28"/>
          <w:szCs w:val="28"/>
        </w:rPr>
        <w:t xml:space="preserve"> домашніх практик саморегуляції. Допомагає </w:t>
      </w:r>
      <w:proofErr w:type="spellStart"/>
      <w:r>
        <w:rPr>
          <w:rFonts w:ascii="Times New Roman" w:eastAsia="Times New Roman" w:hAnsi="Times New Roman" w:cs="Times New Roman"/>
          <w:sz w:val="28"/>
          <w:szCs w:val="28"/>
        </w:rPr>
        <w:t>співвіднести</w:t>
      </w:r>
      <w:proofErr w:type="spellEnd"/>
      <w:r>
        <w:rPr>
          <w:rFonts w:ascii="Times New Roman" w:eastAsia="Times New Roman" w:hAnsi="Times New Roman" w:cs="Times New Roman"/>
          <w:sz w:val="28"/>
          <w:szCs w:val="28"/>
        </w:rPr>
        <w:t xml:space="preserve"> приріст у доменах уваги/виконавчих функцій із процесуальними </w:t>
      </w:r>
      <w:r>
        <w:rPr>
          <w:rFonts w:ascii="Times New Roman" w:eastAsia="Times New Roman" w:hAnsi="Times New Roman" w:cs="Times New Roman"/>
          <w:sz w:val="28"/>
          <w:szCs w:val="28"/>
        </w:rPr>
        <w:lastRenderedPageBreak/>
        <w:t xml:space="preserve">метриками NFB і, за потреби, слугує критерієм скерування на розширену нейропсихологічну або неврологічну оцінку. </w:t>
      </w:r>
    </w:p>
    <w:p w:rsidR="00F46ECC" w:rsidRDefault="00F46ECC">
      <w:pPr>
        <w:spacing w:line="360" w:lineRule="auto"/>
        <w:ind w:right="-600" w:firstLine="705"/>
        <w:jc w:val="both"/>
        <w:rPr>
          <w:rFonts w:ascii="Times New Roman" w:eastAsia="Times New Roman" w:hAnsi="Times New Roman" w:cs="Times New Roman"/>
          <w:sz w:val="28"/>
          <w:szCs w:val="28"/>
          <w:highlight w:val="white"/>
        </w:rPr>
      </w:pPr>
    </w:p>
    <w:p w:rsidR="00F46ECC" w:rsidRDefault="00F40926">
      <w:pPr>
        <w:pStyle w:val="2"/>
        <w:keepNext w:val="0"/>
        <w:keepLines w:val="0"/>
        <w:spacing w:before="0" w:after="0" w:line="360" w:lineRule="auto"/>
        <w:ind w:right="-600" w:firstLine="705"/>
        <w:jc w:val="both"/>
        <w:rPr>
          <w:rFonts w:ascii="Times New Roman" w:eastAsia="Times New Roman" w:hAnsi="Times New Roman" w:cs="Times New Roman"/>
          <w:b/>
          <w:bCs/>
          <w:sz w:val="28"/>
          <w:szCs w:val="28"/>
        </w:rPr>
      </w:pPr>
      <w:bookmarkStart w:id="4" w:name="_8ngwvd2q8w0f" w:colFirst="0" w:colLast="0"/>
      <w:bookmarkEnd w:id="4"/>
      <w:r>
        <w:rPr>
          <w:rFonts w:ascii="Times New Roman" w:eastAsia="Times New Roman" w:hAnsi="Times New Roman" w:cs="Times New Roman"/>
          <w:b/>
          <w:bCs/>
          <w:sz w:val="28"/>
          <w:szCs w:val="28"/>
        </w:rPr>
        <w:t>GAD-7 (</w:t>
      </w:r>
      <w:proofErr w:type="spellStart"/>
      <w:r>
        <w:rPr>
          <w:rFonts w:ascii="Times New Roman" w:eastAsia="Times New Roman" w:hAnsi="Times New Roman" w:cs="Times New Roman"/>
          <w:b/>
          <w:bCs/>
          <w:sz w:val="28"/>
          <w:szCs w:val="28"/>
        </w:rPr>
        <w:t>Generalized</w:t>
      </w:r>
      <w:proofErr w:type="spellEnd"/>
      <w:r>
        <w:rPr>
          <w:rFonts w:ascii="Times New Roman" w:eastAsia="Times New Roman" w:hAnsi="Times New Roman" w:cs="Times New Roman"/>
          <w:b/>
          <w:bCs/>
          <w:sz w:val="28"/>
          <w:szCs w:val="28"/>
        </w:rPr>
        <w:t xml:space="preserve"> </w:t>
      </w:r>
      <w:proofErr w:type="spellStart"/>
      <w:r>
        <w:rPr>
          <w:rFonts w:ascii="Times New Roman" w:eastAsia="Times New Roman" w:hAnsi="Times New Roman" w:cs="Times New Roman"/>
          <w:b/>
          <w:bCs/>
          <w:sz w:val="28"/>
          <w:szCs w:val="28"/>
        </w:rPr>
        <w:t>Anxie</w:t>
      </w:r>
      <w:r>
        <w:rPr>
          <w:rFonts w:ascii="Times New Roman" w:eastAsia="Times New Roman" w:hAnsi="Times New Roman" w:cs="Times New Roman"/>
          <w:b/>
          <w:bCs/>
          <w:sz w:val="28"/>
          <w:szCs w:val="28"/>
        </w:rPr>
        <w:t>ty</w:t>
      </w:r>
      <w:proofErr w:type="spellEnd"/>
      <w:r>
        <w:rPr>
          <w:rFonts w:ascii="Times New Roman" w:eastAsia="Times New Roman" w:hAnsi="Times New Roman" w:cs="Times New Roman"/>
          <w:b/>
          <w:bCs/>
          <w:sz w:val="28"/>
          <w:szCs w:val="28"/>
        </w:rPr>
        <w:t xml:space="preserve"> Disorder-7)</w:t>
      </w:r>
    </w:p>
    <w:p w:rsidR="00F46ECC" w:rsidRDefault="00F40926">
      <w:pPr>
        <w:spacing w:line="360" w:lineRule="auto"/>
        <w:ind w:right="-600" w:firstLine="705"/>
        <w:jc w:val="both"/>
        <w:rPr>
          <w:rFonts w:ascii="Times New Roman" w:eastAsia="Times New Roman" w:hAnsi="Times New Roman" w:cs="Times New Roman"/>
          <w:sz w:val="28"/>
          <w:szCs w:val="28"/>
        </w:rPr>
      </w:pPr>
      <w:r>
        <w:rPr>
          <w:rFonts w:ascii="Times New Roman" w:eastAsia="Times New Roman" w:hAnsi="Times New Roman" w:cs="Times New Roman"/>
          <w:i/>
          <w:iCs/>
          <w:sz w:val="28"/>
          <w:szCs w:val="28"/>
        </w:rPr>
        <w:t>Призначення.</w:t>
      </w:r>
      <w:r>
        <w:rPr>
          <w:rFonts w:ascii="Times New Roman" w:eastAsia="Times New Roman" w:hAnsi="Times New Roman" w:cs="Times New Roman"/>
          <w:sz w:val="28"/>
          <w:szCs w:val="28"/>
        </w:rPr>
        <w:t xml:space="preserve"> Короткий самозвіт поточного рівня тривожності за останні 2 тижні. У контексті ПТСР слугує індикатором фізіологічного збудження та допомагає відстежувати зміну напруги на тлі </w:t>
      </w:r>
      <w:proofErr w:type="spellStart"/>
      <w:r>
        <w:rPr>
          <w:rFonts w:ascii="Times New Roman" w:eastAsia="Times New Roman" w:hAnsi="Times New Roman" w:cs="Times New Roman"/>
          <w:sz w:val="28"/>
          <w:szCs w:val="28"/>
        </w:rPr>
        <w:t>втручань</w:t>
      </w:r>
      <w:proofErr w:type="spellEnd"/>
      <w:r>
        <w:rPr>
          <w:rFonts w:ascii="Times New Roman" w:eastAsia="Times New Roman" w:hAnsi="Times New Roman" w:cs="Times New Roman"/>
          <w:sz w:val="28"/>
          <w:szCs w:val="28"/>
        </w:rPr>
        <w:t>.</w:t>
      </w:r>
    </w:p>
    <w:p w:rsidR="00F46ECC" w:rsidRDefault="00F40926">
      <w:pPr>
        <w:spacing w:line="360" w:lineRule="auto"/>
        <w:ind w:right="-600" w:firstLine="705"/>
        <w:jc w:val="both"/>
        <w:rPr>
          <w:rFonts w:ascii="Times New Roman" w:eastAsia="Times New Roman" w:hAnsi="Times New Roman" w:cs="Times New Roman"/>
          <w:sz w:val="28"/>
          <w:szCs w:val="28"/>
        </w:rPr>
      </w:pPr>
      <w:r>
        <w:rPr>
          <w:rFonts w:ascii="Times New Roman" w:eastAsia="Times New Roman" w:hAnsi="Times New Roman" w:cs="Times New Roman"/>
          <w:i/>
          <w:iCs/>
          <w:sz w:val="28"/>
          <w:szCs w:val="28"/>
        </w:rPr>
        <w:t>Структура й оцінювання.</w:t>
      </w:r>
      <w:r>
        <w:rPr>
          <w:rFonts w:ascii="Times New Roman" w:eastAsia="Times New Roman" w:hAnsi="Times New Roman" w:cs="Times New Roman"/>
          <w:sz w:val="28"/>
          <w:szCs w:val="28"/>
        </w:rPr>
        <w:t xml:space="preserve"> 7 пунктів/питань, ві</w:t>
      </w:r>
      <w:r>
        <w:rPr>
          <w:rFonts w:ascii="Times New Roman" w:eastAsia="Times New Roman" w:hAnsi="Times New Roman" w:cs="Times New Roman"/>
          <w:sz w:val="28"/>
          <w:szCs w:val="28"/>
        </w:rPr>
        <w:t>дповіді 0 – 3 («зовсім ні»,  «майже щодня»); сума загальна балів у підрахунку 0 – 21. Орієнтири: 5/10/15 — легка/помірна/виражена тривожність. Для динаміки корисна мінімально значуща зміна близько 4 балів (за стабільних умов тестування). Важливо дивитися н</w:t>
      </w:r>
      <w:r>
        <w:rPr>
          <w:rFonts w:ascii="Times New Roman" w:eastAsia="Times New Roman" w:hAnsi="Times New Roman" w:cs="Times New Roman"/>
          <w:sz w:val="28"/>
          <w:szCs w:val="28"/>
        </w:rPr>
        <w:t xml:space="preserve">а занепокоєння, напруга, труднощі розслаблення, а не лише на суму балів. </w:t>
      </w:r>
    </w:p>
    <w:p w:rsidR="00F46ECC" w:rsidRDefault="00F40926">
      <w:pPr>
        <w:spacing w:line="360" w:lineRule="auto"/>
        <w:ind w:right="-600" w:firstLine="705"/>
        <w:jc w:val="both"/>
        <w:rPr>
          <w:rFonts w:ascii="Times New Roman" w:eastAsia="Times New Roman" w:hAnsi="Times New Roman" w:cs="Times New Roman"/>
          <w:sz w:val="28"/>
          <w:szCs w:val="28"/>
        </w:rPr>
      </w:pPr>
      <w:r>
        <w:rPr>
          <w:rFonts w:ascii="Times New Roman" w:eastAsia="Times New Roman" w:hAnsi="Times New Roman" w:cs="Times New Roman"/>
          <w:i/>
          <w:iCs/>
          <w:sz w:val="28"/>
          <w:szCs w:val="28"/>
        </w:rPr>
        <w:t>Сильні сторони.</w:t>
      </w:r>
      <w:r>
        <w:rPr>
          <w:rFonts w:ascii="Times New Roman" w:eastAsia="Times New Roman" w:hAnsi="Times New Roman" w:cs="Times New Roman"/>
          <w:sz w:val="28"/>
          <w:szCs w:val="28"/>
        </w:rPr>
        <w:t xml:space="preserve"> Дуже чутливий до короткотермінових змін, мінімальне навантаження, зручний для серійного моніторингу під час курсу </w:t>
      </w:r>
      <w:proofErr w:type="spellStart"/>
      <w:r>
        <w:rPr>
          <w:rFonts w:ascii="Times New Roman" w:eastAsia="Times New Roman" w:hAnsi="Times New Roman" w:cs="Times New Roman"/>
          <w:sz w:val="28"/>
          <w:szCs w:val="28"/>
        </w:rPr>
        <w:t>нейрофідбеку</w:t>
      </w:r>
      <w:proofErr w:type="spellEnd"/>
      <w:r>
        <w:rPr>
          <w:rFonts w:ascii="Times New Roman" w:eastAsia="Times New Roman" w:hAnsi="Times New Roman" w:cs="Times New Roman"/>
          <w:sz w:val="28"/>
          <w:szCs w:val="28"/>
        </w:rPr>
        <w:t xml:space="preserve"> й домашніх практик.</w:t>
      </w:r>
    </w:p>
    <w:p w:rsidR="00F46ECC" w:rsidRDefault="00F40926">
      <w:pPr>
        <w:spacing w:line="360" w:lineRule="auto"/>
        <w:ind w:right="-600" w:firstLine="705"/>
        <w:jc w:val="both"/>
        <w:rPr>
          <w:rFonts w:ascii="Times New Roman" w:eastAsia="Times New Roman" w:hAnsi="Times New Roman" w:cs="Times New Roman"/>
          <w:sz w:val="28"/>
          <w:szCs w:val="28"/>
        </w:rPr>
      </w:pPr>
      <w:r>
        <w:rPr>
          <w:rFonts w:ascii="Times New Roman" w:eastAsia="Times New Roman" w:hAnsi="Times New Roman" w:cs="Times New Roman"/>
          <w:i/>
          <w:iCs/>
          <w:sz w:val="28"/>
          <w:szCs w:val="28"/>
        </w:rPr>
        <w:t xml:space="preserve">Обмеження. </w:t>
      </w:r>
      <w:r>
        <w:rPr>
          <w:rFonts w:ascii="Times New Roman" w:eastAsia="Times New Roman" w:hAnsi="Times New Roman" w:cs="Times New Roman"/>
          <w:sz w:val="28"/>
          <w:szCs w:val="28"/>
        </w:rPr>
        <w:t>Не дифер</w:t>
      </w:r>
      <w:r>
        <w:rPr>
          <w:rFonts w:ascii="Times New Roman" w:eastAsia="Times New Roman" w:hAnsi="Times New Roman" w:cs="Times New Roman"/>
          <w:sz w:val="28"/>
          <w:szCs w:val="28"/>
        </w:rPr>
        <w:t>енціює тип тривожного розладу; має перекриття з соматичними симптомами (серцебиття, напруження), тому інтерпретуємо разом із клінічним інтерв’ю та іншими шкалами (M-PTSD / PHQ-9).</w:t>
      </w:r>
    </w:p>
    <w:p w:rsidR="00F46ECC" w:rsidRDefault="00F40926">
      <w:pPr>
        <w:spacing w:line="360" w:lineRule="auto"/>
        <w:ind w:right="-600" w:firstLine="70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Вимірювання на T0 – T2 (</w:t>
      </w:r>
      <w:proofErr w:type="spellStart"/>
      <w:r>
        <w:rPr>
          <w:rFonts w:ascii="Times New Roman" w:eastAsia="Times New Roman" w:hAnsi="Times New Roman" w:cs="Times New Roman"/>
          <w:sz w:val="28"/>
          <w:szCs w:val="28"/>
        </w:rPr>
        <w:t>опційно</w:t>
      </w:r>
      <w:proofErr w:type="spellEnd"/>
      <w:r>
        <w:rPr>
          <w:rFonts w:ascii="Times New Roman" w:eastAsia="Times New Roman" w:hAnsi="Times New Roman" w:cs="Times New Roman"/>
          <w:sz w:val="28"/>
          <w:szCs w:val="28"/>
        </w:rPr>
        <w:t xml:space="preserve"> T1 після 4–6 сесій) для фіксації динаміки та</w:t>
      </w:r>
      <w:r>
        <w:rPr>
          <w:rFonts w:ascii="Times New Roman" w:eastAsia="Times New Roman" w:hAnsi="Times New Roman" w:cs="Times New Roman"/>
          <w:sz w:val="28"/>
          <w:szCs w:val="28"/>
        </w:rPr>
        <w:t xml:space="preserve"> верифікації відповіді на NFB і практики саморегуляції (когерентне дихання, відчуття тіла,  тощо).</w:t>
      </w:r>
    </w:p>
    <w:p w:rsidR="00F46ECC" w:rsidRDefault="00F46ECC">
      <w:pPr>
        <w:spacing w:line="360" w:lineRule="auto"/>
        <w:ind w:right="-600" w:firstLine="705"/>
        <w:jc w:val="both"/>
        <w:rPr>
          <w:rFonts w:ascii="Times New Roman" w:eastAsia="Times New Roman" w:hAnsi="Times New Roman" w:cs="Times New Roman"/>
          <w:sz w:val="28"/>
          <w:szCs w:val="28"/>
        </w:rPr>
      </w:pPr>
    </w:p>
    <w:p w:rsidR="00F46ECC" w:rsidRDefault="00F40926">
      <w:pPr>
        <w:pStyle w:val="2"/>
        <w:keepNext w:val="0"/>
        <w:keepLines w:val="0"/>
        <w:spacing w:before="0" w:after="0" w:line="360" w:lineRule="auto"/>
        <w:ind w:right="-600" w:firstLine="705"/>
        <w:jc w:val="both"/>
        <w:rPr>
          <w:rFonts w:ascii="Times New Roman" w:eastAsia="Times New Roman" w:hAnsi="Times New Roman" w:cs="Times New Roman"/>
          <w:b/>
          <w:bCs/>
          <w:sz w:val="28"/>
          <w:szCs w:val="28"/>
        </w:rPr>
      </w:pPr>
      <w:bookmarkStart w:id="5" w:name="_t9c2yofjxrqv" w:colFirst="0" w:colLast="0"/>
      <w:bookmarkEnd w:id="5"/>
      <w:r>
        <w:rPr>
          <w:rFonts w:ascii="Times New Roman" w:eastAsia="Times New Roman" w:hAnsi="Times New Roman" w:cs="Times New Roman"/>
          <w:b/>
          <w:bCs/>
          <w:sz w:val="28"/>
          <w:szCs w:val="28"/>
        </w:rPr>
        <w:t>PHQ-9 (</w:t>
      </w:r>
      <w:proofErr w:type="spellStart"/>
      <w:r>
        <w:rPr>
          <w:rFonts w:ascii="Times New Roman" w:eastAsia="Times New Roman" w:hAnsi="Times New Roman" w:cs="Times New Roman"/>
          <w:b/>
          <w:bCs/>
          <w:sz w:val="28"/>
          <w:szCs w:val="28"/>
        </w:rPr>
        <w:t>Patient</w:t>
      </w:r>
      <w:proofErr w:type="spellEnd"/>
      <w:r>
        <w:rPr>
          <w:rFonts w:ascii="Times New Roman" w:eastAsia="Times New Roman" w:hAnsi="Times New Roman" w:cs="Times New Roman"/>
          <w:b/>
          <w:bCs/>
          <w:sz w:val="28"/>
          <w:szCs w:val="28"/>
        </w:rPr>
        <w:t xml:space="preserve"> </w:t>
      </w:r>
      <w:proofErr w:type="spellStart"/>
      <w:r>
        <w:rPr>
          <w:rFonts w:ascii="Times New Roman" w:eastAsia="Times New Roman" w:hAnsi="Times New Roman" w:cs="Times New Roman"/>
          <w:b/>
          <w:bCs/>
          <w:sz w:val="28"/>
          <w:szCs w:val="28"/>
        </w:rPr>
        <w:t>Health</w:t>
      </w:r>
      <w:proofErr w:type="spellEnd"/>
      <w:r>
        <w:rPr>
          <w:rFonts w:ascii="Times New Roman" w:eastAsia="Times New Roman" w:hAnsi="Times New Roman" w:cs="Times New Roman"/>
          <w:b/>
          <w:bCs/>
          <w:sz w:val="28"/>
          <w:szCs w:val="28"/>
        </w:rPr>
        <w:t xml:space="preserve"> Questionnaire-9)</w:t>
      </w:r>
    </w:p>
    <w:p w:rsidR="00F46ECC" w:rsidRDefault="00F40926">
      <w:pPr>
        <w:spacing w:line="360" w:lineRule="auto"/>
        <w:ind w:right="-600" w:firstLine="705"/>
        <w:jc w:val="both"/>
        <w:rPr>
          <w:rFonts w:ascii="Times New Roman" w:eastAsia="Times New Roman" w:hAnsi="Times New Roman" w:cs="Times New Roman"/>
          <w:sz w:val="28"/>
          <w:szCs w:val="28"/>
        </w:rPr>
      </w:pPr>
      <w:r>
        <w:rPr>
          <w:rFonts w:ascii="Times New Roman" w:eastAsia="Times New Roman" w:hAnsi="Times New Roman" w:cs="Times New Roman"/>
          <w:i/>
          <w:iCs/>
          <w:sz w:val="28"/>
          <w:szCs w:val="28"/>
        </w:rPr>
        <w:t>Призначення.</w:t>
      </w:r>
      <w:r>
        <w:rPr>
          <w:rFonts w:ascii="Times New Roman" w:eastAsia="Times New Roman" w:hAnsi="Times New Roman" w:cs="Times New Roman"/>
          <w:sz w:val="28"/>
          <w:szCs w:val="28"/>
        </w:rPr>
        <w:t xml:space="preserve"> Самозвіт депресивної симптоматики за 2 тижні, включно з розпізнаванням </w:t>
      </w:r>
      <w:proofErr w:type="spellStart"/>
      <w:r>
        <w:rPr>
          <w:rFonts w:ascii="Times New Roman" w:eastAsia="Times New Roman" w:hAnsi="Times New Roman" w:cs="Times New Roman"/>
          <w:sz w:val="28"/>
          <w:szCs w:val="28"/>
        </w:rPr>
        <w:t>суїцидальних</w:t>
      </w:r>
      <w:proofErr w:type="spellEnd"/>
      <w:r>
        <w:rPr>
          <w:rFonts w:ascii="Times New Roman" w:eastAsia="Times New Roman" w:hAnsi="Times New Roman" w:cs="Times New Roman"/>
          <w:sz w:val="28"/>
          <w:szCs w:val="28"/>
        </w:rPr>
        <w:t xml:space="preserve"> думок. Ветеранам із ПТСР дозволяє кількісно відстежувати депресивний компонент </w:t>
      </w:r>
      <w:proofErr w:type="spellStart"/>
      <w:r>
        <w:rPr>
          <w:rFonts w:ascii="Times New Roman" w:eastAsia="Times New Roman" w:hAnsi="Times New Roman" w:cs="Times New Roman"/>
          <w:sz w:val="28"/>
          <w:szCs w:val="28"/>
        </w:rPr>
        <w:t>коморбідності</w:t>
      </w:r>
      <w:proofErr w:type="spellEnd"/>
      <w:r>
        <w:rPr>
          <w:rFonts w:ascii="Times New Roman" w:eastAsia="Times New Roman" w:hAnsi="Times New Roman" w:cs="Times New Roman"/>
          <w:sz w:val="28"/>
          <w:szCs w:val="28"/>
        </w:rPr>
        <w:t>.</w:t>
      </w:r>
    </w:p>
    <w:p w:rsidR="00F46ECC" w:rsidRDefault="00F40926">
      <w:pPr>
        <w:spacing w:line="360" w:lineRule="auto"/>
        <w:ind w:right="-600" w:firstLine="705"/>
        <w:jc w:val="both"/>
        <w:rPr>
          <w:rFonts w:ascii="Times New Roman" w:eastAsia="Times New Roman" w:hAnsi="Times New Roman" w:cs="Times New Roman"/>
          <w:sz w:val="28"/>
          <w:szCs w:val="28"/>
        </w:rPr>
      </w:pPr>
      <w:r>
        <w:rPr>
          <w:rFonts w:ascii="Times New Roman" w:eastAsia="Times New Roman" w:hAnsi="Times New Roman" w:cs="Times New Roman"/>
          <w:i/>
          <w:iCs/>
          <w:sz w:val="28"/>
          <w:szCs w:val="28"/>
        </w:rPr>
        <w:lastRenderedPageBreak/>
        <w:t>Структура й оцінювання.</w:t>
      </w:r>
      <w:r>
        <w:rPr>
          <w:rFonts w:ascii="Times New Roman" w:eastAsia="Times New Roman" w:hAnsi="Times New Roman" w:cs="Times New Roman"/>
          <w:sz w:val="28"/>
          <w:szCs w:val="28"/>
        </w:rPr>
        <w:t xml:space="preserve"> 9 пунктів, відповіді 0 – 3; сума 0–27. Пороги </w:t>
      </w:r>
      <w:proofErr w:type="spellStart"/>
      <w:r>
        <w:rPr>
          <w:rFonts w:ascii="Times New Roman" w:eastAsia="Times New Roman" w:hAnsi="Times New Roman" w:cs="Times New Roman"/>
          <w:sz w:val="28"/>
          <w:szCs w:val="28"/>
        </w:rPr>
        <w:t>занчень</w:t>
      </w:r>
      <w:proofErr w:type="spellEnd"/>
      <w:r>
        <w:rPr>
          <w:rFonts w:ascii="Times New Roman" w:eastAsia="Times New Roman" w:hAnsi="Times New Roman" w:cs="Times New Roman"/>
          <w:sz w:val="28"/>
          <w:szCs w:val="28"/>
        </w:rPr>
        <w:t>: 5/10/15/20 — легка/помірна/</w:t>
      </w:r>
      <w:proofErr w:type="spellStart"/>
      <w:r>
        <w:rPr>
          <w:rFonts w:ascii="Times New Roman" w:eastAsia="Times New Roman" w:hAnsi="Times New Roman" w:cs="Times New Roman"/>
          <w:sz w:val="28"/>
          <w:szCs w:val="28"/>
        </w:rPr>
        <w:t>помірно</w:t>
      </w:r>
      <w:proofErr w:type="spellEnd"/>
      <w:r>
        <w:rPr>
          <w:rFonts w:ascii="Times New Roman" w:eastAsia="Times New Roman" w:hAnsi="Times New Roman" w:cs="Times New Roman"/>
          <w:sz w:val="28"/>
          <w:szCs w:val="28"/>
        </w:rPr>
        <w:t xml:space="preserve">-тяжка/тяжка депресія. Зміна більше 5 балів — зазвичай клінічно значуща. </w:t>
      </w:r>
    </w:p>
    <w:p w:rsidR="00F46ECC" w:rsidRDefault="00F40926">
      <w:pPr>
        <w:spacing w:line="360" w:lineRule="auto"/>
        <w:ind w:right="-600" w:firstLine="705"/>
        <w:jc w:val="both"/>
        <w:rPr>
          <w:rFonts w:ascii="Times New Roman" w:eastAsia="Times New Roman" w:hAnsi="Times New Roman" w:cs="Times New Roman"/>
          <w:sz w:val="28"/>
          <w:szCs w:val="28"/>
        </w:rPr>
      </w:pPr>
      <w:r>
        <w:rPr>
          <w:rFonts w:ascii="Times New Roman" w:eastAsia="Times New Roman" w:hAnsi="Times New Roman" w:cs="Times New Roman"/>
          <w:i/>
          <w:iCs/>
          <w:sz w:val="28"/>
          <w:szCs w:val="28"/>
        </w:rPr>
        <w:t>Сильні сторони.</w:t>
      </w:r>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Валідний</w:t>
      </w:r>
      <w:proofErr w:type="spellEnd"/>
      <w:r>
        <w:rPr>
          <w:rFonts w:ascii="Times New Roman" w:eastAsia="Times New Roman" w:hAnsi="Times New Roman" w:cs="Times New Roman"/>
          <w:sz w:val="28"/>
          <w:szCs w:val="28"/>
        </w:rPr>
        <w:t>, короткий і чутливий до терапевтичних зрушень; добре підходить для моніторингу впродовж курсу.</w:t>
      </w:r>
    </w:p>
    <w:p w:rsidR="00F46ECC" w:rsidRDefault="00F40926">
      <w:pPr>
        <w:spacing w:line="360" w:lineRule="auto"/>
        <w:ind w:right="-600" w:firstLine="705"/>
        <w:jc w:val="both"/>
        <w:rPr>
          <w:rFonts w:ascii="Times New Roman" w:eastAsia="Times New Roman" w:hAnsi="Times New Roman" w:cs="Times New Roman"/>
          <w:sz w:val="28"/>
          <w:szCs w:val="28"/>
        </w:rPr>
      </w:pPr>
      <w:r>
        <w:rPr>
          <w:rFonts w:ascii="Times New Roman" w:eastAsia="Times New Roman" w:hAnsi="Times New Roman" w:cs="Times New Roman"/>
          <w:i/>
          <w:iCs/>
          <w:sz w:val="28"/>
          <w:szCs w:val="28"/>
        </w:rPr>
        <w:t>Обмеження.</w:t>
      </w:r>
      <w:r>
        <w:rPr>
          <w:rFonts w:ascii="Times New Roman" w:eastAsia="Times New Roman" w:hAnsi="Times New Roman" w:cs="Times New Roman"/>
          <w:sz w:val="28"/>
          <w:szCs w:val="28"/>
        </w:rPr>
        <w:t xml:space="preserve"> Не є діагнозом </w:t>
      </w:r>
      <w:r>
        <w:rPr>
          <w:rFonts w:ascii="Times New Roman" w:eastAsia="Times New Roman" w:hAnsi="Times New Roman" w:cs="Times New Roman"/>
          <w:sz w:val="28"/>
          <w:szCs w:val="28"/>
        </w:rPr>
        <w:t>сам по собі; показники залежать від соматичного стану, втоми, болю. Пункт 9 — не індикатор наміру, а сигнал для додаткового опитування за протоколом безпеки.</w:t>
      </w:r>
    </w:p>
    <w:p w:rsidR="00F46ECC" w:rsidRDefault="00F40926">
      <w:pPr>
        <w:spacing w:line="360" w:lineRule="auto"/>
        <w:ind w:right="-600" w:firstLine="70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Використовуємо на T0–T2 (</w:t>
      </w:r>
      <w:proofErr w:type="spellStart"/>
      <w:r>
        <w:rPr>
          <w:rFonts w:ascii="Times New Roman" w:eastAsia="Times New Roman" w:hAnsi="Times New Roman" w:cs="Times New Roman"/>
          <w:sz w:val="28"/>
          <w:szCs w:val="28"/>
        </w:rPr>
        <w:t>опційно</w:t>
      </w:r>
      <w:proofErr w:type="spellEnd"/>
      <w:r>
        <w:rPr>
          <w:rFonts w:ascii="Times New Roman" w:eastAsia="Times New Roman" w:hAnsi="Times New Roman" w:cs="Times New Roman"/>
          <w:sz w:val="28"/>
          <w:szCs w:val="28"/>
        </w:rPr>
        <w:t xml:space="preserve"> T1) для кількісної оцінки депресивного компонента та корекції інд</w:t>
      </w:r>
      <w:r>
        <w:rPr>
          <w:rFonts w:ascii="Times New Roman" w:eastAsia="Times New Roman" w:hAnsi="Times New Roman" w:cs="Times New Roman"/>
          <w:sz w:val="28"/>
          <w:szCs w:val="28"/>
        </w:rPr>
        <w:t xml:space="preserve">ивідуального плану допомоги; результати </w:t>
      </w:r>
      <w:proofErr w:type="spellStart"/>
      <w:r>
        <w:rPr>
          <w:rFonts w:ascii="Times New Roman" w:eastAsia="Times New Roman" w:hAnsi="Times New Roman" w:cs="Times New Roman"/>
          <w:sz w:val="28"/>
          <w:szCs w:val="28"/>
        </w:rPr>
        <w:t>співставляємо</w:t>
      </w:r>
      <w:proofErr w:type="spellEnd"/>
      <w:r>
        <w:rPr>
          <w:rFonts w:ascii="Times New Roman" w:eastAsia="Times New Roman" w:hAnsi="Times New Roman" w:cs="Times New Roman"/>
          <w:sz w:val="28"/>
          <w:szCs w:val="28"/>
        </w:rPr>
        <w:t xml:space="preserve"> з M-PTSD/PSSI-5 та метриками NFB.</w:t>
      </w:r>
    </w:p>
    <w:p w:rsidR="00F46ECC" w:rsidRDefault="00F46ECC">
      <w:pPr>
        <w:spacing w:line="360" w:lineRule="auto"/>
        <w:ind w:right="-600" w:firstLine="705"/>
        <w:jc w:val="both"/>
        <w:rPr>
          <w:rFonts w:ascii="Times New Roman" w:eastAsia="Times New Roman" w:hAnsi="Times New Roman" w:cs="Times New Roman"/>
          <w:sz w:val="28"/>
          <w:szCs w:val="28"/>
        </w:rPr>
      </w:pPr>
    </w:p>
    <w:p w:rsidR="00F46ECC" w:rsidRDefault="00F40926">
      <w:pPr>
        <w:spacing w:line="360" w:lineRule="auto"/>
        <w:ind w:right="-600" w:firstLine="705"/>
        <w:jc w:val="both"/>
        <w:rPr>
          <w:rFonts w:ascii="Times New Roman" w:eastAsia="Times New Roman" w:hAnsi="Times New Roman" w:cs="Times New Roman"/>
          <w:b/>
          <w:bCs/>
          <w:sz w:val="28"/>
          <w:szCs w:val="28"/>
        </w:rPr>
      </w:pPr>
      <w:r>
        <w:rPr>
          <w:rFonts w:ascii="Times New Roman" w:eastAsia="Times New Roman" w:hAnsi="Times New Roman" w:cs="Times New Roman"/>
          <w:b/>
          <w:bCs/>
          <w:sz w:val="28"/>
          <w:szCs w:val="28"/>
        </w:rPr>
        <w:t xml:space="preserve">2.3. Етичні та методичні норми проведення </w:t>
      </w:r>
      <w:proofErr w:type="spellStart"/>
      <w:r>
        <w:rPr>
          <w:rFonts w:ascii="Times New Roman" w:eastAsia="Times New Roman" w:hAnsi="Times New Roman" w:cs="Times New Roman"/>
          <w:b/>
          <w:bCs/>
          <w:sz w:val="28"/>
          <w:szCs w:val="28"/>
        </w:rPr>
        <w:t>нейрофідбек</w:t>
      </w:r>
      <w:proofErr w:type="spellEnd"/>
      <w:r>
        <w:rPr>
          <w:rFonts w:ascii="Times New Roman" w:eastAsia="Times New Roman" w:hAnsi="Times New Roman" w:cs="Times New Roman"/>
          <w:b/>
          <w:bCs/>
          <w:sz w:val="28"/>
          <w:szCs w:val="28"/>
        </w:rPr>
        <w:t>-тренінгу й алгоритм направлення до лікаря</w:t>
      </w:r>
    </w:p>
    <w:p w:rsidR="00F46ECC" w:rsidRDefault="00F46ECC">
      <w:pPr>
        <w:spacing w:line="360" w:lineRule="auto"/>
        <w:ind w:right="-600" w:firstLine="705"/>
        <w:jc w:val="both"/>
        <w:rPr>
          <w:rFonts w:ascii="Times New Roman" w:eastAsia="Times New Roman" w:hAnsi="Times New Roman" w:cs="Times New Roman"/>
          <w:b/>
          <w:bCs/>
          <w:sz w:val="28"/>
          <w:szCs w:val="28"/>
        </w:rPr>
      </w:pPr>
    </w:p>
    <w:p w:rsidR="00F46ECC" w:rsidRDefault="00F40926">
      <w:pPr>
        <w:spacing w:line="360" w:lineRule="auto"/>
        <w:ind w:right="-600" w:firstLine="708"/>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Нейрофідбек</w:t>
      </w:r>
      <w:proofErr w:type="spellEnd"/>
      <w:r>
        <w:rPr>
          <w:rFonts w:ascii="Times New Roman" w:eastAsia="Times New Roman" w:hAnsi="Times New Roman" w:cs="Times New Roman"/>
          <w:sz w:val="28"/>
          <w:szCs w:val="28"/>
        </w:rPr>
        <w:t>-тренінг у даному дослідженні розглядається як керований пр</w:t>
      </w:r>
      <w:r>
        <w:rPr>
          <w:rFonts w:ascii="Times New Roman" w:eastAsia="Times New Roman" w:hAnsi="Times New Roman" w:cs="Times New Roman"/>
          <w:sz w:val="28"/>
          <w:szCs w:val="28"/>
        </w:rPr>
        <w:t xml:space="preserve">оцес психологічного навчання, як один із методів саморегуляції з використанням </w:t>
      </w:r>
      <w:proofErr w:type="spellStart"/>
      <w:r>
        <w:rPr>
          <w:rFonts w:ascii="Times New Roman" w:eastAsia="Times New Roman" w:hAnsi="Times New Roman" w:cs="Times New Roman"/>
          <w:sz w:val="28"/>
          <w:szCs w:val="28"/>
        </w:rPr>
        <w:t>біозворотного</w:t>
      </w:r>
      <w:proofErr w:type="spellEnd"/>
      <w:r>
        <w:rPr>
          <w:rFonts w:ascii="Times New Roman" w:eastAsia="Times New Roman" w:hAnsi="Times New Roman" w:cs="Times New Roman"/>
          <w:sz w:val="28"/>
          <w:szCs w:val="28"/>
        </w:rPr>
        <w:t xml:space="preserve"> зв’язку. Метою протоколу є не клінічна діагностика, а формування навички стабілізації уваги, регуляції збудження та підвищення толерантності до стресорів шляхом до</w:t>
      </w:r>
      <w:r>
        <w:rPr>
          <w:rFonts w:ascii="Times New Roman" w:eastAsia="Times New Roman" w:hAnsi="Times New Roman" w:cs="Times New Roman"/>
          <w:sz w:val="28"/>
          <w:szCs w:val="28"/>
        </w:rPr>
        <w:t>зованого підкріплення. Зміст протоколу охоплює стандартизовану організацію сесій, вимоги до середовища й обладнання, алгоритм налаштування порогів труднощі, контроль якості сигналу, правила прогресії та систему процесуальних метрик, які дозволяють об’єктив</w:t>
      </w:r>
      <w:r>
        <w:rPr>
          <w:rFonts w:ascii="Times New Roman" w:eastAsia="Times New Roman" w:hAnsi="Times New Roman" w:cs="Times New Roman"/>
          <w:sz w:val="28"/>
          <w:szCs w:val="28"/>
        </w:rPr>
        <w:t>увати перебіг навчання без інтерпретації змісту ЕЕГ-показників. [17]</w:t>
      </w:r>
    </w:p>
    <w:p w:rsidR="00F46ECC" w:rsidRDefault="00F40926">
      <w:pPr>
        <w:spacing w:line="360" w:lineRule="auto"/>
        <w:ind w:right="-600"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Процедура кожної сесії проводилася в умовах контрольованого сенсорного середовища (тихий кабінет з мінімізованими звуками, фіксоване положення тіла у кріслі або на дивані), з дотриманням технічних критеріїв підготовки (очищення точок контакту, симетричне п</w:t>
      </w:r>
      <w:r>
        <w:rPr>
          <w:rFonts w:ascii="Times New Roman" w:eastAsia="Times New Roman" w:hAnsi="Times New Roman" w:cs="Times New Roman"/>
          <w:sz w:val="28"/>
          <w:szCs w:val="28"/>
        </w:rPr>
        <w:t xml:space="preserve">ідключення каналів, перевірка підключення, та нагадування умов проведення процедури). </w:t>
      </w:r>
    </w:p>
    <w:p w:rsidR="00F46ECC" w:rsidRDefault="00F40926">
      <w:pPr>
        <w:spacing w:line="360" w:lineRule="auto"/>
        <w:ind w:right="-600"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Перед початком тренінгу здійснювалася коротка базова калібрувальна реєстрація у двох станах — із відкритими та закритими очима — необхідна для індивідуалізації початкови</w:t>
      </w:r>
      <w:r>
        <w:rPr>
          <w:rFonts w:ascii="Times New Roman" w:eastAsia="Times New Roman" w:hAnsi="Times New Roman" w:cs="Times New Roman"/>
          <w:sz w:val="28"/>
          <w:szCs w:val="28"/>
        </w:rPr>
        <w:t>х порогів і задання рівня складності першого блоку вправ. Загальна тривалість сесії становила 32 хвилин, із них 30 хвилин — чистий тренінг, структурований на 6 блоків тривалістю 5 хвилин із короткими перервами для відновлення уваги та перевірки контакту. П</w:t>
      </w:r>
      <w:r>
        <w:rPr>
          <w:rFonts w:ascii="Times New Roman" w:eastAsia="Times New Roman" w:hAnsi="Times New Roman" w:cs="Times New Roman"/>
          <w:sz w:val="28"/>
          <w:szCs w:val="28"/>
        </w:rPr>
        <w:t>ісля кожного заняття учасник використовував трансферні картки для подовження і закріплення роботи та навичок із апаратом.</w:t>
      </w:r>
    </w:p>
    <w:p w:rsidR="00F46ECC" w:rsidRDefault="00F40926">
      <w:pPr>
        <w:spacing w:line="360" w:lineRule="auto"/>
        <w:ind w:right="-600"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Навчальна логіка протоколу спиралася на адаптивну порогову стратегію: стартові пороги встановлювалися так, щоб у першому тренінговому </w:t>
      </w:r>
      <w:r>
        <w:rPr>
          <w:rFonts w:ascii="Times New Roman" w:eastAsia="Times New Roman" w:hAnsi="Times New Roman" w:cs="Times New Roman"/>
          <w:sz w:val="28"/>
          <w:szCs w:val="28"/>
        </w:rPr>
        <w:t>блоці досягнення критерію підкріплення відбувалося орієнтовно у 30–40% часу, тоді як подальша автоматизована або напівавтоматична адаптація порогів забезпечувала підтримання «зони оптимальної складності» в межах приблизно 60–70% часу підкріплення. Упродовж</w:t>
      </w:r>
      <w:r>
        <w:rPr>
          <w:rFonts w:ascii="Times New Roman" w:eastAsia="Times New Roman" w:hAnsi="Times New Roman" w:cs="Times New Roman"/>
          <w:sz w:val="28"/>
          <w:szCs w:val="28"/>
        </w:rPr>
        <w:t xml:space="preserve"> сесії та між сесіями пороги коригувалися залежно від індивідуальної динаміки: при надмірно високій досяжності (</w:t>
      </w:r>
      <w:proofErr w:type="spellStart"/>
      <w:r>
        <w:rPr>
          <w:rFonts w:ascii="Times New Roman" w:eastAsia="Times New Roman" w:hAnsi="Times New Roman" w:cs="Times New Roman"/>
          <w:sz w:val="28"/>
          <w:szCs w:val="28"/>
        </w:rPr>
        <w:t>стійко</w:t>
      </w:r>
      <w:proofErr w:type="spellEnd"/>
      <w:r>
        <w:rPr>
          <w:rFonts w:ascii="Times New Roman" w:eastAsia="Times New Roman" w:hAnsi="Times New Roman" w:cs="Times New Roman"/>
          <w:sz w:val="28"/>
          <w:szCs w:val="28"/>
        </w:rPr>
        <w:t xml:space="preserve"> вище 75%) складність підвищувалася, при стабільно низькій (нижче 45%) — знижувалася, що зменшувало ризик фрустрації та підтримувало мотив</w:t>
      </w:r>
      <w:r>
        <w:rPr>
          <w:rFonts w:ascii="Times New Roman" w:eastAsia="Times New Roman" w:hAnsi="Times New Roman" w:cs="Times New Roman"/>
          <w:sz w:val="28"/>
          <w:szCs w:val="28"/>
        </w:rPr>
        <w:t>ацію до тренування.</w:t>
      </w:r>
    </w:p>
    <w:p w:rsidR="00F46ECC" w:rsidRDefault="00F40926">
      <w:pPr>
        <w:spacing w:line="360" w:lineRule="auto"/>
        <w:ind w:right="-600"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Ключовим елементом протоколу була система процесуальних метрик, які слугували індикаторами саме навчального прогресу. Первинними метриками вважалися відсоток часу у стані підкріплення або “Успіх” як інтегральний показник досяжності крит</w:t>
      </w:r>
      <w:r>
        <w:rPr>
          <w:rFonts w:ascii="Times New Roman" w:eastAsia="Times New Roman" w:hAnsi="Times New Roman" w:cs="Times New Roman"/>
          <w:sz w:val="28"/>
          <w:szCs w:val="28"/>
        </w:rPr>
        <w:t xml:space="preserve">ерію, а також щільність підкріплень (кількість </w:t>
      </w:r>
      <w:proofErr w:type="spellStart"/>
      <w:r>
        <w:rPr>
          <w:rFonts w:ascii="Times New Roman" w:eastAsia="Times New Roman" w:hAnsi="Times New Roman" w:cs="Times New Roman"/>
          <w:sz w:val="28"/>
          <w:szCs w:val="28"/>
        </w:rPr>
        <w:t>валідних</w:t>
      </w:r>
      <w:proofErr w:type="spellEnd"/>
      <w:r>
        <w:rPr>
          <w:rFonts w:ascii="Times New Roman" w:eastAsia="Times New Roman" w:hAnsi="Times New Roman" w:cs="Times New Roman"/>
          <w:sz w:val="28"/>
          <w:szCs w:val="28"/>
        </w:rPr>
        <w:t xml:space="preserve"> підкріплень за одиницю часу) як індикатор частоти коректних відповідей у режимі реального часу. Додатково розраховувався індекс стабільності виконання , що відображав здатність утримувати навичку без </w:t>
      </w:r>
      <w:r>
        <w:rPr>
          <w:rFonts w:ascii="Times New Roman" w:eastAsia="Times New Roman" w:hAnsi="Times New Roman" w:cs="Times New Roman"/>
          <w:sz w:val="28"/>
          <w:szCs w:val="28"/>
        </w:rPr>
        <w:t xml:space="preserve">«просідань» уваги. До набору контрольних показників входив також відсоток артефактів (час, вилучений через рухові, </w:t>
      </w:r>
      <w:proofErr w:type="spellStart"/>
      <w:r>
        <w:rPr>
          <w:rFonts w:ascii="Times New Roman" w:eastAsia="Times New Roman" w:hAnsi="Times New Roman" w:cs="Times New Roman"/>
          <w:sz w:val="28"/>
          <w:szCs w:val="28"/>
        </w:rPr>
        <w:t>окулографічні</w:t>
      </w:r>
      <w:proofErr w:type="spellEnd"/>
      <w:r>
        <w:rPr>
          <w:rFonts w:ascii="Times New Roman" w:eastAsia="Times New Roman" w:hAnsi="Times New Roman" w:cs="Times New Roman"/>
          <w:sz w:val="28"/>
          <w:szCs w:val="28"/>
        </w:rPr>
        <w:t xml:space="preserve"> чи м’язові перешкоди) як індикатор якості даних і дотримання інструкцій; блоки з високою </w:t>
      </w:r>
      <w:proofErr w:type="spellStart"/>
      <w:r>
        <w:rPr>
          <w:rFonts w:ascii="Times New Roman" w:eastAsia="Times New Roman" w:hAnsi="Times New Roman" w:cs="Times New Roman"/>
          <w:sz w:val="28"/>
          <w:szCs w:val="28"/>
        </w:rPr>
        <w:t>артефактністю</w:t>
      </w:r>
      <w:proofErr w:type="spellEnd"/>
      <w:r>
        <w:rPr>
          <w:rFonts w:ascii="Times New Roman" w:eastAsia="Times New Roman" w:hAnsi="Times New Roman" w:cs="Times New Roman"/>
          <w:sz w:val="28"/>
          <w:szCs w:val="28"/>
        </w:rPr>
        <w:t xml:space="preserve"> позначалися для обережно</w:t>
      </w:r>
      <w:r>
        <w:rPr>
          <w:rFonts w:ascii="Times New Roman" w:eastAsia="Times New Roman" w:hAnsi="Times New Roman" w:cs="Times New Roman"/>
          <w:sz w:val="28"/>
          <w:szCs w:val="28"/>
        </w:rPr>
        <w:t xml:space="preserve">ї інтерпретації або повторювалися. </w:t>
      </w:r>
      <w:proofErr w:type="spellStart"/>
      <w:r>
        <w:rPr>
          <w:rFonts w:ascii="Times New Roman" w:eastAsia="Times New Roman" w:hAnsi="Times New Roman" w:cs="Times New Roman"/>
          <w:sz w:val="28"/>
          <w:szCs w:val="28"/>
        </w:rPr>
        <w:lastRenderedPageBreak/>
        <w:t>Супровідно</w:t>
      </w:r>
      <w:proofErr w:type="spellEnd"/>
      <w:r>
        <w:rPr>
          <w:rFonts w:ascii="Times New Roman" w:eastAsia="Times New Roman" w:hAnsi="Times New Roman" w:cs="Times New Roman"/>
          <w:sz w:val="28"/>
          <w:szCs w:val="28"/>
        </w:rPr>
        <w:t xml:space="preserve"> реєструвалися суб’єктивні короткі рейтинги до та після сесії (інтенсивність стресу, настороженість/зосередженість, сонливість) на візуально-аналогових шкалах, що підсилювало екологічну валідність процесуальних </w:t>
      </w:r>
      <w:r>
        <w:rPr>
          <w:rFonts w:ascii="Times New Roman" w:eastAsia="Times New Roman" w:hAnsi="Times New Roman" w:cs="Times New Roman"/>
          <w:sz w:val="28"/>
          <w:szCs w:val="28"/>
        </w:rPr>
        <w:t>даних.</w:t>
      </w:r>
    </w:p>
    <w:p w:rsidR="00F46ECC" w:rsidRDefault="00F40926">
      <w:pPr>
        <w:spacing w:line="360" w:lineRule="auto"/>
        <w:ind w:right="-600"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Контроль якості сигналу здійснювався без апеляції до клінічних </w:t>
      </w:r>
      <w:proofErr w:type="spellStart"/>
      <w:r>
        <w:rPr>
          <w:rFonts w:ascii="Times New Roman" w:eastAsia="Times New Roman" w:hAnsi="Times New Roman" w:cs="Times New Roman"/>
          <w:sz w:val="28"/>
          <w:szCs w:val="28"/>
        </w:rPr>
        <w:t>патернів</w:t>
      </w:r>
      <w:proofErr w:type="spellEnd"/>
      <w:r>
        <w:rPr>
          <w:rFonts w:ascii="Times New Roman" w:eastAsia="Times New Roman" w:hAnsi="Times New Roman" w:cs="Times New Roman"/>
          <w:sz w:val="28"/>
          <w:szCs w:val="28"/>
        </w:rPr>
        <w:t xml:space="preserve">: інструктування щодо зміни концентрації і напруження  з мінімізацією блимання у фазах, що цього вимагали, релаксація надмірного м’язового напруження (зокрема </w:t>
      </w:r>
      <w:proofErr w:type="spellStart"/>
      <w:r>
        <w:rPr>
          <w:rFonts w:ascii="Times New Roman" w:eastAsia="Times New Roman" w:hAnsi="Times New Roman" w:cs="Times New Roman"/>
          <w:sz w:val="28"/>
          <w:szCs w:val="28"/>
        </w:rPr>
        <w:t>шийно</w:t>
      </w:r>
      <w:proofErr w:type="spellEnd"/>
      <w:r>
        <w:rPr>
          <w:rFonts w:ascii="Times New Roman" w:eastAsia="Times New Roman" w:hAnsi="Times New Roman" w:cs="Times New Roman"/>
          <w:sz w:val="28"/>
          <w:szCs w:val="28"/>
        </w:rPr>
        <w:t>-жувального та</w:t>
      </w:r>
      <w:r>
        <w:rPr>
          <w:rFonts w:ascii="Times New Roman" w:eastAsia="Times New Roman" w:hAnsi="Times New Roman" w:cs="Times New Roman"/>
          <w:sz w:val="28"/>
          <w:szCs w:val="28"/>
        </w:rPr>
        <w:t xml:space="preserve"> плечового поясу), фіксація пози з можливістю коротких перерв для зниження тонічної напруги. Пороговим орієнтиром валідності вважалася </w:t>
      </w:r>
      <w:proofErr w:type="spellStart"/>
      <w:r>
        <w:rPr>
          <w:rFonts w:ascii="Times New Roman" w:eastAsia="Times New Roman" w:hAnsi="Times New Roman" w:cs="Times New Roman"/>
          <w:sz w:val="28"/>
          <w:szCs w:val="28"/>
        </w:rPr>
        <w:t>артефактність</w:t>
      </w:r>
      <w:proofErr w:type="spellEnd"/>
      <w:r>
        <w:rPr>
          <w:rFonts w:ascii="Times New Roman" w:eastAsia="Times New Roman" w:hAnsi="Times New Roman" w:cs="Times New Roman"/>
          <w:sz w:val="28"/>
          <w:szCs w:val="28"/>
        </w:rPr>
        <w:t xml:space="preserve"> не вище 20–30% часу блоку; систематичне перевищення означало потребу в корекції положення, повторній переві</w:t>
      </w:r>
      <w:r>
        <w:rPr>
          <w:rFonts w:ascii="Times New Roman" w:eastAsia="Times New Roman" w:hAnsi="Times New Roman" w:cs="Times New Roman"/>
          <w:sz w:val="28"/>
          <w:szCs w:val="28"/>
        </w:rPr>
        <w:t xml:space="preserve">рці контактів або спрощенні завдання. Усі технічні параметри ( переривання, причини втрати контакту) заносилися до журналу якості разом із короткими поведінковими нотатками </w:t>
      </w:r>
      <w:r>
        <w:rPr>
          <w:rFonts w:ascii="Times New Roman" w:eastAsia="Times New Roman" w:hAnsi="Times New Roman" w:cs="Times New Roman"/>
          <w:sz w:val="28"/>
          <w:szCs w:val="28"/>
          <w:highlight w:val="white"/>
        </w:rPr>
        <w:t>.</w:t>
      </w:r>
    </w:p>
    <w:p w:rsidR="00F46ECC" w:rsidRDefault="00F40926">
      <w:pPr>
        <w:spacing w:line="360" w:lineRule="auto"/>
        <w:ind w:right="-600"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Правила прогресії передбачали перехід до складніших умов після щонайменше двох-тр</w:t>
      </w:r>
      <w:r>
        <w:rPr>
          <w:rFonts w:ascii="Times New Roman" w:eastAsia="Times New Roman" w:hAnsi="Times New Roman" w:cs="Times New Roman"/>
          <w:sz w:val="28"/>
          <w:szCs w:val="28"/>
        </w:rPr>
        <w:t xml:space="preserve">ьох послідовних сесій зі стабільним середнім Успіхом % на рівні не нижче 65-70% за одночасного зниження або стабільно низького відсотка артефактів. За протилежних умов (систематичне «просідання» показників, зростання </w:t>
      </w:r>
      <w:proofErr w:type="spellStart"/>
      <w:r>
        <w:rPr>
          <w:rFonts w:ascii="Times New Roman" w:eastAsia="Times New Roman" w:hAnsi="Times New Roman" w:cs="Times New Roman"/>
          <w:sz w:val="28"/>
          <w:szCs w:val="28"/>
        </w:rPr>
        <w:t>артефактності</w:t>
      </w:r>
      <w:proofErr w:type="spellEnd"/>
      <w:r>
        <w:rPr>
          <w:rFonts w:ascii="Times New Roman" w:eastAsia="Times New Roman" w:hAnsi="Times New Roman" w:cs="Times New Roman"/>
          <w:sz w:val="28"/>
          <w:szCs w:val="28"/>
        </w:rPr>
        <w:t>, виражена втома) застосов</w:t>
      </w:r>
      <w:r>
        <w:rPr>
          <w:rFonts w:ascii="Times New Roman" w:eastAsia="Times New Roman" w:hAnsi="Times New Roman" w:cs="Times New Roman"/>
          <w:sz w:val="28"/>
          <w:szCs w:val="28"/>
        </w:rPr>
        <w:t>увалася регресія труднощів, подрібнення блоків або збільшення тривалості перерв. Частота проведення становила три-чотири рази на тиждень у межах доступності; курс визначався як мінімум вісьмома сесіями з можливістю розширення до 20 у разі доброї переносимо</w:t>
      </w:r>
      <w:r>
        <w:rPr>
          <w:rFonts w:ascii="Times New Roman" w:eastAsia="Times New Roman" w:hAnsi="Times New Roman" w:cs="Times New Roman"/>
          <w:sz w:val="28"/>
          <w:szCs w:val="28"/>
        </w:rPr>
        <w:t xml:space="preserve">сті та вираженої позитивної динаміки процесуальних метрик. З метою генералізації ефектів учасник отримував програму коротких домашніх вправ без обладнання (контрольоване дихання, </w:t>
      </w:r>
      <w:proofErr w:type="spellStart"/>
      <w:r>
        <w:rPr>
          <w:rFonts w:ascii="Times New Roman" w:eastAsia="Times New Roman" w:hAnsi="Times New Roman" w:cs="Times New Roman"/>
          <w:sz w:val="28"/>
          <w:szCs w:val="28"/>
        </w:rPr>
        <w:t>інтероцептивні</w:t>
      </w:r>
      <w:proofErr w:type="spellEnd"/>
      <w:r>
        <w:rPr>
          <w:rFonts w:ascii="Times New Roman" w:eastAsia="Times New Roman" w:hAnsi="Times New Roman" w:cs="Times New Roman"/>
          <w:sz w:val="28"/>
          <w:szCs w:val="28"/>
        </w:rPr>
        <w:t xml:space="preserve"> практики) з фіксацією виконання у щоденнику </w:t>
      </w:r>
      <w:r>
        <w:rPr>
          <w:rFonts w:ascii="Times New Roman" w:eastAsia="Times New Roman" w:hAnsi="Times New Roman" w:cs="Times New Roman"/>
          <w:sz w:val="28"/>
          <w:szCs w:val="28"/>
          <w:highlight w:val="white"/>
        </w:rPr>
        <w:t>.</w:t>
      </w:r>
    </w:p>
    <w:p w:rsidR="00F46ECC" w:rsidRDefault="00F40926">
      <w:pPr>
        <w:spacing w:line="360" w:lineRule="auto"/>
        <w:ind w:right="-600"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Безпекові положе</w:t>
      </w:r>
      <w:r>
        <w:rPr>
          <w:rFonts w:ascii="Times New Roman" w:eastAsia="Times New Roman" w:hAnsi="Times New Roman" w:cs="Times New Roman"/>
          <w:sz w:val="28"/>
          <w:szCs w:val="28"/>
        </w:rPr>
        <w:t xml:space="preserve">ння протоколу відповідали принципу «не нашкодь»: сесія негайно переривалася б за появи вираженого вегетативного дискомфорту, посилення панічних реакцій, запаморочення чи нудоти; після короткої перерви </w:t>
      </w:r>
      <w:r>
        <w:rPr>
          <w:rFonts w:ascii="Times New Roman" w:eastAsia="Times New Roman" w:hAnsi="Times New Roman" w:cs="Times New Roman"/>
          <w:sz w:val="28"/>
          <w:szCs w:val="28"/>
        </w:rPr>
        <w:lastRenderedPageBreak/>
        <w:t>виконувалася регуляція дихання, а у разі збереження сим</w:t>
      </w:r>
      <w:r>
        <w:rPr>
          <w:rFonts w:ascii="Times New Roman" w:eastAsia="Times New Roman" w:hAnsi="Times New Roman" w:cs="Times New Roman"/>
          <w:sz w:val="28"/>
          <w:szCs w:val="28"/>
        </w:rPr>
        <w:t xml:space="preserve">птомів — сесія </w:t>
      </w:r>
      <w:proofErr w:type="spellStart"/>
      <w:r>
        <w:rPr>
          <w:rFonts w:ascii="Times New Roman" w:eastAsia="Times New Roman" w:hAnsi="Times New Roman" w:cs="Times New Roman"/>
          <w:sz w:val="28"/>
          <w:szCs w:val="28"/>
        </w:rPr>
        <w:t>повигна</w:t>
      </w:r>
      <w:proofErr w:type="spellEnd"/>
      <w:r>
        <w:rPr>
          <w:rFonts w:ascii="Times New Roman" w:eastAsia="Times New Roman" w:hAnsi="Times New Roman" w:cs="Times New Roman"/>
          <w:sz w:val="28"/>
          <w:szCs w:val="28"/>
        </w:rPr>
        <w:t xml:space="preserve"> була б </w:t>
      </w:r>
      <w:proofErr w:type="spellStart"/>
      <w:r>
        <w:rPr>
          <w:rFonts w:ascii="Times New Roman" w:eastAsia="Times New Roman" w:hAnsi="Times New Roman" w:cs="Times New Roman"/>
          <w:sz w:val="28"/>
          <w:szCs w:val="28"/>
        </w:rPr>
        <w:t>завершувена</w:t>
      </w:r>
      <w:proofErr w:type="spellEnd"/>
      <w:r>
        <w:rPr>
          <w:rFonts w:ascii="Times New Roman" w:eastAsia="Times New Roman" w:hAnsi="Times New Roman" w:cs="Times New Roman"/>
          <w:sz w:val="28"/>
          <w:szCs w:val="28"/>
        </w:rPr>
        <w:t xml:space="preserve"> достроково. У випадку повторюваної дестабілізації розглядалася тимчасова пауза курсу або його модифікація; за наявності підстав — скеровування до лікаря відповідно до алгоритму, описаного у підрозділі 2.1. Документ</w:t>
      </w:r>
      <w:r>
        <w:rPr>
          <w:rFonts w:ascii="Times New Roman" w:eastAsia="Times New Roman" w:hAnsi="Times New Roman" w:cs="Times New Roman"/>
          <w:sz w:val="28"/>
          <w:szCs w:val="28"/>
        </w:rPr>
        <w:t xml:space="preserve">ування включало стандартизовані форми сесій з фіксацією конфігурації, блокової структури, значень Успіху %, щільності підкріплень, відсотка артефактів, а також агреговані звіти щодо </w:t>
      </w:r>
      <w:proofErr w:type="spellStart"/>
      <w:r>
        <w:rPr>
          <w:rFonts w:ascii="Times New Roman" w:eastAsia="Times New Roman" w:hAnsi="Times New Roman" w:cs="Times New Roman"/>
          <w:sz w:val="28"/>
          <w:szCs w:val="28"/>
        </w:rPr>
        <w:t>внутрішньосесійних</w:t>
      </w:r>
      <w:proofErr w:type="spellEnd"/>
      <w:r>
        <w:rPr>
          <w:rFonts w:ascii="Times New Roman" w:eastAsia="Times New Roman" w:hAnsi="Times New Roman" w:cs="Times New Roman"/>
          <w:sz w:val="28"/>
          <w:szCs w:val="28"/>
        </w:rPr>
        <w:t xml:space="preserve"> і міжсесійних показників. Узгодження часових точок </w:t>
      </w:r>
      <w:proofErr w:type="spellStart"/>
      <w:r>
        <w:rPr>
          <w:rFonts w:ascii="Times New Roman" w:eastAsia="Times New Roman" w:hAnsi="Times New Roman" w:cs="Times New Roman"/>
          <w:sz w:val="28"/>
          <w:szCs w:val="28"/>
        </w:rPr>
        <w:t>псих</w:t>
      </w:r>
      <w:r>
        <w:rPr>
          <w:rFonts w:ascii="Times New Roman" w:eastAsia="Times New Roman" w:hAnsi="Times New Roman" w:cs="Times New Roman"/>
          <w:sz w:val="28"/>
          <w:szCs w:val="28"/>
        </w:rPr>
        <w:t>одіагностичного</w:t>
      </w:r>
      <w:proofErr w:type="spellEnd"/>
      <w:r>
        <w:rPr>
          <w:rFonts w:ascii="Times New Roman" w:eastAsia="Times New Roman" w:hAnsi="Times New Roman" w:cs="Times New Roman"/>
          <w:sz w:val="28"/>
          <w:szCs w:val="28"/>
        </w:rPr>
        <w:t xml:space="preserve"> вимірювання з сесіями </w:t>
      </w:r>
      <w:proofErr w:type="spellStart"/>
      <w:r>
        <w:rPr>
          <w:rFonts w:ascii="Times New Roman" w:eastAsia="Times New Roman" w:hAnsi="Times New Roman" w:cs="Times New Roman"/>
          <w:sz w:val="28"/>
          <w:szCs w:val="28"/>
        </w:rPr>
        <w:t>нейрофідбеку</w:t>
      </w:r>
      <w:proofErr w:type="spellEnd"/>
      <w:r>
        <w:rPr>
          <w:rFonts w:ascii="Times New Roman" w:eastAsia="Times New Roman" w:hAnsi="Times New Roman" w:cs="Times New Roman"/>
          <w:sz w:val="28"/>
          <w:szCs w:val="28"/>
        </w:rPr>
        <w:t xml:space="preserve"> забезпечувало можливість подальшого коректного зіставлення процесуальних метрик із незалежними </w:t>
      </w:r>
      <w:proofErr w:type="spellStart"/>
      <w:r>
        <w:rPr>
          <w:rFonts w:ascii="Times New Roman" w:eastAsia="Times New Roman" w:hAnsi="Times New Roman" w:cs="Times New Roman"/>
          <w:sz w:val="28"/>
          <w:szCs w:val="28"/>
        </w:rPr>
        <w:t>критеріальними</w:t>
      </w:r>
      <w:proofErr w:type="spellEnd"/>
      <w:r>
        <w:rPr>
          <w:rFonts w:ascii="Times New Roman" w:eastAsia="Times New Roman" w:hAnsi="Times New Roman" w:cs="Times New Roman"/>
          <w:sz w:val="28"/>
          <w:szCs w:val="28"/>
        </w:rPr>
        <w:t xml:space="preserve"> змінними без апеляції до клінічної інтерпретації ЕЕГ </w:t>
      </w:r>
      <w:r>
        <w:rPr>
          <w:rFonts w:ascii="Times New Roman" w:eastAsia="Times New Roman" w:hAnsi="Times New Roman" w:cs="Times New Roman"/>
          <w:sz w:val="28"/>
          <w:szCs w:val="28"/>
          <w:highlight w:val="white"/>
        </w:rPr>
        <w:t>.</w:t>
      </w:r>
    </w:p>
    <w:p w:rsidR="00F46ECC" w:rsidRDefault="00F40926">
      <w:pPr>
        <w:spacing w:line="360" w:lineRule="auto"/>
        <w:ind w:right="-600"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Таким чином, запропонований протокол зад</w:t>
      </w:r>
      <w:r>
        <w:rPr>
          <w:rFonts w:ascii="Times New Roman" w:eastAsia="Times New Roman" w:hAnsi="Times New Roman" w:cs="Times New Roman"/>
          <w:sz w:val="28"/>
          <w:szCs w:val="28"/>
        </w:rPr>
        <w:t xml:space="preserve">ає відтворювану процедуру психологічного </w:t>
      </w:r>
      <w:proofErr w:type="spellStart"/>
      <w:r>
        <w:rPr>
          <w:rFonts w:ascii="Times New Roman" w:eastAsia="Times New Roman" w:hAnsi="Times New Roman" w:cs="Times New Roman"/>
          <w:sz w:val="28"/>
          <w:szCs w:val="28"/>
        </w:rPr>
        <w:t>нейрофідбек</w:t>
      </w:r>
      <w:proofErr w:type="spellEnd"/>
      <w:r>
        <w:rPr>
          <w:rFonts w:ascii="Times New Roman" w:eastAsia="Times New Roman" w:hAnsi="Times New Roman" w:cs="Times New Roman"/>
          <w:sz w:val="28"/>
          <w:szCs w:val="28"/>
        </w:rPr>
        <w:t xml:space="preserve">-тренінгу, у якій навчальний прогрес визначається набором прозорих процесуальних індикаторів (досяжність підкріплення, стабільність виконання, показники у часі, </w:t>
      </w:r>
      <w:proofErr w:type="spellStart"/>
      <w:r>
        <w:rPr>
          <w:rFonts w:ascii="Times New Roman" w:eastAsia="Times New Roman" w:hAnsi="Times New Roman" w:cs="Times New Roman"/>
          <w:sz w:val="28"/>
          <w:szCs w:val="28"/>
        </w:rPr>
        <w:t>артефактність</w:t>
      </w:r>
      <w:proofErr w:type="spellEnd"/>
      <w:r>
        <w:rPr>
          <w:rFonts w:ascii="Times New Roman" w:eastAsia="Times New Roman" w:hAnsi="Times New Roman" w:cs="Times New Roman"/>
          <w:sz w:val="28"/>
          <w:szCs w:val="28"/>
        </w:rPr>
        <w:t>, перенос навички), а сукупніс</w:t>
      </w:r>
      <w:r>
        <w:rPr>
          <w:rFonts w:ascii="Times New Roman" w:eastAsia="Times New Roman" w:hAnsi="Times New Roman" w:cs="Times New Roman"/>
          <w:sz w:val="28"/>
          <w:szCs w:val="28"/>
        </w:rPr>
        <w:t>ть організаційних і безпекових регламентів мінімізує методологічні та етичні ризики за умов роботи з уразливою популяцією комбатантів.</w:t>
      </w:r>
    </w:p>
    <w:p w:rsidR="00F46ECC" w:rsidRDefault="00F46ECC">
      <w:pPr>
        <w:spacing w:line="360" w:lineRule="auto"/>
        <w:ind w:right="-600" w:firstLine="708"/>
        <w:jc w:val="both"/>
        <w:rPr>
          <w:rFonts w:ascii="Times New Roman" w:eastAsia="Times New Roman" w:hAnsi="Times New Roman" w:cs="Times New Roman"/>
          <w:sz w:val="28"/>
          <w:szCs w:val="28"/>
        </w:rPr>
      </w:pPr>
    </w:p>
    <w:p w:rsidR="00F46ECC" w:rsidRDefault="00F40926">
      <w:pPr>
        <w:spacing w:line="360" w:lineRule="auto"/>
        <w:ind w:right="-600" w:firstLine="708"/>
        <w:jc w:val="both"/>
        <w:rPr>
          <w:rFonts w:ascii="Times New Roman" w:eastAsia="Times New Roman" w:hAnsi="Times New Roman" w:cs="Times New Roman"/>
          <w:b/>
          <w:bCs/>
          <w:sz w:val="28"/>
          <w:szCs w:val="28"/>
        </w:rPr>
      </w:pPr>
      <w:r>
        <w:rPr>
          <w:rFonts w:ascii="Times New Roman" w:eastAsia="Times New Roman" w:hAnsi="Times New Roman" w:cs="Times New Roman"/>
          <w:b/>
          <w:bCs/>
          <w:sz w:val="28"/>
          <w:szCs w:val="28"/>
        </w:rPr>
        <w:t xml:space="preserve">2.4. Протокол психологічного </w:t>
      </w:r>
      <w:proofErr w:type="spellStart"/>
      <w:r>
        <w:rPr>
          <w:rFonts w:ascii="Times New Roman" w:eastAsia="Times New Roman" w:hAnsi="Times New Roman" w:cs="Times New Roman"/>
          <w:b/>
          <w:bCs/>
          <w:sz w:val="28"/>
          <w:szCs w:val="28"/>
        </w:rPr>
        <w:t>нейрофідбек</w:t>
      </w:r>
      <w:proofErr w:type="spellEnd"/>
      <w:r>
        <w:rPr>
          <w:rFonts w:ascii="Times New Roman" w:eastAsia="Times New Roman" w:hAnsi="Times New Roman" w:cs="Times New Roman"/>
          <w:b/>
          <w:bCs/>
          <w:sz w:val="28"/>
          <w:szCs w:val="28"/>
        </w:rPr>
        <w:t>-тренінгу та інтеграція технік саморегуляції</w:t>
      </w:r>
    </w:p>
    <w:p w:rsidR="00F46ECC" w:rsidRDefault="00F46ECC">
      <w:pPr>
        <w:spacing w:line="360" w:lineRule="auto"/>
        <w:ind w:right="-600" w:firstLine="708"/>
        <w:jc w:val="both"/>
        <w:rPr>
          <w:rFonts w:ascii="Times New Roman" w:eastAsia="Times New Roman" w:hAnsi="Times New Roman" w:cs="Times New Roman"/>
          <w:b/>
          <w:bCs/>
          <w:sz w:val="28"/>
          <w:szCs w:val="28"/>
        </w:rPr>
      </w:pPr>
    </w:p>
    <w:p w:rsidR="00F46ECC" w:rsidRDefault="00F40926">
      <w:pPr>
        <w:spacing w:line="360" w:lineRule="auto"/>
        <w:ind w:right="-600" w:firstLine="708"/>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rPr>
        <w:t xml:space="preserve">У цій роботі </w:t>
      </w:r>
      <w:proofErr w:type="spellStart"/>
      <w:r>
        <w:rPr>
          <w:rFonts w:ascii="Times New Roman" w:eastAsia="Times New Roman" w:hAnsi="Times New Roman" w:cs="Times New Roman"/>
          <w:sz w:val="28"/>
          <w:szCs w:val="28"/>
        </w:rPr>
        <w:t>саморегулятивний</w:t>
      </w:r>
      <w:proofErr w:type="spellEnd"/>
      <w:r>
        <w:rPr>
          <w:rFonts w:ascii="Times New Roman" w:eastAsia="Times New Roman" w:hAnsi="Times New Roman" w:cs="Times New Roman"/>
          <w:sz w:val="28"/>
          <w:szCs w:val="28"/>
        </w:rPr>
        <w:t xml:space="preserve"> комп</w:t>
      </w:r>
      <w:r>
        <w:rPr>
          <w:rFonts w:ascii="Times New Roman" w:eastAsia="Times New Roman" w:hAnsi="Times New Roman" w:cs="Times New Roman"/>
          <w:sz w:val="28"/>
          <w:szCs w:val="28"/>
        </w:rPr>
        <w:t xml:space="preserve">онент подано як </w:t>
      </w:r>
      <w:proofErr w:type="spellStart"/>
      <w:r>
        <w:rPr>
          <w:rFonts w:ascii="Times New Roman" w:eastAsia="Times New Roman" w:hAnsi="Times New Roman" w:cs="Times New Roman"/>
          <w:sz w:val="28"/>
          <w:szCs w:val="28"/>
        </w:rPr>
        <w:t>нейросоматичні</w:t>
      </w:r>
      <w:proofErr w:type="spellEnd"/>
      <w:r>
        <w:rPr>
          <w:rFonts w:ascii="Times New Roman" w:eastAsia="Times New Roman" w:hAnsi="Times New Roman" w:cs="Times New Roman"/>
          <w:sz w:val="28"/>
          <w:szCs w:val="28"/>
        </w:rPr>
        <w:t xml:space="preserve"> практики самодопомоги, що мають навчально - профілактичний характер і інтегруються поряд із </w:t>
      </w:r>
      <w:proofErr w:type="spellStart"/>
      <w:r>
        <w:rPr>
          <w:rFonts w:ascii="Times New Roman" w:eastAsia="Times New Roman" w:hAnsi="Times New Roman" w:cs="Times New Roman"/>
          <w:sz w:val="28"/>
          <w:szCs w:val="28"/>
        </w:rPr>
        <w:t>нейрофідбек</w:t>
      </w:r>
      <w:proofErr w:type="spellEnd"/>
      <w:r>
        <w:rPr>
          <w:rFonts w:ascii="Times New Roman" w:eastAsia="Times New Roman" w:hAnsi="Times New Roman" w:cs="Times New Roman"/>
          <w:sz w:val="28"/>
          <w:szCs w:val="28"/>
        </w:rPr>
        <w:t>-тренінгом для зниження болю та стресу, стабілізації вегетативної нервової системи, підвищення варіабельності серцевого ри</w:t>
      </w:r>
      <w:r>
        <w:rPr>
          <w:rFonts w:ascii="Times New Roman" w:eastAsia="Times New Roman" w:hAnsi="Times New Roman" w:cs="Times New Roman"/>
          <w:sz w:val="28"/>
          <w:szCs w:val="28"/>
        </w:rPr>
        <w:t xml:space="preserve">тму (ВСР) та відновлення тілесної усвідомленості. Це не медичне лікування і не заміна лікарських призначень. Методики застосовуються добровільно, у форматі самодопомоги або під супроводом фахівця, як </w:t>
      </w:r>
      <w:proofErr w:type="spellStart"/>
      <w:r>
        <w:rPr>
          <w:rFonts w:ascii="Times New Roman" w:eastAsia="Times New Roman" w:hAnsi="Times New Roman" w:cs="Times New Roman"/>
          <w:sz w:val="28"/>
          <w:szCs w:val="28"/>
        </w:rPr>
        <w:t>психоедукація</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реабілітаційно</w:t>
      </w:r>
      <w:proofErr w:type="spellEnd"/>
      <w:r>
        <w:rPr>
          <w:rFonts w:ascii="Times New Roman" w:eastAsia="Times New Roman" w:hAnsi="Times New Roman" w:cs="Times New Roman"/>
          <w:sz w:val="28"/>
          <w:szCs w:val="28"/>
        </w:rPr>
        <w:t xml:space="preserve">  - підтримувальна ланка</w:t>
      </w:r>
      <w:r>
        <w:rPr>
          <w:rFonts w:ascii="Times New Roman" w:eastAsia="Times New Roman" w:hAnsi="Times New Roman" w:cs="Times New Roman"/>
          <w:sz w:val="28"/>
          <w:szCs w:val="28"/>
        </w:rPr>
        <w:t xml:space="preserve"> міждисциплінарної програми. Вони </w:t>
      </w:r>
      <w:r>
        <w:rPr>
          <w:rFonts w:ascii="Times New Roman" w:eastAsia="Times New Roman" w:hAnsi="Times New Roman" w:cs="Times New Roman"/>
          <w:sz w:val="28"/>
          <w:szCs w:val="28"/>
        </w:rPr>
        <w:lastRenderedPageBreak/>
        <w:t xml:space="preserve">можуть частково віддзеркалювати ефекти </w:t>
      </w:r>
      <w:proofErr w:type="spellStart"/>
      <w:r>
        <w:rPr>
          <w:rFonts w:ascii="Times New Roman" w:eastAsia="Times New Roman" w:hAnsi="Times New Roman" w:cs="Times New Roman"/>
          <w:sz w:val="28"/>
          <w:szCs w:val="28"/>
        </w:rPr>
        <w:t>нейрофідбеку</w:t>
      </w:r>
      <w:proofErr w:type="spellEnd"/>
      <w:r>
        <w:rPr>
          <w:rFonts w:ascii="Times New Roman" w:eastAsia="Times New Roman" w:hAnsi="Times New Roman" w:cs="Times New Roman"/>
          <w:sz w:val="28"/>
          <w:szCs w:val="28"/>
        </w:rPr>
        <w:t xml:space="preserve"> або пролонгувати їх між сесіями, забезпечуючи освоєння навичок саморегуляції у повсякденному житті </w:t>
      </w:r>
      <w:r>
        <w:rPr>
          <w:rFonts w:ascii="Times New Roman" w:eastAsia="Times New Roman" w:hAnsi="Times New Roman" w:cs="Times New Roman"/>
          <w:sz w:val="28"/>
          <w:szCs w:val="28"/>
          <w:highlight w:val="white"/>
        </w:rPr>
        <w:t>.</w:t>
      </w:r>
    </w:p>
    <w:p w:rsidR="00F46ECC" w:rsidRDefault="00F40926">
      <w:pPr>
        <w:spacing w:line="360" w:lineRule="auto"/>
        <w:ind w:right="-600"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Фізіологічну основу дихальної практики — становить повільне ритмічне </w:t>
      </w:r>
      <w:r>
        <w:rPr>
          <w:rFonts w:ascii="Times New Roman" w:eastAsia="Times New Roman" w:hAnsi="Times New Roman" w:cs="Times New Roman"/>
          <w:sz w:val="28"/>
          <w:szCs w:val="28"/>
        </w:rPr>
        <w:t xml:space="preserve">дихання з подовженим видихом (когерентне/резонансне в індивідуально підібраній зоні близько 4 – 6 </w:t>
      </w:r>
      <w:proofErr w:type="spellStart"/>
      <w:r>
        <w:rPr>
          <w:rFonts w:ascii="Times New Roman" w:eastAsia="Times New Roman" w:hAnsi="Times New Roman" w:cs="Times New Roman"/>
          <w:sz w:val="28"/>
          <w:szCs w:val="28"/>
        </w:rPr>
        <w:t>вд</w:t>
      </w:r>
      <w:proofErr w:type="spellEnd"/>
      <w:r>
        <w:rPr>
          <w:rFonts w:ascii="Times New Roman" w:eastAsia="Times New Roman" w:hAnsi="Times New Roman" w:cs="Times New Roman"/>
          <w:sz w:val="28"/>
          <w:szCs w:val="28"/>
        </w:rPr>
        <w:t xml:space="preserve">/хв). Такий темп синхронізує дихальні й серцеві осциляції, підвищує чутливість </w:t>
      </w:r>
      <w:proofErr w:type="spellStart"/>
      <w:r>
        <w:rPr>
          <w:rFonts w:ascii="Times New Roman" w:eastAsia="Times New Roman" w:hAnsi="Times New Roman" w:cs="Times New Roman"/>
          <w:sz w:val="28"/>
          <w:szCs w:val="28"/>
        </w:rPr>
        <w:t>барорефлексу</w:t>
      </w:r>
      <w:proofErr w:type="spellEnd"/>
      <w:r>
        <w:rPr>
          <w:rFonts w:ascii="Times New Roman" w:eastAsia="Times New Roman" w:hAnsi="Times New Roman" w:cs="Times New Roman"/>
          <w:sz w:val="28"/>
          <w:szCs w:val="28"/>
        </w:rPr>
        <w:t xml:space="preserve"> і тим самим покращує серцеву варіабельність, що пов’язано зі зни</w:t>
      </w:r>
      <w:r>
        <w:rPr>
          <w:rFonts w:ascii="Times New Roman" w:eastAsia="Times New Roman" w:hAnsi="Times New Roman" w:cs="Times New Roman"/>
          <w:sz w:val="28"/>
          <w:szCs w:val="28"/>
        </w:rPr>
        <w:t>женням симпатичного збудження, більш сталою частотою серцевих скорочень і кращою толерантністю до стресу. Практика виконується у зручному положенні (сидячи або лежачи) з опорою під стегна/лопатки; для осіб у кріслі колісному важлива стабільна опора спини т</w:t>
      </w:r>
      <w:r>
        <w:rPr>
          <w:rFonts w:ascii="Times New Roman" w:eastAsia="Times New Roman" w:hAnsi="Times New Roman" w:cs="Times New Roman"/>
          <w:sz w:val="28"/>
          <w:szCs w:val="28"/>
        </w:rPr>
        <w:t xml:space="preserve">а шийний валик, а при ЧМТ або схильності до запаморочення амплітуду рухів і глибину дихання зменшують, уникаючи затримок. М’яка мобілізація грудної клітки у безпечному діапазоні — </w:t>
      </w:r>
      <w:proofErr w:type="spellStart"/>
      <w:r>
        <w:rPr>
          <w:rFonts w:ascii="Times New Roman" w:eastAsia="Times New Roman" w:hAnsi="Times New Roman" w:cs="Times New Roman"/>
          <w:sz w:val="28"/>
          <w:szCs w:val="28"/>
        </w:rPr>
        <w:t>мікрорухи</w:t>
      </w:r>
      <w:proofErr w:type="spellEnd"/>
      <w:r>
        <w:rPr>
          <w:rFonts w:ascii="Times New Roman" w:eastAsia="Times New Roman" w:hAnsi="Times New Roman" w:cs="Times New Roman"/>
          <w:sz w:val="28"/>
          <w:szCs w:val="28"/>
        </w:rPr>
        <w:t xml:space="preserve">, усвідомлення животі, грудній </w:t>
      </w:r>
      <w:proofErr w:type="spellStart"/>
      <w:r>
        <w:rPr>
          <w:rFonts w:ascii="Times New Roman" w:eastAsia="Times New Roman" w:hAnsi="Times New Roman" w:cs="Times New Roman"/>
          <w:sz w:val="28"/>
          <w:szCs w:val="28"/>
        </w:rPr>
        <w:t>клінці</w:t>
      </w:r>
      <w:proofErr w:type="spellEnd"/>
      <w:r>
        <w:rPr>
          <w:rFonts w:ascii="Times New Roman" w:eastAsia="Times New Roman" w:hAnsi="Times New Roman" w:cs="Times New Roman"/>
          <w:sz w:val="28"/>
          <w:szCs w:val="28"/>
        </w:rPr>
        <w:t xml:space="preserve"> — підсилює </w:t>
      </w:r>
      <w:proofErr w:type="spellStart"/>
      <w:r>
        <w:rPr>
          <w:rFonts w:ascii="Times New Roman" w:eastAsia="Times New Roman" w:hAnsi="Times New Roman" w:cs="Times New Roman"/>
          <w:sz w:val="28"/>
          <w:szCs w:val="28"/>
        </w:rPr>
        <w:t>інтероцептивний</w:t>
      </w:r>
      <w:proofErr w:type="spellEnd"/>
      <w:r>
        <w:rPr>
          <w:rFonts w:ascii="Times New Roman" w:eastAsia="Times New Roman" w:hAnsi="Times New Roman" w:cs="Times New Roman"/>
          <w:sz w:val="28"/>
          <w:szCs w:val="28"/>
        </w:rPr>
        <w:t xml:space="preserve"> зв</w:t>
      </w:r>
      <w:r>
        <w:rPr>
          <w:rFonts w:ascii="Times New Roman" w:eastAsia="Times New Roman" w:hAnsi="Times New Roman" w:cs="Times New Roman"/>
          <w:sz w:val="28"/>
          <w:szCs w:val="28"/>
        </w:rPr>
        <w:t xml:space="preserve">оротний зв’язок, а саме “тіло – розум” з внутрішнім скануванням/усвідомленням. </w:t>
      </w:r>
      <w:proofErr w:type="spellStart"/>
      <w:r>
        <w:rPr>
          <w:rFonts w:ascii="Times New Roman" w:eastAsia="Times New Roman" w:hAnsi="Times New Roman" w:cs="Times New Roman"/>
          <w:sz w:val="28"/>
          <w:szCs w:val="28"/>
        </w:rPr>
        <w:t>Інтероцепція</w:t>
      </w:r>
      <w:proofErr w:type="spellEnd"/>
      <w:r>
        <w:rPr>
          <w:rFonts w:ascii="Times New Roman" w:eastAsia="Times New Roman" w:hAnsi="Times New Roman" w:cs="Times New Roman"/>
          <w:sz w:val="28"/>
          <w:szCs w:val="28"/>
        </w:rPr>
        <w:t xml:space="preserve"> — це здатність помічати й розуміти внутрішні сигнали (серцебиття, дихання, напруження, тепло/холод, дискомфорт) і пов’язувати їх із емоціями та діями. У бойовому ко</w:t>
      </w:r>
      <w:r>
        <w:rPr>
          <w:rFonts w:ascii="Times New Roman" w:eastAsia="Times New Roman" w:hAnsi="Times New Roman" w:cs="Times New Roman"/>
          <w:sz w:val="28"/>
          <w:szCs w:val="28"/>
        </w:rPr>
        <w:t xml:space="preserve">нтексті ця система часто розбалансована: від </w:t>
      </w:r>
      <w:proofErr w:type="spellStart"/>
      <w:r>
        <w:rPr>
          <w:rFonts w:ascii="Times New Roman" w:eastAsia="Times New Roman" w:hAnsi="Times New Roman" w:cs="Times New Roman"/>
          <w:sz w:val="28"/>
          <w:szCs w:val="28"/>
        </w:rPr>
        <w:t>гіперінтероцепції</w:t>
      </w:r>
      <w:proofErr w:type="spellEnd"/>
      <w:r>
        <w:rPr>
          <w:rFonts w:ascii="Times New Roman" w:eastAsia="Times New Roman" w:hAnsi="Times New Roman" w:cs="Times New Roman"/>
          <w:sz w:val="28"/>
          <w:szCs w:val="28"/>
        </w:rPr>
        <w:t xml:space="preserve"> з катастрофічною інтерпретацією тілесних сигналів до </w:t>
      </w:r>
      <w:proofErr w:type="spellStart"/>
      <w:r>
        <w:rPr>
          <w:rFonts w:ascii="Times New Roman" w:eastAsia="Times New Roman" w:hAnsi="Times New Roman" w:cs="Times New Roman"/>
          <w:sz w:val="28"/>
          <w:szCs w:val="28"/>
        </w:rPr>
        <w:t>гіпоінтероцепції</w:t>
      </w:r>
      <w:proofErr w:type="spellEnd"/>
      <w:r>
        <w:rPr>
          <w:rFonts w:ascii="Times New Roman" w:eastAsia="Times New Roman" w:hAnsi="Times New Roman" w:cs="Times New Roman"/>
          <w:sz w:val="28"/>
          <w:szCs w:val="28"/>
        </w:rPr>
        <w:t>/відчуження, коли є відсторонення від тіла. Після ЧМТ або ампутацій додаються феномени порушеної тілесної карти і фантомні в</w:t>
      </w:r>
      <w:r>
        <w:rPr>
          <w:rFonts w:ascii="Times New Roman" w:eastAsia="Times New Roman" w:hAnsi="Times New Roman" w:cs="Times New Roman"/>
          <w:sz w:val="28"/>
          <w:szCs w:val="28"/>
        </w:rPr>
        <w:t xml:space="preserve">ідчуття. Така практика не лише зменшує </w:t>
      </w:r>
      <w:proofErr w:type="spellStart"/>
      <w:r>
        <w:rPr>
          <w:rFonts w:ascii="Times New Roman" w:eastAsia="Times New Roman" w:hAnsi="Times New Roman" w:cs="Times New Roman"/>
          <w:sz w:val="28"/>
          <w:szCs w:val="28"/>
        </w:rPr>
        <w:t>гіперпильність</w:t>
      </w:r>
      <w:proofErr w:type="spellEnd"/>
      <w:r>
        <w:rPr>
          <w:rFonts w:ascii="Times New Roman" w:eastAsia="Times New Roman" w:hAnsi="Times New Roman" w:cs="Times New Roman"/>
          <w:sz w:val="28"/>
          <w:szCs w:val="28"/>
        </w:rPr>
        <w:t xml:space="preserve">, а й коригує передбачувані моделі мозку, які у стресі реагують на загрозу </w:t>
      </w:r>
      <w:r>
        <w:rPr>
          <w:rFonts w:ascii="Times New Roman" w:eastAsia="Times New Roman" w:hAnsi="Times New Roman" w:cs="Times New Roman"/>
          <w:sz w:val="28"/>
          <w:szCs w:val="28"/>
          <w:highlight w:val="white"/>
        </w:rPr>
        <w:t>.</w:t>
      </w:r>
    </w:p>
    <w:p w:rsidR="00F46ECC" w:rsidRDefault="00F40926">
      <w:pPr>
        <w:spacing w:line="360" w:lineRule="auto"/>
        <w:ind w:right="-600"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Окрема роль відводиться короткому протоколу безпеки. Перед початком сесії проводиться орієнтація у просторі як базове ознайомл</w:t>
      </w:r>
      <w:r>
        <w:rPr>
          <w:rFonts w:ascii="Times New Roman" w:eastAsia="Times New Roman" w:hAnsi="Times New Roman" w:cs="Times New Roman"/>
          <w:sz w:val="28"/>
          <w:szCs w:val="28"/>
        </w:rPr>
        <w:t xml:space="preserve">ення з простором, та для зниження </w:t>
      </w:r>
      <w:proofErr w:type="spellStart"/>
      <w:r>
        <w:rPr>
          <w:rFonts w:ascii="Times New Roman" w:eastAsia="Times New Roman" w:hAnsi="Times New Roman" w:cs="Times New Roman"/>
          <w:sz w:val="28"/>
          <w:szCs w:val="28"/>
        </w:rPr>
        <w:t>гіперпильності</w:t>
      </w:r>
      <w:proofErr w:type="spellEnd"/>
      <w:r>
        <w:rPr>
          <w:rFonts w:ascii="Times New Roman" w:eastAsia="Times New Roman" w:hAnsi="Times New Roman" w:cs="Times New Roman"/>
          <w:sz w:val="28"/>
          <w:szCs w:val="28"/>
        </w:rPr>
        <w:t xml:space="preserve">. У разі наростання тривоги, </w:t>
      </w:r>
      <w:proofErr w:type="spellStart"/>
      <w:r>
        <w:rPr>
          <w:rFonts w:ascii="Times New Roman" w:eastAsia="Times New Roman" w:hAnsi="Times New Roman" w:cs="Times New Roman"/>
          <w:sz w:val="28"/>
          <w:szCs w:val="28"/>
        </w:rPr>
        <w:t>флешбеків</w:t>
      </w:r>
      <w:proofErr w:type="spellEnd"/>
      <w:r>
        <w:rPr>
          <w:rFonts w:ascii="Times New Roman" w:eastAsia="Times New Roman" w:hAnsi="Times New Roman" w:cs="Times New Roman"/>
          <w:sz w:val="28"/>
          <w:szCs w:val="28"/>
        </w:rPr>
        <w:t xml:space="preserve"> або запаморочення практика зупиняється, застосовується техніка 5-4-3-2-1, навички першої психологічної допомоги і фіксується подія для подальшого обговорення; </w:t>
      </w:r>
      <w:r>
        <w:rPr>
          <w:rFonts w:ascii="Times New Roman" w:eastAsia="Times New Roman" w:hAnsi="Times New Roman" w:cs="Times New Roman"/>
          <w:sz w:val="28"/>
          <w:szCs w:val="28"/>
        </w:rPr>
        <w:lastRenderedPageBreak/>
        <w:t>за повторю</w:t>
      </w:r>
      <w:r>
        <w:rPr>
          <w:rFonts w:ascii="Times New Roman" w:eastAsia="Times New Roman" w:hAnsi="Times New Roman" w:cs="Times New Roman"/>
          <w:sz w:val="28"/>
          <w:szCs w:val="28"/>
        </w:rPr>
        <w:t xml:space="preserve">ваної дестабілізації активується маршрут скерування до лікаря відповідно до етичних протоколів. </w:t>
      </w:r>
    </w:p>
    <w:p w:rsidR="00F46ECC" w:rsidRDefault="00F40926">
      <w:pPr>
        <w:spacing w:line="360" w:lineRule="auto"/>
        <w:ind w:right="-600"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Типова сесія триває від 20 до 60 хв , та поєднує коротке налаштування, </w:t>
      </w:r>
      <w:proofErr w:type="spellStart"/>
      <w:r>
        <w:rPr>
          <w:rFonts w:ascii="Times New Roman" w:eastAsia="Times New Roman" w:hAnsi="Times New Roman" w:cs="Times New Roman"/>
          <w:sz w:val="28"/>
          <w:szCs w:val="28"/>
        </w:rPr>
        <w:t>травмоінформовану</w:t>
      </w:r>
      <w:proofErr w:type="spellEnd"/>
      <w:r>
        <w:rPr>
          <w:rFonts w:ascii="Times New Roman" w:eastAsia="Times New Roman" w:hAnsi="Times New Roman" w:cs="Times New Roman"/>
          <w:sz w:val="28"/>
          <w:szCs w:val="28"/>
        </w:rPr>
        <w:t xml:space="preserve"> орієнтацію, 10 – 20 хв когерентного дихання з подовженим видихом, а також </w:t>
      </w:r>
      <w:proofErr w:type="spellStart"/>
      <w:r>
        <w:rPr>
          <w:rFonts w:ascii="Times New Roman" w:eastAsia="Times New Roman" w:hAnsi="Times New Roman" w:cs="Times New Roman"/>
          <w:sz w:val="28"/>
          <w:szCs w:val="28"/>
        </w:rPr>
        <w:t>інтероцептивне</w:t>
      </w:r>
      <w:proofErr w:type="spellEnd"/>
      <w:r>
        <w:rPr>
          <w:rFonts w:ascii="Times New Roman" w:eastAsia="Times New Roman" w:hAnsi="Times New Roman" w:cs="Times New Roman"/>
          <w:sz w:val="28"/>
          <w:szCs w:val="28"/>
        </w:rPr>
        <w:t xml:space="preserve"> сканування тіла. Поміж сесіями учасники виконують короткі блоки щоденно або не</w:t>
      </w:r>
      <w:r>
        <w:rPr>
          <w:rFonts w:ascii="Times New Roman" w:eastAsia="Times New Roman" w:hAnsi="Times New Roman" w:cs="Times New Roman"/>
          <w:sz w:val="28"/>
          <w:szCs w:val="28"/>
        </w:rPr>
        <w:t xml:space="preserve"> рідше чотирьох разів на тиждень, ведуть щоденник саморегуляції а на NFB-сесіях здійснюється коротка усна перевірка як контроль якості виконання і корекція техніки. Безпосередньо перед NFB застосовується 1 – 2-хвилинний дихальна практика для стабілізації с</w:t>
      </w:r>
      <w:r>
        <w:rPr>
          <w:rFonts w:ascii="Times New Roman" w:eastAsia="Times New Roman" w:hAnsi="Times New Roman" w:cs="Times New Roman"/>
          <w:sz w:val="28"/>
          <w:szCs w:val="28"/>
        </w:rPr>
        <w:t>тану, після — 2 – 3 хв з метою закріплення навички.</w:t>
      </w:r>
    </w:p>
    <w:p w:rsidR="00F46ECC" w:rsidRDefault="00F40926">
      <w:pPr>
        <w:spacing w:line="360" w:lineRule="auto"/>
        <w:ind w:right="-600" w:firstLine="708"/>
        <w:jc w:val="both"/>
        <w:rPr>
          <w:rFonts w:ascii="Times New Roman" w:eastAsia="Times New Roman" w:hAnsi="Times New Roman" w:cs="Times New Roman"/>
          <w:sz w:val="28"/>
          <w:szCs w:val="28"/>
        </w:rPr>
      </w:pPr>
      <w:r>
        <w:rPr>
          <w:rFonts w:ascii="Gungsuh" w:eastAsia="Gungsuh" w:hAnsi="Gungsuh" w:cs="Gungsuh"/>
          <w:sz w:val="28"/>
          <w:szCs w:val="28"/>
        </w:rPr>
        <w:t xml:space="preserve">Психологічна динаміка фіксується у синхронізованих часових точках: T0 , T1 (після 4 – 6 сесій) та T2 (на завершення курсу). Важливими у оцінюванні становлять — </w:t>
      </w:r>
      <w:proofErr w:type="spellStart"/>
      <w:r>
        <w:rPr>
          <w:rFonts w:ascii="Gungsuh" w:eastAsia="Gungsuh" w:hAnsi="Gungsuh" w:cs="Gungsuh"/>
          <w:sz w:val="28"/>
          <w:szCs w:val="28"/>
        </w:rPr>
        <w:t>Міссісіпська</w:t>
      </w:r>
      <w:proofErr w:type="spellEnd"/>
      <w:r>
        <w:rPr>
          <w:rFonts w:ascii="Gungsuh" w:eastAsia="Gungsuh" w:hAnsi="Gungsuh" w:cs="Gungsuh"/>
          <w:sz w:val="28"/>
          <w:szCs w:val="28"/>
        </w:rPr>
        <w:t xml:space="preserve"> шкала ПТСР для військових як чу</w:t>
      </w:r>
      <w:r>
        <w:rPr>
          <w:rFonts w:ascii="Gungsuh" w:eastAsia="Gungsuh" w:hAnsi="Gungsuh" w:cs="Gungsuh"/>
          <w:sz w:val="28"/>
          <w:szCs w:val="28"/>
        </w:rPr>
        <w:t xml:space="preserve">тливий самозвіт </w:t>
      </w:r>
      <w:proofErr w:type="spellStart"/>
      <w:r>
        <w:rPr>
          <w:rFonts w:ascii="Gungsuh" w:eastAsia="Gungsuh" w:hAnsi="Gungsuh" w:cs="Gungsuh"/>
          <w:sz w:val="28"/>
          <w:szCs w:val="28"/>
        </w:rPr>
        <w:t>бойово</w:t>
      </w:r>
      <w:proofErr w:type="spellEnd"/>
      <w:r>
        <w:rPr>
          <w:rFonts w:ascii="Gungsuh" w:eastAsia="Gungsuh" w:hAnsi="Gungsuh" w:cs="Gungsuh"/>
          <w:sz w:val="28"/>
          <w:szCs w:val="28"/>
        </w:rPr>
        <w:t>-обумовленої симптоматики та PSSI-5 як клінічний показник у нашому випадку вбудований в протоколі ; за ресурсів на T0 і T2 використовується CAPS-5 як «золотий стандарт». Афективну динаміку відстежують GAD-7 і PHQ-9 (з обов’язковою клі</w:t>
      </w:r>
      <w:r>
        <w:rPr>
          <w:rFonts w:ascii="Gungsuh" w:eastAsia="Gungsuh" w:hAnsi="Gungsuh" w:cs="Gungsuh"/>
          <w:sz w:val="28"/>
          <w:szCs w:val="28"/>
        </w:rPr>
        <w:t xml:space="preserve">нічною оцінкою пункту 9), когнітивні зміни — </w:t>
      </w:r>
      <w:proofErr w:type="spellStart"/>
      <w:r>
        <w:rPr>
          <w:rFonts w:ascii="Gungsuh" w:eastAsia="Gungsuh" w:hAnsi="Gungsuh" w:cs="Gungsuh"/>
          <w:sz w:val="28"/>
          <w:szCs w:val="28"/>
        </w:rPr>
        <w:t>MoCA</w:t>
      </w:r>
      <w:proofErr w:type="spellEnd"/>
      <w:r>
        <w:rPr>
          <w:rFonts w:ascii="Gungsuh" w:eastAsia="Gungsuh" w:hAnsi="Gungsuh" w:cs="Gungsuh"/>
          <w:sz w:val="28"/>
          <w:szCs w:val="28"/>
        </w:rPr>
        <w:t xml:space="preserve"> з паралельними формами для мінімізації ефекту навчання. Відповідь на втручання інтерпретується через клінічно значущі пороги (орієнтовно: зниження M-PTSD на 10–15 балів із підтвердженням за PSSI-5/CAPS-5; G</w:t>
      </w:r>
      <w:r>
        <w:rPr>
          <w:rFonts w:ascii="Gungsuh" w:eastAsia="Gungsuh" w:hAnsi="Gungsuh" w:cs="Gungsuh"/>
          <w:sz w:val="28"/>
          <w:szCs w:val="28"/>
        </w:rPr>
        <w:t xml:space="preserve">AD-7 −4; PHQ-9 −5; </w:t>
      </w:r>
      <w:proofErr w:type="spellStart"/>
      <w:r>
        <w:rPr>
          <w:rFonts w:ascii="Gungsuh" w:eastAsia="Gungsuh" w:hAnsi="Gungsuh" w:cs="Gungsuh"/>
          <w:sz w:val="28"/>
          <w:szCs w:val="28"/>
        </w:rPr>
        <w:t>MoCA</w:t>
      </w:r>
      <w:proofErr w:type="spellEnd"/>
      <w:r>
        <w:rPr>
          <w:rFonts w:ascii="Gungsuh" w:eastAsia="Gungsuh" w:hAnsi="Gungsuh" w:cs="Gungsuh"/>
          <w:sz w:val="28"/>
          <w:szCs w:val="28"/>
        </w:rPr>
        <w:t xml:space="preserve"> +2 за стабільних умов) і через профіль змін, очікуючи конвергенції між суб’єктивними показниками, процесуальними метриками NFB та покращенням </w:t>
      </w:r>
      <w:r>
        <w:rPr>
          <w:rFonts w:ascii="Gungsuh" w:eastAsia="Gungsuh" w:hAnsi="Gungsuh" w:cs="Gungsuh"/>
          <w:sz w:val="28"/>
          <w:szCs w:val="28"/>
        </w:rPr>
        <w:lastRenderedPageBreak/>
        <w:t xml:space="preserve">уваги/виконавчих функцій за </w:t>
      </w:r>
      <w:proofErr w:type="spellStart"/>
      <w:r>
        <w:rPr>
          <w:rFonts w:ascii="Gungsuh" w:eastAsia="Gungsuh" w:hAnsi="Gungsuh" w:cs="Gungsuh"/>
          <w:sz w:val="28"/>
          <w:szCs w:val="28"/>
        </w:rPr>
        <w:t>MoCA</w:t>
      </w:r>
      <w:proofErr w:type="spellEnd"/>
      <w:r>
        <w:rPr>
          <w:rFonts w:ascii="Gungsuh" w:eastAsia="Gungsuh" w:hAnsi="Gungsuh" w:cs="Gungsuh"/>
          <w:sz w:val="28"/>
          <w:szCs w:val="28"/>
        </w:rPr>
        <w:t>. З огляду на малу та нерегулярну вибірку пріоритет надаєт</w:t>
      </w:r>
      <w:r>
        <w:rPr>
          <w:rFonts w:ascii="Gungsuh" w:eastAsia="Gungsuh" w:hAnsi="Gungsuh" w:cs="Gungsuh"/>
          <w:sz w:val="28"/>
          <w:szCs w:val="28"/>
        </w:rPr>
        <w:t xml:space="preserve">ься індивідуальним траєкторіям з якісним коментарем і фіксацією показників — сон, біль, медикаменти, критичні події </w:t>
      </w:r>
      <w:r>
        <w:rPr>
          <w:rFonts w:ascii="Times New Roman" w:eastAsia="Times New Roman" w:hAnsi="Times New Roman" w:cs="Times New Roman"/>
          <w:sz w:val="28"/>
          <w:szCs w:val="28"/>
          <w:highlight w:val="white"/>
        </w:rPr>
        <w:t>.</w:t>
      </w:r>
    </w:p>
    <w:p w:rsidR="00F46ECC" w:rsidRDefault="00F46ECC">
      <w:pPr>
        <w:spacing w:line="360" w:lineRule="auto"/>
        <w:ind w:right="-600" w:firstLine="708"/>
        <w:jc w:val="both"/>
        <w:rPr>
          <w:rFonts w:ascii="Times New Roman" w:eastAsia="Times New Roman" w:hAnsi="Times New Roman" w:cs="Times New Roman"/>
          <w:sz w:val="28"/>
          <w:szCs w:val="28"/>
        </w:rPr>
      </w:pPr>
    </w:p>
    <w:p w:rsidR="00F46ECC" w:rsidRDefault="00F40926">
      <w:pPr>
        <w:spacing w:line="360" w:lineRule="auto"/>
        <w:ind w:right="-600" w:firstLine="705"/>
        <w:jc w:val="both"/>
        <w:rPr>
          <w:rFonts w:ascii="Times New Roman" w:eastAsia="Times New Roman" w:hAnsi="Times New Roman" w:cs="Times New Roman"/>
          <w:b/>
          <w:bCs/>
          <w:sz w:val="28"/>
          <w:szCs w:val="28"/>
        </w:rPr>
      </w:pPr>
      <w:r>
        <w:rPr>
          <w:rFonts w:ascii="Times New Roman" w:eastAsia="Times New Roman" w:hAnsi="Times New Roman" w:cs="Times New Roman"/>
          <w:b/>
          <w:bCs/>
          <w:sz w:val="28"/>
          <w:szCs w:val="28"/>
        </w:rPr>
        <w:t>ВИСНОВКИ ДО ДРУГОГО РОЗДІЛУ</w:t>
      </w:r>
    </w:p>
    <w:p w:rsidR="00F46ECC" w:rsidRDefault="00F46ECC">
      <w:pPr>
        <w:spacing w:line="360" w:lineRule="auto"/>
        <w:ind w:right="-600" w:firstLine="705"/>
        <w:jc w:val="both"/>
        <w:rPr>
          <w:rFonts w:ascii="Times New Roman" w:eastAsia="Times New Roman" w:hAnsi="Times New Roman" w:cs="Times New Roman"/>
          <w:b/>
          <w:bCs/>
          <w:sz w:val="28"/>
          <w:szCs w:val="28"/>
        </w:rPr>
      </w:pPr>
    </w:p>
    <w:p w:rsidR="00F46ECC" w:rsidRDefault="00F40926">
      <w:pPr>
        <w:spacing w:line="360" w:lineRule="auto"/>
        <w:ind w:right="-600" w:firstLine="70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Запропонована методологія задає чітку, відтворювану та етично безпечну рамку дослідження для комбатантів із </w:t>
      </w:r>
      <w:r>
        <w:rPr>
          <w:rFonts w:ascii="Times New Roman" w:eastAsia="Times New Roman" w:hAnsi="Times New Roman" w:cs="Times New Roman"/>
          <w:sz w:val="28"/>
          <w:szCs w:val="28"/>
        </w:rPr>
        <w:t>ПТСР. Вона поєднує класичні вимоги дослідницької доброчесності такі як Гельсінська декларація, інформована згода, конфіденційність, алгоритм невідкладного скерування до лікаря, робота в межах компетентності в поєднанні з практичними протоколами психологічн</w:t>
      </w:r>
      <w:r>
        <w:rPr>
          <w:rFonts w:ascii="Times New Roman" w:eastAsia="Times New Roman" w:hAnsi="Times New Roman" w:cs="Times New Roman"/>
          <w:sz w:val="28"/>
          <w:szCs w:val="28"/>
        </w:rPr>
        <w:t xml:space="preserve">ої реабілітації, що мінімізують ризик </w:t>
      </w:r>
      <w:proofErr w:type="spellStart"/>
      <w:r>
        <w:rPr>
          <w:rFonts w:ascii="Times New Roman" w:eastAsia="Times New Roman" w:hAnsi="Times New Roman" w:cs="Times New Roman"/>
          <w:sz w:val="28"/>
          <w:szCs w:val="28"/>
        </w:rPr>
        <w:t>ретравматизації</w:t>
      </w:r>
      <w:proofErr w:type="spellEnd"/>
      <w:r>
        <w:rPr>
          <w:rFonts w:ascii="Times New Roman" w:eastAsia="Times New Roman" w:hAnsi="Times New Roman" w:cs="Times New Roman"/>
          <w:sz w:val="28"/>
          <w:szCs w:val="28"/>
        </w:rPr>
        <w:t xml:space="preserve">. Наявність чітких покрокових дій та навичок гарантує контроль над потенційними побічними ефектами й робить можливою етичну роботу навіть за малої вибірки </w:t>
      </w:r>
      <w:r>
        <w:rPr>
          <w:rFonts w:ascii="Times New Roman" w:eastAsia="Times New Roman" w:hAnsi="Times New Roman" w:cs="Times New Roman"/>
          <w:sz w:val="28"/>
          <w:szCs w:val="28"/>
          <w:highlight w:val="white"/>
        </w:rPr>
        <w:t>[64, с.386]</w:t>
      </w:r>
    </w:p>
    <w:p w:rsidR="00F46ECC" w:rsidRDefault="00F40926">
      <w:pPr>
        <w:spacing w:line="360" w:lineRule="auto"/>
        <w:ind w:right="-600" w:firstLine="70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Інструментарій психодіагностики піді</w:t>
      </w:r>
      <w:r>
        <w:rPr>
          <w:rFonts w:ascii="Times New Roman" w:eastAsia="Times New Roman" w:hAnsi="Times New Roman" w:cs="Times New Roman"/>
          <w:sz w:val="28"/>
          <w:szCs w:val="28"/>
        </w:rPr>
        <w:t>брано так, щоб забезпечити конвергентну валідність і звести до мінімуму похибки одиничного кейсу:</w:t>
      </w:r>
    </w:p>
    <w:p w:rsidR="00F46ECC" w:rsidRDefault="00F40926">
      <w:pPr>
        <w:spacing w:line="360" w:lineRule="auto"/>
        <w:ind w:right="-600" w:firstLine="70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 Самозвіт бойового профілю у </w:t>
      </w:r>
      <w:proofErr w:type="spellStart"/>
      <w:r>
        <w:rPr>
          <w:rFonts w:ascii="Times New Roman" w:eastAsia="Times New Roman" w:hAnsi="Times New Roman" w:cs="Times New Roman"/>
          <w:sz w:val="28"/>
          <w:szCs w:val="28"/>
        </w:rPr>
        <w:t>Міссісіпській</w:t>
      </w:r>
      <w:proofErr w:type="spellEnd"/>
      <w:r>
        <w:rPr>
          <w:rFonts w:ascii="Times New Roman" w:eastAsia="Times New Roman" w:hAnsi="Times New Roman" w:cs="Times New Roman"/>
          <w:sz w:val="28"/>
          <w:szCs w:val="28"/>
        </w:rPr>
        <w:t xml:space="preserve"> шкалі фіксує широку картину посттравматичних наслідків саме у військовому контексті; </w:t>
      </w:r>
    </w:p>
    <w:p w:rsidR="00F46ECC" w:rsidRDefault="00F40926">
      <w:pPr>
        <w:spacing w:line="360" w:lineRule="auto"/>
        <w:ind w:right="-600" w:firstLine="70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PSSI-5 із заданими поведі</w:t>
      </w:r>
      <w:r>
        <w:rPr>
          <w:rFonts w:ascii="Times New Roman" w:eastAsia="Times New Roman" w:hAnsi="Times New Roman" w:cs="Times New Roman"/>
          <w:sz w:val="28"/>
          <w:szCs w:val="28"/>
        </w:rPr>
        <w:t xml:space="preserve">нковими критеріями та, за ресурсів, CAPS-5 забезпечують діагностичну точність і запобігають хибним показникам; </w:t>
      </w:r>
    </w:p>
    <w:p w:rsidR="00F46ECC" w:rsidRDefault="00F40926">
      <w:pPr>
        <w:spacing w:line="360" w:lineRule="auto"/>
        <w:ind w:right="-600" w:firstLine="70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GAD-7 і PHQ-9 кількісно відслідковують афективний контур, включно з маркером безпеки (п.9 PHQ-9); </w:t>
      </w:r>
    </w:p>
    <w:p w:rsidR="00F46ECC" w:rsidRDefault="00F40926">
      <w:pPr>
        <w:spacing w:line="360" w:lineRule="auto"/>
        <w:ind w:right="-600" w:firstLine="70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MoCA</w:t>
      </w:r>
      <w:proofErr w:type="spellEnd"/>
      <w:r>
        <w:rPr>
          <w:rFonts w:ascii="Times New Roman" w:eastAsia="Times New Roman" w:hAnsi="Times New Roman" w:cs="Times New Roman"/>
          <w:sz w:val="28"/>
          <w:szCs w:val="28"/>
        </w:rPr>
        <w:t xml:space="preserve"> дає короткий когнітивний профіль, на</w:t>
      </w:r>
      <w:r>
        <w:rPr>
          <w:rFonts w:ascii="Times New Roman" w:eastAsia="Times New Roman" w:hAnsi="Times New Roman" w:cs="Times New Roman"/>
          <w:sz w:val="28"/>
          <w:szCs w:val="28"/>
        </w:rPr>
        <w:t xml:space="preserve">йбільш чутливий до дифузних змін після ЧМТ і перевантаження при ПТСР. </w:t>
      </w:r>
    </w:p>
    <w:p w:rsidR="00F46ECC" w:rsidRDefault="00F40926">
      <w:pPr>
        <w:spacing w:line="360" w:lineRule="auto"/>
        <w:ind w:right="-600" w:firstLine="70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Синхронізація часових точок T0 – T1 (4–6 сесій) – T2 з процесуальними метриками </w:t>
      </w:r>
      <w:proofErr w:type="spellStart"/>
      <w:r>
        <w:rPr>
          <w:rFonts w:ascii="Times New Roman" w:eastAsia="Times New Roman" w:hAnsi="Times New Roman" w:cs="Times New Roman"/>
          <w:sz w:val="28"/>
          <w:szCs w:val="28"/>
        </w:rPr>
        <w:t>нейрофідбеку</w:t>
      </w:r>
      <w:proofErr w:type="spellEnd"/>
      <w:r>
        <w:rPr>
          <w:rFonts w:ascii="Times New Roman" w:eastAsia="Times New Roman" w:hAnsi="Times New Roman" w:cs="Times New Roman"/>
          <w:sz w:val="28"/>
          <w:szCs w:val="28"/>
        </w:rPr>
        <w:t xml:space="preserve"> створює причинно-часову логіку: ми не лише «бачимо </w:t>
      </w:r>
      <w:r>
        <w:rPr>
          <w:rFonts w:ascii="Times New Roman" w:eastAsia="Times New Roman" w:hAnsi="Times New Roman" w:cs="Times New Roman"/>
          <w:sz w:val="28"/>
          <w:szCs w:val="28"/>
        </w:rPr>
        <w:lastRenderedPageBreak/>
        <w:t xml:space="preserve">зрушення в балах», а й розуміємо, коли і </w:t>
      </w:r>
      <w:r>
        <w:rPr>
          <w:rFonts w:ascii="Times New Roman" w:eastAsia="Times New Roman" w:hAnsi="Times New Roman" w:cs="Times New Roman"/>
          <w:sz w:val="28"/>
          <w:szCs w:val="28"/>
        </w:rPr>
        <w:t>за яких навчальних умов вони виникають.</w:t>
      </w:r>
    </w:p>
    <w:p w:rsidR="00F46ECC" w:rsidRDefault="00F40926">
      <w:pPr>
        <w:spacing w:line="360" w:lineRule="auto"/>
        <w:ind w:right="-600" w:firstLine="70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Протокол </w:t>
      </w:r>
      <w:proofErr w:type="spellStart"/>
      <w:r>
        <w:rPr>
          <w:rFonts w:ascii="Times New Roman" w:eastAsia="Times New Roman" w:hAnsi="Times New Roman" w:cs="Times New Roman"/>
          <w:sz w:val="28"/>
          <w:szCs w:val="28"/>
        </w:rPr>
        <w:t>нейрофідбек</w:t>
      </w:r>
      <w:proofErr w:type="spellEnd"/>
      <w:r>
        <w:rPr>
          <w:rFonts w:ascii="Times New Roman" w:eastAsia="Times New Roman" w:hAnsi="Times New Roman" w:cs="Times New Roman"/>
          <w:sz w:val="28"/>
          <w:szCs w:val="28"/>
        </w:rPr>
        <w:t xml:space="preserve">-тренінгу </w:t>
      </w:r>
      <w:proofErr w:type="spellStart"/>
      <w:r>
        <w:rPr>
          <w:rFonts w:ascii="Times New Roman" w:eastAsia="Times New Roman" w:hAnsi="Times New Roman" w:cs="Times New Roman"/>
          <w:sz w:val="28"/>
          <w:szCs w:val="28"/>
        </w:rPr>
        <w:t>коректно</w:t>
      </w:r>
      <w:proofErr w:type="spellEnd"/>
      <w:r>
        <w:rPr>
          <w:rFonts w:ascii="Times New Roman" w:eastAsia="Times New Roman" w:hAnsi="Times New Roman" w:cs="Times New Roman"/>
          <w:sz w:val="28"/>
          <w:szCs w:val="28"/>
        </w:rPr>
        <w:t xml:space="preserve"> винесений у площину психологічного навчання: акцент не на клінічній інтерпретації ЕЕГ, а на прозорих навчальних індикаторах — частці часу в підкріпленні, щільності підкріплень, стабільності виконання та артефактах . А</w:t>
      </w:r>
      <w:r>
        <w:rPr>
          <w:rFonts w:ascii="Times New Roman" w:eastAsia="Times New Roman" w:hAnsi="Times New Roman" w:cs="Times New Roman"/>
          <w:sz w:val="28"/>
          <w:szCs w:val="28"/>
        </w:rPr>
        <w:t>даптивне регулювання порогів впродовж сесії підтримує «зону оптимальної складності», зменшує фрустрацію й підвищує прихильність до курсу. Стандартизація середовища  такі як сенсорна гігієна, фіксовані пози, контроль м’язової напруги, документування перерив</w:t>
      </w:r>
      <w:r>
        <w:rPr>
          <w:rFonts w:ascii="Times New Roman" w:eastAsia="Times New Roman" w:hAnsi="Times New Roman" w:cs="Times New Roman"/>
          <w:sz w:val="28"/>
          <w:szCs w:val="28"/>
        </w:rPr>
        <w:t xml:space="preserve">ань – підсилює відтворюваність і якість даних. Таким чином, отримані процесуальні метрики можуть бути інтерпретовані як </w:t>
      </w:r>
      <w:proofErr w:type="spellStart"/>
      <w:r>
        <w:rPr>
          <w:rFonts w:ascii="Times New Roman" w:eastAsia="Times New Roman" w:hAnsi="Times New Roman" w:cs="Times New Roman"/>
          <w:sz w:val="28"/>
          <w:szCs w:val="28"/>
        </w:rPr>
        <w:t>валідні</w:t>
      </w:r>
      <w:proofErr w:type="spellEnd"/>
      <w:r>
        <w:rPr>
          <w:rFonts w:ascii="Times New Roman" w:eastAsia="Times New Roman" w:hAnsi="Times New Roman" w:cs="Times New Roman"/>
          <w:sz w:val="28"/>
          <w:szCs w:val="28"/>
        </w:rPr>
        <w:t xml:space="preserve"> навчальні маркери регуляції збудження та уваги без апеляції до клінічних </w:t>
      </w:r>
      <w:proofErr w:type="spellStart"/>
      <w:r>
        <w:rPr>
          <w:rFonts w:ascii="Times New Roman" w:eastAsia="Times New Roman" w:hAnsi="Times New Roman" w:cs="Times New Roman"/>
          <w:sz w:val="28"/>
          <w:szCs w:val="28"/>
        </w:rPr>
        <w:t>патернів</w:t>
      </w:r>
      <w:proofErr w:type="spellEnd"/>
      <w:r>
        <w:rPr>
          <w:rFonts w:ascii="Times New Roman" w:eastAsia="Times New Roman" w:hAnsi="Times New Roman" w:cs="Times New Roman"/>
          <w:sz w:val="28"/>
          <w:szCs w:val="28"/>
        </w:rPr>
        <w:t xml:space="preserve"> ЕЕГ </w:t>
      </w:r>
      <w:r>
        <w:rPr>
          <w:rFonts w:ascii="Times New Roman" w:eastAsia="Times New Roman" w:hAnsi="Times New Roman" w:cs="Times New Roman"/>
          <w:sz w:val="28"/>
          <w:szCs w:val="28"/>
          <w:highlight w:val="white"/>
        </w:rPr>
        <w:t>.</w:t>
      </w:r>
    </w:p>
    <w:p w:rsidR="00F46ECC" w:rsidRDefault="00F40926">
      <w:pPr>
        <w:spacing w:line="360" w:lineRule="auto"/>
        <w:ind w:right="-600" w:firstLine="70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Інтеграція </w:t>
      </w:r>
      <w:proofErr w:type="spellStart"/>
      <w:r>
        <w:rPr>
          <w:rFonts w:ascii="Times New Roman" w:eastAsia="Times New Roman" w:hAnsi="Times New Roman" w:cs="Times New Roman"/>
          <w:sz w:val="28"/>
          <w:szCs w:val="28"/>
        </w:rPr>
        <w:t>нейросоматичних</w:t>
      </w:r>
      <w:proofErr w:type="spellEnd"/>
      <w:r>
        <w:rPr>
          <w:rFonts w:ascii="Times New Roman" w:eastAsia="Times New Roman" w:hAnsi="Times New Roman" w:cs="Times New Roman"/>
          <w:sz w:val="28"/>
          <w:szCs w:val="28"/>
        </w:rPr>
        <w:t xml:space="preserve"> практик самор</w:t>
      </w:r>
      <w:r>
        <w:rPr>
          <w:rFonts w:ascii="Times New Roman" w:eastAsia="Times New Roman" w:hAnsi="Times New Roman" w:cs="Times New Roman"/>
          <w:sz w:val="28"/>
          <w:szCs w:val="28"/>
        </w:rPr>
        <w:t xml:space="preserve">егуляції працює як місток між сесіями апаратного тренінгу та повсякденним життям. Резонансне/когерентне дихання з подовженим видихом у індивідуальній зоні через </w:t>
      </w:r>
      <w:proofErr w:type="spellStart"/>
      <w:r>
        <w:rPr>
          <w:rFonts w:ascii="Times New Roman" w:eastAsia="Times New Roman" w:hAnsi="Times New Roman" w:cs="Times New Roman"/>
          <w:sz w:val="28"/>
          <w:szCs w:val="28"/>
        </w:rPr>
        <w:t>барорефлексні</w:t>
      </w:r>
      <w:proofErr w:type="spellEnd"/>
      <w:r>
        <w:rPr>
          <w:rFonts w:ascii="Times New Roman" w:eastAsia="Times New Roman" w:hAnsi="Times New Roman" w:cs="Times New Roman"/>
          <w:sz w:val="28"/>
          <w:szCs w:val="28"/>
        </w:rPr>
        <w:t xml:space="preserve"> механізми підсилює ВСР, гальмує надмірну симпатичну активацію та готує нервову си</w:t>
      </w:r>
      <w:r>
        <w:rPr>
          <w:rFonts w:ascii="Times New Roman" w:eastAsia="Times New Roman" w:hAnsi="Times New Roman" w:cs="Times New Roman"/>
          <w:sz w:val="28"/>
          <w:szCs w:val="28"/>
        </w:rPr>
        <w:t xml:space="preserve">стему до навчання; </w:t>
      </w:r>
      <w:proofErr w:type="spellStart"/>
      <w:r>
        <w:rPr>
          <w:rFonts w:ascii="Times New Roman" w:eastAsia="Times New Roman" w:hAnsi="Times New Roman" w:cs="Times New Roman"/>
          <w:sz w:val="28"/>
          <w:szCs w:val="28"/>
        </w:rPr>
        <w:t>інтероцептивне</w:t>
      </w:r>
      <w:proofErr w:type="spellEnd"/>
      <w:r>
        <w:rPr>
          <w:rFonts w:ascii="Times New Roman" w:eastAsia="Times New Roman" w:hAnsi="Times New Roman" w:cs="Times New Roman"/>
          <w:sz w:val="28"/>
          <w:szCs w:val="28"/>
        </w:rPr>
        <w:t xml:space="preserve"> сканування коригує еталонні моделі тіла, знижує </w:t>
      </w:r>
      <w:proofErr w:type="spellStart"/>
      <w:r>
        <w:rPr>
          <w:rFonts w:ascii="Times New Roman" w:eastAsia="Times New Roman" w:hAnsi="Times New Roman" w:cs="Times New Roman"/>
          <w:sz w:val="28"/>
          <w:szCs w:val="28"/>
        </w:rPr>
        <w:t>гіперпильність</w:t>
      </w:r>
      <w:proofErr w:type="spellEnd"/>
      <w:r>
        <w:rPr>
          <w:rFonts w:ascii="Times New Roman" w:eastAsia="Times New Roman" w:hAnsi="Times New Roman" w:cs="Times New Roman"/>
          <w:sz w:val="28"/>
          <w:szCs w:val="28"/>
        </w:rPr>
        <w:t xml:space="preserve"> і сприяє перенесенню навички в реальні тригерні ситуації. Вимога щоденних коротких практик, щоденники виконання й мікро інструктаж перед/після сесій формують в</w:t>
      </w:r>
      <w:r>
        <w:rPr>
          <w:rFonts w:ascii="Times New Roman" w:eastAsia="Times New Roman" w:hAnsi="Times New Roman" w:cs="Times New Roman"/>
          <w:sz w:val="28"/>
          <w:szCs w:val="28"/>
        </w:rPr>
        <w:t xml:space="preserve">исоку терапевтичну «щільність» без збільшення апаратного навантаження — це критично за умов нерегулярної відвідуваності </w:t>
      </w:r>
      <w:r>
        <w:rPr>
          <w:rFonts w:ascii="Times New Roman" w:eastAsia="Times New Roman" w:hAnsi="Times New Roman" w:cs="Times New Roman"/>
          <w:sz w:val="28"/>
          <w:szCs w:val="28"/>
          <w:highlight w:val="white"/>
        </w:rPr>
        <w:t>.</w:t>
      </w:r>
    </w:p>
    <w:p w:rsidR="00F46ECC" w:rsidRDefault="00F40926">
      <w:pPr>
        <w:spacing w:line="360" w:lineRule="auto"/>
        <w:ind w:right="-600" w:firstLine="70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 методологічної перспективи сильними сторонами дизайну є: </w:t>
      </w:r>
    </w:p>
    <w:p w:rsidR="00F46ECC" w:rsidRDefault="00F40926">
      <w:pPr>
        <w:numPr>
          <w:ilvl w:val="0"/>
          <w:numId w:val="25"/>
        </w:numPr>
        <w:spacing w:line="360" w:lineRule="auto"/>
        <w:ind w:right="-600"/>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травмоінформована</w:t>
      </w:r>
      <w:proofErr w:type="spellEnd"/>
      <w:r>
        <w:rPr>
          <w:rFonts w:ascii="Times New Roman" w:eastAsia="Times New Roman" w:hAnsi="Times New Roman" w:cs="Times New Roman"/>
          <w:sz w:val="28"/>
          <w:szCs w:val="28"/>
        </w:rPr>
        <w:t xml:space="preserve"> етика та чіткі протоколи ризик-менеджменту; </w:t>
      </w:r>
    </w:p>
    <w:p w:rsidR="00F46ECC" w:rsidRDefault="00F40926">
      <w:pPr>
        <w:numPr>
          <w:ilvl w:val="0"/>
          <w:numId w:val="25"/>
        </w:numPr>
        <w:spacing w:line="360" w:lineRule="auto"/>
        <w:ind w:right="-6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трикутник в</w:t>
      </w:r>
      <w:r>
        <w:rPr>
          <w:rFonts w:ascii="Times New Roman" w:eastAsia="Times New Roman" w:hAnsi="Times New Roman" w:cs="Times New Roman"/>
          <w:sz w:val="28"/>
          <w:szCs w:val="28"/>
        </w:rPr>
        <w:t xml:space="preserve">имірювань «самозвіт — клінічне інтерв’ю — когнітивний скринінг» із узгодженими часовими точками; </w:t>
      </w:r>
    </w:p>
    <w:p w:rsidR="00F46ECC" w:rsidRDefault="00F40926">
      <w:pPr>
        <w:numPr>
          <w:ilvl w:val="0"/>
          <w:numId w:val="25"/>
        </w:numPr>
        <w:spacing w:line="360" w:lineRule="auto"/>
        <w:ind w:right="-6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процесуальні навчальні метрики NFB, що дозволяють оцінювати саме формування навички; </w:t>
      </w:r>
    </w:p>
    <w:p w:rsidR="00F46ECC" w:rsidRDefault="00F40926">
      <w:pPr>
        <w:numPr>
          <w:ilvl w:val="0"/>
          <w:numId w:val="25"/>
        </w:numPr>
        <w:spacing w:line="360" w:lineRule="auto"/>
        <w:ind w:right="-6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програмна інтеграція саморегуляції як засобу пролонгації та генералізаці</w:t>
      </w:r>
      <w:r>
        <w:rPr>
          <w:rFonts w:ascii="Times New Roman" w:eastAsia="Times New Roman" w:hAnsi="Times New Roman" w:cs="Times New Roman"/>
          <w:sz w:val="28"/>
          <w:szCs w:val="28"/>
        </w:rPr>
        <w:t xml:space="preserve">ї ефектів; </w:t>
      </w:r>
    </w:p>
    <w:p w:rsidR="00F46ECC" w:rsidRDefault="00F40926">
      <w:pPr>
        <w:numPr>
          <w:ilvl w:val="0"/>
          <w:numId w:val="25"/>
        </w:numPr>
        <w:spacing w:line="360" w:lineRule="auto"/>
        <w:ind w:right="-6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детальне документування – сон, біль, ліки, критичні події, що підвищує внутрішню валідність висновків. </w:t>
      </w:r>
    </w:p>
    <w:p w:rsidR="00F46ECC" w:rsidRDefault="00F40926">
      <w:pPr>
        <w:spacing w:line="360" w:lineRule="auto"/>
        <w:ind w:right="-600" w:firstLine="70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Водночас обмеження (мала вибірка, можливі пропуски, вплив супутніх </w:t>
      </w:r>
      <w:proofErr w:type="spellStart"/>
      <w:r>
        <w:rPr>
          <w:rFonts w:ascii="Times New Roman" w:eastAsia="Times New Roman" w:hAnsi="Times New Roman" w:cs="Times New Roman"/>
          <w:sz w:val="28"/>
          <w:szCs w:val="28"/>
        </w:rPr>
        <w:t>втручань</w:t>
      </w:r>
      <w:proofErr w:type="spellEnd"/>
      <w:r>
        <w:rPr>
          <w:rFonts w:ascii="Times New Roman" w:eastAsia="Times New Roman" w:hAnsi="Times New Roman" w:cs="Times New Roman"/>
          <w:sz w:val="28"/>
          <w:szCs w:val="28"/>
        </w:rPr>
        <w:t>) чесно визнані й частково компенсуються індивідуальною аналітико</w:t>
      </w:r>
      <w:r>
        <w:rPr>
          <w:rFonts w:ascii="Times New Roman" w:eastAsia="Times New Roman" w:hAnsi="Times New Roman" w:cs="Times New Roman"/>
          <w:sz w:val="28"/>
          <w:szCs w:val="28"/>
        </w:rPr>
        <w:t>ю, пріоритетом клінічно значущих змін та фіксацією профілів доменів, а не лише сумарних балів.</w:t>
      </w:r>
    </w:p>
    <w:p w:rsidR="00F46ECC" w:rsidRDefault="00F40926">
      <w:pPr>
        <w:spacing w:line="360" w:lineRule="auto"/>
        <w:ind w:right="-600" w:firstLine="70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Практична цінність методології полягає у її переносимості в реальні українські клінічні умови: протокол витримує нерівномірні графіки, допускає домашню саморегул</w:t>
      </w:r>
      <w:r>
        <w:rPr>
          <w:rFonts w:ascii="Times New Roman" w:eastAsia="Times New Roman" w:hAnsi="Times New Roman" w:cs="Times New Roman"/>
          <w:sz w:val="28"/>
          <w:szCs w:val="28"/>
        </w:rPr>
        <w:t xml:space="preserve">яцію як «другий контур» терапії, зменшує навантаження на фахівця та створює повний аудит для наукової апробації. Така конструкція </w:t>
      </w:r>
      <w:proofErr w:type="spellStart"/>
      <w:r>
        <w:rPr>
          <w:rFonts w:ascii="Times New Roman" w:eastAsia="Times New Roman" w:hAnsi="Times New Roman" w:cs="Times New Roman"/>
          <w:sz w:val="28"/>
          <w:szCs w:val="28"/>
        </w:rPr>
        <w:t>реалістично</w:t>
      </w:r>
      <w:proofErr w:type="spellEnd"/>
      <w:r>
        <w:rPr>
          <w:rFonts w:ascii="Times New Roman" w:eastAsia="Times New Roman" w:hAnsi="Times New Roman" w:cs="Times New Roman"/>
          <w:sz w:val="28"/>
          <w:szCs w:val="28"/>
        </w:rPr>
        <w:t xml:space="preserve"> відображає український контекст війни: вона гнучка, безпечна й водночас достатньо строга, щоб робити </w:t>
      </w:r>
      <w:proofErr w:type="spellStart"/>
      <w:r>
        <w:rPr>
          <w:rFonts w:ascii="Times New Roman" w:eastAsia="Times New Roman" w:hAnsi="Times New Roman" w:cs="Times New Roman"/>
          <w:sz w:val="28"/>
          <w:szCs w:val="28"/>
        </w:rPr>
        <w:t>валідовані</w:t>
      </w:r>
      <w:proofErr w:type="spellEnd"/>
      <w:r>
        <w:rPr>
          <w:rFonts w:ascii="Times New Roman" w:eastAsia="Times New Roman" w:hAnsi="Times New Roman" w:cs="Times New Roman"/>
          <w:sz w:val="28"/>
          <w:szCs w:val="28"/>
        </w:rPr>
        <w:t xml:space="preserve"> ви</w:t>
      </w:r>
      <w:r>
        <w:rPr>
          <w:rFonts w:ascii="Times New Roman" w:eastAsia="Times New Roman" w:hAnsi="Times New Roman" w:cs="Times New Roman"/>
          <w:sz w:val="28"/>
          <w:szCs w:val="28"/>
        </w:rPr>
        <w:t xml:space="preserve">сновки </w:t>
      </w:r>
      <w:r>
        <w:rPr>
          <w:rFonts w:ascii="Times New Roman" w:eastAsia="Times New Roman" w:hAnsi="Times New Roman" w:cs="Times New Roman"/>
          <w:sz w:val="28"/>
          <w:szCs w:val="28"/>
          <w:highlight w:val="white"/>
        </w:rPr>
        <w:t>.</w:t>
      </w:r>
    </w:p>
    <w:p w:rsidR="00F46ECC" w:rsidRDefault="00F40926">
      <w:pPr>
        <w:spacing w:line="360" w:lineRule="auto"/>
        <w:ind w:right="-600" w:firstLine="70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Підсумовуючи, другий розділ формує цілісний, етично вивірений і </w:t>
      </w:r>
      <w:proofErr w:type="spellStart"/>
      <w:r>
        <w:rPr>
          <w:rFonts w:ascii="Times New Roman" w:eastAsia="Times New Roman" w:hAnsi="Times New Roman" w:cs="Times New Roman"/>
          <w:sz w:val="28"/>
          <w:szCs w:val="28"/>
        </w:rPr>
        <w:t>методично</w:t>
      </w:r>
      <w:proofErr w:type="spellEnd"/>
      <w:r>
        <w:rPr>
          <w:rFonts w:ascii="Times New Roman" w:eastAsia="Times New Roman" w:hAnsi="Times New Roman" w:cs="Times New Roman"/>
          <w:sz w:val="28"/>
          <w:szCs w:val="28"/>
        </w:rPr>
        <w:t xml:space="preserve"> сильний дизайн, придатний для оцінювання ефектів </w:t>
      </w:r>
      <w:proofErr w:type="spellStart"/>
      <w:r>
        <w:rPr>
          <w:rFonts w:ascii="Times New Roman" w:eastAsia="Times New Roman" w:hAnsi="Times New Roman" w:cs="Times New Roman"/>
          <w:sz w:val="28"/>
          <w:szCs w:val="28"/>
        </w:rPr>
        <w:t>нейрофідбеку</w:t>
      </w:r>
      <w:proofErr w:type="spellEnd"/>
      <w:r>
        <w:rPr>
          <w:rFonts w:ascii="Times New Roman" w:eastAsia="Times New Roman" w:hAnsi="Times New Roman" w:cs="Times New Roman"/>
          <w:sz w:val="28"/>
          <w:szCs w:val="28"/>
        </w:rPr>
        <w:t xml:space="preserve"> у поєднанні з саморегуляцією в одиничному клінічному випадку комбатанта. Цей дизайн забезпечує: </w:t>
      </w:r>
      <w:proofErr w:type="spellStart"/>
      <w:r>
        <w:rPr>
          <w:rFonts w:ascii="Times New Roman" w:eastAsia="Times New Roman" w:hAnsi="Times New Roman" w:cs="Times New Roman"/>
          <w:sz w:val="28"/>
          <w:szCs w:val="28"/>
        </w:rPr>
        <w:t>вимірюваність</w:t>
      </w:r>
      <w:proofErr w:type="spellEnd"/>
      <w:r>
        <w:rPr>
          <w:rFonts w:ascii="Times New Roman" w:eastAsia="Times New Roman" w:hAnsi="Times New Roman" w:cs="Times New Roman"/>
          <w:sz w:val="28"/>
          <w:szCs w:val="28"/>
        </w:rPr>
        <w:t xml:space="preserve"> н</w:t>
      </w:r>
      <w:r>
        <w:rPr>
          <w:rFonts w:ascii="Times New Roman" w:eastAsia="Times New Roman" w:hAnsi="Times New Roman" w:cs="Times New Roman"/>
          <w:sz w:val="28"/>
          <w:szCs w:val="28"/>
        </w:rPr>
        <w:t>авчального прогресу, відстеження клінічно значущих змін за кількома незалежними шкалами, контроль ризиків і механізм перенесення навичок у щоденне життя. Саме така методологічна база дає підстави для обґрунтованих висновків у наступному розділі.</w:t>
      </w:r>
    </w:p>
    <w:p w:rsidR="00F46ECC" w:rsidRDefault="00F46ECC">
      <w:pPr>
        <w:spacing w:line="360" w:lineRule="auto"/>
        <w:ind w:right="-600" w:firstLine="708"/>
        <w:jc w:val="both"/>
        <w:rPr>
          <w:rFonts w:ascii="Times New Roman" w:eastAsia="Times New Roman" w:hAnsi="Times New Roman" w:cs="Times New Roman"/>
          <w:sz w:val="28"/>
          <w:szCs w:val="28"/>
        </w:rPr>
      </w:pPr>
    </w:p>
    <w:p w:rsidR="00F46ECC" w:rsidRDefault="00F46ECC">
      <w:pPr>
        <w:spacing w:line="360" w:lineRule="auto"/>
        <w:ind w:right="-600" w:firstLine="708"/>
        <w:jc w:val="both"/>
        <w:rPr>
          <w:rFonts w:ascii="Times New Roman" w:eastAsia="Times New Roman" w:hAnsi="Times New Roman" w:cs="Times New Roman"/>
          <w:sz w:val="28"/>
          <w:szCs w:val="28"/>
        </w:rPr>
      </w:pPr>
    </w:p>
    <w:p w:rsidR="00F46ECC" w:rsidRDefault="00F40926">
      <w:pPr>
        <w:spacing w:line="360" w:lineRule="auto"/>
        <w:ind w:right="-600" w:firstLine="708"/>
        <w:jc w:val="both"/>
        <w:rPr>
          <w:rFonts w:ascii="Times New Roman" w:eastAsia="Times New Roman" w:hAnsi="Times New Roman" w:cs="Times New Roman"/>
          <w:b/>
          <w:bCs/>
          <w:sz w:val="28"/>
          <w:szCs w:val="28"/>
        </w:rPr>
      </w:pPr>
      <w:r>
        <w:rPr>
          <w:rFonts w:ascii="Times New Roman" w:eastAsia="Times New Roman" w:hAnsi="Times New Roman" w:cs="Times New Roman"/>
          <w:b/>
          <w:bCs/>
          <w:sz w:val="28"/>
          <w:szCs w:val="28"/>
        </w:rPr>
        <w:t>РОЗДІЛ 3</w:t>
      </w:r>
      <w:r>
        <w:rPr>
          <w:rFonts w:ascii="Times New Roman" w:eastAsia="Times New Roman" w:hAnsi="Times New Roman" w:cs="Times New Roman"/>
          <w:b/>
          <w:bCs/>
          <w:sz w:val="28"/>
          <w:szCs w:val="28"/>
        </w:rPr>
        <w:t>. ЕМПІРИЧНЕ ДОСЛІДЖЕННЯ ІНТЕГРАЦІЇ НЕЙРОФІДБЕК-ТРЕНІНГУ ПРИ ПТСР У КОМБАТАНТІВ</w:t>
      </w:r>
    </w:p>
    <w:p w:rsidR="00F46ECC" w:rsidRDefault="00F46ECC">
      <w:pPr>
        <w:spacing w:line="360" w:lineRule="auto"/>
        <w:ind w:right="-600" w:firstLine="708"/>
        <w:jc w:val="both"/>
        <w:rPr>
          <w:rFonts w:ascii="Times New Roman" w:eastAsia="Times New Roman" w:hAnsi="Times New Roman" w:cs="Times New Roman"/>
          <w:b/>
          <w:bCs/>
          <w:sz w:val="28"/>
          <w:szCs w:val="28"/>
        </w:rPr>
      </w:pPr>
    </w:p>
    <w:p w:rsidR="00F46ECC" w:rsidRDefault="00F40926">
      <w:pPr>
        <w:spacing w:line="360" w:lineRule="auto"/>
        <w:ind w:right="-600" w:firstLine="708"/>
        <w:jc w:val="both"/>
        <w:rPr>
          <w:rFonts w:ascii="Times New Roman" w:eastAsia="Times New Roman" w:hAnsi="Times New Roman" w:cs="Times New Roman"/>
          <w:b/>
          <w:bCs/>
          <w:sz w:val="28"/>
          <w:szCs w:val="28"/>
        </w:rPr>
      </w:pPr>
      <w:r>
        <w:rPr>
          <w:rFonts w:ascii="Times New Roman" w:eastAsia="Times New Roman" w:hAnsi="Times New Roman" w:cs="Times New Roman"/>
          <w:b/>
          <w:bCs/>
          <w:sz w:val="28"/>
          <w:szCs w:val="28"/>
        </w:rPr>
        <w:t xml:space="preserve">3.1. Аналіз та інтерпретація </w:t>
      </w:r>
      <w:proofErr w:type="spellStart"/>
      <w:r>
        <w:rPr>
          <w:rFonts w:ascii="Times New Roman" w:eastAsia="Times New Roman" w:hAnsi="Times New Roman" w:cs="Times New Roman"/>
          <w:b/>
          <w:bCs/>
          <w:sz w:val="28"/>
          <w:szCs w:val="28"/>
        </w:rPr>
        <w:t>психодіагностичного</w:t>
      </w:r>
      <w:proofErr w:type="spellEnd"/>
      <w:r>
        <w:rPr>
          <w:rFonts w:ascii="Times New Roman" w:eastAsia="Times New Roman" w:hAnsi="Times New Roman" w:cs="Times New Roman"/>
          <w:b/>
          <w:bCs/>
          <w:sz w:val="28"/>
          <w:szCs w:val="28"/>
        </w:rPr>
        <w:t xml:space="preserve"> обстеження (базова лінія)</w:t>
      </w:r>
    </w:p>
    <w:p w:rsidR="00F46ECC" w:rsidRDefault="00F46ECC">
      <w:pPr>
        <w:spacing w:line="360" w:lineRule="auto"/>
        <w:ind w:right="-600" w:firstLine="708"/>
        <w:jc w:val="both"/>
        <w:rPr>
          <w:rFonts w:ascii="Times New Roman" w:eastAsia="Times New Roman" w:hAnsi="Times New Roman" w:cs="Times New Roman"/>
          <w:b/>
          <w:bCs/>
          <w:sz w:val="28"/>
          <w:szCs w:val="28"/>
        </w:rPr>
      </w:pPr>
    </w:p>
    <w:p w:rsidR="00F46ECC" w:rsidRDefault="00F40926">
      <w:pPr>
        <w:spacing w:line="360" w:lineRule="auto"/>
        <w:ind w:right="-600"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Емпіричне дослідження є логічним продовженням теоретичного та методологічного обґрунтування, предста</w:t>
      </w:r>
      <w:r>
        <w:rPr>
          <w:rFonts w:ascii="Times New Roman" w:eastAsia="Times New Roman" w:hAnsi="Times New Roman" w:cs="Times New Roman"/>
          <w:sz w:val="28"/>
          <w:szCs w:val="28"/>
        </w:rPr>
        <w:t xml:space="preserve">вленого у попередніх розділах, і спрямоване на практичне підтвердження ефективності інтеграції </w:t>
      </w:r>
      <w:proofErr w:type="spellStart"/>
      <w:r>
        <w:rPr>
          <w:rFonts w:ascii="Times New Roman" w:eastAsia="Times New Roman" w:hAnsi="Times New Roman" w:cs="Times New Roman"/>
          <w:sz w:val="28"/>
          <w:szCs w:val="28"/>
        </w:rPr>
        <w:t>нейрофідбек</w:t>
      </w:r>
      <w:proofErr w:type="spellEnd"/>
      <w:r>
        <w:rPr>
          <w:rFonts w:ascii="Times New Roman" w:eastAsia="Times New Roman" w:hAnsi="Times New Roman" w:cs="Times New Roman"/>
          <w:sz w:val="28"/>
          <w:szCs w:val="28"/>
        </w:rPr>
        <w:t>-тренінгу та методів саморегуляції в психологічній реабілітації військовослужбовців із посттравматичним стресовим розладом (ПТСР). У цьому розділі зді</w:t>
      </w:r>
      <w:r>
        <w:rPr>
          <w:rFonts w:ascii="Times New Roman" w:eastAsia="Times New Roman" w:hAnsi="Times New Roman" w:cs="Times New Roman"/>
          <w:sz w:val="28"/>
          <w:szCs w:val="28"/>
        </w:rPr>
        <w:t xml:space="preserve">йснюється аналіз динаміки психоемоційного, когнітивного та фізіологічного стану учасника до та після проходження </w:t>
      </w:r>
      <w:proofErr w:type="spellStart"/>
      <w:r>
        <w:rPr>
          <w:rFonts w:ascii="Times New Roman" w:eastAsia="Times New Roman" w:hAnsi="Times New Roman" w:cs="Times New Roman"/>
          <w:sz w:val="28"/>
          <w:szCs w:val="28"/>
        </w:rPr>
        <w:t>нейрофідбек</w:t>
      </w:r>
      <w:proofErr w:type="spellEnd"/>
      <w:r>
        <w:rPr>
          <w:rFonts w:ascii="Times New Roman" w:eastAsia="Times New Roman" w:hAnsi="Times New Roman" w:cs="Times New Roman"/>
          <w:sz w:val="28"/>
          <w:szCs w:val="28"/>
        </w:rPr>
        <w:t xml:space="preserve">-програми з урахуванням специфіки бойового досвіду, тривалості травматичного впливу та рівня адаптаційних ресурсів нервової системи </w:t>
      </w:r>
      <w:r>
        <w:rPr>
          <w:rFonts w:ascii="Times New Roman" w:eastAsia="Times New Roman" w:hAnsi="Times New Roman" w:cs="Times New Roman"/>
          <w:sz w:val="28"/>
          <w:szCs w:val="28"/>
          <w:highlight w:val="white"/>
        </w:rPr>
        <w:t>.</w:t>
      </w:r>
    </w:p>
    <w:p w:rsidR="00F46ECC" w:rsidRDefault="00F40926">
      <w:pPr>
        <w:spacing w:line="360" w:lineRule="auto"/>
        <w:ind w:right="-600"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Психологічне дослідження було організоване за принципами міждисциплінарної взаємодії, що поєднує методи психодіагностики та її оцінки , а також інструменти базового </w:t>
      </w:r>
      <w:proofErr w:type="spellStart"/>
      <w:r>
        <w:rPr>
          <w:rFonts w:ascii="Times New Roman" w:eastAsia="Times New Roman" w:hAnsi="Times New Roman" w:cs="Times New Roman"/>
          <w:sz w:val="28"/>
          <w:szCs w:val="28"/>
        </w:rPr>
        <w:t>нейротехнологічного</w:t>
      </w:r>
      <w:proofErr w:type="spellEnd"/>
      <w:r>
        <w:rPr>
          <w:rFonts w:ascii="Times New Roman" w:eastAsia="Times New Roman" w:hAnsi="Times New Roman" w:cs="Times New Roman"/>
          <w:sz w:val="28"/>
          <w:szCs w:val="28"/>
        </w:rPr>
        <w:t xml:space="preserve"> моніторингу без клінічної інтерпретації </w:t>
      </w:r>
      <w:r>
        <w:rPr>
          <w:rFonts w:ascii="Times New Roman" w:eastAsia="Times New Roman" w:hAnsi="Times New Roman" w:cs="Times New Roman"/>
          <w:sz w:val="28"/>
          <w:szCs w:val="28"/>
          <w:highlight w:val="white"/>
        </w:rPr>
        <w:t>.</w:t>
      </w:r>
    </w:p>
    <w:p w:rsidR="00F46ECC" w:rsidRDefault="00F40926">
      <w:pPr>
        <w:spacing w:line="360" w:lineRule="auto"/>
        <w:ind w:right="-600"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На першому етапі було проведено базову оцінку психічного стану, що включала стандартизовані психометричні інструменти — </w:t>
      </w:r>
      <w:proofErr w:type="spellStart"/>
      <w:r>
        <w:rPr>
          <w:rFonts w:ascii="Times New Roman" w:eastAsia="Times New Roman" w:hAnsi="Times New Roman" w:cs="Times New Roman"/>
          <w:sz w:val="28"/>
          <w:szCs w:val="28"/>
        </w:rPr>
        <w:t>Міссісіпську</w:t>
      </w:r>
      <w:proofErr w:type="spellEnd"/>
      <w:r>
        <w:rPr>
          <w:rFonts w:ascii="Times New Roman" w:eastAsia="Times New Roman" w:hAnsi="Times New Roman" w:cs="Times New Roman"/>
          <w:sz w:val="28"/>
          <w:szCs w:val="28"/>
        </w:rPr>
        <w:t xml:space="preserve"> шкалу для військових (M-PTSD), шкалу PSSI-5 для оцінювання симптомів ПТСР відповідно до DSM-5, клінічне інтерв’ю CAPS-5, шк</w:t>
      </w:r>
      <w:r>
        <w:rPr>
          <w:rFonts w:ascii="Times New Roman" w:eastAsia="Times New Roman" w:hAnsi="Times New Roman" w:cs="Times New Roman"/>
          <w:sz w:val="28"/>
          <w:szCs w:val="28"/>
        </w:rPr>
        <w:t xml:space="preserve">али PHQ-9 і GAD-7 для виявлення супутніх депресивних і тривожних проявів, а також когнітивну шкалу </w:t>
      </w:r>
      <w:proofErr w:type="spellStart"/>
      <w:r>
        <w:rPr>
          <w:rFonts w:ascii="Times New Roman" w:eastAsia="Times New Roman" w:hAnsi="Times New Roman" w:cs="Times New Roman"/>
          <w:sz w:val="28"/>
          <w:szCs w:val="28"/>
        </w:rPr>
        <w:t>MoCA</w:t>
      </w:r>
      <w:proofErr w:type="spellEnd"/>
      <w:r>
        <w:rPr>
          <w:rFonts w:ascii="Times New Roman" w:eastAsia="Times New Roman" w:hAnsi="Times New Roman" w:cs="Times New Roman"/>
          <w:sz w:val="28"/>
          <w:szCs w:val="28"/>
        </w:rPr>
        <w:t xml:space="preserve"> для оцінки загального рівня когнітивного функціонування </w:t>
      </w:r>
      <w:r>
        <w:rPr>
          <w:rFonts w:ascii="Times New Roman" w:eastAsia="Times New Roman" w:hAnsi="Times New Roman" w:cs="Times New Roman"/>
          <w:sz w:val="28"/>
          <w:szCs w:val="28"/>
          <w:highlight w:val="white"/>
        </w:rPr>
        <w:t>.</w:t>
      </w:r>
    </w:p>
    <w:p w:rsidR="00F46ECC" w:rsidRDefault="00F40926">
      <w:pPr>
        <w:spacing w:line="360" w:lineRule="auto"/>
        <w:ind w:right="-600"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Вихідна (базова) лінія оцінки дозволила зафіксувати характерні порушення, властиві ветеранам п</w:t>
      </w:r>
      <w:r>
        <w:rPr>
          <w:rFonts w:ascii="Times New Roman" w:eastAsia="Times New Roman" w:hAnsi="Times New Roman" w:cs="Times New Roman"/>
          <w:sz w:val="28"/>
          <w:szCs w:val="28"/>
        </w:rPr>
        <w:t xml:space="preserve">ісля тривалого бойового та досвіду полону, зокрема високий рівень </w:t>
      </w:r>
      <w:proofErr w:type="spellStart"/>
      <w:r>
        <w:rPr>
          <w:rFonts w:ascii="Times New Roman" w:eastAsia="Times New Roman" w:hAnsi="Times New Roman" w:cs="Times New Roman"/>
          <w:sz w:val="28"/>
          <w:szCs w:val="28"/>
        </w:rPr>
        <w:t>гіперзбудження</w:t>
      </w:r>
      <w:proofErr w:type="spellEnd"/>
      <w:r>
        <w:rPr>
          <w:rFonts w:ascii="Times New Roman" w:eastAsia="Times New Roman" w:hAnsi="Times New Roman" w:cs="Times New Roman"/>
          <w:sz w:val="28"/>
          <w:szCs w:val="28"/>
        </w:rPr>
        <w:t xml:space="preserve">, порушення сну, надмірну пильність, епізоди дисоціації, труднощі концентрації уваги, емоційне оніміння, а також соматичні реакції, пов’язані з хронічним стресом </w:t>
      </w:r>
      <w:r>
        <w:rPr>
          <w:rFonts w:ascii="Times New Roman" w:eastAsia="Times New Roman" w:hAnsi="Times New Roman" w:cs="Times New Roman"/>
          <w:sz w:val="28"/>
          <w:szCs w:val="28"/>
          <w:highlight w:val="white"/>
        </w:rPr>
        <w:t>.</w:t>
      </w:r>
    </w:p>
    <w:p w:rsidR="00F46ECC" w:rsidRDefault="00F40926">
      <w:pPr>
        <w:spacing w:line="360" w:lineRule="auto"/>
        <w:ind w:right="-600"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Отримані пок</w:t>
      </w:r>
      <w:r>
        <w:rPr>
          <w:rFonts w:ascii="Times New Roman" w:eastAsia="Times New Roman" w:hAnsi="Times New Roman" w:cs="Times New Roman"/>
          <w:sz w:val="28"/>
          <w:szCs w:val="28"/>
        </w:rPr>
        <w:t xml:space="preserve">азники стали орієнтиром для формування цілей інтервенції, вибору </w:t>
      </w:r>
      <w:proofErr w:type="spellStart"/>
      <w:r>
        <w:rPr>
          <w:rFonts w:ascii="Times New Roman" w:eastAsia="Times New Roman" w:hAnsi="Times New Roman" w:cs="Times New Roman"/>
          <w:sz w:val="28"/>
          <w:szCs w:val="28"/>
        </w:rPr>
        <w:t>нейрофідбек</w:t>
      </w:r>
      <w:proofErr w:type="spellEnd"/>
      <w:r>
        <w:rPr>
          <w:rFonts w:ascii="Times New Roman" w:eastAsia="Times New Roman" w:hAnsi="Times New Roman" w:cs="Times New Roman"/>
          <w:sz w:val="28"/>
          <w:szCs w:val="28"/>
        </w:rPr>
        <w:t>-протоколу та інтеграції методів дихальної й тілесно-орієнтованої саморегуляції.</w:t>
      </w:r>
    </w:p>
    <w:p w:rsidR="00F46ECC" w:rsidRDefault="00F40926">
      <w:pPr>
        <w:spacing w:line="360" w:lineRule="auto"/>
        <w:ind w:right="-600"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Таким чином, даний підрозділ відображає психологічну картину посттравматичних змін, що є базисом дл</w:t>
      </w:r>
      <w:r>
        <w:rPr>
          <w:rFonts w:ascii="Times New Roman" w:eastAsia="Times New Roman" w:hAnsi="Times New Roman" w:cs="Times New Roman"/>
          <w:sz w:val="28"/>
          <w:szCs w:val="28"/>
        </w:rPr>
        <w:t xml:space="preserve">я подальшої оцінки ефективності </w:t>
      </w:r>
      <w:proofErr w:type="spellStart"/>
      <w:r>
        <w:rPr>
          <w:rFonts w:ascii="Times New Roman" w:eastAsia="Times New Roman" w:hAnsi="Times New Roman" w:cs="Times New Roman"/>
          <w:sz w:val="28"/>
          <w:szCs w:val="28"/>
        </w:rPr>
        <w:t>нейрофідбек</w:t>
      </w:r>
      <w:proofErr w:type="spellEnd"/>
      <w:r>
        <w:rPr>
          <w:rFonts w:ascii="Times New Roman" w:eastAsia="Times New Roman" w:hAnsi="Times New Roman" w:cs="Times New Roman"/>
          <w:sz w:val="28"/>
          <w:szCs w:val="28"/>
        </w:rPr>
        <w:t>-тренінгу в процесі психологічної реабілітації.</w:t>
      </w:r>
    </w:p>
    <w:p w:rsidR="00F46ECC" w:rsidRDefault="00F46ECC">
      <w:pPr>
        <w:spacing w:line="360" w:lineRule="auto"/>
        <w:ind w:right="-600" w:firstLine="708"/>
        <w:jc w:val="both"/>
        <w:rPr>
          <w:rFonts w:ascii="Times New Roman" w:eastAsia="Times New Roman" w:hAnsi="Times New Roman" w:cs="Times New Roman"/>
          <w:sz w:val="28"/>
          <w:szCs w:val="28"/>
        </w:rPr>
      </w:pPr>
    </w:p>
    <w:p w:rsidR="00F46ECC" w:rsidRDefault="00F40926">
      <w:pPr>
        <w:spacing w:line="360" w:lineRule="auto"/>
        <w:ind w:right="-600" w:firstLine="708"/>
        <w:jc w:val="both"/>
        <w:rPr>
          <w:rFonts w:ascii="Times New Roman" w:eastAsia="Times New Roman" w:hAnsi="Times New Roman" w:cs="Times New Roman"/>
          <w:b/>
          <w:bCs/>
          <w:sz w:val="28"/>
          <w:szCs w:val="28"/>
        </w:rPr>
      </w:pPr>
      <w:r>
        <w:rPr>
          <w:rFonts w:ascii="Times New Roman" w:eastAsia="Times New Roman" w:hAnsi="Times New Roman" w:cs="Times New Roman"/>
          <w:b/>
          <w:bCs/>
          <w:sz w:val="28"/>
          <w:szCs w:val="28"/>
        </w:rPr>
        <w:t xml:space="preserve">Оцінка посттравматичної симптоматики за </w:t>
      </w:r>
      <w:proofErr w:type="spellStart"/>
      <w:r>
        <w:rPr>
          <w:rFonts w:ascii="Times New Roman" w:eastAsia="Times New Roman" w:hAnsi="Times New Roman" w:cs="Times New Roman"/>
          <w:b/>
          <w:bCs/>
          <w:sz w:val="28"/>
          <w:szCs w:val="28"/>
        </w:rPr>
        <w:t>Міссісіпською</w:t>
      </w:r>
      <w:proofErr w:type="spellEnd"/>
      <w:r>
        <w:rPr>
          <w:rFonts w:ascii="Times New Roman" w:eastAsia="Times New Roman" w:hAnsi="Times New Roman" w:cs="Times New Roman"/>
          <w:b/>
          <w:bCs/>
          <w:sz w:val="28"/>
          <w:szCs w:val="28"/>
        </w:rPr>
        <w:t xml:space="preserve"> шкалою ПТСР для військових (</w:t>
      </w:r>
      <w:proofErr w:type="spellStart"/>
      <w:r>
        <w:rPr>
          <w:rFonts w:ascii="Times New Roman" w:eastAsia="Times New Roman" w:hAnsi="Times New Roman" w:cs="Times New Roman"/>
          <w:b/>
          <w:bCs/>
          <w:sz w:val="28"/>
          <w:szCs w:val="28"/>
        </w:rPr>
        <w:t>Mississippi</w:t>
      </w:r>
      <w:proofErr w:type="spellEnd"/>
      <w:r>
        <w:rPr>
          <w:rFonts w:ascii="Times New Roman" w:eastAsia="Times New Roman" w:hAnsi="Times New Roman" w:cs="Times New Roman"/>
          <w:b/>
          <w:bCs/>
          <w:sz w:val="28"/>
          <w:szCs w:val="28"/>
        </w:rPr>
        <w:t xml:space="preserve"> </w:t>
      </w:r>
      <w:proofErr w:type="spellStart"/>
      <w:r>
        <w:rPr>
          <w:rFonts w:ascii="Times New Roman" w:eastAsia="Times New Roman" w:hAnsi="Times New Roman" w:cs="Times New Roman"/>
          <w:b/>
          <w:bCs/>
          <w:sz w:val="28"/>
          <w:szCs w:val="28"/>
        </w:rPr>
        <w:t>Scale</w:t>
      </w:r>
      <w:proofErr w:type="spellEnd"/>
      <w:r>
        <w:rPr>
          <w:rFonts w:ascii="Times New Roman" w:eastAsia="Times New Roman" w:hAnsi="Times New Roman" w:cs="Times New Roman"/>
          <w:b/>
          <w:bCs/>
          <w:sz w:val="28"/>
          <w:szCs w:val="28"/>
        </w:rPr>
        <w:t xml:space="preserve"> </w:t>
      </w:r>
      <w:proofErr w:type="spellStart"/>
      <w:r>
        <w:rPr>
          <w:rFonts w:ascii="Times New Roman" w:eastAsia="Times New Roman" w:hAnsi="Times New Roman" w:cs="Times New Roman"/>
          <w:b/>
          <w:bCs/>
          <w:sz w:val="28"/>
          <w:szCs w:val="28"/>
        </w:rPr>
        <w:t>for</w:t>
      </w:r>
      <w:proofErr w:type="spellEnd"/>
      <w:r>
        <w:rPr>
          <w:rFonts w:ascii="Times New Roman" w:eastAsia="Times New Roman" w:hAnsi="Times New Roman" w:cs="Times New Roman"/>
          <w:b/>
          <w:bCs/>
          <w:sz w:val="28"/>
          <w:szCs w:val="28"/>
        </w:rPr>
        <w:t xml:space="preserve"> </w:t>
      </w:r>
      <w:proofErr w:type="spellStart"/>
      <w:r>
        <w:rPr>
          <w:rFonts w:ascii="Times New Roman" w:eastAsia="Times New Roman" w:hAnsi="Times New Roman" w:cs="Times New Roman"/>
          <w:b/>
          <w:bCs/>
          <w:sz w:val="28"/>
          <w:szCs w:val="28"/>
        </w:rPr>
        <w:t>Combat-Related</w:t>
      </w:r>
      <w:proofErr w:type="spellEnd"/>
      <w:r>
        <w:rPr>
          <w:rFonts w:ascii="Times New Roman" w:eastAsia="Times New Roman" w:hAnsi="Times New Roman" w:cs="Times New Roman"/>
          <w:b/>
          <w:bCs/>
          <w:sz w:val="28"/>
          <w:szCs w:val="28"/>
        </w:rPr>
        <w:t xml:space="preserve"> PTSD, M-PTSD)</w:t>
      </w:r>
    </w:p>
    <w:p w:rsidR="00F46ECC" w:rsidRDefault="00F40926">
      <w:pPr>
        <w:spacing w:line="360" w:lineRule="auto"/>
        <w:ind w:right="-600"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Для визначення вираженості посттравматичних симптомів у пацієнта П. було використано </w:t>
      </w:r>
      <w:proofErr w:type="spellStart"/>
      <w:r>
        <w:rPr>
          <w:rFonts w:ascii="Times New Roman" w:eastAsia="Times New Roman" w:hAnsi="Times New Roman" w:cs="Times New Roman"/>
          <w:sz w:val="28"/>
          <w:szCs w:val="28"/>
        </w:rPr>
        <w:t>Міссісіпську</w:t>
      </w:r>
      <w:proofErr w:type="spellEnd"/>
      <w:r>
        <w:rPr>
          <w:rFonts w:ascii="Times New Roman" w:eastAsia="Times New Roman" w:hAnsi="Times New Roman" w:cs="Times New Roman"/>
          <w:sz w:val="28"/>
          <w:szCs w:val="28"/>
        </w:rPr>
        <w:t xml:space="preserve"> шкалу ПТСР для військових</w:t>
      </w:r>
      <w:r>
        <w:rPr>
          <w:rFonts w:ascii="Times New Roman" w:eastAsia="Times New Roman" w:hAnsi="Times New Roman" w:cs="Times New Roman"/>
          <w:sz w:val="28"/>
          <w:szCs w:val="28"/>
        </w:rPr>
        <w:t xml:space="preserve"> (M-PTSD) — </w:t>
      </w:r>
      <w:proofErr w:type="spellStart"/>
      <w:r>
        <w:rPr>
          <w:rFonts w:ascii="Times New Roman" w:eastAsia="Times New Roman" w:hAnsi="Times New Roman" w:cs="Times New Roman"/>
          <w:sz w:val="28"/>
          <w:szCs w:val="28"/>
        </w:rPr>
        <w:t>валідований</w:t>
      </w:r>
      <w:proofErr w:type="spellEnd"/>
      <w:r>
        <w:rPr>
          <w:rFonts w:ascii="Times New Roman" w:eastAsia="Times New Roman" w:hAnsi="Times New Roman" w:cs="Times New Roman"/>
          <w:sz w:val="28"/>
          <w:szCs w:val="28"/>
        </w:rPr>
        <w:t xml:space="preserve"> психометричний інструмент, призначений для оцінювання психологічних наслідків бойового досвіду. Опитувальник складається з 35 тверджень, що охоплюють основні домени посттравматичних проявів: нав’язливі спогади, емоційне оніміння, ун</w:t>
      </w:r>
      <w:r>
        <w:rPr>
          <w:rFonts w:ascii="Times New Roman" w:eastAsia="Times New Roman" w:hAnsi="Times New Roman" w:cs="Times New Roman"/>
          <w:sz w:val="28"/>
          <w:szCs w:val="28"/>
        </w:rPr>
        <w:t xml:space="preserve">икання, </w:t>
      </w:r>
      <w:proofErr w:type="spellStart"/>
      <w:r>
        <w:rPr>
          <w:rFonts w:ascii="Times New Roman" w:eastAsia="Times New Roman" w:hAnsi="Times New Roman" w:cs="Times New Roman"/>
          <w:sz w:val="28"/>
          <w:szCs w:val="28"/>
        </w:rPr>
        <w:t>гіперзбудження</w:t>
      </w:r>
      <w:proofErr w:type="spellEnd"/>
      <w:r>
        <w:rPr>
          <w:rFonts w:ascii="Times New Roman" w:eastAsia="Times New Roman" w:hAnsi="Times New Roman" w:cs="Times New Roman"/>
          <w:sz w:val="28"/>
          <w:szCs w:val="28"/>
        </w:rPr>
        <w:t xml:space="preserve">, порушення сну, дратівливість, відчуття провини, </w:t>
      </w:r>
      <w:proofErr w:type="spellStart"/>
      <w:r>
        <w:rPr>
          <w:rFonts w:ascii="Times New Roman" w:eastAsia="Times New Roman" w:hAnsi="Times New Roman" w:cs="Times New Roman"/>
          <w:sz w:val="28"/>
          <w:szCs w:val="28"/>
        </w:rPr>
        <w:t>депресивність</w:t>
      </w:r>
      <w:proofErr w:type="spellEnd"/>
      <w:r>
        <w:rPr>
          <w:rFonts w:ascii="Times New Roman" w:eastAsia="Times New Roman" w:hAnsi="Times New Roman" w:cs="Times New Roman"/>
          <w:sz w:val="28"/>
          <w:szCs w:val="28"/>
        </w:rPr>
        <w:t xml:space="preserve"> і соматичні реакції </w:t>
      </w:r>
      <w:r>
        <w:rPr>
          <w:rFonts w:ascii="Times New Roman" w:eastAsia="Times New Roman" w:hAnsi="Times New Roman" w:cs="Times New Roman"/>
          <w:sz w:val="28"/>
          <w:szCs w:val="28"/>
          <w:highlight w:val="white"/>
        </w:rPr>
        <w:t>.</w:t>
      </w:r>
    </w:p>
    <w:p w:rsidR="00F46ECC" w:rsidRDefault="00F40926">
      <w:pPr>
        <w:spacing w:line="360" w:lineRule="auto"/>
        <w:ind w:right="-600"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Респондент оцінює кожне твердження за п’ятибальною шкалою від 1 («зовсім не властиво») до 5 («повністю про мене»). Сумарний бал є інтегральним індек</w:t>
      </w:r>
      <w:r>
        <w:rPr>
          <w:rFonts w:ascii="Times New Roman" w:eastAsia="Times New Roman" w:hAnsi="Times New Roman" w:cs="Times New Roman"/>
          <w:sz w:val="28"/>
          <w:szCs w:val="28"/>
        </w:rPr>
        <w:t>сом посттравматичного навантаження, який відображає не лише наявність ПТСР, а й глибину його проявів. Пороговим вважається показник понад 107 балів, що відповідає діагностичній зоні ймовірного ПТСР, тоді як результати понад 130 балів вказують на клінічно з</w:t>
      </w:r>
      <w:r>
        <w:rPr>
          <w:rFonts w:ascii="Times New Roman" w:eastAsia="Times New Roman" w:hAnsi="Times New Roman" w:cs="Times New Roman"/>
          <w:sz w:val="28"/>
          <w:szCs w:val="28"/>
        </w:rPr>
        <w:t>начущий розлад із вираженими емоційними та поведінковими порушеннями.</w:t>
      </w:r>
    </w:p>
    <w:p w:rsidR="00F46ECC" w:rsidRDefault="00F40926">
      <w:pPr>
        <w:spacing w:line="360" w:lineRule="auto"/>
        <w:ind w:right="-600"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Пацієнт П. отримав загальний бал 134, що свідчить про високий рівень посттравматичного стресу. Найвищі оцінки зафіксовано за твердженнями, пов’язаними з </w:t>
      </w:r>
      <w:proofErr w:type="spellStart"/>
      <w:r>
        <w:rPr>
          <w:rFonts w:ascii="Times New Roman" w:eastAsia="Times New Roman" w:hAnsi="Times New Roman" w:cs="Times New Roman"/>
          <w:sz w:val="28"/>
          <w:szCs w:val="28"/>
        </w:rPr>
        <w:t>гіперпильністю</w:t>
      </w:r>
      <w:proofErr w:type="spellEnd"/>
      <w:r>
        <w:rPr>
          <w:rFonts w:ascii="Times New Roman" w:eastAsia="Times New Roman" w:hAnsi="Times New Roman" w:cs="Times New Roman"/>
          <w:sz w:val="28"/>
          <w:szCs w:val="28"/>
        </w:rPr>
        <w:t>, емоційним відчуже</w:t>
      </w:r>
      <w:r>
        <w:rPr>
          <w:rFonts w:ascii="Times New Roman" w:eastAsia="Times New Roman" w:hAnsi="Times New Roman" w:cs="Times New Roman"/>
          <w:sz w:val="28"/>
          <w:szCs w:val="28"/>
        </w:rPr>
        <w:t>нням, труднощами сну, повторними нав’язливими спогадами та реакціями уникання. Зокрема, пацієнт повідомляв про часті нічні кошмари, спалахи агресії, надмірну настороженість і неможливість розслабитися навіть у безпечному середовищі. Він описував також пері</w:t>
      </w:r>
      <w:r>
        <w:rPr>
          <w:rFonts w:ascii="Times New Roman" w:eastAsia="Times New Roman" w:hAnsi="Times New Roman" w:cs="Times New Roman"/>
          <w:sz w:val="28"/>
          <w:szCs w:val="28"/>
        </w:rPr>
        <w:t>оди емоційного оніміння, відчуття втрати зв’язку з тілом та труднощі в комунікації з близькими.</w:t>
      </w:r>
    </w:p>
    <w:p w:rsidR="00F46ECC" w:rsidRDefault="00F40926">
      <w:pPr>
        <w:spacing w:line="360" w:lineRule="auto"/>
        <w:ind w:right="-600"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Отриманий профіль результатів відповідає типовому клінічному </w:t>
      </w:r>
      <w:proofErr w:type="spellStart"/>
      <w:r>
        <w:rPr>
          <w:rFonts w:ascii="Times New Roman" w:eastAsia="Times New Roman" w:hAnsi="Times New Roman" w:cs="Times New Roman"/>
          <w:sz w:val="28"/>
          <w:szCs w:val="28"/>
        </w:rPr>
        <w:t>патерну</w:t>
      </w:r>
      <w:proofErr w:type="spellEnd"/>
      <w:r>
        <w:rPr>
          <w:rFonts w:ascii="Times New Roman" w:eastAsia="Times New Roman" w:hAnsi="Times New Roman" w:cs="Times New Roman"/>
          <w:sz w:val="28"/>
          <w:szCs w:val="28"/>
        </w:rPr>
        <w:t xml:space="preserve"> бойового ПТСР із вираженим </w:t>
      </w:r>
      <w:proofErr w:type="spellStart"/>
      <w:r>
        <w:rPr>
          <w:rFonts w:ascii="Times New Roman" w:eastAsia="Times New Roman" w:hAnsi="Times New Roman" w:cs="Times New Roman"/>
          <w:sz w:val="28"/>
          <w:szCs w:val="28"/>
        </w:rPr>
        <w:t>гіпервозбудженням</w:t>
      </w:r>
      <w:proofErr w:type="spellEnd"/>
      <w:r>
        <w:rPr>
          <w:rFonts w:ascii="Times New Roman" w:eastAsia="Times New Roman" w:hAnsi="Times New Roman" w:cs="Times New Roman"/>
          <w:sz w:val="28"/>
          <w:szCs w:val="28"/>
        </w:rPr>
        <w:t xml:space="preserve"> симпатичної нервової системи, тенденцією до із</w:t>
      </w:r>
      <w:r>
        <w:rPr>
          <w:rFonts w:ascii="Times New Roman" w:eastAsia="Times New Roman" w:hAnsi="Times New Roman" w:cs="Times New Roman"/>
          <w:sz w:val="28"/>
          <w:szCs w:val="28"/>
        </w:rPr>
        <w:t xml:space="preserve">оляції та проявами вторинної депресії. Дані </w:t>
      </w:r>
      <w:proofErr w:type="spellStart"/>
      <w:r>
        <w:rPr>
          <w:rFonts w:ascii="Times New Roman" w:eastAsia="Times New Roman" w:hAnsi="Times New Roman" w:cs="Times New Roman"/>
          <w:sz w:val="28"/>
          <w:szCs w:val="28"/>
        </w:rPr>
        <w:t>Міссісіпської</w:t>
      </w:r>
      <w:proofErr w:type="spellEnd"/>
      <w:r>
        <w:rPr>
          <w:rFonts w:ascii="Times New Roman" w:eastAsia="Times New Roman" w:hAnsi="Times New Roman" w:cs="Times New Roman"/>
          <w:sz w:val="28"/>
          <w:szCs w:val="28"/>
        </w:rPr>
        <w:t xml:space="preserve"> шкали підтверджують наявність у пацієнта стійких посттравматичних симптомів і свідчать про зниження адаптаційних можливостей, порушення механізмів саморегуляції та дисбаланс між системами емоційної </w:t>
      </w:r>
      <w:r>
        <w:rPr>
          <w:rFonts w:ascii="Times New Roman" w:eastAsia="Times New Roman" w:hAnsi="Times New Roman" w:cs="Times New Roman"/>
          <w:sz w:val="28"/>
          <w:szCs w:val="28"/>
        </w:rPr>
        <w:t>реактивності.</w:t>
      </w:r>
    </w:p>
    <w:p w:rsidR="00F46ECC" w:rsidRDefault="00F40926">
      <w:pPr>
        <w:spacing w:line="360" w:lineRule="auto"/>
        <w:ind w:right="-600"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Таким чином, результати за шкалою M-PTSD дозволили зафіксувати значущий рівень посттравматичного стресового розладу, що потребував подальшого втручання — зокрема, впровадження </w:t>
      </w:r>
      <w:proofErr w:type="spellStart"/>
      <w:r>
        <w:rPr>
          <w:rFonts w:ascii="Times New Roman" w:eastAsia="Times New Roman" w:hAnsi="Times New Roman" w:cs="Times New Roman"/>
          <w:sz w:val="28"/>
          <w:szCs w:val="28"/>
        </w:rPr>
        <w:t>нейрофідбек</w:t>
      </w:r>
      <w:proofErr w:type="spellEnd"/>
      <w:r>
        <w:rPr>
          <w:rFonts w:ascii="Times New Roman" w:eastAsia="Times New Roman" w:hAnsi="Times New Roman" w:cs="Times New Roman"/>
          <w:sz w:val="28"/>
          <w:szCs w:val="28"/>
        </w:rPr>
        <w:t>-тренінгу в поєднанні з практиками саморегуляції. Ці да</w:t>
      </w:r>
      <w:r>
        <w:rPr>
          <w:rFonts w:ascii="Times New Roman" w:eastAsia="Times New Roman" w:hAnsi="Times New Roman" w:cs="Times New Roman"/>
          <w:sz w:val="28"/>
          <w:szCs w:val="28"/>
        </w:rPr>
        <w:t>ні стали вихідною точкою для формування базової лінії дослідження та визначення подальших індикаторів ефективності реабілітаційного впливу.</w:t>
      </w:r>
    </w:p>
    <w:p w:rsidR="00F46ECC" w:rsidRDefault="00F46ECC">
      <w:pPr>
        <w:spacing w:line="360" w:lineRule="auto"/>
        <w:ind w:right="-600" w:firstLine="708"/>
        <w:jc w:val="both"/>
        <w:rPr>
          <w:rFonts w:ascii="Times New Roman" w:eastAsia="Times New Roman" w:hAnsi="Times New Roman" w:cs="Times New Roman"/>
          <w:sz w:val="28"/>
          <w:szCs w:val="28"/>
        </w:rPr>
      </w:pPr>
    </w:p>
    <w:p w:rsidR="00F46ECC" w:rsidRDefault="00F40926">
      <w:pPr>
        <w:spacing w:line="360" w:lineRule="auto"/>
        <w:ind w:right="-600" w:firstLine="708"/>
        <w:jc w:val="both"/>
        <w:rPr>
          <w:rFonts w:ascii="Times New Roman" w:eastAsia="Times New Roman" w:hAnsi="Times New Roman" w:cs="Times New Roman"/>
          <w:b/>
          <w:bCs/>
          <w:sz w:val="28"/>
          <w:szCs w:val="28"/>
        </w:rPr>
      </w:pPr>
      <w:r>
        <w:rPr>
          <w:rFonts w:ascii="Times New Roman" w:eastAsia="Times New Roman" w:hAnsi="Times New Roman" w:cs="Times New Roman"/>
          <w:b/>
          <w:bCs/>
          <w:sz w:val="28"/>
          <w:szCs w:val="28"/>
        </w:rPr>
        <w:t xml:space="preserve">Оцінка посттравматичних симптомів за шкалою PSSI-5 (PTSD </w:t>
      </w:r>
      <w:proofErr w:type="spellStart"/>
      <w:r>
        <w:rPr>
          <w:rFonts w:ascii="Times New Roman" w:eastAsia="Times New Roman" w:hAnsi="Times New Roman" w:cs="Times New Roman"/>
          <w:b/>
          <w:bCs/>
          <w:sz w:val="28"/>
          <w:szCs w:val="28"/>
        </w:rPr>
        <w:t>Symptom</w:t>
      </w:r>
      <w:proofErr w:type="spellEnd"/>
      <w:r>
        <w:rPr>
          <w:rFonts w:ascii="Times New Roman" w:eastAsia="Times New Roman" w:hAnsi="Times New Roman" w:cs="Times New Roman"/>
          <w:b/>
          <w:bCs/>
          <w:sz w:val="28"/>
          <w:szCs w:val="28"/>
        </w:rPr>
        <w:t xml:space="preserve"> </w:t>
      </w:r>
      <w:proofErr w:type="spellStart"/>
      <w:r>
        <w:rPr>
          <w:rFonts w:ascii="Times New Roman" w:eastAsia="Times New Roman" w:hAnsi="Times New Roman" w:cs="Times New Roman"/>
          <w:b/>
          <w:bCs/>
          <w:sz w:val="28"/>
          <w:szCs w:val="28"/>
        </w:rPr>
        <w:t>Scale</w:t>
      </w:r>
      <w:proofErr w:type="spellEnd"/>
      <w:r>
        <w:rPr>
          <w:rFonts w:ascii="Times New Roman" w:eastAsia="Times New Roman" w:hAnsi="Times New Roman" w:cs="Times New Roman"/>
          <w:b/>
          <w:bCs/>
          <w:sz w:val="28"/>
          <w:szCs w:val="28"/>
        </w:rPr>
        <w:t xml:space="preserve"> – </w:t>
      </w:r>
      <w:proofErr w:type="spellStart"/>
      <w:r>
        <w:rPr>
          <w:rFonts w:ascii="Times New Roman" w:eastAsia="Times New Roman" w:hAnsi="Times New Roman" w:cs="Times New Roman"/>
          <w:b/>
          <w:bCs/>
          <w:sz w:val="28"/>
          <w:szCs w:val="28"/>
        </w:rPr>
        <w:t>Interview</w:t>
      </w:r>
      <w:proofErr w:type="spellEnd"/>
      <w:r>
        <w:rPr>
          <w:rFonts w:ascii="Times New Roman" w:eastAsia="Times New Roman" w:hAnsi="Times New Roman" w:cs="Times New Roman"/>
          <w:b/>
          <w:bCs/>
          <w:sz w:val="28"/>
          <w:szCs w:val="28"/>
        </w:rPr>
        <w:t>, DSM-5)</w:t>
      </w:r>
    </w:p>
    <w:p w:rsidR="00F46ECC" w:rsidRDefault="00F40926">
      <w:pPr>
        <w:spacing w:line="360" w:lineRule="auto"/>
        <w:ind w:right="-600"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Для клінічної верифікаці</w:t>
      </w:r>
      <w:r>
        <w:rPr>
          <w:rFonts w:ascii="Times New Roman" w:eastAsia="Times New Roman" w:hAnsi="Times New Roman" w:cs="Times New Roman"/>
          <w:sz w:val="28"/>
          <w:szCs w:val="28"/>
        </w:rPr>
        <w:t xml:space="preserve">ї діагнозу посттравматичного стресового розладу в пацієнта П. було використано шкалу PSSI-5 (PTSD </w:t>
      </w:r>
      <w:proofErr w:type="spellStart"/>
      <w:r>
        <w:rPr>
          <w:rFonts w:ascii="Times New Roman" w:eastAsia="Times New Roman" w:hAnsi="Times New Roman" w:cs="Times New Roman"/>
          <w:sz w:val="28"/>
          <w:szCs w:val="28"/>
        </w:rPr>
        <w:t>Symptom</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Scale</w:t>
      </w:r>
      <w:proofErr w:type="spellEnd"/>
      <w:r>
        <w:rPr>
          <w:rFonts w:ascii="Times New Roman" w:eastAsia="Times New Roman" w:hAnsi="Times New Roman" w:cs="Times New Roman"/>
          <w:sz w:val="28"/>
          <w:szCs w:val="28"/>
        </w:rPr>
        <w:t xml:space="preserve"> – </w:t>
      </w:r>
      <w:proofErr w:type="spellStart"/>
      <w:r>
        <w:rPr>
          <w:rFonts w:ascii="Times New Roman" w:eastAsia="Times New Roman" w:hAnsi="Times New Roman" w:cs="Times New Roman"/>
          <w:sz w:val="28"/>
          <w:szCs w:val="28"/>
        </w:rPr>
        <w:t>Interview</w:t>
      </w:r>
      <w:proofErr w:type="spellEnd"/>
      <w:r>
        <w:rPr>
          <w:rFonts w:ascii="Times New Roman" w:eastAsia="Times New Roman" w:hAnsi="Times New Roman" w:cs="Times New Roman"/>
          <w:sz w:val="28"/>
          <w:szCs w:val="28"/>
        </w:rPr>
        <w:t xml:space="preserve">, DSM-5), інтегровану у програмне забезпечення </w:t>
      </w:r>
      <w:proofErr w:type="spellStart"/>
      <w:r>
        <w:rPr>
          <w:rFonts w:ascii="Times New Roman" w:eastAsia="Times New Roman" w:hAnsi="Times New Roman" w:cs="Times New Roman"/>
          <w:sz w:val="28"/>
          <w:szCs w:val="28"/>
        </w:rPr>
        <w:t>нейрофідбек</w:t>
      </w:r>
      <w:proofErr w:type="spellEnd"/>
      <w:r>
        <w:rPr>
          <w:rFonts w:ascii="Times New Roman" w:eastAsia="Times New Roman" w:hAnsi="Times New Roman" w:cs="Times New Roman"/>
          <w:sz w:val="28"/>
          <w:szCs w:val="28"/>
        </w:rPr>
        <w:t>-системи, що дозволяє автоматично фіксувати динаміку симптомів протягом усь</w:t>
      </w:r>
      <w:r>
        <w:rPr>
          <w:rFonts w:ascii="Times New Roman" w:eastAsia="Times New Roman" w:hAnsi="Times New Roman" w:cs="Times New Roman"/>
          <w:sz w:val="28"/>
          <w:szCs w:val="28"/>
        </w:rPr>
        <w:t xml:space="preserve">ого циклу тренінгів. Інструмент складається з 22 пунктів, що відповідають діагностичним критеріям DSM-5 і охоплюють чотири основні кластери симптомів: </w:t>
      </w:r>
      <w:proofErr w:type="spellStart"/>
      <w:r>
        <w:rPr>
          <w:rFonts w:ascii="Times New Roman" w:eastAsia="Times New Roman" w:hAnsi="Times New Roman" w:cs="Times New Roman"/>
          <w:sz w:val="28"/>
          <w:szCs w:val="28"/>
        </w:rPr>
        <w:t>інтрузивність</w:t>
      </w:r>
      <w:proofErr w:type="spellEnd"/>
      <w:r>
        <w:rPr>
          <w:rFonts w:ascii="Times New Roman" w:eastAsia="Times New Roman" w:hAnsi="Times New Roman" w:cs="Times New Roman"/>
          <w:sz w:val="28"/>
          <w:szCs w:val="28"/>
        </w:rPr>
        <w:t xml:space="preserve">, уникання, негативні зміни у когнітивних функціях та настрої, а також </w:t>
      </w:r>
      <w:proofErr w:type="spellStart"/>
      <w:r>
        <w:rPr>
          <w:rFonts w:ascii="Times New Roman" w:eastAsia="Times New Roman" w:hAnsi="Times New Roman" w:cs="Times New Roman"/>
          <w:sz w:val="28"/>
          <w:szCs w:val="28"/>
        </w:rPr>
        <w:t>гіперзбудження</w:t>
      </w:r>
      <w:proofErr w:type="spellEnd"/>
      <w:r>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highlight w:val="white"/>
        </w:rPr>
        <w:t>.</w:t>
      </w:r>
    </w:p>
    <w:p w:rsidR="00F46ECC" w:rsidRDefault="00F40926">
      <w:pPr>
        <w:spacing w:line="360" w:lineRule="auto"/>
        <w:ind w:right="-600"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Паці</w:t>
      </w:r>
      <w:r>
        <w:rPr>
          <w:rFonts w:ascii="Times New Roman" w:eastAsia="Times New Roman" w:hAnsi="Times New Roman" w:cs="Times New Roman"/>
          <w:sz w:val="28"/>
          <w:szCs w:val="28"/>
        </w:rPr>
        <w:t>єнт оцінює частоту й інтенсивність кожного симптому за п’ятибальною шкалою (0 – «відсутній» до 4 – «</w:t>
      </w:r>
      <w:proofErr w:type="spellStart"/>
      <w:r>
        <w:rPr>
          <w:rFonts w:ascii="Times New Roman" w:eastAsia="Times New Roman" w:hAnsi="Times New Roman" w:cs="Times New Roman"/>
          <w:sz w:val="28"/>
          <w:szCs w:val="28"/>
        </w:rPr>
        <w:t>пристуній</w:t>
      </w:r>
      <w:proofErr w:type="spellEnd"/>
      <w:r>
        <w:rPr>
          <w:rFonts w:ascii="Times New Roman" w:eastAsia="Times New Roman" w:hAnsi="Times New Roman" w:cs="Times New Roman"/>
          <w:sz w:val="28"/>
          <w:szCs w:val="28"/>
        </w:rPr>
        <w:t>/високий»), після чого формується сумарний індекс тяжкості. Порогове значення 23 бали вважається показником клінічно значущого ПТСР, тоді як резуль</w:t>
      </w:r>
      <w:r>
        <w:rPr>
          <w:rFonts w:ascii="Times New Roman" w:eastAsia="Times New Roman" w:hAnsi="Times New Roman" w:cs="Times New Roman"/>
          <w:sz w:val="28"/>
          <w:szCs w:val="28"/>
        </w:rPr>
        <w:t>тати понад 35 свідчать про виражений посттравматичний стан.</w:t>
      </w:r>
    </w:p>
    <w:p w:rsidR="00F46ECC" w:rsidRDefault="00F40926">
      <w:pPr>
        <w:spacing w:line="360" w:lineRule="auto"/>
        <w:ind w:right="-600"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Результати пацієнта П. — 38 балів, що вказує на наявність сформованого посттравматичного розладу високої інтенсивності. Зі слів пацієнта, протягом останнього місяця спостерігалися: регулярні нав’я</w:t>
      </w:r>
      <w:r>
        <w:rPr>
          <w:rFonts w:ascii="Times New Roman" w:eastAsia="Times New Roman" w:hAnsi="Times New Roman" w:cs="Times New Roman"/>
          <w:sz w:val="28"/>
          <w:szCs w:val="28"/>
        </w:rPr>
        <w:t>зливі спогади про бойові події, епізоди нічних жахіть, емоційні реакції страху, злості або плачу при будь-яких нагадуваннях про травматичний досвід. Фіксувалися також виражені фізіологічні реакції (тахікардія, тремтіння, підвищена пітливість) та стійке уни</w:t>
      </w:r>
      <w:r>
        <w:rPr>
          <w:rFonts w:ascii="Times New Roman" w:eastAsia="Times New Roman" w:hAnsi="Times New Roman" w:cs="Times New Roman"/>
          <w:sz w:val="28"/>
          <w:szCs w:val="28"/>
        </w:rPr>
        <w:t>кання думок і ситуацій, пов’язаних із травмою. Пацієнт зазначав, що часто уникає зустрічей навіть з колегами, оскільки будь-які згадки про війну викликають емоційну напругу.</w:t>
      </w:r>
    </w:p>
    <w:p w:rsidR="00F46ECC" w:rsidRDefault="00F40926">
      <w:pPr>
        <w:spacing w:line="360" w:lineRule="auto"/>
        <w:ind w:right="-600"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Аналіз профілю показав, що найбільш вираженими були кластери </w:t>
      </w:r>
      <w:proofErr w:type="spellStart"/>
      <w:r>
        <w:rPr>
          <w:rFonts w:ascii="Times New Roman" w:eastAsia="Times New Roman" w:hAnsi="Times New Roman" w:cs="Times New Roman"/>
          <w:sz w:val="28"/>
          <w:szCs w:val="28"/>
        </w:rPr>
        <w:t>гіперзбудження</w:t>
      </w:r>
      <w:proofErr w:type="spellEnd"/>
      <w:r>
        <w:rPr>
          <w:rFonts w:ascii="Times New Roman" w:eastAsia="Times New Roman" w:hAnsi="Times New Roman" w:cs="Times New Roman"/>
          <w:sz w:val="28"/>
          <w:szCs w:val="28"/>
        </w:rPr>
        <w:t xml:space="preserve"> (драті</w:t>
      </w:r>
      <w:r>
        <w:rPr>
          <w:rFonts w:ascii="Times New Roman" w:eastAsia="Times New Roman" w:hAnsi="Times New Roman" w:cs="Times New Roman"/>
          <w:sz w:val="28"/>
          <w:szCs w:val="28"/>
        </w:rPr>
        <w:t xml:space="preserve">вливість, реакції переляку, труднощі засинання) та негативних </w:t>
      </w:r>
      <w:proofErr w:type="spellStart"/>
      <w:r>
        <w:rPr>
          <w:rFonts w:ascii="Times New Roman" w:eastAsia="Times New Roman" w:hAnsi="Times New Roman" w:cs="Times New Roman"/>
          <w:sz w:val="28"/>
          <w:szCs w:val="28"/>
        </w:rPr>
        <w:t>когніцій</w:t>
      </w:r>
      <w:proofErr w:type="spellEnd"/>
      <w:r>
        <w:rPr>
          <w:rFonts w:ascii="Times New Roman" w:eastAsia="Times New Roman" w:hAnsi="Times New Roman" w:cs="Times New Roman"/>
          <w:sz w:val="28"/>
          <w:szCs w:val="28"/>
        </w:rPr>
        <w:t xml:space="preserve">/настрою (провина, безнадія, втрата інтересу). Отримані результати узгоджуються з даними </w:t>
      </w:r>
      <w:proofErr w:type="spellStart"/>
      <w:r>
        <w:rPr>
          <w:rFonts w:ascii="Times New Roman" w:eastAsia="Times New Roman" w:hAnsi="Times New Roman" w:cs="Times New Roman"/>
          <w:sz w:val="28"/>
          <w:szCs w:val="28"/>
        </w:rPr>
        <w:t>Міссісіпської</w:t>
      </w:r>
      <w:proofErr w:type="spellEnd"/>
      <w:r>
        <w:rPr>
          <w:rFonts w:ascii="Times New Roman" w:eastAsia="Times New Roman" w:hAnsi="Times New Roman" w:cs="Times New Roman"/>
          <w:sz w:val="28"/>
          <w:szCs w:val="28"/>
        </w:rPr>
        <w:t xml:space="preserve"> шкали (134 бали), підтверджуючи наявність стійкого бойового ПТСР із хронічним переб</w:t>
      </w:r>
      <w:r>
        <w:rPr>
          <w:rFonts w:ascii="Times New Roman" w:eastAsia="Times New Roman" w:hAnsi="Times New Roman" w:cs="Times New Roman"/>
          <w:sz w:val="28"/>
          <w:szCs w:val="28"/>
        </w:rPr>
        <w:t xml:space="preserve">ігом та високим рівнем </w:t>
      </w:r>
      <w:proofErr w:type="spellStart"/>
      <w:r>
        <w:rPr>
          <w:rFonts w:ascii="Times New Roman" w:eastAsia="Times New Roman" w:hAnsi="Times New Roman" w:cs="Times New Roman"/>
          <w:sz w:val="28"/>
          <w:szCs w:val="28"/>
        </w:rPr>
        <w:t>соматовегетативних</w:t>
      </w:r>
      <w:proofErr w:type="spellEnd"/>
      <w:r>
        <w:rPr>
          <w:rFonts w:ascii="Times New Roman" w:eastAsia="Times New Roman" w:hAnsi="Times New Roman" w:cs="Times New Roman"/>
          <w:sz w:val="28"/>
          <w:szCs w:val="28"/>
        </w:rPr>
        <w:t xml:space="preserve"> проявів.</w:t>
      </w:r>
    </w:p>
    <w:p w:rsidR="00F46ECC" w:rsidRDefault="00F40926">
      <w:pPr>
        <w:spacing w:line="360" w:lineRule="auto"/>
        <w:ind w:right="-600"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Застосування шкали PSSI-5 у межах </w:t>
      </w:r>
      <w:proofErr w:type="spellStart"/>
      <w:r>
        <w:rPr>
          <w:rFonts w:ascii="Times New Roman" w:eastAsia="Times New Roman" w:hAnsi="Times New Roman" w:cs="Times New Roman"/>
          <w:sz w:val="28"/>
          <w:szCs w:val="28"/>
        </w:rPr>
        <w:t>нейрофідбек</w:t>
      </w:r>
      <w:proofErr w:type="spellEnd"/>
      <w:r>
        <w:rPr>
          <w:rFonts w:ascii="Times New Roman" w:eastAsia="Times New Roman" w:hAnsi="Times New Roman" w:cs="Times New Roman"/>
          <w:sz w:val="28"/>
          <w:szCs w:val="28"/>
        </w:rPr>
        <w:t xml:space="preserve">-програми дозволило не лише підтвердити діагностичний статус, але й створити вихідну точку для динамічного моніторингу симптомів на </w:t>
      </w:r>
      <w:proofErr w:type="spellStart"/>
      <w:r>
        <w:rPr>
          <w:rFonts w:ascii="Times New Roman" w:eastAsia="Times New Roman" w:hAnsi="Times New Roman" w:cs="Times New Roman"/>
          <w:sz w:val="28"/>
          <w:szCs w:val="28"/>
        </w:rPr>
        <w:t>подальніх</w:t>
      </w:r>
      <w:proofErr w:type="spellEnd"/>
      <w:r>
        <w:rPr>
          <w:rFonts w:ascii="Times New Roman" w:eastAsia="Times New Roman" w:hAnsi="Times New Roman" w:cs="Times New Roman"/>
          <w:sz w:val="28"/>
          <w:szCs w:val="28"/>
        </w:rPr>
        <w:t xml:space="preserve"> етапах реабілітаці</w:t>
      </w:r>
      <w:r>
        <w:rPr>
          <w:rFonts w:ascii="Times New Roman" w:eastAsia="Times New Roman" w:hAnsi="Times New Roman" w:cs="Times New Roman"/>
          <w:sz w:val="28"/>
          <w:szCs w:val="28"/>
        </w:rPr>
        <w:t>ї. Автоматизований розрахунок у системі забезпечив об’єктивність оцінки та можливість порівняння результатів до та після серії тренінгів.</w:t>
      </w:r>
    </w:p>
    <w:p w:rsidR="00F46ECC" w:rsidRDefault="00F40926">
      <w:pPr>
        <w:spacing w:line="360" w:lineRule="auto"/>
        <w:ind w:right="-600"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Таким чином, результати PSSI-5 свідчать про клінічно виражений ПТСР у пацієнта П., що підтверджує доцільність застосув</w:t>
      </w:r>
      <w:r>
        <w:rPr>
          <w:rFonts w:ascii="Times New Roman" w:eastAsia="Times New Roman" w:hAnsi="Times New Roman" w:cs="Times New Roman"/>
          <w:sz w:val="28"/>
          <w:szCs w:val="28"/>
        </w:rPr>
        <w:t xml:space="preserve">ання </w:t>
      </w:r>
      <w:proofErr w:type="spellStart"/>
      <w:r>
        <w:rPr>
          <w:rFonts w:ascii="Times New Roman" w:eastAsia="Times New Roman" w:hAnsi="Times New Roman" w:cs="Times New Roman"/>
          <w:sz w:val="28"/>
          <w:szCs w:val="28"/>
        </w:rPr>
        <w:t>нейрофідбек</w:t>
      </w:r>
      <w:proofErr w:type="spellEnd"/>
      <w:r>
        <w:rPr>
          <w:rFonts w:ascii="Times New Roman" w:eastAsia="Times New Roman" w:hAnsi="Times New Roman" w:cs="Times New Roman"/>
          <w:sz w:val="28"/>
          <w:szCs w:val="28"/>
        </w:rPr>
        <w:t xml:space="preserve">-тренінгу в комплексній реабілітації для зниження рівня </w:t>
      </w:r>
      <w:proofErr w:type="spellStart"/>
      <w:r>
        <w:rPr>
          <w:rFonts w:ascii="Times New Roman" w:eastAsia="Times New Roman" w:hAnsi="Times New Roman" w:cs="Times New Roman"/>
          <w:sz w:val="28"/>
          <w:szCs w:val="28"/>
        </w:rPr>
        <w:t>гіперзбудження</w:t>
      </w:r>
      <w:proofErr w:type="spellEnd"/>
      <w:r>
        <w:rPr>
          <w:rFonts w:ascii="Times New Roman" w:eastAsia="Times New Roman" w:hAnsi="Times New Roman" w:cs="Times New Roman"/>
          <w:sz w:val="28"/>
          <w:szCs w:val="28"/>
        </w:rPr>
        <w:t xml:space="preserve">, стабілізації афективної сфери та відновлення адаптивного функціонування нервової системи </w:t>
      </w:r>
      <w:r>
        <w:rPr>
          <w:rFonts w:ascii="Times New Roman" w:eastAsia="Times New Roman" w:hAnsi="Times New Roman" w:cs="Times New Roman"/>
          <w:sz w:val="28"/>
          <w:szCs w:val="28"/>
          <w:highlight w:val="white"/>
        </w:rPr>
        <w:t>.</w:t>
      </w:r>
    </w:p>
    <w:p w:rsidR="00F46ECC" w:rsidRDefault="00F46ECC">
      <w:pPr>
        <w:spacing w:line="360" w:lineRule="auto"/>
        <w:ind w:right="-600" w:firstLine="708"/>
        <w:jc w:val="both"/>
        <w:rPr>
          <w:rFonts w:ascii="Times New Roman" w:eastAsia="Times New Roman" w:hAnsi="Times New Roman" w:cs="Times New Roman"/>
          <w:sz w:val="28"/>
          <w:szCs w:val="28"/>
        </w:rPr>
      </w:pPr>
    </w:p>
    <w:p w:rsidR="00F46ECC" w:rsidRDefault="00F40926">
      <w:pPr>
        <w:spacing w:line="360" w:lineRule="auto"/>
        <w:ind w:right="-600" w:firstLine="705"/>
        <w:jc w:val="both"/>
        <w:rPr>
          <w:rFonts w:ascii="Times New Roman" w:eastAsia="Times New Roman" w:hAnsi="Times New Roman" w:cs="Times New Roman"/>
          <w:b/>
          <w:bCs/>
          <w:sz w:val="28"/>
          <w:szCs w:val="28"/>
        </w:rPr>
      </w:pPr>
      <w:r>
        <w:rPr>
          <w:rFonts w:ascii="Times New Roman" w:eastAsia="Times New Roman" w:hAnsi="Times New Roman" w:cs="Times New Roman"/>
          <w:b/>
          <w:bCs/>
          <w:sz w:val="28"/>
          <w:szCs w:val="28"/>
        </w:rPr>
        <w:t>Клінічне інтерв’ю CAPS-5 (</w:t>
      </w:r>
      <w:proofErr w:type="spellStart"/>
      <w:r>
        <w:rPr>
          <w:rFonts w:ascii="Times New Roman" w:eastAsia="Times New Roman" w:hAnsi="Times New Roman" w:cs="Times New Roman"/>
          <w:b/>
          <w:bCs/>
          <w:sz w:val="28"/>
          <w:szCs w:val="28"/>
        </w:rPr>
        <w:t>Clinician-Administered</w:t>
      </w:r>
      <w:proofErr w:type="spellEnd"/>
      <w:r>
        <w:rPr>
          <w:rFonts w:ascii="Times New Roman" w:eastAsia="Times New Roman" w:hAnsi="Times New Roman" w:cs="Times New Roman"/>
          <w:b/>
          <w:bCs/>
          <w:sz w:val="28"/>
          <w:szCs w:val="28"/>
        </w:rPr>
        <w:t xml:space="preserve"> PTSD </w:t>
      </w:r>
      <w:proofErr w:type="spellStart"/>
      <w:r>
        <w:rPr>
          <w:rFonts w:ascii="Times New Roman" w:eastAsia="Times New Roman" w:hAnsi="Times New Roman" w:cs="Times New Roman"/>
          <w:b/>
          <w:bCs/>
          <w:sz w:val="28"/>
          <w:szCs w:val="28"/>
        </w:rPr>
        <w:t>Scale</w:t>
      </w:r>
      <w:proofErr w:type="spellEnd"/>
      <w:r>
        <w:rPr>
          <w:rFonts w:ascii="Times New Roman" w:eastAsia="Times New Roman" w:hAnsi="Times New Roman" w:cs="Times New Roman"/>
          <w:b/>
          <w:bCs/>
          <w:sz w:val="28"/>
          <w:szCs w:val="28"/>
        </w:rPr>
        <w:t>)</w:t>
      </w:r>
    </w:p>
    <w:p w:rsidR="00F46ECC" w:rsidRDefault="00F40926">
      <w:pPr>
        <w:spacing w:line="360" w:lineRule="auto"/>
        <w:ind w:right="-600" w:firstLine="70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Для поглибленої</w:t>
      </w:r>
      <w:r>
        <w:rPr>
          <w:rFonts w:ascii="Times New Roman" w:eastAsia="Times New Roman" w:hAnsi="Times New Roman" w:cs="Times New Roman"/>
          <w:sz w:val="28"/>
          <w:szCs w:val="28"/>
        </w:rPr>
        <w:t xml:space="preserve"> клінічної оцінки вираженості посттравматичних симптомів та підтвердження діагнозу ПТСР у пацієнта П. було проведено </w:t>
      </w:r>
      <w:r>
        <w:rPr>
          <w:rFonts w:ascii="Times New Roman" w:eastAsia="Times New Roman" w:hAnsi="Times New Roman" w:cs="Times New Roman"/>
          <w:sz w:val="28"/>
          <w:szCs w:val="28"/>
        </w:rPr>
        <w:lastRenderedPageBreak/>
        <w:t>інтерв’ю за шкалою CAPS-5 (</w:t>
      </w:r>
      <w:proofErr w:type="spellStart"/>
      <w:r>
        <w:rPr>
          <w:rFonts w:ascii="Times New Roman" w:eastAsia="Times New Roman" w:hAnsi="Times New Roman" w:cs="Times New Roman"/>
          <w:sz w:val="28"/>
          <w:szCs w:val="28"/>
        </w:rPr>
        <w:t>Clinician-Administered</w:t>
      </w:r>
      <w:proofErr w:type="spellEnd"/>
      <w:r>
        <w:rPr>
          <w:rFonts w:ascii="Times New Roman" w:eastAsia="Times New Roman" w:hAnsi="Times New Roman" w:cs="Times New Roman"/>
          <w:sz w:val="28"/>
          <w:szCs w:val="28"/>
        </w:rPr>
        <w:t xml:space="preserve"> PTSD </w:t>
      </w:r>
      <w:proofErr w:type="spellStart"/>
      <w:r>
        <w:rPr>
          <w:rFonts w:ascii="Times New Roman" w:eastAsia="Times New Roman" w:hAnsi="Times New Roman" w:cs="Times New Roman"/>
          <w:sz w:val="28"/>
          <w:szCs w:val="28"/>
        </w:rPr>
        <w:t>Scale</w:t>
      </w:r>
      <w:proofErr w:type="spellEnd"/>
      <w:r>
        <w:rPr>
          <w:rFonts w:ascii="Times New Roman" w:eastAsia="Times New Roman" w:hAnsi="Times New Roman" w:cs="Times New Roman"/>
          <w:sz w:val="28"/>
          <w:szCs w:val="28"/>
        </w:rPr>
        <w:t xml:space="preserve">), яка є «золотим стандартом» у діагностиці посттравматичних розладів згідно з </w:t>
      </w:r>
      <w:r>
        <w:rPr>
          <w:rFonts w:ascii="Times New Roman" w:eastAsia="Times New Roman" w:hAnsi="Times New Roman" w:cs="Times New Roman"/>
          <w:sz w:val="28"/>
          <w:szCs w:val="28"/>
        </w:rPr>
        <w:t xml:space="preserve">DSM-5. Інструмент дозволяє кількісно та якісно оцінити кожен із 20 основних симптомів ПТСР, що охоплюють чотири кластери: інтрузивні симптоми, уникання, негативні зміни в </w:t>
      </w:r>
      <w:proofErr w:type="spellStart"/>
      <w:r>
        <w:rPr>
          <w:rFonts w:ascii="Times New Roman" w:eastAsia="Times New Roman" w:hAnsi="Times New Roman" w:cs="Times New Roman"/>
          <w:sz w:val="28"/>
          <w:szCs w:val="28"/>
        </w:rPr>
        <w:t>когніціях</w:t>
      </w:r>
      <w:proofErr w:type="spellEnd"/>
      <w:r>
        <w:rPr>
          <w:rFonts w:ascii="Times New Roman" w:eastAsia="Times New Roman" w:hAnsi="Times New Roman" w:cs="Times New Roman"/>
          <w:sz w:val="28"/>
          <w:szCs w:val="28"/>
        </w:rPr>
        <w:t xml:space="preserve"> і настрої, а також </w:t>
      </w:r>
      <w:proofErr w:type="spellStart"/>
      <w:r>
        <w:rPr>
          <w:rFonts w:ascii="Times New Roman" w:eastAsia="Times New Roman" w:hAnsi="Times New Roman" w:cs="Times New Roman"/>
          <w:sz w:val="28"/>
          <w:szCs w:val="28"/>
        </w:rPr>
        <w:t>гіперзбудження</w:t>
      </w:r>
      <w:proofErr w:type="spellEnd"/>
      <w:r>
        <w:rPr>
          <w:rFonts w:ascii="Times New Roman" w:eastAsia="Times New Roman" w:hAnsi="Times New Roman" w:cs="Times New Roman"/>
          <w:sz w:val="28"/>
          <w:szCs w:val="28"/>
        </w:rPr>
        <w:t>.</w:t>
      </w:r>
    </w:p>
    <w:p w:rsidR="00F46ECC" w:rsidRDefault="00F40926">
      <w:pPr>
        <w:spacing w:line="360" w:lineRule="auto"/>
        <w:ind w:right="-600" w:firstLine="70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Інтерв’ю проводилось індивідуально, у бе</w:t>
      </w:r>
      <w:r>
        <w:rPr>
          <w:rFonts w:ascii="Times New Roman" w:eastAsia="Times New Roman" w:hAnsi="Times New Roman" w:cs="Times New Roman"/>
          <w:sz w:val="28"/>
          <w:szCs w:val="28"/>
        </w:rPr>
        <w:t xml:space="preserve">зпечному просторі, з дотриманням </w:t>
      </w:r>
      <w:proofErr w:type="spellStart"/>
      <w:r>
        <w:rPr>
          <w:rFonts w:ascii="Times New Roman" w:eastAsia="Times New Roman" w:hAnsi="Times New Roman" w:cs="Times New Roman"/>
          <w:sz w:val="28"/>
          <w:szCs w:val="28"/>
        </w:rPr>
        <w:t>травмоінформованого</w:t>
      </w:r>
      <w:proofErr w:type="spellEnd"/>
      <w:r>
        <w:rPr>
          <w:rFonts w:ascii="Times New Roman" w:eastAsia="Times New Roman" w:hAnsi="Times New Roman" w:cs="Times New Roman"/>
          <w:sz w:val="28"/>
          <w:szCs w:val="28"/>
        </w:rPr>
        <w:t xml:space="preserve"> підходу. Кожен симптом оцінювався за двома параметрами — частотою та інтенсивністю, які </w:t>
      </w:r>
      <w:proofErr w:type="spellStart"/>
      <w:r>
        <w:rPr>
          <w:rFonts w:ascii="Times New Roman" w:eastAsia="Times New Roman" w:hAnsi="Times New Roman" w:cs="Times New Roman"/>
          <w:sz w:val="28"/>
          <w:szCs w:val="28"/>
        </w:rPr>
        <w:t>сумуються</w:t>
      </w:r>
      <w:proofErr w:type="spellEnd"/>
      <w:r>
        <w:rPr>
          <w:rFonts w:ascii="Times New Roman" w:eastAsia="Times New Roman" w:hAnsi="Times New Roman" w:cs="Times New Roman"/>
          <w:sz w:val="28"/>
          <w:szCs w:val="28"/>
        </w:rPr>
        <w:t xml:space="preserve"> у загальний показник тяжкості. У діагностичній інтерпретації використовувались критерії DSM-5, де клінічн</w:t>
      </w:r>
      <w:r>
        <w:rPr>
          <w:rFonts w:ascii="Times New Roman" w:eastAsia="Times New Roman" w:hAnsi="Times New Roman" w:cs="Times New Roman"/>
          <w:sz w:val="28"/>
          <w:szCs w:val="28"/>
        </w:rPr>
        <w:t>о значущим вважається загальний бал від 30 і вище.</w:t>
      </w:r>
    </w:p>
    <w:p w:rsidR="00F46ECC" w:rsidRDefault="00F40926">
      <w:pPr>
        <w:spacing w:line="360" w:lineRule="auto"/>
        <w:ind w:right="-600" w:firstLine="70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Під час інтерв’ю пацієнт П. демонстрував помітну напруженість, уникав прямого зорового контакту, відповіді давав з паузами, іноді із затримкою дихання. Виявлено виражені інтрузивні симптоми: регулярні спог</w:t>
      </w:r>
      <w:r>
        <w:rPr>
          <w:rFonts w:ascii="Times New Roman" w:eastAsia="Times New Roman" w:hAnsi="Times New Roman" w:cs="Times New Roman"/>
          <w:sz w:val="28"/>
          <w:szCs w:val="28"/>
        </w:rPr>
        <w:t xml:space="preserve">ади про полон, аудіо- і візуальні </w:t>
      </w:r>
      <w:proofErr w:type="spellStart"/>
      <w:r>
        <w:rPr>
          <w:rFonts w:ascii="Times New Roman" w:eastAsia="Times New Roman" w:hAnsi="Times New Roman" w:cs="Times New Roman"/>
          <w:sz w:val="28"/>
          <w:szCs w:val="28"/>
        </w:rPr>
        <w:t>флешбеки</w:t>
      </w:r>
      <w:proofErr w:type="spellEnd"/>
      <w:r>
        <w:rPr>
          <w:rFonts w:ascii="Times New Roman" w:eastAsia="Times New Roman" w:hAnsi="Times New Roman" w:cs="Times New Roman"/>
          <w:sz w:val="28"/>
          <w:szCs w:val="28"/>
        </w:rPr>
        <w:t>, відчуття, що «все відбувається знову». Пацієнт повідомляв, що навіть нейтральні звуки (гучний стукіт, сигнал) здатні викликати тілесні реакції — стискання грудей, тремор у руках, підвищення серцебиття.</w:t>
      </w:r>
    </w:p>
    <w:p w:rsidR="00F46ECC" w:rsidRDefault="00F40926">
      <w:pPr>
        <w:spacing w:line="360" w:lineRule="auto"/>
        <w:ind w:right="-600" w:firstLine="70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кластері</w:t>
      </w:r>
      <w:r>
        <w:rPr>
          <w:rFonts w:ascii="Times New Roman" w:eastAsia="Times New Roman" w:hAnsi="Times New Roman" w:cs="Times New Roman"/>
          <w:sz w:val="28"/>
          <w:szCs w:val="28"/>
        </w:rPr>
        <w:t xml:space="preserve"> уникання зафіксовано поведінкову та когнітивну ізоляцію: пацієнт уникає новин, спілкування з побратимами, відмовляється від участі в громадських заходах, пов’язаних із війною. Для негативних </w:t>
      </w:r>
      <w:proofErr w:type="spellStart"/>
      <w:r>
        <w:rPr>
          <w:rFonts w:ascii="Times New Roman" w:eastAsia="Times New Roman" w:hAnsi="Times New Roman" w:cs="Times New Roman"/>
          <w:sz w:val="28"/>
          <w:szCs w:val="28"/>
        </w:rPr>
        <w:t>когніцій</w:t>
      </w:r>
      <w:proofErr w:type="spellEnd"/>
      <w:r>
        <w:rPr>
          <w:rFonts w:ascii="Times New Roman" w:eastAsia="Times New Roman" w:hAnsi="Times New Roman" w:cs="Times New Roman"/>
          <w:sz w:val="28"/>
          <w:szCs w:val="28"/>
        </w:rPr>
        <w:t xml:space="preserve"> характерні відчуття провини («що він повернувся, його о</w:t>
      </w:r>
      <w:r>
        <w:rPr>
          <w:rFonts w:ascii="Times New Roman" w:eastAsia="Times New Roman" w:hAnsi="Times New Roman" w:cs="Times New Roman"/>
          <w:sz w:val="28"/>
          <w:szCs w:val="28"/>
        </w:rPr>
        <w:t xml:space="preserve">бміняли, коли інші там»), втрата довіри до людей, зниження мотивації та періоди емоційного оніміння. У кластері </w:t>
      </w:r>
      <w:proofErr w:type="spellStart"/>
      <w:r>
        <w:rPr>
          <w:rFonts w:ascii="Times New Roman" w:eastAsia="Times New Roman" w:hAnsi="Times New Roman" w:cs="Times New Roman"/>
          <w:sz w:val="28"/>
          <w:szCs w:val="28"/>
        </w:rPr>
        <w:t>гіперзбудження</w:t>
      </w:r>
      <w:proofErr w:type="spellEnd"/>
      <w:r>
        <w:rPr>
          <w:rFonts w:ascii="Times New Roman" w:eastAsia="Times New Roman" w:hAnsi="Times New Roman" w:cs="Times New Roman"/>
          <w:sz w:val="28"/>
          <w:szCs w:val="28"/>
        </w:rPr>
        <w:t xml:space="preserve"> спостерігається хронічна напруга м’язів, порушення сну, дратівливість, реакції переляку, швидка втомлюваність.</w:t>
      </w:r>
    </w:p>
    <w:p w:rsidR="00F46ECC" w:rsidRDefault="00F40926">
      <w:pPr>
        <w:spacing w:line="360" w:lineRule="auto"/>
        <w:ind w:right="-600" w:firstLine="70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Загальний бал за C</w:t>
      </w:r>
      <w:r>
        <w:rPr>
          <w:rFonts w:ascii="Times New Roman" w:eastAsia="Times New Roman" w:hAnsi="Times New Roman" w:cs="Times New Roman"/>
          <w:sz w:val="28"/>
          <w:szCs w:val="28"/>
        </w:rPr>
        <w:t xml:space="preserve">APS-5 становив 46, що відповідає високій клінічній тяжкості ПТСР. Профіль результатів підтвердив дані попередніх психометричних шкал (M-PTSD – 134, PSSI-5 – 38), демонструючи конвергентну валідність діагнозу. </w:t>
      </w:r>
      <w:proofErr w:type="spellStart"/>
      <w:r>
        <w:rPr>
          <w:rFonts w:ascii="Times New Roman" w:eastAsia="Times New Roman" w:hAnsi="Times New Roman" w:cs="Times New Roman"/>
          <w:sz w:val="28"/>
          <w:szCs w:val="28"/>
        </w:rPr>
        <w:t>Емоційно</w:t>
      </w:r>
      <w:proofErr w:type="spellEnd"/>
      <w:r>
        <w:rPr>
          <w:rFonts w:ascii="Times New Roman" w:eastAsia="Times New Roman" w:hAnsi="Times New Roman" w:cs="Times New Roman"/>
          <w:sz w:val="28"/>
          <w:szCs w:val="28"/>
        </w:rPr>
        <w:t>-когнітивна картина пацієнта свідчить п</w:t>
      </w:r>
      <w:r>
        <w:rPr>
          <w:rFonts w:ascii="Times New Roman" w:eastAsia="Times New Roman" w:hAnsi="Times New Roman" w:cs="Times New Roman"/>
          <w:sz w:val="28"/>
          <w:szCs w:val="28"/>
        </w:rPr>
        <w:t xml:space="preserve">ро стійкий посттравматичний </w:t>
      </w:r>
      <w:proofErr w:type="spellStart"/>
      <w:r>
        <w:rPr>
          <w:rFonts w:ascii="Times New Roman" w:eastAsia="Times New Roman" w:hAnsi="Times New Roman" w:cs="Times New Roman"/>
          <w:sz w:val="28"/>
          <w:szCs w:val="28"/>
        </w:rPr>
        <w:t>патерн</w:t>
      </w:r>
      <w:proofErr w:type="spellEnd"/>
      <w:r>
        <w:rPr>
          <w:rFonts w:ascii="Times New Roman" w:eastAsia="Times New Roman" w:hAnsi="Times New Roman" w:cs="Times New Roman"/>
          <w:sz w:val="28"/>
          <w:szCs w:val="28"/>
        </w:rPr>
        <w:t>, з порушенням інтеграції пам’яті та афективного контролю, а також зниженням толерантності до стресових стимулів.</w:t>
      </w:r>
    </w:p>
    <w:p w:rsidR="00F46ECC" w:rsidRDefault="00F40926">
      <w:pPr>
        <w:spacing w:line="360" w:lineRule="auto"/>
        <w:ind w:right="-600" w:firstLine="70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Клінічне інтерв’ю за CAPS-5 дозволило не лише уточнити діагностичний статус, а й визначити провідні мішені </w:t>
      </w:r>
      <w:proofErr w:type="spellStart"/>
      <w:r>
        <w:rPr>
          <w:rFonts w:ascii="Times New Roman" w:eastAsia="Times New Roman" w:hAnsi="Times New Roman" w:cs="Times New Roman"/>
          <w:sz w:val="28"/>
          <w:szCs w:val="28"/>
        </w:rPr>
        <w:t>н</w:t>
      </w:r>
      <w:r>
        <w:rPr>
          <w:rFonts w:ascii="Times New Roman" w:eastAsia="Times New Roman" w:hAnsi="Times New Roman" w:cs="Times New Roman"/>
          <w:sz w:val="28"/>
          <w:szCs w:val="28"/>
        </w:rPr>
        <w:t>ейрофідбек</w:t>
      </w:r>
      <w:proofErr w:type="spellEnd"/>
      <w:r>
        <w:rPr>
          <w:rFonts w:ascii="Times New Roman" w:eastAsia="Times New Roman" w:hAnsi="Times New Roman" w:cs="Times New Roman"/>
          <w:sz w:val="28"/>
          <w:szCs w:val="28"/>
        </w:rPr>
        <w:t xml:space="preserve">-тренінгу — надмірну активацію </w:t>
      </w:r>
      <w:proofErr w:type="spellStart"/>
      <w:r>
        <w:rPr>
          <w:rFonts w:ascii="Times New Roman" w:eastAsia="Times New Roman" w:hAnsi="Times New Roman" w:cs="Times New Roman"/>
          <w:sz w:val="28"/>
          <w:szCs w:val="28"/>
        </w:rPr>
        <w:t>лімбічної</w:t>
      </w:r>
      <w:proofErr w:type="spellEnd"/>
      <w:r>
        <w:rPr>
          <w:rFonts w:ascii="Times New Roman" w:eastAsia="Times New Roman" w:hAnsi="Times New Roman" w:cs="Times New Roman"/>
          <w:sz w:val="28"/>
          <w:szCs w:val="28"/>
        </w:rPr>
        <w:t xml:space="preserve"> системи, дисбаланс між симпатичними й парасимпатичними реакціями, а також дефіцит когнітивної інтеграції тілесного досвіду. Це стало основою для подальшого планування інтервенції спрямованих на стабілізаці</w:t>
      </w:r>
      <w:r>
        <w:rPr>
          <w:rFonts w:ascii="Times New Roman" w:eastAsia="Times New Roman" w:hAnsi="Times New Roman" w:cs="Times New Roman"/>
          <w:sz w:val="28"/>
          <w:szCs w:val="28"/>
        </w:rPr>
        <w:t>ю автономних функцій і поступове відновлення відчуття безпеки.</w:t>
      </w:r>
    </w:p>
    <w:p w:rsidR="00F46ECC" w:rsidRDefault="00F46ECC">
      <w:pPr>
        <w:spacing w:line="360" w:lineRule="auto"/>
        <w:ind w:right="-600" w:firstLine="705"/>
        <w:jc w:val="both"/>
        <w:rPr>
          <w:rFonts w:ascii="Times New Roman" w:eastAsia="Times New Roman" w:hAnsi="Times New Roman" w:cs="Times New Roman"/>
          <w:sz w:val="28"/>
          <w:szCs w:val="28"/>
        </w:rPr>
      </w:pPr>
    </w:p>
    <w:p w:rsidR="00F46ECC" w:rsidRDefault="00F40926">
      <w:pPr>
        <w:spacing w:line="360" w:lineRule="auto"/>
        <w:ind w:right="-600" w:firstLine="708"/>
        <w:jc w:val="both"/>
        <w:rPr>
          <w:rFonts w:ascii="Times New Roman" w:eastAsia="Times New Roman" w:hAnsi="Times New Roman" w:cs="Times New Roman"/>
          <w:b/>
          <w:bCs/>
          <w:sz w:val="28"/>
          <w:szCs w:val="28"/>
        </w:rPr>
      </w:pPr>
      <w:r>
        <w:rPr>
          <w:rFonts w:ascii="Times New Roman" w:eastAsia="Times New Roman" w:hAnsi="Times New Roman" w:cs="Times New Roman"/>
          <w:b/>
          <w:bCs/>
          <w:sz w:val="28"/>
          <w:szCs w:val="28"/>
        </w:rPr>
        <w:t xml:space="preserve">Оцінка когнітивного функціонування за шкалою </w:t>
      </w:r>
      <w:proofErr w:type="spellStart"/>
      <w:r>
        <w:rPr>
          <w:rFonts w:ascii="Times New Roman" w:eastAsia="Times New Roman" w:hAnsi="Times New Roman" w:cs="Times New Roman"/>
          <w:b/>
          <w:bCs/>
          <w:sz w:val="28"/>
          <w:szCs w:val="28"/>
        </w:rPr>
        <w:t>MoCA</w:t>
      </w:r>
      <w:proofErr w:type="spellEnd"/>
      <w:r>
        <w:rPr>
          <w:rFonts w:ascii="Times New Roman" w:eastAsia="Times New Roman" w:hAnsi="Times New Roman" w:cs="Times New Roman"/>
          <w:b/>
          <w:bCs/>
          <w:sz w:val="28"/>
          <w:szCs w:val="28"/>
        </w:rPr>
        <w:t xml:space="preserve"> (</w:t>
      </w:r>
      <w:proofErr w:type="spellStart"/>
      <w:r>
        <w:rPr>
          <w:rFonts w:ascii="Times New Roman" w:eastAsia="Times New Roman" w:hAnsi="Times New Roman" w:cs="Times New Roman"/>
          <w:b/>
          <w:bCs/>
          <w:sz w:val="28"/>
          <w:szCs w:val="28"/>
        </w:rPr>
        <w:t>Montreal</w:t>
      </w:r>
      <w:proofErr w:type="spellEnd"/>
      <w:r>
        <w:rPr>
          <w:rFonts w:ascii="Times New Roman" w:eastAsia="Times New Roman" w:hAnsi="Times New Roman" w:cs="Times New Roman"/>
          <w:b/>
          <w:bCs/>
          <w:sz w:val="28"/>
          <w:szCs w:val="28"/>
        </w:rPr>
        <w:t xml:space="preserve"> </w:t>
      </w:r>
      <w:proofErr w:type="spellStart"/>
      <w:r>
        <w:rPr>
          <w:rFonts w:ascii="Times New Roman" w:eastAsia="Times New Roman" w:hAnsi="Times New Roman" w:cs="Times New Roman"/>
          <w:b/>
          <w:bCs/>
          <w:sz w:val="28"/>
          <w:szCs w:val="28"/>
        </w:rPr>
        <w:t>Cognitive</w:t>
      </w:r>
      <w:proofErr w:type="spellEnd"/>
      <w:r>
        <w:rPr>
          <w:rFonts w:ascii="Times New Roman" w:eastAsia="Times New Roman" w:hAnsi="Times New Roman" w:cs="Times New Roman"/>
          <w:b/>
          <w:bCs/>
          <w:sz w:val="28"/>
          <w:szCs w:val="28"/>
        </w:rPr>
        <w:t xml:space="preserve"> </w:t>
      </w:r>
      <w:proofErr w:type="spellStart"/>
      <w:r>
        <w:rPr>
          <w:rFonts w:ascii="Times New Roman" w:eastAsia="Times New Roman" w:hAnsi="Times New Roman" w:cs="Times New Roman"/>
          <w:b/>
          <w:bCs/>
          <w:sz w:val="28"/>
          <w:szCs w:val="28"/>
        </w:rPr>
        <w:t>Assessment</w:t>
      </w:r>
      <w:proofErr w:type="spellEnd"/>
      <w:r>
        <w:rPr>
          <w:rFonts w:ascii="Times New Roman" w:eastAsia="Times New Roman" w:hAnsi="Times New Roman" w:cs="Times New Roman"/>
          <w:b/>
          <w:bCs/>
          <w:sz w:val="28"/>
          <w:szCs w:val="28"/>
        </w:rPr>
        <w:t>)</w:t>
      </w:r>
    </w:p>
    <w:p w:rsidR="00F46ECC" w:rsidRDefault="00F40926">
      <w:pPr>
        <w:spacing w:line="360" w:lineRule="auto"/>
        <w:ind w:right="-600"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Для комплексної оцінки когнітивних функцій у пацієнта П. було проведено тестування за </w:t>
      </w:r>
      <w:proofErr w:type="spellStart"/>
      <w:r>
        <w:rPr>
          <w:rFonts w:ascii="Times New Roman" w:eastAsia="Times New Roman" w:hAnsi="Times New Roman" w:cs="Times New Roman"/>
          <w:sz w:val="28"/>
          <w:szCs w:val="28"/>
        </w:rPr>
        <w:t>Montreal</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Cognitive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Asses</w:t>
      </w:r>
      <w:r>
        <w:rPr>
          <w:rFonts w:ascii="Times New Roman" w:eastAsia="Times New Roman" w:hAnsi="Times New Roman" w:cs="Times New Roman"/>
          <w:sz w:val="28"/>
          <w:szCs w:val="28"/>
        </w:rPr>
        <w:t>sment</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MoCA</w:t>
      </w:r>
      <w:proofErr w:type="spellEnd"/>
      <w:r>
        <w:rPr>
          <w:rFonts w:ascii="Times New Roman" w:eastAsia="Times New Roman" w:hAnsi="Times New Roman" w:cs="Times New Roman"/>
          <w:sz w:val="28"/>
          <w:szCs w:val="28"/>
        </w:rPr>
        <w:t xml:space="preserve">) — стандартизованим </w:t>
      </w:r>
      <w:proofErr w:type="spellStart"/>
      <w:r>
        <w:rPr>
          <w:rFonts w:ascii="Times New Roman" w:eastAsia="Times New Roman" w:hAnsi="Times New Roman" w:cs="Times New Roman"/>
          <w:sz w:val="28"/>
          <w:szCs w:val="28"/>
        </w:rPr>
        <w:t>скринінговим</w:t>
      </w:r>
      <w:proofErr w:type="spellEnd"/>
      <w:r>
        <w:rPr>
          <w:rFonts w:ascii="Times New Roman" w:eastAsia="Times New Roman" w:hAnsi="Times New Roman" w:cs="Times New Roman"/>
          <w:sz w:val="28"/>
          <w:szCs w:val="28"/>
        </w:rPr>
        <w:t xml:space="preserve"> інструментом, призначеним для виявлення легких і помірних когнітивних порушень. Цей тест широко використовується у клінічній нейропсихології, зокрема у випадках черепно-мозкових травм, наслідків тривалого стресо</w:t>
      </w:r>
      <w:r>
        <w:rPr>
          <w:rFonts w:ascii="Times New Roman" w:eastAsia="Times New Roman" w:hAnsi="Times New Roman" w:cs="Times New Roman"/>
          <w:sz w:val="28"/>
          <w:szCs w:val="28"/>
        </w:rPr>
        <w:t>вого впливу та посттравматичних розладів.</w:t>
      </w:r>
    </w:p>
    <w:p w:rsidR="00F46ECC" w:rsidRDefault="00F40926">
      <w:pPr>
        <w:spacing w:line="360" w:lineRule="auto"/>
        <w:ind w:right="-600"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Шкала </w:t>
      </w:r>
      <w:proofErr w:type="spellStart"/>
      <w:r>
        <w:rPr>
          <w:rFonts w:ascii="Times New Roman" w:eastAsia="Times New Roman" w:hAnsi="Times New Roman" w:cs="Times New Roman"/>
          <w:sz w:val="28"/>
          <w:szCs w:val="28"/>
        </w:rPr>
        <w:t>MoCA</w:t>
      </w:r>
      <w:proofErr w:type="spellEnd"/>
      <w:r>
        <w:rPr>
          <w:rFonts w:ascii="Times New Roman" w:eastAsia="Times New Roman" w:hAnsi="Times New Roman" w:cs="Times New Roman"/>
          <w:sz w:val="28"/>
          <w:szCs w:val="28"/>
        </w:rPr>
        <w:t xml:space="preserve"> оцінює сім основних когнітивних доменів: увагу, концентрацію, короткотривалу пам’ять, виконавчі функції, мовлення, абстрактне мислення, візуально-просторову орієнтацію та часово-просторову обізнаність. М</w:t>
      </w:r>
      <w:r>
        <w:rPr>
          <w:rFonts w:ascii="Times New Roman" w:eastAsia="Times New Roman" w:hAnsi="Times New Roman" w:cs="Times New Roman"/>
          <w:sz w:val="28"/>
          <w:szCs w:val="28"/>
        </w:rPr>
        <w:t>аксимальний показник становить 30 балів; результат нижче 26 зазвичай свідчить про когнітивні труднощі, що можуть бути пов’язані з перевантаженням нервової системи або наслідками травми.</w:t>
      </w:r>
    </w:p>
    <w:p w:rsidR="00F46ECC" w:rsidRDefault="00F40926">
      <w:pPr>
        <w:spacing w:line="360" w:lineRule="auto"/>
        <w:ind w:right="-600"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Пацієнт П. набрав 24 бали із 30 можливих, що вказує на легкі когнітивні порушення, переважно у сфері короткотривалої пам’яті, уваги та виконавчих функцій. Під час виконання завдань спостерігалося:</w:t>
      </w:r>
    </w:p>
    <w:p w:rsidR="00F46ECC" w:rsidRDefault="00F40926">
      <w:pPr>
        <w:numPr>
          <w:ilvl w:val="0"/>
          <w:numId w:val="24"/>
        </w:numPr>
        <w:spacing w:line="360" w:lineRule="auto"/>
        <w:ind w:right="-600"/>
        <w:rPr>
          <w:rFonts w:ascii="Times New Roman" w:eastAsia="Times New Roman" w:hAnsi="Times New Roman" w:cs="Times New Roman"/>
          <w:sz w:val="28"/>
          <w:szCs w:val="28"/>
        </w:rPr>
      </w:pPr>
      <w:r>
        <w:rPr>
          <w:rFonts w:ascii="Times New Roman" w:eastAsia="Times New Roman" w:hAnsi="Times New Roman" w:cs="Times New Roman"/>
          <w:sz w:val="28"/>
          <w:szCs w:val="28"/>
        </w:rPr>
        <w:t>сповільнене переключення уваги між завданнями, особливо при</w:t>
      </w:r>
      <w:r>
        <w:rPr>
          <w:rFonts w:ascii="Times New Roman" w:eastAsia="Times New Roman" w:hAnsi="Times New Roman" w:cs="Times New Roman"/>
          <w:sz w:val="28"/>
          <w:szCs w:val="28"/>
        </w:rPr>
        <w:t xml:space="preserve"> переході від вербальних до просторових тестів;</w:t>
      </w:r>
    </w:p>
    <w:p w:rsidR="00F46ECC" w:rsidRDefault="00F40926">
      <w:pPr>
        <w:numPr>
          <w:ilvl w:val="0"/>
          <w:numId w:val="24"/>
        </w:numPr>
        <w:spacing w:line="360" w:lineRule="auto"/>
        <w:ind w:right="-600"/>
        <w:rPr>
          <w:rFonts w:ascii="Times New Roman" w:eastAsia="Times New Roman" w:hAnsi="Times New Roman" w:cs="Times New Roman"/>
          <w:sz w:val="28"/>
          <w:szCs w:val="28"/>
        </w:rPr>
      </w:pPr>
      <w:r>
        <w:rPr>
          <w:rFonts w:ascii="Times New Roman" w:eastAsia="Times New Roman" w:hAnsi="Times New Roman" w:cs="Times New Roman"/>
          <w:sz w:val="28"/>
          <w:szCs w:val="28"/>
        </w:rPr>
        <w:t>труднощі у відтворенні трислівного набору через кілька хвилин після попереднього запам’ятовування;</w:t>
      </w:r>
    </w:p>
    <w:p w:rsidR="00F46ECC" w:rsidRDefault="00F40926">
      <w:pPr>
        <w:numPr>
          <w:ilvl w:val="0"/>
          <w:numId w:val="24"/>
        </w:numPr>
        <w:spacing w:line="360" w:lineRule="auto"/>
        <w:ind w:right="-600"/>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зниження стійкості уваги під час рахункових операцій «у зворотному рахунку»;</w:t>
      </w:r>
    </w:p>
    <w:p w:rsidR="00F46ECC" w:rsidRDefault="00F40926">
      <w:pPr>
        <w:numPr>
          <w:ilvl w:val="0"/>
          <w:numId w:val="24"/>
        </w:numPr>
        <w:spacing w:line="360" w:lineRule="auto"/>
        <w:ind w:right="-600"/>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помірна втомлюваність при тестах на вербальну </w:t>
      </w:r>
      <w:proofErr w:type="spellStart"/>
      <w:r>
        <w:rPr>
          <w:rFonts w:ascii="Times New Roman" w:eastAsia="Times New Roman" w:hAnsi="Times New Roman" w:cs="Times New Roman"/>
          <w:sz w:val="28"/>
          <w:szCs w:val="28"/>
        </w:rPr>
        <w:t>флюентність</w:t>
      </w:r>
      <w:proofErr w:type="spellEnd"/>
      <w:r>
        <w:rPr>
          <w:rFonts w:ascii="Times New Roman" w:eastAsia="Times New Roman" w:hAnsi="Times New Roman" w:cs="Times New Roman"/>
          <w:sz w:val="28"/>
          <w:szCs w:val="28"/>
        </w:rPr>
        <w:t xml:space="preserve"> (добір слів на певну літеру);</w:t>
      </w:r>
    </w:p>
    <w:p w:rsidR="00F46ECC" w:rsidRDefault="00F40926">
      <w:pPr>
        <w:numPr>
          <w:ilvl w:val="0"/>
          <w:numId w:val="24"/>
        </w:numPr>
        <w:spacing w:line="360" w:lineRule="auto"/>
        <w:ind w:right="-600"/>
        <w:rPr>
          <w:rFonts w:ascii="Times New Roman" w:eastAsia="Times New Roman" w:hAnsi="Times New Roman" w:cs="Times New Roman"/>
          <w:sz w:val="28"/>
          <w:szCs w:val="28"/>
        </w:rPr>
      </w:pPr>
      <w:r>
        <w:rPr>
          <w:rFonts w:ascii="Times New Roman" w:eastAsia="Times New Roman" w:hAnsi="Times New Roman" w:cs="Times New Roman"/>
          <w:sz w:val="28"/>
          <w:szCs w:val="28"/>
        </w:rPr>
        <w:t>підвищена настороженість, що іноді переривала виконання завдань через емоційну активацію.</w:t>
      </w:r>
    </w:p>
    <w:p w:rsidR="00F46ECC" w:rsidRDefault="00F40926">
      <w:pPr>
        <w:spacing w:line="360" w:lineRule="auto"/>
        <w:ind w:right="-600"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w:t>
      </w:r>
      <w:r>
        <w:rPr>
          <w:rFonts w:ascii="Times New Roman" w:eastAsia="Times New Roman" w:hAnsi="Times New Roman" w:cs="Times New Roman"/>
          <w:sz w:val="28"/>
          <w:szCs w:val="28"/>
        </w:rPr>
        <w:t>тримані результати інтерпретуються як вторинні когнітивні розлади, зумовлені тривалим впливом бойової травматизації та довготривалим перебуванням у полоні, дефіцитом сну, повноцінного харчування , нелюдських умов утримання, хронічною тривогою та виснаження</w:t>
      </w:r>
      <w:r>
        <w:rPr>
          <w:rFonts w:ascii="Times New Roman" w:eastAsia="Times New Roman" w:hAnsi="Times New Roman" w:cs="Times New Roman"/>
          <w:sz w:val="28"/>
          <w:szCs w:val="28"/>
        </w:rPr>
        <w:t xml:space="preserve">м нейрофізіологічних ресурсів кори головного мозку. Подібний профіль є типовим для ветеранів із ПТСР, у яких реєструється </w:t>
      </w:r>
      <w:proofErr w:type="spellStart"/>
      <w:r>
        <w:rPr>
          <w:rFonts w:ascii="Times New Roman" w:eastAsia="Times New Roman" w:hAnsi="Times New Roman" w:cs="Times New Roman"/>
          <w:sz w:val="28"/>
          <w:szCs w:val="28"/>
        </w:rPr>
        <w:t>гіперактивація</w:t>
      </w:r>
      <w:proofErr w:type="spellEnd"/>
      <w:r>
        <w:rPr>
          <w:rFonts w:ascii="Times New Roman" w:eastAsia="Times New Roman" w:hAnsi="Times New Roman" w:cs="Times New Roman"/>
          <w:sz w:val="28"/>
          <w:szCs w:val="28"/>
        </w:rPr>
        <w:t xml:space="preserve"> мигдалеподібного тіла та порушення регуляції </w:t>
      </w:r>
      <w:proofErr w:type="spellStart"/>
      <w:r>
        <w:rPr>
          <w:rFonts w:ascii="Times New Roman" w:eastAsia="Times New Roman" w:hAnsi="Times New Roman" w:cs="Times New Roman"/>
          <w:sz w:val="28"/>
          <w:szCs w:val="28"/>
        </w:rPr>
        <w:t>префронтальної</w:t>
      </w:r>
      <w:proofErr w:type="spellEnd"/>
      <w:r>
        <w:rPr>
          <w:rFonts w:ascii="Times New Roman" w:eastAsia="Times New Roman" w:hAnsi="Times New Roman" w:cs="Times New Roman"/>
          <w:sz w:val="28"/>
          <w:szCs w:val="28"/>
        </w:rPr>
        <w:t xml:space="preserve"> кори, що призводить до труднощів із концентрацією, плануван</w:t>
      </w:r>
      <w:r>
        <w:rPr>
          <w:rFonts w:ascii="Times New Roman" w:eastAsia="Times New Roman" w:hAnsi="Times New Roman" w:cs="Times New Roman"/>
          <w:sz w:val="28"/>
          <w:szCs w:val="28"/>
        </w:rPr>
        <w:t>ням і короткотривалою пам’яттю.</w:t>
      </w:r>
    </w:p>
    <w:p w:rsidR="00F46ECC" w:rsidRDefault="00F40926">
      <w:pPr>
        <w:spacing w:line="360" w:lineRule="auto"/>
        <w:ind w:right="-600"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Таким чином, результати </w:t>
      </w:r>
      <w:proofErr w:type="spellStart"/>
      <w:r>
        <w:rPr>
          <w:rFonts w:ascii="Times New Roman" w:eastAsia="Times New Roman" w:hAnsi="Times New Roman" w:cs="Times New Roman"/>
          <w:sz w:val="28"/>
          <w:szCs w:val="28"/>
        </w:rPr>
        <w:t>MoCA</w:t>
      </w:r>
      <w:proofErr w:type="spellEnd"/>
      <w:r>
        <w:rPr>
          <w:rFonts w:ascii="Times New Roman" w:eastAsia="Times New Roman" w:hAnsi="Times New Roman" w:cs="Times New Roman"/>
          <w:sz w:val="28"/>
          <w:szCs w:val="28"/>
        </w:rPr>
        <w:t xml:space="preserve"> підтверджують наявність у пацієнта легких когнітивних порушень, характерних для наслідків </w:t>
      </w:r>
      <w:proofErr w:type="spellStart"/>
      <w:r>
        <w:rPr>
          <w:rFonts w:ascii="Times New Roman" w:eastAsia="Times New Roman" w:hAnsi="Times New Roman" w:cs="Times New Roman"/>
          <w:sz w:val="28"/>
          <w:szCs w:val="28"/>
        </w:rPr>
        <w:t>психотравматичного</w:t>
      </w:r>
      <w:proofErr w:type="spellEnd"/>
      <w:r>
        <w:rPr>
          <w:rFonts w:ascii="Times New Roman" w:eastAsia="Times New Roman" w:hAnsi="Times New Roman" w:cs="Times New Roman"/>
          <w:sz w:val="28"/>
          <w:szCs w:val="28"/>
        </w:rPr>
        <w:t xml:space="preserve"> досвіду та нейрофізіологічного виснаження. Ці показники стали орієнтиром для визначенн</w:t>
      </w:r>
      <w:r>
        <w:rPr>
          <w:rFonts w:ascii="Times New Roman" w:eastAsia="Times New Roman" w:hAnsi="Times New Roman" w:cs="Times New Roman"/>
          <w:sz w:val="28"/>
          <w:szCs w:val="28"/>
        </w:rPr>
        <w:t xml:space="preserve">я цілей </w:t>
      </w:r>
      <w:proofErr w:type="spellStart"/>
      <w:r>
        <w:rPr>
          <w:rFonts w:ascii="Times New Roman" w:eastAsia="Times New Roman" w:hAnsi="Times New Roman" w:cs="Times New Roman"/>
          <w:sz w:val="28"/>
          <w:szCs w:val="28"/>
        </w:rPr>
        <w:t>нейрофідбек</w:t>
      </w:r>
      <w:proofErr w:type="spellEnd"/>
      <w:r>
        <w:rPr>
          <w:rFonts w:ascii="Times New Roman" w:eastAsia="Times New Roman" w:hAnsi="Times New Roman" w:cs="Times New Roman"/>
          <w:sz w:val="28"/>
          <w:szCs w:val="28"/>
        </w:rPr>
        <w:t xml:space="preserve">-тренінгу — покращення когнітивної гнучкості та підвищення стійкості уваги. Крім того, результати </w:t>
      </w:r>
      <w:proofErr w:type="spellStart"/>
      <w:r>
        <w:rPr>
          <w:rFonts w:ascii="Times New Roman" w:eastAsia="Times New Roman" w:hAnsi="Times New Roman" w:cs="Times New Roman"/>
          <w:sz w:val="28"/>
          <w:szCs w:val="28"/>
        </w:rPr>
        <w:t>MoCA</w:t>
      </w:r>
      <w:proofErr w:type="spellEnd"/>
      <w:r>
        <w:rPr>
          <w:rFonts w:ascii="Times New Roman" w:eastAsia="Times New Roman" w:hAnsi="Times New Roman" w:cs="Times New Roman"/>
          <w:sz w:val="28"/>
          <w:szCs w:val="28"/>
        </w:rPr>
        <w:t xml:space="preserve"> дозволили відстежувати поступову позитивну динаміку у процесі реабілітації, що є важливим маркером відновлення адаптаційних можливосте</w:t>
      </w:r>
      <w:r>
        <w:rPr>
          <w:rFonts w:ascii="Times New Roman" w:eastAsia="Times New Roman" w:hAnsi="Times New Roman" w:cs="Times New Roman"/>
          <w:sz w:val="28"/>
          <w:szCs w:val="28"/>
        </w:rPr>
        <w:t>й нервової системи.</w:t>
      </w:r>
    </w:p>
    <w:p w:rsidR="00F46ECC" w:rsidRDefault="00F46ECC">
      <w:pPr>
        <w:spacing w:line="360" w:lineRule="auto"/>
        <w:ind w:right="-600" w:firstLine="708"/>
        <w:jc w:val="both"/>
        <w:rPr>
          <w:rFonts w:ascii="Times New Roman" w:eastAsia="Times New Roman" w:hAnsi="Times New Roman" w:cs="Times New Roman"/>
          <w:sz w:val="28"/>
          <w:szCs w:val="28"/>
        </w:rPr>
      </w:pPr>
    </w:p>
    <w:p w:rsidR="00F46ECC" w:rsidRDefault="00F40926">
      <w:pPr>
        <w:pStyle w:val="3"/>
        <w:keepNext w:val="0"/>
        <w:keepLines w:val="0"/>
        <w:spacing w:before="0" w:after="0" w:line="360" w:lineRule="auto"/>
        <w:ind w:right="-600" w:firstLine="705"/>
        <w:jc w:val="both"/>
        <w:rPr>
          <w:rFonts w:ascii="Times New Roman" w:eastAsia="Times New Roman" w:hAnsi="Times New Roman" w:cs="Times New Roman"/>
          <w:b/>
          <w:bCs/>
          <w:color w:val="000000"/>
        </w:rPr>
      </w:pPr>
      <w:bookmarkStart w:id="6" w:name="_9ici12qvll9v" w:colFirst="0" w:colLast="0"/>
      <w:bookmarkEnd w:id="6"/>
      <w:r>
        <w:rPr>
          <w:rFonts w:ascii="Times New Roman" w:eastAsia="Times New Roman" w:hAnsi="Times New Roman" w:cs="Times New Roman"/>
          <w:b/>
          <w:bCs/>
          <w:color w:val="000000"/>
        </w:rPr>
        <w:t xml:space="preserve">Оцінка рівня </w:t>
      </w:r>
      <w:proofErr w:type="spellStart"/>
      <w:r>
        <w:rPr>
          <w:rFonts w:ascii="Times New Roman" w:eastAsia="Times New Roman" w:hAnsi="Times New Roman" w:cs="Times New Roman"/>
          <w:b/>
          <w:bCs/>
          <w:color w:val="000000"/>
        </w:rPr>
        <w:t>генералізованої</w:t>
      </w:r>
      <w:proofErr w:type="spellEnd"/>
      <w:r>
        <w:rPr>
          <w:rFonts w:ascii="Times New Roman" w:eastAsia="Times New Roman" w:hAnsi="Times New Roman" w:cs="Times New Roman"/>
          <w:b/>
          <w:bCs/>
          <w:color w:val="000000"/>
        </w:rPr>
        <w:t xml:space="preserve"> тривожності за шкалою GAD-7 (</w:t>
      </w:r>
      <w:proofErr w:type="spellStart"/>
      <w:r>
        <w:rPr>
          <w:rFonts w:ascii="Times New Roman" w:eastAsia="Times New Roman" w:hAnsi="Times New Roman" w:cs="Times New Roman"/>
          <w:b/>
          <w:bCs/>
          <w:color w:val="000000"/>
        </w:rPr>
        <w:t>Generalized</w:t>
      </w:r>
      <w:proofErr w:type="spellEnd"/>
      <w:r>
        <w:rPr>
          <w:rFonts w:ascii="Times New Roman" w:eastAsia="Times New Roman" w:hAnsi="Times New Roman" w:cs="Times New Roman"/>
          <w:b/>
          <w:bCs/>
          <w:color w:val="000000"/>
        </w:rPr>
        <w:t xml:space="preserve"> </w:t>
      </w:r>
      <w:proofErr w:type="spellStart"/>
      <w:r>
        <w:rPr>
          <w:rFonts w:ascii="Times New Roman" w:eastAsia="Times New Roman" w:hAnsi="Times New Roman" w:cs="Times New Roman"/>
          <w:b/>
          <w:bCs/>
          <w:color w:val="000000"/>
        </w:rPr>
        <w:t>Anxiety</w:t>
      </w:r>
      <w:proofErr w:type="spellEnd"/>
      <w:r>
        <w:rPr>
          <w:rFonts w:ascii="Times New Roman" w:eastAsia="Times New Roman" w:hAnsi="Times New Roman" w:cs="Times New Roman"/>
          <w:b/>
          <w:bCs/>
          <w:color w:val="000000"/>
        </w:rPr>
        <w:t xml:space="preserve"> Disorder-7)</w:t>
      </w:r>
    </w:p>
    <w:p w:rsidR="00F46ECC" w:rsidRDefault="00F40926">
      <w:pPr>
        <w:spacing w:line="360" w:lineRule="auto"/>
        <w:ind w:right="-600" w:firstLine="70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Для вимірювання рівня тривожності у пацієнта П. застосовано шкалу GAD-7 (</w:t>
      </w:r>
      <w:proofErr w:type="spellStart"/>
      <w:r>
        <w:rPr>
          <w:rFonts w:ascii="Times New Roman" w:eastAsia="Times New Roman" w:hAnsi="Times New Roman" w:cs="Times New Roman"/>
          <w:sz w:val="28"/>
          <w:szCs w:val="28"/>
        </w:rPr>
        <w:t>Generalized</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Anxiety</w:t>
      </w:r>
      <w:proofErr w:type="spellEnd"/>
      <w:r>
        <w:rPr>
          <w:rFonts w:ascii="Times New Roman" w:eastAsia="Times New Roman" w:hAnsi="Times New Roman" w:cs="Times New Roman"/>
          <w:sz w:val="28"/>
          <w:szCs w:val="28"/>
        </w:rPr>
        <w:t xml:space="preserve"> Disorder-7) — короткий, але високочутливий інструмен</w:t>
      </w:r>
      <w:r>
        <w:rPr>
          <w:rFonts w:ascii="Times New Roman" w:eastAsia="Times New Roman" w:hAnsi="Times New Roman" w:cs="Times New Roman"/>
          <w:sz w:val="28"/>
          <w:szCs w:val="28"/>
        </w:rPr>
        <w:t xml:space="preserve">т, що дозволяє оцінити частоту та інтенсивність симптомів </w:t>
      </w:r>
      <w:proofErr w:type="spellStart"/>
      <w:r>
        <w:rPr>
          <w:rFonts w:ascii="Times New Roman" w:eastAsia="Times New Roman" w:hAnsi="Times New Roman" w:cs="Times New Roman"/>
          <w:sz w:val="28"/>
          <w:szCs w:val="28"/>
        </w:rPr>
        <w:t>генералізованого</w:t>
      </w:r>
      <w:proofErr w:type="spellEnd"/>
      <w:r>
        <w:rPr>
          <w:rFonts w:ascii="Times New Roman" w:eastAsia="Times New Roman" w:hAnsi="Times New Roman" w:cs="Times New Roman"/>
          <w:sz w:val="28"/>
          <w:szCs w:val="28"/>
        </w:rPr>
        <w:t xml:space="preserve"> тривожного розладу протягом останніх двох тижнів. Ця шкала часто використовується у військових і клінічних умовах для виявлення </w:t>
      </w:r>
      <w:r>
        <w:rPr>
          <w:rFonts w:ascii="Times New Roman" w:eastAsia="Times New Roman" w:hAnsi="Times New Roman" w:cs="Times New Roman"/>
          <w:sz w:val="28"/>
          <w:szCs w:val="28"/>
        </w:rPr>
        <w:lastRenderedPageBreak/>
        <w:t>залишкової тривожності після травматичного досвіду, а</w:t>
      </w:r>
      <w:r>
        <w:rPr>
          <w:rFonts w:ascii="Times New Roman" w:eastAsia="Times New Roman" w:hAnsi="Times New Roman" w:cs="Times New Roman"/>
          <w:sz w:val="28"/>
          <w:szCs w:val="28"/>
        </w:rPr>
        <w:t xml:space="preserve"> також як маркер автономної </w:t>
      </w:r>
      <w:proofErr w:type="spellStart"/>
      <w:r>
        <w:rPr>
          <w:rFonts w:ascii="Times New Roman" w:eastAsia="Times New Roman" w:hAnsi="Times New Roman" w:cs="Times New Roman"/>
          <w:sz w:val="28"/>
          <w:szCs w:val="28"/>
        </w:rPr>
        <w:t>дисрегуляції</w:t>
      </w:r>
      <w:proofErr w:type="spellEnd"/>
      <w:r>
        <w:rPr>
          <w:rFonts w:ascii="Times New Roman" w:eastAsia="Times New Roman" w:hAnsi="Times New Roman" w:cs="Times New Roman"/>
          <w:sz w:val="28"/>
          <w:szCs w:val="28"/>
        </w:rPr>
        <w:t xml:space="preserve"> нервової системи.</w:t>
      </w:r>
    </w:p>
    <w:p w:rsidR="00F46ECC" w:rsidRDefault="00F40926">
      <w:pPr>
        <w:spacing w:line="360" w:lineRule="auto"/>
        <w:ind w:right="-600" w:firstLine="70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GAD-7 складається із 7 питань, які описують типові прояви тривожності — надмірне хвилювання, напруження, труднощі з концентрацією, дратівливість, порушення сну. Відповіді оцінюються за чотирибально</w:t>
      </w:r>
      <w:r>
        <w:rPr>
          <w:rFonts w:ascii="Times New Roman" w:eastAsia="Times New Roman" w:hAnsi="Times New Roman" w:cs="Times New Roman"/>
          <w:sz w:val="28"/>
          <w:szCs w:val="28"/>
        </w:rPr>
        <w:t>ю шкалою від 0 («зовсім не турбує») до 3 («майже щодня»). Підсумковий бал інтерпретується так: 0-4 — відсутність клінічної тривожності; 5-9 — легка; 10-14 — помірна; 15-21 — виражена.</w:t>
      </w:r>
    </w:p>
    <w:p w:rsidR="00F46ECC" w:rsidRDefault="00F40926">
      <w:pPr>
        <w:spacing w:line="360" w:lineRule="auto"/>
        <w:ind w:right="-600" w:firstLine="70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Результат пацієнта П. становив 18 балів, що відповідає високому рівню </w:t>
      </w:r>
      <w:proofErr w:type="spellStart"/>
      <w:r>
        <w:rPr>
          <w:rFonts w:ascii="Times New Roman" w:eastAsia="Times New Roman" w:hAnsi="Times New Roman" w:cs="Times New Roman"/>
          <w:sz w:val="28"/>
          <w:szCs w:val="28"/>
        </w:rPr>
        <w:t>ге</w:t>
      </w:r>
      <w:r>
        <w:rPr>
          <w:rFonts w:ascii="Times New Roman" w:eastAsia="Times New Roman" w:hAnsi="Times New Roman" w:cs="Times New Roman"/>
          <w:sz w:val="28"/>
          <w:szCs w:val="28"/>
        </w:rPr>
        <w:t>нералізованої</w:t>
      </w:r>
      <w:proofErr w:type="spellEnd"/>
      <w:r>
        <w:rPr>
          <w:rFonts w:ascii="Times New Roman" w:eastAsia="Times New Roman" w:hAnsi="Times New Roman" w:cs="Times New Roman"/>
          <w:sz w:val="28"/>
          <w:szCs w:val="28"/>
        </w:rPr>
        <w:t xml:space="preserve"> тривожності. У процесі опитування фіксувалися постійні відчуття внутрішнього напруження, очікування небезпеки, неможливість розслабитися навіть у спокійних обставинах. Пацієнт описував, що його тіло «ніби весь час напоготові», особливо при рі</w:t>
      </w:r>
      <w:r>
        <w:rPr>
          <w:rFonts w:ascii="Times New Roman" w:eastAsia="Times New Roman" w:hAnsi="Times New Roman" w:cs="Times New Roman"/>
          <w:sz w:val="28"/>
          <w:szCs w:val="28"/>
        </w:rPr>
        <w:t>зких звуках або змінах освітлення — типовий прояв хронічної надмірної активації симпатичної нервової системи.</w:t>
      </w:r>
    </w:p>
    <w:p w:rsidR="00F46ECC" w:rsidRDefault="00F40926">
      <w:pPr>
        <w:spacing w:line="360" w:lineRule="auto"/>
        <w:ind w:right="-600" w:firstLine="70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Отримані результати узгоджуються з даними CAPS-5 та PSSI-5, підтверджуючи переважання тривожного типу ПТСР. Це також вказує на підвищену активніст</w:t>
      </w:r>
      <w:r>
        <w:rPr>
          <w:rFonts w:ascii="Times New Roman" w:eastAsia="Times New Roman" w:hAnsi="Times New Roman" w:cs="Times New Roman"/>
          <w:sz w:val="28"/>
          <w:szCs w:val="28"/>
        </w:rPr>
        <w:t xml:space="preserve">ь мигдалеподібного тіла та низьку варіабельність серцевого ритму, що є ключовими мішенями для </w:t>
      </w:r>
      <w:proofErr w:type="spellStart"/>
      <w:r>
        <w:rPr>
          <w:rFonts w:ascii="Times New Roman" w:eastAsia="Times New Roman" w:hAnsi="Times New Roman" w:cs="Times New Roman"/>
          <w:sz w:val="28"/>
          <w:szCs w:val="28"/>
        </w:rPr>
        <w:t>нейрофідбек</w:t>
      </w:r>
      <w:proofErr w:type="spellEnd"/>
      <w:r>
        <w:rPr>
          <w:rFonts w:ascii="Times New Roman" w:eastAsia="Times New Roman" w:hAnsi="Times New Roman" w:cs="Times New Roman"/>
          <w:sz w:val="28"/>
          <w:szCs w:val="28"/>
        </w:rPr>
        <w:t xml:space="preserve">-тренінгу. У динаміці очікується зниження показників GAD-7 на більше ніж 25% як маркер ефективності регуляційних </w:t>
      </w:r>
      <w:proofErr w:type="spellStart"/>
      <w:r>
        <w:rPr>
          <w:rFonts w:ascii="Times New Roman" w:eastAsia="Times New Roman" w:hAnsi="Times New Roman" w:cs="Times New Roman"/>
          <w:sz w:val="28"/>
          <w:szCs w:val="28"/>
        </w:rPr>
        <w:t>втручань</w:t>
      </w:r>
      <w:proofErr w:type="spellEnd"/>
      <w:r>
        <w:rPr>
          <w:rFonts w:ascii="Times New Roman" w:eastAsia="Times New Roman" w:hAnsi="Times New Roman" w:cs="Times New Roman"/>
          <w:sz w:val="28"/>
          <w:szCs w:val="28"/>
        </w:rPr>
        <w:t>.</w:t>
      </w:r>
    </w:p>
    <w:p w:rsidR="00F46ECC" w:rsidRDefault="00F46ECC">
      <w:pPr>
        <w:spacing w:line="360" w:lineRule="auto"/>
        <w:ind w:right="-600" w:firstLine="705"/>
        <w:jc w:val="both"/>
        <w:rPr>
          <w:rFonts w:ascii="Times New Roman" w:eastAsia="Times New Roman" w:hAnsi="Times New Roman" w:cs="Times New Roman"/>
          <w:sz w:val="28"/>
          <w:szCs w:val="28"/>
        </w:rPr>
      </w:pPr>
    </w:p>
    <w:p w:rsidR="00F46ECC" w:rsidRDefault="00F40926">
      <w:pPr>
        <w:pStyle w:val="3"/>
        <w:keepNext w:val="0"/>
        <w:keepLines w:val="0"/>
        <w:spacing w:before="0" w:after="0" w:line="360" w:lineRule="auto"/>
        <w:ind w:right="-600" w:firstLine="705"/>
        <w:jc w:val="both"/>
        <w:rPr>
          <w:rFonts w:ascii="Times New Roman" w:eastAsia="Times New Roman" w:hAnsi="Times New Roman" w:cs="Times New Roman"/>
          <w:b/>
          <w:bCs/>
          <w:color w:val="000000"/>
        </w:rPr>
      </w:pPr>
      <w:bookmarkStart w:id="7" w:name="_lmglm6m6b2on" w:colFirst="0" w:colLast="0"/>
      <w:bookmarkEnd w:id="7"/>
      <w:r>
        <w:rPr>
          <w:rFonts w:ascii="Times New Roman" w:eastAsia="Times New Roman" w:hAnsi="Times New Roman" w:cs="Times New Roman"/>
          <w:b/>
          <w:bCs/>
          <w:color w:val="000000"/>
        </w:rPr>
        <w:t>Оцінка депресивних симптомі</w:t>
      </w:r>
      <w:r>
        <w:rPr>
          <w:rFonts w:ascii="Times New Roman" w:eastAsia="Times New Roman" w:hAnsi="Times New Roman" w:cs="Times New Roman"/>
          <w:b/>
          <w:bCs/>
          <w:color w:val="000000"/>
        </w:rPr>
        <w:t>в за шкалою PHQ-9 (</w:t>
      </w:r>
      <w:proofErr w:type="spellStart"/>
      <w:r>
        <w:rPr>
          <w:rFonts w:ascii="Times New Roman" w:eastAsia="Times New Roman" w:hAnsi="Times New Roman" w:cs="Times New Roman"/>
          <w:b/>
          <w:bCs/>
          <w:color w:val="000000"/>
        </w:rPr>
        <w:t>Patient</w:t>
      </w:r>
      <w:proofErr w:type="spellEnd"/>
      <w:r>
        <w:rPr>
          <w:rFonts w:ascii="Times New Roman" w:eastAsia="Times New Roman" w:hAnsi="Times New Roman" w:cs="Times New Roman"/>
          <w:b/>
          <w:bCs/>
          <w:color w:val="000000"/>
        </w:rPr>
        <w:t xml:space="preserve"> </w:t>
      </w:r>
      <w:proofErr w:type="spellStart"/>
      <w:r>
        <w:rPr>
          <w:rFonts w:ascii="Times New Roman" w:eastAsia="Times New Roman" w:hAnsi="Times New Roman" w:cs="Times New Roman"/>
          <w:b/>
          <w:bCs/>
          <w:color w:val="000000"/>
        </w:rPr>
        <w:t>Health</w:t>
      </w:r>
      <w:proofErr w:type="spellEnd"/>
      <w:r>
        <w:rPr>
          <w:rFonts w:ascii="Times New Roman" w:eastAsia="Times New Roman" w:hAnsi="Times New Roman" w:cs="Times New Roman"/>
          <w:b/>
          <w:bCs/>
          <w:color w:val="000000"/>
        </w:rPr>
        <w:t xml:space="preserve"> Questionnaire-9)</w:t>
      </w:r>
    </w:p>
    <w:p w:rsidR="00F46ECC" w:rsidRDefault="00F40926">
      <w:pPr>
        <w:spacing w:line="360" w:lineRule="auto"/>
        <w:ind w:right="-600" w:firstLine="70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Для оцінки вираженості депресивних проявів і виявлення можливих </w:t>
      </w:r>
      <w:proofErr w:type="spellStart"/>
      <w:r>
        <w:rPr>
          <w:rFonts w:ascii="Times New Roman" w:eastAsia="Times New Roman" w:hAnsi="Times New Roman" w:cs="Times New Roman"/>
          <w:sz w:val="28"/>
          <w:szCs w:val="28"/>
        </w:rPr>
        <w:t>коморбідних</w:t>
      </w:r>
      <w:proofErr w:type="spellEnd"/>
      <w:r>
        <w:rPr>
          <w:rFonts w:ascii="Times New Roman" w:eastAsia="Times New Roman" w:hAnsi="Times New Roman" w:cs="Times New Roman"/>
          <w:sz w:val="28"/>
          <w:szCs w:val="28"/>
        </w:rPr>
        <w:t xml:space="preserve"> станів застосовано опитувальник PHQ-9 (</w:t>
      </w:r>
      <w:proofErr w:type="spellStart"/>
      <w:r>
        <w:rPr>
          <w:rFonts w:ascii="Times New Roman" w:eastAsia="Times New Roman" w:hAnsi="Times New Roman" w:cs="Times New Roman"/>
          <w:sz w:val="28"/>
          <w:szCs w:val="28"/>
        </w:rPr>
        <w:t>Patient</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Health</w:t>
      </w:r>
      <w:proofErr w:type="spellEnd"/>
      <w:r>
        <w:rPr>
          <w:rFonts w:ascii="Times New Roman" w:eastAsia="Times New Roman" w:hAnsi="Times New Roman" w:cs="Times New Roman"/>
          <w:sz w:val="28"/>
          <w:szCs w:val="28"/>
        </w:rPr>
        <w:t xml:space="preserve"> Questionnaire-9), який є одним із найбільш </w:t>
      </w:r>
      <w:proofErr w:type="spellStart"/>
      <w:r>
        <w:rPr>
          <w:rFonts w:ascii="Times New Roman" w:eastAsia="Times New Roman" w:hAnsi="Times New Roman" w:cs="Times New Roman"/>
          <w:sz w:val="28"/>
          <w:szCs w:val="28"/>
        </w:rPr>
        <w:t>валідних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скринінгових</w:t>
      </w:r>
      <w:proofErr w:type="spellEnd"/>
      <w:r>
        <w:rPr>
          <w:rFonts w:ascii="Times New Roman" w:eastAsia="Times New Roman" w:hAnsi="Times New Roman" w:cs="Times New Roman"/>
          <w:sz w:val="28"/>
          <w:szCs w:val="28"/>
        </w:rPr>
        <w:t xml:space="preserve"> інструмент</w:t>
      </w:r>
      <w:r>
        <w:rPr>
          <w:rFonts w:ascii="Times New Roman" w:eastAsia="Times New Roman" w:hAnsi="Times New Roman" w:cs="Times New Roman"/>
          <w:sz w:val="28"/>
          <w:szCs w:val="28"/>
        </w:rPr>
        <w:t xml:space="preserve">ів для виявлення депресії у пацієнтів із ПТСР та хронічним стресом. Шкала містить 9 пунктів, що відповідають критеріям діагностики великого депресивного </w:t>
      </w:r>
      <w:r>
        <w:rPr>
          <w:rFonts w:ascii="Times New Roman" w:eastAsia="Times New Roman" w:hAnsi="Times New Roman" w:cs="Times New Roman"/>
          <w:sz w:val="28"/>
          <w:szCs w:val="28"/>
        </w:rPr>
        <w:lastRenderedPageBreak/>
        <w:t xml:space="preserve">епізоду за DSM-5, і оцінює частоту симптомів — від зниження енергії та апатії до </w:t>
      </w:r>
      <w:proofErr w:type="spellStart"/>
      <w:r>
        <w:rPr>
          <w:rFonts w:ascii="Times New Roman" w:eastAsia="Times New Roman" w:hAnsi="Times New Roman" w:cs="Times New Roman"/>
          <w:sz w:val="28"/>
          <w:szCs w:val="28"/>
        </w:rPr>
        <w:t>суїцидальних</w:t>
      </w:r>
      <w:proofErr w:type="spellEnd"/>
      <w:r>
        <w:rPr>
          <w:rFonts w:ascii="Times New Roman" w:eastAsia="Times New Roman" w:hAnsi="Times New Roman" w:cs="Times New Roman"/>
          <w:sz w:val="28"/>
          <w:szCs w:val="28"/>
        </w:rPr>
        <w:t xml:space="preserve"> думок.</w:t>
      </w:r>
    </w:p>
    <w:p w:rsidR="00F46ECC" w:rsidRDefault="00F40926">
      <w:pPr>
        <w:spacing w:line="360" w:lineRule="auto"/>
        <w:ind w:right="-600" w:firstLine="70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Ко</w:t>
      </w:r>
      <w:r>
        <w:rPr>
          <w:rFonts w:ascii="Times New Roman" w:eastAsia="Times New Roman" w:hAnsi="Times New Roman" w:cs="Times New Roman"/>
          <w:sz w:val="28"/>
          <w:szCs w:val="28"/>
        </w:rPr>
        <w:t>жен пункт оцінюється від 0 («зовсім не турбує») до 3 («майже щодня»), з максимальним можливим результатом 27 балів. Інтерпретація: 5-9 — легкий рівень депресії, 10-14 — помірний, 15-19 — середньо-високий, понад 20 — важкий.</w:t>
      </w:r>
    </w:p>
    <w:p w:rsidR="00F46ECC" w:rsidRDefault="00F40926">
      <w:pPr>
        <w:spacing w:line="360" w:lineRule="auto"/>
        <w:ind w:right="-600" w:firstLine="70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Пацієнт П. отримав 16 балів, що </w:t>
      </w:r>
      <w:r>
        <w:rPr>
          <w:rFonts w:ascii="Times New Roman" w:eastAsia="Times New Roman" w:hAnsi="Times New Roman" w:cs="Times New Roman"/>
          <w:sz w:val="28"/>
          <w:szCs w:val="28"/>
        </w:rPr>
        <w:t>свідчить про депресивний стан середньої тяжкості. У відповідях простежується пригнічений настрій, втрата інтересу до звичних занять, емоційна спустошеність, почуття провини за виживання («інші залишились там»), зниження апетиту та фрагментарний сон. Пацієн</w:t>
      </w:r>
      <w:r>
        <w:rPr>
          <w:rFonts w:ascii="Times New Roman" w:eastAsia="Times New Roman" w:hAnsi="Times New Roman" w:cs="Times New Roman"/>
          <w:sz w:val="28"/>
          <w:szCs w:val="28"/>
        </w:rPr>
        <w:t>т повідомив, що часто відчуває байдужість до подій і людей, але при цьому переживає інтенсивне внутрішнє напруження — типовий парадокс для депресивно-тривожного континууму у ветеранів війни.</w:t>
      </w:r>
    </w:p>
    <w:p w:rsidR="00F46ECC" w:rsidRDefault="00F40926">
      <w:pPr>
        <w:spacing w:line="360" w:lineRule="auto"/>
        <w:ind w:right="-600" w:firstLine="70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Результати PHQ-9 підтверджують наявність </w:t>
      </w:r>
      <w:proofErr w:type="spellStart"/>
      <w:r>
        <w:rPr>
          <w:rFonts w:ascii="Times New Roman" w:eastAsia="Times New Roman" w:hAnsi="Times New Roman" w:cs="Times New Roman"/>
          <w:sz w:val="28"/>
          <w:szCs w:val="28"/>
        </w:rPr>
        <w:t>коморбідного</w:t>
      </w:r>
      <w:proofErr w:type="spellEnd"/>
      <w:r>
        <w:rPr>
          <w:rFonts w:ascii="Times New Roman" w:eastAsia="Times New Roman" w:hAnsi="Times New Roman" w:cs="Times New Roman"/>
          <w:sz w:val="28"/>
          <w:szCs w:val="28"/>
        </w:rPr>
        <w:t xml:space="preserve"> афективного</w:t>
      </w:r>
      <w:r>
        <w:rPr>
          <w:rFonts w:ascii="Times New Roman" w:eastAsia="Times New Roman" w:hAnsi="Times New Roman" w:cs="Times New Roman"/>
          <w:sz w:val="28"/>
          <w:szCs w:val="28"/>
        </w:rPr>
        <w:t xml:space="preserve"> розладу, що ускладнює перебіг ПТСР і впливає на ефективність терапії. Це обґрунтовує необхідність інтегрованого підходу до реабілітації — поєднання </w:t>
      </w:r>
      <w:proofErr w:type="spellStart"/>
      <w:r>
        <w:rPr>
          <w:rFonts w:ascii="Times New Roman" w:eastAsia="Times New Roman" w:hAnsi="Times New Roman" w:cs="Times New Roman"/>
          <w:sz w:val="28"/>
          <w:szCs w:val="28"/>
        </w:rPr>
        <w:t>нейрофідбеку</w:t>
      </w:r>
      <w:proofErr w:type="spellEnd"/>
      <w:r>
        <w:rPr>
          <w:rFonts w:ascii="Times New Roman" w:eastAsia="Times New Roman" w:hAnsi="Times New Roman" w:cs="Times New Roman"/>
          <w:sz w:val="28"/>
          <w:szCs w:val="28"/>
        </w:rPr>
        <w:t xml:space="preserve"> з техніками тілесної та дихальної саморегуляції, спрямованими на підвищення рівня </w:t>
      </w:r>
      <w:proofErr w:type="spellStart"/>
      <w:r>
        <w:rPr>
          <w:rFonts w:ascii="Times New Roman" w:eastAsia="Times New Roman" w:hAnsi="Times New Roman" w:cs="Times New Roman"/>
          <w:sz w:val="28"/>
          <w:szCs w:val="28"/>
        </w:rPr>
        <w:t>серотоніново</w:t>
      </w:r>
      <w:r>
        <w:rPr>
          <w:rFonts w:ascii="Times New Roman" w:eastAsia="Times New Roman" w:hAnsi="Times New Roman" w:cs="Times New Roman"/>
          <w:sz w:val="28"/>
          <w:szCs w:val="28"/>
        </w:rPr>
        <w:t>ї</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вагусної</w:t>
      </w:r>
      <w:proofErr w:type="spellEnd"/>
      <w:r>
        <w:rPr>
          <w:rFonts w:ascii="Times New Roman" w:eastAsia="Times New Roman" w:hAnsi="Times New Roman" w:cs="Times New Roman"/>
          <w:sz w:val="28"/>
          <w:szCs w:val="28"/>
        </w:rPr>
        <w:t xml:space="preserve"> активності.</w:t>
      </w:r>
    </w:p>
    <w:p w:rsidR="00F46ECC" w:rsidRDefault="00F40926">
      <w:pPr>
        <w:spacing w:line="360" w:lineRule="auto"/>
        <w:ind w:right="-600" w:firstLine="70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Високий рівень тривожності за GAD-7 і середній рівень депресії за PHQ-9 у поєднанні з вираженими симптомами ПТСР за PSSI-5 та CAPS-5 свідчать про </w:t>
      </w:r>
      <w:proofErr w:type="spellStart"/>
      <w:r>
        <w:rPr>
          <w:rFonts w:ascii="Times New Roman" w:eastAsia="Times New Roman" w:hAnsi="Times New Roman" w:cs="Times New Roman"/>
          <w:sz w:val="28"/>
          <w:szCs w:val="28"/>
        </w:rPr>
        <w:t>емоційно</w:t>
      </w:r>
      <w:proofErr w:type="spellEnd"/>
      <w:r>
        <w:rPr>
          <w:rFonts w:ascii="Times New Roman" w:eastAsia="Times New Roman" w:hAnsi="Times New Roman" w:cs="Times New Roman"/>
          <w:sz w:val="28"/>
          <w:szCs w:val="28"/>
        </w:rPr>
        <w:t>-вегетативну дестабілізацію, характерну для тривалого посттравматичного стан</w:t>
      </w:r>
      <w:r>
        <w:rPr>
          <w:rFonts w:ascii="Times New Roman" w:eastAsia="Times New Roman" w:hAnsi="Times New Roman" w:cs="Times New Roman"/>
          <w:sz w:val="28"/>
          <w:szCs w:val="28"/>
        </w:rPr>
        <w:t xml:space="preserve">у. Це створює вагоме підґрунтя для використання </w:t>
      </w:r>
      <w:proofErr w:type="spellStart"/>
      <w:r>
        <w:rPr>
          <w:rFonts w:ascii="Times New Roman" w:eastAsia="Times New Roman" w:hAnsi="Times New Roman" w:cs="Times New Roman"/>
          <w:sz w:val="28"/>
          <w:szCs w:val="28"/>
        </w:rPr>
        <w:t>нейрофідбеку</w:t>
      </w:r>
      <w:proofErr w:type="spellEnd"/>
      <w:r>
        <w:rPr>
          <w:rFonts w:ascii="Times New Roman" w:eastAsia="Times New Roman" w:hAnsi="Times New Roman" w:cs="Times New Roman"/>
          <w:sz w:val="28"/>
          <w:szCs w:val="28"/>
        </w:rPr>
        <w:t xml:space="preserve"> як інструменту цілеспрямованого відновлення автономної регуляції та емоційної стабільності.</w:t>
      </w:r>
    </w:p>
    <w:p w:rsidR="00F46ECC" w:rsidRDefault="00F46ECC">
      <w:pPr>
        <w:spacing w:line="360" w:lineRule="auto"/>
        <w:ind w:right="-600"/>
        <w:jc w:val="both"/>
        <w:rPr>
          <w:rFonts w:ascii="Times New Roman" w:eastAsia="Times New Roman" w:hAnsi="Times New Roman" w:cs="Times New Roman"/>
          <w:sz w:val="28"/>
          <w:szCs w:val="28"/>
        </w:rPr>
      </w:pPr>
    </w:p>
    <w:p w:rsidR="00F46ECC" w:rsidRDefault="00F40926">
      <w:pPr>
        <w:pStyle w:val="3"/>
        <w:keepNext w:val="0"/>
        <w:keepLines w:val="0"/>
        <w:spacing w:before="0" w:after="0" w:line="360" w:lineRule="auto"/>
        <w:ind w:right="-600" w:firstLine="708"/>
        <w:jc w:val="both"/>
        <w:rPr>
          <w:rFonts w:ascii="Times New Roman" w:eastAsia="Times New Roman" w:hAnsi="Times New Roman" w:cs="Times New Roman"/>
          <w:b/>
          <w:bCs/>
          <w:color w:val="000000"/>
        </w:rPr>
      </w:pPr>
      <w:bookmarkStart w:id="8" w:name="_rufimyh0qgzz" w:colFirst="0" w:colLast="0"/>
      <w:bookmarkEnd w:id="8"/>
      <w:r>
        <w:rPr>
          <w:rFonts w:ascii="Times New Roman" w:eastAsia="Times New Roman" w:hAnsi="Times New Roman" w:cs="Times New Roman"/>
          <w:b/>
          <w:bCs/>
          <w:color w:val="000000"/>
        </w:rPr>
        <w:t xml:space="preserve">3.1.1. Первинне нейрофізіологічне обстеження на </w:t>
      </w:r>
      <w:proofErr w:type="spellStart"/>
      <w:r>
        <w:rPr>
          <w:rFonts w:ascii="Times New Roman" w:eastAsia="Times New Roman" w:hAnsi="Times New Roman" w:cs="Times New Roman"/>
          <w:b/>
          <w:bCs/>
          <w:color w:val="000000"/>
        </w:rPr>
        <w:t>апараті</w:t>
      </w:r>
      <w:proofErr w:type="spellEnd"/>
      <w:r>
        <w:rPr>
          <w:rFonts w:ascii="Times New Roman" w:eastAsia="Times New Roman" w:hAnsi="Times New Roman" w:cs="Times New Roman"/>
          <w:b/>
          <w:bCs/>
          <w:color w:val="000000"/>
        </w:rPr>
        <w:t xml:space="preserve"> </w:t>
      </w:r>
      <w:proofErr w:type="spellStart"/>
      <w:r>
        <w:rPr>
          <w:rFonts w:ascii="Times New Roman" w:eastAsia="Times New Roman" w:hAnsi="Times New Roman" w:cs="Times New Roman"/>
          <w:b/>
          <w:bCs/>
          <w:color w:val="000000"/>
        </w:rPr>
        <w:t>нейрофідбек</w:t>
      </w:r>
      <w:proofErr w:type="spellEnd"/>
      <w:r>
        <w:rPr>
          <w:rFonts w:ascii="Times New Roman" w:eastAsia="Times New Roman" w:hAnsi="Times New Roman" w:cs="Times New Roman"/>
          <w:b/>
          <w:bCs/>
          <w:color w:val="000000"/>
        </w:rPr>
        <w:t xml:space="preserve"> </w:t>
      </w:r>
      <w:proofErr w:type="spellStart"/>
      <w:r>
        <w:rPr>
          <w:rFonts w:ascii="Times New Roman" w:eastAsia="Times New Roman" w:hAnsi="Times New Roman" w:cs="Times New Roman"/>
          <w:b/>
          <w:bCs/>
          <w:color w:val="000000"/>
        </w:rPr>
        <w:t>Myndlift</w:t>
      </w:r>
      <w:proofErr w:type="spellEnd"/>
      <w:r>
        <w:rPr>
          <w:rFonts w:ascii="Times New Roman" w:eastAsia="Times New Roman" w:hAnsi="Times New Roman" w:cs="Times New Roman"/>
          <w:b/>
          <w:bCs/>
          <w:color w:val="000000"/>
        </w:rPr>
        <w:t xml:space="preserve"> (</w:t>
      </w:r>
      <w:proofErr w:type="spellStart"/>
      <w:r>
        <w:rPr>
          <w:rFonts w:ascii="Times New Roman" w:eastAsia="Times New Roman" w:hAnsi="Times New Roman" w:cs="Times New Roman"/>
          <w:b/>
          <w:bCs/>
          <w:color w:val="000000"/>
        </w:rPr>
        <w:t>Assessment</w:t>
      </w:r>
      <w:proofErr w:type="spellEnd"/>
      <w:r>
        <w:rPr>
          <w:rFonts w:ascii="Times New Roman" w:eastAsia="Times New Roman" w:hAnsi="Times New Roman" w:cs="Times New Roman"/>
          <w:b/>
          <w:bCs/>
          <w:color w:val="000000"/>
        </w:rPr>
        <w:t xml:space="preserve"> 1)</w:t>
      </w:r>
    </w:p>
    <w:p w:rsidR="00F46ECC" w:rsidRDefault="00F46ECC">
      <w:pPr>
        <w:ind w:right="-600"/>
      </w:pPr>
    </w:p>
    <w:p w:rsidR="00F46ECC" w:rsidRDefault="00F40926">
      <w:pPr>
        <w:spacing w:line="360" w:lineRule="auto"/>
        <w:ind w:right="-600"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Первинне нейрофізіологічне оцінювання було проведено за допомогою системи </w:t>
      </w:r>
      <w:proofErr w:type="spellStart"/>
      <w:r>
        <w:rPr>
          <w:rFonts w:ascii="Times New Roman" w:eastAsia="Times New Roman" w:hAnsi="Times New Roman" w:cs="Times New Roman"/>
          <w:sz w:val="28"/>
          <w:szCs w:val="28"/>
        </w:rPr>
        <w:t>нейрофідбеку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Myndlift</w:t>
      </w:r>
      <w:proofErr w:type="spellEnd"/>
      <w:r>
        <w:rPr>
          <w:rFonts w:ascii="Times New Roman" w:eastAsia="Times New Roman" w:hAnsi="Times New Roman" w:cs="Times New Roman"/>
          <w:sz w:val="28"/>
          <w:szCs w:val="28"/>
        </w:rPr>
        <w:t>, що дозволяє визначати індивідуальний профіль мозкової активності з</w:t>
      </w:r>
      <w:r>
        <w:rPr>
          <w:rFonts w:ascii="Times New Roman" w:eastAsia="Times New Roman" w:hAnsi="Times New Roman" w:cs="Times New Roman"/>
          <w:sz w:val="28"/>
          <w:szCs w:val="28"/>
        </w:rPr>
        <w:t xml:space="preserve">а параметрами частотних діапазонів, симетрії півкуль і співвідношення ритмів, пов’язаних із когнітивними, емоційними та регуляторними процесами. Дослідження здійснювалося у стандартних умовах з використанням електродів у </w:t>
      </w:r>
      <w:proofErr w:type="spellStart"/>
      <w:r>
        <w:rPr>
          <w:rFonts w:ascii="Times New Roman" w:eastAsia="Times New Roman" w:hAnsi="Times New Roman" w:cs="Times New Roman"/>
          <w:sz w:val="28"/>
          <w:szCs w:val="28"/>
        </w:rPr>
        <w:t>відведеннях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Cz</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Fz</w:t>
      </w:r>
      <w:proofErr w:type="spellEnd"/>
      <w:r>
        <w:rPr>
          <w:rFonts w:ascii="Times New Roman" w:eastAsia="Times New Roman" w:hAnsi="Times New Roman" w:cs="Times New Roman"/>
          <w:sz w:val="28"/>
          <w:szCs w:val="28"/>
        </w:rPr>
        <w:t>, F3, F4 відповід</w:t>
      </w:r>
      <w:r>
        <w:rPr>
          <w:rFonts w:ascii="Times New Roman" w:eastAsia="Times New Roman" w:hAnsi="Times New Roman" w:cs="Times New Roman"/>
          <w:sz w:val="28"/>
          <w:szCs w:val="28"/>
        </w:rPr>
        <w:t>но до міжнародної схеми, під час станів спокою (з відкритими й закритими очима) та когнітивного навантаження.</w:t>
      </w:r>
    </w:p>
    <w:p w:rsidR="00F46ECC" w:rsidRDefault="00F40926">
      <w:pPr>
        <w:spacing w:line="360" w:lineRule="auto"/>
        <w:ind w:right="-600"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Отримані результати виявили характерний профіль активації, властивий особам із посттравматичним стресовим розладом (ПТСР), що поєднує надмірну сим</w:t>
      </w:r>
      <w:r>
        <w:rPr>
          <w:rFonts w:ascii="Times New Roman" w:eastAsia="Times New Roman" w:hAnsi="Times New Roman" w:cs="Times New Roman"/>
          <w:sz w:val="28"/>
          <w:szCs w:val="28"/>
        </w:rPr>
        <w:t xml:space="preserve">патичну активацію, порушення концентрації уваги, </w:t>
      </w:r>
      <w:proofErr w:type="spellStart"/>
      <w:r>
        <w:rPr>
          <w:rFonts w:ascii="Times New Roman" w:eastAsia="Times New Roman" w:hAnsi="Times New Roman" w:cs="Times New Roman"/>
          <w:sz w:val="28"/>
          <w:szCs w:val="28"/>
        </w:rPr>
        <w:t>гіперзбудження</w:t>
      </w:r>
      <w:proofErr w:type="spellEnd"/>
      <w:r>
        <w:rPr>
          <w:rFonts w:ascii="Times New Roman" w:eastAsia="Times New Roman" w:hAnsi="Times New Roman" w:cs="Times New Roman"/>
          <w:sz w:val="28"/>
          <w:szCs w:val="28"/>
        </w:rPr>
        <w:t xml:space="preserve"> та знижену гнучкість нейронних систем гальмування. У фронтальних і центральних ділянках головного мозку спостерігалася підвищена тета-активність, що вказує на схильність до станів дезорганізац</w:t>
      </w:r>
      <w:r>
        <w:rPr>
          <w:rFonts w:ascii="Times New Roman" w:eastAsia="Times New Roman" w:hAnsi="Times New Roman" w:cs="Times New Roman"/>
          <w:sz w:val="28"/>
          <w:szCs w:val="28"/>
        </w:rPr>
        <w:t xml:space="preserve">ії уваги, втрати фокусу й епізодів дисоціації. Одночасно зареєстровано підвищення високочастотної бета-активності, асоційованої з тривожністю, </w:t>
      </w:r>
      <w:proofErr w:type="spellStart"/>
      <w:r>
        <w:rPr>
          <w:rFonts w:ascii="Times New Roman" w:eastAsia="Times New Roman" w:hAnsi="Times New Roman" w:cs="Times New Roman"/>
          <w:sz w:val="28"/>
          <w:szCs w:val="28"/>
        </w:rPr>
        <w:t>гіперпильністю</w:t>
      </w:r>
      <w:proofErr w:type="spellEnd"/>
      <w:r>
        <w:rPr>
          <w:rFonts w:ascii="Times New Roman" w:eastAsia="Times New Roman" w:hAnsi="Times New Roman" w:cs="Times New Roman"/>
          <w:sz w:val="28"/>
          <w:szCs w:val="28"/>
        </w:rPr>
        <w:t xml:space="preserve"> та порушеннями сну, що є типовим маркером </w:t>
      </w:r>
      <w:proofErr w:type="spellStart"/>
      <w:r>
        <w:rPr>
          <w:rFonts w:ascii="Times New Roman" w:eastAsia="Times New Roman" w:hAnsi="Times New Roman" w:cs="Times New Roman"/>
          <w:sz w:val="28"/>
          <w:szCs w:val="28"/>
        </w:rPr>
        <w:t>гіперактивації</w:t>
      </w:r>
      <w:proofErr w:type="spellEnd"/>
      <w:r>
        <w:rPr>
          <w:rFonts w:ascii="Times New Roman" w:eastAsia="Times New Roman" w:hAnsi="Times New Roman" w:cs="Times New Roman"/>
          <w:sz w:val="28"/>
          <w:szCs w:val="28"/>
        </w:rPr>
        <w:t xml:space="preserve"> симпатичної нервової системи.</w:t>
      </w:r>
    </w:p>
    <w:p w:rsidR="00F46ECC" w:rsidRDefault="00F40926">
      <w:pPr>
        <w:spacing w:line="360" w:lineRule="auto"/>
        <w:ind w:right="-600"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Співвідноше</w:t>
      </w:r>
      <w:r>
        <w:rPr>
          <w:rFonts w:ascii="Times New Roman" w:eastAsia="Times New Roman" w:hAnsi="Times New Roman" w:cs="Times New Roman"/>
          <w:sz w:val="28"/>
          <w:szCs w:val="28"/>
        </w:rPr>
        <w:t>ння тета- і бета-хвиль (</w:t>
      </w:r>
      <w:proofErr w:type="spellStart"/>
      <w:r>
        <w:rPr>
          <w:rFonts w:ascii="Times New Roman" w:eastAsia="Times New Roman" w:hAnsi="Times New Roman" w:cs="Times New Roman"/>
          <w:sz w:val="28"/>
          <w:szCs w:val="28"/>
        </w:rPr>
        <w:t>Theta</w:t>
      </w:r>
      <w:proofErr w:type="spellEnd"/>
      <w:r>
        <w:rPr>
          <w:rFonts w:ascii="Times New Roman" w:eastAsia="Times New Roman" w:hAnsi="Times New Roman" w:cs="Times New Roman"/>
          <w:sz w:val="28"/>
          <w:szCs w:val="28"/>
        </w:rPr>
        <w:t>/</w:t>
      </w:r>
      <w:proofErr w:type="spellStart"/>
      <w:r>
        <w:rPr>
          <w:rFonts w:ascii="Times New Roman" w:eastAsia="Times New Roman" w:hAnsi="Times New Roman" w:cs="Times New Roman"/>
          <w:sz w:val="28"/>
          <w:szCs w:val="28"/>
        </w:rPr>
        <w:t>Beta</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Ratio</w:t>
      </w:r>
      <w:proofErr w:type="spellEnd"/>
      <w:r>
        <w:rPr>
          <w:rFonts w:ascii="Times New Roman" w:eastAsia="Times New Roman" w:hAnsi="Times New Roman" w:cs="Times New Roman"/>
          <w:sz w:val="28"/>
          <w:szCs w:val="28"/>
        </w:rPr>
        <w:t>) в обох фронтальних півкулях перевищувало оптимальний діапазон, що свідчить про емоційну лабільність, нестійкість концентрації та труднощі самоконтролю. Баланс між півкулями залишався відносно симетричним, однак спо</w:t>
      </w:r>
      <w:r>
        <w:rPr>
          <w:rFonts w:ascii="Times New Roman" w:eastAsia="Times New Roman" w:hAnsi="Times New Roman" w:cs="Times New Roman"/>
          <w:sz w:val="28"/>
          <w:szCs w:val="28"/>
        </w:rPr>
        <w:t>стерігалася функціональна перевага правої півкулі, що характерно для осіб із підвищеною реактивністю та домінуванням емоційних відповідей над когнітивними.</w:t>
      </w:r>
    </w:p>
    <w:p w:rsidR="00F46ECC" w:rsidRDefault="00F40926">
      <w:pPr>
        <w:spacing w:line="360" w:lineRule="auto"/>
        <w:ind w:right="-600"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центральному відведенні виявлено знижену бета-реакцію під час когнітивного завдання, що може вказу</w:t>
      </w:r>
      <w:r>
        <w:rPr>
          <w:rFonts w:ascii="Times New Roman" w:eastAsia="Times New Roman" w:hAnsi="Times New Roman" w:cs="Times New Roman"/>
          <w:sz w:val="28"/>
          <w:szCs w:val="28"/>
        </w:rPr>
        <w:t>вати на зниження когнітивної витривалості та ефективності нейронних мереж виконавчих функцій. Водночас показники альфа-ритму засвідчили адекватну реактивність, але повільне відновлення після навантаження (</w:t>
      </w:r>
      <w:proofErr w:type="spellStart"/>
      <w:r>
        <w:rPr>
          <w:rFonts w:ascii="Times New Roman" w:eastAsia="Times New Roman" w:hAnsi="Times New Roman" w:cs="Times New Roman"/>
          <w:sz w:val="28"/>
          <w:szCs w:val="28"/>
        </w:rPr>
        <w:t>Alpha</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Recovery</w:t>
      </w:r>
      <w:proofErr w:type="spellEnd"/>
      <w:r>
        <w:rPr>
          <w:rFonts w:ascii="Times New Roman" w:eastAsia="Times New Roman" w:hAnsi="Times New Roman" w:cs="Times New Roman"/>
          <w:sz w:val="28"/>
          <w:szCs w:val="28"/>
        </w:rPr>
        <w:t xml:space="preserve">), що підтверджує ознаки </w:t>
      </w:r>
      <w:r>
        <w:rPr>
          <w:rFonts w:ascii="Times New Roman" w:eastAsia="Times New Roman" w:hAnsi="Times New Roman" w:cs="Times New Roman"/>
          <w:sz w:val="28"/>
          <w:szCs w:val="28"/>
        </w:rPr>
        <w:lastRenderedPageBreak/>
        <w:t>виснаження н</w:t>
      </w:r>
      <w:r>
        <w:rPr>
          <w:rFonts w:ascii="Times New Roman" w:eastAsia="Times New Roman" w:hAnsi="Times New Roman" w:cs="Times New Roman"/>
          <w:sz w:val="28"/>
          <w:szCs w:val="28"/>
        </w:rPr>
        <w:t>ервової системи та дефіциту гнучкості у переході між станами активації та спокою.</w:t>
      </w:r>
    </w:p>
    <w:p w:rsidR="00F46ECC" w:rsidRDefault="00F40926">
      <w:pPr>
        <w:spacing w:line="360" w:lineRule="auto"/>
        <w:ind w:right="-600"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Показники співвідношення альфа-, тета- і бета-хвиль у фронтальних ділянках відображають порушення регуляції емоційного стану та стресової відповіді, де нейрофізіологічний бал</w:t>
      </w:r>
      <w:r>
        <w:rPr>
          <w:rFonts w:ascii="Times New Roman" w:eastAsia="Times New Roman" w:hAnsi="Times New Roman" w:cs="Times New Roman"/>
          <w:sz w:val="28"/>
          <w:szCs w:val="28"/>
        </w:rPr>
        <w:t xml:space="preserve">анс </w:t>
      </w:r>
      <w:proofErr w:type="spellStart"/>
      <w:r>
        <w:rPr>
          <w:rFonts w:ascii="Times New Roman" w:eastAsia="Times New Roman" w:hAnsi="Times New Roman" w:cs="Times New Roman"/>
          <w:sz w:val="28"/>
          <w:szCs w:val="28"/>
        </w:rPr>
        <w:t>зміщено</w:t>
      </w:r>
      <w:proofErr w:type="spellEnd"/>
      <w:r>
        <w:rPr>
          <w:rFonts w:ascii="Times New Roman" w:eastAsia="Times New Roman" w:hAnsi="Times New Roman" w:cs="Times New Roman"/>
          <w:sz w:val="28"/>
          <w:szCs w:val="28"/>
        </w:rPr>
        <w:t xml:space="preserve"> в бік підвищеної пильності та труднощів із внутрішнім розслабленням. Зокрема, нижчі значення балансу високочастотної бети вказують на знижену толерантність до стресу й тенденцію до емоційного виснаження.</w:t>
      </w:r>
    </w:p>
    <w:p w:rsidR="00F46ECC" w:rsidRDefault="00F40926">
      <w:pPr>
        <w:spacing w:line="360" w:lineRule="auto"/>
        <w:ind w:right="-600"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Сумарно ці результати свідчать про дисба</w:t>
      </w:r>
      <w:r>
        <w:rPr>
          <w:rFonts w:ascii="Times New Roman" w:eastAsia="Times New Roman" w:hAnsi="Times New Roman" w:cs="Times New Roman"/>
          <w:sz w:val="28"/>
          <w:szCs w:val="28"/>
        </w:rPr>
        <w:t xml:space="preserve">ланс між процесами активації та гальмування, що є типовим для ветеранів із ПТСР та наслідками черепно-мозкової травми. Порушення у співвідношенні ритмів вказують на тривалий стан </w:t>
      </w:r>
      <w:proofErr w:type="spellStart"/>
      <w:r>
        <w:rPr>
          <w:rFonts w:ascii="Times New Roman" w:eastAsia="Times New Roman" w:hAnsi="Times New Roman" w:cs="Times New Roman"/>
          <w:sz w:val="28"/>
          <w:szCs w:val="28"/>
        </w:rPr>
        <w:t>гіперзбудження</w:t>
      </w:r>
      <w:proofErr w:type="spellEnd"/>
      <w:r>
        <w:rPr>
          <w:rFonts w:ascii="Times New Roman" w:eastAsia="Times New Roman" w:hAnsi="Times New Roman" w:cs="Times New Roman"/>
          <w:sz w:val="28"/>
          <w:szCs w:val="28"/>
        </w:rPr>
        <w:t xml:space="preserve"> з одночасним виснаженням системи саморегуляції, коли мозок пер</w:t>
      </w:r>
      <w:r>
        <w:rPr>
          <w:rFonts w:ascii="Times New Roman" w:eastAsia="Times New Roman" w:hAnsi="Times New Roman" w:cs="Times New Roman"/>
          <w:sz w:val="28"/>
          <w:szCs w:val="28"/>
        </w:rPr>
        <w:t>ебуває в режимі «високої настороженості» навіть за відсутності зовнішньої загрози.</w:t>
      </w:r>
    </w:p>
    <w:p w:rsidR="00F46ECC" w:rsidRDefault="00F40926">
      <w:pPr>
        <w:spacing w:line="360" w:lineRule="auto"/>
        <w:ind w:right="-600" w:firstLine="708"/>
        <w:jc w:val="both"/>
        <w:rPr>
          <w:rFonts w:ascii="Times New Roman" w:eastAsia="Times New Roman" w:hAnsi="Times New Roman" w:cs="Times New Roman"/>
        </w:rPr>
      </w:pPr>
      <w:r>
        <w:rPr>
          <w:rFonts w:ascii="Times New Roman" w:eastAsia="Times New Roman" w:hAnsi="Times New Roman" w:cs="Times New Roman"/>
          <w:sz w:val="28"/>
          <w:szCs w:val="28"/>
        </w:rPr>
        <w:t xml:space="preserve">Отримані результати стали підґрунтям для визначення індивідуальних цілей </w:t>
      </w:r>
      <w:proofErr w:type="spellStart"/>
      <w:r>
        <w:rPr>
          <w:rFonts w:ascii="Times New Roman" w:eastAsia="Times New Roman" w:hAnsi="Times New Roman" w:cs="Times New Roman"/>
          <w:sz w:val="28"/>
          <w:szCs w:val="28"/>
        </w:rPr>
        <w:t>нейрофідбек</w:t>
      </w:r>
      <w:proofErr w:type="spellEnd"/>
      <w:r>
        <w:rPr>
          <w:rFonts w:ascii="Times New Roman" w:eastAsia="Times New Roman" w:hAnsi="Times New Roman" w:cs="Times New Roman"/>
          <w:sz w:val="28"/>
          <w:szCs w:val="28"/>
        </w:rPr>
        <w:t>-тренінгу, серед яких — зниження надмірної тета- та високочастотної бета-активності, стим</w:t>
      </w:r>
      <w:r>
        <w:rPr>
          <w:rFonts w:ascii="Times New Roman" w:eastAsia="Times New Roman" w:hAnsi="Times New Roman" w:cs="Times New Roman"/>
          <w:sz w:val="28"/>
          <w:szCs w:val="28"/>
        </w:rPr>
        <w:t xml:space="preserve">уляція </w:t>
      </w:r>
      <w:proofErr w:type="spellStart"/>
      <w:r>
        <w:rPr>
          <w:rFonts w:ascii="Times New Roman" w:eastAsia="Times New Roman" w:hAnsi="Times New Roman" w:cs="Times New Roman"/>
          <w:sz w:val="28"/>
          <w:szCs w:val="28"/>
        </w:rPr>
        <w:t>сенсомоторного</w:t>
      </w:r>
      <w:proofErr w:type="spellEnd"/>
      <w:r>
        <w:rPr>
          <w:rFonts w:ascii="Times New Roman" w:eastAsia="Times New Roman" w:hAnsi="Times New Roman" w:cs="Times New Roman"/>
          <w:sz w:val="28"/>
          <w:szCs w:val="28"/>
        </w:rPr>
        <w:t xml:space="preserve"> ритму (SMR) для стабілізації уваги, оптимізація альфа-гнучкості та підвищення швидкості когнітивного відновлення. Відповідно до цих даних було застосовано протокол, спрямований на зміцнення механізмів саморегуляції та зниження рівня н</w:t>
      </w:r>
      <w:r>
        <w:rPr>
          <w:rFonts w:ascii="Times New Roman" w:eastAsia="Times New Roman" w:hAnsi="Times New Roman" w:cs="Times New Roman"/>
          <w:sz w:val="28"/>
          <w:szCs w:val="28"/>
        </w:rPr>
        <w:t xml:space="preserve">ейронної </w:t>
      </w:r>
      <w:proofErr w:type="spellStart"/>
      <w:r>
        <w:rPr>
          <w:rFonts w:ascii="Times New Roman" w:eastAsia="Times New Roman" w:hAnsi="Times New Roman" w:cs="Times New Roman"/>
          <w:sz w:val="28"/>
          <w:szCs w:val="28"/>
        </w:rPr>
        <w:t>гіперактивації</w:t>
      </w:r>
      <w:proofErr w:type="spellEnd"/>
      <w:r>
        <w:rPr>
          <w:rFonts w:ascii="Times New Roman" w:eastAsia="Times New Roman" w:hAnsi="Times New Roman" w:cs="Times New Roman"/>
          <w:sz w:val="28"/>
          <w:szCs w:val="28"/>
        </w:rPr>
        <w:t xml:space="preserve">, що дозволяє поступово відновити нейронний гомеостаз і функціональну стабільність центральної нервової системи. </w:t>
      </w:r>
    </w:p>
    <w:p w:rsidR="00F46ECC" w:rsidRDefault="00F40926">
      <w:pPr>
        <w:spacing w:line="360" w:lineRule="auto"/>
        <w:ind w:right="-600"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Нижче подано результати первинного оцінювання, отримані за допомогою </w:t>
      </w:r>
      <w:proofErr w:type="spellStart"/>
      <w:r>
        <w:rPr>
          <w:rFonts w:ascii="Times New Roman" w:eastAsia="Times New Roman" w:hAnsi="Times New Roman" w:cs="Times New Roman"/>
          <w:sz w:val="28"/>
          <w:szCs w:val="28"/>
        </w:rPr>
        <w:t>нейрофідбек</w:t>
      </w:r>
      <w:proofErr w:type="spellEnd"/>
      <w:r>
        <w:rPr>
          <w:rFonts w:ascii="Times New Roman" w:eastAsia="Times New Roman" w:hAnsi="Times New Roman" w:cs="Times New Roman"/>
          <w:sz w:val="28"/>
          <w:szCs w:val="28"/>
        </w:rPr>
        <w:t xml:space="preserve">-апарату </w:t>
      </w:r>
      <w:proofErr w:type="spellStart"/>
      <w:r>
        <w:rPr>
          <w:rFonts w:ascii="Times New Roman" w:eastAsia="Times New Roman" w:hAnsi="Times New Roman" w:cs="Times New Roman"/>
          <w:sz w:val="28"/>
          <w:szCs w:val="28"/>
        </w:rPr>
        <w:t>Myndlift</w:t>
      </w:r>
      <w:proofErr w:type="spellEnd"/>
      <w:r>
        <w:rPr>
          <w:rFonts w:ascii="Times New Roman" w:eastAsia="Times New Roman" w:hAnsi="Times New Roman" w:cs="Times New Roman"/>
          <w:sz w:val="28"/>
          <w:szCs w:val="28"/>
        </w:rPr>
        <w:t>. Усі розширені дані в</w:t>
      </w:r>
      <w:r>
        <w:rPr>
          <w:rFonts w:ascii="Times New Roman" w:eastAsia="Times New Roman" w:hAnsi="Times New Roman" w:cs="Times New Roman"/>
          <w:sz w:val="28"/>
          <w:szCs w:val="28"/>
        </w:rPr>
        <w:t xml:space="preserve">инесено у </w:t>
      </w:r>
      <w:r>
        <w:rPr>
          <w:rFonts w:ascii="Times New Roman" w:eastAsia="Times New Roman" w:hAnsi="Times New Roman" w:cs="Times New Roman"/>
          <w:i/>
          <w:iCs/>
          <w:sz w:val="28"/>
          <w:szCs w:val="28"/>
        </w:rPr>
        <w:t>Додаток 4</w:t>
      </w:r>
      <w:r>
        <w:rPr>
          <w:rFonts w:ascii="Times New Roman" w:eastAsia="Times New Roman" w:hAnsi="Times New Roman" w:cs="Times New Roman"/>
          <w:sz w:val="28"/>
          <w:szCs w:val="28"/>
        </w:rPr>
        <w:t xml:space="preserve">, таблиця 2 . </w:t>
      </w:r>
    </w:p>
    <w:p w:rsidR="00F46ECC" w:rsidRDefault="00F40926">
      <w:pPr>
        <w:spacing w:line="360" w:lineRule="auto"/>
        <w:ind w:right="-600" w:firstLine="708"/>
        <w:jc w:val="both"/>
        <w:rPr>
          <w:rFonts w:ascii="Times New Roman" w:eastAsia="Times New Roman" w:hAnsi="Times New Roman" w:cs="Times New Roman"/>
          <w:sz w:val="28"/>
          <w:szCs w:val="28"/>
        </w:rPr>
      </w:pPr>
      <w:r>
        <w:rPr>
          <w:rFonts w:ascii="Times New Roman" w:eastAsia="Times New Roman" w:hAnsi="Times New Roman" w:cs="Times New Roman"/>
          <w:noProof/>
          <w:sz w:val="28"/>
          <w:szCs w:val="28"/>
        </w:rPr>
        <w:lastRenderedPageBreak/>
        <w:drawing>
          <wp:inline distT="114300" distB="114300" distL="114300" distR="114300">
            <wp:extent cx="5181600" cy="1597068"/>
            <wp:effectExtent l="0" t="0" r="0" b="0"/>
            <wp:docPr id="20" name="image7.png"/>
            <wp:cNvGraphicFramePr/>
            <a:graphic xmlns:a="http://schemas.openxmlformats.org/drawingml/2006/main">
              <a:graphicData uri="http://schemas.openxmlformats.org/drawingml/2006/picture">
                <pic:pic xmlns:pic="http://schemas.openxmlformats.org/drawingml/2006/picture">
                  <pic:nvPicPr>
                    <pic:cNvPr id="0" name="image7.png"/>
                    <pic:cNvPicPr preferRelativeResize="0"/>
                  </pic:nvPicPr>
                  <pic:blipFill>
                    <a:blip r:embed="rId12"/>
                    <a:srcRect/>
                    <a:stretch>
                      <a:fillRect/>
                    </a:stretch>
                  </pic:blipFill>
                  <pic:spPr>
                    <a:xfrm>
                      <a:off x="0" y="0"/>
                      <a:ext cx="5181600" cy="1597068"/>
                    </a:xfrm>
                    <a:prstGeom prst="rect">
                      <a:avLst/>
                    </a:prstGeom>
                    <a:ln/>
                  </pic:spPr>
                </pic:pic>
              </a:graphicData>
            </a:graphic>
          </wp:inline>
        </w:drawing>
      </w:r>
    </w:p>
    <w:p w:rsidR="00F46ECC" w:rsidRDefault="00F40926">
      <w:pPr>
        <w:spacing w:line="360" w:lineRule="auto"/>
        <w:ind w:right="-600" w:firstLine="708"/>
        <w:jc w:val="both"/>
        <w:rPr>
          <w:rFonts w:ascii="Times New Roman" w:eastAsia="Times New Roman" w:hAnsi="Times New Roman" w:cs="Times New Roman"/>
        </w:rPr>
      </w:pPr>
      <w:r>
        <w:rPr>
          <w:rFonts w:ascii="Times New Roman" w:eastAsia="Times New Roman" w:hAnsi="Times New Roman" w:cs="Times New Roman"/>
        </w:rPr>
        <w:t>Рис. 1. Опитувальник PSSI-5, інтегрований у програмне забезпечення початкового аналізу.</w:t>
      </w:r>
    </w:p>
    <w:p w:rsidR="00F46ECC" w:rsidRDefault="00F46ECC">
      <w:pPr>
        <w:spacing w:line="360" w:lineRule="auto"/>
        <w:ind w:right="-600"/>
        <w:jc w:val="both"/>
        <w:rPr>
          <w:rFonts w:ascii="Times New Roman" w:eastAsia="Times New Roman" w:hAnsi="Times New Roman" w:cs="Times New Roman"/>
          <w:sz w:val="28"/>
          <w:szCs w:val="28"/>
        </w:rPr>
      </w:pPr>
    </w:p>
    <w:p w:rsidR="00F46ECC" w:rsidRDefault="00F40926">
      <w:pPr>
        <w:spacing w:line="360" w:lineRule="auto"/>
        <w:ind w:right="-600"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Виходячи з отриманих нейрофізіологічних показників та результатів </w:t>
      </w:r>
      <w:proofErr w:type="spellStart"/>
      <w:r>
        <w:rPr>
          <w:rFonts w:ascii="Times New Roman" w:eastAsia="Times New Roman" w:hAnsi="Times New Roman" w:cs="Times New Roman"/>
          <w:sz w:val="28"/>
          <w:szCs w:val="28"/>
        </w:rPr>
        <w:t>психодіагностичного</w:t>
      </w:r>
      <w:proofErr w:type="spellEnd"/>
      <w:r>
        <w:rPr>
          <w:rFonts w:ascii="Times New Roman" w:eastAsia="Times New Roman" w:hAnsi="Times New Roman" w:cs="Times New Roman"/>
          <w:sz w:val="28"/>
          <w:szCs w:val="28"/>
        </w:rPr>
        <w:t xml:space="preserve"> обстеження, можна стверджувати, що пацієнт демонструє виражені ознаки посттравматичного стресового розладу та супутніх функціональних порушень, які потребують </w:t>
      </w:r>
      <w:proofErr w:type="spellStart"/>
      <w:r>
        <w:rPr>
          <w:rFonts w:ascii="Times New Roman" w:eastAsia="Times New Roman" w:hAnsi="Times New Roman" w:cs="Times New Roman"/>
          <w:sz w:val="28"/>
          <w:szCs w:val="28"/>
        </w:rPr>
        <w:t>мультидисци</w:t>
      </w:r>
      <w:r>
        <w:rPr>
          <w:rFonts w:ascii="Times New Roman" w:eastAsia="Times New Roman" w:hAnsi="Times New Roman" w:cs="Times New Roman"/>
          <w:sz w:val="28"/>
          <w:szCs w:val="28"/>
        </w:rPr>
        <w:t>плінарного</w:t>
      </w:r>
      <w:proofErr w:type="spellEnd"/>
      <w:r>
        <w:rPr>
          <w:rFonts w:ascii="Times New Roman" w:eastAsia="Times New Roman" w:hAnsi="Times New Roman" w:cs="Times New Roman"/>
          <w:sz w:val="28"/>
          <w:szCs w:val="28"/>
        </w:rPr>
        <w:t xml:space="preserve"> підходу, включно з наглядом психіатра та, за показаннями, медикаментозною терапією. Враховуючи, що більшість психофармакологічних засобів (зокрема антидепресанти та стабілізатори настрою) проявляють терапевтичний ефект лише через 1–3 місяці від </w:t>
      </w:r>
      <w:r>
        <w:rPr>
          <w:rFonts w:ascii="Times New Roman" w:eastAsia="Times New Roman" w:hAnsi="Times New Roman" w:cs="Times New Roman"/>
          <w:sz w:val="28"/>
          <w:szCs w:val="28"/>
        </w:rPr>
        <w:t xml:space="preserve">початку прийому, використання </w:t>
      </w:r>
      <w:proofErr w:type="spellStart"/>
      <w:r>
        <w:rPr>
          <w:rFonts w:ascii="Times New Roman" w:eastAsia="Times New Roman" w:hAnsi="Times New Roman" w:cs="Times New Roman"/>
          <w:sz w:val="28"/>
          <w:szCs w:val="28"/>
        </w:rPr>
        <w:t>нейрофідбек</w:t>
      </w:r>
      <w:proofErr w:type="spellEnd"/>
      <w:r>
        <w:rPr>
          <w:rFonts w:ascii="Times New Roman" w:eastAsia="Times New Roman" w:hAnsi="Times New Roman" w:cs="Times New Roman"/>
          <w:sz w:val="28"/>
          <w:szCs w:val="28"/>
        </w:rPr>
        <w:t>-тренінгу та технік саморегуляції на ранньому етапі дозволило розпочати відновлення швидше й забезпечити функціональну стабілізацію нервової системи до моменту фармакологічного впливу.</w:t>
      </w:r>
    </w:p>
    <w:p w:rsidR="00F46ECC" w:rsidRDefault="00F40926">
      <w:pPr>
        <w:spacing w:line="360" w:lineRule="auto"/>
        <w:ind w:right="-600"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Таким чином, інтеграція немеди</w:t>
      </w:r>
      <w:r>
        <w:rPr>
          <w:rFonts w:ascii="Times New Roman" w:eastAsia="Times New Roman" w:hAnsi="Times New Roman" w:cs="Times New Roman"/>
          <w:sz w:val="28"/>
          <w:szCs w:val="28"/>
        </w:rPr>
        <w:t xml:space="preserve">каментозних методів у початковий період реабілітації є доцільною та ефективною стратегією, що сприяє підвищенню </w:t>
      </w:r>
      <w:proofErr w:type="spellStart"/>
      <w:r>
        <w:rPr>
          <w:rFonts w:ascii="Times New Roman" w:eastAsia="Times New Roman" w:hAnsi="Times New Roman" w:cs="Times New Roman"/>
          <w:sz w:val="28"/>
          <w:szCs w:val="28"/>
        </w:rPr>
        <w:t>стресостійкості</w:t>
      </w:r>
      <w:proofErr w:type="spellEnd"/>
      <w:r>
        <w:rPr>
          <w:rFonts w:ascii="Times New Roman" w:eastAsia="Times New Roman" w:hAnsi="Times New Roman" w:cs="Times New Roman"/>
          <w:sz w:val="28"/>
          <w:szCs w:val="28"/>
        </w:rPr>
        <w:t xml:space="preserve">, зниженню </w:t>
      </w:r>
      <w:proofErr w:type="spellStart"/>
      <w:r>
        <w:rPr>
          <w:rFonts w:ascii="Times New Roman" w:eastAsia="Times New Roman" w:hAnsi="Times New Roman" w:cs="Times New Roman"/>
          <w:sz w:val="28"/>
          <w:szCs w:val="28"/>
        </w:rPr>
        <w:t>гіперактивації</w:t>
      </w:r>
      <w:proofErr w:type="spellEnd"/>
      <w:r>
        <w:rPr>
          <w:rFonts w:ascii="Times New Roman" w:eastAsia="Times New Roman" w:hAnsi="Times New Roman" w:cs="Times New Roman"/>
          <w:sz w:val="28"/>
          <w:szCs w:val="28"/>
        </w:rPr>
        <w:t xml:space="preserve"> та поступовому відновленню адаптаційних механізмів. Розширені результати первинної оцінки представлено </w:t>
      </w:r>
      <w:r>
        <w:rPr>
          <w:rFonts w:ascii="Times New Roman" w:eastAsia="Times New Roman" w:hAnsi="Times New Roman" w:cs="Times New Roman"/>
          <w:sz w:val="28"/>
          <w:szCs w:val="28"/>
        </w:rPr>
        <w:t xml:space="preserve">у </w:t>
      </w:r>
      <w:r>
        <w:rPr>
          <w:rFonts w:ascii="Times New Roman" w:eastAsia="Times New Roman" w:hAnsi="Times New Roman" w:cs="Times New Roman"/>
          <w:i/>
          <w:iCs/>
          <w:sz w:val="28"/>
          <w:szCs w:val="28"/>
        </w:rPr>
        <w:t>Додатку 4, таблиця 3 .</w:t>
      </w:r>
    </w:p>
    <w:p w:rsidR="00F46ECC" w:rsidRDefault="00F40926">
      <w:pPr>
        <w:spacing w:line="360" w:lineRule="auto"/>
        <w:ind w:right="-600" w:firstLine="708"/>
        <w:jc w:val="both"/>
        <w:rPr>
          <w:rFonts w:ascii="Times New Roman" w:eastAsia="Times New Roman" w:hAnsi="Times New Roman" w:cs="Times New Roman"/>
        </w:rPr>
      </w:pPr>
      <w:r>
        <w:rPr>
          <w:rFonts w:ascii="Times New Roman" w:eastAsia="Times New Roman" w:hAnsi="Times New Roman" w:cs="Times New Roman"/>
          <w:sz w:val="28"/>
          <w:szCs w:val="28"/>
        </w:rPr>
        <w:t xml:space="preserve">У межах даного дослідження вторинне (завершальне) обстеження на </w:t>
      </w:r>
      <w:proofErr w:type="spellStart"/>
      <w:r>
        <w:rPr>
          <w:rFonts w:ascii="Times New Roman" w:eastAsia="Times New Roman" w:hAnsi="Times New Roman" w:cs="Times New Roman"/>
          <w:sz w:val="28"/>
          <w:szCs w:val="28"/>
        </w:rPr>
        <w:t>апараті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нейрофідбек</w:t>
      </w:r>
      <w:proofErr w:type="spellEnd"/>
      <w:r>
        <w:rPr>
          <w:rFonts w:ascii="Times New Roman" w:eastAsia="Times New Roman" w:hAnsi="Times New Roman" w:cs="Times New Roman"/>
          <w:sz w:val="28"/>
          <w:szCs w:val="28"/>
        </w:rPr>
        <w:t xml:space="preserve"> розглядається як ключовий етап оцінки ефективності проведеного втручання. Якщо первинна оцінка виконує діагностичну та орієнтовну функцію, фіксуючи</w:t>
      </w:r>
      <w:r>
        <w:rPr>
          <w:rFonts w:ascii="Times New Roman" w:eastAsia="Times New Roman" w:hAnsi="Times New Roman" w:cs="Times New Roman"/>
          <w:sz w:val="28"/>
          <w:szCs w:val="28"/>
        </w:rPr>
        <w:t xml:space="preserve"> вихідний стан нервової системи, то повторний аналіз дає можливість зіставити початкові показники з результатами після </w:t>
      </w:r>
      <w:r>
        <w:rPr>
          <w:rFonts w:ascii="Times New Roman" w:eastAsia="Times New Roman" w:hAnsi="Times New Roman" w:cs="Times New Roman"/>
          <w:sz w:val="28"/>
          <w:szCs w:val="28"/>
        </w:rPr>
        <w:lastRenderedPageBreak/>
        <w:t>завершення серії сесій, простежити динаміку змін та визначити, наскільки тренінг призвів до функціонально значущої реорганізації мозкової</w:t>
      </w:r>
      <w:r>
        <w:rPr>
          <w:rFonts w:ascii="Times New Roman" w:eastAsia="Times New Roman" w:hAnsi="Times New Roman" w:cs="Times New Roman"/>
          <w:sz w:val="28"/>
          <w:szCs w:val="28"/>
        </w:rPr>
        <w:t xml:space="preserve"> активності. На цьому етапі важливими є не лише кількісні зрушення в параметрах ЕЕГ (потужність окремих діапазонів, баланс між повільними та швидкими хвилями, показники стабільності ритмів), але й якісні — узгодженість цих змін із клінічною картиною, самоз</w:t>
      </w:r>
      <w:r>
        <w:rPr>
          <w:rFonts w:ascii="Times New Roman" w:eastAsia="Times New Roman" w:hAnsi="Times New Roman" w:cs="Times New Roman"/>
          <w:sz w:val="28"/>
          <w:szCs w:val="28"/>
        </w:rPr>
        <w:t>вітами пацієнта, результатами психометричних шкал та суб’єктивно відчутими ефектами у повсякденному житті. Завершальне обстеження дозволяє оцінити ступінь набуття навичок саморегуляції, виявити залишкові дисфункції, окреслити потребу в подальшому супроводі</w:t>
      </w:r>
      <w:r>
        <w:rPr>
          <w:rFonts w:ascii="Times New Roman" w:eastAsia="Times New Roman" w:hAnsi="Times New Roman" w:cs="Times New Roman"/>
          <w:sz w:val="28"/>
          <w:szCs w:val="28"/>
        </w:rPr>
        <w:t xml:space="preserve"> або підтримувальних сесіях, а також задати орієнтири для довгострокового спостереження за станом ветерана в системі психологічної реабілітації.</w:t>
      </w:r>
    </w:p>
    <w:p w:rsidR="00F46ECC" w:rsidRDefault="00F40926">
      <w:pPr>
        <w:spacing w:line="360" w:lineRule="auto"/>
        <w:ind w:right="-600" w:firstLine="708"/>
        <w:jc w:val="both"/>
        <w:rPr>
          <w:rFonts w:ascii="Times New Roman" w:eastAsia="Times New Roman" w:hAnsi="Times New Roman" w:cs="Times New Roman"/>
          <w:sz w:val="28"/>
          <w:szCs w:val="28"/>
          <w:highlight w:val="yellow"/>
        </w:rPr>
      </w:pPr>
      <w:r>
        <w:rPr>
          <w:rFonts w:ascii="Times New Roman" w:eastAsia="Times New Roman" w:hAnsi="Times New Roman" w:cs="Times New Roman"/>
          <w:sz w:val="28"/>
          <w:szCs w:val="28"/>
        </w:rPr>
        <w:t xml:space="preserve">Нижче представлений повний перелік вторинного (завершального) оцінювання завдяки </w:t>
      </w:r>
      <w:proofErr w:type="spellStart"/>
      <w:r>
        <w:rPr>
          <w:rFonts w:ascii="Times New Roman" w:eastAsia="Times New Roman" w:hAnsi="Times New Roman" w:cs="Times New Roman"/>
          <w:sz w:val="28"/>
          <w:szCs w:val="28"/>
        </w:rPr>
        <w:t>нейрофідбек</w:t>
      </w:r>
      <w:proofErr w:type="spellEnd"/>
      <w:r>
        <w:rPr>
          <w:rFonts w:ascii="Times New Roman" w:eastAsia="Times New Roman" w:hAnsi="Times New Roman" w:cs="Times New Roman"/>
          <w:sz w:val="28"/>
          <w:szCs w:val="28"/>
        </w:rPr>
        <w:t xml:space="preserve"> апарату </w:t>
      </w:r>
      <w:proofErr w:type="spellStart"/>
      <w:r>
        <w:rPr>
          <w:rFonts w:ascii="Times New Roman" w:eastAsia="Times New Roman" w:hAnsi="Times New Roman" w:cs="Times New Roman"/>
          <w:sz w:val="28"/>
          <w:szCs w:val="28"/>
        </w:rPr>
        <w:t>Myndlift</w:t>
      </w:r>
      <w:proofErr w:type="spellEnd"/>
      <w:r>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 xml:space="preserve">Дані вторинної оцінки у повному обсязі подано у </w:t>
      </w:r>
      <w:r>
        <w:rPr>
          <w:rFonts w:ascii="Times New Roman" w:eastAsia="Times New Roman" w:hAnsi="Times New Roman" w:cs="Times New Roman"/>
          <w:i/>
          <w:iCs/>
          <w:sz w:val="28"/>
          <w:szCs w:val="28"/>
        </w:rPr>
        <w:t>Додатку 5</w:t>
      </w:r>
      <w:r>
        <w:rPr>
          <w:rFonts w:ascii="Times New Roman" w:eastAsia="Times New Roman" w:hAnsi="Times New Roman" w:cs="Times New Roman"/>
          <w:sz w:val="28"/>
          <w:szCs w:val="28"/>
        </w:rPr>
        <w:t>, таблиця 4.</w:t>
      </w:r>
    </w:p>
    <w:p w:rsidR="00F46ECC" w:rsidRDefault="00F46ECC">
      <w:pPr>
        <w:spacing w:line="360" w:lineRule="auto"/>
        <w:ind w:right="-600" w:firstLine="708"/>
        <w:jc w:val="both"/>
        <w:rPr>
          <w:rFonts w:ascii="Times New Roman" w:eastAsia="Times New Roman" w:hAnsi="Times New Roman" w:cs="Times New Roman"/>
          <w:sz w:val="28"/>
          <w:szCs w:val="28"/>
        </w:rPr>
      </w:pPr>
    </w:p>
    <w:p w:rsidR="00F46ECC" w:rsidRDefault="00F40926">
      <w:pPr>
        <w:spacing w:line="360" w:lineRule="auto"/>
        <w:ind w:right="-600"/>
        <w:jc w:val="both"/>
        <w:rPr>
          <w:rFonts w:ascii="Times New Roman" w:eastAsia="Times New Roman" w:hAnsi="Times New Roman" w:cs="Times New Roman"/>
        </w:rPr>
      </w:pPr>
      <w:r>
        <w:rPr>
          <w:rFonts w:ascii="Times New Roman" w:eastAsia="Times New Roman" w:hAnsi="Times New Roman" w:cs="Times New Roman"/>
          <w:noProof/>
        </w:rPr>
        <w:drawing>
          <wp:inline distT="114300" distB="114300" distL="114300" distR="114300">
            <wp:extent cx="5565600" cy="889000"/>
            <wp:effectExtent l="0" t="0" r="0" b="0"/>
            <wp:docPr id="4"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13"/>
                    <a:srcRect/>
                    <a:stretch>
                      <a:fillRect/>
                    </a:stretch>
                  </pic:blipFill>
                  <pic:spPr>
                    <a:xfrm>
                      <a:off x="0" y="0"/>
                      <a:ext cx="5565600" cy="889000"/>
                    </a:xfrm>
                    <a:prstGeom prst="rect">
                      <a:avLst/>
                    </a:prstGeom>
                    <a:ln/>
                  </pic:spPr>
                </pic:pic>
              </a:graphicData>
            </a:graphic>
          </wp:inline>
        </w:drawing>
      </w:r>
    </w:p>
    <w:p w:rsidR="00F46ECC" w:rsidRDefault="00F40926">
      <w:pPr>
        <w:spacing w:line="360" w:lineRule="auto"/>
        <w:ind w:right="-600" w:firstLine="708"/>
        <w:jc w:val="both"/>
        <w:rPr>
          <w:rFonts w:ascii="Times New Roman" w:eastAsia="Times New Roman" w:hAnsi="Times New Roman" w:cs="Times New Roman"/>
        </w:rPr>
      </w:pPr>
      <w:r>
        <w:rPr>
          <w:rFonts w:ascii="Times New Roman" w:eastAsia="Times New Roman" w:hAnsi="Times New Roman" w:cs="Times New Roman"/>
        </w:rPr>
        <w:t>Рис. №2 Шкала PSSI-5 , результат після повторного , завершального аналізу</w:t>
      </w:r>
    </w:p>
    <w:p w:rsidR="00F46ECC" w:rsidRDefault="00F46ECC">
      <w:pPr>
        <w:pStyle w:val="3"/>
        <w:keepNext w:val="0"/>
        <w:keepLines w:val="0"/>
        <w:spacing w:before="0" w:after="0" w:line="360" w:lineRule="auto"/>
        <w:ind w:right="-600"/>
        <w:jc w:val="both"/>
        <w:rPr>
          <w:rFonts w:ascii="Times New Roman" w:eastAsia="Times New Roman" w:hAnsi="Times New Roman" w:cs="Times New Roman"/>
          <w:b/>
          <w:bCs/>
          <w:color w:val="000000"/>
        </w:rPr>
      </w:pPr>
      <w:bookmarkStart w:id="9" w:name="_u1zqalqr2oj4" w:colFirst="0" w:colLast="0"/>
      <w:bookmarkEnd w:id="9"/>
    </w:p>
    <w:p w:rsidR="00F46ECC" w:rsidRDefault="00F40926">
      <w:pPr>
        <w:pStyle w:val="3"/>
        <w:keepNext w:val="0"/>
        <w:keepLines w:val="0"/>
        <w:spacing w:before="0" w:after="0" w:line="360" w:lineRule="auto"/>
        <w:ind w:right="-600" w:firstLine="705"/>
        <w:jc w:val="both"/>
        <w:rPr>
          <w:rFonts w:ascii="Times New Roman" w:eastAsia="Times New Roman" w:hAnsi="Times New Roman" w:cs="Times New Roman"/>
          <w:b/>
          <w:bCs/>
          <w:color w:val="000000"/>
        </w:rPr>
      </w:pPr>
      <w:bookmarkStart w:id="10" w:name="_1z3eo1lef3c" w:colFirst="0" w:colLast="0"/>
      <w:bookmarkEnd w:id="10"/>
      <w:r>
        <w:rPr>
          <w:rFonts w:ascii="Times New Roman" w:eastAsia="Times New Roman" w:hAnsi="Times New Roman" w:cs="Times New Roman"/>
          <w:b/>
          <w:bCs/>
          <w:color w:val="000000"/>
        </w:rPr>
        <w:t xml:space="preserve">3.2. Динаміка психометричних показників після участі в 20 сесій </w:t>
      </w:r>
      <w:proofErr w:type="spellStart"/>
      <w:r>
        <w:rPr>
          <w:rFonts w:ascii="Times New Roman" w:eastAsia="Times New Roman" w:hAnsi="Times New Roman" w:cs="Times New Roman"/>
          <w:b/>
          <w:bCs/>
          <w:color w:val="000000"/>
        </w:rPr>
        <w:t>нейрофідбек</w:t>
      </w:r>
      <w:proofErr w:type="spellEnd"/>
      <w:r>
        <w:rPr>
          <w:rFonts w:ascii="Times New Roman" w:eastAsia="Times New Roman" w:hAnsi="Times New Roman" w:cs="Times New Roman"/>
          <w:b/>
          <w:bCs/>
          <w:color w:val="000000"/>
        </w:rPr>
        <w:t>-тренінгу</w:t>
      </w:r>
    </w:p>
    <w:p w:rsidR="00F46ECC" w:rsidRDefault="00F46ECC"/>
    <w:p w:rsidR="00F46ECC" w:rsidRDefault="00F40926">
      <w:pPr>
        <w:spacing w:line="360" w:lineRule="auto"/>
        <w:ind w:right="-600" w:firstLine="70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Дослідження динаміки психометричних показників після завершення курсу </w:t>
      </w:r>
      <w:proofErr w:type="spellStart"/>
      <w:r>
        <w:rPr>
          <w:rFonts w:ascii="Times New Roman" w:eastAsia="Times New Roman" w:hAnsi="Times New Roman" w:cs="Times New Roman"/>
          <w:sz w:val="28"/>
          <w:szCs w:val="28"/>
        </w:rPr>
        <w:t>нейрофідбек</w:t>
      </w:r>
      <w:proofErr w:type="spellEnd"/>
      <w:r>
        <w:rPr>
          <w:rFonts w:ascii="Times New Roman" w:eastAsia="Times New Roman" w:hAnsi="Times New Roman" w:cs="Times New Roman"/>
          <w:sz w:val="28"/>
          <w:szCs w:val="28"/>
        </w:rPr>
        <w:t xml:space="preserve">-тренінгу є ключовим етапом емпіричної частини роботи, оскільки дозволяє оцінити не лише </w:t>
      </w:r>
      <w:r>
        <w:rPr>
          <w:rFonts w:ascii="Times New Roman" w:eastAsia="Times New Roman" w:hAnsi="Times New Roman" w:cs="Times New Roman"/>
          <w:sz w:val="28"/>
          <w:szCs w:val="28"/>
        </w:rPr>
        <w:t>суб’єктивні зміни у самопочутті пацієнта, а й об’єктивні зрушення у функціонуванні нервової системи, психоемоційному балансі та когнітивній ефективності.</w:t>
      </w:r>
    </w:p>
    <w:p w:rsidR="00F46ECC" w:rsidRDefault="00F40926">
      <w:pPr>
        <w:spacing w:line="360" w:lineRule="auto"/>
        <w:ind w:right="-600" w:firstLine="70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Метою цього етапу було виявлення якісних і кількісних змін у симптоматиці посттравматичного стресового</w:t>
      </w:r>
      <w:r>
        <w:rPr>
          <w:rFonts w:ascii="Times New Roman" w:eastAsia="Times New Roman" w:hAnsi="Times New Roman" w:cs="Times New Roman"/>
          <w:sz w:val="28"/>
          <w:szCs w:val="28"/>
        </w:rPr>
        <w:t xml:space="preserve"> розладу, рівні тривоги, </w:t>
      </w:r>
      <w:proofErr w:type="spellStart"/>
      <w:r>
        <w:rPr>
          <w:rFonts w:ascii="Times New Roman" w:eastAsia="Times New Roman" w:hAnsi="Times New Roman" w:cs="Times New Roman"/>
          <w:sz w:val="28"/>
          <w:szCs w:val="28"/>
        </w:rPr>
        <w:t>депресивності</w:t>
      </w:r>
      <w:proofErr w:type="spellEnd"/>
      <w:r>
        <w:rPr>
          <w:rFonts w:ascii="Times New Roman" w:eastAsia="Times New Roman" w:hAnsi="Times New Roman" w:cs="Times New Roman"/>
          <w:sz w:val="28"/>
          <w:szCs w:val="28"/>
        </w:rPr>
        <w:t xml:space="preserve">, когнітивній гнучкості та загальній адаптаційній здатності після застосування </w:t>
      </w:r>
      <w:proofErr w:type="spellStart"/>
      <w:r>
        <w:rPr>
          <w:rFonts w:ascii="Times New Roman" w:eastAsia="Times New Roman" w:hAnsi="Times New Roman" w:cs="Times New Roman"/>
          <w:sz w:val="28"/>
          <w:szCs w:val="28"/>
        </w:rPr>
        <w:t>нейротехнологічного</w:t>
      </w:r>
      <w:proofErr w:type="spellEnd"/>
      <w:r>
        <w:rPr>
          <w:rFonts w:ascii="Times New Roman" w:eastAsia="Times New Roman" w:hAnsi="Times New Roman" w:cs="Times New Roman"/>
          <w:sz w:val="28"/>
          <w:szCs w:val="28"/>
        </w:rPr>
        <w:t xml:space="preserve"> втручання.</w:t>
      </w:r>
    </w:p>
    <w:p w:rsidR="00F46ECC" w:rsidRDefault="00F40926">
      <w:pPr>
        <w:spacing w:line="360" w:lineRule="auto"/>
        <w:ind w:right="-600" w:firstLine="70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Порівняння проводилося за результатами стандартизованих психометричних </w:t>
      </w:r>
      <w:proofErr w:type="spellStart"/>
      <w:r>
        <w:rPr>
          <w:rFonts w:ascii="Times New Roman" w:eastAsia="Times New Roman" w:hAnsi="Times New Roman" w:cs="Times New Roman"/>
          <w:sz w:val="28"/>
          <w:szCs w:val="28"/>
        </w:rPr>
        <w:t>методик</w:t>
      </w:r>
      <w:proofErr w:type="spellEnd"/>
      <w:r>
        <w:rPr>
          <w:rFonts w:ascii="Times New Roman" w:eastAsia="Times New Roman" w:hAnsi="Times New Roman" w:cs="Times New Roman"/>
          <w:sz w:val="28"/>
          <w:szCs w:val="28"/>
        </w:rPr>
        <w:t xml:space="preserve">, використаних на початковому </w:t>
      </w:r>
      <w:r>
        <w:rPr>
          <w:rFonts w:ascii="Times New Roman" w:eastAsia="Times New Roman" w:hAnsi="Times New Roman" w:cs="Times New Roman"/>
          <w:sz w:val="28"/>
          <w:szCs w:val="28"/>
        </w:rPr>
        <w:t xml:space="preserve">етапі в тих самих умовах і в тій самій послідовності , день та час — </w:t>
      </w:r>
      <w:proofErr w:type="spellStart"/>
      <w:r>
        <w:rPr>
          <w:rFonts w:ascii="Times New Roman" w:eastAsia="Times New Roman" w:hAnsi="Times New Roman" w:cs="Times New Roman"/>
          <w:sz w:val="28"/>
          <w:szCs w:val="28"/>
        </w:rPr>
        <w:t>Міссісіпської</w:t>
      </w:r>
      <w:proofErr w:type="spellEnd"/>
      <w:r>
        <w:rPr>
          <w:rFonts w:ascii="Times New Roman" w:eastAsia="Times New Roman" w:hAnsi="Times New Roman" w:cs="Times New Roman"/>
          <w:sz w:val="28"/>
          <w:szCs w:val="28"/>
        </w:rPr>
        <w:t xml:space="preserve"> шкали для військових (M-PTSD), PSSI-5 (PTSD </w:t>
      </w:r>
      <w:proofErr w:type="spellStart"/>
      <w:r>
        <w:rPr>
          <w:rFonts w:ascii="Times New Roman" w:eastAsia="Times New Roman" w:hAnsi="Times New Roman" w:cs="Times New Roman"/>
          <w:sz w:val="28"/>
          <w:szCs w:val="28"/>
        </w:rPr>
        <w:t>Symptom</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Scale</w:t>
      </w:r>
      <w:proofErr w:type="spellEnd"/>
      <w:r>
        <w:rPr>
          <w:rFonts w:ascii="Times New Roman" w:eastAsia="Times New Roman" w:hAnsi="Times New Roman" w:cs="Times New Roman"/>
          <w:sz w:val="28"/>
          <w:szCs w:val="28"/>
        </w:rPr>
        <w:t xml:space="preserve"> – </w:t>
      </w:r>
      <w:proofErr w:type="spellStart"/>
      <w:r>
        <w:rPr>
          <w:rFonts w:ascii="Times New Roman" w:eastAsia="Times New Roman" w:hAnsi="Times New Roman" w:cs="Times New Roman"/>
          <w:sz w:val="28"/>
          <w:szCs w:val="28"/>
        </w:rPr>
        <w:t>Interview</w:t>
      </w:r>
      <w:proofErr w:type="spellEnd"/>
      <w:r>
        <w:rPr>
          <w:rFonts w:ascii="Times New Roman" w:eastAsia="Times New Roman" w:hAnsi="Times New Roman" w:cs="Times New Roman"/>
          <w:sz w:val="28"/>
          <w:szCs w:val="28"/>
        </w:rPr>
        <w:t xml:space="preserve">, DSM-5), CAPS-5, PHQ-9, GAD-7 та </w:t>
      </w:r>
      <w:proofErr w:type="spellStart"/>
      <w:r>
        <w:rPr>
          <w:rFonts w:ascii="Times New Roman" w:eastAsia="Times New Roman" w:hAnsi="Times New Roman" w:cs="Times New Roman"/>
          <w:sz w:val="28"/>
          <w:szCs w:val="28"/>
        </w:rPr>
        <w:t>MoCA</w:t>
      </w:r>
      <w:proofErr w:type="spellEnd"/>
      <w:r>
        <w:rPr>
          <w:rFonts w:ascii="Times New Roman" w:eastAsia="Times New Roman" w:hAnsi="Times New Roman" w:cs="Times New Roman"/>
          <w:sz w:val="28"/>
          <w:szCs w:val="28"/>
        </w:rPr>
        <w:t>, що дало змогу простежити багатовимірну динаміку змін на рівні ем</w:t>
      </w:r>
      <w:r>
        <w:rPr>
          <w:rFonts w:ascii="Times New Roman" w:eastAsia="Times New Roman" w:hAnsi="Times New Roman" w:cs="Times New Roman"/>
          <w:sz w:val="28"/>
          <w:szCs w:val="28"/>
        </w:rPr>
        <w:t xml:space="preserve">оційного стану, саморегуляції, когнітивних функцій та </w:t>
      </w:r>
      <w:proofErr w:type="spellStart"/>
      <w:r>
        <w:rPr>
          <w:rFonts w:ascii="Times New Roman" w:eastAsia="Times New Roman" w:hAnsi="Times New Roman" w:cs="Times New Roman"/>
          <w:sz w:val="28"/>
          <w:szCs w:val="28"/>
        </w:rPr>
        <w:t>нейропластичних</w:t>
      </w:r>
      <w:proofErr w:type="spellEnd"/>
      <w:r>
        <w:rPr>
          <w:rFonts w:ascii="Times New Roman" w:eastAsia="Times New Roman" w:hAnsi="Times New Roman" w:cs="Times New Roman"/>
          <w:sz w:val="28"/>
          <w:szCs w:val="28"/>
        </w:rPr>
        <w:t xml:space="preserve"> процесів.</w:t>
      </w:r>
    </w:p>
    <w:p w:rsidR="00F46ECC" w:rsidRDefault="00F40926">
      <w:pPr>
        <w:spacing w:line="360" w:lineRule="auto"/>
        <w:ind w:right="-600" w:firstLine="70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Особливу увагу було приділено інтеграції додаткових інструментів </w:t>
      </w:r>
      <w:proofErr w:type="spellStart"/>
      <w:r>
        <w:rPr>
          <w:rFonts w:ascii="Times New Roman" w:eastAsia="Times New Roman" w:hAnsi="Times New Roman" w:cs="Times New Roman"/>
          <w:sz w:val="28"/>
          <w:szCs w:val="28"/>
        </w:rPr>
        <w:t>нейросоматичного</w:t>
      </w:r>
      <w:proofErr w:type="spellEnd"/>
      <w:r>
        <w:rPr>
          <w:rFonts w:ascii="Times New Roman" w:eastAsia="Times New Roman" w:hAnsi="Times New Roman" w:cs="Times New Roman"/>
          <w:sz w:val="28"/>
          <w:szCs w:val="28"/>
        </w:rPr>
        <w:t xml:space="preserve"> тренування — зокрема трансферних карт </w:t>
      </w:r>
      <w:proofErr w:type="spellStart"/>
      <w:r>
        <w:rPr>
          <w:rFonts w:ascii="Times New Roman" w:eastAsia="Times New Roman" w:hAnsi="Times New Roman" w:cs="Times New Roman"/>
          <w:sz w:val="28"/>
          <w:szCs w:val="28"/>
        </w:rPr>
        <w:t>нейрофідбеку</w:t>
      </w:r>
      <w:proofErr w:type="spellEnd"/>
      <w:r>
        <w:rPr>
          <w:rFonts w:ascii="Times New Roman" w:eastAsia="Times New Roman" w:hAnsi="Times New Roman" w:cs="Times New Roman"/>
          <w:sz w:val="28"/>
          <w:szCs w:val="28"/>
        </w:rPr>
        <w:t>, які застосовувалися між сесіями, а також з</w:t>
      </w:r>
      <w:r>
        <w:rPr>
          <w:rFonts w:ascii="Times New Roman" w:eastAsia="Times New Roman" w:hAnsi="Times New Roman" w:cs="Times New Roman"/>
          <w:sz w:val="28"/>
          <w:szCs w:val="28"/>
        </w:rPr>
        <w:t>астосовуються після завершення тренінгу як засіб підтримання стану концентрації, тілесного усвідомлення та емоційної стабільності. Використання цих карток дозволило продовжити формування навичок саморегуляції у міжсесійний період, посилюючи ефект основного</w:t>
      </w:r>
      <w:r>
        <w:rPr>
          <w:rFonts w:ascii="Times New Roman" w:eastAsia="Times New Roman" w:hAnsi="Times New Roman" w:cs="Times New Roman"/>
          <w:sz w:val="28"/>
          <w:szCs w:val="28"/>
        </w:rPr>
        <w:t xml:space="preserve"> тренінгу та сприяючи закріпленню адаптивних нейронних </w:t>
      </w:r>
      <w:proofErr w:type="spellStart"/>
      <w:r>
        <w:rPr>
          <w:rFonts w:ascii="Times New Roman" w:eastAsia="Times New Roman" w:hAnsi="Times New Roman" w:cs="Times New Roman"/>
          <w:sz w:val="28"/>
          <w:szCs w:val="28"/>
        </w:rPr>
        <w:t>патернів</w:t>
      </w:r>
      <w:proofErr w:type="spellEnd"/>
      <w:r>
        <w:rPr>
          <w:rFonts w:ascii="Times New Roman" w:eastAsia="Times New Roman" w:hAnsi="Times New Roman" w:cs="Times New Roman"/>
          <w:sz w:val="28"/>
          <w:szCs w:val="28"/>
        </w:rPr>
        <w:t xml:space="preserve"> через </w:t>
      </w:r>
      <w:proofErr w:type="spellStart"/>
      <w:r>
        <w:rPr>
          <w:rFonts w:ascii="Times New Roman" w:eastAsia="Times New Roman" w:hAnsi="Times New Roman" w:cs="Times New Roman"/>
          <w:sz w:val="28"/>
          <w:szCs w:val="28"/>
        </w:rPr>
        <w:t>сенсомоторні</w:t>
      </w:r>
      <w:proofErr w:type="spellEnd"/>
      <w:r>
        <w:rPr>
          <w:rFonts w:ascii="Times New Roman" w:eastAsia="Times New Roman" w:hAnsi="Times New Roman" w:cs="Times New Roman"/>
          <w:sz w:val="28"/>
          <w:szCs w:val="28"/>
        </w:rPr>
        <w:t>, когнітивні та візуальні асоціації.</w:t>
      </w:r>
    </w:p>
    <w:p w:rsidR="00F46ECC" w:rsidRDefault="00F40926">
      <w:pPr>
        <w:spacing w:line="360" w:lineRule="auto"/>
        <w:ind w:right="-600" w:firstLine="70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Отримані результати свідчать про поступове відновлення функціональної рівноваги нервової системи, зменшення проявів </w:t>
      </w:r>
      <w:proofErr w:type="spellStart"/>
      <w:r>
        <w:rPr>
          <w:rFonts w:ascii="Times New Roman" w:eastAsia="Times New Roman" w:hAnsi="Times New Roman" w:cs="Times New Roman"/>
          <w:sz w:val="28"/>
          <w:szCs w:val="28"/>
        </w:rPr>
        <w:t>гіперактивації</w:t>
      </w:r>
      <w:proofErr w:type="spellEnd"/>
      <w:r>
        <w:rPr>
          <w:rFonts w:ascii="Times New Roman" w:eastAsia="Times New Roman" w:hAnsi="Times New Roman" w:cs="Times New Roman"/>
          <w:sz w:val="28"/>
          <w:szCs w:val="28"/>
        </w:rPr>
        <w:t xml:space="preserve"> та пок</w:t>
      </w:r>
      <w:r>
        <w:rPr>
          <w:rFonts w:ascii="Times New Roman" w:eastAsia="Times New Roman" w:hAnsi="Times New Roman" w:cs="Times New Roman"/>
          <w:sz w:val="28"/>
          <w:szCs w:val="28"/>
        </w:rPr>
        <w:t>ращення здатності до адаптації під час стресових стимулів.</w:t>
      </w:r>
    </w:p>
    <w:p w:rsidR="00F46ECC" w:rsidRDefault="00F40926">
      <w:pPr>
        <w:spacing w:line="360" w:lineRule="auto"/>
        <w:ind w:right="-600" w:firstLine="70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Можна особливо виділили проміжну динаміку в результаті психологічної підтримки та реабілітації пацієнта, яка вказувала на позивні зміни та напрямок у роботі. </w:t>
      </w:r>
    </w:p>
    <w:p w:rsidR="00F46ECC" w:rsidRDefault="00F46ECC">
      <w:pPr>
        <w:spacing w:line="360" w:lineRule="auto"/>
        <w:ind w:right="-600" w:firstLine="705"/>
        <w:jc w:val="both"/>
        <w:rPr>
          <w:rFonts w:ascii="Times New Roman" w:eastAsia="Times New Roman" w:hAnsi="Times New Roman" w:cs="Times New Roman"/>
          <w:sz w:val="28"/>
          <w:szCs w:val="28"/>
        </w:rPr>
      </w:pPr>
    </w:p>
    <w:p w:rsidR="00F46ECC" w:rsidRDefault="00F40926">
      <w:pPr>
        <w:spacing w:line="360" w:lineRule="auto"/>
        <w:ind w:right="-600" w:firstLine="705"/>
        <w:jc w:val="both"/>
        <w:rPr>
          <w:rFonts w:ascii="Times New Roman" w:eastAsia="Times New Roman" w:hAnsi="Times New Roman" w:cs="Times New Roman"/>
          <w:b/>
          <w:bCs/>
          <w:sz w:val="28"/>
          <w:szCs w:val="28"/>
        </w:rPr>
      </w:pPr>
      <w:r>
        <w:rPr>
          <w:rFonts w:ascii="Times New Roman" w:eastAsia="Times New Roman" w:hAnsi="Times New Roman" w:cs="Times New Roman"/>
          <w:b/>
          <w:bCs/>
          <w:sz w:val="28"/>
          <w:szCs w:val="28"/>
        </w:rPr>
        <w:t xml:space="preserve">Динаміка психометричних показників (GAD-7, PHQ-9) після 4 тижнів </w:t>
      </w:r>
      <w:proofErr w:type="spellStart"/>
      <w:r>
        <w:rPr>
          <w:rFonts w:ascii="Times New Roman" w:eastAsia="Times New Roman" w:hAnsi="Times New Roman" w:cs="Times New Roman"/>
          <w:b/>
          <w:bCs/>
          <w:sz w:val="28"/>
          <w:szCs w:val="28"/>
        </w:rPr>
        <w:t>нейрофідбек</w:t>
      </w:r>
      <w:proofErr w:type="spellEnd"/>
      <w:r>
        <w:rPr>
          <w:rFonts w:ascii="Times New Roman" w:eastAsia="Times New Roman" w:hAnsi="Times New Roman" w:cs="Times New Roman"/>
          <w:b/>
          <w:bCs/>
          <w:sz w:val="28"/>
          <w:szCs w:val="28"/>
        </w:rPr>
        <w:t>-тренінгу</w:t>
      </w:r>
    </w:p>
    <w:p w:rsidR="00F46ECC" w:rsidRDefault="00F40926">
      <w:pPr>
        <w:spacing w:line="360" w:lineRule="auto"/>
        <w:ind w:right="-600" w:firstLine="70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Проміжна оцінка через чотири тижні після початку </w:t>
      </w:r>
      <w:proofErr w:type="spellStart"/>
      <w:r>
        <w:rPr>
          <w:rFonts w:ascii="Times New Roman" w:eastAsia="Times New Roman" w:hAnsi="Times New Roman" w:cs="Times New Roman"/>
          <w:sz w:val="28"/>
          <w:szCs w:val="28"/>
        </w:rPr>
        <w:t>нейрофідбек</w:t>
      </w:r>
      <w:proofErr w:type="spellEnd"/>
      <w:r>
        <w:rPr>
          <w:rFonts w:ascii="Times New Roman" w:eastAsia="Times New Roman" w:hAnsi="Times New Roman" w:cs="Times New Roman"/>
          <w:sz w:val="28"/>
          <w:szCs w:val="28"/>
        </w:rPr>
        <w:t>-тренінгу показала суттєві позитивні зміни у психоемоційному стані пацієнта, що підтверджується результатами ш</w:t>
      </w:r>
      <w:r>
        <w:rPr>
          <w:rFonts w:ascii="Times New Roman" w:eastAsia="Times New Roman" w:hAnsi="Times New Roman" w:cs="Times New Roman"/>
          <w:sz w:val="28"/>
          <w:szCs w:val="28"/>
        </w:rPr>
        <w:t>кал GAD-7 та PHQ-9. Ці інструменти дозволили оцінити рівень тривожності та депресивної симптоматики у динаміці, демонструючи зниження інтенсивності афективних проявів, поліпшення сну, концентрації уваги та відновлення базового рівня мотивації.</w:t>
      </w:r>
    </w:p>
    <w:p w:rsidR="00F46ECC" w:rsidRDefault="00F40926">
      <w:pPr>
        <w:spacing w:line="360" w:lineRule="auto"/>
        <w:ind w:right="-600" w:firstLine="705"/>
        <w:jc w:val="both"/>
        <w:rPr>
          <w:rFonts w:ascii="Times New Roman" w:eastAsia="Times New Roman" w:hAnsi="Times New Roman" w:cs="Times New Roman"/>
          <w:sz w:val="28"/>
          <w:szCs w:val="28"/>
          <w:highlight w:val="yellow"/>
        </w:rPr>
      </w:pPr>
      <w:r>
        <w:rPr>
          <w:rFonts w:ascii="Times New Roman" w:eastAsia="Times New Roman" w:hAnsi="Times New Roman" w:cs="Times New Roman"/>
          <w:sz w:val="28"/>
          <w:szCs w:val="28"/>
        </w:rPr>
        <w:t>Пацієнт пові</w:t>
      </w:r>
      <w:r>
        <w:rPr>
          <w:rFonts w:ascii="Times New Roman" w:eastAsia="Times New Roman" w:hAnsi="Times New Roman" w:cs="Times New Roman"/>
          <w:sz w:val="28"/>
          <w:szCs w:val="28"/>
        </w:rPr>
        <w:t xml:space="preserve">домляв про зменшення частоти епізодів </w:t>
      </w:r>
      <w:proofErr w:type="spellStart"/>
      <w:r>
        <w:rPr>
          <w:rFonts w:ascii="Times New Roman" w:eastAsia="Times New Roman" w:hAnsi="Times New Roman" w:cs="Times New Roman"/>
          <w:sz w:val="28"/>
          <w:szCs w:val="28"/>
        </w:rPr>
        <w:t>гіперпильності</w:t>
      </w:r>
      <w:proofErr w:type="spellEnd"/>
      <w:r>
        <w:rPr>
          <w:rFonts w:ascii="Times New Roman" w:eastAsia="Times New Roman" w:hAnsi="Times New Roman" w:cs="Times New Roman"/>
          <w:sz w:val="28"/>
          <w:szCs w:val="28"/>
        </w:rPr>
        <w:t>, внутрішнього тремтіння та м’язового напруження, що раніше супроводжувалися вираженою соматичною тривогою. З’явилося відчуття «більшої присутності в тілі», здатність розпізнавати сигнали перевтоми й регу</w:t>
      </w:r>
      <w:r>
        <w:rPr>
          <w:rFonts w:ascii="Times New Roman" w:eastAsia="Times New Roman" w:hAnsi="Times New Roman" w:cs="Times New Roman"/>
          <w:sz w:val="28"/>
          <w:szCs w:val="28"/>
        </w:rPr>
        <w:t xml:space="preserve">лювати стан через дихальні техніки, рекомендовані в межах програми. </w:t>
      </w:r>
      <w:r>
        <w:rPr>
          <w:rFonts w:ascii="Times New Roman" w:eastAsia="Times New Roman" w:hAnsi="Times New Roman" w:cs="Times New Roman"/>
          <w:sz w:val="28"/>
          <w:szCs w:val="28"/>
          <w:highlight w:val="yellow"/>
        </w:rPr>
        <w:t>Дані результатів у Додатку В,  Таблиця №5..</w:t>
      </w:r>
    </w:p>
    <w:p w:rsidR="00F46ECC" w:rsidRDefault="00F40926">
      <w:pPr>
        <w:spacing w:line="360" w:lineRule="auto"/>
        <w:ind w:right="-600" w:firstLine="70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Покращення за обома шкалами підтверджує активацію адаптаційних механізмів нервової системи та зменшення реактивної </w:t>
      </w:r>
      <w:proofErr w:type="spellStart"/>
      <w:r>
        <w:rPr>
          <w:rFonts w:ascii="Times New Roman" w:eastAsia="Times New Roman" w:hAnsi="Times New Roman" w:cs="Times New Roman"/>
          <w:sz w:val="28"/>
          <w:szCs w:val="28"/>
        </w:rPr>
        <w:t>гіперзбудливості</w:t>
      </w:r>
      <w:proofErr w:type="spellEnd"/>
      <w:r>
        <w:rPr>
          <w:rFonts w:ascii="Times New Roman" w:eastAsia="Times New Roman" w:hAnsi="Times New Roman" w:cs="Times New Roman"/>
          <w:sz w:val="28"/>
          <w:szCs w:val="28"/>
        </w:rPr>
        <w:t>, що зазвичай</w:t>
      </w:r>
      <w:r>
        <w:rPr>
          <w:rFonts w:ascii="Times New Roman" w:eastAsia="Times New Roman" w:hAnsi="Times New Roman" w:cs="Times New Roman"/>
          <w:sz w:val="28"/>
          <w:szCs w:val="28"/>
        </w:rPr>
        <w:t xml:space="preserve"> супроводжує хронічну тривогу та депресію при ПТСР. Важливо, що ці зміни спостерігались уже на проміжному етапі, без паралельних змін у фармакотерапії, що свідчить про ефективність </w:t>
      </w:r>
      <w:proofErr w:type="spellStart"/>
      <w:r>
        <w:rPr>
          <w:rFonts w:ascii="Times New Roman" w:eastAsia="Times New Roman" w:hAnsi="Times New Roman" w:cs="Times New Roman"/>
          <w:sz w:val="28"/>
          <w:szCs w:val="28"/>
        </w:rPr>
        <w:t>нейрофідбек</w:t>
      </w:r>
      <w:proofErr w:type="spellEnd"/>
      <w:r>
        <w:rPr>
          <w:rFonts w:ascii="Times New Roman" w:eastAsia="Times New Roman" w:hAnsi="Times New Roman" w:cs="Times New Roman"/>
          <w:sz w:val="28"/>
          <w:szCs w:val="28"/>
        </w:rPr>
        <w:t>-тренінгу як самостійного регуляторного інструменту та усіх супу</w:t>
      </w:r>
      <w:r>
        <w:rPr>
          <w:rFonts w:ascii="Times New Roman" w:eastAsia="Times New Roman" w:hAnsi="Times New Roman" w:cs="Times New Roman"/>
          <w:sz w:val="28"/>
          <w:szCs w:val="28"/>
        </w:rPr>
        <w:t xml:space="preserve">тніх інтервенцій. </w:t>
      </w:r>
    </w:p>
    <w:p w:rsidR="00F46ECC" w:rsidRDefault="00F40926">
      <w:pPr>
        <w:spacing w:line="360" w:lineRule="auto"/>
        <w:ind w:right="-600"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Пацієнт почав відмічати більш стабільний настрій, зниження інтенсивності нічних кошмарів і покращення концентрації під час виконання повсякденних завдань. Спостерігалася позитивна динаміка у соціальній взаємодії та готовності повертатись</w:t>
      </w:r>
      <w:r>
        <w:rPr>
          <w:rFonts w:ascii="Times New Roman" w:eastAsia="Times New Roman" w:hAnsi="Times New Roman" w:cs="Times New Roman"/>
          <w:sz w:val="28"/>
          <w:szCs w:val="28"/>
        </w:rPr>
        <w:t xml:space="preserve"> до звичних </w:t>
      </w:r>
      <w:proofErr w:type="spellStart"/>
      <w:r>
        <w:rPr>
          <w:rFonts w:ascii="Times New Roman" w:eastAsia="Times New Roman" w:hAnsi="Times New Roman" w:cs="Times New Roman"/>
          <w:sz w:val="28"/>
          <w:szCs w:val="28"/>
        </w:rPr>
        <w:t>активностей</w:t>
      </w:r>
      <w:proofErr w:type="spellEnd"/>
      <w:r>
        <w:rPr>
          <w:rFonts w:ascii="Times New Roman" w:eastAsia="Times New Roman" w:hAnsi="Times New Roman" w:cs="Times New Roman"/>
          <w:sz w:val="28"/>
          <w:szCs w:val="28"/>
        </w:rPr>
        <w:t>.</w:t>
      </w:r>
    </w:p>
    <w:p w:rsidR="00F46ECC" w:rsidRDefault="00F40926">
      <w:pPr>
        <w:spacing w:line="360" w:lineRule="auto"/>
        <w:ind w:right="-600"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Таким чином, результати за шкалами GAD-7 і PHQ-9 свідчать про поступове відновлення емоційного та когнітивного балансу, зменшення симптомів тривоги та депресії, що створює сприятливий ґрунт для продовження терапії й подальшої стабі</w:t>
      </w:r>
      <w:r>
        <w:rPr>
          <w:rFonts w:ascii="Times New Roman" w:eastAsia="Times New Roman" w:hAnsi="Times New Roman" w:cs="Times New Roman"/>
          <w:sz w:val="28"/>
          <w:szCs w:val="28"/>
        </w:rPr>
        <w:t xml:space="preserve">лізації стану під час завершальних етапів </w:t>
      </w:r>
      <w:proofErr w:type="spellStart"/>
      <w:r>
        <w:rPr>
          <w:rFonts w:ascii="Times New Roman" w:eastAsia="Times New Roman" w:hAnsi="Times New Roman" w:cs="Times New Roman"/>
          <w:sz w:val="28"/>
          <w:szCs w:val="28"/>
        </w:rPr>
        <w:t>нейрофідбек</w:t>
      </w:r>
      <w:proofErr w:type="spellEnd"/>
      <w:r>
        <w:rPr>
          <w:rFonts w:ascii="Times New Roman" w:eastAsia="Times New Roman" w:hAnsi="Times New Roman" w:cs="Times New Roman"/>
          <w:sz w:val="28"/>
          <w:szCs w:val="28"/>
        </w:rPr>
        <w:t>-програми.</w:t>
      </w:r>
    </w:p>
    <w:p w:rsidR="00F46ECC" w:rsidRDefault="00F46ECC">
      <w:pPr>
        <w:spacing w:line="360" w:lineRule="auto"/>
        <w:ind w:right="-600" w:firstLine="708"/>
        <w:jc w:val="both"/>
        <w:rPr>
          <w:rFonts w:ascii="Times New Roman" w:eastAsia="Times New Roman" w:hAnsi="Times New Roman" w:cs="Times New Roman"/>
          <w:sz w:val="28"/>
          <w:szCs w:val="28"/>
        </w:rPr>
      </w:pPr>
    </w:p>
    <w:p w:rsidR="00F46ECC" w:rsidRDefault="00F40926">
      <w:pPr>
        <w:pStyle w:val="2"/>
        <w:keepNext w:val="0"/>
        <w:keepLines w:val="0"/>
        <w:spacing w:before="0" w:after="0" w:line="360" w:lineRule="auto"/>
        <w:ind w:right="-600" w:firstLine="708"/>
        <w:jc w:val="both"/>
        <w:rPr>
          <w:rFonts w:ascii="Times New Roman" w:eastAsia="Times New Roman" w:hAnsi="Times New Roman" w:cs="Times New Roman"/>
          <w:b/>
          <w:bCs/>
          <w:sz w:val="28"/>
          <w:szCs w:val="28"/>
        </w:rPr>
      </w:pPr>
      <w:bookmarkStart w:id="11" w:name="_f9dfr9szjuqj" w:colFirst="0" w:colLast="0"/>
      <w:bookmarkEnd w:id="11"/>
      <w:r>
        <w:rPr>
          <w:rFonts w:ascii="Times New Roman" w:eastAsia="Times New Roman" w:hAnsi="Times New Roman" w:cs="Times New Roman"/>
          <w:b/>
          <w:bCs/>
          <w:sz w:val="28"/>
          <w:szCs w:val="28"/>
        </w:rPr>
        <w:lastRenderedPageBreak/>
        <w:t>Трансферні картки як інструмент перенесення навичок саморегуляції у повсякденне життя</w:t>
      </w:r>
    </w:p>
    <w:p w:rsidR="00F46ECC" w:rsidRDefault="00F46ECC"/>
    <w:p w:rsidR="00F46ECC" w:rsidRDefault="00F40926">
      <w:pPr>
        <w:spacing w:line="360" w:lineRule="auto"/>
        <w:ind w:right="-600"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 процесі </w:t>
      </w:r>
      <w:proofErr w:type="spellStart"/>
      <w:r>
        <w:rPr>
          <w:rFonts w:ascii="Times New Roman" w:eastAsia="Times New Roman" w:hAnsi="Times New Roman" w:cs="Times New Roman"/>
          <w:sz w:val="28"/>
          <w:szCs w:val="28"/>
        </w:rPr>
        <w:t>нейрофідбек</w:t>
      </w:r>
      <w:proofErr w:type="spellEnd"/>
      <w:r>
        <w:rPr>
          <w:rFonts w:ascii="Times New Roman" w:eastAsia="Times New Roman" w:hAnsi="Times New Roman" w:cs="Times New Roman"/>
          <w:sz w:val="28"/>
          <w:szCs w:val="28"/>
        </w:rPr>
        <w:t xml:space="preserve">-тренінгу важливим завданням є не лише формування нових регуляторних </w:t>
      </w:r>
      <w:proofErr w:type="spellStart"/>
      <w:r>
        <w:rPr>
          <w:rFonts w:ascii="Times New Roman" w:eastAsia="Times New Roman" w:hAnsi="Times New Roman" w:cs="Times New Roman"/>
          <w:sz w:val="28"/>
          <w:szCs w:val="28"/>
        </w:rPr>
        <w:t>патернів</w:t>
      </w:r>
      <w:proofErr w:type="spellEnd"/>
      <w:r>
        <w:rPr>
          <w:rFonts w:ascii="Times New Roman" w:eastAsia="Times New Roman" w:hAnsi="Times New Roman" w:cs="Times New Roman"/>
          <w:sz w:val="28"/>
          <w:szCs w:val="28"/>
        </w:rPr>
        <w:t xml:space="preserve"> мозкової активності, але й забезпечення їхньої генералізації — здатності проявлятися поза межами тренінгової сесії, у реальних життєвих ситуаціях. Саме для ц</w:t>
      </w:r>
      <w:r>
        <w:rPr>
          <w:rFonts w:ascii="Times New Roman" w:eastAsia="Times New Roman" w:hAnsi="Times New Roman" w:cs="Times New Roman"/>
          <w:sz w:val="28"/>
          <w:szCs w:val="28"/>
        </w:rPr>
        <w:t>ього використовуються трансферні картки (</w:t>
      </w:r>
      <w:proofErr w:type="spellStart"/>
      <w:r>
        <w:rPr>
          <w:rFonts w:ascii="Times New Roman" w:eastAsia="Times New Roman" w:hAnsi="Times New Roman" w:cs="Times New Roman"/>
          <w:sz w:val="28"/>
          <w:szCs w:val="28"/>
        </w:rPr>
        <w:t>transfer</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cards</w:t>
      </w:r>
      <w:proofErr w:type="spellEnd"/>
      <w:r>
        <w:rPr>
          <w:rFonts w:ascii="Times New Roman" w:eastAsia="Times New Roman" w:hAnsi="Times New Roman" w:cs="Times New Roman"/>
          <w:sz w:val="28"/>
          <w:szCs w:val="28"/>
        </w:rPr>
        <w:t>) — невеликі візуальні образи, створені на основі матеріалів тренувань, які пацієнт може носити із собою та застосовувати як інструмент самодопомоги.</w:t>
      </w:r>
    </w:p>
    <w:p w:rsidR="00F46ECC" w:rsidRDefault="00F46ECC">
      <w:pPr>
        <w:spacing w:line="360" w:lineRule="auto"/>
        <w:ind w:right="-600" w:firstLine="708"/>
        <w:jc w:val="both"/>
        <w:rPr>
          <w:rFonts w:ascii="Times New Roman" w:eastAsia="Times New Roman" w:hAnsi="Times New Roman" w:cs="Times New Roman"/>
          <w:sz w:val="28"/>
          <w:szCs w:val="28"/>
        </w:rPr>
      </w:pPr>
    </w:p>
    <w:p w:rsidR="00F46ECC" w:rsidRDefault="00F40926">
      <w:pPr>
        <w:spacing w:line="360" w:lineRule="auto"/>
        <w:ind w:right="-600" w:firstLine="708"/>
        <w:jc w:val="both"/>
        <w:rPr>
          <w:rFonts w:ascii="Times New Roman" w:eastAsia="Times New Roman" w:hAnsi="Times New Roman" w:cs="Times New Roman"/>
          <w:sz w:val="28"/>
          <w:szCs w:val="28"/>
        </w:rPr>
      </w:pPr>
      <w:r>
        <w:rPr>
          <w:rFonts w:ascii="Times New Roman" w:eastAsia="Times New Roman" w:hAnsi="Times New Roman" w:cs="Times New Roman"/>
          <w:noProof/>
          <w:sz w:val="28"/>
          <w:szCs w:val="28"/>
        </w:rPr>
        <w:drawing>
          <wp:inline distT="114300" distB="114300" distL="114300" distR="114300">
            <wp:extent cx="2382337" cy="2981973"/>
            <wp:effectExtent l="0" t="0" r="0" b="0"/>
            <wp:docPr id="17" name="image23.jpg"/>
            <wp:cNvGraphicFramePr/>
            <a:graphic xmlns:a="http://schemas.openxmlformats.org/drawingml/2006/main">
              <a:graphicData uri="http://schemas.openxmlformats.org/drawingml/2006/picture">
                <pic:pic xmlns:pic="http://schemas.openxmlformats.org/drawingml/2006/picture">
                  <pic:nvPicPr>
                    <pic:cNvPr id="0" name="image23.jpg"/>
                    <pic:cNvPicPr preferRelativeResize="0"/>
                  </pic:nvPicPr>
                  <pic:blipFill>
                    <a:blip r:embed="rId14"/>
                    <a:srcRect/>
                    <a:stretch>
                      <a:fillRect/>
                    </a:stretch>
                  </pic:blipFill>
                  <pic:spPr>
                    <a:xfrm>
                      <a:off x="0" y="0"/>
                      <a:ext cx="2382337" cy="2981973"/>
                    </a:xfrm>
                    <a:prstGeom prst="rect">
                      <a:avLst/>
                    </a:prstGeom>
                    <a:ln/>
                  </pic:spPr>
                </pic:pic>
              </a:graphicData>
            </a:graphic>
          </wp:inline>
        </w:drawing>
      </w:r>
      <w:r>
        <w:rPr>
          <w:rFonts w:ascii="Times New Roman" w:eastAsia="Times New Roman" w:hAnsi="Times New Roman" w:cs="Times New Roman"/>
          <w:noProof/>
          <w:sz w:val="28"/>
          <w:szCs w:val="28"/>
        </w:rPr>
        <w:drawing>
          <wp:inline distT="114300" distB="114300" distL="114300" distR="114300">
            <wp:extent cx="2374723" cy="2972674"/>
            <wp:effectExtent l="0" t="0" r="0" b="0"/>
            <wp:docPr id="5" name="image10.png"/>
            <wp:cNvGraphicFramePr/>
            <a:graphic xmlns:a="http://schemas.openxmlformats.org/drawingml/2006/main">
              <a:graphicData uri="http://schemas.openxmlformats.org/drawingml/2006/picture">
                <pic:pic xmlns:pic="http://schemas.openxmlformats.org/drawingml/2006/picture">
                  <pic:nvPicPr>
                    <pic:cNvPr id="0" name="image10.png"/>
                    <pic:cNvPicPr preferRelativeResize="0"/>
                  </pic:nvPicPr>
                  <pic:blipFill>
                    <a:blip r:embed="rId15"/>
                    <a:srcRect/>
                    <a:stretch>
                      <a:fillRect/>
                    </a:stretch>
                  </pic:blipFill>
                  <pic:spPr>
                    <a:xfrm>
                      <a:off x="0" y="0"/>
                      <a:ext cx="2374723" cy="2972674"/>
                    </a:xfrm>
                    <a:prstGeom prst="rect">
                      <a:avLst/>
                    </a:prstGeom>
                    <a:ln/>
                  </pic:spPr>
                </pic:pic>
              </a:graphicData>
            </a:graphic>
          </wp:inline>
        </w:drawing>
      </w:r>
    </w:p>
    <w:p w:rsidR="00F46ECC" w:rsidRDefault="00F40926">
      <w:pPr>
        <w:spacing w:line="360" w:lineRule="auto"/>
        <w:ind w:right="-600" w:firstLine="708"/>
        <w:jc w:val="both"/>
        <w:rPr>
          <w:rFonts w:ascii="Times New Roman" w:eastAsia="Times New Roman" w:hAnsi="Times New Roman" w:cs="Times New Roman"/>
        </w:rPr>
      </w:pPr>
      <w:r>
        <w:rPr>
          <w:rFonts w:ascii="Times New Roman" w:eastAsia="Times New Roman" w:hAnsi="Times New Roman" w:cs="Times New Roman"/>
        </w:rPr>
        <w:t xml:space="preserve">Зображення “Трансферні картки апарату </w:t>
      </w:r>
      <w:proofErr w:type="spellStart"/>
      <w:r>
        <w:rPr>
          <w:rFonts w:ascii="Times New Roman" w:eastAsia="Times New Roman" w:hAnsi="Times New Roman" w:cs="Times New Roman"/>
        </w:rPr>
        <w:t>нейрофідб</w:t>
      </w:r>
      <w:r>
        <w:rPr>
          <w:rFonts w:ascii="Times New Roman" w:eastAsia="Times New Roman" w:hAnsi="Times New Roman" w:cs="Times New Roman"/>
        </w:rPr>
        <w:t>ек</w:t>
      </w:r>
      <w:proofErr w:type="spellEnd"/>
      <w:r>
        <w:rPr>
          <w:rFonts w:ascii="Times New Roman" w:eastAsia="Times New Roman" w:hAnsi="Times New Roman" w:cs="Times New Roman"/>
        </w:rPr>
        <w:t xml:space="preserve"> </w:t>
      </w:r>
      <w:proofErr w:type="spellStart"/>
      <w:r>
        <w:rPr>
          <w:rFonts w:ascii="Times New Roman" w:eastAsia="Times New Roman" w:hAnsi="Times New Roman" w:cs="Times New Roman"/>
        </w:rPr>
        <w:t>Myndlift</w:t>
      </w:r>
      <w:proofErr w:type="spellEnd"/>
      <w:r>
        <w:rPr>
          <w:rFonts w:ascii="Times New Roman" w:eastAsia="Times New Roman" w:hAnsi="Times New Roman" w:cs="Times New Roman"/>
        </w:rPr>
        <w:t>”</w:t>
      </w:r>
    </w:p>
    <w:p w:rsidR="00F46ECC" w:rsidRDefault="00F46ECC">
      <w:pPr>
        <w:spacing w:line="360" w:lineRule="auto"/>
        <w:ind w:right="-600" w:firstLine="708"/>
        <w:jc w:val="both"/>
        <w:rPr>
          <w:rFonts w:ascii="Times New Roman" w:eastAsia="Times New Roman" w:hAnsi="Times New Roman" w:cs="Times New Roman"/>
        </w:rPr>
      </w:pPr>
    </w:p>
    <w:p w:rsidR="00F46ECC" w:rsidRDefault="00F40926">
      <w:pPr>
        <w:spacing w:line="360" w:lineRule="auto"/>
        <w:ind w:right="-600"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Трансферні картки вводяться після того, як у пацієнта вже сформувався базовий навик нейрофізіологічної саморегуляції (зазвичай після 5–10 сесій). Вони виконують роль асоціативного тригера, що пов’язує внутрішній стан під час тренінгу з повсяк</w:t>
      </w:r>
      <w:r>
        <w:rPr>
          <w:rFonts w:ascii="Times New Roman" w:eastAsia="Times New Roman" w:hAnsi="Times New Roman" w:cs="Times New Roman"/>
          <w:sz w:val="28"/>
          <w:szCs w:val="28"/>
        </w:rPr>
        <w:t xml:space="preserve">денним середовищем. Погляд на картку викликає у мозку той самий регуляторний </w:t>
      </w:r>
      <w:proofErr w:type="spellStart"/>
      <w:r>
        <w:rPr>
          <w:rFonts w:ascii="Times New Roman" w:eastAsia="Times New Roman" w:hAnsi="Times New Roman" w:cs="Times New Roman"/>
          <w:sz w:val="28"/>
          <w:szCs w:val="28"/>
        </w:rPr>
        <w:t>патерн</w:t>
      </w:r>
      <w:proofErr w:type="spellEnd"/>
      <w:r>
        <w:rPr>
          <w:rFonts w:ascii="Times New Roman" w:eastAsia="Times New Roman" w:hAnsi="Times New Roman" w:cs="Times New Roman"/>
          <w:sz w:val="28"/>
          <w:szCs w:val="28"/>
        </w:rPr>
        <w:t xml:space="preserve">, який закріплювався на екрані під час тренування, — стан концентрації, спокою, зниження тривожності або </w:t>
      </w:r>
      <w:r>
        <w:rPr>
          <w:rFonts w:ascii="Times New Roman" w:eastAsia="Times New Roman" w:hAnsi="Times New Roman" w:cs="Times New Roman"/>
          <w:sz w:val="28"/>
          <w:szCs w:val="28"/>
        </w:rPr>
        <w:lastRenderedPageBreak/>
        <w:t>стабілізації уваги. Таким чином формується перенос навички, що є клю</w:t>
      </w:r>
      <w:r>
        <w:rPr>
          <w:rFonts w:ascii="Times New Roman" w:eastAsia="Times New Roman" w:hAnsi="Times New Roman" w:cs="Times New Roman"/>
          <w:sz w:val="28"/>
          <w:szCs w:val="28"/>
        </w:rPr>
        <w:t xml:space="preserve">човою умовою ефективності будь-якої </w:t>
      </w:r>
      <w:proofErr w:type="spellStart"/>
      <w:r>
        <w:rPr>
          <w:rFonts w:ascii="Times New Roman" w:eastAsia="Times New Roman" w:hAnsi="Times New Roman" w:cs="Times New Roman"/>
          <w:sz w:val="28"/>
          <w:szCs w:val="28"/>
        </w:rPr>
        <w:t>нейротерапевтичної</w:t>
      </w:r>
      <w:proofErr w:type="spellEnd"/>
      <w:r>
        <w:rPr>
          <w:rFonts w:ascii="Times New Roman" w:eastAsia="Times New Roman" w:hAnsi="Times New Roman" w:cs="Times New Roman"/>
          <w:sz w:val="28"/>
          <w:szCs w:val="28"/>
        </w:rPr>
        <w:t xml:space="preserve"> інтервенції.</w:t>
      </w:r>
    </w:p>
    <w:p w:rsidR="00F46ECC" w:rsidRDefault="00F40926">
      <w:pPr>
        <w:spacing w:line="360" w:lineRule="auto"/>
        <w:ind w:right="-600"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Картка стає точкою входу в потрібний стан: візуальний стимул активує нейронні мережі, пов’язані з успішною сесією, а пацієнт відтворює алгоритм дії — повільне дихання, орієнтацію на тепері</w:t>
      </w:r>
      <w:r>
        <w:rPr>
          <w:rFonts w:ascii="Times New Roman" w:eastAsia="Times New Roman" w:hAnsi="Times New Roman" w:cs="Times New Roman"/>
          <w:sz w:val="28"/>
          <w:szCs w:val="28"/>
        </w:rPr>
        <w:t xml:space="preserve">шній момент, переключення уваги чи </w:t>
      </w:r>
      <w:proofErr w:type="spellStart"/>
      <w:r>
        <w:rPr>
          <w:rFonts w:ascii="Times New Roman" w:eastAsia="Times New Roman" w:hAnsi="Times New Roman" w:cs="Times New Roman"/>
          <w:sz w:val="28"/>
          <w:szCs w:val="28"/>
        </w:rPr>
        <w:t>інтероцептивне</w:t>
      </w:r>
      <w:proofErr w:type="spellEnd"/>
      <w:r>
        <w:rPr>
          <w:rFonts w:ascii="Times New Roman" w:eastAsia="Times New Roman" w:hAnsi="Times New Roman" w:cs="Times New Roman"/>
          <w:sz w:val="28"/>
          <w:szCs w:val="28"/>
        </w:rPr>
        <w:t xml:space="preserve"> сканування. Перегляд картки створює паузу між тригером і реакцією, допомагаючи нервовій системі зупинити автоматичний каскад стресу. Це особливо важливо для ветеранів і військових із ПТСР, у яких реакції за</w:t>
      </w:r>
      <w:r>
        <w:rPr>
          <w:rFonts w:ascii="Times New Roman" w:eastAsia="Times New Roman" w:hAnsi="Times New Roman" w:cs="Times New Roman"/>
          <w:sz w:val="28"/>
          <w:szCs w:val="28"/>
        </w:rPr>
        <w:t>грози активуються миттєво й часто без свідомого контролю.</w:t>
      </w:r>
    </w:p>
    <w:p w:rsidR="00F46ECC" w:rsidRDefault="00F40926">
      <w:pPr>
        <w:spacing w:line="360" w:lineRule="auto"/>
        <w:ind w:right="-600"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Алгоритм використання картки є простим, але чітким. Пацієнту рекомендується носити її з собою й діставати у ситуаціях, коли думки стають нав’язливими, виникає тривога, напруження або труднощі з конц</w:t>
      </w:r>
      <w:r>
        <w:rPr>
          <w:rFonts w:ascii="Times New Roman" w:eastAsia="Times New Roman" w:hAnsi="Times New Roman" w:cs="Times New Roman"/>
          <w:sz w:val="28"/>
          <w:szCs w:val="28"/>
        </w:rPr>
        <w:t>ентрацією. Візуальний образ активує зв’язок «мозок — дія», після чого пацієнт робить кілька повільних вдихів і видихів, пригадує стан під час тренінгу та намагається відтворити його у реальних умовах. Саме цей механізм повторного входження у «навчений» ста</w:t>
      </w:r>
      <w:r>
        <w:rPr>
          <w:rFonts w:ascii="Times New Roman" w:eastAsia="Times New Roman" w:hAnsi="Times New Roman" w:cs="Times New Roman"/>
          <w:sz w:val="28"/>
          <w:szCs w:val="28"/>
        </w:rPr>
        <w:t xml:space="preserve">н і тренує </w:t>
      </w:r>
      <w:proofErr w:type="spellStart"/>
      <w:r>
        <w:rPr>
          <w:rFonts w:ascii="Times New Roman" w:eastAsia="Times New Roman" w:hAnsi="Times New Roman" w:cs="Times New Roman"/>
          <w:sz w:val="28"/>
          <w:szCs w:val="28"/>
        </w:rPr>
        <w:t>нейропластичність</w:t>
      </w:r>
      <w:proofErr w:type="spellEnd"/>
      <w:r>
        <w:rPr>
          <w:rFonts w:ascii="Times New Roman" w:eastAsia="Times New Roman" w:hAnsi="Times New Roman" w:cs="Times New Roman"/>
          <w:sz w:val="28"/>
          <w:szCs w:val="28"/>
        </w:rPr>
        <w:t xml:space="preserve"> — мозок починає обирати здоровішу реакцію замість звичної стресової.</w:t>
      </w:r>
    </w:p>
    <w:p w:rsidR="00F46ECC" w:rsidRDefault="00F40926">
      <w:pPr>
        <w:spacing w:line="360" w:lineRule="auto"/>
        <w:ind w:right="-600"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Трансферні картки є ефективними у широкому спектрі станів. При ПТСР та комплексному ПТСР вони допомагають зупиняти </w:t>
      </w:r>
      <w:proofErr w:type="spellStart"/>
      <w:r>
        <w:rPr>
          <w:rFonts w:ascii="Times New Roman" w:eastAsia="Times New Roman" w:hAnsi="Times New Roman" w:cs="Times New Roman"/>
          <w:sz w:val="28"/>
          <w:szCs w:val="28"/>
        </w:rPr>
        <w:t>флешбеки</w:t>
      </w:r>
      <w:proofErr w:type="spellEnd"/>
      <w:r>
        <w:rPr>
          <w:rFonts w:ascii="Times New Roman" w:eastAsia="Times New Roman" w:hAnsi="Times New Roman" w:cs="Times New Roman"/>
          <w:sz w:val="28"/>
          <w:szCs w:val="28"/>
        </w:rPr>
        <w:t xml:space="preserve">, нічні реакції, </w:t>
      </w:r>
      <w:proofErr w:type="spellStart"/>
      <w:r>
        <w:rPr>
          <w:rFonts w:ascii="Times New Roman" w:eastAsia="Times New Roman" w:hAnsi="Times New Roman" w:cs="Times New Roman"/>
          <w:sz w:val="28"/>
          <w:szCs w:val="28"/>
        </w:rPr>
        <w:t>гіперзбудженість</w:t>
      </w:r>
      <w:proofErr w:type="spellEnd"/>
      <w:r>
        <w:rPr>
          <w:rFonts w:ascii="Times New Roman" w:eastAsia="Times New Roman" w:hAnsi="Times New Roman" w:cs="Times New Roman"/>
          <w:sz w:val="28"/>
          <w:szCs w:val="28"/>
        </w:rPr>
        <w:t xml:space="preserve"> і</w:t>
      </w:r>
      <w:r>
        <w:rPr>
          <w:rFonts w:ascii="Times New Roman" w:eastAsia="Times New Roman" w:hAnsi="Times New Roman" w:cs="Times New Roman"/>
          <w:sz w:val="28"/>
          <w:szCs w:val="28"/>
        </w:rPr>
        <w:t xml:space="preserve"> відчуття замороження. Для людей з досвідом полону вони працюють як стабілізатор у ситуаціях різких тригерів — гучних звуків, натовпу, закритих просторів. У станах тривоги чи паніки вони служать візуальним «якорем», який миттєво нагадує про дихання 4–6 або</w:t>
      </w:r>
      <w:r>
        <w:rPr>
          <w:rFonts w:ascii="Times New Roman" w:eastAsia="Times New Roman" w:hAnsi="Times New Roman" w:cs="Times New Roman"/>
          <w:sz w:val="28"/>
          <w:szCs w:val="28"/>
        </w:rPr>
        <w:t xml:space="preserve"> 5–7, включає </w:t>
      </w:r>
      <w:proofErr w:type="spellStart"/>
      <w:r>
        <w:rPr>
          <w:rFonts w:ascii="Times New Roman" w:eastAsia="Times New Roman" w:hAnsi="Times New Roman" w:cs="Times New Roman"/>
          <w:sz w:val="28"/>
          <w:szCs w:val="28"/>
        </w:rPr>
        <w:t>інтероцепцію</w:t>
      </w:r>
      <w:proofErr w:type="spellEnd"/>
      <w:r>
        <w:rPr>
          <w:rFonts w:ascii="Times New Roman" w:eastAsia="Times New Roman" w:hAnsi="Times New Roman" w:cs="Times New Roman"/>
          <w:sz w:val="28"/>
          <w:szCs w:val="28"/>
        </w:rPr>
        <w:t xml:space="preserve"> й повертає контроль над тілом. При депресивних станах допомагають подолати апатію й емоційне оніміння через активацію сенсорних </w:t>
      </w:r>
      <w:proofErr w:type="spellStart"/>
      <w:r>
        <w:rPr>
          <w:rFonts w:ascii="Times New Roman" w:eastAsia="Times New Roman" w:hAnsi="Times New Roman" w:cs="Times New Roman"/>
          <w:sz w:val="28"/>
          <w:szCs w:val="28"/>
        </w:rPr>
        <w:t>відчуттів</w:t>
      </w:r>
      <w:proofErr w:type="spellEnd"/>
      <w:r>
        <w:rPr>
          <w:rFonts w:ascii="Times New Roman" w:eastAsia="Times New Roman" w:hAnsi="Times New Roman" w:cs="Times New Roman"/>
          <w:sz w:val="28"/>
          <w:szCs w:val="28"/>
        </w:rPr>
        <w:t xml:space="preserve"> та простих дій «тут і тепер». У випадку хронічного болю чи фантомних </w:t>
      </w:r>
      <w:proofErr w:type="spellStart"/>
      <w:r>
        <w:rPr>
          <w:rFonts w:ascii="Times New Roman" w:eastAsia="Times New Roman" w:hAnsi="Times New Roman" w:cs="Times New Roman"/>
          <w:sz w:val="28"/>
          <w:szCs w:val="28"/>
        </w:rPr>
        <w:t>відчуттів</w:t>
      </w:r>
      <w:proofErr w:type="spellEnd"/>
      <w:r>
        <w:rPr>
          <w:rFonts w:ascii="Times New Roman" w:eastAsia="Times New Roman" w:hAnsi="Times New Roman" w:cs="Times New Roman"/>
          <w:sz w:val="28"/>
          <w:szCs w:val="28"/>
        </w:rPr>
        <w:t xml:space="preserve"> вони допомаг</w:t>
      </w:r>
      <w:r>
        <w:rPr>
          <w:rFonts w:ascii="Times New Roman" w:eastAsia="Times New Roman" w:hAnsi="Times New Roman" w:cs="Times New Roman"/>
          <w:sz w:val="28"/>
          <w:szCs w:val="28"/>
        </w:rPr>
        <w:t xml:space="preserve">ають переключити увагу з болю на тілесну карту та дихальний ритм, знижуючи інтенсивність </w:t>
      </w:r>
      <w:proofErr w:type="spellStart"/>
      <w:r>
        <w:rPr>
          <w:rFonts w:ascii="Times New Roman" w:eastAsia="Times New Roman" w:hAnsi="Times New Roman" w:cs="Times New Roman"/>
          <w:sz w:val="28"/>
          <w:szCs w:val="28"/>
        </w:rPr>
        <w:t>відчуттів</w:t>
      </w:r>
      <w:proofErr w:type="spellEnd"/>
      <w:r>
        <w:rPr>
          <w:rFonts w:ascii="Times New Roman" w:eastAsia="Times New Roman" w:hAnsi="Times New Roman" w:cs="Times New Roman"/>
          <w:sz w:val="28"/>
          <w:szCs w:val="28"/>
        </w:rPr>
        <w:t>. Перед сном картки використовуються як сигнал до уповільнення нервової системи та входження у стан відновлення.</w:t>
      </w:r>
    </w:p>
    <w:p w:rsidR="00F46ECC" w:rsidRDefault="00F40926">
      <w:pPr>
        <w:spacing w:line="360" w:lineRule="auto"/>
        <w:ind w:right="-600"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Формат роботи з картками може бути гнучким. Д</w:t>
      </w:r>
      <w:r>
        <w:rPr>
          <w:rFonts w:ascii="Times New Roman" w:eastAsia="Times New Roman" w:hAnsi="Times New Roman" w:cs="Times New Roman"/>
          <w:sz w:val="28"/>
          <w:szCs w:val="28"/>
        </w:rPr>
        <w:t>остатньо зручного положення тіла, кількох хвилин зосередженого перегляду, рівного дихання та готовності спостерігати за станом. У кризових ситуаціях картки можна застосовувати навіть у транспорті, на роботі або на вулиці, що робить їх придатними для ветера</w:t>
      </w:r>
      <w:r>
        <w:rPr>
          <w:rFonts w:ascii="Times New Roman" w:eastAsia="Times New Roman" w:hAnsi="Times New Roman" w:cs="Times New Roman"/>
          <w:sz w:val="28"/>
          <w:szCs w:val="28"/>
        </w:rPr>
        <w:t>нів із високою сенсорною чутливістю. Додатково корисним є ведення коротких записів у щоденнику після використання картки — це покращує усвідомлення тригерів, відстеження змін і визначення найбільш ефективних технік.</w:t>
      </w:r>
    </w:p>
    <w:p w:rsidR="00F46ECC" w:rsidRDefault="00F40926">
      <w:pPr>
        <w:spacing w:line="360" w:lineRule="auto"/>
        <w:ind w:right="-600"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цілому трансферні картки є важливою ск</w:t>
      </w:r>
      <w:r>
        <w:rPr>
          <w:rFonts w:ascii="Times New Roman" w:eastAsia="Times New Roman" w:hAnsi="Times New Roman" w:cs="Times New Roman"/>
          <w:sz w:val="28"/>
          <w:szCs w:val="28"/>
        </w:rPr>
        <w:t xml:space="preserve">ладовою міжсесійної роботи у </w:t>
      </w:r>
      <w:proofErr w:type="spellStart"/>
      <w:r>
        <w:rPr>
          <w:rFonts w:ascii="Times New Roman" w:eastAsia="Times New Roman" w:hAnsi="Times New Roman" w:cs="Times New Roman"/>
          <w:sz w:val="28"/>
          <w:szCs w:val="28"/>
        </w:rPr>
        <w:t>нейрофідбек</w:t>
      </w:r>
      <w:proofErr w:type="spellEnd"/>
      <w:r>
        <w:rPr>
          <w:rFonts w:ascii="Times New Roman" w:eastAsia="Times New Roman" w:hAnsi="Times New Roman" w:cs="Times New Roman"/>
          <w:sz w:val="28"/>
          <w:szCs w:val="28"/>
        </w:rPr>
        <w:t xml:space="preserve">-програмі. Вони забезпечують узгодженість між апаратним тренуванням і реальним життям, підсилюють </w:t>
      </w:r>
      <w:proofErr w:type="spellStart"/>
      <w:r>
        <w:rPr>
          <w:rFonts w:ascii="Times New Roman" w:eastAsia="Times New Roman" w:hAnsi="Times New Roman" w:cs="Times New Roman"/>
          <w:sz w:val="28"/>
          <w:szCs w:val="28"/>
        </w:rPr>
        <w:t>саморегуляційні</w:t>
      </w:r>
      <w:proofErr w:type="spellEnd"/>
      <w:r>
        <w:rPr>
          <w:rFonts w:ascii="Times New Roman" w:eastAsia="Times New Roman" w:hAnsi="Times New Roman" w:cs="Times New Roman"/>
          <w:sz w:val="28"/>
          <w:szCs w:val="28"/>
        </w:rPr>
        <w:t xml:space="preserve"> можливості нервової системи та допомагають закріпити нові моделі реакцій. Для комбатантів із ПТСР такі</w:t>
      </w:r>
      <w:r>
        <w:rPr>
          <w:rFonts w:ascii="Times New Roman" w:eastAsia="Times New Roman" w:hAnsi="Times New Roman" w:cs="Times New Roman"/>
          <w:sz w:val="28"/>
          <w:szCs w:val="28"/>
        </w:rPr>
        <w:t xml:space="preserve"> картки стають простим, доступним і водночас потужним інструментом підтримки — візуальним маркером відновлення, нагадуванням про внутрішню силу й способом повернути контроль у ті моменти, коли система реагує надто швидко або надто гостро. </w:t>
      </w:r>
    </w:p>
    <w:p w:rsidR="00F46ECC" w:rsidRDefault="00F40926">
      <w:pPr>
        <w:spacing w:line="360" w:lineRule="auto"/>
        <w:ind w:right="-600"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нашому випадку</w:t>
      </w:r>
      <w:r>
        <w:rPr>
          <w:rFonts w:ascii="Times New Roman" w:eastAsia="Times New Roman" w:hAnsi="Times New Roman" w:cs="Times New Roman"/>
          <w:sz w:val="28"/>
          <w:szCs w:val="28"/>
        </w:rPr>
        <w:t xml:space="preserve"> пацієнт, який пройшов полон тривалістю понад три роки, формував захисні </w:t>
      </w:r>
      <w:proofErr w:type="spellStart"/>
      <w:r>
        <w:rPr>
          <w:rFonts w:ascii="Times New Roman" w:eastAsia="Times New Roman" w:hAnsi="Times New Roman" w:cs="Times New Roman"/>
          <w:sz w:val="28"/>
          <w:szCs w:val="28"/>
        </w:rPr>
        <w:t>патерни</w:t>
      </w:r>
      <w:proofErr w:type="spellEnd"/>
      <w:r>
        <w:rPr>
          <w:rFonts w:ascii="Times New Roman" w:eastAsia="Times New Roman" w:hAnsi="Times New Roman" w:cs="Times New Roman"/>
          <w:sz w:val="28"/>
          <w:szCs w:val="28"/>
        </w:rPr>
        <w:t xml:space="preserve"> нервової системи, що роками утримували організм у режимі виживання. Трансферні карти дали змогу:</w:t>
      </w:r>
    </w:p>
    <w:p w:rsidR="00F46ECC" w:rsidRDefault="00F40926">
      <w:pPr>
        <w:numPr>
          <w:ilvl w:val="0"/>
          <w:numId w:val="21"/>
        </w:numPr>
        <w:spacing w:line="360" w:lineRule="auto"/>
        <w:ind w:right="-600"/>
        <w:rPr>
          <w:rFonts w:ascii="Times New Roman" w:eastAsia="Times New Roman" w:hAnsi="Times New Roman" w:cs="Times New Roman"/>
          <w:sz w:val="28"/>
          <w:szCs w:val="28"/>
        </w:rPr>
      </w:pPr>
      <w:r>
        <w:rPr>
          <w:rFonts w:ascii="Times New Roman" w:eastAsia="Times New Roman" w:hAnsi="Times New Roman" w:cs="Times New Roman"/>
          <w:sz w:val="28"/>
          <w:szCs w:val="28"/>
        </w:rPr>
        <w:t>відпрацьовувати регуляцію у тригерні моменти;</w:t>
      </w:r>
    </w:p>
    <w:p w:rsidR="00F46ECC" w:rsidRDefault="00F40926">
      <w:pPr>
        <w:numPr>
          <w:ilvl w:val="0"/>
          <w:numId w:val="21"/>
        </w:numPr>
        <w:spacing w:line="360" w:lineRule="auto"/>
        <w:ind w:right="-600"/>
        <w:rPr>
          <w:rFonts w:ascii="Times New Roman" w:eastAsia="Times New Roman" w:hAnsi="Times New Roman" w:cs="Times New Roman"/>
          <w:sz w:val="28"/>
          <w:szCs w:val="28"/>
        </w:rPr>
      </w:pPr>
      <w:r>
        <w:rPr>
          <w:rFonts w:ascii="Times New Roman" w:eastAsia="Times New Roman" w:hAnsi="Times New Roman" w:cs="Times New Roman"/>
          <w:sz w:val="28"/>
          <w:szCs w:val="28"/>
        </w:rPr>
        <w:t>скоротити час до стабілізації;</w:t>
      </w:r>
    </w:p>
    <w:p w:rsidR="00F46ECC" w:rsidRDefault="00F40926">
      <w:pPr>
        <w:numPr>
          <w:ilvl w:val="0"/>
          <w:numId w:val="21"/>
        </w:numPr>
        <w:spacing w:line="360" w:lineRule="auto"/>
        <w:ind w:right="-600"/>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підтримати роботу мозку між </w:t>
      </w:r>
      <w:proofErr w:type="spellStart"/>
      <w:r>
        <w:rPr>
          <w:rFonts w:ascii="Times New Roman" w:eastAsia="Times New Roman" w:hAnsi="Times New Roman" w:cs="Times New Roman"/>
          <w:sz w:val="28"/>
          <w:szCs w:val="28"/>
        </w:rPr>
        <w:t>нейрофідбек</w:t>
      </w:r>
      <w:proofErr w:type="spellEnd"/>
      <w:r>
        <w:rPr>
          <w:rFonts w:ascii="Times New Roman" w:eastAsia="Times New Roman" w:hAnsi="Times New Roman" w:cs="Times New Roman"/>
          <w:sz w:val="28"/>
          <w:szCs w:val="28"/>
        </w:rPr>
        <w:t>-сесіями;</w:t>
      </w:r>
    </w:p>
    <w:p w:rsidR="00F46ECC" w:rsidRDefault="00F40926">
      <w:pPr>
        <w:numPr>
          <w:ilvl w:val="0"/>
          <w:numId w:val="21"/>
        </w:numPr>
        <w:spacing w:line="360" w:lineRule="auto"/>
        <w:ind w:right="-600"/>
        <w:rPr>
          <w:rFonts w:ascii="Times New Roman" w:eastAsia="Times New Roman" w:hAnsi="Times New Roman" w:cs="Times New Roman"/>
          <w:sz w:val="28"/>
          <w:szCs w:val="28"/>
        </w:rPr>
      </w:pPr>
      <w:r>
        <w:rPr>
          <w:rFonts w:ascii="Times New Roman" w:eastAsia="Times New Roman" w:hAnsi="Times New Roman" w:cs="Times New Roman"/>
          <w:sz w:val="28"/>
          <w:szCs w:val="28"/>
        </w:rPr>
        <w:t>вирівняти коливання вегетативного тонусу;</w:t>
      </w:r>
    </w:p>
    <w:p w:rsidR="00F46ECC" w:rsidRDefault="00F40926">
      <w:pPr>
        <w:numPr>
          <w:ilvl w:val="0"/>
          <w:numId w:val="21"/>
        </w:numPr>
        <w:spacing w:line="360" w:lineRule="auto"/>
        <w:ind w:right="-600"/>
        <w:rPr>
          <w:rFonts w:ascii="Times New Roman" w:eastAsia="Times New Roman" w:hAnsi="Times New Roman" w:cs="Times New Roman"/>
          <w:sz w:val="28"/>
          <w:szCs w:val="28"/>
        </w:rPr>
      </w:pPr>
      <w:r>
        <w:rPr>
          <w:rFonts w:ascii="Times New Roman" w:eastAsia="Times New Roman" w:hAnsi="Times New Roman" w:cs="Times New Roman"/>
          <w:sz w:val="28"/>
          <w:szCs w:val="28"/>
        </w:rPr>
        <w:t>перенести спокій і контроль у повсякденні ситуації (сон, транспорт, соціальні взаємодії).</w:t>
      </w:r>
    </w:p>
    <w:p w:rsidR="00F46ECC" w:rsidRDefault="00F40926">
      <w:pPr>
        <w:spacing w:line="360" w:lineRule="auto"/>
        <w:ind w:right="-600"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Використання трансферних карт довело свою ефективність як допоміжний компон</w:t>
      </w:r>
      <w:r>
        <w:rPr>
          <w:rFonts w:ascii="Times New Roman" w:eastAsia="Times New Roman" w:hAnsi="Times New Roman" w:cs="Times New Roman"/>
          <w:sz w:val="28"/>
          <w:szCs w:val="28"/>
        </w:rPr>
        <w:t xml:space="preserve">ент </w:t>
      </w:r>
      <w:proofErr w:type="spellStart"/>
      <w:r>
        <w:rPr>
          <w:rFonts w:ascii="Times New Roman" w:eastAsia="Times New Roman" w:hAnsi="Times New Roman" w:cs="Times New Roman"/>
          <w:sz w:val="28"/>
          <w:szCs w:val="28"/>
        </w:rPr>
        <w:t>нейрофідбек</w:t>
      </w:r>
      <w:proofErr w:type="spellEnd"/>
      <w:r>
        <w:rPr>
          <w:rFonts w:ascii="Times New Roman" w:eastAsia="Times New Roman" w:hAnsi="Times New Roman" w:cs="Times New Roman"/>
          <w:sz w:val="28"/>
          <w:szCs w:val="28"/>
        </w:rPr>
        <w:t xml:space="preserve">-терапії. Їхнє застосування сприяло більш вираженій динаміці за GAD-7 і PHQ-9 уже на четвертому тижні, допомагаючи утримувати </w:t>
      </w:r>
      <w:r>
        <w:rPr>
          <w:rFonts w:ascii="Times New Roman" w:eastAsia="Times New Roman" w:hAnsi="Times New Roman" w:cs="Times New Roman"/>
          <w:sz w:val="28"/>
          <w:szCs w:val="28"/>
        </w:rPr>
        <w:lastRenderedPageBreak/>
        <w:t>терапевтичний ефект між сеансами, коли мозок «вчиться» працювати по-новому  без  прямого  апаратного зворотного зв’</w:t>
      </w:r>
      <w:r>
        <w:rPr>
          <w:rFonts w:ascii="Times New Roman" w:eastAsia="Times New Roman" w:hAnsi="Times New Roman" w:cs="Times New Roman"/>
          <w:sz w:val="28"/>
          <w:szCs w:val="28"/>
        </w:rPr>
        <w:t>язку.</w:t>
      </w:r>
    </w:p>
    <w:p w:rsidR="00F46ECC" w:rsidRDefault="00F40926">
      <w:pPr>
        <w:spacing w:line="360" w:lineRule="auto"/>
        <w:ind w:right="-600" w:firstLine="708"/>
        <w:jc w:val="both"/>
        <w:rPr>
          <w:rFonts w:ascii="Times New Roman" w:eastAsia="Times New Roman" w:hAnsi="Times New Roman" w:cs="Times New Roman"/>
          <w:b/>
          <w:bCs/>
          <w:sz w:val="28"/>
          <w:szCs w:val="28"/>
        </w:rPr>
      </w:pPr>
      <w:r>
        <w:rPr>
          <w:rFonts w:ascii="Times New Roman" w:eastAsia="Times New Roman" w:hAnsi="Times New Roman" w:cs="Times New Roman"/>
          <w:b/>
          <w:bCs/>
          <w:sz w:val="28"/>
          <w:szCs w:val="28"/>
        </w:rPr>
        <w:t xml:space="preserve">Динаміка </w:t>
      </w:r>
      <w:proofErr w:type="spellStart"/>
      <w:r>
        <w:rPr>
          <w:rFonts w:ascii="Times New Roman" w:eastAsia="Times New Roman" w:hAnsi="Times New Roman" w:cs="Times New Roman"/>
          <w:b/>
          <w:bCs/>
          <w:sz w:val="28"/>
          <w:szCs w:val="28"/>
        </w:rPr>
        <w:t>саморегуляційних</w:t>
      </w:r>
      <w:proofErr w:type="spellEnd"/>
      <w:r>
        <w:rPr>
          <w:rFonts w:ascii="Times New Roman" w:eastAsia="Times New Roman" w:hAnsi="Times New Roman" w:cs="Times New Roman"/>
          <w:b/>
          <w:bCs/>
          <w:sz w:val="28"/>
          <w:szCs w:val="28"/>
        </w:rPr>
        <w:t xml:space="preserve"> практик у процесі </w:t>
      </w:r>
      <w:proofErr w:type="spellStart"/>
      <w:r>
        <w:rPr>
          <w:rFonts w:ascii="Times New Roman" w:eastAsia="Times New Roman" w:hAnsi="Times New Roman" w:cs="Times New Roman"/>
          <w:b/>
          <w:bCs/>
          <w:sz w:val="28"/>
          <w:szCs w:val="28"/>
        </w:rPr>
        <w:t>нейрофідбек</w:t>
      </w:r>
      <w:proofErr w:type="spellEnd"/>
      <w:r>
        <w:rPr>
          <w:rFonts w:ascii="Times New Roman" w:eastAsia="Times New Roman" w:hAnsi="Times New Roman" w:cs="Times New Roman"/>
          <w:b/>
          <w:bCs/>
          <w:sz w:val="28"/>
          <w:szCs w:val="28"/>
        </w:rPr>
        <w:t xml:space="preserve"> - інтервенції</w:t>
      </w:r>
    </w:p>
    <w:p w:rsidR="00F46ECC" w:rsidRDefault="00F40926">
      <w:pPr>
        <w:pStyle w:val="2"/>
        <w:keepNext w:val="0"/>
        <w:keepLines w:val="0"/>
        <w:spacing w:before="0" w:after="0" w:line="360" w:lineRule="auto"/>
        <w:ind w:right="-600" w:firstLine="708"/>
        <w:jc w:val="both"/>
        <w:rPr>
          <w:rFonts w:ascii="Times New Roman" w:eastAsia="Times New Roman" w:hAnsi="Times New Roman" w:cs="Times New Roman"/>
          <w:sz w:val="28"/>
          <w:szCs w:val="28"/>
        </w:rPr>
      </w:pPr>
      <w:bookmarkStart w:id="12" w:name="_rq5o4futur10" w:colFirst="0" w:colLast="0"/>
      <w:bookmarkEnd w:id="12"/>
      <w:r>
        <w:rPr>
          <w:rFonts w:ascii="Times New Roman" w:eastAsia="Times New Roman" w:hAnsi="Times New Roman" w:cs="Times New Roman"/>
          <w:sz w:val="28"/>
          <w:szCs w:val="28"/>
        </w:rPr>
        <w:t xml:space="preserve">Паралельно з </w:t>
      </w:r>
      <w:proofErr w:type="spellStart"/>
      <w:r>
        <w:rPr>
          <w:rFonts w:ascii="Times New Roman" w:eastAsia="Times New Roman" w:hAnsi="Times New Roman" w:cs="Times New Roman"/>
          <w:sz w:val="28"/>
          <w:szCs w:val="28"/>
        </w:rPr>
        <w:t>нейрофідбек</w:t>
      </w:r>
      <w:proofErr w:type="spellEnd"/>
      <w:r>
        <w:rPr>
          <w:rFonts w:ascii="Times New Roman" w:eastAsia="Times New Roman" w:hAnsi="Times New Roman" w:cs="Times New Roman"/>
          <w:sz w:val="28"/>
          <w:szCs w:val="28"/>
        </w:rPr>
        <w:t>-тренінгом у пацієнта відзначено виразне покращення здатності до саморегуляції, що проявилося як у суб’єктивних відчуттях, так і в поведінкових та фізіологі</w:t>
      </w:r>
      <w:r>
        <w:rPr>
          <w:rFonts w:ascii="Times New Roman" w:eastAsia="Times New Roman" w:hAnsi="Times New Roman" w:cs="Times New Roman"/>
          <w:sz w:val="28"/>
          <w:szCs w:val="28"/>
        </w:rPr>
        <w:t xml:space="preserve">чних реакціях. На початку роботи </w:t>
      </w:r>
      <w:proofErr w:type="spellStart"/>
      <w:r>
        <w:rPr>
          <w:rFonts w:ascii="Times New Roman" w:eastAsia="Times New Roman" w:hAnsi="Times New Roman" w:cs="Times New Roman"/>
          <w:sz w:val="28"/>
          <w:szCs w:val="28"/>
        </w:rPr>
        <w:t>саморегуляційні</w:t>
      </w:r>
      <w:proofErr w:type="spellEnd"/>
      <w:r>
        <w:rPr>
          <w:rFonts w:ascii="Times New Roman" w:eastAsia="Times New Roman" w:hAnsi="Times New Roman" w:cs="Times New Roman"/>
          <w:sz w:val="28"/>
          <w:szCs w:val="28"/>
        </w:rPr>
        <w:t xml:space="preserve"> техніки виконувалися з труднощами: дихання було поверхневим, увага розсіяна, а засинання супроводжувалося нав’язливими думками, </w:t>
      </w:r>
      <w:proofErr w:type="spellStart"/>
      <w:r>
        <w:rPr>
          <w:rFonts w:ascii="Times New Roman" w:eastAsia="Times New Roman" w:hAnsi="Times New Roman" w:cs="Times New Roman"/>
          <w:sz w:val="28"/>
          <w:szCs w:val="28"/>
        </w:rPr>
        <w:t>гіперпильністю</w:t>
      </w:r>
      <w:proofErr w:type="spellEnd"/>
      <w:r>
        <w:rPr>
          <w:rFonts w:ascii="Times New Roman" w:eastAsia="Times New Roman" w:hAnsi="Times New Roman" w:cs="Times New Roman"/>
          <w:sz w:val="28"/>
          <w:szCs w:val="28"/>
        </w:rPr>
        <w:t xml:space="preserve"> та соматичним неспокоєм (напруження у грудній клітці, прискорени</w:t>
      </w:r>
      <w:r>
        <w:rPr>
          <w:rFonts w:ascii="Times New Roman" w:eastAsia="Times New Roman" w:hAnsi="Times New Roman" w:cs="Times New Roman"/>
          <w:sz w:val="28"/>
          <w:szCs w:val="28"/>
        </w:rPr>
        <w:t>й пульс).</w:t>
      </w:r>
    </w:p>
    <w:p w:rsidR="00F46ECC" w:rsidRDefault="00F40926">
      <w:pPr>
        <w:pStyle w:val="2"/>
        <w:keepNext w:val="0"/>
        <w:keepLines w:val="0"/>
        <w:spacing w:before="0" w:after="0" w:line="360" w:lineRule="auto"/>
        <w:ind w:right="-600" w:firstLine="708"/>
        <w:jc w:val="both"/>
        <w:rPr>
          <w:rFonts w:ascii="Times New Roman" w:eastAsia="Times New Roman" w:hAnsi="Times New Roman" w:cs="Times New Roman"/>
          <w:sz w:val="28"/>
          <w:szCs w:val="28"/>
        </w:rPr>
      </w:pPr>
      <w:bookmarkStart w:id="13" w:name="_7d3ilicncfdw" w:colFirst="0" w:colLast="0"/>
      <w:bookmarkEnd w:id="13"/>
      <w:r>
        <w:rPr>
          <w:rFonts w:ascii="Times New Roman" w:eastAsia="Times New Roman" w:hAnsi="Times New Roman" w:cs="Times New Roman"/>
          <w:sz w:val="28"/>
          <w:szCs w:val="28"/>
        </w:rPr>
        <w:t>У динаміці чотирьох тижнів систематичної практики спостерігається чітка позитивна зміна. Пацієнт зазначає, що значно легше засинає: латентність засинання скоротилася, нічні пробудження практично зникли, а ранкове пробудження відбувається без вира</w:t>
      </w:r>
      <w:r>
        <w:rPr>
          <w:rFonts w:ascii="Times New Roman" w:eastAsia="Times New Roman" w:hAnsi="Times New Roman" w:cs="Times New Roman"/>
          <w:sz w:val="28"/>
          <w:szCs w:val="28"/>
        </w:rPr>
        <w:t>женої тяжкості, дезорієнтації чи внутрішнього «ривка». Важливим маркером є його власне усвідомлення різниці між вечорами, коли він виконує когерентне дихання, і тими, коли пропускає практику. У дні без дихання тканинні та вегетативні реакції повертаються —</w:t>
      </w:r>
      <w:r>
        <w:rPr>
          <w:rFonts w:ascii="Times New Roman" w:eastAsia="Times New Roman" w:hAnsi="Times New Roman" w:cs="Times New Roman"/>
          <w:sz w:val="28"/>
          <w:szCs w:val="28"/>
        </w:rPr>
        <w:t xml:space="preserve"> з’являється внутрішнє напруження, думки стають більш хаотичними, а засинання знову </w:t>
      </w:r>
      <w:proofErr w:type="spellStart"/>
      <w:r>
        <w:rPr>
          <w:rFonts w:ascii="Times New Roman" w:eastAsia="Times New Roman" w:hAnsi="Times New Roman" w:cs="Times New Roman"/>
          <w:sz w:val="28"/>
          <w:szCs w:val="28"/>
        </w:rPr>
        <w:t>ускладнюється</w:t>
      </w:r>
      <w:proofErr w:type="spellEnd"/>
      <w:r>
        <w:rPr>
          <w:rFonts w:ascii="Times New Roman" w:eastAsia="Times New Roman" w:hAnsi="Times New Roman" w:cs="Times New Roman"/>
          <w:sz w:val="28"/>
          <w:szCs w:val="28"/>
        </w:rPr>
        <w:t>. Це демонструє не лише користь саморегуляції, але й сформований у мозку механізм зворотного зв’язку між практикою та станом.</w:t>
      </w:r>
    </w:p>
    <w:p w:rsidR="00F46ECC" w:rsidRDefault="00F40926">
      <w:pPr>
        <w:pStyle w:val="2"/>
        <w:keepNext w:val="0"/>
        <w:keepLines w:val="0"/>
        <w:spacing w:before="0" w:after="0" w:line="360" w:lineRule="auto"/>
        <w:ind w:right="-600" w:firstLine="708"/>
        <w:jc w:val="both"/>
        <w:rPr>
          <w:rFonts w:ascii="Times New Roman" w:eastAsia="Times New Roman" w:hAnsi="Times New Roman" w:cs="Times New Roman"/>
          <w:sz w:val="28"/>
          <w:szCs w:val="28"/>
        </w:rPr>
      </w:pPr>
      <w:bookmarkStart w:id="14" w:name="_plkezo6pjyd3" w:colFirst="0" w:colLast="0"/>
      <w:bookmarkEnd w:id="14"/>
      <w:r>
        <w:rPr>
          <w:rFonts w:ascii="Times New Roman" w:eastAsia="Times New Roman" w:hAnsi="Times New Roman" w:cs="Times New Roman"/>
          <w:sz w:val="28"/>
          <w:szCs w:val="28"/>
        </w:rPr>
        <w:t xml:space="preserve">Окремо слід відзначити перехід з </w:t>
      </w:r>
      <w:r>
        <w:rPr>
          <w:rFonts w:ascii="Times New Roman" w:eastAsia="Times New Roman" w:hAnsi="Times New Roman" w:cs="Times New Roman"/>
          <w:sz w:val="28"/>
          <w:szCs w:val="28"/>
        </w:rPr>
        <w:t xml:space="preserve">дихального режиму 4/6 до 5/7. Після стабілізації ВНС попередній темп став надто легким і не викликав достатнього </w:t>
      </w:r>
      <w:proofErr w:type="spellStart"/>
      <w:r>
        <w:rPr>
          <w:rFonts w:ascii="Times New Roman" w:eastAsia="Times New Roman" w:hAnsi="Times New Roman" w:cs="Times New Roman"/>
          <w:sz w:val="28"/>
          <w:szCs w:val="28"/>
        </w:rPr>
        <w:t>барорефлексного</w:t>
      </w:r>
      <w:proofErr w:type="spellEnd"/>
      <w:r>
        <w:rPr>
          <w:rFonts w:ascii="Times New Roman" w:eastAsia="Times New Roman" w:hAnsi="Times New Roman" w:cs="Times New Roman"/>
          <w:sz w:val="28"/>
          <w:szCs w:val="28"/>
        </w:rPr>
        <w:t xml:space="preserve"> навантаження. Поступове збільшення тривалості дихального циклу відповідає клінічній </w:t>
      </w:r>
      <w:proofErr w:type="spellStart"/>
      <w:r>
        <w:rPr>
          <w:rFonts w:ascii="Times New Roman" w:eastAsia="Times New Roman" w:hAnsi="Times New Roman" w:cs="Times New Roman"/>
          <w:sz w:val="28"/>
          <w:szCs w:val="28"/>
        </w:rPr>
        <w:t>логіці</w:t>
      </w:r>
      <w:proofErr w:type="spellEnd"/>
      <w:r>
        <w:rPr>
          <w:rFonts w:ascii="Times New Roman" w:eastAsia="Times New Roman" w:hAnsi="Times New Roman" w:cs="Times New Roman"/>
          <w:sz w:val="28"/>
          <w:szCs w:val="28"/>
        </w:rPr>
        <w:t xml:space="preserve"> резонансного дихання: підвищується ч</w:t>
      </w:r>
      <w:r>
        <w:rPr>
          <w:rFonts w:ascii="Times New Roman" w:eastAsia="Times New Roman" w:hAnsi="Times New Roman" w:cs="Times New Roman"/>
          <w:sz w:val="28"/>
          <w:szCs w:val="28"/>
        </w:rPr>
        <w:t xml:space="preserve">утливість </w:t>
      </w:r>
      <w:proofErr w:type="spellStart"/>
      <w:r>
        <w:rPr>
          <w:rFonts w:ascii="Times New Roman" w:eastAsia="Times New Roman" w:hAnsi="Times New Roman" w:cs="Times New Roman"/>
          <w:sz w:val="28"/>
          <w:szCs w:val="28"/>
        </w:rPr>
        <w:t>барорефлексу</w:t>
      </w:r>
      <w:proofErr w:type="spellEnd"/>
      <w:r>
        <w:rPr>
          <w:rFonts w:ascii="Times New Roman" w:eastAsia="Times New Roman" w:hAnsi="Times New Roman" w:cs="Times New Roman"/>
          <w:sz w:val="28"/>
          <w:szCs w:val="28"/>
        </w:rPr>
        <w:t>, розширюється амплітуда варіабельності серцевого ритму, знижується симпатичний тонус, що пацієнт відчуває як глибший спокій та відновлення.</w:t>
      </w:r>
    </w:p>
    <w:p w:rsidR="00F46ECC" w:rsidRDefault="00F40926">
      <w:pPr>
        <w:pStyle w:val="2"/>
        <w:keepNext w:val="0"/>
        <w:keepLines w:val="0"/>
        <w:spacing w:before="0" w:after="0" w:line="360" w:lineRule="auto"/>
        <w:ind w:right="-600" w:firstLine="708"/>
        <w:jc w:val="both"/>
        <w:rPr>
          <w:rFonts w:ascii="Times New Roman" w:eastAsia="Times New Roman" w:hAnsi="Times New Roman" w:cs="Times New Roman"/>
          <w:sz w:val="28"/>
          <w:szCs w:val="28"/>
        </w:rPr>
      </w:pPr>
      <w:bookmarkStart w:id="15" w:name="_36g8k9cyfydz" w:colFirst="0" w:colLast="0"/>
      <w:bookmarkEnd w:id="15"/>
      <w:r>
        <w:rPr>
          <w:rFonts w:ascii="Times New Roman" w:eastAsia="Times New Roman" w:hAnsi="Times New Roman" w:cs="Times New Roman"/>
          <w:sz w:val="28"/>
          <w:szCs w:val="28"/>
        </w:rPr>
        <w:lastRenderedPageBreak/>
        <w:t xml:space="preserve">Важливим компонентом динаміки стало зникнення епізодів безпричинної тахікардії та значне зменшення соматичних реакцій на тригери. Якщо раніше гучний звук або новина могли провокувати миттєвий «фізіологічний спалах», то тепер тіло реагує </w:t>
      </w:r>
      <w:proofErr w:type="spellStart"/>
      <w:r>
        <w:rPr>
          <w:rFonts w:ascii="Times New Roman" w:eastAsia="Times New Roman" w:hAnsi="Times New Roman" w:cs="Times New Roman"/>
          <w:sz w:val="28"/>
          <w:szCs w:val="28"/>
        </w:rPr>
        <w:t>помірно</w:t>
      </w:r>
      <w:proofErr w:type="spellEnd"/>
      <w:r>
        <w:rPr>
          <w:rFonts w:ascii="Times New Roman" w:eastAsia="Times New Roman" w:hAnsi="Times New Roman" w:cs="Times New Roman"/>
          <w:sz w:val="28"/>
          <w:szCs w:val="28"/>
        </w:rPr>
        <w:t xml:space="preserve"> й контрольо</w:t>
      </w:r>
      <w:r>
        <w:rPr>
          <w:rFonts w:ascii="Times New Roman" w:eastAsia="Times New Roman" w:hAnsi="Times New Roman" w:cs="Times New Roman"/>
          <w:sz w:val="28"/>
          <w:szCs w:val="28"/>
        </w:rPr>
        <w:t xml:space="preserve">вано. Пацієнт сам описує це як «тіло перестало злітати». Це свідчить про стабілізацію роботи симпатичних та парасимпатичних контурів і про підвищення здатності нервової системи </w:t>
      </w:r>
      <w:proofErr w:type="spellStart"/>
      <w:r>
        <w:rPr>
          <w:rFonts w:ascii="Times New Roman" w:eastAsia="Times New Roman" w:hAnsi="Times New Roman" w:cs="Times New Roman"/>
          <w:sz w:val="28"/>
          <w:szCs w:val="28"/>
        </w:rPr>
        <w:t>згашувати</w:t>
      </w:r>
      <w:proofErr w:type="spellEnd"/>
      <w:r>
        <w:rPr>
          <w:rFonts w:ascii="Times New Roman" w:eastAsia="Times New Roman" w:hAnsi="Times New Roman" w:cs="Times New Roman"/>
          <w:sz w:val="28"/>
          <w:szCs w:val="28"/>
        </w:rPr>
        <w:t xml:space="preserve"> реакції загрози.</w:t>
      </w:r>
    </w:p>
    <w:p w:rsidR="00F46ECC" w:rsidRDefault="00F40926">
      <w:pPr>
        <w:pStyle w:val="2"/>
        <w:keepNext w:val="0"/>
        <w:keepLines w:val="0"/>
        <w:spacing w:before="0" w:after="0" w:line="360" w:lineRule="auto"/>
        <w:ind w:right="-600" w:firstLine="708"/>
        <w:jc w:val="both"/>
        <w:rPr>
          <w:rFonts w:ascii="Times New Roman" w:eastAsia="Times New Roman" w:hAnsi="Times New Roman" w:cs="Times New Roman"/>
          <w:sz w:val="28"/>
          <w:szCs w:val="28"/>
        </w:rPr>
      </w:pPr>
      <w:bookmarkStart w:id="16" w:name="_ktuogyuv26tz" w:colFirst="0" w:colLast="0"/>
      <w:bookmarkEnd w:id="16"/>
      <w:r>
        <w:rPr>
          <w:rFonts w:ascii="Times New Roman" w:eastAsia="Times New Roman" w:hAnsi="Times New Roman" w:cs="Times New Roman"/>
          <w:sz w:val="28"/>
          <w:szCs w:val="28"/>
        </w:rPr>
        <w:t>Суттєвою зміною є також зменшення кількості негативн</w:t>
      </w:r>
      <w:r>
        <w:rPr>
          <w:rFonts w:ascii="Times New Roman" w:eastAsia="Times New Roman" w:hAnsi="Times New Roman" w:cs="Times New Roman"/>
          <w:sz w:val="28"/>
          <w:szCs w:val="28"/>
        </w:rPr>
        <w:t xml:space="preserve">их автоматичних думок перед сном. Пацієнт пояснює це тим, що тепер скеровує увагу не на внутрішній діалог, а на відчуття тіла. Практика </w:t>
      </w:r>
      <w:proofErr w:type="spellStart"/>
      <w:r>
        <w:rPr>
          <w:rFonts w:ascii="Times New Roman" w:eastAsia="Times New Roman" w:hAnsi="Times New Roman" w:cs="Times New Roman"/>
          <w:sz w:val="28"/>
          <w:szCs w:val="28"/>
        </w:rPr>
        <w:t>інтероцептивного</w:t>
      </w:r>
      <w:proofErr w:type="spellEnd"/>
      <w:r>
        <w:rPr>
          <w:rFonts w:ascii="Times New Roman" w:eastAsia="Times New Roman" w:hAnsi="Times New Roman" w:cs="Times New Roman"/>
          <w:sz w:val="28"/>
          <w:szCs w:val="28"/>
        </w:rPr>
        <w:t xml:space="preserve"> сканування – від стоп до грудної клітки – стала ефективним способом «перемикання» із мислення на відчут</w:t>
      </w:r>
      <w:r>
        <w:rPr>
          <w:rFonts w:ascii="Times New Roman" w:eastAsia="Times New Roman" w:hAnsi="Times New Roman" w:cs="Times New Roman"/>
          <w:sz w:val="28"/>
          <w:szCs w:val="28"/>
        </w:rPr>
        <w:t xml:space="preserve">тя, що знижує активність мережі пасивного режиму мозку та зменшує </w:t>
      </w:r>
      <w:proofErr w:type="spellStart"/>
      <w:r>
        <w:rPr>
          <w:rFonts w:ascii="Times New Roman" w:eastAsia="Times New Roman" w:hAnsi="Times New Roman" w:cs="Times New Roman"/>
          <w:sz w:val="28"/>
          <w:szCs w:val="28"/>
        </w:rPr>
        <w:t>румінації</w:t>
      </w:r>
      <w:proofErr w:type="spellEnd"/>
      <w:r>
        <w:rPr>
          <w:rFonts w:ascii="Times New Roman" w:eastAsia="Times New Roman" w:hAnsi="Times New Roman" w:cs="Times New Roman"/>
          <w:sz w:val="28"/>
          <w:szCs w:val="28"/>
        </w:rPr>
        <w:t>.</w:t>
      </w:r>
    </w:p>
    <w:p w:rsidR="00F46ECC" w:rsidRDefault="00F40926">
      <w:pPr>
        <w:pStyle w:val="2"/>
        <w:keepNext w:val="0"/>
        <w:keepLines w:val="0"/>
        <w:spacing w:before="0" w:after="0" w:line="360" w:lineRule="auto"/>
        <w:ind w:right="-600" w:firstLine="708"/>
        <w:jc w:val="both"/>
        <w:rPr>
          <w:rFonts w:ascii="Times New Roman" w:eastAsia="Times New Roman" w:hAnsi="Times New Roman" w:cs="Times New Roman"/>
          <w:sz w:val="28"/>
          <w:szCs w:val="28"/>
        </w:rPr>
      </w:pPr>
      <w:bookmarkStart w:id="17" w:name="_e1u348wqey4t" w:colFirst="0" w:colLast="0"/>
      <w:bookmarkEnd w:id="17"/>
      <w:r>
        <w:rPr>
          <w:rFonts w:ascii="Times New Roman" w:eastAsia="Times New Roman" w:hAnsi="Times New Roman" w:cs="Times New Roman"/>
          <w:sz w:val="28"/>
          <w:szCs w:val="28"/>
        </w:rPr>
        <w:t xml:space="preserve">Загалом, динаміка свідчить, що </w:t>
      </w:r>
      <w:proofErr w:type="spellStart"/>
      <w:r>
        <w:rPr>
          <w:rFonts w:ascii="Times New Roman" w:eastAsia="Times New Roman" w:hAnsi="Times New Roman" w:cs="Times New Roman"/>
          <w:sz w:val="28"/>
          <w:szCs w:val="28"/>
        </w:rPr>
        <w:t>саморегуляційні</w:t>
      </w:r>
      <w:proofErr w:type="spellEnd"/>
      <w:r>
        <w:rPr>
          <w:rFonts w:ascii="Times New Roman" w:eastAsia="Times New Roman" w:hAnsi="Times New Roman" w:cs="Times New Roman"/>
          <w:sz w:val="28"/>
          <w:szCs w:val="28"/>
        </w:rPr>
        <w:t xml:space="preserve"> техніки почали працювати </w:t>
      </w:r>
      <w:proofErr w:type="spellStart"/>
      <w:r>
        <w:rPr>
          <w:rFonts w:ascii="Times New Roman" w:eastAsia="Times New Roman" w:hAnsi="Times New Roman" w:cs="Times New Roman"/>
          <w:sz w:val="28"/>
          <w:szCs w:val="28"/>
        </w:rPr>
        <w:t>синергійно</w:t>
      </w:r>
      <w:proofErr w:type="spellEnd"/>
      <w:r>
        <w:rPr>
          <w:rFonts w:ascii="Times New Roman" w:eastAsia="Times New Roman" w:hAnsi="Times New Roman" w:cs="Times New Roman"/>
          <w:sz w:val="28"/>
          <w:szCs w:val="28"/>
        </w:rPr>
        <w:t xml:space="preserve"> з </w:t>
      </w:r>
      <w:proofErr w:type="spellStart"/>
      <w:r>
        <w:rPr>
          <w:rFonts w:ascii="Times New Roman" w:eastAsia="Times New Roman" w:hAnsi="Times New Roman" w:cs="Times New Roman"/>
          <w:sz w:val="28"/>
          <w:szCs w:val="28"/>
        </w:rPr>
        <w:t>нейрофідбек</w:t>
      </w:r>
      <w:proofErr w:type="spellEnd"/>
      <w:r>
        <w:rPr>
          <w:rFonts w:ascii="Times New Roman" w:eastAsia="Times New Roman" w:hAnsi="Times New Roman" w:cs="Times New Roman"/>
          <w:sz w:val="28"/>
          <w:szCs w:val="28"/>
        </w:rPr>
        <w:t xml:space="preserve">-тренінгом, укріплюючи напрацьовані під час сесій регуляторні </w:t>
      </w:r>
      <w:proofErr w:type="spellStart"/>
      <w:r>
        <w:rPr>
          <w:rFonts w:ascii="Times New Roman" w:eastAsia="Times New Roman" w:hAnsi="Times New Roman" w:cs="Times New Roman"/>
          <w:sz w:val="28"/>
          <w:szCs w:val="28"/>
        </w:rPr>
        <w:t>патерни</w:t>
      </w:r>
      <w:proofErr w:type="spellEnd"/>
      <w:r>
        <w:rPr>
          <w:rFonts w:ascii="Times New Roman" w:eastAsia="Times New Roman" w:hAnsi="Times New Roman" w:cs="Times New Roman"/>
          <w:sz w:val="28"/>
          <w:szCs w:val="28"/>
        </w:rPr>
        <w:t xml:space="preserve"> та забезпечую</w:t>
      </w:r>
      <w:r>
        <w:rPr>
          <w:rFonts w:ascii="Times New Roman" w:eastAsia="Times New Roman" w:hAnsi="Times New Roman" w:cs="Times New Roman"/>
          <w:sz w:val="28"/>
          <w:szCs w:val="28"/>
        </w:rPr>
        <w:t>чи підтримку довготривалого терапевтичного ефекту. Мозок пацієнта вже не просто реагує на тренування — він формує власну навичку самостійного повернення у стан рівноваги, що є ключовим критерієм успішної психологічної реабілітації для ветеранів із ПТСР.</w:t>
      </w:r>
    </w:p>
    <w:p w:rsidR="00F46ECC" w:rsidRDefault="00F46ECC">
      <w:pPr>
        <w:ind w:right="-600"/>
      </w:pPr>
    </w:p>
    <w:p w:rsidR="00F46ECC" w:rsidRDefault="00F40926">
      <w:pPr>
        <w:pStyle w:val="1"/>
        <w:keepNext w:val="0"/>
        <w:keepLines w:val="0"/>
        <w:spacing w:before="0" w:after="0" w:line="360" w:lineRule="auto"/>
        <w:ind w:right="-600" w:firstLine="708"/>
        <w:jc w:val="both"/>
        <w:rPr>
          <w:rFonts w:ascii="Times New Roman" w:eastAsia="Times New Roman" w:hAnsi="Times New Roman" w:cs="Times New Roman"/>
          <w:b/>
          <w:bCs/>
          <w:sz w:val="28"/>
          <w:szCs w:val="28"/>
        </w:rPr>
      </w:pPr>
      <w:bookmarkStart w:id="18" w:name="_7p2hstp3gf9x" w:colFirst="0" w:colLast="0"/>
      <w:bookmarkEnd w:id="18"/>
      <w:r>
        <w:rPr>
          <w:rFonts w:ascii="Times New Roman" w:eastAsia="Times New Roman" w:hAnsi="Times New Roman" w:cs="Times New Roman"/>
          <w:b/>
          <w:bCs/>
          <w:sz w:val="28"/>
          <w:szCs w:val="28"/>
        </w:rPr>
        <w:t>3</w:t>
      </w:r>
      <w:r>
        <w:rPr>
          <w:rFonts w:ascii="Times New Roman" w:eastAsia="Times New Roman" w:hAnsi="Times New Roman" w:cs="Times New Roman"/>
          <w:b/>
          <w:bCs/>
          <w:sz w:val="28"/>
          <w:szCs w:val="28"/>
        </w:rPr>
        <w:t>.3. Рекомендації щодо впровадження в програми психологічної реабілітації</w:t>
      </w:r>
    </w:p>
    <w:p w:rsidR="00F46ECC" w:rsidRDefault="00F46ECC"/>
    <w:p w:rsidR="00F46ECC" w:rsidRDefault="00F40926">
      <w:pPr>
        <w:spacing w:line="360" w:lineRule="auto"/>
        <w:ind w:right="-600"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Отримані результати динаміки стану пацієнта, а також узагальнення сучасних міжнародних підходів до роботи з ветеранами із ПТСР, дозволяють сформувати цілісний спектр рекомендацій щод</w:t>
      </w:r>
      <w:r>
        <w:rPr>
          <w:rFonts w:ascii="Times New Roman" w:eastAsia="Times New Roman" w:hAnsi="Times New Roman" w:cs="Times New Roman"/>
          <w:sz w:val="28"/>
          <w:szCs w:val="28"/>
        </w:rPr>
        <w:t xml:space="preserve">о інтеграції </w:t>
      </w:r>
      <w:proofErr w:type="spellStart"/>
      <w:r>
        <w:rPr>
          <w:rFonts w:ascii="Times New Roman" w:eastAsia="Times New Roman" w:hAnsi="Times New Roman" w:cs="Times New Roman"/>
          <w:sz w:val="28"/>
          <w:szCs w:val="28"/>
        </w:rPr>
        <w:t>нейрофідбек</w:t>
      </w:r>
      <w:proofErr w:type="spellEnd"/>
      <w:r>
        <w:rPr>
          <w:rFonts w:ascii="Times New Roman" w:eastAsia="Times New Roman" w:hAnsi="Times New Roman" w:cs="Times New Roman"/>
          <w:sz w:val="28"/>
          <w:szCs w:val="28"/>
        </w:rPr>
        <w:t>-тренінгу та технік саморегуляції в сучасні програми психологічної реабілітації. Практичний досвід роботи з комбатантами показує, що найвищу ефективність має не окремий метод, а саме багаторівнева, інтегративна модель втручання, в я</w:t>
      </w:r>
      <w:r>
        <w:rPr>
          <w:rFonts w:ascii="Times New Roman" w:eastAsia="Times New Roman" w:hAnsi="Times New Roman" w:cs="Times New Roman"/>
          <w:sz w:val="28"/>
          <w:szCs w:val="28"/>
        </w:rPr>
        <w:t xml:space="preserve">кій </w:t>
      </w:r>
      <w:proofErr w:type="spellStart"/>
      <w:r>
        <w:rPr>
          <w:rFonts w:ascii="Times New Roman" w:eastAsia="Times New Roman" w:hAnsi="Times New Roman" w:cs="Times New Roman"/>
          <w:sz w:val="28"/>
          <w:szCs w:val="28"/>
        </w:rPr>
        <w:t>нейрофідбек</w:t>
      </w:r>
      <w:proofErr w:type="spellEnd"/>
      <w:r>
        <w:rPr>
          <w:rFonts w:ascii="Times New Roman" w:eastAsia="Times New Roman" w:hAnsi="Times New Roman" w:cs="Times New Roman"/>
          <w:sz w:val="28"/>
          <w:szCs w:val="28"/>
        </w:rPr>
        <w:t xml:space="preserve"> стає базовим стабілізаційним компонентом поряд із </w:t>
      </w:r>
      <w:r>
        <w:rPr>
          <w:rFonts w:ascii="Times New Roman" w:eastAsia="Times New Roman" w:hAnsi="Times New Roman" w:cs="Times New Roman"/>
          <w:sz w:val="28"/>
          <w:szCs w:val="28"/>
        </w:rPr>
        <w:lastRenderedPageBreak/>
        <w:t>психотерапією, медикаментозною підтримкою, тілесно-орієнтованими та методами саморегуляції. Такий підхід дозволяє одночасно впливати на нейронні мережі мозку, автономну нервову систему, псих</w:t>
      </w:r>
      <w:r>
        <w:rPr>
          <w:rFonts w:ascii="Times New Roman" w:eastAsia="Times New Roman" w:hAnsi="Times New Roman" w:cs="Times New Roman"/>
          <w:sz w:val="28"/>
          <w:szCs w:val="28"/>
        </w:rPr>
        <w:t>оемоційну сферу та когнітивні функції, що особливо важливо у випадку складних і багаторівневих посттравматичних станів.</w:t>
      </w:r>
    </w:p>
    <w:p w:rsidR="00F46ECC" w:rsidRDefault="00F40926">
      <w:pPr>
        <w:spacing w:line="360" w:lineRule="auto"/>
        <w:ind w:right="-600" w:firstLine="708"/>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Нейрофідбек</w:t>
      </w:r>
      <w:proofErr w:type="spellEnd"/>
      <w:r>
        <w:rPr>
          <w:rFonts w:ascii="Times New Roman" w:eastAsia="Times New Roman" w:hAnsi="Times New Roman" w:cs="Times New Roman"/>
          <w:sz w:val="28"/>
          <w:szCs w:val="28"/>
        </w:rPr>
        <w:t xml:space="preserve"> доцільно включати в реабілітаційні програми як метод </w:t>
      </w:r>
      <w:proofErr w:type="spellStart"/>
      <w:r>
        <w:rPr>
          <w:rFonts w:ascii="Times New Roman" w:eastAsia="Times New Roman" w:hAnsi="Times New Roman" w:cs="Times New Roman"/>
          <w:sz w:val="28"/>
          <w:szCs w:val="28"/>
        </w:rPr>
        <w:t>нейропластичного</w:t>
      </w:r>
      <w:proofErr w:type="spellEnd"/>
      <w:r>
        <w:rPr>
          <w:rFonts w:ascii="Times New Roman" w:eastAsia="Times New Roman" w:hAnsi="Times New Roman" w:cs="Times New Roman"/>
          <w:sz w:val="28"/>
          <w:szCs w:val="28"/>
        </w:rPr>
        <w:t xml:space="preserve"> тренування, який допомагає відновити баланс між реакці</w:t>
      </w:r>
      <w:r>
        <w:rPr>
          <w:rFonts w:ascii="Times New Roman" w:eastAsia="Times New Roman" w:hAnsi="Times New Roman" w:cs="Times New Roman"/>
          <w:sz w:val="28"/>
          <w:szCs w:val="28"/>
        </w:rPr>
        <w:t xml:space="preserve">ями збудження та гальмування, знижує </w:t>
      </w:r>
      <w:proofErr w:type="spellStart"/>
      <w:r>
        <w:rPr>
          <w:rFonts w:ascii="Times New Roman" w:eastAsia="Times New Roman" w:hAnsi="Times New Roman" w:cs="Times New Roman"/>
          <w:sz w:val="28"/>
          <w:szCs w:val="28"/>
        </w:rPr>
        <w:t>гіперзбудження</w:t>
      </w:r>
      <w:proofErr w:type="spellEnd"/>
      <w:r>
        <w:rPr>
          <w:rFonts w:ascii="Times New Roman" w:eastAsia="Times New Roman" w:hAnsi="Times New Roman" w:cs="Times New Roman"/>
          <w:sz w:val="28"/>
          <w:szCs w:val="28"/>
        </w:rPr>
        <w:t xml:space="preserve">, покращує концентрацію та підсилює здатність до емоційної регуляції. Однак він потребує чіткої організаційної структури: регулярності, стабільного терапевтичного середовища, доступності </w:t>
      </w:r>
      <w:proofErr w:type="spellStart"/>
      <w:r>
        <w:rPr>
          <w:rFonts w:ascii="Times New Roman" w:eastAsia="Times New Roman" w:hAnsi="Times New Roman" w:cs="Times New Roman"/>
          <w:sz w:val="28"/>
          <w:szCs w:val="28"/>
        </w:rPr>
        <w:t>супервізії</w:t>
      </w:r>
      <w:proofErr w:type="spellEnd"/>
      <w:r>
        <w:rPr>
          <w:rFonts w:ascii="Times New Roman" w:eastAsia="Times New Roman" w:hAnsi="Times New Roman" w:cs="Times New Roman"/>
          <w:sz w:val="28"/>
          <w:szCs w:val="28"/>
        </w:rPr>
        <w:t xml:space="preserve"> та взає</w:t>
      </w:r>
      <w:r>
        <w:rPr>
          <w:rFonts w:ascii="Times New Roman" w:eastAsia="Times New Roman" w:hAnsi="Times New Roman" w:cs="Times New Roman"/>
          <w:sz w:val="28"/>
          <w:szCs w:val="28"/>
        </w:rPr>
        <w:t>модії з медичним персоналом. Оптимальною є частота 2-3 сесії на тиждень із тривалістю програми від 20 до 40 занять залежно від тяжкості симптоматики. Доцільно проводити періодичний психометричний моніторинг, що дозволяє адаптувати протокол під унікальну ди</w:t>
      </w:r>
      <w:r>
        <w:rPr>
          <w:rFonts w:ascii="Times New Roman" w:eastAsia="Times New Roman" w:hAnsi="Times New Roman" w:cs="Times New Roman"/>
          <w:sz w:val="28"/>
          <w:szCs w:val="28"/>
        </w:rPr>
        <w:t>наміку кожного ветерана.</w:t>
      </w:r>
    </w:p>
    <w:p w:rsidR="00F46ECC" w:rsidRDefault="00F40926">
      <w:pPr>
        <w:spacing w:line="360" w:lineRule="auto"/>
        <w:ind w:right="-600"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Критично важливим є включення технік саморегуляції, оскільки саме вони забезпечують перенесення навички з кабінету в реальне життя, а також підтримують ефект між тренуваннями. Дихальні методи, </w:t>
      </w:r>
      <w:proofErr w:type="spellStart"/>
      <w:r>
        <w:rPr>
          <w:rFonts w:ascii="Times New Roman" w:eastAsia="Times New Roman" w:hAnsi="Times New Roman" w:cs="Times New Roman"/>
          <w:sz w:val="28"/>
          <w:szCs w:val="28"/>
        </w:rPr>
        <w:t>інтероцептивні</w:t>
      </w:r>
      <w:proofErr w:type="spellEnd"/>
      <w:r>
        <w:rPr>
          <w:rFonts w:ascii="Times New Roman" w:eastAsia="Times New Roman" w:hAnsi="Times New Roman" w:cs="Times New Roman"/>
          <w:sz w:val="28"/>
          <w:szCs w:val="28"/>
        </w:rPr>
        <w:t xml:space="preserve"> вправи, елементи тілесн</w:t>
      </w:r>
      <w:r>
        <w:rPr>
          <w:rFonts w:ascii="Times New Roman" w:eastAsia="Times New Roman" w:hAnsi="Times New Roman" w:cs="Times New Roman"/>
          <w:sz w:val="28"/>
          <w:szCs w:val="28"/>
        </w:rPr>
        <w:t>ої усвідомленості, йога-терапія , когерентне дихання та техніки заземлення знижують навантаження на нервову систему, покращують варіабельність серцевого ритму, стабілізують сон і зменшують інтенсивність соматичних реакцій. У багатьох ветеранів з досвідом п</w:t>
      </w:r>
      <w:r>
        <w:rPr>
          <w:rFonts w:ascii="Times New Roman" w:eastAsia="Times New Roman" w:hAnsi="Times New Roman" w:cs="Times New Roman"/>
          <w:sz w:val="28"/>
          <w:szCs w:val="28"/>
        </w:rPr>
        <w:t>олону або тривалої участі в бойових діях саме ці техніки стають першим відчутним ресурсом відновлення контролю над власним станом. Особливо цінним є формування індивідуального плану щоденної саморегуляції, який включає короткі вправи щоранку і щовечора, ви</w:t>
      </w:r>
      <w:r>
        <w:rPr>
          <w:rFonts w:ascii="Times New Roman" w:eastAsia="Times New Roman" w:hAnsi="Times New Roman" w:cs="Times New Roman"/>
          <w:sz w:val="28"/>
          <w:szCs w:val="28"/>
        </w:rPr>
        <w:t xml:space="preserve">користання дихання перед сном, тілесне сканування при перевантаженні та </w:t>
      </w:r>
      <w:proofErr w:type="spellStart"/>
      <w:r>
        <w:rPr>
          <w:rFonts w:ascii="Times New Roman" w:eastAsia="Times New Roman" w:hAnsi="Times New Roman" w:cs="Times New Roman"/>
          <w:sz w:val="28"/>
          <w:szCs w:val="28"/>
        </w:rPr>
        <w:t>інтероцептивні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мікропаузи</w:t>
      </w:r>
      <w:proofErr w:type="spellEnd"/>
      <w:r>
        <w:rPr>
          <w:rFonts w:ascii="Times New Roman" w:eastAsia="Times New Roman" w:hAnsi="Times New Roman" w:cs="Times New Roman"/>
          <w:sz w:val="28"/>
          <w:szCs w:val="28"/>
        </w:rPr>
        <w:t xml:space="preserve"> у тригерних ситуаціях.</w:t>
      </w:r>
    </w:p>
    <w:p w:rsidR="00F46ECC" w:rsidRDefault="00F40926">
      <w:pPr>
        <w:spacing w:line="360" w:lineRule="auto"/>
        <w:ind w:right="-600"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Окремою складовою рекомендацій є застосування трансферних карток як візуальних «якорів», що закріплюють відпрацьовані під час </w:t>
      </w:r>
      <w:proofErr w:type="spellStart"/>
      <w:r>
        <w:rPr>
          <w:rFonts w:ascii="Times New Roman" w:eastAsia="Times New Roman" w:hAnsi="Times New Roman" w:cs="Times New Roman"/>
          <w:sz w:val="28"/>
          <w:szCs w:val="28"/>
        </w:rPr>
        <w:t>нейрофідб</w:t>
      </w:r>
      <w:r>
        <w:rPr>
          <w:rFonts w:ascii="Times New Roman" w:eastAsia="Times New Roman" w:hAnsi="Times New Roman" w:cs="Times New Roman"/>
          <w:sz w:val="28"/>
          <w:szCs w:val="28"/>
        </w:rPr>
        <w:t>еку</w:t>
      </w:r>
      <w:proofErr w:type="spellEnd"/>
      <w:r>
        <w:rPr>
          <w:rFonts w:ascii="Times New Roman" w:eastAsia="Times New Roman" w:hAnsi="Times New Roman" w:cs="Times New Roman"/>
          <w:sz w:val="28"/>
          <w:szCs w:val="28"/>
        </w:rPr>
        <w:t xml:space="preserve"> стани. </w:t>
      </w:r>
      <w:r>
        <w:rPr>
          <w:rFonts w:ascii="Times New Roman" w:eastAsia="Times New Roman" w:hAnsi="Times New Roman" w:cs="Times New Roman"/>
          <w:sz w:val="28"/>
          <w:szCs w:val="28"/>
        </w:rPr>
        <w:lastRenderedPageBreak/>
        <w:t>Це особливо актуально для військових, які мають досвід полону, втратили довіру до власних реакцій тіла або перебувають у середовищі з високим рівнем сенсорних тригерів. Трансферні картки допомагають відновити навички саморегуляції без апаратури,</w:t>
      </w:r>
      <w:r>
        <w:rPr>
          <w:rFonts w:ascii="Times New Roman" w:eastAsia="Times New Roman" w:hAnsi="Times New Roman" w:cs="Times New Roman"/>
          <w:sz w:val="28"/>
          <w:szCs w:val="28"/>
        </w:rPr>
        <w:t xml:space="preserve"> зменшити реактивність на стресові стимули, знизити ризик </w:t>
      </w:r>
      <w:proofErr w:type="spellStart"/>
      <w:r>
        <w:rPr>
          <w:rFonts w:ascii="Times New Roman" w:eastAsia="Times New Roman" w:hAnsi="Times New Roman" w:cs="Times New Roman"/>
          <w:sz w:val="28"/>
          <w:szCs w:val="28"/>
        </w:rPr>
        <w:t>дисоціативних</w:t>
      </w:r>
      <w:proofErr w:type="spellEnd"/>
      <w:r>
        <w:rPr>
          <w:rFonts w:ascii="Times New Roman" w:eastAsia="Times New Roman" w:hAnsi="Times New Roman" w:cs="Times New Roman"/>
          <w:sz w:val="28"/>
          <w:szCs w:val="28"/>
        </w:rPr>
        <w:t xml:space="preserve"> епізодів та підтримувати контакт із внутрішнім відчуттям безпеки. Їх можна використовувати перед сном, під час загострення симптомів, у моменти втрати контролю чи надмірної тривоги, у </w:t>
      </w:r>
      <w:r>
        <w:rPr>
          <w:rFonts w:ascii="Times New Roman" w:eastAsia="Times New Roman" w:hAnsi="Times New Roman" w:cs="Times New Roman"/>
          <w:sz w:val="28"/>
          <w:szCs w:val="28"/>
        </w:rPr>
        <w:t>громадських місцях або при нічних пробудженнях. Вони забезпечують ефект генералізації — тобто перенос навички з тренінгового середовища у реальні життєві обставини.</w:t>
      </w:r>
    </w:p>
    <w:p w:rsidR="00F46ECC" w:rsidRDefault="00F40926">
      <w:pPr>
        <w:spacing w:line="360" w:lineRule="auto"/>
        <w:ind w:right="-600"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Важливою умовою впровадження </w:t>
      </w:r>
      <w:proofErr w:type="spellStart"/>
      <w:r>
        <w:rPr>
          <w:rFonts w:ascii="Times New Roman" w:eastAsia="Times New Roman" w:hAnsi="Times New Roman" w:cs="Times New Roman"/>
          <w:sz w:val="28"/>
          <w:szCs w:val="28"/>
        </w:rPr>
        <w:t>нейрофідбеку</w:t>
      </w:r>
      <w:proofErr w:type="spellEnd"/>
      <w:r>
        <w:rPr>
          <w:rFonts w:ascii="Times New Roman" w:eastAsia="Times New Roman" w:hAnsi="Times New Roman" w:cs="Times New Roman"/>
          <w:sz w:val="28"/>
          <w:szCs w:val="28"/>
        </w:rPr>
        <w:t xml:space="preserve"> в реабілітаційні програми є міждисциплінарна взає</w:t>
      </w:r>
      <w:r>
        <w:rPr>
          <w:rFonts w:ascii="Times New Roman" w:eastAsia="Times New Roman" w:hAnsi="Times New Roman" w:cs="Times New Roman"/>
          <w:sz w:val="28"/>
          <w:szCs w:val="28"/>
        </w:rPr>
        <w:t>модія. Психолог, психотерапевт, психіатр, невролог і фізичний терапевт повинні працювати в узгодженій системі, що дозволяє вчасно реагувати на зміни стану, уникнути перевантаження нервової системи та коригувати протокол у разі появи когнітивного регресу, п</w:t>
      </w:r>
      <w:r>
        <w:rPr>
          <w:rFonts w:ascii="Times New Roman" w:eastAsia="Times New Roman" w:hAnsi="Times New Roman" w:cs="Times New Roman"/>
          <w:sz w:val="28"/>
          <w:szCs w:val="28"/>
        </w:rPr>
        <w:t>осилення дисоціації або загострення соматичних симптомів. Саме така модель дозволяє забезпечити безпеку пацієнта та відповідність міжнародним стандартам роботи з особами, що пережили травматичні події.</w:t>
      </w:r>
    </w:p>
    <w:p w:rsidR="00F46ECC" w:rsidRDefault="00F40926">
      <w:pPr>
        <w:spacing w:line="360" w:lineRule="auto"/>
        <w:ind w:right="-600"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Необхідно також наголошувати на </w:t>
      </w:r>
      <w:proofErr w:type="spellStart"/>
      <w:r>
        <w:rPr>
          <w:rFonts w:ascii="Times New Roman" w:eastAsia="Times New Roman" w:hAnsi="Times New Roman" w:cs="Times New Roman"/>
          <w:sz w:val="28"/>
          <w:szCs w:val="28"/>
        </w:rPr>
        <w:t>психоедукації</w:t>
      </w:r>
      <w:proofErr w:type="spellEnd"/>
      <w:r>
        <w:rPr>
          <w:rFonts w:ascii="Times New Roman" w:eastAsia="Times New Roman" w:hAnsi="Times New Roman" w:cs="Times New Roman"/>
          <w:sz w:val="28"/>
          <w:szCs w:val="28"/>
        </w:rPr>
        <w:t xml:space="preserve"> як окрем</w:t>
      </w:r>
      <w:r>
        <w:rPr>
          <w:rFonts w:ascii="Times New Roman" w:eastAsia="Times New Roman" w:hAnsi="Times New Roman" w:cs="Times New Roman"/>
          <w:sz w:val="28"/>
          <w:szCs w:val="28"/>
        </w:rPr>
        <w:t>ому модулі реабілітації. Учасники мають розуміти механізми ПТСР, принципи роботи нервової системи, роль дихальних циклів, базові поняття про варіабельність серцевого ритму та можливості впливу на власний стан через регулярну практику. Це підвищує їхню авто</w:t>
      </w:r>
      <w:r>
        <w:rPr>
          <w:rFonts w:ascii="Times New Roman" w:eastAsia="Times New Roman" w:hAnsi="Times New Roman" w:cs="Times New Roman"/>
          <w:sz w:val="28"/>
          <w:szCs w:val="28"/>
        </w:rPr>
        <w:t>номність, зменшує страх перед симптомами та формує відчуття внутрішньої опори.</w:t>
      </w:r>
    </w:p>
    <w:p w:rsidR="00F46ECC" w:rsidRDefault="00F40926">
      <w:pPr>
        <w:spacing w:line="360" w:lineRule="auto"/>
        <w:ind w:right="-600"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Таким чином, впровадження </w:t>
      </w:r>
      <w:proofErr w:type="spellStart"/>
      <w:r>
        <w:rPr>
          <w:rFonts w:ascii="Times New Roman" w:eastAsia="Times New Roman" w:hAnsi="Times New Roman" w:cs="Times New Roman"/>
          <w:sz w:val="28"/>
          <w:szCs w:val="28"/>
        </w:rPr>
        <w:t>нейрофідбек</w:t>
      </w:r>
      <w:proofErr w:type="spellEnd"/>
      <w:r>
        <w:rPr>
          <w:rFonts w:ascii="Times New Roman" w:eastAsia="Times New Roman" w:hAnsi="Times New Roman" w:cs="Times New Roman"/>
          <w:sz w:val="28"/>
          <w:szCs w:val="28"/>
        </w:rPr>
        <w:t>-тренінгу та технік саморегуляції в програми психологічної реабілітації військовослужбовців має базуватися на цілісному, доказовому та персо</w:t>
      </w:r>
      <w:r>
        <w:rPr>
          <w:rFonts w:ascii="Times New Roman" w:eastAsia="Times New Roman" w:hAnsi="Times New Roman" w:cs="Times New Roman"/>
          <w:sz w:val="28"/>
          <w:szCs w:val="28"/>
        </w:rPr>
        <w:t xml:space="preserve">налізованому підході. Поєднання </w:t>
      </w:r>
      <w:proofErr w:type="spellStart"/>
      <w:r>
        <w:rPr>
          <w:rFonts w:ascii="Times New Roman" w:eastAsia="Times New Roman" w:hAnsi="Times New Roman" w:cs="Times New Roman"/>
          <w:sz w:val="28"/>
          <w:szCs w:val="28"/>
        </w:rPr>
        <w:t>нейротехнологічного</w:t>
      </w:r>
      <w:proofErr w:type="spellEnd"/>
      <w:r>
        <w:rPr>
          <w:rFonts w:ascii="Times New Roman" w:eastAsia="Times New Roman" w:hAnsi="Times New Roman" w:cs="Times New Roman"/>
          <w:sz w:val="28"/>
          <w:szCs w:val="28"/>
        </w:rPr>
        <w:t xml:space="preserve"> тренування, психотерапії, медикаментозної підтримки та тілесно-дихальних методів створює оптимальні умови для відновлення нервової системи, зміцнення адаптивних ресурсів і формування відчуття безпеки й </w:t>
      </w:r>
      <w:r>
        <w:rPr>
          <w:rFonts w:ascii="Times New Roman" w:eastAsia="Times New Roman" w:hAnsi="Times New Roman" w:cs="Times New Roman"/>
          <w:sz w:val="28"/>
          <w:szCs w:val="28"/>
        </w:rPr>
        <w:lastRenderedPageBreak/>
        <w:t>ко</w:t>
      </w:r>
      <w:r>
        <w:rPr>
          <w:rFonts w:ascii="Times New Roman" w:eastAsia="Times New Roman" w:hAnsi="Times New Roman" w:cs="Times New Roman"/>
          <w:sz w:val="28"/>
          <w:szCs w:val="28"/>
        </w:rPr>
        <w:t>нтролю в людей із комбінованими наслідками бойового та досвіду полону. Такий підхід є найбільш перспективним у контексті сучасної української системи реабілітації та відповідає міжнародним стандартам надання допомоги ветеранам.</w:t>
      </w:r>
    </w:p>
    <w:p w:rsidR="00F46ECC" w:rsidRDefault="00F46ECC">
      <w:pPr>
        <w:spacing w:line="360" w:lineRule="auto"/>
        <w:ind w:right="-600" w:firstLine="708"/>
        <w:jc w:val="both"/>
        <w:rPr>
          <w:rFonts w:ascii="Times New Roman" w:eastAsia="Times New Roman" w:hAnsi="Times New Roman" w:cs="Times New Roman"/>
          <w:sz w:val="28"/>
          <w:szCs w:val="28"/>
        </w:rPr>
      </w:pPr>
    </w:p>
    <w:p w:rsidR="00F46ECC" w:rsidRDefault="00F40926">
      <w:pPr>
        <w:pStyle w:val="1"/>
        <w:keepNext w:val="0"/>
        <w:keepLines w:val="0"/>
        <w:spacing w:before="0" w:after="0" w:line="360" w:lineRule="auto"/>
        <w:ind w:right="-600" w:firstLine="705"/>
        <w:jc w:val="both"/>
        <w:rPr>
          <w:rFonts w:ascii="Times New Roman" w:eastAsia="Times New Roman" w:hAnsi="Times New Roman" w:cs="Times New Roman"/>
          <w:b/>
          <w:bCs/>
          <w:sz w:val="28"/>
          <w:szCs w:val="28"/>
        </w:rPr>
      </w:pPr>
      <w:bookmarkStart w:id="19" w:name="_ci166u16hgz" w:colFirst="0" w:colLast="0"/>
      <w:bookmarkEnd w:id="19"/>
      <w:r>
        <w:rPr>
          <w:rFonts w:ascii="Times New Roman" w:eastAsia="Times New Roman" w:hAnsi="Times New Roman" w:cs="Times New Roman"/>
          <w:b/>
          <w:bCs/>
          <w:sz w:val="28"/>
          <w:szCs w:val="28"/>
        </w:rPr>
        <w:t>ВИСНОВКИ ДО РОЗДІЛУ 3</w:t>
      </w:r>
    </w:p>
    <w:p w:rsidR="00F46ECC" w:rsidRDefault="00F46ECC"/>
    <w:p w:rsidR="00F46ECC" w:rsidRDefault="00F40926">
      <w:pPr>
        <w:spacing w:line="360" w:lineRule="auto"/>
        <w:ind w:right="-600" w:firstLine="70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Емпіричний аналіз, представлений у третьому розділі, дав змогу комплексно оцінити психічний, когнітивний і психофізіологічний стан учасника до та після проходження </w:t>
      </w:r>
      <w:proofErr w:type="spellStart"/>
      <w:r>
        <w:rPr>
          <w:rFonts w:ascii="Times New Roman" w:eastAsia="Times New Roman" w:hAnsi="Times New Roman" w:cs="Times New Roman"/>
          <w:sz w:val="28"/>
          <w:szCs w:val="28"/>
        </w:rPr>
        <w:t>нейрофідбек</w:t>
      </w:r>
      <w:proofErr w:type="spellEnd"/>
      <w:r>
        <w:rPr>
          <w:rFonts w:ascii="Times New Roman" w:eastAsia="Times New Roman" w:hAnsi="Times New Roman" w:cs="Times New Roman"/>
          <w:sz w:val="28"/>
          <w:szCs w:val="28"/>
        </w:rPr>
        <w:t xml:space="preserve">-тренінгу, а також встановити реальний вплив інтегрованої програми саморегуляції </w:t>
      </w:r>
      <w:r>
        <w:rPr>
          <w:rFonts w:ascii="Times New Roman" w:eastAsia="Times New Roman" w:hAnsi="Times New Roman" w:cs="Times New Roman"/>
          <w:sz w:val="28"/>
          <w:szCs w:val="28"/>
        </w:rPr>
        <w:t xml:space="preserve">на динаміку симптоматики ПТСР. Отримані результати підтверджують, що </w:t>
      </w:r>
      <w:proofErr w:type="spellStart"/>
      <w:r>
        <w:rPr>
          <w:rFonts w:ascii="Times New Roman" w:eastAsia="Times New Roman" w:hAnsi="Times New Roman" w:cs="Times New Roman"/>
          <w:sz w:val="28"/>
          <w:szCs w:val="28"/>
        </w:rPr>
        <w:t>нейрофідбек</w:t>
      </w:r>
      <w:proofErr w:type="spellEnd"/>
      <w:r>
        <w:rPr>
          <w:rFonts w:ascii="Times New Roman" w:eastAsia="Times New Roman" w:hAnsi="Times New Roman" w:cs="Times New Roman"/>
          <w:sz w:val="28"/>
          <w:szCs w:val="28"/>
        </w:rPr>
        <w:t xml:space="preserve">, у поєднанні з регулярними дихальними та </w:t>
      </w:r>
      <w:proofErr w:type="spellStart"/>
      <w:r>
        <w:rPr>
          <w:rFonts w:ascii="Times New Roman" w:eastAsia="Times New Roman" w:hAnsi="Times New Roman" w:cs="Times New Roman"/>
          <w:sz w:val="28"/>
          <w:szCs w:val="28"/>
        </w:rPr>
        <w:t>інтероцептивними</w:t>
      </w:r>
      <w:proofErr w:type="spellEnd"/>
      <w:r>
        <w:rPr>
          <w:rFonts w:ascii="Times New Roman" w:eastAsia="Times New Roman" w:hAnsi="Times New Roman" w:cs="Times New Roman"/>
          <w:sz w:val="28"/>
          <w:szCs w:val="28"/>
        </w:rPr>
        <w:t xml:space="preserve"> техніками, може виступати ефективною, науково обґрунтованою та </w:t>
      </w:r>
      <w:proofErr w:type="spellStart"/>
      <w:r>
        <w:rPr>
          <w:rFonts w:ascii="Times New Roman" w:eastAsia="Times New Roman" w:hAnsi="Times New Roman" w:cs="Times New Roman"/>
          <w:sz w:val="28"/>
          <w:szCs w:val="28"/>
        </w:rPr>
        <w:t>травмоінформованою</w:t>
      </w:r>
      <w:proofErr w:type="spellEnd"/>
      <w:r>
        <w:rPr>
          <w:rFonts w:ascii="Times New Roman" w:eastAsia="Times New Roman" w:hAnsi="Times New Roman" w:cs="Times New Roman"/>
          <w:sz w:val="28"/>
          <w:szCs w:val="28"/>
        </w:rPr>
        <w:t xml:space="preserve"> інтервенцією у реабілітації військо</w:t>
      </w:r>
      <w:r>
        <w:rPr>
          <w:rFonts w:ascii="Times New Roman" w:eastAsia="Times New Roman" w:hAnsi="Times New Roman" w:cs="Times New Roman"/>
          <w:sz w:val="28"/>
          <w:szCs w:val="28"/>
        </w:rPr>
        <w:t>вослужбовців.</w:t>
      </w:r>
    </w:p>
    <w:p w:rsidR="00F46ECC" w:rsidRDefault="00F40926">
      <w:pPr>
        <w:spacing w:line="360" w:lineRule="auto"/>
        <w:ind w:right="-600" w:firstLine="70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Початкова психометрична оцінка (M-PTSD, PSSI-5, CAPS-5, </w:t>
      </w:r>
      <w:proofErr w:type="spellStart"/>
      <w:r>
        <w:rPr>
          <w:rFonts w:ascii="Times New Roman" w:eastAsia="Times New Roman" w:hAnsi="Times New Roman" w:cs="Times New Roman"/>
          <w:sz w:val="28"/>
          <w:szCs w:val="28"/>
        </w:rPr>
        <w:t>MoCA</w:t>
      </w:r>
      <w:proofErr w:type="spellEnd"/>
      <w:r>
        <w:rPr>
          <w:rFonts w:ascii="Times New Roman" w:eastAsia="Times New Roman" w:hAnsi="Times New Roman" w:cs="Times New Roman"/>
          <w:sz w:val="28"/>
          <w:szCs w:val="28"/>
        </w:rPr>
        <w:t xml:space="preserve">, PHQ-9, GAD-7) засвідчила виражену посттравматичну симптоматику: інтенсивні прояви </w:t>
      </w:r>
      <w:proofErr w:type="spellStart"/>
      <w:r>
        <w:rPr>
          <w:rFonts w:ascii="Times New Roman" w:eastAsia="Times New Roman" w:hAnsi="Times New Roman" w:cs="Times New Roman"/>
          <w:sz w:val="28"/>
          <w:szCs w:val="28"/>
        </w:rPr>
        <w:t>гіперзбудження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дисоціативні</w:t>
      </w:r>
      <w:proofErr w:type="spellEnd"/>
      <w:r>
        <w:rPr>
          <w:rFonts w:ascii="Times New Roman" w:eastAsia="Times New Roman" w:hAnsi="Times New Roman" w:cs="Times New Roman"/>
          <w:sz w:val="28"/>
          <w:szCs w:val="28"/>
        </w:rPr>
        <w:t xml:space="preserve"> епізоди, розлади сну, емоційну притупленість, когнітивну нестійкість </w:t>
      </w:r>
      <w:r>
        <w:rPr>
          <w:rFonts w:ascii="Times New Roman" w:eastAsia="Times New Roman" w:hAnsi="Times New Roman" w:cs="Times New Roman"/>
          <w:sz w:val="28"/>
          <w:szCs w:val="28"/>
        </w:rPr>
        <w:t>та супутню тривожну реактивність. Встановлені показники узгоджуються з типовим профілем осіб, які тривалий час перебували в умовах полону або були під впливом бойових дій, що робить вибір методів інтервенції особливо значущим щодо безпеки та можливостей не</w:t>
      </w:r>
      <w:r>
        <w:rPr>
          <w:rFonts w:ascii="Times New Roman" w:eastAsia="Times New Roman" w:hAnsi="Times New Roman" w:cs="Times New Roman"/>
          <w:sz w:val="28"/>
          <w:szCs w:val="28"/>
        </w:rPr>
        <w:t>рвової системи.</w:t>
      </w:r>
    </w:p>
    <w:p w:rsidR="00F46ECC" w:rsidRDefault="00F40926">
      <w:pPr>
        <w:spacing w:line="360" w:lineRule="auto"/>
        <w:ind w:right="-600" w:firstLine="70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Динаміка після кількох тижнів участі у програмі виявила помітне клінічне покращення, підтверджене як </w:t>
      </w:r>
      <w:proofErr w:type="spellStart"/>
      <w:r>
        <w:rPr>
          <w:rFonts w:ascii="Times New Roman" w:eastAsia="Times New Roman" w:hAnsi="Times New Roman" w:cs="Times New Roman"/>
          <w:sz w:val="28"/>
          <w:szCs w:val="28"/>
        </w:rPr>
        <w:t>психометрично</w:t>
      </w:r>
      <w:proofErr w:type="spellEnd"/>
      <w:r>
        <w:rPr>
          <w:rFonts w:ascii="Times New Roman" w:eastAsia="Times New Roman" w:hAnsi="Times New Roman" w:cs="Times New Roman"/>
          <w:sz w:val="28"/>
          <w:szCs w:val="28"/>
        </w:rPr>
        <w:t>, так і суб’єктивними звітами пацієнта. Зменшилися тривожність і соматичні реакції, нормалізувався сон, зникли епізоди безприч</w:t>
      </w:r>
      <w:r>
        <w:rPr>
          <w:rFonts w:ascii="Times New Roman" w:eastAsia="Times New Roman" w:hAnsi="Times New Roman" w:cs="Times New Roman"/>
          <w:sz w:val="28"/>
          <w:szCs w:val="28"/>
        </w:rPr>
        <w:t xml:space="preserve">инної тахікардії, підвищилася здатність до концентрації та емоційної регуляції, а також покращилася стійкість до сенсорних тригерів. Важливо, що ці зміни відбувалися у період, коли медикаментозна терапія ще не </w:t>
      </w:r>
      <w:r>
        <w:rPr>
          <w:rFonts w:ascii="Times New Roman" w:eastAsia="Times New Roman" w:hAnsi="Times New Roman" w:cs="Times New Roman"/>
          <w:sz w:val="28"/>
          <w:szCs w:val="28"/>
        </w:rPr>
        <w:lastRenderedPageBreak/>
        <w:t>могла дати повноцінного ефекту, що підсилює зн</w:t>
      </w:r>
      <w:r>
        <w:rPr>
          <w:rFonts w:ascii="Times New Roman" w:eastAsia="Times New Roman" w:hAnsi="Times New Roman" w:cs="Times New Roman"/>
          <w:sz w:val="28"/>
          <w:szCs w:val="28"/>
        </w:rPr>
        <w:t xml:space="preserve">ачущість </w:t>
      </w:r>
      <w:proofErr w:type="spellStart"/>
      <w:r>
        <w:rPr>
          <w:rFonts w:ascii="Times New Roman" w:eastAsia="Times New Roman" w:hAnsi="Times New Roman" w:cs="Times New Roman"/>
          <w:sz w:val="28"/>
          <w:szCs w:val="28"/>
        </w:rPr>
        <w:t>нейротехнологічно</w:t>
      </w:r>
      <w:proofErr w:type="spellEnd"/>
      <w:r>
        <w:rPr>
          <w:rFonts w:ascii="Times New Roman" w:eastAsia="Times New Roman" w:hAnsi="Times New Roman" w:cs="Times New Roman"/>
          <w:sz w:val="28"/>
          <w:szCs w:val="28"/>
        </w:rPr>
        <w:t xml:space="preserve"> -психологічного підходу.</w:t>
      </w:r>
    </w:p>
    <w:p w:rsidR="00F46ECC" w:rsidRDefault="00F40926">
      <w:pPr>
        <w:spacing w:line="360" w:lineRule="auto"/>
        <w:ind w:right="-600" w:firstLine="70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Окреме значення у цьому розділі мала оцінка процесуальних метрик </w:t>
      </w:r>
      <w:proofErr w:type="spellStart"/>
      <w:r>
        <w:rPr>
          <w:rFonts w:ascii="Times New Roman" w:eastAsia="Times New Roman" w:hAnsi="Times New Roman" w:cs="Times New Roman"/>
          <w:sz w:val="28"/>
          <w:szCs w:val="28"/>
        </w:rPr>
        <w:t>нейрофідбеку</w:t>
      </w:r>
      <w:proofErr w:type="spellEnd"/>
      <w:r>
        <w:rPr>
          <w:rFonts w:ascii="Times New Roman" w:eastAsia="Times New Roman" w:hAnsi="Times New Roman" w:cs="Times New Roman"/>
          <w:sz w:val="28"/>
          <w:szCs w:val="28"/>
        </w:rPr>
        <w:t>, які відображають здатність мозку до навчання, адаптації, стабілізації уваги та регуляції збудження. Поступове збільшення пока</w:t>
      </w:r>
      <w:r>
        <w:rPr>
          <w:rFonts w:ascii="Times New Roman" w:eastAsia="Times New Roman" w:hAnsi="Times New Roman" w:cs="Times New Roman"/>
          <w:sz w:val="28"/>
          <w:szCs w:val="28"/>
        </w:rPr>
        <w:t xml:space="preserve">зника «Успіх %», зменшення артефактів та стабільніша якість виконання свідчать про формування нових регуляторних </w:t>
      </w:r>
      <w:proofErr w:type="spellStart"/>
      <w:r>
        <w:rPr>
          <w:rFonts w:ascii="Times New Roman" w:eastAsia="Times New Roman" w:hAnsi="Times New Roman" w:cs="Times New Roman"/>
          <w:sz w:val="28"/>
          <w:szCs w:val="28"/>
        </w:rPr>
        <w:t>патернів</w:t>
      </w:r>
      <w:proofErr w:type="spellEnd"/>
      <w:r>
        <w:rPr>
          <w:rFonts w:ascii="Times New Roman" w:eastAsia="Times New Roman" w:hAnsi="Times New Roman" w:cs="Times New Roman"/>
          <w:sz w:val="28"/>
          <w:szCs w:val="28"/>
        </w:rPr>
        <w:t xml:space="preserve">, що є ключовим механізмом </w:t>
      </w:r>
      <w:proofErr w:type="spellStart"/>
      <w:r>
        <w:rPr>
          <w:rFonts w:ascii="Times New Roman" w:eastAsia="Times New Roman" w:hAnsi="Times New Roman" w:cs="Times New Roman"/>
          <w:sz w:val="28"/>
          <w:szCs w:val="28"/>
        </w:rPr>
        <w:t>нейропластичності</w:t>
      </w:r>
      <w:proofErr w:type="spellEnd"/>
      <w:r>
        <w:rPr>
          <w:rFonts w:ascii="Times New Roman" w:eastAsia="Times New Roman" w:hAnsi="Times New Roman" w:cs="Times New Roman"/>
          <w:sz w:val="28"/>
          <w:szCs w:val="28"/>
        </w:rPr>
        <w:t xml:space="preserve">. Використання трансферних карток, як інструментів генералізації навички, продемонструвало </w:t>
      </w:r>
      <w:r>
        <w:rPr>
          <w:rFonts w:ascii="Times New Roman" w:eastAsia="Times New Roman" w:hAnsi="Times New Roman" w:cs="Times New Roman"/>
          <w:sz w:val="28"/>
          <w:szCs w:val="28"/>
        </w:rPr>
        <w:t>свою ефективність у перенесенні стану, досягнутого під час тренінгу, у реальні життєві ситуації — під час стресу, тригерних подій, перед сном або у моменти емоційного виснаження.</w:t>
      </w:r>
    </w:p>
    <w:p w:rsidR="00F46ECC" w:rsidRDefault="00F40926">
      <w:pPr>
        <w:spacing w:line="360" w:lineRule="auto"/>
        <w:ind w:right="-600" w:firstLine="70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Таким чином, результати емпіричного розділу підтверджують, що </w:t>
      </w:r>
      <w:proofErr w:type="spellStart"/>
      <w:r>
        <w:rPr>
          <w:rFonts w:ascii="Times New Roman" w:eastAsia="Times New Roman" w:hAnsi="Times New Roman" w:cs="Times New Roman"/>
          <w:sz w:val="28"/>
          <w:szCs w:val="28"/>
        </w:rPr>
        <w:t>нейрофідбек</w:t>
      </w:r>
      <w:proofErr w:type="spellEnd"/>
      <w:r>
        <w:rPr>
          <w:rFonts w:ascii="Times New Roman" w:eastAsia="Times New Roman" w:hAnsi="Times New Roman" w:cs="Times New Roman"/>
          <w:sz w:val="28"/>
          <w:szCs w:val="28"/>
        </w:rPr>
        <w:t xml:space="preserve"> у п</w:t>
      </w:r>
      <w:r>
        <w:rPr>
          <w:rFonts w:ascii="Times New Roman" w:eastAsia="Times New Roman" w:hAnsi="Times New Roman" w:cs="Times New Roman"/>
          <w:sz w:val="28"/>
          <w:szCs w:val="28"/>
        </w:rPr>
        <w:t xml:space="preserve">оєднанні з техніками саморегуляції може суттєво зменшувати вираженість симптомів ПТСР і порушень, пов’язаних із ЧМТ, впливаючи як на психічні, так і на фізіологічні механізми розладу. </w:t>
      </w:r>
      <w:proofErr w:type="spellStart"/>
      <w:r>
        <w:rPr>
          <w:rFonts w:ascii="Times New Roman" w:eastAsia="Times New Roman" w:hAnsi="Times New Roman" w:cs="Times New Roman"/>
          <w:sz w:val="28"/>
          <w:szCs w:val="28"/>
        </w:rPr>
        <w:t>Нейрофідбек</w:t>
      </w:r>
      <w:proofErr w:type="spellEnd"/>
      <w:r>
        <w:rPr>
          <w:rFonts w:ascii="Times New Roman" w:eastAsia="Times New Roman" w:hAnsi="Times New Roman" w:cs="Times New Roman"/>
          <w:sz w:val="28"/>
          <w:szCs w:val="28"/>
        </w:rPr>
        <w:t xml:space="preserve"> сприяє стабілізації автономної нервової системи, підвищенню </w:t>
      </w:r>
      <w:r>
        <w:rPr>
          <w:rFonts w:ascii="Times New Roman" w:eastAsia="Times New Roman" w:hAnsi="Times New Roman" w:cs="Times New Roman"/>
          <w:sz w:val="28"/>
          <w:szCs w:val="28"/>
        </w:rPr>
        <w:t xml:space="preserve">толерантності до сенсорних подразників, відновленню когнітивної діяльності, а дихальні та </w:t>
      </w:r>
      <w:proofErr w:type="spellStart"/>
      <w:r>
        <w:rPr>
          <w:rFonts w:ascii="Times New Roman" w:eastAsia="Times New Roman" w:hAnsi="Times New Roman" w:cs="Times New Roman"/>
          <w:sz w:val="28"/>
          <w:szCs w:val="28"/>
        </w:rPr>
        <w:t>інтероцептивні</w:t>
      </w:r>
      <w:proofErr w:type="spellEnd"/>
      <w:r>
        <w:rPr>
          <w:rFonts w:ascii="Times New Roman" w:eastAsia="Times New Roman" w:hAnsi="Times New Roman" w:cs="Times New Roman"/>
          <w:sz w:val="28"/>
          <w:szCs w:val="28"/>
        </w:rPr>
        <w:t xml:space="preserve"> практики забезпечують пролонговану дію між сесіями. Рекомендації, сформовані на основі отриманих результатів, вказують на доцільність включення </w:t>
      </w:r>
      <w:proofErr w:type="spellStart"/>
      <w:r>
        <w:rPr>
          <w:rFonts w:ascii="Times New Roman" w:eastAsia="Times New Roman" w:hAnsi="Times New Roman" w:cs="Times New Roman"/>
          <w:sz w:val="28"/>
          <w:szCs w:val="28"/>
        </w:rPr>
        <w:t>нейрофі</w:t>
      </w:r>
      <w:r>
        <w:rPr>
          <w:rFonts w:ascii="Times New Roman" w:eastAsia="Times New Roman" w:hAnsi="Times New Roman" w:cs="Times New Roman"/>
          <w:sz w:val="28"/>
          <w:szCs w:val="28"/>
        </w:rPr>
        <w:t>дбеку</w:t>
      </w:r>
      <w:proofErr w:type="spellEnd"/>
      <w:r>
        <w:rPr>
          <w:rFonts w:ascii="Times New Roman" w:eastAsia="Times New Roman" w:hAnsi="Times New Roman" w:cs="Times New Roman"/>
          <w:sz w:val="28"/>
          <w:szCs w:val="28"/>
        </w:rPr>
        <w:t xml:space="preserve"> в комплексні програми психологічної реабілітації ветеранів, з урахуванням його безпечності, </w:t>
      </w:r>
      <w:proofErr w:type="spellStart"/>
      <w:r>
        <w:rPr>
          <w:rFonts w:ascii="Times New Roman" w:eastAsia="Times New Roman" w:hAnsi="Times New Roman" w:cs="Times New Roman"/>
          <w:sz w:val="28"/>
          <w:szCs w:val="28"/>
        </w:rPr>
        <w:t>неінвазивності</w:t>
      </w:r>
      <w:proofErr w:type="spellEnd"/>
      <w:r>
        <w:rPr>
          <w:rFonts w:ascii="Times New Roman" w:eastAsia="Times New Roman" w:hAnsi="Times New Roman" w:cs="Times New Roman"/>
          <w:sz w:val="28"/>
          <w:szCs w:val="28"/>
        </w:rPr>
        <w:t xml:space="preserve"> та природної здатності зміцнювати </w:t>
      </w:r>
      <w:proofErr w:type="spellStart"/>
      <w:r>
        <w:rPr>
          <w:rFonts w:ascii="Times New Roman" w:eastAsia="Times New Roman" w:hAnsi="Times New Roman" w:cs="Times New Roman"/>
          <w:sz w:val="28"/>
          <w:szCs w:val="28"/>
        </w:rPr>
        <w:t>нейропластичні</w:t>
      </w:r>
      <w:proofErr w:type="spellEnd"/>
      <w:r>
        <w:rPr>
          <w:rFonts w:ascii="Times New Roman" w:eastAsia="Times New Roman" w:hAnsi="Times New Roman" w:cs="Times New Roman"/>
          <w:sz w:val="28"/>
          <w:szCs w:val="28"/>
        </w:rPr>
        <w:t xml:space="preserve"> механізми відновлення.</w:t>
      </w:r>
    </w:p>
    <w:p w:rsidR="00F46ECC" w:rsidRDefault="00F40926">
      <w:pPr>
        <w:spacing w:line="360" w:lineRule="auto"/>
        <w:ind w:right="-600" w:firstLine="70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Загалом, емпіричні дані розділу 3 демонструють, що </w:t>
      </w:r>
      <w:proofErr w:type="spellStart"/>
      <w:r>
        <w:rPr>
          <w:rFonts w:ascii="Times New Roman" w:eastAsia="Times New Roman" w:hAnsi="Times New Roman" w:cs="Times New Roman"/>
          <w:sz w:val="28"/>
          <w:szCs w:val="28"/>
        </w:rPr>
        <w:t>нейрофідбек</w:t>
      </w:r>
      <w:proofErr w:type="spellEnd"/>
      <w:r>
        <w:rPr>
          <w:rFonts w:ascii="Times New Roman" w:eastAsia="Times New Roman" w:hAnsi="Times New Roman" w:cs="Times New Roman"/>
          <w:sz w:val="28"/>
          <w:szCs w:val="28"/>
        </w:rPr>
        <w:t xml:space="preserve">-тренінг </w:t>
      </w:r>
      <w:r>
        <w:rPr>
          <w:rFonts w:ascii="Times New Roman" w:eastAsia="Times New Roman" w:hAnsi="Times New Roman" w:cs="Times New Roman"/>
          <w:sz w:val="28"/>
          <w:szCs w:val="28"/>
        </w:rPr>
        <w:t>є ефективною інтервенцією у роботі з комбатантами, які пережили бойові травми та тривале перебування в полоні, а його інтеграція в реабілітаційні програми може забезпечити більш швидке, стабільне та глибинне відновлення психічних функцій у порівнянні з тра</w:t>
      </w:r>
      <w:r>
        <w:rPr>
          <w:rFonts w:ascii="Times New Roman" w:eastAsia="Times New Roman" w:hAnsi="Times New Roman" w:cs="Times New Roman"/>
          <w:sz w:val="28"/>
          <w:szCs w:val="28"/>
        </w:rPr>
        <w:t xml:space="preserve">диційними підходами, особливо в умовах, коли медикаментозна терапія потребує часу для розгортання свого ефекту. Такий підхід відповідає сучасним тенденціям в психологічній, психофізіологічній та </w:t>
      </w:r>
      <w:r>
        <w:rPr>
          <w:rFonts w:ascii="Times New Roman" w:eastAsia="Times New Roman" w:hAnsi="Times New Roman" w:cs="Times New Roman"/>
          <w:sz w:val="28"/>
          <w:szCs w:val="28"/>
        </w:rPr>
        <w:lastRenderedPageBreak/>
        <w:t>клінічній реабілітації військових і відкриває перспективи для</w:t>
      </w:r>
      <w:r>
        <w:rPr>
          <w:rFonts w:ascii="Times New Roman" w:eastAsia="Times New Roman" w:hAnsi="Times New Roman" w:cs="Times New Roman"/>
          <w:sz w:val="28"/>
          <w:szCs w:val="28"/>
        </w:rPr>
        <w:t xml:space="preserve"> подальшого удосконалення міждисциплінарних програм підтримки ветеранів в Україні.</w:t>
      </w:r>
    </w:p>
    <w:p w:rsidR="00F46ECC" w:rsidRDefault="00F46ECC">
      <w:pPr>
        <w:spacing w:line="360" w:lineRule="auto"/>
        <w:ind w:right="-600"/>
        <w:jc w:val="both"/>
        <w:rPr>
          <w:rFonts w:ascii="Times New Roman" w:eastAsia="Times New Roman" w:hAnsi="Times New Roman" w:cs="Times New Roman"/>
          <w:sz w:val="28"/>
          <w:szCs w:val="28"/>
        </w:rPr>
      </w:pPr>
    </w:p>
    <w:p w:rsidR="00F46ECC" w:rsidRDefault="00F46ECC">
      <w:pPr>
        <w:spacing w:line="360" w:lineRule="auto"/>
        <w:ind w:right="-600"/>
        <w:jc w:val="both"/>
        <w:rPr>
          <w:rFonts w:ascii="Times New Roman" w:eastAsia="Times New Roman" w:hAnsi="Times New Roman" w:cs="Times New Roman"/>
          <w:sz w:val="28"/>
          <w:szCs w:val="28"/>
        </w:rPr>
      </w:pPr>
    </w:p>
    <w:p w:rsidR="00F46ECC" w:rsidRDefault="00F40926">
      <w:pPr>
        <w:spacing w:line="360" w:lineRule="auto"/>
        <w:ind w:right="-600" w:firstLine="705"/>
        <w:jc w:val="both"/>
        <w:rPr>
          <w:rFonts w:ascii="Times New Roman" w:eastAsia="Times New Roman" w:hAnsi="Times New Roman" w:cs="Times New Roman"/>
          <w:b/>
          <w:bCs/>
          <w:sz w:val="28"/>
          <w:szCs w:val="28"/>
        </w:rPr>
      </w:pPr>
      <w:r>
        <w:rPr>
          <w:rFonts w:ascii="Times New Roman" w:eastAsia="Times New Roman" w:hAnsi="Times New Roman" w:cs="Times New Roman"/>
          <w:b/>
          <w:bCs/>
          <w:sz w:val="28"/>
          <w:szCs w:val="28"/>
        </w:rPr>
        <w:t>ВИСНОВКИ</w:t>
      </w:r>
    </w:p>
    <w:p w:rsidR="00F46ECC" w:rsidRDefault="00F46ECC">
      <w:pPr>
        <w:spacing w:line="360" w:lineRule="auto"/>
        <w:ind w:right="-600" w:firstLine="705"/>
        <w:jc w:val="both"/>
        <w:rPr>
          <w:rFonts w:ascii="Times New Roman" w:eastAsia="Times New Roman" w:hAnsi="Times New Roman" w:cs="Times New Roman"/>
          <w:b/>
          <w:bCs/>
          <w:sz w:val="28"/>
          <w:szCs w:val="28"/>
        </w:rPr>
      </w:pPr>
    </w:p>
    <w:p w:rsidR="00F46ECC" w:rsidRDefault="00F40926">
      <w:pPr>
        <w:spacing w:line="360" w:lineRule="auto"/>
        <w:ind w:right="-600" w:firstLine="708"/>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Проведене дослідження підтверджує критичну важливість інтеграції </w:t>
      </w:r>
      <w:proofErr w:type="spellStart"/>
      <w:r>
        <w:rPr>
          <w:rFonts w:ascii="Times New Roman" w:eastAsia="Times New Roman" w:hAnsi="Times New Roman" w:cs="Times New Roman"/>
          <w:sz w:val="28"/>
          <w:szCs w:val="28"/>
          <w:highlight w:val="white"/>
        </w:rPr>
        <w:t>нейрофідбек</w:t>
      </w:r>
      <w:proofErr w:type="spellEnd"/>
      <w:r>
        <w:rPr>
          <w:rFonts w:ascii="Times New Roman" w:eastAsia="Times New Roman" w:hAnsi="Times New Roman" w:cs="Times New Roman"/>
          <w:sz w:val="28"/>
          <w:szCs w:val="28"/>
          <w:highlight w:val="white"/>
        </w:rPr>
        <w:t>-тренінгу та методів саморегуляції у психологічну реабілітацію комбатантів, які переж</w:t>
      </w:r>
      <w:r>
        <w:rPr>
          <w:rFonts w:ascii="Times New Roman" w:eastAsia="Times New Roman" w:hAnsi="Times New Roman" w:cs="Times New Roman"/>
          <w:sz w:val="28"/>
          <w:szCs w:val="28"/>
          <w:highlight w:val="white"/>
        </w:rPr>
        <w:t xml:space="preserve">или бойові дії, полон, тривалу дію травматичних чинників і мають клінічні прояви ПТСР та наслідків черепно-мозкової травми. Робота ґрунтується на сучасних </w:t>
      </w:r>
      <w:proofErr w:type="spellStart"/>
      <w:r>
        <w:rPr>
          <w:rFonts w:ascii="Times New Roman" w:eastAsia="Times New Roman" w:hAnsi="Times New Roman" w:cs="Times New Roman"/>
          <w:sz w:val="28"/>
          <w:szCs w:val="28"/>
          <w:highlight w:val="white"/>
        </w:rPr>
        <w:t>нейробіологічних</w:t>
      </w:r>
      <w:proofErr w:type="spellEnd"/>
      <w:r>
        <w:rPr>
          <w:rFonts w:ascii="Times New Roman" w:eastAsia="Times New Roman" w:hAnsi="Times New Roman" w:cs="Times New Roman"/>
          <w:sz w:val="28"/>
          <w:szCs w:val="28"/>
          <w:highlight w:val="white"/>
        </w:rPr>
        <w:t xml:space="preserve"> моделях розладів, міжнародних протоколах лікування ПТСР та на реальному практичному </w:t>
      </w:r>
      <w:r>
        <w:rPr>
          <w:rFonts w:ascii="Times New Roman" w:eastAsia="Times New Roman" w:hAnsi="Times New Roman" w:cs="Times New Roman"/>
          <w:sz w:val="28"/>
          <w:szCs w:val="28"/>
          <w:highlight w:val="white"/>
        </w:rPr>
        <w:t xml:space="preserve">досвіді України — країни, що перебуває у стані повномасштабної війни і тому має унікальні умови, темп, інтенсивність та вимоги до </w:t>
      </w:r>
      <w:proofErr w:type="spellStart"/>
      <w:r>
        <w:rPr>
          <w:rFonts w:ascii="Times New Roman" w:eastAsia="Times New Roman" w:hAnsi="Times New Roman" w:cs="Times New Roman"/>
          <w:sz w:val="28"/>
          <w:szCs w:val="28"/>
          <w:highlight w:val="white"/>
        </w:rPr>
        <w:t>психо</w:t>
      </w:r>
      <w:proofErr w:type="spellEnd"/>
      <w:r>
        <w:rPr>
          <w:rFonts w:ascii="Times New Roman" w:eastAsia="Times New Roman" w:hAnsi="Times New Roman" w:cs="Times New Roman"/>
          <w:sz w:val="28"/>
          <w:szCs w:val="28"/>
          <w:highlight w:val="white"/>
        </w:rPr>
        <w:t xml:space="preserve"> реабілітаційних підходів.</w:t>
      </w:r>
    </w:p>
    <w:p w:rsidR="00F46ECC" w:rsidRDefault="00F40926">
      <w:pPr>
        <w:spacing w:line="360" w:lineRule="auto"/>
        <w:ind w:right="-600" w:firstLine="708"/>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У теоретичній частині обґрунтовано ключові механізми посттравматичних розладів через призму сучасної </w:t>
      </w:r>
      <w:proofErr w:type="spellStart"/>
      <w:r>
        <w:rPr>
          <w:rFonts w:ascii="Times New Roman" w:eastAsia="Times New Roman" w:hAnsi="Times New Roman" w:cs="Times New Roman"/>
          <w:sz w:val="28"/>
          <w:szCs w:val="28"/>
          <w:highlight w:val="white"/>
        </w:rPr>
        <w:t>нейронауки</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дизрегуляцію</w:t>
      </w:r>
      <w:proofErr w:type="spellEnd"/>
      <w:r>
        <w:rPr>
          <w:rFonts w:ascii="Times New Roman" w:eastAsia="Times New Roman" w:hAnsi="Times New Roman" w:cs="Times New Roman"/>
          <w:sz w:val="28"/>
          <w:szCs w:val="28"/>
          <w:highlight w:val="white"/>
        </w:rPr>
        <w:t xml:space="preserve"> автономної нервової системи, домінування мережі загрози, порушення когнітивного контролю та емоційної інтеграції. Визначено, що </w:t>
      </w:r>
      <w:proofErr w:type="spellStart"/>
      <w:r>
        <w:rPr>
          <w:rFonts w:ascii="Times New Roman" w:eastAsia="Times New Roman" w:hAnsi="Times New Roman" w:cs="Times New Roman"/>
          <w:sz w:val="28"/>
          <w:szCs w:val="28"/>
          <w:highlight w:val="white"/>
        </w:rPr>
        <w:t>не</w:t>
      </w:r>
      <w:r>
        <w:rPr>
          <w:rFonts w:ascii="Times New Roman" w:eastAsia="Times New Roman" w:hAnsi="Times New Roman" w:cs="Times New Roman"/>
          <w:sz w:val="28"/>
          <w:szCs w:val="28"/>
          <w:highlight w:val="white"/>
        </w:rPr>
        <w:t>йрофідбек</w:t>
      </w:r>
      <w:proofErr w:type="spellEnd"/>
      <w:r>
        <w:rPr>
          <w:rFonts w:ascii="Times New Roman" w:eastAsia="Times New Roman" w:hAnsi="Times New Roman" w:cs="Times New Roman"/>
          <w:sz w:val="28"/>
          <w:szCs w:val="28"/>
          <w:highlight w:val="white"/>
        </w:rPr>
        <w:t xml:space="preserve">-тренінг є одним із найперспективніших методів немедикаментозної корекції цих станів, оскільки дозволяє модифікувати патологічні нейронні </w:t>
      </w:r>
      <w:proofErr w:type="spellStart"/>
      <w:r>
        <w:rPr>
          <w:rFonts w:ascii="Times New Roman" w:eastAsia="Times New Roman" w:hAnsi="Times New Roman" w:cs="Times New Roman"/>
          <w:sz w:val="28"/>
          <w:szCs w:val="28"/>
          <w:highlight w:val="white"/>
        </w:rPr>
        <w:t>патерни</w:t>
      </w:r>
      <w:proofErr w:type="spellEnd"/>
      <w:r>
        <w:rPr>
          <w:rFonts w:ascii="Times New Roman" w:eastAsia="Times New Roman" w:hAnsi="Times New Roman" w:cs="Times New Roman"/>
          <w:sz w:val="28"/>
          <w:szCs w:val="28"/>
          <w:highlight w:val="white"/>
        </w:rPr>
        <w:t xml:space="preserve"> в режимі реального часу та сприяє відновленню </w:t>
      </w:r>
      <w:proofErr w:type="spellStart"/>
      <w:r>
        <w:rPr>
          <w:rFonts w:ascii="Times New Roman" w:eastAsia="Times New Roman" w:hAnsi="Times New Roman" w:cs="Times New Roman"/>
          <w:sz w:val="28"/>
          <w:szCs w:val="28"/>
          <w:highlight w:val="white"/>
        </w:rPr>
        <w:t>нейропластичності</w:t>
      </w:r>
      <w:proofErr w:type="spellEnd"/>
      <w:r>
        <w:rPr>
          <w:rFonts w:ascii="Times New Roman" w:eastAsia="Times New Roman" w:hAnsi="Times New Roman" w:cs="Times New Roman"/>
          <w:sz w:val="28"/>
          <w:szCs w:val="28"/>
          <w:highlight w:val="white"/>
        </w:rPr>
        <w:t>.</w:t>
      </w:r>
    </w:p>
    <w:p w:rsidR="00F46ECC" w:rsidRDefault="00F40926">
      <w:pPr>
        <w:spacing w:line="360" w:lineRule="auto"/>
        <w:ind w:right="-600" w:firstLine="708"/>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Особливий акцент роботи було зроблен</w:t>
      </w:r>
      <w:r>
        <w:rPr>
          <w:rFonts w:ascii="Times New Roman" w:eastAsia="Times New Roman" w:hAnsi="Times New Roman" w:cs="Times New Roman"/>
          <w:sz w:val="28"/>
          <w:szCs w:val="28"/>
          <w:highlight w:val="white"/>
        </w:rPr>
        <w:t xml:space="preserve">о на порівнянні міжнародного та українського досвіду роботи з комбатантами. Аналіз </w:t>
      </w:r>
      <w:proofErr w:type="spellStart"/>
      <w:r>
        <w:rPr>
          <w:rFonts w:ascii="Times New Roman" w:eastAsia="Times New Roman" w:hAnsi="Times New Roman" w:cs="Times New Roman"/>
          <w:sz w:val="28"/>
          <w:szCs w:val="28"/>
          <w:highlight w:val="white"/>
        </w:rPr>
        <w:t>психореабілітаційних</w:t>
      </w:r>
      <w:proofErr w:type="spellEnd"/>
      <w:r>
        <w:rPr>
          <w:rFonts w:ascii="Times New Roman" w:eastAsia="Times New Roman" w:hAnsi="Times New Roman" w:cs="Times New Roman"/>
          <w:sz w:val="28"/>
          <w:szCs w:val="28"/>
          <w:highlight w:val="white"/>
        </w:rPr>
        <w:t xml:space="preserve"> моделей США, Канади, Великої Британії та Ізраїлю свідчить, що у більшості країн втручання у ПТСР відбувалося через тривалий час після бойових подій — ві</w:t>
      </w:r>
      <w:r>
        <w:rPr>
          <w:rFonts w:ascii="Times New Roman" w:eastAsia="Times New Roman" w:hAnsi="Times New Roman" w:cs="Times New Roman"/>
          <w:sz w:val="28"/>
          <w:szCs w:val="28"/>
          <w:highlight w:val="white"/>
        </w:rPr>
        <w:t>д кількох місяців до десятиліть. Багато ветеранів В’єтнаму та Іраку, наприклад, розпочинали психотерапію через 10–20 років після травми, що ускладнювало лікування, знижувало ефективність інтервенцій і потребувало великих ресурсів на відновлення базових фун</w:t>
      </w:r>
      <w:r>
        <w:rPr>
          <w:rFonts w:ascii="Times New Roman" w:eastAsia="Times New Roman" w:hAnsi="Times New Roman" w:cs="Times New Roman"/>
          <w:sz w:val="28"/>
          <w:szCs w:val="28"/>
          <w:highlight w:val="white"/>
        </w:rPr>
        <w:t>кцій нервової системи.</w:t>
      </w:r>
    </w:p>
    <w:p w:rsidR="00F46ECC" w:rsidRDefault="00F40926">
      <w:pPr>
        <w:spacing w:line="360" w:lineRule="auto"/>
        <w:ind w:right="-600" w:firstLine="708"/>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lastRenderedPageBreak/>
        <w:t>Український контекст принципово відрізняється. Комбатанти й цивільні отримують психологічну підтримку практично одразу після травматичних подій — інколи через кілька тижнів або навіть днів від моменту впливу травми. Такий ранній дост</w:t>
      </w:r>
      <w:r>
        <w:rPr>
          <w:rFonts w:ascii="Times New Roman" w:eastAsia="Times New Roman" w:hAnsi="Times New Roman" w:cs="Times New Roman"/>
          <w:sz w:val="28"/>
          <w:szCs w:val="28"/>
          <w:highlight w:val="white"/>
        </w:rPr>
        <w:t xml:space="preserve">уп до допомоги узгоджується з принципами сучасної </w:t>
      </w:r>
      <w:proofErr w:type="spellStart"/>
      <w:r>
        <w:rPr>
          <w:rFonts w:ascii="Times New Roman" w:eastAsia="Times New Roman" w:hAnsi="Times New Roman" w:cs="Times New Roman"/>
          <w:sz w:val="28"/>
          <w:szCs w:val="28"/>
          <w:highlight w:val="white"/>
        </w:rPr>
        <w:t>травматерапії</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early</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intervention</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approach</w:t>
      </w:r>
      <w:proofErr w:type="spellEnd"/>
      <w:r>
        <w:rPr>
          <w:rFonts w:ascii="Times New Roman" w:eastAsia="Times New Roman" w:hAnsi="Times New Roman" w:cs="Times New Roman"/>
          <w:sz w:val="28"/>
          <w:szCs w:val="28"/>
          <w:highlight w:val="white"/>
        </w:rPr>
        <w:t>) і створює унікальне вікно можливостей для швидших, виразніших та більш стійких результатів лікування. На практиці це означає, що українські фахівці працюють із ПТ</w:t>
      </w:r>
      <w:r>
        <w:rPr>
          <w:rFonts w:ascii="Times New Roman" w:eastAsia="Times New Roman" w:hAnsi="Times New Roman" w:cs="Times New Roman"/>
          <w:sz w:val="28"/>
          <w:szCs w:val="28"/>
          <w:highlight w:val="white"/>
        </w:rPr>
        <w:t>СР не через роки, коли симптоми закріпилися як хронічні, а на етапі, коли нейронні контури ще здатні до корекції, а реакції організму — до стабілізації.</w:t>
      </w:r>
    </w:p>
    <w:p w:rsidR="00F46ECC" w:rsidRDefault="00F40926">
      <w:pPr>
        <w:spacing w:line="360" w:lineRule="auto"/>
        <w:ind w:right="-600" w:firstLine="708"/>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Дані емпіричного розділу підтверджують цю тезу. Учасник дослідження демонстрував швидку позитивну динам</w:t>
      </w:r>
      <w:r>
        <w:rPr>
          <w:rFonts w:ascii="Times New Roman" w:eastAsia="Times New Roman" w:hAnsi="Times New Roman" w:cs="Times New Roman"/>
          <w:sz w:val="28"/>
          <w:szCs w:val="28"/>
          <w:highlight w:val="white"/>
        </w:rPr>
        <w:t xml:space="preserve">іку вже протягом перших 4 тижнів </w:t>
      </w:r>
      <w:proofErr w:type="spellStart"/>
      <w:r>
        <w:rPr>
          <w:rFonts w:ascii="Times New Roman" w:eastAsia="Times New Roman" w:hAnsi="Times New Roman" w:cs="Times New Roman"/>
          <w:sz w:val="28"/>
          <w:szCs w:val="28"/>
          <w:highlight w:val="white"/>
        </w:rPr>
        <w:t>нейрофідбек</w:t>
      </w:r>
      <w:proofErr w:type="spellEnd"/>
      <w:r>
        <w:rPr>
          <w:rFonts w:ascii="Times New Roman" w:eastAsia="Times New Roman" w:hAnsi="Times New Roman" w:cs="Times New Roman"/>
          <w:sz w:val="28"/>
          <w:szCs w:val="28"/>
          <w:highlight w:val="white"/>
        </w:rPr>
        <w:t xml:space="preserve">-тренінгу: зниження тривожності, покращення сну, зменшення соматичних реакцій на тригери, стабілізацію вегетативних функцій, підвищення концентрації та відчуття внутрішнього контролю. Результати за GAD-7 і PHQ-9 </w:t>
      </w:r>
      <w:r>
        <w:rPr>
          <w:rFonts w:ascii="Times New Roman" w:eastAsia="Times New Roman" w:hAnsi="Times New Roman" w:cs="Times New Roman"/>
          <w:sz w:val="28"/>
          <w:szCs w:val="28"/>
          <w:highlight w:val="white"/>
        </w:rPr>
        <w:t>свідчать про значне зменшення інтенсивності симптомів, що особливо показово для комбатантів з досвідом полону та тяжкого травматичного впливу.</w:t>
      </w:r>
    </w:p>
    <w:p w:rsidR="00F46ECC" w:rsidRDefault="00F40926">
      <w:pPr>
        <w:spacing w:line="360" w:lineRule="auto"/>
        <w:ind w:right="-600" w:firstLine="708"/>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Методологічна інтеграція психометричних шкал (M-PTSD, PSSI-5, CAPS-5, </w:t>
      </w:r>
      <w:proofErr w:type="spellStart"/>
      <w:r>
        <w:rPr>
          <w:rFonts w:ascii="Times New Roman" w:eastAsia="Times New Roman" w:hAnsi="Times New Roman" w:cs="Times New Roman"/>
          <w:sz w:val="28"/>
          <w:szCs w:val="28"/>
          <w:highlight w:val="white"/>
        </w:rPr>
        <w:t>MoCA</w:t>
      </w:r>
      <w:proofErr w:type="spellEnd"/>
      <w:r>
        <w:rPr>
          <w:rFonts w:ascii="Times New Roman" w:eastAsia="Times New Roman" w:hAnsi="Times New Roman" w:cs="Times New Roman"/>
          <w:sz w:val="28"/>
          <w:szCs w:val="28"/>
          <w:highlight w:val="white"/>
        </w:rPr>
        <w:t>, PHQ-9, GAD-7) з нейрофізіологічними д</w:t>
      </w:r>
      <w:r>
        <w:rPr>
          <w:rFonts w:ascii="Times New Roman" w:eastAsia="Times New Roman" w:hAnsi="Times New Roman" w:cs="Times New Roman"/>
          <w:sz w:val="28"/>
          <w:szCs w:val="28"/>
          <w:highlight w:val="white"/>
        </w:rPr>
        <w:t xml:space="preserve">аними та системною роботою із </w:t>
      </w:r>
      <w:proofErr w:type="spellStart"/>
      <w:r>
        <w:rPr>
          <w:rFonts w:ascii="Times New Roman" w:eastAsia="Times New Roman" w:hAnsi="Times New Roman" w:cs="Times New Roman"/>
          <w:sz w:val="28"/>
          <w:szCs w:val="28"/>
          <w:highlight w:val="white"/>
        </w:rPr>
        <w:t>саморегуляційними</w:t>
      </w:r>
      <w:proofErr w:type="spellEnd"/>
      <w:r>
        <w:rPr>
          <w:rFonts w:ascii="Times New Roman" w:eastAsia="Times New Roman" w:hAnsi="Times New Roman" w:cs="Times New Roman"/>
          <w:sz w:val="28"/>
          <w:szCs w:val="28"/>
          <w:highlight w:val="white"/>
        </w:rPr>
        <w:t xml:space="preserve"> техніками забезпечила глибоке і багатовимірне розуміння травматичних порушень. Унікальним компонентом дослідження стало використання трансферних карток — інструменту, що дозволяє переносити навички регуляції,</w:t>
      </w:r>
      <w:r>
        <w:rPr>
          <w:rFonts w:ascii="Times New Roman" w:eastAsia="Times New Roman" w:hAnsi="Times New Roman" w:cs="Times New Roman"/>
          <w:sz w:val="28"/>
          <w:szCs w:val="28"/>
          <w:highlight w:val="white"/>
        </w:rPr>
        <w:t xml:space="preserve"> сформовані під час </w:t>
      </w:r>
      <w:proofErr w:type="spellStart"/>
      <w:r>
        <w:rPr>
          <w:rFonts w:ascii="Times New Roman" w:eastAsia="Times New Roman" w:hAnsi="Times New Roman" w:cs="Times New Roman"/>
          <w:sz w:val="28"/>
          <w:szCs w:val="28"/>
          <w:highlight w:val="white"/>
        </w:rPr>
        <w:t>нейрофідбек</w:t>
      </w:r>
      <w:proofErr w:type="spellEnd"/>
      <w:r>
        <w:rPr>
          <w:rFonts w:ascii="Times New Roman" w:eastAsia="Times New Roman" w:hAnsi="Times New Roman" w:cs="Times New Roman"/>
          <w:sz w:val="28"/>
          <w:szCs w:val="28"/>
          <w:highlight w:val="white"/>
        </w:rPr>
        <w:t>-тренінгу, у реальне життя. Це сприяло швидшому відновленню адаптивних реакцій, зниженню повторних травматичних відповідей та формуванню автономної здатності до регуляції стану навіть у складних умовах.</w:t>
      </w:r>
    </w:p>
    <w:p w:rsidR="00F46ECC" w:rsidRDefault="00F40926">
      <w:pPr>
        <w:spacing w:line="360" w:lineRule="auto"/>
        <w:ind w:right="-600" w:firstLine="708"/>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Практичне значення роб</w:t>
      </w:r>
      <w:r>
        <w:rPr>
          <w:rFonts w:ascii="Times New Roman" w:eastAsia="Times New Roman" w:hAnsi="Times New Roman" w:cs="Times New Roman"/>
          <w:sz w:val="28"/>
          <w:szCs w:val="28"/>
          <w:highlight w:val="white"/>
        </w:rPr>
        <w:t xml:space="preserve">оти полягає в тому, що запропонована модель інтеграції </w:t>
      </w:r>
      <w:proofErr w:type="spellStart"/>
      <w:r>
        <w:rPr>
          <w:rFonts w:ascii="Times New Roman" w:eastAsia="Times New Roman" w:hAnsi="Times New Roman" w:cs="Times New Roman"/>
          <w:sz w:val="28"/>
          <w:szCs w:val="28"/>
          <w:highlight w:val="white"/>
        </w:rPr>
        <w:t>нейрофідбеку</w:t>
      </w:r>
      <w:proofErr w:type="spellEnd"/>
      <w:r>
        <w:rPr>
          <w:rFonts w:ascii="Times New Roman" w:eastAsia="Times New Roman" w:hAnsi="Times New Roman" w:cs="Times New Roman"/>
          <w:sz w:val="28"/>
          <w:szCs w:val="28"/>
          <w:highlight w:val="white"/>
        </w:rPr>
        <w:t xml:space="preserve"> й методів саморегуляції може бути адаптована для використання у державних та приватних психологічних службах, військових госпіталях, реабілітаційних центрах та програмах підтримки комбатан</w:t>
      </w:r>
      <w:r>
        <w:rPr>
          <w:rFonts w:ascii="Times New Roman" w:eastAsia="Times New Roman" w:hAnsi="Times New Roman" w:cs="Times New Roman"/>
          <w:sz w:val="28"/>
          <w:szCs w:val="28"/>
          <w:highlight w:val="white"/>
        </w:rPr>
        <w:t xml:space="preserve">тів. </w:t>
      </w:r>
      <w:r>
        <w:rPr>
          <w:rFonts w:ascii="Times New Roman" w:eastAsia="Times New Roman" w:hAnsi="Times New Roman" w:cs="Times New Roman"/>
          <w:sz w:val="28"/>
          <w:szCs w:val="28"/>
          <w:highlight w:val="white"/>
        </w:rPr>
        <w:lastRenderedPageBreak/>
        <w:t xml:space="preserve">Україна отримала можливість спиратися на досвід країн, що вже пройшли шлях масової психологічної травми, але водночас формує власну інноваційну модель, яка поєднує найкращі міжнародні практики з сучасними </w:t>
      </w:r>
      <w:proofErr w:type="spellStart"/>
      <w:r>
        <w:rPr>
          <w:rFonts w:ascii="Times New Roman" w:eastAsia="Times New Roman" w:hAnsi="Times New Roman" w:cs="Times New Roman"/>
          <w:sz w:val="28"/>
          <w:szCs w:val="28"/>
          <w:highlight w:val="white"/>
        </w:rPr>
        <w:t>нейротехнологіями</w:t>
      </w:r>
      <w:proofErr w:type="spellEnd"/>
      <w:r>
        <w:rPr>
          <w:rFonts w:ascii="Times New Roman" w:eastAsia="Times New Roman" w:hAnsi="Times New Roman" w:cs="Times New Roman"/>
          <w:sz w:val="28"/>
          <w:szCs w:val="28"/>
          <w:highlight w:val="white"/>
        </w:rPr>
        <w:t xml:space="preserve">, і водночас — адаптована до </w:t>
      </w:r>
      <w:r>
        <w:rPr>
          <w:rFonts w:ascii="Times New Roman" w:eastAsia="Times New Roman" w:hAnsi="Times New Roman" w:cs="Times New Roman"/>
          <w:sz w:val="28"/>
          <w:szCs w:val="28"/>
          <w:highlight w:val="white"/>
        </w:rPr>
        <w:t>реалій війни.</w:t>
      </w:r>
    </w:p>
    <w:p w:rsidR="00F46ECC" w:rsidRDefault="00F40926">
      <w:pPr>
        <w:spacing w:line="360" w:lineRule="auto"/>
        <w:ind w:right="-600" w:firstLine="708"/>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Таким чином, результати дослідження демонструють, що рання інтервенція, інтегрований підхід та включення </w:t>
      </w:r>
      <w:proofErr w:type="spellStart"/>
      <w:r>
        <w:rPr>
          <w:rFonts w:ascii="Times New Roman" w:eastAsia="Times New Roman" w:hAnsi="Times New Roman" w:cs="Times New Roman"/>
          <w:sz w:val="28"/>
          <w:szCs w:val="28"/>
          <w:highlight w:val="white"/>
        </w:rPr>
        <w:t>нейрофідбек</w:t>
      </w:r>
      <w:proofErr w:type="spellEnd"/>
      <w:r>
        <w:rPr>
          <w:rFonts w:ascii="Times New Roman" w:eastAsia="Times New Roman" w:hAnsi="Times New Roman" w:cs="Times New Roman"/>
          <w:sz w:val="28"/>
          <w:szCs w:val="28"/>
          <w:highlight w:val="white"/>
        </w:rPr>
        <w:t>-тренінгу значно підвищують ефективність психологічної допомоги у комбатантів. Україна має потенціал стати одним із світових л</w:t>
      </w:r>
      <w:r>
        <w:rPr>
          <w:rFonts w:ascii="Times New Roman" w:eastAsia="Times New Roman" w:hAnsi="Times New Roman" w:cs="Times New Roman"/>
          <w:sz w:val="28"/>
          <w:szCs w:val="28"/>
          <w:highlight w:val="white"/>
        </w:rPr>
        <w:t>ідерів у сфері сучасної реабілітації травми, оскільки поєднує:</w:t>
      </w:r>
      <w:r>
        <w:rPr>
          <w:rFonts w:ascii="Times New Roman" w:eastAsia="Times New Roman" w:hAnsi="Times New Roman" w:cs="Times New Roman"/>
          <w:sz w:val="28"/>
          <w:szCs w:val="28"/>
          <w:highlight w:val="white"/>
        </w:rPr>
        <w:br/>
        <w:t>– доступ до передових технологій;</w:t>
      </w:r>
      <w:r>
        <w:rPr>
          <w:rFonts w:ascii="Times New Roman" w:eastAsia="Times New Roman" w:hAnsi="Times New Roman" w:cs="Times New Roman"/>
          <w:sz w:val="28"/>
          <w:szCs w:val="28"/>
          <w:highlight w:val="white"/>
        </w:rPr>
        <w:br/>
        <w:t xml:space="preserve">– </w:t>
      </w:r>
      <w:proofErr w:type="spellStart"/>
      <w:r>
        <w:rPr>
          <w:rFonts w:ascii="Times New Roman" w:eastAsia="Times New Roman" w:hAnsi="Times New Roman" w:cs="Times New Roman"/>
          <w:sz w:val="28"/>
          <w:szCs w:val="28"/>
          <w:highlight w:val="white"/>
        </w:rPr>
        <w:t>мультидисциплінарні</w:t>
      </w:r>
      <w:proofErr w:type="spellEnd"/>
      <w:r>
        <w:rPr>
          <w:rFonts w:ascii="Times New Roman" w:eastAsia="Times New Roman" w:hAnsi="Times New Roman" w:cs="Times New Roman"/>
          <w:sz w:val="28"/>
          <w:szCs w:val="28"/>
          <w:highlight w:val="white"/>
        </w:rPr>
        <w:t xml:space="preserve"> підходи;</w:t>
      </w:r>
      <w:r>
        <w:rPr>
          <w:rFonts w:ascii="Times New Roman" w:eastAsia="Times New Roman" w:hAnsi="Times New Roman" w:cs="Times New Roman"/>
          <w:sz w:val="28"/>
          <w:szCs w:val="28"/>
          <w:highlight w:val="white"/>
        </w:rPr>
        <w:br/>
        <w:t>– системну роботу з комбатантами;</w:t>
      </w:r>
      <w:r>
        <w:rPr>
          <w:rFonts w:ascii="Times New Roman" w:eastAsia="Times New Roman" w:hAnsi="Times New Roman" w:cs="Times New Roman"/>
          <w:sz w:val="28"/>
          <w:szCs w:val="28"/>
          <w:highlight w:val="white"/>
        </w:rPr>
        <w:br/>
        <w:t>– швидкість реагування;</w:t>
      </w:r>
      <w:r>
        <w:rPr>
          <w:rFonts w:ascii="Times New Roman" w:eastAsia="Times New Roman" w:hAnsi="Times New Roman" w:cs="Times New Roman"/>
          <w:sz w:val="28"/>
          <w:szCs w:val="28"/>
          <w:highlight w:val="white"/>
        </w:rPr>
        <w:br/>
        <w:t>– високий рівень професіоналізму фахівців;</w:t>
      </w:r>
      <w:r>
        <w:rPr>
          <w:rFonts w:ascii="Times New Roman" w:eastAsia="Times New Roman" w:hAnsi="Times New Roman" w:cs="Times New Roman"/>
          <w:sz w:val="28"/>
          <w:szCs w:val="28"/>
          <w:highlight w:val="white"/>
        </w:rPr>
        <w:br/>
        <w:t>– постійний розвиток програ</w:t>
      </w:r>
      <w:r>
        <w:rPr>
          <w:rFonts w:ascii="Times New Roman" w:eastAsia="Times New Roman" w:hAnsi="Times New Roman" w:cs="Times New Roman"/>
          <w:sz w:val="28"/>
          <w:szCs w:val="28"/>
          <w:highlight w:val="white"/>
        </w:rPr>
        <w:t>м підтримки;</w:t>
      </w:r>
      <w:r>
        <w:rPr>
          <w:rFonts w:ascii="Times New Roman" w:eastAsia="Times New Roman" w:hAnsi="Times New Roman" w:cs="Times New Roman"/>
          <w:sz w:val="28"/>
          <w:szCs w:val="28"/>
          <w:highlight w:val="white"/>
        </w:rPr>
        <w:br/>
        <w:t>– культурну й емоційну близькість між спеціалістами та людьми з військовим досвідом.</w:t>
      </w:r>
    </w:p>
    <w:p w:rsidR="00F46ECC" w:rsidRDefault="00F40926">
      <w:pPr>
        <w:spacing w:line="360" w:lineRule="auto"/>
        <w:ind w:right="-600"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highlight w:val="white"/>
        </w:rPr>
        <w:t xml:space="preserve">Проведена робота не лише підтверджує ефективність </w:t>
      </w:r>
      <w:proofErr w:type="spellStart"/>
      <w:r>
        <w:rPr>
          <w:rFonts w:ascii="Times New Roman" w:eastAsia="Times New Roman" w:hAnsi="Times New Roman" w:cs="Times New Roman"/>
          <w:sz w:val="28"/>
          <w:szCs w:val="28"/>
          <w:highlight w:val="white"/>
        </w:rPr>
        <w:t>нейрофідбеку</w:t>
      </w:r>
      <w:proofErr w:type="spellEnd"/>
      <w:r>
        <w:rPr>
          <w:rFonts w:ascii="Times New Roman" w:eastAsia="Times New Roman" w:hAnsi="Times New Roman" w:cs="Times New Roman"/>
          <w:sz w:val="28"/>
          <w:szCs w:val="28"/>
          <w:highlight w:val="white"/>
        </w:rPr>
        <w:t xml:space="preserve"> в реабілітації ПТСР та ЧМТ, але й демонструє, що поєднання доказових методів, </w:t>
      </w:r>
      <w:proofErr w:type="spellStart"/>
      <w:r>
        <w:rPr>
          <w:rFonts w:ascii="Times New Roman" w:eastAsia="Times New Roman" w:hAnsi="Times New Roman" w:cs="Times New Roman"/>
          <w:sz w:val="28"/>
          <w:szCs w:val="28"/>
          <w:highlight w:val="white"/>
        </w:rPr>
        <w:t>нейротехнологій</w:t>
      </w:r>
      <w:proofErr w:type="spellEnd"/>
      <w:r>
        <w:rPr>
          <w:rFonts w:ascii="Times New Roman" w:eastAsia="Times New Roman" w:hAnsi="Times New Roman" w:cs="Times New Roman"/>
          <w:sz w:val="28"/>
          <w:szCs w:val="28"/>
          <w:highlight w:val="white"/>
        </w:rPr>
        <w:t xml:space="preserve"> т</w:t>
      </w:r>
      <w:r>
        <w:rPr>
          <w:rFonts w:ascii="Times New Roman" w:eastAsia="Times New Roman" w:hAnsi="Times New Roman" w:cs="Times New Roman"/>
          <w:sz w:val="28"/>
          <w:szCs w:val="28"/>
          <w:highlight w:val="white"/>
        </w:rPr>
        <w:t xml:space="preserve">а раннього втручання створює передумови для суттєвого зниження тягаря </w:t>
      </w:r>
      <w:proofErr w:type="spellStart"/>
      <w:r>
        <w:rPr>
          <w:rFonts w:ascii="Times New Roman" w:eastAsia="Times New Roman" w:hAnsi="Times New Roman" w:cs="Times New Roman"/>
          <w:sz w:val="28"/>
          <w:szCs w:val="28"/>
          <w:highlight w:val="white"/>
        </w:rPr>
        <w:t>психотравматичних</w:t>
      </w:r>
      <w:proofErr w:type="spellEnd"/>
      <w:r>
        <w:rPr>
          <w:rFonts w:ascii="Times New Roman" w:eastAsia="Times New Roman" w:hAnsi="Times New Roman" w:cs="Times New Roman"/>
          <w:sz w:val="28"/>
          <w:szCs w:val="28"/>
          <w:highlight w:val="white"/>
        </w:rPr>
        <w:t xml:space="preserve"> наслідків у постраждалих від війни.</w:t>
      </w:r>
    </w:p>
    <w:p w:rsidR="00F46ECC" w:rsidRDefault="00F46ECC">
      <w:pPr>
        <w:spacing w:line="360" w:lineRule="auto"/>
        <w:ind w:right="-600" w:firstLine="705"/>
        <w:jc w:val="both"/>
        <w:rPr>
          <w:rFonts w:ascii="Times New Roman" w:eastAsia="Times New Roman" w:hAnsi="Times New Roman" w:cs="Times New Roman"/>
        </w:rPr>
      </w:pPr>
    </w:p>
    <w:p w:rsidR="00F46ECC" w:rsidRDefault="00F46ECC">
      <w:pPr>
        <w:spacing w:line="360" w:lineRule="auto"/>
        <w:ind w:right="-600" w:firstLine="708"/>
        <w:jc w:val="both"/>
        <w:rPr>
          <w:rFonts w:ascii="Times New Roman" w:eastAsia="Times New Roman" w:hAnsi="Times New Roman" w:cs="Times New Roman"/>
          <w:sz w:val="28"/>
          <w:szCs w:val="28"/>
        </w:rPr>
      </w:pPr>
    </w:p>
    <w:p w:rsidR="00F46ECC" w:rsidRDefault="00F46ECC">
      <w:pPr>
        <w:spacing w:line="360" w:lineRule="auto"/>
        <w:ind w:right="-600" w:firstLine="708"/>
        <w:jc w:val="both"/>
        <w:rPr>
          <w:rFonts w:ascii="Times New Roman" w:eastAsia="Times New Roman" w:hAnsi="Times New Roman" w:cs="Times New Roman"/>
          <w:sz w:val="28"/>
          <w:szCs w:val="28"/>
        </w:rPr>
      </w:pPr>
    </w:p>
    <w:p w:rsidR="00F46ECC" w:rsidRDefault="00F46ECC">
      <w:pPr>
        <w:spacing w:line="360" w:lineRule="auto"/>
        <w:ind w:right="-600" w:firstLine="708"/>
        <w:jc w:val="both"/>
        <w:rPr>
          <w:rFonts w:ascii="Times New Roman" w:eastAsia="Times New Roman" w:hAnsi="Times New Roman" w:cs="Times New Roman"/>
          <w:sz w:val="28"/>
          <w:szCs w:val="28"/>
        </w:rPr>
      </w:pPr>
    </w:p>
    <w:p w:rsidR="00F46ECC" w:rsidRDefault="00F46ECC">
      <w:pPr>
        <w:spacing w:line="360" w:lineRule="auto"/>
        <w:ind w:right="-600" w:firstLine="708"/>
        <w:jc w:val="both"/>
        <w:rPr>
          <w:rFonts w:ascii="Times New Roman" w:eastAsia="Times New Roman" w:hAnsi="Times New Roman" w:cs="Times New Roman"/>
          <w:sz w:val="28"/>
          <w:szCs w:val="28"/>
        </w:rPr>
      </w:pPr>
    </w:p>
    <w:p w:rsidR="00F46ECC" w:rsidRDefault="00F46ECC">
      <w:pPr>
        <w:spacing w:line="360" w:lineRule="auto"/>
        <w:ind w:right="-600"/>
        <w:rPr>
          <w:rFonts w:ascii="Times New Roman" w:eastAsia="Times New Roman" w:hAnsi="Times New Roman" w:cs="Times New Roman"/>
          <w:sz w:val="28"/>
          <w:szCs w:val="28"/>
          <w:highlight w:val="yellow"/>
        </w:rPr>
      </w:pPr>
    </w:p>
    <w:p w:rsidR="00F46ECC" w:rsidRDefault="00F46ECC">
      <w:pPr>
        <w:spacing w:line="360" w:lineRule="auto"/>
        <w:ind w:right="-600"/>
        <w:rPr>
          <w:rFonts w:ascii="Times New Roman" w:eastAsia="Times New Roman" w:hAnsi="Times New Roman" w:cs="Times New Roman"/>
          <w:sz w:val="28"/>
          <w:szCs w:val="28"/>
          <w:highlight w:val="yellow"/>
        </w:rPr>
      </w:pPr>
    </w:p>
    <w:p w:rsidR="00F46ECC" w:rsidRDefault="00F46ECC">
      <w:pPr>
        <w:spacing w:line="360" w:lineRule="auto"/>
        <w:ind w:right="-600"/>
        <w:rPr>
          <w:rFonts w:ascii="Times New Roman" w:eastAsia="Times New Roman" w:hAnsi="Times New Roman" w:cs="Times New Roman"/>
          <w:sz w:val="28"/>
          <w:szCs w:val="28"/>
          <w:highlight w:val="yellow"/>
        </w:rPr>
      </w:pPr>
    </w:p>
    <w:p w:rsidR="00F46ECC" w:rsidRDefault="00F46ECC">
      <w:pPr>
        <w:spacing w:line="360" w:lineRule="auto"/>
        <w:ind w:right="-600"/>
        <w:rPr>
          <w:rFonts w:ascii="Times New Roman" w:eastAsia="Times New Roman" w:hAnsi="Times New Roman" w:cs="Times New Roman"/>
          <w:sz w:val="28"/>
          <w:szCs w:val="28"/>
          <w:highlight w:val="yellow"/>
        </w:rPr>
      </w:pPr>
    </w:p>
    <w:p w:rsidR="00F46ECC" w:rsidRDefault="00F46ECC">
      <w:pPr>
        <w:spacing w:line="360" w:lineRule="auto"/>
        <w:ind w:right="-600"/>
        <w:rPr>
          <w:rFonts w:ascii="Times New Roman" w:eastAsia="Times New Roman" w:hAnsi="Times New Roman" w:cs="Times New Roman"/>
          <w:sz w:val="28"/>
          <w:szCs w:val="28"/>
          <w:highlight w:val="yellow"/>
        </w:rPr>
      </w:pPr>
    </w:p>
    <w:p w:rsidR="00F46ECC" w:rsidRDefault="00F46ECC">
      <w:pPr>
        <w:spacing w:line="360" w:lineRule="auto"/>
        <w:ind w:right="-600"/>
        <w:rPr>
          <w:rFonts w:ascii="Times New Roman" w:eastAsia="Times New Roman" w:hAnsi="Times New Roman" w:cs="Times New Roman"/>
          <w:sz w:val="28"/>
          <w:szCs w:val="28"/>
          <w:highlight w:val="yellow"/>
        </w:rPr>
      </w:pPr>
    </w:p>
    <w:p w:rsidR="00F46ECC" w:rsidRDefault="00F46ECC">
      <w:pPr>
        <w:spacing w:line="360" w:lineRule="auto"/>
        <w:ind w:right="-600"/>
        <w:rPr>
          <w:rFonts w:ascii="Times New Roman" w:eastAsia="Times New Roman" w:hAnsi="Times New Roman" w:cs="Times New Roman"/>
          <w:sz w:val="28"/>
          <w:szCs w:val="28"/>
          <w:highlight w:val="yellow"/>
        </w:rPr>
      </w:pPr>
    </w:p>
    <w:p w:rsidR="00F46ECC" w:rsidRDefault="00F46ECC">
      <w:pPr>
        <w:spacing w:line="360" w:lineRule="auto"/>
        <w:ind w:right="-600"/>
        <w:rPr>
          <w:rFonts w:ascii="Times New Roman" w:eastAsia="Times New Roman" w:hAnsi="Times New Roman" w:cs="Times New Roman"/>
          <w:sz w:val="28"/>
          <w:szCs w:val="28"/>
          <w:highlight w:val="yellow"/>
        </w:rPr>
      </w:pPr>
    </w:p>
    <w:p w:rsidR="00F46ECC" w:rsidRDefault="00F46ECC">
      <w:pPr>
        <w:spacing w:line="360" w:lineRule="auto"/>
        <w:ind w:right="-600"/>
        <w:rPr>
          <w:rFonts w:ascii="Times New Roman" w:eastAsia="Times New Roman" w:hAnsi="Times New Roman" w:cs="Times New Roman"/>
          <w:sz w:val="28"/>
          <w:szCs w:val="28"/>
          <w:highlight w:val="yellow"/>
        </w:rPr>
      </w:pPr>
    </w:p>
    <w:p w:rsidR="00F46ECC" w:rsidRDefault="00F40926">
      <w:pPr>
        <w:pBdr>
          <w:top w:val="none" w:sz="0" w:space="0" w:color="000000"/>
          <w:left w:val="none" w:sz="0" w:space="0" w:color="000000"/>
          <w:bottom w:val="none" w:sz="0" w:space="0" w:color="000000"/>
          <w:right w:val="none" w:sz="0" w:space="0" w:color="000000"/>
          <w:between w:val="none" w:sz="0" w:space="0" w:color="000000"/>
        </w:pBdr>
        <w:spacing w:line="360" w:lineRule="auto"/>
        <w:ind w:right="-600"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СПИСОК ВИКОРИСТАНИХ ДЖЕРЕЛ  </w:t>
      </w:r>
    </w:p>
    <w:p w:rsidR="00F46ECC" w:rsidRDefault="00F46ECC">
      <w:pPr>
        <w:spacing w:line="360" w:lineRule="auto"/>
        <w:ind w:right="-600" w:firstLine="708"/>
        <w:jc w:val="both"/>
        <w:rPr>
          <w:rFonts w:ascii="Times New Roman" w:eastAsia="Times New Roman" w:hAnsi="Times New Roman" w:cs="Times New Roman"/>
          <w:sz w:val="28"/>
          <w:szCs w:val="28"/>
        </w:rPr>
      </w:pPr>
    </w:p>
    <w:p w:rsidR="00F46ECC" w:rsidRDefault="00F40926">
      <w:pPr>
        <w:numPr>
          <w:ilvl w:val="0"/>
          <w:numId w:val="13"/>
        </w:numPr>
        <w:spacing w:line="360" w:lineRule="auto"/>
        <w:ind w:right="-600" w:firstLine="708"/>
        <w:jc w:val="both"/>
        <w:rPr>
          <w:rFonts w:ascii="Times New Roman" w:eastAsia="Times New Roman" w:hAnsi="Times New Roman" w:cs="Times New Roman"/>
        </w:rPr>
      </w:pPr>
      <w:r>
        <w:rPr>
          <w:rFonts w:ascii="Times New Roman" w:eastAsia="Times New Roman" w:hAnsi="Times New Roman" w:cs="Times New Roman"/>
          <w:sz w:val="28"/>
          <w:szCs w:val="28"/>
        </w:rPr>
        <w:t xml:space="preserve">Гнатенко І. М. Психологічна підтримка осіб похилого віку в умовах </w:t>
      </w:r>
      <w:proofErr w:type="spellStart"/>
      <w:r>
        <w:rPr>
          <w:rFonts w:ascii="Times New Roman" w:eastAsia="Times New Roman" w:hAnsi="Times New Roman" w:cs="Times New Roman"/>
          <w:sz w:val="28"/>
          <w:szCs w:val="28"/>
        </w:rPr>
        <w:t>війни</w:t>
      </w:r>
      <w:proofErr w:type="spellEnd"/>
      <w:r>
        <w:rPr>
          <w:rFonts w:ascii="Times New Roman" w:eastAsia="Times New Roman" w:hAnsi="Times New Roman" w:cs="Times New Roman"/>
          <w:sz w:val="28"/>
          <w:szCs w:val="28"/>
        </w:rPr>
        <w:t xml:space="preserve">: методичні </w:t>
      </w:r>
      <w:proofErr w:type="spellStart"/>
      <w:r>
        <w:rPr>
          <w:rFonts w:ascii="Times New Roman" w:eastAsia="Times New Roman" w:hAnsi="Times New Roman" w:cs="Times New Roman"/>
          <w:sz w:val="28"/>
          <w:szCs w:val="28"/>
        </w:rPr>
        <w:t>рекомендаціі</w:t>
      </w:r>
      <w:proofErr w:type="spellEnd"/>
      <w:r>
        <w:rPr>
          <w:rFonts w:ascii="Times New Roman" w:eastAsia="Times New Roman" w:hAnsi="Times New Roman" w:cs="Times New Roman"/>
          <w:sz w:val="28"/>
          <w:szCs w:val="28"/>
        </w:rPr>
        <w:t>̈. – Харків: ХНУ ім. В. Н. Каразіна, 2022. – 150 с.</w:t>
      </w:r>
    </w:p>
    <w:p w:rsidR="00F46ECC" w:rsidRDefault="00F40926">
      <w:pPr>
        <w:numPr>
          <w:ilvl w:val="0"/>
          <w:numId w:val="13"/>
        </w:numPr>
        <w:spacing w:line="360" w:lineRule="auto"/>
        <w:ind w:right="-600" w:firstLine="708"/>
        <w:jc w:val="both"/>
        <w:rPr>
          <w:rFonts w:ascii="Times New Roman" w:eastAsia="Times New Roman" w:hAnsi="Times New Roman" w:cs="Times New Roman"/>
        </w:rPr>
      </w:pPr>
      <w:r>
        <w:rPr>
          <w:rFonts w:ascii="Times New Roman" w:eastAsia="Times New Roman" w:hAnsi="Times New Roman" w:cs="Times New Roman"/>
          <w:sz w:val="28"/>
          <w:szCs w:val="28"/>
        </w:rPr>
        <w:t xml:space="preserve">Гриньова М. В. Саморегуляція : </w:t>
      </w:r>
      <w:proofErr w:type="spellStart"/>
      <w:r>
        <w:rPr>
          <w:rFonts w:ascii="Times New Roman" w:eastAsia="Times New Roman" w:hAnsi="Times New Roman" w:cs="Times New Roman"/>
          <w:sz w:val="28"/>
          <w:szCs w:val="28"/>
        </w:rPr>
        <w:t>навч</w:t>
      </w:r>
      <w:proofErr w:type="spellEnd"/>
      <w:r>
        <w:rPr>
          <w:rFonts w:ascii="Times New Roman" w:eastAsia="Times New Roman" w:hAnsi="Times New Roman" w:cs="Times New Roman"/>
          <w:sz w:val="28"/>
          <w:szCs w:val="28"/>
        </w:rPr>
        <w:t xml:space="preserve">.-метод. </w:t>
      </w:r>
      <w:proofErr w:type="spellStart"/>
      <w:r>
        <w:rPr>
          <w:rFonts w:ascii="Times New Roman" w:eastAsia="Times New Roman" w:hAnsi="Times New Roman" w:cs="Times New Roman"/>
          <w:sz w:val="28"/>
          <w:szCs w:val="28"/>
        </w:rPr>
        <w:t>посіб</w:t>
      </w:r>
      <w:proofErr w:type="spellEnd"/>
      <w:r>
        <w:rPr>
          <w:rFonts w:ascii="Times New Roman" w:eastAsia="Times New Roman" w:hAnsi="Times New Roman" w:cs="Times New Roman"/>
          <w:sz w:val="28"/>
          <w:szCs w:val="28"/>
        </w:rPr>
        <w:t>. Полтава : АСМІ, 2008. 268 с.</w:t>
      </w:r>
    </w:p>
    <w:p w:rsidR="00F46ECC" w:rsidRDefault="00F40926">
      <w:pPr>
        <w:numPr>
          <w:ilvl w:val="0"/>
          <w:numId w:val="13"/>
        </w:numPr>
        <w:spacing w:line="360" w:lineRule="auto"/>
        <w:ind w:right="-600" w:firstLine="708"/>
        <w:jc w:val="both"/>
        <w:rPr>
          <w:rFonts w:ascii="Times New Roman" w:eastAsia="Times New Roman" w:hAnsi="Times New Roman" w:cs="Times New Roman"/>
        </w:rPr>
      </w:pPr>
      <w:r>
        <w:rPr>
          <w:rFonts w:ascii="Times New Roman" w:eastAsia="Times New Roman" w:hAnsi="Times New Roman" w:cs="Times New Roman"/>
          <w:sz w:val="28"/>
          <w:szCs w:val="28"/>
        </w:rPr>
        <w:t>Гриценко М. С. Варіабельніст</w:t>
      </w:r>
      <w:r>
        <w:rPr>
          <w:rFonts w:ascii="Times New Roman" w:eastAsia="Times New Roman" w:hAnsi="Times New Roman" w:cs="Times New Roman"/>
          <w:sz w:val="28"/>
          <w:szCs w:val="28"/>
        </w:rPr>
        <w:t xml:space="preserve">ь серцевого ритму як показник </w:t>
      </w:r>
      <w:proofErr w:type="spellStart"/>
      <w:r>
        <w:rPr>
          <w:rFonts w:ascii="Times New Roman" w:eastAsia="Times New Roman" w:hAnsi="Times New Roman" w:cs="Times New Roman"/>
          <w:sz w:val="28"/>
          <w:szCs w:val="28"/>
        </w:rPr>
        <w:t>стресостійкості</w:t>
      </w:r>
      <w:proofErr w:type="spellEnd"/>
      <w:r>
        <w:rPr>
          <w:rFonts w:ascii="Times New Roman" w:eastAsia="Times New Roman" w:hAnsi="Times New Roman" w:cs="Times New Roman"/>
          <w:sz w:val="28"/>
          <w:szCs w:val="28"/>
        </w:rPr>
        <w:t xml:space="preserve"> в реабілітації військових. Науковий вісник Інституту психології імені Г. С. Костюка. Київ, 2022. № 7. С. 35–42.</w:t>
      </w:r>
    </w:p>
    <w:p w:rsidR="00F46ECC" w:rsidRDefault="00F40926">
      <w:pPr>
        <w:numPr>
          <w:ilvl w:val="0"/>
          <w:numId w:val="13"/>
        </w:numPr>
        <w:spacing w:line="360" w:lineRule="auto"/>
        <w:ind w:right="-600" w:firstLine="708"/>
        <w:jc w:val="both"/>
        <w:rPr>
          <w:rFonts w:ascii="Times New Roman" w:eastAsia="Times New Roman" w:hAnsi="Times New Roman" w:cs="Times New Roman"/>
        </w:rPr>
      </w:pPr>
      <w:r>
        <w:rPr>
          <w:rFonts w:ascii="Times New Roman" w:eastAsia="Times New Roman" w:hAnsi="Times New Roman" w:cs="Times New Roman"/>
          <w:sz w:val="28"/>
          <w:szCs w:val="28"/>
        </w:rPr>
        <w:t xml:space="preserve">Державний архів м. Києва. Ф. 9. </w:t>
      </w:r>
      <w:proofErr w:type="spellStart"/>
      <w:r>
        <w:rPr>
          <w:rFonts w:ascii="Times New Roman" w:eastAsia="Times New Roman" w:hAnsi="Times New Roman" w:cs="Times New Roman"/>
          <w:sz w:val="28"/>
          <w:szCs w:val="28"/>
        </w:rPr>
        <w:t>Оп</w:t>
      </w:r>
      <w:proofErr w:type="spellEnd"/>
      <w:r>
        <w:rPr>
          <w:rFonts w:ascii="Times New Roman" w:eastAsia="Times New Roman" w:hAnsi="Times New Roman" w:cs="Times New Roman"/>
          <w:sz w:val="28"/>
          <w:szCs w:val="28"/>
        </w:rPr>
        <w:t xml:space="preserve">. 2. </w:t>
      </w:r>
      <w:proofErr w:type="spellStart"/>
      <w:r>
        <w:rPr>
          <w:rFonts w:ascii="Times New Roman" w:eastAsia="Times New Roman" w:hAnsi="Times New Roman" w:cs="Times New Roman"/>
          <w:sz w:val="28"/>
          <w:szCs w:val="28"/>
        </w:rPr>
        <w:t>Спр</w:t>
      </w:r>
      <w:proofErr w:type="spellEnd"/>
      <w:r>
        <w:rPr>
          <w:rFonts w:ascii="Times New Roman" w:eastAsia="Times New Roman" w:hAnsi="Times New Roman" w:cs="Times New Roman"/>
          <w:sz w:val="28"/>
          <w:szCs w:val="28"/>
        </w:rPr>
        <w:t>. 47. Матеріали про впровадження програм психологічної д</w:t>
      </w:r>
      <w:r>
        <w:rPr>
          <w:rFonts w:ascii="Times New Roman" w:eastAsia="Times New Roman" w:hAnsi="Times New Roman" w:cs="Times New Roman"/>
          <w:sz w:val="28"/>
          <w:szCs w:val="28"/>
        </w:rPr>
        <w:t xml:space="preserve">опомоги ветеранам АТО. 2019. 15 </w:t>
      </w:r>
      <w:proofErr w:type="spellStart"/>
      <w:r>
        <w:rPr>
          <w:rFonts w:ascii="Times New Roman" w:eastAsia="Times New Roman" w:hAnsi="Times New Roman" w:cs="Times New Roman"/>
          <w:sz w:val="28"/>
          <w:szCs w:val="28"/>
        </w:rPr>
        <w:t>арк</w:t>
      </w:r>
      <w:proofErr w:type="spellEnd"/>
      <w:r>
        <w:rPr>
          <w:rFonts w:ascii="Times New Roman" w:eastAsia="Times New Roman" w:hAnsi="Times New Roman" w:cs="Times New Roman"/>
          <w:sz w:val="28"/>
          <w:szCs w:val="28"/>
        </w:rPr>
        <w:t>.</w:t>
      </w:r>
    </w:p>
    <w:p w:rsidR="00F46ECC" w:rsidRDefault="00F40926">
      <w:pPr>
        <w:numPr>
          <w:ilvl w:val="0"/>
          <w:numId w:val="13"/>
        </w:numPr>
        <w:spacing w:line="360" w:lineRule="auto"/>
        <w:ind w:right="-600" w:firstLine="708"/>
        <w:jc w:val="both"/>
        <w:rPr>
          <w:rFonts w:ascii="Times New Roman" w:eastAsia="Times New Roman" w:hAnsi="Times New Roman" w:cs="Times New Roman"/>
        </w:rPr>
      </w:pPr>
      <w:r>
        <w:rPr>
          <w:rFonts w:ascii="Times New Roman" w:eastAsia="Times New Roman" w:hAnsi="Times New Roman" w:cs="Times New Roman"/>
          <w:sz w:val="28"/>
          <w:szCs w:val="28"/>
        </w:rPr>
        <w:t>Каталог видань з інтегративних методів реабілітації / Національна академія медичних наук України. Київ, 2022. 180 с.</w:t>
      </w:r>
    </w:p>
    <w:p w:rsidR="00F46ECC" w:rsidRDefault="00F40926">
      <w:pPr>
        <w:numPr>
          <w:ilvl w:val="0"/>
          <w:numId w:val="13"/>
        </w:numPr>
        <w:spacing w:line="360" w:lineRule="auto"/>
        <w:ind w:right="-600" w:firstLine="708"/>
        <w:jc w:val="both"/>
        <w:rPr>
          <w:rFonts w:ascii="Times New Roman" w:eastAsia="Times New Roman" w:hAnsi="Times New Roman" w:cs="Times New Roman"/>
        </w:rPr>
      </w:pPr>
      <w:r>
        <w:rPr>
          <w:rFonts w:ascii="Times New Roman" w:eastAsia="Times New Roman" w:hAnsi="Times New Roman" w:cs="Times New Roman"/>
          <w:sz w:val="28"/>
          <w:szCs w:val="28"/>
        </w:rPr>
        <w:t xml:space="preserve">Керол </w:t>
      </w:r>
      <w:proofErr w:type="spellStart"/>
      <w:r>
        <w:rPr>
          <w:rFonts w:ascii="Times New Roman" w:eastAsia="Times New Roman" w:hAnsi="Times New Roman" w:cs="Times New Roman"/>
          <w:sz w:val="28"/>
          <w:szCs w:val="28"/>
        </w:rPr>
        <w:t>Шиффлетт</w:t>
      </w:r>
      <w:proofErr w:type="spellEnd"/>
      <w:r>
        <w:rPr>
          <w:rFonts w:ascii="Times New Roman" w:eastAsia="Times New Roman" w:hAnsi="Times New Roman" w:cs="Times New Roman"/>
          <w:sz w:val="28"/>
          <w:szCs w:val="28"/>
        </w:rPr>
        <w:t xml:space="preserve">, Мері Лі Есті. Перемогти контузію. Зцілення від симптомів ЧМТ за допомогою </w:t>
      </w:r>
      <w:proofErr w:type="spellStart"/>
      <w:r>
        <w:rPr>
          <w:rFonts w:ascii="Times New Roman" w:eastAsia="Times New Roman" w:hAnsi="Times New Roman" w:cs="Times New Roman"/>
          <w:sz w:val="28"/>
          <w:szCs w:val="28"/>
        </w:rPr>
        <w:t>нейрофідбека</w:t>
      </w:r>
      <w:proofErr w:type="spellEnd"/>
      <w:r>
        <w:rPr>
          <w:rFonts w:ascii="Times New Roman" w:eastAsia="Times New Roman" w:hAnsi="Times New Roman" w:cs="Times New Roman"/>
          <w:sz w:val="28"/>
          <w:szCs w:val="28"/>
        </w:rPr>
        <w:t xml:space="preserve"> та без ліків. Вид-во Ростислава Бурлаки, 2025. 280 с.</w:t>
      </w:r>
    </w:p>
    <w:p w:rsidR="00F46ECC" w:rsidRDefault="00F40926">
      <w:pPr>
        <w:numPr>
          <w:ilvl w:val="0"/>
          <w:numId w:val="13"/>
        </w:numPr>
        <w:spacing w:line="360" w:lineRule="auto"/>
        <w:ind w:right="-600" w:firstLine="708"/>
        <w:jc w:val="both"/>
        <w:rPr>
          <w:rFonts w:ascii="Times New Roman" w:eastAsia="Times New Roman" w:hAnsi="Times New Roman" w:cs="Times New Roman"/>
        </w:rPr>
      </w:pPr>
      <w:r>
        <w:rPr>
          <w:rFonts w:ascii="Times New Roman" w:eastAsia="Times New Roman" w:hAnsi="Times New Roman" w:cs="Times New Roman"/>
          <w:sz w:val="28"/>
          <w:szCs w:val="28"/>
        </w:rPr>
        <w:t>РЕАКЦІЯ НА ВАЖКИЙ СТРЕС ТА РОЗЛАДИ АДАПТАЦІЇ. ПОСТТРАВМАТИЧНИЙ СТРЕСОВИЙ РОЗЛАД / Міністерство охорони здоров’я України. Київ, 2016. 51 с.</w:t>
      </w:r>
    </w:p>
    <w:p w:rsidR="00F46ECC" w:rsidRDefault="00F40926">
      <w:pPr>
        <w:numPr>
          <w:ilvl w:val="0"/>
          <w:numId w:val="13"/>
        </w:numPr>
        <w:spacing w:line="360" w:lineRule="auto"/>
        <w:ind w:right="-600" w:firstLine="708"/>
        <w:jc w:val="both"/>
        <w:rPr>
          <w:rFonts w:ascii="Times New Roman" w:eastAsia="Times New Roman" w:hAnsi="Times New Roman" w:cs="Times New Roman"/>
        </w:rPr>
      </w:pPr>
      <w:hyperlink r:id="rId16">
        <w:r>
          <w:rPr>
            <w:rFonts w:ascii="Times New Roman" w:eastAsia="Times New Roman" w:hAnsi="Times New Roman" w:cs="Times New Roman"/>
            <w:sz w:val="28"/>
            <w:szCs w:val="28"/>
          </w:rPr>
          <w:t xml:space="preserve">Конгрес Українського товариства </w:t>
        </w:r>
        <w:proofErr w:type="spellStart"/>
        <w:r>
          <w:rPr>
            <w:rFonts w:ascii="Times New Roman" w:eastAsia="Times New Roman" w:hAnsi="Times New Roman" w:cs="Times New Roman"/>
            <w:sz w:val="28"/>
            <w:szCs w:val="28"/>
          </w:rPr>
          <w:t>нейронаук</w:t>
        </w:r>
        <w:proofErr w:type="spellEnd"/>
        <w:r>
          <w:rPr>
            <w:rFonts w:ascii="Times New Roman" w:eastAsia="Times New Roman" w:hAnsi="Times New Roman" w:cs="Times New Roman"/>
            <w:sz w:val="28"/>
            <w:szCs w:val="28"/>
          </w:rPr>
          <w:t>. Київ, (2011)</w:t>
        </w:r>
      </w:hyperlink>
      <w:r>
        <w:rPr>
          <w:rFonts w:ascii="Times New Roman" w:eastAsia="Times New Roman" w:hAnsi="Times New Roman" w:cs="Times New Roman"/>
          <w:sz w:val="28"/>
          <w:szCs w:val="28"/>
        </w:rPr>
        <w:t xml:space="preserve">. 119 с. </w:t>
      </w:r>
    </w:p>
    <w:p w:rsidR="00F46ECC" w:rsidRDefault="00F40926">
      <w:pPr>
        <w:numPr>
          <w:ilvl w:val="0"/>
          <w:numId w:val="13"/>
        </w:numPr>
        <w:spacing w:line="360" w:lineRule="auto"/>
        <w:ind w:right="-600" w:firstLine="708"/>
        <w:jc w:val="both"/>
        <w:rPr>
          <w:rFonts w:ascii="Times New Roman" w:eastAsia="Times New Roman" w:hAnsi="Times New Roman" w:cs="Times New Roman"/>
        </w:rPr>
      </w:pPr>
      <w:hyperlink r:id="rId17">
        <w:r>
          <w:rPr>
            <w:rFonts w:ascii="Times New Roman" w:eastAsia="Times New Roman" w:hAnsi="Times New Roman" w:cs="Times New Roman"/>
            <w:sz w:val="28"/>
            <w:szCs w:val="28"/>
          </w:rPr>
          <w:t xml:space="preserve">Конгрес Українського товариства </w:t>
        </w:r>
        <w:proofErr w:type="spellStart"/>
        <w:r>
          <w:rPr>
            <w:rFonts w:ascii="Times New Roman" w:eastAsia="Times New Roman" w:hAnsi="Times New Roman" w:cs="Times New Roman"/>
            <w:sz w:val="28"/>
            <w:szCs w:val="28"/>
          </w:rPr>
          <w:t>нейронаук</w:t>
        </w:r>
        <w:proofErr w:type="spellEnd"/>
        <w:r>
          <w:rPr>
            <w:rFonts w:ascii="Times New Roman" w:eastAsia="Times New Roman" w:hAnsi="Times New Roman" w:cs="Times New Roman"/>
            <w:sz w:val="28"/>
            <w:szCs w:val="28"/>
          </w:rPr>
          <w:t>.</w:t>
        </w:r>
      </w:hyperlink>
      <w:r>
        <w:rPr>
          <w:rFonts w:ascii="Times New Roman" w:eastAsia="Times New Roman" w:hAnsi="Times New Roman" w:cs="Times New Roman"/>
          <w:sz w:val="28"/>
          <w:szCs w:val="28"/>
        </w:rPr>
        <w:t xml:space="preserve"> Київ, 2014. 140 с.</w:t>
      </w:r>
    </w:p>
    <w:p w:rsidR="00F46ECC" w:rsidRDefault="00F40926">
      <w:pPr>
        <w:numPr>
          <w:ilvl w:val="0"/>
          <w:numId w:val="13"/>
        </w:numPr>
        <w:spacing w:line="360" w:lineRule="auto"/>
        <w:ind w:right="-600" w:firstLine="708"/>
        <w:jc w:val="both"/>
        <w:rPr>
          <w:rFonts w:ascii="Times New Roman" w:eastAsia="Times New Roman" w:hAnsi="Times New Roman" w:cs="Times New Roman"/>
        </w:rPr>
      </w:pPr>
      <w:r>
        <w:rPr>
          <w:rFonts w:ascii="Times New Roman" w:eastAsia="Times New Roman" w:hAnsi="Times New Roman" w:cs="Times New Roman"/>
          <w:sz w:val="28"/>
          <w:szCs w:val="28"/>
        </w:rPr>
        <w:t>Каталог наукових статей з психології травми / Інститут психології імені Г. С. Костюка НАПН України</w:t>
      </w:r>
      <w:r>
        <w:rPr>
          <w:rFonts w:ascii="Times New Roman" w:eastAsia="Times New Roman" w:hAnsi="Times New Roman" w:cs="Times New Roman"/>
          <w:sz w:val="28"/>
          <w:szCs w:val="28"/>
        </w:rPr>
        <w:t>. Київ, 2019. 190 с.</w:t>
      </w:r>
    </w:p>
    <w:p w:rsidR="00F46ECC" w:rsidRDefault="00F40926">
      <w:pPr>
        <w:numPr>
          <w:ilvl w:val="0"/>
          <w:numId w:val="13"/>
        </w:numPr>
        <w:spacing w:line="360" w:lineRule="auto"/>
        <w:ind w:right="-600" w:firstLine="708"/>
        <w:jc w:val="both"/>
        <w:rPr>
          <w:rFonts w:ascii="Times New Roman" w:eastAsia="Times New Roman" w:hAnsi="Times New Roman" w:cs="Times New Roman"/>
        </w:rPr>
      </w:pPr>
      <w:proofErr w:type="spellStart"/>
      <w:r>
        <w:rPr>
          <w:rFonts w:ascii="Times New Roman" w:eastAsia="Times New Roman" w:hAnsi="Times New Roman" w:cs="Times New Roman"/>
          <w:sz w:val="28"/>
          <w:szCs w:val="28"/>
        </w:rPr>
        <w:t>Лівандовська</w:t>
      </w:r>
      <w:proofErr w:type="spellEnd"/>
      <w:r>
        <w:rPr>
          <w:rFonts w:ascii="Times New Roman" w:eastAsia="Times New Roman" w:hAnsi="Times New Roman" w:cs="Times New Roman"/>
          <w:sz w:val="28"/>
          <w:szCs w:val="28"/>
        </w:rPr>
        <w:t xml:space="preserve"> І., </w:t>
      </w:r>
      <w:proofErr w:type="spellStart"/>
      <w:r>
        <w:rPr>
          <w:rFonts w:ascii="Times New Roman" w:eastAsia="Times New Roman" w:hAnsi="Times New Roman" w:cs="Times New Roman"/>
          <w:sz w:val="28"/>
          <w:szCs w:val="28"/>
        </w:rPr>
        <w:t>Голярдик</w:t>
      </w:r>
      <w:proofErr w:type="spellEnd"/>
      <w:r>
        <w:rPr>
          <w:rFonts w:ascii="Times New Roman" w:eastAsia="Times New Roman" w:hAnsi="Times New Roman" w:cs="Times New Roman"/>
          <w:sz w:val="28"/>
          <w:szCs w:val="28"/>
        </w:rPr>
        <w:t xml:space="preserve"> Н., </w:t>
      </w:r>
      <w:proofErr w:type="spellStart"/>
      <w:r>
        <w:rPr>
          <w:rFonts w:ascii="Times New Roman" w:eastAsia="Times New Roman" w:hAnsi="Times New Roman" w:cs="Times New Roman"/>
          <w:sz w:val="28"/>
          <w:szCs w:val="28"/>
        </w:rPr>
        <w:t>Клімушева</w:t>
      </w:r>
      <w:proofErr w:type="spellEnd"/>
      <w:r>
        <w:rPr>
          <w:rFonts w:ascii="Times New Roman" w:eastAsia="Times New Roman" w:hAnsi="Times New Roman" w:cs="Times New Roman"/>
          <w:sz w:val="28"/>
          <w:szCs w:val="28"/>
        </w:rPr>
        <w:t xml:space="preserve"> Г. ЕФЕКТИВНІ МЕТОДИ ПСИХОЛОГІЧНОЇ РЕАБІЛІТАЦІЇ ВЕТЕРАНІВ ВІЙНИ: НАВЧАЛЬНІ ПРИКЛАДИ ТА КРАЩІ ПРАКТИКИ. </w:t>
      </w:r>
      <w:r>
        <w:rPr>
          <w:rFonts w:ascii="Times New Roman" w:eastAsia="Times New Roman" w:hAnsi="Times New Roman" w:cs="Times New Roman"/>
          <w:i/>
          <w:iCs/>
          <w:sz w:val="28"/>
          <w:szCs w:val="28"/>
        </w:rPr>
        <w:t>Наукові перспективи (</w:t>
      </w:r>
      <w:proofErr w:type="spellStart"/>
      <w:r>
        <w:rPr>
          <w:rFonts w:ascii="Times New Roman" w:eastAsia="Times New Roman" w:hAnsi="Times New Roman" w:cs="Times New Roman"/>
          <w:i/>
          <w:iCs/>
          <w:sz w:val="28"/>
          <w:szCs w:val="28"/>
        </w:rPr>
        <w:t>Naukovì</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perspektivi</w:t>
      </w:r>
      <w:proofErr w:type="spellEnd"/>
      <w:r>
        <w:rPr>
          <w:rFonts w:ascii="Times New Roman" w:eastAsia="Times New Roman" w:hAnsi="Times New Roman" w:cs="Times New Roman"/>
          <w:i/>
          <w:iCs/>
          <w:sz w:val="28"/>
          <w:szCs w:val="28"/>
        </w:rPr>
        <w:t>)</w:t>
      </w:r>
      <w:r>
        <w:rPr>
          <w:rFonts w:ascii="Times New Roman" w:eastAsia="Times New Roman" w:hAnsi="Times New Roman" w:cs="Times New Roman"/>
          <w:sz w:val="28"/>
          <w:szCs w:val="28"/>
        </w:rPr>
        <w:t xml:space="preserve">. 2024. № 1(43). </w:t>
      </w:r>
    </w:p>
    <w:p w:rsidR="00F46ECC" w:rsidRDefault="00F40926">
      <w:pPr>
        <w:numPr>
          <w:ilvl w:val="0"/>
          <w:numId w:val="13"/>
        </w:numPr>
        <w:spacing w:line="360" w:lineRule="auto"/>
        <w:ind w:right="-600" w:firstLine="708"/>
        <w:jc w:val="both"/>
        <w:rPr>
          <w:rFonts w:ascii="Times New Roman" w:eastAsia="Times New Roman" w:hAnsi="Times New Roman" w:cs="Times New Roman"/>
        </w:rPr>
      </w:pPr>
      <w:r>
        <w:rPr>
          <w:rFonts w:ascii="Times New Roman" w:eastAsia="Times New Roman" w:hAnsi="Times New Roman" w:cs="Times New Roman"/>
          <w:sz w:val="28"/>
          <w:szCs w:val="28"/>
        </w:rPr>
        <w:t>Наказ МОЗ України від 27.12.2013 №</w:t>
      </w:r>
      <w:r>
        <w:rPr>
          <w:rFonts w:ascii="Times New Roman" w:eastAsia="Times New Roman" w:hAnsi="Times New Roman" w:cs="Times New Roman"/>
          <w:sz w:val="28"/>
          <w:szCs w:val="28"/>
        </w:rPr>
        <w:t xml:space="preserve"> 1095 «Про затвердження та впровадження медико-технологічних документів зі стандартизації медичної допомоги при посттравматичному стресовому розладі».</w:t>
      </w:r>
    </w:p>
    <w:p w:rsidR="00F46ECC" w:rsidRDefault="00F40926">
      <w:pPr>
        <w:numPr>
          <w:ilvl w:val="0"/>
          <w:numId w:val="13"/>
        </w:numPr>
        <w:spacing w:line="360" w:lineRule="auto"/>
        <w:ind w:right="-600" w:firstLine="708"/>
        <w:jc w:val="both"/>
        <w:rPr>
          <w:rFonts w:ascii="Times New Roman" w:eastAsia="Times New Roman" w:hAnsi="Times New Roman" w:cs="Times New Roman"/>
          <w:sz w:val="32"/>
          <w:szCs w:val="32"/>
        </w:rPr>
      </w:pPr>
      <w:r>
        <w:rPr>
          <w:rFonts w:ascii="Times New Roman" w:eastAsia="Times New Roman" w:hAnsi="Times New Roman" w:cs="Times New Roman"/>
          <w:sz w:val="28"/>
          <w:szCs w:val="28"/>
        </w:rPr>
        <w:t xml:space="preserve">Чабан О., </w:t>
      </w:r>
      <w:proofErr w:type="spellStart"/>
      <w:r>
        <w:rPr>
          <w:rFonts w:ascii="Times New Roman" w:eastAsia="Times New Roman" w:hAnsi="Times New Roman" w:cs="Times New Roman"/>
          <w:sz w:val="28"/>
          <w:szCs w:val="28"/>
        </w:rPr>
        <w:t>Хаустова</w:t>
      </w:r>
      <w:proofErr w:type="spellEnd"/>
      <w:r>
        <w:rPr>
          <w:rFonts w:ascii="Times New Roman" w:eastAsia="Times New Roman" w:hAnsi="Times New Roman" w:cs="Times New Roman"/>
          <w:sz w:val="28"/>
          <w:szCs w:val="28"/>
        </w:rPr>
        <w:t xml:space="preserve"> О. Практична психосоматика: діагностичні шкали. Навчальний посібник : </w:t>
      </w:r>
      <w:proofErr w:type="spellStart"/>
      <w:r>
        <w:rPr>
          <w:rFonts w:ascii="Times New Roman" w:eastAsia="Times New Roman" w:hAnsi="Times New Roman" w:cs="Times New Roman"/>
          <w:sz w:val="28"/>
          <w:szCs w:val="28"/>
        </w:rPr>
        <w:t>навч</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посіб</w:t>
      </w:r>
      <w:proofErr w:type="spellEnd"/>
      <w:r>
        <w:rPr>
          <w:rFonts w:ascii="Times New Roman" w:eastAsia="Times New Roman" w:hAnsi="Times New Roman" w:cs="Times New Roman"/>
          <w:sz w:val="28"/>
          <w:szCs w:val="28"/>
        </w:rPr>
        <w:t xml:space="preserve">. / ред. </w:t>
      </w:r>
      <w:proofErr w:type="spellStart"/>
      <w:r>
        <w:rPr>
          <w:rFonts w:ascii="Times New Roman" w:eastAsia="Times New Roman" w:hAnsi="Times New Roman" w:cs="Times New Roman"/>
          <w:sz w:val="28"/>
          <w:szCs w:val="28"/>
        </w:rPr>
        <w:t>Трачук</w:t>
      </w:r>
      <w:proofErr w:type="spellEnd"/>
      <w:r>
        <w:rPr>
          <w:rFonts w:ascii="Times New Roman" w:eastAsia="Times New Roman" w:hAnsi="Times New Roman" w:cs="Times New Roman"/>
          <w:sz w:val="28"/>
          <w:szCs w:val="28"/>
        </w:rPr>
        <w:t xml:space="preserve"> Л. </w:t>
      </w:r>
      <w:proofErr w:type="spellStart"/>
      <w:r>
        <w:rPr>
          <w:rFonts w:ascii="Times New Roman" w:eastAsia="Times New Roman" w:hAnsi="Times New Roman" w:cs="Times New Roman"/>
          <w:sz w:val="28"/>
          <w:szCs w:val="28"/>
        </w:rPr>
        <w:t>Медкнига</w:t>
      </w:r>
      <w:proofErr w:type="spellEnd"/>
      <w:r>
        <w:rPr>
          <w:rFonts w:ascii="Times New Roman" w:eastAsia="Times New Roman" w:hAnsi="Times New Roman" w:cs="Times New Roman"/>
          <w:sz w:val="28"/>
          <w:szCs w:val="28"/>
        </w:rPr>
        <w:t>, 2019.</w:t>
      </w:r>
    </w:p>
    <w:p w:rsidR="00F46ECC" w:rsidRDefault="00F40926">
      <w:pPr>
        <w:numPr>
          <w:ilvl w:val="0"/>
          <w:numId w:val="13"/>
        </w:numPr>
        <w:spacing w:line="360" w:lineRule="auto"/>
        <w:ind w:right="-600" w:firstLine="708"/>
        <w:jc w:val="both"/>
        <w:rPr>
          <w:rFonts w:ascii="Times New Roman" w:eastAsia="Times New Roman" w:hAnsi="Times New Roman" w:cs="Times New Roman"/>
        </w:rPr>
      </w:pPr>
      <w:r>
        <w:rPr>
          <w:rFonts w:ascii="Times New Roman" w:eastAsia="Times New Roman" w:hAnsi="Times New Roman" w:cs="Times New Roman"/>
          <w:sz w:val="28"/>
          <w:szCs w:val="28"/>
        </w:rPr>
        <w:t>Про затвердження Положення про психологічну службу системи освіти України : Наказ М-ва освіти України від 03.05.1999 № 12</w:t>
      </w:r>
      <w:r>
        <w:rPr>
          <w:rFonts w:ascii="Times New Roman" w:eastAsia="Times New Roman" w:hAnsi="Times New Roman" w:cs="Times New Roman"/>
          <w:sz w:val="28"/>
          <w:szCs w:val="28"/>
        </w:rPr>
        <w:t>7 : станом на 17 серп. 2018 р. (дата звернення: 17.11.2025).</w:t>
      </w:r>
    </w:p>
    <w:p w:rsidR="00F46ECC" w:rsidRDefault="00F40926">
      <w:pPr>
        <w:numPr>
          <w:ilvl w:val="0"/>
          <w:numId w:val="13"/>
        </w:numPr>
        <w:spacing w:line="360" w:lineRule="auto"/>
        <w:ind w:right="-600" w:firstLine="708"/>
        <w:jc w:val="both"/>
        <w:rPr>
          <w:rFonts w:ascii="Times New Roman" w:eastAsia="Times New Roman" w:hAnsi="Times New Roman" w:cs="Times New Roman"/>
        </w:rPr>
      </w:pPr>
      <w:r>
        <w:rPr>
          <w:rFonts w:ascii="Times New Roman" w:eastAsia="Times New Roman" w:hAnsi="Times New Roman" w:cs="Times New Roman"/>
          <w:sz w:val="28"/>
          <w:szCs w:val="28"/>
        </w:rPr>
        <w:t xml:space="preserve">Про затвердження та впровадження медико-технологічних документів зі стандартизації паліативної медичної допомоги при хронічному больовому синдромі. Офіційний </w:t>
      </w:r>
      <w:proofErr w:type="spellStart"/>
      <w:r>
        <w:rPr>
          <w:rFonts w:ascii="Times New Roman" w:eastAsia="Times New Roman" w:hAnsi="Times New Roman" w:cs="Times New Roman"/>
          <w:sz w:val="28"/>
          <w:szCs w:val="28"/>
        </w:rPr>
        <w:t>вебпортал</w:t>
      </w:r>
      <w:proofErr w:type="spellEnd"/>
      <w:r>
        <w:rPr>
          <w:rFonts w:ascii="Times New Roman" w:eastAsia="Times New Roman" w:hAnsi="Times New Roman" w:cs="Times New Roman"/>
          <w:sz w:val="28"/>
          <w:szCs w:val="28"/>
        </w:rPr>
        <w:t xml:space="preserve"> парламенту України. URL: </w:t>
      </w:r>
      <w:hyperlink r:id="rId18" w:anchor="Text">
        <w:r>
          <w:rPr>
            <w:rFonts w:ascii="Times New Roman" w:eastAsia="Times New Roman" w:hAnsi="Times New Roman" w:cs="Times New Roman"/>
            <w:color w:val="1155CC"/>
            <w:sz w:val="28"/>
            <w:szCs w:val="28"/>
            <w:u w:val="single"/>
          </w:rPr>
          <w:t>https://zakon.rada.gov.ua/rada/show/v0311282-12#Text</w:t>
        </w:r>
      </w:hyperlink>
      <w:r>
        <w:rPr>
          <w:rFonts w:ascii="Times New Roman" w:eastAsia="Times New Roman" w:hAnsi="Times New Roman" w:cs="Times New Roman"/>
          <w:sz w:val="28"/>
          <w:szCs w:val="28"/>
        </w:rPr>
        <w:t xml:space="preserve"> (дата звернення: 01.10.2025).</w:t>
      </w:r>
    </w:p>
    <w:p w:rsidR="00F46ECC" w:rsidRDefault="00F40926">
      <w:pPr>
        <w:numPr>
          <w:ilvl w:val="0"/>
          <w:numId w:val="13"/>
        </w:numPr>
        <w:spacing w:line="360" w:lineRule="auto"/>
        <w:ind w:right="-600" w:firstLine="708"/>
        <w:jc w:val="both"/>
        <w:rPr>
          <w:rFonts w:ascii="Times New Roman" w:eastAsia="Times New Roman" w:hAnsi="Times New Roman" w:cs="Times New Roman"/>
        </w:rPr>
      </w:pPr>
      <w:r>
        <w:rPr>
          <w:rFonts w:ascii="Times New Roman" w:eastAsia="Times New Roman" w:hAnsi="Times New Roman" w:cs="Times New Roman"/>
          <w:sz w:val="28"/>
          <w:szCs w:val="28"/>
        </w:rPr>
        <w:t>Про психіатричну допомогу : Закон України від 22.02.2000 № 1489-III : станом на 1 січ. 2025 р. (да</w:t>
      </w:r>
      <w:r>
        <w:rPr>
          <w:rFonts w:ascii="Times New Roman" w:eastAsia="Times New Roman" w:hAnsi="Times New Roman" w:cs="Times New Roman"/>
          <w:sz w:val="28"/>
          <w:szCs w:val="28"/>
        </w:rPr>
        <w:t>та звернення: 17.11.2025).</w:t>
      </w:r>
    </w:p>
    <w:p w:rsidR="00F46ECC" w:rsidRDefault="00F40926">
      <w:pPr>
        <w:numPr>
          <w:ilvl w:val="0"/>
          <w:numId w:val="13"/>
        </w:numPr>
        <w:spacing w:line="360" w:lineRule="auto"/>
        <w:ind w:right="-600" w:firstLine="708"/>
        <w:jc w:val="both"/>
        <w:rPr>
          <w:rFonts w:ascii="Times New Roman" w:eastAsia="Times New Roman" w:hAnsi="Times New Roman" w:cs="Times New Roman"/>
        </w:rPr>
      </w:pPr>
      <w:r>
        <w:rPr>
          <w:rFonts w:ascii="Times New Roman" w:eastAsia="Times New Roman" w:hAnsi="Times New Roman" w:cs="Times New Roman"/>
          <w:sz w:val="28"/>
          <w:szCs w:val="28"/>
        </w:rPr>
        <w:t>Про реабілітацію осіб з інвалідністю в Україні : Закон України від 06.10.2005 № 2961-IV // Відомості Верховної Ради України. 2006. № 2–3. Ст. 36.</w:t>
      </w:r>
    </w:p>
    <w:p w:rsidR="00F46ECC" w:rsidRDefault="00F40926">
      <w:pPr>
        <w:numPr>
          <w:ilvl w:val="0"/>
          <w:numId w:val="13"/>
        </w:numPr>
        <w:spacing w:line="360" w:lineRule="auto"/>
        <w:ind w:right="-600" w:firstLine="708"/>
        <w:jc w:val="both"/>
        <w:rPr>
          <w:rFonts w:ascii="Times New Roman" w:eastAsia="Times New Roman" w:hAnsi="Times New Roman" w:cs="Times New Roman"/>
        </w:rPr>
      </w:pPr>
      <w:r>
        <w:rPr>
          <w:rFonts w:ascii="Times New Roman" w:eastAsia="Times New Roman" w:hAnsi="Times New Roman" w:cs="Times New Roman"/>
          <w:sz w:val="28"/>
          <w:szCs w:val="28"/>
        </w:rPr>
        <w:t>Про реабілітацію осіб з інвалідністю в Україні : Закон України від 06.10.2005 № 296</w:t>
      </w:r>
      <w:r>
        <w:rPr>
          <w:rFonts w:ascii="Times New Roman" w:eastAsia="Times New Roman" w:hAnsi="Times New Roman" w:cs="Times New Roman"/>
          <w:sz w:val="28"/>
          <w:szCs w:val="28"/>
        </w:rPr>
        <w:t>1-IV : станом на 4 квіт. 2025 р. (дата звернення: 17.11.2025).</w:t>
      </w:r>
    </w:p>
    <w:p w:rsidR="00F46ECC" w:rsidRDefault="00F40926">
      <w:pPr>
        <w:numPr>
          <w:ilvl w:val="0"/>
          <w:numId w:val="13"/>
        </w:numPr>
        <w:spacing w:line="360" w:lineRule="auto"/>
        <w:ind w:right="-600" w:firstLine="708"/>
        <w:jc w:val="both"/>
        <w:rPr>
          <w:rFonts w:ascii="Times New Roman" w:eastAsia="Times New Roman" w:hAnsi="Times New Roman" w:cs="Times New Roman"/>
        </w:rPr>
      </w:pPr>
      <w:r>
        <w:rPr>
          <w:rFonts w:ascii="Times New Roman" w:eastAsia="Times New Roman" w:hAnsi="Times New Roman" w:cs="Times New Roman"/>
          <w:sz w:val="28"/>
          <w:szCs w:val="28"/>
        </w:rPr>
        <w:lastRenderedPageBreak/>
        <w:t>Про соціальні послуги : Закон України від 17.01.2019 № 2671-VIII // Відомості Верховної Ради України. 2019. № 18. Ст. 73.</w:t>
      </w:r>
    </w:p>
    <w:p w:rsidR="00F46ECC" w:rsidRDefault="00F40926">
      <w:pPr>
        <w:numPr>
          <w:ilvl w:val="0"/>
          <w:numId w:val="13"/>
        </w:numPr>
        <w:spacing w:line="360" w:lineRule="auto"/>
        <w:ind w:right="-600" w:firstLine="708"/>
        <w:jc w:val="both"/>
        <w:rPr>
          <w:rFonts w:ascii="Times New Roman" w:eastAsia="Times New Roman" w:hAnsi="Times New Roman" w:cs="Times New Roman"/>
        </w:rPr>
      </w:pPr>
      <w:r>
        <w:rPr>
          <w:rFonts w:ascii="Times New Roman" w:eastAsia="Times New Roman" w:hAnsi="Times New Roman" w:cs="Times New Roman"/>
          <w:sz w:val="28"/>
          <w:szCs w:val="28"/>
        </w:rPr>
        <w:t xml:space="preserve">Савчин М. В. Педагогічна психологія : </w:t>
      </w:r>
      <w:proofErr w:type="spellStart"/>
      <w:r>
        <w:rPr>
          <w:rFonts w:ascii="Times New Roman" w:eastAsia="Times New Roman" w:hAnsi="Times New Roman" w:cs="Times New Roman"/>
          <w:sz w:val="28"/>
          <w:szCs w:val="28"/>
        </w:rPr>
        <w:t>навч</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посіб</w:t>
      </w:r>
      <w:proofErr w:type="spellEnd"/>
      <w:r>
        <w:rPr>
          <w:rFonts w:ascii="Times New Roman" w:eastAsia="Times New Roman" w:hAnsi="Times New Roman" w:cs="Times New Roman"/>
          <w:sz w:val="28"/>
          <w:szCs w:val="28"/>
        </w:rPr>
        <w:t xml:space="preserve">. [для студентів </w:t>
      </w:r>
      <w:proofErr w:type="spellStart"/>
      <w:r>
        <w:rPr>
          <w:rFonts w:ascii="Times New Roman" w:eastAsia="Times New Roman" w:hAnsi="Times New Roman" w:cs="Times New Roman"/>
          <w:sz w:val="28"/>
          <w:szCs w:val="28"/>
        </w:rPr>
        <w:t>вищ</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навч</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закл</w:t>
      </w:r>
      <w:proofErr w:type="spellEnd"/>
      <w:r>
        <w:rPr>
          <w:rFonts w:ascii="Times New Roman" w:eastAsia="Times New Roman" w:hAnsi="Times New Roman" w:cs="Times New Roman"/>
          <w:sz w:val="28"/>
          <w:szCs w:val="28"/>
        </w:rPr>
        <w:t xml:space="preserve">.]. Київ : </w:t>
      </w:r>
      <w:proofErr w:type="spellStart"/>
      <w:r>
        <w:rPr>
          <w:rFonts w:ascii="Times New Roman" w:eastAsia="Times New Roman" w:hAnsi="Times New Roman" w:cs="Times New Roman"/>
          <w:sz w:val="28"/>
          <w:szCs w:val="28"/>
        </w:rPr>
        <w:t>Академвидав</w:t>
      </w:r>
      <w:proofErr w:type="spellEnd"/>
      <w:r>
        <w:rPr>
          <w:rFonts w:ascii="Times New Roman" w:eastAsia="Times New Roman" w:hAnsi="Times New Roman" w:cs="Times New Roman"/>
          <w:sz w:val="28"/>
          <w:szCs w:val="28"/>
        </w:rPr>
        <w:t>, 2007. 424 с.</w:t>
      </w:r>
    </w:p>
    <w:p w:rsidR="00F46ECC" w:rsidRDefault="00F40926">
      <w:pPr>
        <w:numPr>
          <w:ilvl w:val="0"/>
          <w:numId w:val="13"/>
        </w:numPr>
        <w:spacing w:line="360" w:lineRule="auto"/>
        <w:ind w:right="-600" w:firstLine="708"/>
        <w:jc w:val="both"/>
        <w:rPr>
          <w:rFonts w:ascii="Times New Roman" w:eastAsia="Times New Roman" w:hAnsi="Times New Roman" w:cs="Times New Roman"/>
        </w:rPr>
      </w:pPr>
      <w:r>
        <w:rPr>
          <w:rFonts w:ascii="Times New Roman" w:eastAsia="Times New Roman" w:hAnsi="Times New Roman" w:cs="Times New Roman"/>
          <w:sz w:val="28"/>
          <w:szCs w:val="28"/>
        </w:rPr>
        <w:t xml:space="preserve">Центральний державний архів вищих органів влади та управління України (ЦДАВО). Ф. 2. </w:t>
      </w:r>
      <w:proofErr w:type="spellStart"/>
      <w:r>
        <w:rPr>
          <w:rFonts w:ascii="Times New Roman" w:eastAsia="Times New Roman" w:hAnsi="Times New Roman" w:cs="Times New Roman"/>
          <w:sz w:val="28"/>
          <w:szCs w:val="28"/>
        </w:rPr>
        <w:t>Оп</w:t>
      </w:r>
      <w:proofErr w:type="spellEnd"/>
      <w:r>
        <w:rPr>
          <w:rFonts w:ascii="Times New Roman" w:eastAsia="Times New Roman" w:hAnsi="Times New Roman" w:cs="Times New Roman"/>
          <w:sz w:val="28"/>
          <w:szCs w:val="28"/>
        </w:rPr>
        <w:t xml:space="preserve">. 14. </w:t>
      </w:r>
      <w:proofErr w:type="spellStart"/>
      <w:r>
        <w:rPr>
          <w:rFonts w:ascii="Times New Roman" w:eastAsia="Times New Roman" w:hAnsi="Times New Roman" w:cs="Times New Roman"/>
          <w:sz w:val="28"/>
          <w:szCs w:val="28"/>
        </w:rPr>
        <w:t>Спр</w:t>
      </w:r>
      <w:proofErr w:type="spellEnd"/>
      <w:r>
        <w:rPr>
          <w:rFonts w:ascii="Times New Roman" w:eastAsia="Times New Roman" w:hAnsi="Times New Roman" w:cs="Times New Roman"/>
          <w:sz w:val="28"/>
          <w:szCs w:val="28"/>
        </w:rPr>
        <w:t xml:space="preserve">. 327. Протоколи засідань робочої групи щодо медичної реабілітації осіб з травматичним досвідом. 2003. 18 </w:t>
      </w:r>
      <w:proofErr w:type="spellStart"/>
      <w:r>
        <w:rPr>
          <w:rFonts w:ascii="Times New Roman" w:eastAsia="Times New Roman" w:hAnsi="Times New Roman" w:cs="Times New Roman"/>
          <w:sz w:val="28"/>
          <w:szCs w:val="28"/>
        </w:rPr>
        <w:t>арк</w:t>
      </w:r>
      <w:proofErr w:type="spellEnd"/>
      <w:r>
        <w:rPr>
          <w:rFonts w:ascii="Times New Roman" w:eastAsia="Times New Roman" w:hAnsi="Times New Roman" w:cs="Times New Roman"/>
          <w:sz w:val="28"/>
          <w:szCs w:val="28"/>
        </w:rPr>
        <w:t>.</w:t>
      </w:r>
    </w:p>
    <w:p w:rsidR="00F46ECC" w:rsidRDefault="00F40926">
      <w:pPr>
        <w:numPr>
          <w:ilvl w:val="0"/>
          <w:numId w:val="13"/>
        </w:numPr>
        <w:spacing w:line="360" w:lineRule="auto"/>
        <w:ind w:right="-600" w:firstLine="708"/>
        <w:jc w:val="both"/>
        <w:rPr>
          <w:rFonts w:ascii="Times New Roman" w:eastAsia="Times New Roman" w:hAnsi="Times New Roman" w:cs="Times New Roman"/>
        </w:rPr>
      </w:pPr>
      <w:r>
        <w:rPr>
          <w:rFonts w:ascii="Times New Roman" w:eastAsia="Times New Roman" w:hAnsi="Times New Roman" w:cs="Times New Roman"/>
          <w:sz w:val="28"/>
          <w:szCs w:val="28"/>
        </w:rPr>
        <w:t>Це</w:t>
      </w:r>
      <w:r>
        <w:rPr>
          <w:rFonts w:ascii="Times New Roman" w:eastAsia="Times New Roman" w:hAnsi="Times New Roman" w:cs="Times New Roman"/>
          <w:sz w:val="28"/>
          <w:szCs w:val="28"/>
        </w:rPr>
        <w:t xml:space="preserve">нтральний державний архів громадських об’єднань України (ЦДАГО). Ф. 1. </w:t>
      </w:r>
      <w:proofErr w:type="spellStart"/>
      <w:r>
        <w:rPr>
          <w:rFonts w:ascii="Times New Roman" w:eastAsia="Times New Roman" w:hAnsi="Times New Roman" w:cs="Times New Roman"/>
          <w:sz w:val="28"/>
          <w:szCs w:val="28"/>
        </w:rPr>
        <w:t>Оп</w:t>
      </w:r>
      <w:proofErr w:type="spellEnd"/>
      <w:r>
        <w:rPr>
          <w:rFonts w:ascii="Times New Roman" w:eastAsia="Times New Roman" w:hAnsi="Times New Roman" w:cs="Times New Roman"/>
          <w:sz w:val="28"/>
          <w:szCs w:val="28"/>
        </w:rPr>
        <w:t xml:space="preserve">. 24. </w:t>
      </w:r>
      <w:proofErr w:type="spellStart"/>
      <w:r>
        <w:rPr>
          <w:rFonts w:ascii="Times New Roman" w:eastAsia="Times New Roman" w:hAnsi="Times New Roman" w:cs="Times New Roman"/>
          <w:sz w:val="28"/>
          <w:szCs w:val="28"/>
        </w:rPr>
        <w:t>Спр</w:t>
      </w:r>
      <w:proofErr w:type="spellEnd"/>
      <w:r>
        <w:rPr>
          <w:rFonts w:ascii="Times New Roman" w:eastAsia="Times New Roman" w:hAnsi="Times New Roman" w:cs="Times New Roman"/>
          <w:sz w:val="28"/>
          <w:szCs w:val="28"/>
        </w:rPr>
        <w:t xml:space="preserve">. 584. Лист Міністерства охорони здоров’я України щодо організації психіатричної допомоги військовослужбовцям. 1994. 12 </w:t>
      </w:r>
      <w:proofErr w:type="spellStart"/>
      <w:r>
        <w:rPr>
          <w:rFonts w:ascii="Times New Roman" w:eastAsia="Times New Roman" w:hAnsi="Times New Roman" w:cs="Times New Roman"/>
          <w:sz w:val="28"/>
          <w:szCs w:val="28"/>
        </w:rPr>
        <w:t>арк</w:t>
      </w:r>
      <w:proofErr w:type="spellEnd"/>
      <w:r>
        <w:rPr>
          <w:rFonts w:ascii="Times New Roman" w:eastAsia="Times New Roman" w:hAnsi="Times New Roman" w:cs="Times New Roman"/>
          <w:sz w:val="28"/>
          <w:szCs w:val="28"/>
        </w:rPr>
        <w:t>.</w:t>
      </w:r>
    </w:p>
    <w:p w:rsidR="00F46ECC" w:rsidRDefault="00F40926">
      <w:pPr>
        <w:numPr>
          <w:ilvl w:val="0"/>
          <w:numId w:val="13"/>
        </w:numPr>
        <w:spacing w:line="360" w:lineRule="auto"/>
        <w:ind w:right="-600" w:firstLine="708"/>
        <w:jc w:val="both"/>
        <w:rPr>
          <w:rFonts w:ascii="Times New Roman" w:eastAsia="Times New Roman" w:hAnsi="Times New Roman" w:cs="Times New Roman"/>
        </w:rPr>
      </w:pPr>
      <w:r>
        <w:rPr>
          <w:rFonts w:ascii="Times New Roman" w:eastAsia="Times New Roman" w:hAnsi="Times New Roman" w:cs="Times New Roman"/>
          <w:sz w:val="28"/>
          <w:szCs w:val="28"/>
        </w:rPr>
        <w:t>Центральний державний науково-технічний архів Укр</w:t>
      </w:r>
      <w:r>
        <w:rPr>
          <w:rFonts w:ascii="Times New Roman" w:eastAsia="Times New Roman" w:hAnsi="Times New Roman" w:cs="Times New Roman"/>
          <w:sz w:val="28"/>
          <w:szCs w:val="28"/>
        </w:rPr>
        <w:t xml:space="preserve">аїни (ЦДНТА). Ф. 7. </w:t>
      </w:r>
      <w:proofErr w:type="spellStart"/>
      <w:r>
        <w:rPr>
          <w:rFonts w:ascii="Times New Roman" w:eastAsia="Times New Roman" w:hAnsi="Times New Roman" w:cs="Times New Roman"/>
          <w:sz w:val="28"/>
          <w:szCs w:val="28"/>
        </w:rPr>
        <w:t>Оп</w:t>
      </w:r>
      <w:proofErr w:type="spellEnd"/>
      <w:r>
        <w:rPr>
          <w:rFonts w:ascii="Times New Roman" w:eastAsia="Times New Roman" w:hAnsi="Times New Roman" w:cs="Times New Roman"/>
          <w:sz w:val="28"/>
          <w:szCs w:val="28"/>
        </w:rPr>
        <w:t xml:space="preserve">. 12. </w:t>
      </w:r>
      <w:proofErr w:type="spellStart"/>
      <w:r>
        <w:rPr>
          <w:rFonts w:ascii="Times New Roman" w:eastAsia="Times New Roman" w:hAnsi="Times New Roman" w:cs="Times New Roman"/>
          <w:sz w:val="28"/>
          <w:szCs w:val="28"/>
        </w:rPr>
        <w:t>Спр</w:t>
      </w:r>
      <w:proofErr w:type="spellEnd"/>
      <w:r>
        <w:rPr>
          <w:rFonts w:ascii="Times New Roman" w:eastAsia="Times New Roman" w:hAnsi="Times New Roman" w:cs="Times New Roman"/>
          <w:sz w:val="28"/>
          <w:szCs w:val="28"/>
        </w:rPr>
        <w:t xml:space="preserve">. 134. План наукових досліджень у сфері медичної та психологічної реабілітації. 2018. 5 </w:t>
      </w:r>
      <w:proofErr w:type="spellStart"/>
      <w:r>
        <w:rPr>
          <w:rFonts w:ascii="Times New Roman" w:eastAsia="Times New Roman" w:hAnsi="Times New Roman" w:cs="Times New Roman"/>
          <w:sz w:val="28"/>
          <w:szCs w:val="28"/>
        </w:rPr>
        <w:t>арк</w:t>
      </w:r>
      <w:proofErr w:type="spellEnd"/>
      <w:r>
        <w:rPr>
          <w:rFonts w:ascii="Times New Roman" w:eastAsia="Times New Roman" w:hAnsi="Times New Roman" w:cs="Times New Roman"/>
          <w:sz w:val="28"/>
          <w:szCs w:val="28"/>
        </w:rPr>
        <w:t>.</w:t>
      </w:r>
    </w:p>
    <w:p w:rsidR="00F46ECC" w:rsidRDefault="00F40926">
      <w:pPr>
        <w:numPr>
          <w:ilvl w:val="0"/>
          <w:numId w:val="13"/>
        </w:numPr>
        <w:spacing w:line="360" w:lineRule="auto"/>
        <w:ind w:right="-600" w:firstLine="708"/>
        <w:jc w:val="both"/>
        <w:rPr>
          <w:rFonts w:ascii="Times New Roman" w:eastAsia="Times New Roman" w:hAnsi="Times New Roman" w:cs="Times New Roman"/>
        </w:rPr>
      </w:pPr>
      <w:r>
        <w:rPr>
          <w:rFonts w:ascii="Times New Roman" w:eastAsia="Times New Roman" w:hAnsi="Times New Roman" w:cs="Times New Roman"/>
          <w:sz w:val="28"/>
          <w:szCs w:val="28"/>
        </w:rPr>
        <w:t xml:space="preserve">Цимбалюк І. М. Психологія : </w:t>
      </w:r>
      <w:proofErr w:type="spellStart"/>
      <w:r>
        <w:rPr>
          <w:rFonts w:ascii="Times New Roman" w:eastAsia="Times New Roman" w:hAnsi="Times New Roman" w:cs="Times New Roman"/>
          <w:sz w:val="28"/>
          <w:szCs w:val="28"/>
        </w:rPr>
        <w:t>навч</w:t>
      </w:r>
      <w:proofErr w:type="spellEnd"/>
      <w:r>
        <w:rPr>
          <w:rFonts w:ascii="Times New Roman" w:eastAsia="Times New Roman" w:hAnsi="Times New Roman" w:cs="Times New Roman"/>
          <w:sz w:val="28"/>
          <w:szCs w:val="28"/>
        </w:rPr>
        <w:t xml:space="preserve">.-метод. </w:t>
      </w:r>
      <w:proofErr w:type="spellStart"/>
      <w:r>
        <w:rPr>
          <w:rFonts w:ascii="Times New Roman" w:eastAsia="Times New Roman" w:hAnsi="Times New Roman" w:cs="Times New Roman"/>
          <w:sz w:val="28"/>
          <w:szCs w:val="28"/>
        </w:rPr>
        <w:t>посіб</w:t>
      </w:r>
      <w:proofErr w:type="spellEnd"/>
      <w:r>
        <w:rPr>
          <w:rFonts w:ascii="Times New Roman" w:eastAsia="Times New Roman" w:hAnsi="Times New Roman" w:cs="Times New Roman"/>
          <w:sz w:val="28"/>
          <w:szCs w:val="28"/>
        </w:rPr>
        <w:t xml:space="preserve">. для студентів </w:t>
      </w:r>
      <w:proofErr w:type="spellStart"/>
      <w:r>
        <w:rPr>
          <w:rFonts w:ascii="Times New Roman" w:eastAsia="Times New Roman" w:hAnsi="Times New Roman" w:cs="Times New Roman"/>
          <w:sz w:val="28"/>
          <w:szCs w:val="28"/>
        </w:rPr>
        <w:t>вищ</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навч</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закл</w:t>
      </w:r>
      <w:proofErr w:type="spellEnd"/>
      <w:r>
        <w:rPr>
          <w:rFonts w:ascii="Times New Roman" w:eastAsia="Times New Roman" w:hAnsi="Times New Roman" w:cs="Times New Roman"/>
          <w:sz w:val="28"/>
          <w:szCs w:val="28"/>
        </w:rPr>
        <w:t>. Київ : Професіонал, 2004. 216 с.</w:t>
      </w:r>
    </w:p>
    <w:p w:rsidR="00F46ECC" w:rsidRDefault="00F40926">
      <w:pPr>
        <w:numPr>
          <w:ilvl w:val="0"/>
          <w:numId w:val="13"/>
        </w:numPr>
        <w:spacing w:line="360" w:lineRule="auto"/>
        <w:ind w:right="-600" w:firstLine="708"/>
        <w:jc w:val="both"/>
        <w:rPr>
          <w:rFonts w:ascii="Times New Roman" w:eastAsia="Times New Roman" w:hAnsi="Times New Roman" w:cs="Times New Roman"/>
        </w:rPr>
      </w:pPr>
      <w:proofErr w:type="spellStart"/>
      <w:r>
        <w:rPr>
          <w:rFonts w:ascii="Times New Roman" w:eastAsia="Times New Roman" w:hAnsi="Times New Roman" w:cs="Times New Roman"/>
          <w:sz w:val="28"/>
          <w:szCs w:val="28"/>
        </w:rPr>
        <w:t>Чумічова</w:t>
      </w:r>
      <w:proofErr w:type="spellEnd"/>
      <w:r>
        <w:rPr>
          <w:rFonts w:ascii="Times New Roman" w:eastAsia="Times New Roman" w:hAnsi="Times New Roman" w:cs="Times New Roman"/>
          <w:sz w:val="28"/>
          <w:szCs w:val="28"/>
        </w:rPr>
        <w:t xml:space="preserve"> Н. В. Психо</w:t>
      </w:r>
      <w:r>
        <w:rPr>
          <w:rFonts w:ascii="Times New Roman" w:eastAsia="Times New Roman" w:hAnsi="Times New Roman" w:cs="Times New Roman"/>
          <w:sz w:val="28"/>
          <w:szCs w:val="28"/>
        </w:rPr>
        <w:t xml:space="preserve">логічні та когнітивні розлади у військовослужбовців після контузії та ПТСР. </w:t>
      </w:r>
      <w:r>
        <w:rPr>
          <w:rFonts w:ascii="Times New Roman" w:eastAsia="Times New Roman" w:hAnsi="Times New Roman" w:cs="Times New Roman"/>
          <w:i/>
          <w:iCs/>
          <w:sz w:val="28"/>
          <w:szCs w:val="28"/>
        </w:rPr>
        <w:t>ЧОРНОМОРСЬКІ НАУКОВІ СТУДІЇ</w:t>
      </w:r>
      <w:r>
        <w:rPr>
          <w:rFonts w:ascii="Times New Roman" w:eastAsia="Times New Roman" w:hAnsi="Times New Roman" w:cs="Times New Roman"/>
          <w:sz w:val="28"/>
          <w:szCs w:val="28"/>
        </w:rPr>
        <w:t xml:space="preserve">. 2025. С. 412–414. </w:t>
      </w:r>
    </w:p>
    <w:p w:rsidR="00F46ECC" w:rsidRDefault="00F40926">
      <w:pPr>
        <w:numPr>
          <w:ilvl w:val="0"/>
          <w:numId w:val="13"/>
        </w:numPr>
        <w:spacing w:line="360" w:lineRule="auto"/>
        <w:ind w:right="-600" w:firstLine="708"/>
        <w:jc w:val="both"/>
        <w:rPr>
          <w:rFonts w:ascii="Times New Roman" w:eastAsia="Times New Roman" w:hAnsi="Times New Roman" w:cs="Times New Roman"/>
        </w:rPr>
      </w:pPr>
      <w:r>
        <w:rPr>
          <w:rFonts w:ascii="Times New Roman" w:eastAsia="Times New Roman" w:hAnsi="Times New Roman" w:cs="Times New Roman"/>
          <w:sz w:val="28"/>
          <w:szCs w:val="28"/>
        </w:rPr>
        <w:t xml:space="preserve">AMERICAN S., </w:t>
      </w:r>
      <w:proofErr w:type="spellStart"/>
      <w:r>
        <w:rPr>
          <w:rFonts w:ascii="Times New Roman" w:eastAsia="Times New Roman" w:hAnsi="Times New Roman" w:cs="Times New Roman"/>
          <w:sz w:val="28"/>
          <w:szCs w:val="28"/>
        </w:rPr>
        <w:t>Publishers</w:t>
      </w:r>
      <w:proofErr w:type="spellEnd"/>
      <w:r>
        <w:rPr>
          <w:rFonts w:ascii="Times New Roman" w:eastAsia="Times New Roman" w:hAnsi="Times New Roman" w:cs="Times New Roman"/>
          <w:sz w:val="28"/>
          <w:szCs w:val="28"/>
        </w:rPr>
        <w:t xml:space="preserve"> W., </w:t>
      </w:r>
      <w:proofErr w:type="spellStart"/>
      <w:r>
        <w:rPr>
          <w:rFonts w:ascii="Times New Roman" w:eastAsia="Times New Roman" w:hAnsi="Times New Roman" w:cs="Times New Roman"/>
          <w:sz w:val="28"/>
          <w:szCs w:val="28"/>
        </w:rPr>
        <w:t>Kolb</w:t>
      </w:r>
      <w:proofErr w:type="spellEnd"/>
      <w:r>
        <w:rPr>
          <w:rFonts w:ascii="Times New Roman" w:eastAsia="Times New Roman" w:hAnsi="Times New Roman" w:cs="Times New Roman"/>
          <w:sz w:val="28"/>
          <w:szCs w:val="28"/>
        </w:rPr>
        <w:t xml:space="preserve"> B. </w:t>
      </w:r>
      <w:proofErr w:type="spellStart"/>
      <w:r>
        <w:rPr>
          <w:rFonts w:ascii="Times New Roman" w:eastAsia="Times New Roman" w:hAnsi="Times New Roman" w:cs="Times New Roman"/>
          <w:sz w:val="28"/>
          <w:szCs w:val="28"/>
        </w:rPr>
        <w:t>Introduction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to</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Brain</w:t>
      </w:r>
      <w:proofErr w:type="spellEnd"/>
      <w:r>
        <w:rPr>
          <w:rFonts w:ascii="Times New Roman" w:eastAsia="Times New Roman" w:hAnsi="Times New Roman" w:cs="Times New Roman"/>
          <w:sz w:val="28"/>
          <w:szCs w:val="28"/>
        </w:rPr>
        <w:t xml:space="preserve"> &amp; </w:t>
      </w:r>
      <w:proofErr w:type="spellStart"/>
      <w:r>
        <w:rPr>
          <w:rFonts w:ascii="Times New Roman" w:eastAsia="Times New Roman" w:hAnsi="Times New Roman" w:cs="Times New Roman"/>
          <w:sz w:val="28"/>
          <w:szCs w:val="28"/>
        </w:rPr>
        <w:t>Behavior</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Study</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Guide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Hidden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Mind</w:t>
      </w:r>
      <w:proofErr w:type="spellEnd"/>
      <w:r>
        <w:rPr>
          <w:rFonts w:ascii="Times New Roman" w:eastAsia="Times New Roman" w:hAnsi="Times New Roman" w:cs="Times New Roman"/>
          <w:sz w:val="28"/>
          <w:szCs w:val="28"/>
        </w:rPr>
        <w:t xml:space="preserve">, &amp; </w:t>
      </w:r>
      <w:proofErr w:type="spellStart"/>
      <w:r>
        <w:rPr>
          <w:rFonts w:ascii="Times New Roman" w:eastAsia="Times New Roman" w:hAnsi="Times New Roman" w:cs="Times New Roman"/>
          <w:sz w:val="28"/>
          <w:szCs w:val="28"/>
        </w:rPr>
        <w:t>Improving</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Mind</w:t>
      </w:r>
      <w:proofErr w:type="spellEnd"/>
      <w:r>
        <w:rPr>
          <w:rFonts w:ascii="Times New Roman" w:eastAsia="Times New Roman" w:hAnsi="Times New Roman" w:cs="Times New Roman"/>
          <w:sz w:val="28"/>
          <w:szCs w:val="28"/>
        </w:rPr>
        <w:t xml:space="preserve"> &amp; </w:t>
      </w:r>
      <w:proofErr w:type="spellStart"/>
      <w:r>
        <w:rPr>
          <w:rFonts w:ascii="Times New Roman" w:eastAsia="Times New Roman" w:hAnsi="Times New Roman" w:cs="Times New Roman"/>
          <w:sz w:val="28"/>
          <w:szCs w:val="28"/>
        </w:rPr>
        <w:t>Brain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Reader</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Wor</w:t>
      </w:r>
      <w:r>
        <w:rPr>
          <w:rFonts w:ascii="Times New Roman" w:eastAsia="Times New Roman" w:hAnsi="Times New Roman" w:cs="Times New Roman"/>
          <w:sz w:val="28"/>
          <w:szCs w:val="28"/>
        </w:rPr>
        <w:t>th</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Publishers</w:t>
      </w:r>
      <w:proofErr w:type="spellEnd"/>
      <w:r>
        <w:rPr>
          <w:rFonts w:ascii="Times New Roman" w:eastAsia="Times New Roman" w:hAnsi="Times New Roman" w:cs="Times New Roman"/>
          <w:sz w:val="28"/>
          <w:szCs w:val="28"/>
        </w:rPr>
        <w:t>, 2012.</w:t>
      </w:r>
    </w:p>
    <w:p w:rsidR="00F46ECC" w:rsidRDefault="00F40926">
      <w:pPr>
        <w:numPr>
          <w:ilvl w:val="0"/>
          <w:numId w:val="13"/>
        </w:numPr>
        <w:spacing w:line="360" w:lineRule="auto"/>
        <w:ind w:right="-600" w:firstLine="708"/>
        <w:jc w:val="both"/>
        <w:rPr>
          <w:rFonts w:ascii="Times New Roman" w:eastAsia="Times New Roman" w:hAnsi="Times New Roman" w:cs="Times New Roman"/>
        </w:rPr>
      </w:pPr>
      <w:proofErr w:type="spellStart"/>
      <w:r>
        <w:rPr>
          <w:rFonts w:ascii="Times New Roman" w:eastAsia="Times New Roman" w:hAnsi="Times New Roman" w:cs="Times New Roman"/>
          <w:sz w:val="28"/>
          <w:szCs w:val="28"/>
        </w:rPr>
        <w:t>Arns</w:t>
      </w:r>
      <w:proofErr w:type="spellEnd"/>
      <w:r>
        <w:rPr>
          <w:rFonts w:ascii="Times New Roman" w:eastAsia="Times New Roman" w:hAnsi="Times New Roman" w:cs="Times New Roman"/>
          <w:sz w:val="28"/>
          <w:szCs w:val="28"/>
        </w:rPr>
        <w:t xml:space="preserve"> M. EPA-1034 – </w:t>
      </w:r>
      <w:proofErr w:type="spellStart"/>
      <w:r>
        <w:rPr>
          <w:rFonts w:ascii="Times New Roman" w:eastAsia="Times New Roman" w:hAnsi="Times New Roman" w:cs="Times New Roman"/>
          <w:sz w:val="28"/>
          <w:szCs w:val="28"/>
        </w:rPr>
        <w:t>Eeg</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predictors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for</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antidepressant</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treatment</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outcome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first</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results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from</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the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ispot</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study</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i/>
          <w:iCs/>
          <w:sz w:val="28"/>
          <w:szCs w:val="28"/>
        </w:rPr>
        <w:t>European</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Psychiatry</w:t>
      </w:r>
      <w:proofErr w:type="spellEnd"/>
      <w:r>
        <w:rPr>
          <w:rFonts w:ascii="Times New Roman" w:eastAsia="Times New Roman" w:hAnsi="Times New Roman" w:cs="Times New Roman"/>
          <w:sz w:val="28"/>
          <w:szCs w:val="28"/>
        </w:rPr>
        <w:t xml:space="preserve">. 2014. </w:t>
      </w:r>
      <w:proofErr w:type="spellStart"/>
      <w:r>
        <w:rPr>
          <w:rFonts w:ascii="Times New Roman" w:eastAsia="Times New Roman" w:hAnsi="Times New Roman" w:cs="Times New Roman"/>
          <w:sz w:val="28"/>
          <w:szCs w:val="28"/>
        </w:rPr>
        <w:t>Vol</w:t>
      </w:r>
      <w:proofErr w:type="spellEnd"/>
      <w:r>
        <w:rPr>
          <w:rFonts w:ascii="Times New Roman" w:eastAsia="Times New Roman" w:hAnsi="Times New Roman" w:cs="Times New Roman"/>
          <w:sz w:val="28"/>
          <w:szCs w:val="28"/>
        </w:rPr>
        <w:t xml:space="preserve">. 29. P. 1. URL: </w:t>
      </w:r>
      <w:hyperlink r:id="rId19">
        <w:r>
          <w:rPr>
            <w:rFonts w:ascii="Times New Roman" w:eastAsia="Times New Roman" w:hAnsi="Times New Roman" w:cs="Times New Roman"/>
            <w:sz w:val="28"/>
            <w:szCs w:val="28"/>
          </w:rPr>
          <w:t>https://doi.org</w:t>
        </w:r>
        <w:r>
          <w:rPr>
            <w:rFonts w:ascii="Times New Roman" w:eastAsia="Times New Roman" w:hAnsi="Times New Roman" w:cs="Times New Roman"/>
            <w:sz w:val="28"/>
            <w:szCs w:val="28"/>
          </w:rPr>
          <w:t>/10.1016/s0924-9338(14)78324-5</w:t>
        </w:r>
      </w:hyperlink>
      <w:r>
        <w:rPr>
          <w:rFonts w:ascii="Times New Roman" w:eastAsia="Times New Roman" w:hAnsi="Times New Roman" w:cs="Times New Roman"/>
          <w:sz w:val="28"/>
          <w:szCs w:val="28"/>
        </w:rPr>
        <w:t xml:space="preserve">(date </w:t>
      </w:r>
      <w:proofErr w:type="spellStart"/>
      <w:r>
        <w:rPr>
          <w:rFonts w:ascii="Times New Roman" w:eastAsia="Times New Roman" w:hAnsi="Times New Roman" w:cs="Times New Roman"/>
          <w:sz w:val="28"/>
          <w:szCs w:val="28"/>
        </w:rPr>
        <w:t>of</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access</w:t>
      </w:r>
      <w:proofErr w:type="spellEnd"/>
      <w:r>
        <w:rPr>
          <w:rFonts w:ascii="Times New Roman" w:eastAsia="Times New Roman" w:hAnsi="Times New Roman" w:cs="Times New Roman"/>
          <w:sz w:val="28"/>
          <w:szCs w:val="28"/>
        </w:rPr>
        <w:t>: 08.11.2025).</w:t>
      </w:r>
    </w:p>
    <w:p w:rsidR="00F46ECC" w:rsidRDefault="00F40926">
      <w:pPr>
        <w:numPr>
          <w:ilvl w:val="0"/>
          <w:numId w:val="13"/>
        </w:numPr>
        <w:spacing w:line="360" w:lineRule="auto"/>
        <w:ind w:right="-600" w:firstLine="708"/>
        <w:jc w:val="both"/>
        <w:rPr>
          <w:rFonts w:ascii="Times New Roman" w:eastAsia="Times New Roman" w:hAnsi="Times New Roman" w:cs="Times New Roman"/>
        </w:rPr>
      </w:pPr>
      <w:proofErr w:type="spellStart"/>
      <w:r>
        <w:rPr>
          <w:rFonts w:ascii="Times New Roman" w:eastAsia="Times New Roman" w:hAnsi="Times New Roman" w:cs="Times New Roman"/>
          <w:sz w:val="28"/>
          <w:szCs w:val="28"/>
        </w:rPr>
        <w:t>Askovic</w:t>
      </w:r>
      <w:proofErr w:type="spellEnd"/>
      <w:r>
        <w:rPr>
          <w:rFonts w:ascii="Times New Roman" w:eastAsia="Times New Roman" w:hAnsi="Times New Roman" w:cs="Times New Roman"/>
          <w:sz w:val="28"/>
          <w:szCs w:val="28"/>
        </w:rPr>
        <w:t xml:space="preserve"> M., </w:t>
      </w:r>
      <w:proofErr w:type="spellStart"/>
      <w:r>
        <w:rPr>
          <w:rFonts w:ascii="Times New Roman" w:eastAsia="Times New Roman" w:hAnsi="Times New Roman" w:cs="Times New Roman"/>
          <w:sz w:val="28"/>
          <w:szCs w:val="28"/>
        </w:rPr>
        <w:t>Soh</w:t>
      </w:r>
      <w:proofErr w:type="spellEnd"/>
      <w:r>
        <w:rPr>
          <w:rFonts w:ascii="Times New Roman" w:eastAsia="Times New Roman" w:hAnsi="Times New Roman" w:cs="Times New Roman"/>
          <w:sz w:val="28"/>
          <w:szCs w:val="28"/>
        </w:rPr>
        <w:t xml:space="preserve"> N., </w:t>
      </w:r>
      <w:proofErr w:type="spellStart"/>
      <w:r>
        <w:rPr>
          <w:rFonts w:ascii="Times New Roman" w:eastAsia="Times New Roman" w:hAnsi="Times New Roman" w:cs="Times New Roman"/>
          <w:sz w:val="28"/>
          <w:szCs w:val="28"/>
        </w:rPr>
        <w:t>Elhindi</w:t>
      </w:r>
      <w:proofErr w:type="spellEnd"/>
      <w:r>
        <w:rPr>
          <w:rFonts w:ascii="Times New Roman" w:eastAsia="Times New Roman" w:hAnsi="Times New Roman" w:cs="Times New Roman"/>
          <w:sz w:val="28"/>
          <w:szCs w:val="28"/>
        </w:rPr>
        <w:t xml:space="preserve"> J., </w:t>
      </w:r>
      <w:proofErr w:type="spellStart"/>
      <w:r>
        <w:rPr>
          <w:rFonts w:ascii="Times New Roman" w:eastAsia="Times New Roman" w:hAnsi="Times New Roman" w:cs="Times New Roman"/>
          <w:sz w:val="28"/>
          <w:szCs w:val="28"/>
        </w:rPr>
        <w:t>Harris</w:t>
      </w:r>
      <w:proofErr w:type="spellEnd"/>
      <w:r>
        <w:rPr>
          <w:rFonts w:ascii="Times New Roman" w:eastAsia="Times New Roman" w:hAnsi="Times New Roman" w:cs="Times New Roman"/>
          <w:sz w:val="28"/>
          <w:szCs w:val="28"/>
        </w:rPr>
        <w:t xml:space="preserve"> A. W. F. </w:t>
      </w:r>
      <w:proofErr w:type="spellStart"/>
      <w:r>
        <w:rPr>
          <w:rFonts w:ascii="Times New Roman" w:eastAsia="Times New Roman" w:hAnsi="Times New Roman" w:cs="Times New Roman"/>
          <w:sz w:val="28"/>
          <w:szCs w:val="28"/>
        </w:rPr>
        <w:t>Neurofeedback</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for</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post-traumatic</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stress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disorder</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systematic</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review</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and</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meta-analysis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of</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clinical</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lastRenderedPageBreak/>
        <w:t>and</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neurophysiological</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outcomes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i/>
          <w:iCs/>
          <w:sz w:val="28"/>
          <w:szCs w:val="28"/>
        </w:rPr>
        <w:t>European</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Journal</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of</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Psychotraumatology</w:t>
      </w:r>
      <w:proofErr w:type="spellEnd"/>
      <w:r>
        <w:rPr>
          <w:rFonts w:ascii="Times New Roman" w:eastAsia="Times New Roman" w:hAnsi="Times New Roman" w:cs="Times New Roman"/>
          <w:sz w:val="28"/>
          <w:szCs w:val="28"/>
        </w:rPr>
        <w:t xml:space="preserve">. 2023. </w:t>
      </w:r>
      <w:proofErr w:type="spellStart"/>
      <w:r>
        <w:rPr>
          <w:rFonts w:ascii="Times New Roman" w:eastAsia="Times New Roman" w:hAnsi="Times New Roman" w:cs="Times New Roman"/>
          <w:sz w:val="28"/>
          <w:szCs w:val="28"/>
        </w:rPr>
        <w:t>Vol</w:t>
      </w:r>
      <w:proofErr w:type="spellEnd"/>
      <w:r>
        <w:rPr>
          <w:rFonts w:ascii="Times New Roman" w:eastAsia="Times New Roman" w:hAnsi="Times New Roman" w:cs="Times New Roman"/>
          <w:sz w:val="28"/>
          <w:szCs w:val="28"/>
        </w:rPr>
        <w:t xml:space="preserve">. 14, № 2. </w:t>
      </w:r>
      <w:proofErr w:type="spellStart"/>
      <w:r>
        <w:rPr>
          <w:rFonts w:ascii="Times New Roman" w:eastAsia="Times New Roman" w:hAnsi="Times New Roman" w:cs="Times New Roman"/>
          <w:sz w:val="28"/>
          <w:szCs w:val="28"/>
        </w:rPr>
        <w:t>Article</w:t>
      </w:r>
      <w:proofErr w:type="spellEnd"/>
      <w:r>
        <w:rPr>
          <w:rFonts w:ascii="Times New Roman" w:eastAsia="Times New Roman" w:hAnsi="Times New Roman" w:cs="Times New Roman"/>
          <w:sz w:val="28"/>
          <w:szCs w:val="28"/>
        </w:rPr>
        <w:t xml:space="preserve"> 2257435. </w:t>
      </w:r>
      <w:hyperlink r:id="rId20">
        <w:proofErr w:type="spellStart"/>
        <w:r>
          <w:rPr>
            <w:rFonts w:ascii="Times New Roman" w:eastAsia="Times New Roman" w:hAnsi="Times New Roman" w:cs="Times New Roman"/>
            <w:color w:val="1155CC"/>
            <w:sz w:val="28"/>
            <w:szCs w:val="28"/>
            <w:u w:val="single"/>
          </w:rPr>
          <w:t>PubMed</w:t>
        </w:r>
        <w:proofErr w:type="spellEnd"/>
      </w:hyperlink>
    </w:p>
    <w:p w:rsidR="00F46ECC" w:rsidRDefault="00F40926">
      <w:pPr>
        <w:numPr>
          <w:ilvl w:val="0"/>
          <w:numId w:val="13"/>
        </w:numPr>
        <w:spacing w:line="360" w:lineRule="auto"/>
        <w:ind w:right="-600" w:firstLine="708"/>
        <w:jc w:val="both"/>
        <w:rPr>
          <w:rFonts w:ascii="Times New Roman" w:eastAsia="Times New Roman" w:hAnsi="Times New Roman" w:cs="Times New Roman"/>
        </w:rPr>
      </w:pPr>
      <w:proofErr w:type="spellStart"/>
      <w:r>
        <w:rPr>
          <w:rFonts w:ascii="Times New Roman" w:eastAsia="Times New Roman" w:hAnsi="Times New Roman" w:cs="Times New Roman"/>
          <w:sz w:val="28"/>
          <w:szCs w:val="28"/>
        </w:rPr>
        <w:t>Biofeedback</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Certification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International</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Alliance</w:t>
      </w:r>
      <w:proofErr w:type="spellEnd"/>
      <w:r>
        <w:rPr>
          <w:rFonts w:ascii="Times New Roman" w:eastAsia="Times New Roman" w:hAnsi="Times New Roman" w:cs="Times New Roman"/>
          <w:sz w:val="28"/>
          <w:szCs w:val="28"/>
        </w:rPr>
        <w:t xml:space="preserve"> (BCIA). </w:t>
      </w:r>
      <w:proofErr w:type="spellStart"/>
      <w:r>
        <w:rPr>
          <w:rFonts w:ascii="Times New Roman" w:eastAsia="Times New Roman" w:hAnsi="Times New Roman" w:cs="Times New Roman"/>
          <w:i/>
          <w:iCs/>
          <w:sz w:val="28"/>
          <w:szCs w:val="28"/>
        </w:rPr>
        <w:t>Blueprint</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of</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Knowledge</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Statements</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for</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Technician</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Level</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Board</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Certification</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in</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Neurofeedback</w:t>
      </w:r>
      <w:proofErr w:type="spellEnd"/>
      <w:r>
        <w:rPr>
          <w:rFonts w:ascii="Times New Roman" w:eastAsia="Times New Roman" w:hAnsi="Times New Roman" w:cs="Times New Roman"/>
          <w:i/>
          <w:iCs/>
          <w:sz w:val="28"/>
          <w:szCs w:val="28"/>
        </w:rPr>
        <w:t>.</w:t>
      </w:r>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Wheat</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Ridge</w:t>
      </w:r>
      <w:proofErr w:type="spellEnd"/>
      <w:r>
        <w:rPr>
          <w:rFonts w:ascii="Times New Roman" w:eastAsia="Times New Roman" w:hAnsi="Times New Roman" w:cs="Times New Roman"/>
          <w:sz w:val="28"/>
          <w:szCs w:val="28"/>
        </w:rPr>
        <w:t xml:space="preserve">, CO : </w:t>
      </w:r>
      <w:proofErr w:type="spellStart"/>
      <w:r>
        <w:rPr>
          <w:rFonts w:ascii="Times New Roman" w:eastAsia="Times New Roman" w:hAnsi="Times New Roman" w:cs="Times New Roman"/>
          <w:sz w:val="28"/>
          <w:szCs w:val="28"/>
        </w:rPr>
        <w:t>Biofeedback</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Certification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International</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Alliance</w:t>
      </w:r>
      <w:proofErr w:type="spellEnd"/>
      <w:r>
        <w:rPr>
          <w:rFonts w:ascii="Times New Roman" w:eastAsia="Times New Roman" w:hAnsi="Times New Roman" w:cs="Times New Roman"/>
          <w:sz w:val="28"/>
          <w:szCs w:val="28"/>
        </w:rPr>
        <w:t xml:space="preserve">, 2023. URL: </w:t>
      </w:r>
      <w:hyperlink r:id="rId21">
        <w:r>
          <w:rPr>
            <w:rFonts w:ascii="Times New Roman" w:eastAsia="Times New Roman" w:hAnsi="Times New Roman" w:cs="Times New Roman"/>
            <w:color w:val="1155CC"/>
            <w:sz w:val="28"/>
            <w:szCs w:val="28"/>
            <w:u w:val="single"/>
          </w:rPr>
          <w:t>https://bcia.memberclicks.net/assets/NFCommonDocs/FINAL%20NF%20Technician%20Blueprint%202-24-2023.pdf</w:t>
        </w:r>
      </w:hyperlink>
      <w:r>
        <w:rPr>
          <w:rFonts w:ascii="Times New Roman" w:eastAsia="Times New Roman" w:hAnsi="Times New Roman" w:cs="Times New Roman"/>
          <w:sz w:val="28"/>
          <w:szCs w:val="28"/>
        </w:rPr>
        <w:t xml:space="preserve"> (дата звернення: 27.11.2025). </w:t>
      </w:r>
      <w:hyperlink r:id="rId22">
        <w:r>
          <w:rPr>
            <w:rFonts w:ascii="Times New Roman" w:eastAsia="Times New Roman" w:hAnsi="Times New Roman" w:cs="Times New Roman"/>
            <w:color w:val="1155CC"/>
            <w:sz w:val="28"/>
            <w:szCs w:val="28"/>
            <w:u w:val="single"/>
          </w:rPr>
          <w:t>BCIA</w:t>
        </w:r>
      </w:hyperlink>
    </w:p>
    <w:p w:rsidR="00F46ECC" w:rsidRDefault="00F40926">
      <w:pPr>
        <w:numPr>
          <w:ilvl w:val="0"/>
          <w:numId w:val="13"/>
        </w:numPr>
        <w:spacing w:line="360" w:lineRule="auto"/>
        <w:ind w:right="-600" w:firstLine="708"/>
        <w:jc w:val="both"/>
        <w:rPr>
          <w:rFonts w:ascii="Times New Roman" w:eastAsia="Times New Roman" w:hAnsi="Times New Roman" w:cs="Times New Roman"/>
        </w:rPr>
      </w:pPr>
      <w:proofErr w:type="spellStart"/>
      <w:r>
        <w:rPr>
          <w:rFonts w:ascii="Times New Roman" w:eastAsia="Times New Roman" w:hAnsi="Times New Roman" w:cs="Times New Roman"/>
          <w:sz w:val="28"/>
          <w:szCs w:val="28"/>
        </w:rPr>
        <w:t>Brain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Amsterdam</w:t>
      </w:r>
      <w:proofErr w:type="spellEnd"/>
      <w:r>
        <w:rPr>
          <w:rFonts w:ascii="Times New Roman" w:eastAsia="Times New Roman" w:hAnsi="Times New Roman" w:cs="Times New Roman"/>
          <w:sz w:val="28"/>
          <w:szCs w:val="28"/>
        </w:rPr>
        <w:t xml:space="preserve">, 2004. P. 239. URL: </w:t>
      </w:r>
      <w:hyperlink r:id="rId23">
        <w:r>
          <w:rPr>
            <w:rFonts w:ascii="Times New Roman" w:eastAsia="Times New Roman" w:hAnsi="Times New Roman" w:cs="Times New Roman"/>
            <w:color w:val="1155CC"/>
            <w:sz w:val="28"/>
            <w:szCs w:val="28"/>
            <w:u w:val="single"/>
          </w:rPr>
          <w:t>https://doi.org/10.1075/aicr.54.10ros</w:t>
        </w:r>
      </w:hyperlink>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date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of</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access</w:t>
      </w:r>
      <w:proofErr w:type="spellEnd"/>
      <w:r>
        <w:rPr>
          <w:rFonts w:ascii="Times New Roman" w:eastAsia="Times New Roman" w:hAnsi="Times New Roman" w:cs="Times New Roman"/>
          <w:sz w:val="28"/>
          <w:szCs w:val="28"/>
        </w:rPr>
        <w:t>: 15.11.2025).</w:t>
      </w:r>
    </w:p>
    <w:p w:rsidR="00F46ECC" w:rsidRDefault="00F40926">
      <w:pPr>
        <w:numPr>
          <w:ilvl w:val="0"/>
          <w:numId w:val="13"/>
        </w:numPr>
        <w:spacing w:line="360" w:lineRule="auto"/>
        <w:ind w:right="-600" w:firstLine="708"/>
        <w:jc w:val="both"/>
        <w:rPr>
          <w:rFonts w:ascii="Times New Roman" w:eastAsia="Times New Roman" w:hAnsi="Times New Roman" w:cs="Times New Roman"/>
        </w:rPr>
      </w:pPr>
      <w:proofErr w:type="spellStart"/>
      <w:r>
        <w:rPr>
          <w:rFonts w:ascii="Times New Roman" w:eastAsia="Times New Roman" w:hAnsi="Times New Roman" w:cs="Times New Roman"/>
          <w:sz w:val="28"/>
          <w:szCs w:val="28"/>
        </w:rPr>
        <w:t>Brewin</w:t>
      </w:r>
      <w:proofErr w:type="spellEnd"/>
      <w:r>
        <w:rPr>
          <w:rFonts w:ascii="Times New Roman" w:eastAsia="Times New Roman" w:hAnsi="Times New Roman" w:cs="Times New Roman"/>
          <w:sz w:val="28"/>
          <w:szCs w:val="28"/>
        </w:rPr>
        <w:t xml:space="preserve"> C. R. </w:t>
      </w:r>
      <w:proofErr w:type="spellStart"/>
      <w:r>
        <w:rPr>
          <w:rFonts w:ascii="Times New Roman" w:eastAsia="Times New Roman" w:hAnsi="Times New Roman" w:cs="Times New Roman"/>
          <w:sz w:val="28"/>
          <w:szCs w:val="28"/>
        </w:rPr>
        <w:t>Memory</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Processes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in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Posttraumatic</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Stress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Disorder</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Encyclopedia</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of</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Stress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Ed</w:t>
      </w:r>
      <w:proofErr w:type="spellEnd"/>
      <w:r>
        <w:rPr>
          <w:rFonts w:ascii="Times New Roman" w:eastAsia="Times New Roman" w:hAnsi="Times New Roman" w:cs="Times New Roman"/>
          <w:sz w:val="28"/>
          <w:szCs w:val="28"/>
        </w:rPr>
        <w:t xml:space="preserve">. G. </w:t>
      </w:r>
      <w:proofErr w:type="spellStart"/>
      <w:r>
        <w:rPr>
          <w:rFonts w:ascii="Times New Roman" w:eastAsia="Times New Roman" w:hAnsi="Times New Roman" w:cs="Times New Roman"/>
          <w:sz w:val="28"/>
          <w:szCs w:val="28"/>
        </w:rPr>
        <w:t>Fink</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New</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York</w:t>
      </w:r>
      <w:proofErr w:type="spellEnd"/>
      <w:r>
        <w:rPr>
          <w:rFonts w:ascii="Times New Roman" w:eastAsia="Times New Roman" w:hAnsi="Times New Roman" w:cs="Times New Roman"/>
          <w:sz w:val="28"/>
          <w:szCs w:val="28"/>
        </w:rPr>
        <w:t xml:space="preserve"> : </w:t>
      </w:r>
      <w:proofErr w:type="spellStart"/>
      <w:r>
        <w:rPr>
          <w:rFonts w:ascii="Times New Roman" w:eastAsia="Times New Roman" w:hAnsi="Times New Roman" w:cs="Times New Roman"/>
          <w:sz w:val="28"/>
          <w:szCs w:val="28"/>
        </w:rPr>
        <w:t>Academic</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Press</w:t>
      </w:r>
      <w:proofErr w:type="spellEnd"/>
      <w:r>
        <w:rPr>
          <w:rFonts w:ascii="Times New Roman" w:eastAsia="Times New Roman" w:hAnsi="Times New Roman" w:cs="Times New Roman"/>
          <w:sz w:val="28"/>
          <w:szCs w:val="28"/>
        </w:rPr>
        <w:t>, 2007. P. 193–197.</w:t>
      </w:r>
    </w:p>
    <w:p w:rsidR="00F46ECC" w:rsidRDefault="00F40926">
      <w:pPr>
        <w:numPr>
          <w:ilvl w:val="0"/>
          <w:numId w:val="13"/>
        </w:numPr>
        <w:spacing w:line="360" w:lineRule="auto"/>
        <w:ind w:right="-600" w:firstLine="708"/>
        <w:jc w:val="both"/>
        <w:rPr>
          <w:rFonts w:ascii="Times New Roman" w:eastAsia="Times New Roman" w:hAnsi="Times New Roman" w:cs="Times New Roman"/>
        </w:rPr>
      </w:pPr>
      <w:proofErr w:type="spellStart"/>
      <w:r>
        <w:rPr>
          <w:rFonts w:ascii="Times New Roman" w:eastAsia="Times New Roman" w:hAnsi="Times New Roman" w:cs="Times New Roman"/>
          <w:sz w:val="28"/>
          <w:szCs w:val="28"/>
        </w:rPr>
        <w:t>Busuttil</w:t>
      </w:r>
      <w:proofErr w:type="spellEnd"/>
      <w:r>
        <w:rPr>
          <w:rFonts w:ascii="Times New Roman" w:eastAsia="Times New Roman" w:hAnsi="Times New Roman" w:cs="Times New Roman"/>
          <w:sz w:val="28"/>
          <w:szCs w:val="28"/>
        </w:rPr>
        <w:t xml:space="preserve"> W. </w:t>
      </w:r>
      <w:proofErr w:type="spellStart"/>
      <w:r>
        <w:rPr>
          <w:rFonts w:ascii="Times New Roman" w:eastAsia="Times New Roman" w:hAnsi="Times New Roman" w:cs="Times New Roman"/>
          <w:sz w:val="28"/>
          <w:szCs w:val="28"/>
        </w:rPr>
        <w:t>Complex</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post-traumatic</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stress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disorder</w:t>
      </w:r>
      <w:proofErr w:type="spellEnd"/>
      <w:r>
        <w:rPr>
          <w:rFonts w:ascii="Times New Roman" w:eastAsia="Times New Roman" w:hAnsi="Times New Roman" w:cs="Times New Roman"/>
          <w:sz w:val="28"/>
          <w:szCs w:val="28"/>
        </w:rPr>
        <w:t xml:space="preserve">: a </w:t>
      </w:r>
      <w:proofErr w:type="spellStart"/>
      <w:r>
        <w:rPr>
          <w:rFonts w:ascii="Times New Roman" w:eastAsia="Times New Roman" w:hAnsi="Times New Roman" w:cs="Times New Roman"/>
          <w:sz w:val="28"/>
          <w:szCs w:val="28"/>
        </w:rPr>
        <w:t>useful</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diagnostic</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framework</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Psychiatry</w:t>
      </w:r>
      <w:proofErr w:type="spellEnd"/>
      <w:r>
        <w:rPr>
          <w:rFonts w:ascii="Times New Roman" w:eastAsia="Times New Roman" w:hAnsi="Times New Roman" w:cs="Times New Roman"/>
          <w:sz w:val="28"/>
          <w:szCs w:val="28"/>
        </w:rPr>
        <w:t xml:space="preserve">. 2009. </w:t>
      </w:r>
      <w:proofErr w:type="spellStart"/>
      <w:r>
        <w:rPr>
          <w:rFonts w:ascii="Times New Roman" w:eastAsia="Times New Roman" w:hAnsi="Times New Roman" w:cs="Times New Roman"/>
          <w:sz w:val="28"/>
          <w:szCs w:val="28"/>
        </w:rPr>
        <w:t>Vol</w:t>
      </w:r>
      <w:proofErr w:type="spellEnd"/>
      <w:r>
        <w:rPr>
          <w:rFonts w:ascii="Times New Roman" w:eastAsia="Times New Roman" w:hAnsi="Times New Roman" w:cs="Times New Roman"/>
          <w:sz w:val="28"/>
          <w:szCs w:val="28"/>
        </w:rPr>
        <w:t xml:space="preserve">. 8, </w:t>
      </w:r>
      <w:proofErr w:type="spellStart"/>
      <w:r>
        <w:rPr>
          <w:rFonts w:ascii="Times New Roman" w:eastAsia="Times New Roman" w:hAnsi="Times New Roman" w:cs="Times New Roman"/>
          <w:sz w:val="28"/>
          <w:szCs w:val="28"/>
        </w:rPr>
        <w:t>n</w:t>
      </w:r>
      <w:r>
        <w:rPr>
          <w:rFonts w:ascii="Times New Roman" w:eastAsia="Times New Roman" w:hAnsi="Times New Roman" w:cs="Times New Roman"/>
          <w:sz w:val="28"/>
          <w:szCs w:val="28"/>
        </w:rPr>
        <w:t>o</w:t>
      </w:r>
      <w:proofErr w:type="spellEnd"/>
      <w:r>
        <w:rPr>
          <w:rFonts w:ascii="Times New Roman" w:eastAsia="Times New Roman" w:hAnsi="Times New Roman" w:cs="Times New Roman"/>
          <w:sz w:val="28"/>
          <w:szCs w:val="28"/>
        </w:rPr>
        <w:t xml:space="preserve">. 8. P. 310–314. URL: </w:t>
      </w:r>
      <w:hyperlink r:id="rId24">
        <w:r>
          <w:rPr>
            <w:rFonts w:ascii="Times New Roman" w:eastAsia="Times New Roman" w:hAnsi="Times New Roman" w:cs="Times New Roman"/>
            <w:color w:val="1155CC"/>
            <w:sz w:val="28"/>
            <w:szCs w:val="28"/>
            <w:u w:val="single"/>
          </w:rPr>
          <w:t>https://doi.org/10.1016/j.mppsy.2009.04.014</w:t>
        </w:r>
      </w:hyperlink>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date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of</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access</w:t>
      </w:r>
      <w:proofErr w:type="spellEnd"/>
      <w:r>
        <w:rPr>
          <w:rFonts w:ascii="Times New Roman" w:eastAsia="Times New Roman" w:hAnsi="Times New Roman" w:cs="Times New Roman"/>
          <w:sz w:val="28"/>
          <w:szCs w:val="28"/>
        </w:rPr>
        <w:t>: 28.11.2025).</w:t>
      </w:r>
    </w:p>
    <w:p w:rsidR="00F46ECC" w:rsidRDefault="00F40926">
      <w:pPr>
        <w:numPr>
          <w:ilvl w:val="0"/>
          <w:numId w:val="13"/>
        </w:numPr>
        <w:spacing w:line="360" w:lineRule="auto"/>
        <w:ind w:right="-600" w:firstLine="708"/>
        <w:jc w:val="both"/>
        <w:rPr>
          <w:rFonts w:ascii="Times New Roman" w:eastAsia="Times New Roman" w:hAnsi="Times New Roman" w:cs="Times New Roman"/>
        </w:rPr>
      </w:pPr>
      <w:proofErr w:type="spellStart"/>
      <w:r>
        <w:rPr>
          <w:rFonts w:ascii="Times New Roman" w:eastAsia="Times New Roman" w:hAnsi="Times New Roman" w:cs="Times New Roman"/>
          <w:sz w:val="28"/>
          <w:szCs w:val="28"/>
        </w:rPr>
        <w:t>Carter</w:t>
      </w:r>
      <w:proofErr w:type="spellEnd"/>
      <w:r>
        <w:rPr>
          <w:rFonts w:ascii="Times New Roman" w:eastAsia="Times New Roman" w:hAnsi="Times New Roman" w:cs="Times New Roman"/>
          <w:sz w:val="28"/>
          <w:szCs w:val="28"/>
        </w:rPr>
        <w:t xml:space="preserve"> R. B. </w:t>
      </w:r>
      <w:proofErr w:type="spellStart"/>
      <w:r>
        <w:rPr>
          <w:rFonts w:ascii="Times New Roman" w:eastAsia="Times New Roman" w:hAnsi="Times New Roman" w:cs="Times New Roman"/>
          <w:sz w:val="28"/>
          <w:szCs w:val="28"/>
        </w:rPr>
        <w:t>Heart-brain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coherence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in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mindfulness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practice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Proceedings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of</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the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Annual</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Conference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Cardiovascular</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and</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Neurological</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Research</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Vienna</w:t>
      </w:r>
      <w:proofErr w:type="spellEnd"/>
      <w:r>
        <w:rPr>
          <w:rFonts w:ascii="Times New Roman" w:eastAsia="Times New Roman" w:hAnsi="Times New Roman" w:cs="Times New Roman"/>
          <w:sz w:val="28"/>
          <w:szCs w:val="28"/>
        </w:rPr>
        <w:t>, 2019. P. 30–35.</w:t>
      </w:r>
    </w:p>
    <w:p w:rsidR="00F46ECC" w:rsidRDefault="00F40926">
      <w:pPr>
        <w:numPr>
          <w:ilvl w:val="0"/>
          <w:numId w:val="13"/>
        </w:numPr>
        <w:spacing w:line="360" w:lineRule="auto"/>
        <w:ind w:right="-600" w:firstLine="708"/>
        <w:jc w:val="both"/>
        <w:rPr>
          <w:rFonts w:ascii="Times New Roman" w:eastAsia="Times New Roman" w:hAnsi="Times New Roman" w:cs="Times New Roman"/>
        </w:rPr>
      </w:pPr>
      <w:proofErr w:type="spellStart"/>
      <w:r>
        <w:rPr>
          <w:rFonts w:ascii="Times New Roman" w:eastAsia="Times New Roman" w:hAnsi="Times New Roman" w:cs="Times New Roman"/>
          <w:sz w:val="28"/>
          <w:szCs w:val="28"/>
        </w:rPr>
        <w:t>Chiba</w:t>
      </w:r>
      <w:proofErr w:type="spellEnd"/>
      <w:r>
        <w:rPr>
          <w:rFonts w:ascii="Times New Roman" w:eastAsia="Times New Roman" w:hAnsi="Times New Roman" w:cs="Times New Roman"/>
          <w:sz w:val="28"/>
          <w:szCs w:val="28"/>
        </w:rPr>
        <w:t xml:space="preserve"> T., </w:t>
      </w:r>
      <w:proofErr w:type="spellStart"/>
      <w:r>
        <w:rPr>
          <w:rFonts w:ascii="Times New Roman" w:eastAsia="Times New Roman" w:hAnsi="Times New Roman" w:cs="Times New Roman"/>
          <w:sz w:val="28"/>
          <w:szCs w:val="28"/>
        </w:rPr>
        <w:t>Glannon</w:t>
      </w:r>
      <w:proofErr w:type="spellEnd"/>
      <w:r>
        <w:rPr>
          <w:rFonts w:ascii="Times New Roman" w:eastAsia="Times New Roman" w:hAnsi="Times New Roman" w:cs="Times New Roman"/>
          <w:sz w:val="28"/>
          <w:szCs w:val="28"/>
        </w:rPr>
        <w:t xml:space="preserve"> W., </w:t>
      </w:r>
      <w:proofErr w:type="spellStart"/>
      <w:r>
        <w:rPr>
          <w:rFonts w:ascii="Times New Roman" w:eastAsia="Times New Roman" w:hAnsi="Times New Roman" w:cs="Times New Roman"/>
          <w:sz w:val="28"/>
          <w:szCs w:val="28"/>
        </w:rPr>
        <w:t>Kim</w:t>
      </w:r>
      <w:proofErr w:type="spellEnd"/>
      <w:r>
        <w:rPr>
          <w:rFonts w:ascii="Times New Roman" w:eastAsia="Times New Roman" w:hAnsi="Times New Roman" w:cs="Times New Roman"/>
          <w:sz w:val="28"/>
          <w:szCs w:val="28"/>
        </w:rPr>
        <w:t xml:space="preserve"> Y. та ін. </w:t>
      </w:r>
      <w:proofErr w:type="spellStart"/>
      <w:r>
        <w:rPr>
          <w:rFonts w:ascii="Times New Roman" w:eastAsia="Times New Roman" w:hAnsi="Times New Roman" w:cs="Times New Roman"/>
          <w:sz w:val="28"/>
          <w:szCs w:val="28"/>
        </w:rPr>
        <w:t>Current</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status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of</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neurofeedback</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for</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post-traumatic</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stress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disorder</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i/>
          <w:iCs/>
          <w:sz w:val="28"/>
          <w:szCs w:val="28"/>
        </w:rPr>
        <w:t>Frontiers</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in</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Human</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Neuroscience</w:t>
      </w:r>
      <w:proofErr w:type="spellEnd"/>
      <w:r>
        <w:rPr>
          <w:rFonts w:ascii="Times New Roman" w:eastAsia="Times New Roman" w:hAnsi="Times New Roman" w:cs="Times New Roman"/>
          <w:sz w:val="28"/>
          <w:szCs w:val="28"/>
        </w:rPr>
        <w:t xml:space="preserve">. 2019. </w:t>
      </w:r>
      <w:proofErr w:type="spellStart"/>
      <w:r>
        <w:rPr>
          <w:rFonts w:ascii="Times New Roman" w:eastAsia="Times New Roman" w:hAnsi="Times New Roman" w:cs="Times New Roman"/>
          <w:sz w:val="28"/>
          <w:szCs w:val="28"/>
        </w:rPr>
        <w:t>Vol</w:t>
      </w:r>
      <w:proofErr w:type="spellEnd"/>
      <w:r>
        <w:rPr>
          <w:rFonts w:ascii="Times New Roman" w:eastAsia="Times New Roman" w:hAnsi="Times New Roman" w:cs="Times New Roman"/>
          <w:sz w:val="28"/>
          <w:szCs w:val="28"/>
        </w:rPr>
        <w:t xml:space="preserve">. 13. </w:t>
      </w:r>
      <w:proofErr w:type="spellStart"/>
      <w:r>
        <w:rPr>
          <w:rFonts w:ascii="Times New Roman" w:eastAsia="Times New Roman" w:hAnsi="Times New Roman" w:cs="Times New Roman"/>
          <w:sz w:val="28"/>
          <w:szCs w:val="28"/>
        </w:rPr>
        <w:t>Article</w:t>
      </w:r>
      <w:proofErr w:type="spellEnd"/>
      <w:r>
        <w:rPr>
          <w:rFonts w:ascii="Times New Roman" w:eastAsia="Times New Roman" w:hAnsi="Times New Roman" w:cs="Times New Roman"/>
          <w:sz w:val="28"/>
          <w:szCs w:val="28"/>
        </w:rPr>
        <w:t xml:space="preserve"> 233. </w:t>
      </w:r>
      <w:hyperlink r:id="rId25">
        <w:proofErr w:type="spellStart"/>
        <w:r>
          <w:rPr>
            <w:rFonts w:ascii="Times New Roman" w:eastAsia="Times New Roman" w:hAnsi="Times New Roman" w:cs="Times New Roman"/>
            <w:color w:val="1155CC"/>
            <w:sz w:val="28"/>
            <w:szCs w:val="28"/>
            <w:u w:val="single"/>
          </w:rPr>
          <w:t>Frontiers</w:t>
        </w:r>
        <w:proofErr w:type="spellEnd"/>
      </w:hyperlink>
    </w:p>
    <w:p w:rsidR="00F46ECC" w:rsidRDefault="00F40926">
      <w:pPr>
        <w:numPr>
          <w:ilvl w:val="0"/>
          <w:numId w:val="13"/>
        </w:numPr>
        <w:spacing w:line="360" w:lineRule="auto"/>
        <w:ind w:right="-600" w:firstLine="708"/>
        <w:jc w:val="both"/>
        <w:rPr>
          <w:rFonts w:ascii="Times New Roman" w:eastAsia="Times New Roman" w:hAnsi="Times New Roman" w:cs="Times New Roman"/>
        </w:rPr>
      </w:pPr>
      <w:proofErr w:type="spellStart"/>
      <w:r>
        <w:rPr>
          <w:rFonts w:ascii="Times New Roman" w:eastAsia="Times New Roman" w:hAnsi="Times New Roman" w:cs="Times New Roman"/>
          <w:sz w:val="28"/>
          <w:szCs w:val="28"/>
        </w:rPr>
        <w:t>Damasio</w:t>
      </w:r>
      <w:proofErr w:type="spellEnd"/>
      <w:r>
        <w:rPr>
          <w:rFonts w:ascii="Times New Roman" w:eastAsia="Times New Roman" w:hAnsi="Times New Roman" w:cs="Times New Roman"/>
          <w:sz w:val="28"/>
          <w:szCs w:val="28"/>
        </w:rPr>
        <w:t xml:space="preserve">, A. </w:t>
      </w:r>
      <w:proofErr w:type="spellStart"/>
      <w:r>
        <w:rPr>
          <w:rFonts w:ascii="Times New Roman" w:eastAsia="Times New Roman" w:hAnsi="Times New Roman" w:cs="Times New Roman"/>
          <w:sz w:val="28"/>
          <w:szCs w:val="28"/>
        </w:rPr>
        <w:t>The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Feeling</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of</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What</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Happens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Body</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and</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Emotion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in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the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Making</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of</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Consciousness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New</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York</w:t>
      </w:r>
      <w:proofErr w:type="spellEnd"/>
      <w:r>
        <w:rPr>
          <w:rFonts w:ascii="Times New Roman" w:eastAsia="Times New Roman" w:hAnsi="Times New Roman" w:cs="Times New Roman"/>
          <w:sz w:val="28"/>
          <w:szCs w:val="28"/>
        </w:rPr>
        <w:t xml:space="preserve"> : </w:t>
      </w:r>
      <w:proofErr w:type="spellStart"/>
      <w:r>
        <w:rPr>
          <w:rFonts w:ascii="Times New Roman" w:eastAsia="Times New Roman" w:hAnsi="Times New Roman" w:cs="Times New Roman"/>
          <w:sz w:val="28"/>
          <w:szCs w:val="28"/>
        </w:rPr>
        <w:t>Harcourt</w:t>
      </w:r>
      <w:proofErr w:type="spellEnd"/>
      <w:r>
        <w:rPr>
          <w:rFonts w:ascii="Times New Roman" w:eastAsia="Times New Roman" w:hAnsi="Times New Roman" w:cs="Times New Roman"/>
          <w:sz w:val="28"/>
          <w:szCs w:val="28"/>
        </w:rPr>
        <w:t>, 1999. 386 с.</w:t>
      </w:r>
    </w:p>
    <w:p w:rsidR="00F46ECC" w:rsidRDefault="00F40926">
      <w:pPr>
        <w:numPr>
          <w:ilvl w:val="0"/>
          <w:numId w:val="13"/>
        </w:numPr>
        <w:spacing w:line="360" w:lineRule="auto"/>
        <w:ind w:right="-600" w:firstLine="708"/>
        <w:jc w:val="both"/>
        <w:rPr>
          <w:rFonts w:ascii="Times New Roman" w:eastAsia="Times New Roman" w:hAnsi="Times New Roman" w:cs="Times New Roman"/>
        </w:rPr>
      </w:pPr>
      <w:proofErr w:type="spellStart"/>
      <w:r>
        <w:rPr>
          <w:rFonts w:ascii="Times New Roman" w:eastAsia="Times New Roman" w:hAnsi="Times New Roman" w:cs="Times New Roman"/>
          <w:sz w:val="28"/>
          <w:szCs w:val="28"/>
        </w:rPr>
        <w:t>Dancu</w:t>
      </w:r>
      <w:proofErr w:type="spellEnd"/>
      <w:r>
        <w:rPr>
          <w:rFonts w:ascii="Times New Roman" w:eastAsia="Times New Roman" w:hAnsi="Times New Roman" w:cs="Times New Roman"/>
          <w:sz w:val="28"/>
          <w:szCs w:val="28"/>
        </w:rPr>
        <w:t xml:space="preserve"> C. V., </w:t>
      </w:r>
      <w:proofErr w:type="spellStart"/>
      <w:r>
        <w:rPr>
          <w:rFonts w:ascii="Times New Roman" w:eastAsia="Times New Roman" w:hAnsi="Times New Roman" w:cs="Times New Roman"/>
          <w:sz w:val="28"/>
          <w:szCs w:val="28"/>
        </w:rPr>
        <w:t>Foa</w:t>
      </w:r>
      <w:proofErr w:type="spellEnd"/>
      <w:r>
        <w:rPr>
          <w:rFonts w:ascii="Times New Roman" w:eastAsia="Times New Roman" w:hAnsi="Times New Roman" w:cs="Times New Roman"/>
          <w:sz w:val="28"/>
          <w:szCs w:val="28"/>
        </w:rPr>
        <w:t xml:space="preserve"> E. B. </w:t>
      </w:r>
      <w:proofErr w:type="spellStart"/>
      <w:r>
        <w:rPr>
          <w:rFonts w:ascii="Times New Roman" w:eastAsia="Times New Roman" w:hAnsi="Times New Roman" w:cs="Times New Roman"/>
          <w:sz w:val="28"/>
          <w:szCs w:val="28"/>
        </w:rPr>
        <w:t>Posttraumatic</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Stress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Disorder</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Comprehensive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Casebook</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of</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Cognitive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Therapy</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Boston</w:t>
      </w:r>
      <w:proofErr w:type="spellEnd"/>
      <w:r>
        <w:rPr>
          <w:rFonts w:ascii="Times New Roman" w:eastAsia="Times New Roman" w:hAnsi="Times New Roman" w:cs="Times New Roman"/>
          <w:sz w:val="28"/>
          <w:szCs w:val="28"/>
        </w:rPr>
        <w:t xml:space="preserve">, MA, 1992. P. 79–88. URL: </w:t>
      </w:r>
      <w:hyperlink r:id="rId26">
        <w:r>
          <w:rPr>
            <w:rFonts w:ascii="Times New Roman" w:eastAsia="Times New Roman" w:hAnsi="Times New Roman" w:cs="Times New Roman"/>
            <w:color w:val="1155CC"/>
            <w:sz w:val="28"/>
            <w:szCs w:val="28"/>
            <w:u w:val="single"/>
          </w:rPr>
          <w:t>https://doi.org/10.1007/978-1-4757-9777-0_7</w:t>
        </w:r>
      </w:hyperlink>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date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of</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access</w:t>
      </w:r>
      <w:proofErr w:type="spellEnd"/>
      <w:r>
        <w:rPr>
          <w:rFonts w:ascii="Times New Roman" w:eastAsia="Times New Roman" w:hAnsi="Times New Roman" w:cs="Times New Roman"/>
          <w:sz w:val="28"/>
          <w:szCs w:val="28"/>
        </w:rPr>
        <w:t>: 17.11.2025).</w:t>
      </w:r>
    </w:p>
    <w:p w:rsidR="00F46ECC" w:rsidRPr="0072312D" w:rsidRDefault="00F40926">
      <w:pPr>
        <w:numPr>
          <w:ilvl w:val="0"/>
          <w:numId w:val="13"/>
        </w:numPr>
        <w:spacing w:line="360" w:lineRule="auto"/>
        <w:ind w:right="-600" w:firstLine="708"/>
        <w:jc w:val="both"/>
        <w:rPr>
          <w:rFonts w:ascii="Times New Roman" w:eastAsia="Times New Roman" w:hAnsi="Times New Roman" w:cs="Times New Roman"/>
        </w:rPr>
      </w:pPr>
      <w:proofErr w:type="spellStart"/>
      <w:r>
        <w:rPr>
          <w:rFonts w:ascii="Times New Roman" w:eastAsia="Times New Roman" w:hAnsi="Times New Roman" w:cs="Times New Roman"/>
          <w:sz w:val="28"/>
          <w:szCs w:val="28"/>
        </w:rPr>
        <w:lastRenderedPageBreak/>
        <w:t>Dent</w:t>
      </w:r>
      <w:proofErr w:type="spellEnd"/>
      <w:r>
        <w:rPr>
          <w:rFonts w:ascii="Times New Roman" w:eastAsia="Times New Roman" w:hAnsi="Times New Roman" w:cs="Times New Roman"/>
          <w:sz w:val="28"/>
          <w:szCs w:val="28"/>
        </w:rPr>
        <w:t xml:space="preserve"> A. </w:t>
      </w:r>
      <w:proofErr w:type="spellStart"/>
      <w:r>
        <w:rPr>
          <w:rFonts w:ascii="Times New Roman" w:eastAsia="Times New Roman" w:hAnsi="Times New Roman" w:cs="Times New Roman"/>
          <w:sz w:val="28"/>
          <w:szCs w:val="28"/>
        </w:rPr>
        <w:t>Mindfulness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Using</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Spirituality</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in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Psychotherapy</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Milto</w:t>
      </w:r>
      <w:r>
        <w:rPr>
          <w:rFonts w:ascii="Times New Roman" w:eastAsia="Times New Roman" w:hAnsi="Times New Roman" w:cs="Times New Roman"/>
          <w:sz w:val="28"/>
          <w:szCs w:val="28"/>
        </w:rPr>
        <w:t>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Park</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Abingdon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Oxon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New</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York</w:t>
      </w:r>
      <w:proofErr w:type="spellEnd"/>
      <w:r>
        <w:rPr>
          <w:rFonts w:ascii="Times New Roman" w:eastAsia="Times New Roman" w:hAnsi="Times New Roman" w:cs="Times New Roman"/>
          <w:sz w:val="28"/>
          <w:szCs w:val="28"/>
        </w:rPr>
        <w:t xml:space="preserve">, NY : </w:t>
      </w:r>
      <w:proofErr w:type="spellStart"/>
      <w:r>
        <w:rPr>
          <w:rFonts w:ascii="Times New Roman" w:eastAsia="Times New Roman" w:hAnsi="Times New Roman" w:cs="Times New Roman"/>
          <w:sz w:val="28"/>
          <w:szCs w:val="28"/>
        </w:rPr>
        <w:t>Routledge</w:t>
      </w:r>
      <w:proofErr w:type="spellEnd"/>
      <w:r>
        <w:rPr>
          <w:rFonts w:ascii="Times New Roman" w:eastAsia="Times New Roman" w:hAnsi="Times New Roman" w:cs="Times New Roman"/>
          <w:sz w:val="28"/>
          <w:szCs w:val="28"/>
        </w:rPr>
        <w:t xml:space="preserve">, 2020., 2019. P. 46–61. URL: </w:t>
      </w:r>
      <w:hyperlink r:id="rId27">
        <w:r>
          <w:rPr>
            <w:rFonts w:ascii="Times New Roman" w:eastAsia="Times New Roman" w:hAnsi="Times New Roman" w:cs="Times New Roman"/>
            <w:color w:val="1155CC"/>
            <w:sz w:val="28"/>
            <w:szCs w:val="28"/>
            <w:u w:val="single"/>
          </w:rPr>
          <w:t>https://doi.org/10.4324/9780429030451-4</w:t>
        </w:r>
      </w:hyperlink>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date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of</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access</w:t>
      </w:r>
      <w:proofErr w:type="spellEnd"/>
      <w:r>
        <w:rPr>
          <w:rFonts w:ascii="Times New Roman" w:eastAsia="Times New Roman" w:hAnsi="Times New Roman" w:cs="Times New Roman"/>
          <w:sz w:val="28"/>
          <w:szCs w:val="28"/>
        </w:rPr>
        <w:t>: 23.11.2024).</w:t>
      </w:r>
    </w:p>
    <w:p w:rsidR="0072312D" w:rsidRPr="0072312D" w:rsidRDefault="00F40926" w:rsidP="0072312D">
      <w:pPr>
        <w:numPr>
          <w:ilvl w:val="0"/>
          <w:numId w:val="13"/>
        </w:numPr>
        <w:spacing w:line="360" w:lineRule="auto"/>
        <w:ind w:left="567" w:right="-600" w:firstLine="709"/>
        <w:jc w:val="both"/>
        <w:rPr>
          <w:rFonts w:asciiTheme="majorBidi" w:hAnsiTheme="majorBidi" w:cstheme="majorBidi"/>
          <w:sz w:val="28"/>
          <w:szCs w:val="28"/>
        </w:rPr>
      </w:pPr>
      <w:proofErr w:type="spellStart"/>
      <w:r w:rsidRPr="0072312D">
        <w:rPr>
          <w:rFonts w:ascii="Times New Roman" w:eastAsia="Times New Roman" w:hAnsi="Times New Roman" w:cs="Times New Roman"/>
          <w:sz w:val="28"/>
          <w:szCs w:val="28"/>
        </w:rPr>
        <w:t>Diagnostic</w:t>
      </w:r>
      <w:proofErr w:type="spellEnd"/>
      <w:r w:rsidRPr="0072312D">
        <w:rPr>
          <w:rFonts w:ascii="Times New Roman" w:eastAsia="Times New Roman" w:hAnsi="Times New Roman" w:cs="Times New Roman"/>
          <w:sz w:val="28"/>
          <w:szCs w:val="28"/>
        </w:rPr>
        <w:t xml:space="preserve"> </w:t>
      </w:r>
      <w:proofErr w:type="spellStart"/>
      <w:r w:rsidRPr="0072312D">
        <w:rPr>
          <w:rFonts w:ascii="Times New Roman" w:eastAsia="Times New Roman" w:hAnsi="Times New Roman" w:cs="Times New Roman"/>
          <w:sz w:val="28"/>
          <w:szCs w:val="28"/>
        </w:rPr>
        <w:t>and</w:t>
      </w:r>
      <w:proofErr w:type="spellEnd"/>
      <w:r w:rsidRPr="0072312D">
        <w:rPr>
          <w:rFonts w:ascii="Times New Roman" w:eastAsia="Times New Roman" w:hAnsi="Times New Roman" w:cs="Times New Roman"/>
          <w:sz w:val="28"/>
          <w:szCs w:val="28"/>
        </w:rPr>
        <w:t xml:space="preserve"> </w:t>
      </w:r>
      <w:proofErr w:type="spellStart"/>
      <w:r w:rsidRPr="0072312D">
        <w:rPr>
          <w:rFonts w:ascii="Times New Roman" w:eastAsia="Times New Roman" w:hAnsi="Times New Roman" w:cs="Times New Roman"/>
          <w:sz w:val="28"/>
          <w:szCs w:val="28"/>
        </w:rPr>
        <w:t>Statistical</w:t>
      </w:r>
      <w:proofErr w:type="spellEnd"/>
      <w:r w:rsidRPr="0072312D">
        <w:rPr>
          <w:rFonts w:ascii="Times New Roman" w:eastAsia="Times New Roman" w:hAnsi="Times New Roman" w:cs="Times New Roman"/>
          <w:sz w:val="28"/>
          <w:szCs w:val="28"/>
        </w:rPr>
        <w:t xml:space="preserve"> </w:t>
      </w:r>
      <w:proofErr w:type="spellStart"/>
      <w:r w:rsidRPr="0072312D">
        <w:rPr>
          <w:rFonts w:ascii="Times New Roman" w:eastAsia="Times New Roman" w:hAnsi="Times New Roman" w:cs="Times New Roman"/>
          <w:sz w:val="28"/>
          <w:szCs w:val="28"/>
        </w:rPr>
        <w:t>Manual</w:t>
      </w:r>
      <w:proofErr w:type="spellEnd"/>
      <w:r w:rsidRPr="0072312D">
        <w:rPr>
          <w:rFonts w:ascii="Times New Roman" w:eastAsia="Times New Roman" w:hAnsi="Times New Roman" w:cs="Times New Roman"/>
          <w:sz w:val="28"/>
          <w:szCs w:val="28"/>
        </w:rPr>
        <w:t xml:space="preserve"> </w:t>
      </w:r>
      <w:proofErr w:type="spellStart"/>
      <w:r w:rsidRPr="0072312D">
        <w:rPr>
          <w:rFonts w:ascii="Times New Roman" w:eastAsia="Times New Roman" w:hAnsi="Times New Roman" w:cs="Times New Roman"/>
          <w:sz w:val="28"/>
          <w:szCs w:val="28"/>
        </w:rPr>
        <w:t>of</w:t>
      </w:r>
      <w:proofErr w:type="spellEnd"/>
      <w:r w:rsidRPr="0072312D">
        <w:rPr>
          <w:rFonts w:ascii="Times New Roman" w:eastAsia="Times New Roman" w:hAnsi="Times New Roman" w:cs="Times New Roman"/>
          <w:sz w:val="28"/>
          <w:szCs w:val="28"/>
        </w:rPr>
        <w:t xml:space="preserve"> </w:t>
      </w:r>
      <w:proofErr w:type="spellStart"/>
      <w:r w:rsidRPr="0072312D">
        <w:rPr>
          <w:rFonts w:ascii="Times New Roman" w:eastAsia="Times New Roman" w:hAnsi="Times New Roman" w:cs="Times New Roman"/>
          <w:sz w:val="28"/>
          <w:szCs w:val="28"/>
        </w:rPr>
        <w:t>Mental</w:t>
      </w:r>
      <w:proofErr w:type="spellEnd"/>
      <w:r w:rsidRPr="0072312D">
        <w:rPr>
          <w:rFonts w:ascii="Times New Roman" w:eastAsia="Times New Roman" w:hAnsi="Times New Roman" w:cs="Times New Roman"/>
          <w:sz w:val="28"/>
          <w:szCs w:val="28"/>
        </w:rPr>
        <w:t xml:space="preserve"> </w:t>
      </w:r>
      <w:proofErr w:type="spellStart"/>
      <w:r w:rsidRPr="0072312D">
        <w:rPr>
          <w:rFonts w:ascii="Times New Roman" w:eastAsia="Times New Roman" w:hAnsi="Times New Roman" w:cs="Times New Roman"/>
          <w:sz w:val="28"/>
          <w:szCs w:val="28"/>
        </w:rPr>
        <w:t>Disor</w:t>
      </w:r>
      <w:r w:rsidRPr="0072312D">
        <w:rPr>
          <w:rFonts w:ascii="Times New Roman" w:eastAsia="Times New Roman" w:hAnsi="Times New Roman" w:cs="Times New Roman"/>
          <w:sz w:val="28"/>
          <w:szCs w:val="28"/>
        </w:rPr>
        <w:t>ders</w:t>
      </w:r>
      <w:proofErr w:type="spellEnd"/>
      <w:r w:rsidRPr="0072312D">
        <w:rPr>
          <w:rFonts w:ascii="Times New Roman" w:eastAsia="Times New Roman" w:hAnsi="Times New Roman" w:cs="Times New Roman"/>
          <w:sz w:val="28"/>
          <w:szCs w:val="28"/>
        </w:rPr>
        <w:t xml:space="preserve"> (DSM-5®). </w:t>
      </w:r>
      <w:proofErr w:type="spellStart"/>
      <w:r w:rsidRPr="0072312D">
        <w:rPr>
          <w:rFonts w:ascii="Times New Roman" w:eastAsia="Times New Roman" w:hAnsi="Times New Roman" w:cs="Times New Roman"/>
          <w:sz w:val="28"/>
          <w:szCs w:val="28"/>
        </w:rPr>
        <w:t>Arlington</w:t>
      </w:r>
      <w:proofErr w:type="spellEnd"/>
      <w:r w:rsidRPr="0072312D">
        <w:rPr>
          <w:rFonts w:ascii="Times New Roman" w:eastAsia="Times New Roman" w:hAnsi="Times New Roman" w:cs="Times New Roman"/>
          <w:sz w:val="28"/>
          <w:szCs w:val="28"/>
        </w:rPr>
        <w:t xml:space="preserve"> : </w:t>
      </w:r>
      <w:proofErr w:type="spellStart"/>
      <w:r w:rsidRPr="0072312D">
        <w:rPr>
          <w:rFonts w:ascii="Times New Roman" w:eastAsia="Times New Roman" w:hAnsi="Times New Roman" w:cs="Times New Roman"/>
          <w:sz w:val="28"/>
          <w:szCs w:val="28"/>
        </w:rPr>
        <w:t>American</w:t>
      </w:r>
      <w:proofErr w:type="spellEnd"/>
      <w:r w:rsidRPr="0072312D">
        <w:rPr>
          <w:rFonts w:ascii="Times New Roman" w:eastAsia="Times New Roman" w:hAnsi="Times New Roman" w:cs="Times New Roman"/>
          <w:sz w:val="28"/>
          <w:szCs w:val="28"/>
        </w:rPr>
        <w:t xml:space="preserve"> </w:t>
      </w:r>
      <w:proofErr w:type="spellStart"/>
      <w:r w:rsidRPr="0072312D">
        <w:rPr>
          <w:rFonts w:ascii="Times New Roman" w:eastAsia="Times New Roman" w:hAnsi="Times New Roman" w:cs="Times New Roman"/>
          <w:sz w:val="28"/>
          <w:szCs w:val="28"/>
        </w:rPr>
        <w:t>Psychiatric</w:t>
      </w:r>
      <w:proofErr w:type="spellEnd"/>
      <w:r w:rsidRPr="0072312D">
        <w:rPr>
          <w:rFonts w:ascii="Times New Roman" w:eastAsia="Times New Roman" w:hAnsi="Times New Roman" w:cs="Times New Roman"/>
          <w:sz w:val="28"/>
          <w:szCs w:val="28"/>
        </w:rPr>
        <w:t xml:space="preserve"> </w:t>
      </w:r>
      <w:proofErr w:type="spellStart"/>
      <w:r w:rsidRPr="0072312D">
        <w:rPr>
          <w:rFonts w:ascii="Times New Roman" w:eastAsia="Times New Roman" w:hAnsi="Times New Roman" w:cs="Times New Roman"/>
          <w:sz w:val="28"/>
          <w:szCs w:val="28"/>
        </w:rPr>
        <w:t>Association</w:t>
      </w:r>
      <w:proofErr w:type="spellEnd"/>
      <w:r w:rsidRPr="0072312D">
        <w:rPr>
          <w:rFonts w:ascii="Times New Roman" w:eastAsia="Times New Roman" w:hAnsi="Times New Roman" w:cs="Times New Roman"/>
          <w:sz w:val="28"/>
          <w:szCs w:val="28"/>
        </w:rPr>
        <w:t>, 2013. 947 с.</w:t>
      </w:r>
      <w:r w:rsidR="0072312D" w:rsidRPr="0072312D">
        <w:rPr>
          <w:rFonts w:ascii="Times New Roman" w:eastAsia="Times New Roman" w:hAnsi="Times New Roman" w:cs="Times New Roman"/>
          <w:sz w:val="28"/>
          <w:szCs w:val="28"/>
          <w:lang w:val="uk-UA"/>
        </w:rPr>
        <w:t xml:space="preserve"> </w:t>
      </w:r>
    </w:p>
    <w:p w:rsidR="0072312D" w:rsidRPr="0072312D" w:rsidRDefault="00F40926" w:rsidP="0072312D">
      <w:pPr>
        <w:numPr>
          <w:ilvl w:val="0"/>
          <w:numId w:val="13"/>
        </w:numPr>
        <w:spacing w:line="360" w:lineRule="auto"/>
        <w:ind w:left="567" w:right="-600" w:firstLine="709"/>
        <w:jc w:val="both"/>
        <w:rPr>
          <w:rFonts w:asciiTheme="majorBidi" w:hAnsiTheme="majorBidi" w:cstheme="majorBidi"/>
          <w:sz w:val="28"/>
          <w:szCs w:val="28"/>
        </w:rPr>
      </w:pPr>
      <w:proofErr w:type="spellStart"/>
      <w:r w:rsidRPr="0072312D">
        <w:rPr>
          <w:rFonts w:ascii="Times New Roman" w:eastAsia="Times New Roman" w:hAnsi="Times New Roman" w:cs="Times New Roman"/>
          <w:sz w:val="28"/>
          <w:szCs w:val="28"/>
        </w:rPr>
        <w:t>Doidge</w:t>
      </w:r>
      <w:proofErr w:type="spellEnd"/>
      <w:r w:rsidRPr="0072312D">
        <w:rPr>
          <w:rFonts w:ascii="Times New Roman" w:eastAsia="Times New Roman" w:hAnsi="Times New Roman" w:cs="Times New Roman"/>
          <w:sz w:val="28"/>
          <w:szCs w:val="28"/>
        </w:rPr>
        <w:t xml:space="preserve"> N. </w:t>
      </w:r>
      <w:proofErr w:type="spellStart"/>
      <w:r w:rsidRPr="0072312D">
        <w:rPr>
          <w:rFonts w:ascii="Times New Roman" w:eastAsia="Times New Roman" w:hAnsi="Times New Roman" w:cs="Times New Roman"/>
          <w:sz w:val="28"/>
          <w:szCs w:val="28"/>
        </w:rPr>
        <w:t>Brain's</w:t>
      </w:r>
      <w:proofErr w:type="spellEnd"/>
      <w:r w:rsidRPr="0072312D">
        <w:rPr>
          <w:rFonts w:ascii="Times New Roman" w:eastAsia="Times New Roman" w:hAnsi="Times New Roman" w:cs="Times New Roman"/>
          <w:sz w:val="28"/>
          <w:szCs w:val="28"/>
        </w:rPr>
        <w:t xml:space="preserve"> </w:t>
      </w:r>
      <w:proofErr w:type="spellStart"/>
      <w:r w:rsidRPr="0072312D">
        <w:rPr>
          <w:rFonts w:ascii="Times New Roman" w:eastAsia="Times New Roman" w:hAnsi="Times New Roman" w:cs="Times New Roman"/>
          <w:sz w:val="28"/>
          <w:szCs w:val="28"/>
        </w:rPr>
        <w:t>Way</w:t>
      </w:r>
      <w:proofErr w:type="spellEnd"/>
      <w:r w:rsidRPr="0072312D">
        <w:rPr>
          <w:rFonts w:ascii="Times New Roman" w:eastAsia="Times New Roman" w:hAnsi="Times New Roman" w:cs="Times New Roman"/>
          <w:sz w:val="28"/>
          <w:szCs w:val="28"/>
        </w:rPr>
        <w:t xml:space="preserve"> </w:t>
      </w:r>
      <w:proofErr w:type="spellStart"/>
      <w:r w:rsidRPr="0072312D">
        <w:rPr>
          <w:rFonts w:ascii="Times New Roman" w:eastAsia="Times New Roman" w:hAnsi="Times New Roman" w:cs="Times New Roman"/>
          <w:sz w:val="28"/>
          <w:szCs w:val="28"/>
        </w:rPr>
        <w:t>of</w:t>
      </w:r>
      <w:proofErr w:type="spellEnd"/>
      <w:r w:rsidRPr="0072312D">
        <w:rPr>
          <w:rFonts w:ascii="Times New Roman" w:eastAsia="Times New Roman" w:hAnsi="Times New Roman" w:cs="Times New Roman"/>
          <w:sz w:val="28"/>
          <w:szCs w:val="28"/>
        </w:rPr>
        <w:t xml:space="preserve"> </w:t>
      </w:r>
      <w:proofErr w:type="spellStart"/>
      <w:r w:rsidRPr="0072312D">
        <w:rPr>
          <w:rFonts w:ascii="Times New Roman" w:eastAsia="Times New Roman" w:hAnsi="Times New Roman" w:cs="Times New Roman"/>
          <w:sz w:val="28"/>
          <w:szCs w:val="28"/>
        </w:rPr>
        <w:t>Healing</w:t>
      </w:r>
      <w:proofErr w:type="spellEnd"/>
      <w:r w:rsidRPr="0072312D">
        <w:rPr>
          <w:rFonts w:ascii="Times New Roman" w:eastAsia="Times New Roman" w:hAnsi="Times New Roman" w:cs="Times New Roman"/>
          <w:sz w:val="28"/>
          <w:szCs w:val="28"/>
        </w:rPr>
        <w:t xml:space="preserve">: </w:t>
      </w:r>
      <w:proofErr w:type="spellStart"/>
      <w:r w:rsidRPr="0072312D">
        <w:rPr>
          <w:rFonts w:ascii="Times New Roman" w:eastAsia="Times New Roman" w:hAnsi="Times New Roman" w:cs="Times New Roman"/>
          <w:sz w:val="28"/>
          <w:szCs w:val="28"/>
        </w:rPr>
        <w:t>Stories</w:t>
      </w:r>
      <w:proofErr w:type="spellEnd"/>
      <w:r w:rsidRPr="0072312D">
        <w:rPr>
          <w:rFonts w:ascii="Times New Roman" w:eastAsia="Times New Roman" w:hAnsi="Times New Roman" w:cs="Times New Roman"/>
          <w:sz w:val="28"/>
          <w:szCs w:val="28"/>
        </w:rPr>
        <w:t xml:space="preserve"> </w:t>
      </w:r>
      <w:proofErr w:type="spellStart"/>
      <w:r w:rsidRPr="0072312D">
        <w:rPr>
          <w:rFonts w:ascii="Times New Roman" w:eastAsia="Times New Roman" w:hAnsi="Times New Roman" w:cs="Times New Roman"/>
          <w:sz w:val="28"/>
          <w:szCs w:val="28"/>
        </w:rPr>
        <w:t>of</w:t>
      </w:r>
      <w:proofErr w:type="spellEnd"/>
      <w:r w:rsidRPr="0072312D">
        <w:rPr>
          <w:rFonts w:ascii="Times New Roman" w:eastAsia="Times New Roman" w:hAnsi="Times New Roman" w:cs="Times New Roman"/>
          <w:sz w:val="28"/>
          <w:szCs w:val="28"/>
        </w:rPr>
        <w:t xml:space="preserve"> </w:t>
      </w:r>
      <w:proofErr w:type="spellStart"/>
      <w:r w:rsidRPr="0072312D">
        <w:rPr>
          <w:rFonts w:ascii="Times New Roman" w:eastAsia="Times New Roman" w:hAnsi="Times New Roman" w:cs="Times New Roman"/>
          <w:sz w:val="28"/>
          <w:szCs w:val="28"/>
        </w:rPr>
        <w:t>Remarkable</w:t>
      </w:r>
      <w:proofErr w:type="spellEnd"/>
      <w:r w:rsidRPr="0072312D">
        <w:rPr>
          <w:rFonts w:ascii="Times New Roman" w:eastAsia="Times New Roman" w:hAnsi="Times New Roman" w:cs="Times New Roman"/>
          <w:sz w:val="28"/>
          <w:szCs w:val="28"/>
        </w:rPr>
        <w:t xml:space="preserve"> </w:t>
      </w:r>
      <w:proofErr w:type="spellStart"/>
      <w:r w:rsidRPr="0072312D">
        <w:rPr>
          <w:rFonts w:ascii="Times New Roman" w:eastAsia="Times New Roman" w:hAnsi="Times New Roman" w:cs="Times New Roman"/>
          <w:sz w:val="28"/>
          <w:szCs w:val="28"/>
        </w:rPr>
        <w:t>Recoveries</w:t>
      </w:r>
      <w:proofErr w:type="spellEnd"/>
      <w:r w:rsidRPr="0072312D">
        <w:rPr>
          <w:rFonts w:ascii="Times New Roman" w:eastAsia="Times New Roman" w:hAnsi="Times New Roman" w:cs="Times New Roman"/>
          <w:sz w:val="28"/>
          <w:szCs w:val="28"/>
        </w:rPr>
        <w:t xml:space="preserve"> </w:t>
      </w:r>
      <w:proofErr w:type="spellStart"/>
      <w:r w:rsidRPr="0072312D">
        <w:rPr>
          <w:rFonts w:ascii="Times New Roman" w:eastAsia="Times New Roman" w:hAnsi="Times New Roman" w:cs="Times New Roman"/>
          <w:sz w:val="28"/>
          <w:szCs w:val="28"/>
        </w:rPr>
        <w:t>and</w:t>
      </w:r>
      <w:proofErr w:type="spellEnd"/>
      <w:r w:rsidRPr="0072312D">
        <w:rPr>
          <w:rFonts w:ascii="Times New Roman" w:eastAsia="Times New Roman" w:hAnsi="Times New Roman" w:cs="Times New Roman"/>
          <w:sz w:val="28"/>
          <w:szCs w:val="28"/>
        </w:rPr>
        <w:t xml:space="preserve"> </w:t>
      </w:r>
      <w:proofErr w:type="spellStart"/>
      <w:r w:rsidRPr="0072312D">
        <w:rPr>
          <w:rFonts w:ascii="Times New Roman" w:eastAsia="Times New Roman" w:hAnsi="Times New Roman" w:cs="Times New Roman"/>
          <w:sz w:val="28"/>
          <w:szCs w:val="28"/>
        </w:rPr>
        <w:t>Discoveries</w:t>
      </w:r>
      <w:proofErr w:type="spellEnd"/>
      <w:r w:rsidRPr="0072312D">
        <w:rPr>
          <w:rFonts w:ascii="Times New Roman" w:eastAsia="Times New Roman" w:hAnsi="Times New Roman" w:cs="Times New Roman"/>
          <w:sz w:val="28"/>
          <w:szCs w:val="28"/>
        </w:rPr>
        <w:t xml:space="preserve">. </w:t>
      </w:r>
      <w:proofErr w:type="spellStart"/>
      <w:r w:rsidRPr="0072312D">
        <w:rPr>
          <w:rFonts w:ascii="Times New Roman" w:eastAsia="Times New Roman" w:hAnsi="Times New Roman" w:cs="Times New Roman"/>
          <w:sz w:val="28"/>
          <w:szCs w:val="28"/>
        </w:rPr>
        <w:t>Penguin</w:t>
      </w:r>
      <w:proofErr w:type="spellEnd"/>
      <w:r w:rsidRPr="0072312D">
        <w:rPr>
          <w:rFonts w:ascii="Times New Roman" w:eastAsia="Times New Roman" w:hAnsi="Times New Roman" w:cs="Times New Roman"/>
          <w:sz w:val="28"/>
          <w:szCs w:val="28"/>
        </w:rPr>
        <w:t xml:space="preserve"> </w:t>
      </w:r>
      <w:proofErr w:type="spellStart"/>
      <w:r w:rsidRPr="0072312D">
        <w:rPr>
          <w:rFonts w:ascii="Times New Roman" w:eastAsia="Times New Roman" w:hAnsi="Times New Roman" w:cs="Times New Roman"/>
          <w:sz w:val="28"/>
          <w:szCs w:val="28"/>
        </w:rPr>
        <w:t>Books</w:t>
      </w:r>
      <w:proofErr w:type="spellEnd"/>
      <w:r w:rsidRPr="0072312D">
        <w:rPr>
          <w:rFonts w:ascii="Times New Roman" w:eastAsia="Times New Roman" w:hAnsi="Times New Roman" w:cs="Times New Roman"/>
          <w:sz w:val="28"/>
          <w:szCs w:val="28"/>
        </w:rPr>
        <w:t xml:space="preserve">, </w:t>
      </w:r>
      <w:proofErr w:type="spellStart"/>
      <w:r w:rsidRPr="0072312D">
        <w:rPr>
          <w:rFonts w:ascii="Times New Roman" w:eastAsia="Times New Roman" w:hAnsi="Times New Roman" w:cs="Times New Roman"/>
          <w:sz w:val="28"/>
          <w:szCs w:val="28"/>
        </w:rPr>
        <w:t>Limited</w:t>
      </w:r>
      <w:proofErr w:type="spellEnd"/>
      <w:r w:rsidRPr="0072312D">
        <w:rPr>
          <w:rFonts w:ascii="Times New Roman" w:eastAsia="Times New Roman" w:hAnsi="Times New Roman" w:cs="Times New Roman"/>
          <w:sz w:val="28"/>
          <w:szCs w:val="28"/>
        </w:rPr>
        <w:t>, 2015.</w:t>
      </w:r>
      <w:bookmarkStart w:id="20" w:name="_Hlk224262256"/>
    </w:p>
    <w:p w:rsidR="0072312D" w:rsidRPr="0072312D" w:rsidRDefault="0072312D" w:rsidP="0072312D">
      <w:pPr>
        <w:numPr>
          <w:ilvl w:val="0"/>
          <w:numId w:val="13"/>
        </w:numPr>
        <w:spacing w:line="360" w:lineRule="auto"/>
        <w:ind w:left="567" w:right="-600" w:firstLine="709"/>
        <w:jc w:val="both"/>
        <w:rPr>
          <w:rFonts w:asciiTheme="majorBidi" w:hAnsiTheme="majorBidi" w:cstheme="majorBidi"/>
          <w:sz w:val="28"/>
          <w:szCs w:val="28"/>
        </w:rPr>
      </w:pPr>
      <w:proofErr w:type="spellStart"/>
      <w:r w:rsidRPr="0072312D">
        <w:rPr>
          <w:rFonts w:asciiTheme="majorBidi" w:hAnsiTheme="majorBidi" w:cstheme="majorBidi"/>
          <w:sz w:val="28"/>
          <w:szCs w:val="28"/>
        </w:rPr>
        <w:t>Druzhkova</w:t>
      </w:r>
      <w:proofErr w:type="spellEnd"/>
      <w:r w:rsidRPr="0072312D">
        <w:rPr>
          <w:rFonts w:asciiTheme="majorBidi" w:hAnsiTheme="majorBidi" w:cstheme="majorBidi"/>
          <w:sz w:val="28"/>
          <w:szCs w:val="28"/>
        </w:rPr>
        <w:t xml:space="preserve"> I., </w:t>
      </w:r>
      <w:proofErr w:type="spellStart"/>
      <w:r w:rsidRPr="0072312D">
        <w:rPr>
          <w:rFonts w:asciiTheme="majorBidi" w:hAnsiTheme="majorBidi" w:cstheme="majorBidi"/>
          <w:sz w:val="28"/>
          <w:szCs w:val="28"/>
        </w:rPr>
        <w:t>Annienkova</w:t>
      </w:r>
      <w:proofErr w:type="spellEnd"/>
      <w:r w:rsidRPr="0072312D">
        <w:rPr>
          <w:rFonts w:asciiTheme="majorBidi" w:hAnsiTheme="majorBidi" w:cstheme="majorBidi"/>
          <w:sz w:val="28"/>
          <w:szCs w:val="28"/>
        </w:rPr>
        <w:t xml:space="preserve"> I., </w:t>
      </w:r>
      <w:proofErr w:type="spellStart"/>
      <w:r w:rsidRPr="0072312D">
        <w:rPr>
          <w:rFonts w:asciiTheme="majorBidi" w:hAnsiTheme="majorBidi" w:cstheme="majorBidi"/>
          <w:sz w:val="28"/>
          <w:szCs w:val="28"/>
        </w:rPr>
        <w:t>Busel</w:t>
      </w:r>
      <w:proofErr w:type="spellEnd"/>
      <w:r w:rsidRPr="0072312D">
        <w:rPr>
          <w:rFonts w:asciiTheme="majorBidi" w:hAnsiTheme="majorBidi" w:cstheme="majorBidi"/>
          <w:sz w:val="28"/>
          <w:szCs w:val="28"/>
        </w:rPr>
        <w:t xml:space="preserve"> S., </w:t>
      </w:r>
      <w:proofErr w:type="spellStart"/>
      <w:r w:rsidRPr="0072312D">
        <w:rPr>
          <w:rFonts w:asciiTheme="majorBidi" w:hAnsiTheme="majorBidi" w:cstheme="majorBidi"/>
          <w:sz w:val="28"/>
          <w:szCs w:val="28"/>
        </w:rPr>
        <w:t>Nemchenko</w:t>
      </w:r>
      <w:proofErr w:type="spellEnd"/>
      <w:r w:rsidRPr="0072312D">
        <w:rPr>
          <w:rFonts w:asciiTheme="majorBidi" w:hAnsiTheme="majorBidi" w:cstheme="majorBidi"/>
          <w:sz w:val="28"/>
          <w:szCs w:val="28"/>
        </w:rPr>
        <w:t xml:space="preserve"> H., </w:t>
      </w:r>
      <w:proofErr w:type="spellStart"/>
      <w:r w:rsidRPr="0072312D">
        <w:rPr>
          <w:rFonts w:asciiTheme="majorBidi" w:hAnsiTheme="majorBidi" w:cstheme="majorBidi"/>
          <w:sz w:val="28"/>
          <w:szCs w:val="28"/>
        </w:rPr>
        <w:t>Rudinska</w:t>
      </w:r>
      <w:proofErr w:type="spellEnd"/>
      <w:r w:rsidRPr="0072312D">
        <w:rPr>
          <w:rFonts w:asciiTheme="majorBidi" w:hAnsiTheme="majorBidi" w:cstheme="majorBidi"/>
          <w:sz w:val="28"/>
          <w:szCs w:val="28"/>
        </w:rPr>
        <w:t xml:space="preserve"> O. </w:t>
      </w:r>
      <w:proofErr w:type="spellStart"/>
      <w:r w:rsidRPr="0072312D">
        <w:rPr>
          <w:rFonts w:asciiTheme="majorBidi" w:hAnsiTheme="majorBidi" w:cstheme="majorBidi"/>
          <w:sz w:val="28"/>
          <w:szCs w:val="28"/>
        </w:rPr>
        <w:t>Gender</w:t>
      </w:r>
      <w:proofErr w:type="spellEnd"/>
      <w:r w:rsidRPr="0072312D">
        <w:rPr>
          <w:rFonts w:asciiTheme="majorBidi" w:hAnsiTheme="majorBidi" w:cstheme="majorBidi"/>
          <w:sz w:val="28"/>
          <w:szCs w:val="28"/>
        </w:rPr>
        <w:t xml:space="preserve"> </w:t>
      </w:r>
      <w:proofErr w:type="spellStart"/>
      <w:r w:rsidRPr="0072312D">
        <w:rPr>
          <w:rFonts w:asciiTheme="majorBidi" w:hAnsiTheme="majorBidi" w:cstheme="majorBidi"/>
          <w:sz w:val="28"/>
          <w:szCs w:val="28"/>
        </w:rPr>
        <w:t>challenges</w:t>
      </w:r>
      <w:proofErr w:type="spellEnd"/>
      <w:r w:rsidRPr="0072312D">
        <w:rPr>
          <w:rFonts w:asciiTheme="majorBidi" w:hAnsiTheme="majorBidi" w:cstheme="majorBidi"/>
          <w:sz w:val="28"/>
          <w:szCs w:val="28"/>
        </w:rPr>
        <w:t xml:space="preserve"> </w:t>
      </w:r>
      <w:proofErr w:type="spellStart"/>
      <w:r w:rsidRPr="0072312D">
        <w:rPr>
          <w:rFonts w:asciiTheme="majorBidi" w:hAnsiTheme="majorBidi" w:cstheme="majorBidi"/>
          <w:sz w:val="28"/>
          <w:szCs w:val="28"/>
        </w:rPr>
        <w:t>in</w:t>
      </w:r>
      <w:proofErr w:type="spellEnd"/>
      <w:r w:rsidRPr="0072312D">
        <w:rPr>
          <w:rFonts w:asciiTheme="majorBidi" w:hAnsiTheme="majorBidi" w:cstheme="majorBidi"/>
          <w:sz w:val="28"/>
          <w:szCs w:val="28"/>
        </w:rPr>
        <w:t xml:space="preserve"> </w:t>
      </w:r>
      <w:proofErr w:type="spellStart"/>
      <w:r w:rsidRPr="0072312D">
        <w:rPr>
          <w:rFonts w:asciiTheme="majorBidi" w:hAnsiTheme="majorBidi" w:cstheme="majorBidi"/>
          <w:sz w:val="28"/>
          <w:szCs w:val="28"/>
        </w:rPr>
        <w:t>healthcare</w:t>
      </w:r>
      <w:proofErr w:type="spellEnd"/>
      <w:r w:rsidRPr="0072312D">
        <w:rPr>
          <w:rFonts w:asciiTheme="majorBidi" w:hAnsiTheme="majorBidi" w:cstheme="majorBidi"/>
          <w:sz w:val="28"/>
          <w:szCs w:val="28"/>
        </w:rPr>
        <w:t xml:space="preserve">, </w:t>
      </w:r>
      <w:proofErr w:type="spellStart"/>
      <w:r w:rsidRPr="0072312D">
        <w:rPr>
          <w:rFonts w:asciiTheme="majorBidi" w:hAnsiTheme="majorBidi" w:cstheme="majorBidi"/>
          <w:sz w:val="28"/>
          <w:szCs w:val="28"/>
        </w:rPr>
        <w:t>psychological</w:t>
      </w:r>
      <w:proofErr w:type="spellEnd"/>
      <w:r w:rsidRPr="0072312D">
        <w:rPr>
          <w:rFonts w:asciiTheme="majorBidi" w:hAnsiTheme="majorBidi" w:cstheme="majorBidi"/>
          <w:sz w:val="28"/>
          <w:szCs w:val="28"/>
        </w:rPr>
        <w:t xml:space="preserve"> </w:t>
      </w:r>
      <w:proofErr w:type="spellStart"/>
      <w:r w:rsidRPr="0072312D">
        <w:rPr>
          <w:rFonts w:asciiTheme="majorBidi" w:hAnsiTheme="majorBidi" w:cstheme="majorBidi"/>
          <w:sz w:val="28"/>
          <w:szCs w:val="28"/>
        </w:rPr>
        <w:t>strategies</w:t>
      </w:r>
      <w:proofErr w:type="spellEnd"/>
      <w:r w:rsidRPr="0072312D">
        <w:rPr>
          <w:rFonts w:asciiTheme="majorBidi" w:hAnsiTheme="majorBidi" w:cstheme="majorBidi"/>
          <w:sz w:val="28"/>
          <w:szCs w:val="28"/>
        </w:rPr>
        <w:t xml:space="preserve"> </w:t>
      </w:r>
      <w:proofErr w:type="spellStart"/>
      <w:r w:rsidRPr="0072312D">
        <w:rPr>
          <w:rFonts w:asciiTheme="majorBidi" w:hAnsiTheme="majorBidi" w:cstheme="majorBidi"/>
          <w:sz w:val="28"/>
          <w:szCs w:val="28"/>
        </w:rPr>
        <w:t>for</w:t>
      </w:r>
      <w:proofErr w:type="spellEnd"/>
      <w:r w:rsidRPr="0072312D">
        <w:rPr>
          <w:rFonts w:asciiTheme="majorBidi" w:hAnsiTheme="majorBidi" w:cstheme="majorBidi"/>
          <w:sz w:val="28"/>
          <w:szCs w:val="28"/>
        </w:rPr>
        <w:t xml:space="preserve"> </w:t>
      </w:r>
      <w:proofErr w:type="spellStart"/>
      <w:r w:rsidRPr="0072312D">
        <w:rPr>
          <w:rFonts w:asciiTheme="majorBidi" w:hAnsiTheme="majorBidi" w:cstheme="majorBidi"/>
          <w:sz w:val="28"/>
          <w:szCs w:val="28"/>
        </w:rPr>
        <w:t>overcoming</w:t>
      </w:r>
      <w:proofErr w:type="spellEnd"/>
      <w:r w:rsidRPr="0072312D">
        <w:rPr>
          <w:rFonts w:asciiTheme="majorBidi" w:hAnsiTheme="majorBidi" w:cstheme="majorBidi"/>
          <w:sz w:val="28"/>
          <w:szCs w:val="28"/>
        </w:rPr>
        <w:t xml:space="preserve"> </w:t>
      </w:r>
      <w:proofErr w:type="spellStart"/>
      <w:r w:rsidRPr="0072312D">
        <w:rPr>
          <w:rFonts w:asciiTheme="majorBidi" w:hAnsiTheme="majorBidi" w:cstheme="majorBidi"/>
          <w:sz w:val="28"/>
          <w:szCs w:val="28"/>
        </w:rPr>
        <w:t>discrimination</w:t>
      </w:r>
      <w:proofErr w:type="spellEnd"/>
      <w:r w:rsidRPr="0072312D">
        <w:rPr>
          <w:rFonts w:asciiTheme="majorBidi" w:hAnsiTheme="majorBidi" w:cstheme="majorBidi"/>
          <w:sz w:val="28"/>
          <w:szCs w:val="28"/>
        </w:rPr>
        <w:t xml:space="preserve"> </w:t>
      </w:r>
      <w:proofErr w:type="spellStart"/>
      <w:r w:rsidRPr="0072312D">
        <w:rPr>
          <w:rFonts w:asciiTheme="majorBidi" w:hAnsiTheme="majorBidi" w:cstheme="majorBidi"/>
          <w:i/>
          <w:iCs/>
          <w:sz w:val="28"/>
          <w:szCs w:val="28"/>
        </w:rPr>
        <w:t>Amazonia</w:t>
      </w:r>
      <w:proofErr w:type="spellEnd"/>
      <w:r w:rsidRPr="0072312D">
        <w:rPr>
          <w:rFonts w:asciiTheme="majorBidi" w:hAnsiTheme="majorBidi" w:cstheme="majorBidi"/>
          <w:i/>
          <w:iCs/>
          <w:sz w:val="28"/>
          <w:szCs w:val="28"/>
        </w:rPr>
        <w:t xml:space="preserve"> </w:t>
      </w:r>
      <w:proofErr w:type="spellStart"/>
      <w:r w:rsidRPr="0072312D">
        <w:rPr>
          <w:rFonts w:asciiTheme="majorBidi" w:hAnsiTheme="majorBidi" w:cstheme="majorBidi"/>
          <w:i/>
          <w:iCs/>
          <w:sz w:val="28"/>
          <w:szCs w:val="28"/>
        </w:rPr>
        <w:t>Investiga</w:t>
      </w:r>
      <w:proofErr w:type="spellEnd"/>
      <w:r w:rsidRPr="0072312D">
        <w:rPr>
          <w:rFonts w:asciiTheme="majorBidi" w:hAnsiTheme="majorBidi" w:cstheme="majorBidi"/>
          <w:i/>
          <w:iCs/>
          <w:sz w:val="28"/>
          <w:szCs w:val="28"/>
        </w:rPr>
        <w:t>.</w:t>
      </w:r>
      <w:r w:rsidRPr="0072312D">
        <w:rPr>
          <w:rFonts w:asciiTheme="majorBidi" w:hAnsiTheme="majorBidi" w:cstheme="majorBidi"/>
          <w:sz w:val="28"/>
          <w:szCs w:val="28"/>
        </w:rPr>
        <w:t xml:space="preserve">  2025. </w:t>
      </w:r>
      <w:proofErr w:type="spellStart"/>
      <w:r w:rsidRPr="0072312D">
        <w:rPr>
          <w:rFonts w:asciiTheme="majorBidi" w:hAnsiTheme="majorBidi" w:cstheme="majorBidi"/>
          <w:sz w:val="28"/>
          <w:szCs w:val="28"/>
        </w:rPr>
        <w:t>Vol</w:t>
      </w:r>
      <w:proofErr w:type="spellEnd"/>
      <w:r w:rsidRPr="0072312D">
        <w:rPr>
          <w:rFonts w:asciiTheme="majorBidi" w:hAnsiTheme="majorBidi" w:cstheme="majorBidi"/>
          <w:sz w:val="28"/>
          <w:szCs w:val="28"/>
        </w:rPr>
        <w:t xml:space="preserve">. 14, </w:t>
      </w:r>
      <w:proofErr w:type="spellStart"/>
      <w:r w:rsidRPr="0072312D">
        <w:rPr>
          <w:rFonts w:asciiTheme="majorBidi" w:hAnsiTheme="majorBidi" w:cstheme="majorBidi"/>
          <w:sz w:val="28"/>
          <w:szCs w:val="28"/>
        </w:rPr>
        <w:t>No</w:t>
      </w:r>
      <w:proofErr w:type="spellEnd"/>
      <w:r w:rsidRPr="0072312D">
        <w:rPr>
          <w:rFonts w:asciiTheme="majorBidi" w:hAnsiTheme="majorBidi" w:cstheme="majorBidi"/>
          <w:sz w:val="28"/>
          <w:szCs w:val="28"/>
        </w:rPr>
        <w:t xml:space="preserve">. 86.  P. 114–130. DOI: </w:t>
      </w:r>
      <w:hyperlink r:id="rId28" w:history="1">
        <w:r w:rsidRPr="0072312D">
          <w:rPr>
            <w:rStyle w:val="af"/>
            <w:rFonts w:asciiTheme="majorBidi" w:hAnsiTheme="majorBidi" w:cstheme="majorBidi"/>
            <w:sz w:val="28"/>
            <w:szCs w:val="28"/>
          </w:rPr>
          <w:t>https://doi.org/10.34069/AI/2025.86.02.10</w:t>
        </w:r>
      </w:hyperlink>
    </w:p>
    <w:p w:rsidR="00F46ECC" w:rsidRDefault="00F40926">
      <w:pPr>
        <w:numPr>
          <w:ilvl w:val="0"/>
          <w:numId w:val="13"/>
        </w:numPr>
        <w:spacing w:line="360" w:lineRule="auto"/>
        <w:ind w:right="-600" w:firstLine="708"/>
        <w:jc w:val="both"/>
        <w:rPr>
          <w:rFonts w:ascii="Times New Roman" w:eastAsia="Times New Roman" w:hAnsi="Times New Roman" w:cs="Times New Roman"/>
        </w:rPr>
      </w:pPr>
      <w:bookmarkStart w:id="21" w:name="_GoBack"/>
      <w:bookmarkEnd w:id="20"/>
      <w:bookmarkEnd w:id="21"/>
      <w:proofErr w:type="spellStart"/>
      <w:r>
        <w:rPr>
          <w:rFonts w:ascii="Times New Roman" w:eastAsia="Times New Roman" w:hAnsi="Times New Roman" w:cs="Times New Roman"/>
          <w:sz w:val="28"/>
          <w:szCs w:val="28"/>
        </w:rPr>
        <w:t>Emerson</w:t>
      </w:r>
      <w:proofErr w:type="spellEnd"/>
      <w:r>
        <w:rPr>
          <w:rFonts w:ascii="Times New Roman" w:eastAsia="Times New Roman" w:hAnsi="Times New Roman" w:cs="Times New Roman"/>
          <w:sz w:val="28"/>
          <w:szCs w:val="28"/>
        </w:rPr>
        <w:t xml:space="preserve">, D. </w:t>
      </w:r>
      <w:proofErr w:type="spellStart"/>
      <w:r>
        <w:rPr>
          <w:rFonts w:ascii="Times New Roman" w:eastAsia="Times New Roman" w:hAnsi="Times New Roman" w:cs="Times New Roman"/>
          <w:sz w:val="28"/>
          <w:szCs w:val="28"/>
        </w:rPr>
        <w:t>Trauma-Sensitive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Yoga</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in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Therapy</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Berkeley</w:t>
      </w:r>
      <w:proofErr w:type="spellEnd"/>
      <w:r>
        <w:rPr>
          <w:rFonts w:ascii="Times New Roman" w:eastAsia="Times New Roman" w:hAnsi="Times New Roman" w:cs="Times New Roman"/>
          <w:sz w:val="28"/>
          <w:szCs w:val="28"/>
        </w:rPr>
        <w:t xml:space="preserve">, CA : </w:t>
      </w:r>
      <w:proofErr w:type="spellStart"/>
      <w:r>
        <w:rPr>
          <w:rFonts w:ascii="Times New Roman" w:eastAsia="Times New Roman" w:hAnsi="Times New Roman" w:cs="Times New Roman"/>
          <w:sz w:val="28"/>
          <w:szCs w:val="28"/>
        </w:rPr>
        <w:t>North</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w:t>
      </w:r>
      <w:r>
        <w:rPr>
          <w:rFonts w:ascii="Times New Roman" w:eastAsia="Times New Roman" w:hAnsi="Times New Roman" w:cs="Times New Roman"/>
          <w:sz w:val="28"/>
          <w:szCs w:val="28"/>
        </w:rPr>
        <w:t>tlantic</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Books</w:t>
      </w:r>
      <w:proofErr w:type="spellEnd"/>
      <w:r>
        <w:rPr>
          <w:rFonts w:ascii="Times New Roman" w:eastAsia="Times New Roman" w:hAnsi="Times New Roman" w:cs="Times New Roman"/>
          <w:sz w:val="28"/>
          <w:szCs w:val="28"/>
        </w:rPr>
        <w:t>, 2015. 176 с.</w:t>
      </w:r>
    </w:p>
    <w:p w:rsidR="00F46ECC" w:rsidRDefault="00F40926">
      <w:pPr>
        <w:numPr>
          <w:ilvl w:val="0"/>
          <w:numId w:val="13"/>
        </w:numPr>
        <w:spacing w:line="360" w:lineRule="auto"/>
        <w:ind w:right="-600" w:firstLine="708"/>
        <w:jc w:val="both"/>
        <w:rPr>
          <w:rFonts w:ascii="Times New Roman" w:eastAsia="Times New Roman" w:hAnsi="Times New Roman" w:cs="Times New Roman"/>
        </w:rPr>
      </w:pPr>
      <w:proofErr w:type="spellStart"/>
      <w:r>
        <w:rPr>
          <w:rFonts w:ascii="Times New Roman" w:eastAsia="Times New Roman" w:hAnsi="Times New Roman" w:cs="Times New Roman"/>
          <w:sz w:val="28"/>
          <w:szCs w:val="28"/>
        </w:rPr>
        <w:t>Faraone-Ledgard</w:t>
      </w:r>
      <w:proofErr w:type="spellEnd"/>
      <w:r>
        <w:rPr>
          <w:rFonts w:ascii="Times New Roman" w:eastAsia="Times New Roman" w:hAnsi="Times New Roman" w:cs="Times New Roman"/>
          <w:sz w:val="28"/>
          <w:szCs w:val="28"/>
        </w:rPr>
        <w:t xml:space="preserve"> N. A., </w:t>
      </w:r>
      <w:proofErr w:type="spellStart"/>
      <w:r>
        <w:rPr>
          <w:rFonts w:ascii="Times New Roman" w:eastAsia="Times New Roman" w:hAnsi="Times New Roman" w:cs="Times New Roman"/>
          <w:sz w:val="28"/>
          <w:szCs w:val="28"/>
        </w:rPr>
        <w:t>Ledgard</w:t>
      </w:r>
      <w:proofErr w:type="spellEnd"/>
      <w:r>
        <w:rPr>
          <w:rFonts w:ascii="Times New Roman" w:eastAsia="Times New Roman" w:hAnsi="Times New Roman" w:cs="Times New Roman"/>
          <w:sz w:val="28"/>
          <w:szCs w:val="28"/>
        </w:rPr>
        <w:t xml:space="preserve"> K. H. </w:t>
      </w:r>
      <w:proofErr w:type="spellStart"/>
      <w:r>
        <w:rPr>
          <w:rFonts w:ascii="Times New Roman" w:eastAsia="Times New Roman" w:hAnsi="Times New Roman" w:cs="Times New Roman"/>
          <w:sz w:val="28"/>
          <w:szCs w:val="28"/>
        </w:rPr>
        <w:t>NeuroFeedback</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All</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about</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NeuroFeedback</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for</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the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Non</w:t>
      </w:r>
      <w:proofErr w:type="spellEnd"/>
      <w:r>
        <w:rPr>
          <w:rFonts w:ascii="Times New Roman" w:eastAsia="Times New Roman" w:hAnsi="Times New Roman" w:cs="Times New Roman"/>
          <w:sz w:val="28"/>
          <w:szCs w:val="28"/>
        </w:rPr>
        <w:t xml:space="preserve">-Professional. </w:t>
      </w:r>
      <w:proofErr w:type="spellStart"/>
      <w:r>
        <w:rPr>
          <w:rFonts w:ascii="Times New Roman" w:eastAsia="Times New Roman" w:hAnsi="Times New Roman" w:cs="Times New Roman"/>
          <w:sz w:val="28"/>
          <w:szCs w:val="28"/>
        </w:rPr>
        <w:t>Independent</w:t>
      </w:r>
      <w:proofErr w:type="spellEnd"/>
      <w:r>
        <w:rPr>
          <w:rFonts w:ascii="Times New Roman" w:eastAsia="Times New Roman" w:hAnsi="Times New Roman" w:cs="Times New Roman"/>
          <w:sz w:val="28"/>
          <w:szCs w:val="28"/>
        </w:rPr>
        <w:t xml:space="preserve"> Publisher, 2017.</w:t>
      </w:r>
    </w:p>
    <w:p w:rsidR="00F46ECC" w:rsidRDefault="00F40926">
      <w:pPr>
        <w:numPr>
          <w:ilvl w:val="0"/>
          <w:numId w:val="13"/>
        </w:numPr>
        <w:spacing w:line="360" w:lineRule="auto"/>
        <w:ind w:right="-600" w:firstLine="708"/>
        <w:jc w:val="both"/>
        <w:rPr>
          <w:rFonts w:ascii="Times New Roman" w:eastAsia="Times New Roman" w:hAnsi="Times New Roman" w:cs="Times New Roman"/>
        </w:rPr>
      </w:pPr>
      <w:proofErr w:type="spellStart"/>
      <w:r>
        <w:rPr>
          <w:rFonts w:ascii="Times New Roman" w:eastAsia="Times New Roman" w:hAnsi="Times New Roman" w:cs="Times New Roman"/>
          <w:sz w:val="28"/>
          <w:szCs w:val="28"/>
        </w:rPr>
        <w:t>Foa</w:t>
      </w:r>
      <w:proofErr w:type="spellEnd"/>
      <w:r>
        <w:rPr>
          <w:rFonts w:ascii="Times New Roman" w:eastAsia="Times New Roman" w:hAnsi="Times New Roman" w:cs="Times New Roman"/>
          <w:sz w:val="28"/>
          <w:szCs w:val="28"/>
        </w:rPr>
        <w:t xml:space="preserve"> E. B. </w:t>
      </w:r>
      <w:proofErr w:type="spellStart"/>
      <w:r>
        <w:rPr>
          <w:rFonts w:ascii="Times New Roman" w:eastAsia="Times New Roman" w:hAnsi="Times New Roman" w:cs="Times New Roman"/>
          <w:sz w:val="28"/>
          <w:szCs w:val="28"/>
        </w:rPr>
        <w:t>Posttraumatic</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Stress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Disorder</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The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Encyclopedia</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of</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Clinical</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Psychology</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Hoboken</w:t>
      </w:r>
      <w:proofErr w:type="spellEnd"/>
      <w:r>
        <w:rPr>
          <w:rFonts w:ascii="Times New Roman" w:eastAsia="Times New Roman" w:hAnsi="Times New Roman" w:cs="Times New Roman"/>
          <w:sz w:val="28"/>
          <w:szCs w:val="28"/>
        </w:rPr>
        <w:t xml:space="preserve"> : </w:t>
      </w:r>
      <w:proofErr w:type="spellStart"/>
      <w:r>
        <w:rPr>
          <w:rFonts w:ascii="Times New Roman" w:eastAsia="Times New Roman" w:hAnsi="Times New Roman" w:cs="Times New Roman"/>
          <w:sz w:val="28"/>
          <w:szCs w:val="28"/>
        </w:rPr>
        <w:t>Wiley</w:t>
      </w:r>
      <w:proofErr w:type="spellEnd"/>
      <w:r>
        <w:rPr>
          <w:rFonts w:ascii="Times New Roman" w:eastAsia="Times New Roman" w:hAnsi="Times New Roman" w:cs="Times New Roman"/>
          <w:sz w:val="28"/>
          <w:szCs w:val="28"/>
        </w:rPr>
        <w:t xml:space="preserve">, 2015. </w:t>
      </w:r>
      <w:proofErr w:type="spellStart"/>
      <w:r>
        <w:rPr>
          <w:rFonts w:ascii="Times New Roman" w:eastAsia="Times New Roman" w:hAnsi="Times New Roman" w:cs="Times New Roman"/>
          <w:sz w:val="28"/>
          <w:szCs w:val="28"/>
        </w:rPr>
        <w:t>Vol</w:t>
      </w:r>
      <w:proofErr w:type="spellEnd"/>
      <w:r>
        <w:rPr>
          <w:rFonts w:ascii="Times New Roman" w:eastAsia="Times New Roman" w:hAnsi="Times New Roman" w:cs="Times New Roman"/>
          <w:sz w:val="28"/>
          <w:szCs w:val="28"/>
        </w:rPr>
        <w:t>. 4. P. 1740–1747.</w:t>
      </w:r>
    </w:p>
    <w:p w:rsidR="00F46ECC" w:rsidRDefault="00F40926">
      <w:pPr>
        <w:numPr>
          <w:ilvl w:val="0"/>
          <w:numId w:val="13"/>
        </w:numPr>
        <w:spacing w:line="360" w:lineRule="auto"/>
        <w:ind w:right="-600" w:firstLine="708"/>
        <w:jc w:val="both"/>
        <w:rPr>
          <w:rFonts w:ascii="Times New Roman" w:eastAsia="Times New Roman" w:hAnsi="Times New Roman" w:cs="Times New Roman"/>
        </w:rPr>
      </w:pPr>
      <w:proofErr w:type="spellStart"/>
      <w:r>
        <w:rPr>
          <w:rFonts w:ascii="Times New Roman" w:eastAsia="Times New Roman" w:hAnsi="Times New Roman" w:cs="Times New Roman"/>
          <w:sz w:val="28"/>
          <w:szCs w:val="28"/>
        </w:rPr>
        <w:t>Greene</w:t>
      </w:r>
      <w:proofErr w:type="spellEnd"/>
      <w:r>
        <w:rPr>
          <w:rFonts w:ascii="Times New Roman" w:eastAsia="Times New Roman" w:hAnsi="Times New Roman" w:cs="Times New Roman"/>
          <w:sz w:val="28"/>
          <w:szCs w:val="28"/>
        </w:rPr>
        <w:t xml:space="preserve"> T. J., </w:t>
      </w:r>
      <w:proofErr w:type="spellStart"/>
      <w:r>
        <w:rPr>
          <w:rFonts w:ascii="Times New Roman" w:eastAsia="Times New Roman" w:hAnsi="Times New Roman" w:cs="Times New Roman"/>
          <w:sz w:val="28"/>
          <w:szCs w:val="28"/>
        </w:rPr>
        <w:t>Peterson</w:t>
      </w:r>
      <w:proofErr w:type="spellEnd"/>
      <w:r>
        <w:rPr>
          <w:rFonts w:ascii="Times New Roman" w:eastAsia="Times New Roman" w:hAnsi="Times New Roman" w:cs="Times New Roman"/>
          <w:sz w:val="28"/>
          <w:szCs w:val="28"/>
        </w:rPr>
        <w:t xml:space="preserve"> K. R. </w:t>
      </w:r>
      <w:proofErr w:type="spellStart"/>
      <w:r>
        <w:rPr>
          <w:rFonts w:ascii="Times New Roman" w:eastAsia="Times New Roman" w:hAnsi="Times New Roman" w:cs="Times New Roman"/>
          <w:sz w:val="28"/>
          <w:szCs w:val="28"/>
        </w:rPr>
        <w:t>Biofeedback</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in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clinical</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settings</w:t>
      </w:r>
      <w:proofErr w:type="spellEnd"/>
      <w:r>
        <w:rPr>
          <w:rFonts w:ascii="Times New Roman" w:eastAsia="Times New Roman" w:hAnsi="Times New Roman" w:cs="Times New Roman"/>
          <w:sz w:val="28"/>
          <w:szCs w:val="28"/>
        </w:rPr>
        <w:t xml:space="preserve">: HRV </w:t>
      </w:r>
      <w:proofErr w:type="spellStart"/>
      <w:r>
        <w:rPr>
          <w:rFonts w:ascii="Times New Roman" w:eastAsia="Times New Roman" w:hAnsi="Times New Roman" w:cs="Times New Roman"/>
          <w:sz w:val="28"/>
          <w:szCs w:val="28"/>
        </w:rPr>
        <w:t>applications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Abstracts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of</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the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International</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Congress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Neuroscience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and</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Rehabilitation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Paris</w:t>
      </w:r>
      <w:proofErr w:type="spellEnd"/>
      <w:r>
        <w:rPr>
          <w:rFonts w:ascii="Times New Roman" w:eastAsia="Times New Roman" w:hAnsi="Times New Roman" w:cs="Times New Roman"/>
          <w:sz w:val="28"/>
          <w:szCs w:val="28"/>
        </w:rPr>
        <w:t>, 2022. P. 70–75.</w:t>
      </w:r>
    </w:p>
    <w:p w:rsidR="00F46ECC" w:rsidRDefault="00F40926">
      <w:pPr>
        <w:numPr>
          <w:ilvl w:val="0"/>
          <w:numId w:val="13"/>
        </w:numPr>
        <w:spacing w:line="360" w:lineRule="auto"/>
        <w:ind w:right="-600" w:firstLine="708"/>
        <w:jc w:val="both"/>
        <w:rPr>
          <w:rFonts w:ascii="Times New Roman" w:eastAsia="Times New Roman" w:hAnsi="Times New Roman" w:cs="Times New Roman"/>
        </w:rPr>
      </w:pPr>
      <w:proofErr w:type="spellStart"/>
      <w:r>
        <w:rPr>
          <w:rFonts w:ascii="Times New Roman" w:eastAsia="Times New Roman" w:hAnsi="Times New Roman" w:cs="Times New Roman"/>
          <w:sz w:val="28"/>
          <w:szCs w:val="28"/>
        </w:rPr>
        <w:t>Greene</w:t>
      </w:r>
      <w:proofErr w:type="spellEnd"/>
      <w:r>
        <w:rPr>
          <w:rFonts w:ascii="Times New Roman" w:eastAsia="Times New Roman" w:hAnsi="Times New Roman" w:cs="Times New Roman"/>
          <w:sz w:val="28"/>
          <w:szCs w:val="28"/>
        </w:rPr>
        <w:t xml:space="preserve"> T. J., </w:t>
      </w:r>
      <w:proofErr w:type="spellStart"/>
      <w:r>
        <w:rPr>
          <w:rFonts w:ascii="Times New Roman" w:eastAsia="Times New Roman" w:hAnsi="Times New Roman" w:cs="Times New Roman"/>
          <w:sz w:val="28"/>
          <w:szCs w:val="28"/>
        </w:rPr>
        <w:t>Robinson</w:t>
      </w:r>
      <w:proofErr w:type="spellEnd"/>
      <w:r>
        <w:rPr>
          <w:rFonts w:ascii="Times New Roman" w:eastAsia="Times New Roman" w:hAnsi="Times New Roman" w:cs="Times New Roman"/>
          <w:sz w:val="28"/>
          <w:szCs w:val="28"/>
        </w:rPr>
        <w:t xml:space="preserve"> E. M. </w:t>
      </w:r>
      <w:proofErr w:type="spellStart"/>
      <w:r>
        <w:rPr>
          <w:rFonts w:ascii="Times New Roman" w:eastAsia="Times New Roman" w:hAnsi="Times New Roman" w:cs="Times New Roman"/>
          <w:sz w:val="28"/>
          <w:szCs w:val="28"/>
        </w:rPr>
        <w:t>Mindfulness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and</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b</w:t>
      </w:r>
      <w:r>
        <w:rPr>
          <w:rFonts w:ascii="Times New Roman" w:eastAsia="Times New Roman" w:hAnsi="Times New Roman" w:cs="Times New Roman"/>
          <w:sz w:val="28"/>
          <w:szCs w:val="28"/>
        </w:rPr>
        <w:t>reathing</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techniques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for</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emotional</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regulation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Mind-Body</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Medicine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Journal</w:t>
      </w:r>
      <w:proofErr w:type="spellEnd"/>
      <w:r>
        <w:rPr>
          <w:rFonts w:ascii="Times New Roman" w:eastAsia="Times New Roman" w:hAnsi="Times New Roman" w:cs="Times New Roman"/>
          <w:sz w:val="28"/>
          <w:szCs w:val="28"/>
        </w:rPr>
        <w:t xml:space="preserve">. 2020. </w:t>
      </w:r>
      <w:proofErr w:type="spellStart"/>
      <w:r>
        <w:rPr>
          <w:rFonts w:ascii="Times New Roman" w:eastAsia="Times New Roman" w:hAnsi="Times New Roman" w:cs="Times New Roman"/>
          <w:sz w:val="28"/>
          <w:szCs w:val="28"/>
        </w:rPr>
        <w:t>Vol</w:t>
      </w:r>
      <w:proofErr w:type="spellEnd"/>
      <w:r>
        <w:rPr>
          <w:rFonts w:ascii="Times New Roman" w:eastAsia="Times New Roman" w:hAnsi="Times New Roman" w:cs="Times New Roman"/>
          <w:sz w:val="28"/>
          <w:szCs w:val="28"/>
        </w:rPr>
        <w:t xml:space="preserve">. 15, </w:t>
      </w:r>
      <w:proofErr w:type="spellStart"/>
      <w:r>
        <w:rPr>
          <w:rFonts w:ascii="Times New Roman" w:eastAsia="Times New Roman" w:hAnsi="Times New Roman" w:cs="Times New Roman"/>
          <w:sz w:val="28"/>
          <w:szCs w:val="28"/>
        </w:rPr>
        <w:t>No</w:t>
      </w:r>
      <w:proofErr w:type="spellEnd"/>
      <w:r>
        <w:rPr>
          <w:rFonts w:ascii="Times New Roman" w:eastAsia="Times New Roman" w:hAnsi="Times New Roman" w:cs="Times New Roman"/>
          <w:sz w:val="28"/>
          <w:szCs w:val="28"/>
        </w:rPr>
        <w:t>. 2. P. 125–140.</w:t>
      </w:r>
    </w:p>
    <w:p w:rsidR="00F46ECC" w:rsidRDefault="00F40926">
      <w:pPr>
        <w:numPr>
          <w:ilvl w:val="0"/>
          <w:numId w:val="13"/>
        </w:numPr>
        <w:spacing w:line="360" w:lineRule="auto"/>
        <w:ind w:right="-600" w:firstLine="708"/>
        <w:jc w:val="both"/>
        <w:rPr>
          <w:rFonts w:ascii="Times New Roman" w:eastAsia="Times New Roman" w:hAnsi="Times New Roman" w:cs="Times New Roman"/>
        </w:rPr>
      </w:pPr>
      <w:proofErr w:type="spellStart"/>
      <w:r>
        <w:rPr>
          <w:rFonts w:ascii="Times New Roman" w:eastAsia="Times New Roman" w:hAnsi="Times New Roman" w:cs="Times New Roman"/>
          <w:sz w:val="28"/>
          <w:szCs w:val="28"/>
        </w:rPr>
        <w:t>Harris</w:t>
      </w:r>
      <w:proofErr w:type="spellEnd"/>
      <w:r>
        <w:rPr>
          <w:rFonts w:ascii="Times New Roman" w:eastAsia="Times New Roman" w:hAnsi="Times New Roman" w:cs="Times New Roman"/>
          <w:sz w:val="28"/>
          <w:szCs w:val="28"/>
        </w:rPr>
        <w:t xml:space="preserve"> C. S., </w:t>
      </w:r>
      <w:proofErr w:type="spellStart"/>
      <w:r>
        <w:rPr>
          <w:rFonts w:ascii="Times New Roman" w:eastAsia="Times New Roman" w:hAnsi="Times New Roman" w:cs="Times New Roman"/>
          <w:sz w:val="28"/>
          <w:szCs w:val="28"/>
        </w:rPr>
        <w:t>Carter</w:t>
      </w:r>
      <w:proofErr w:type="spellEnd"/>
      <w:r>
        <w:rPr>
          <w:rFonts w:ascii="Times New Roman" w:eastAsia="Times New Roman" w:hAnsi="Times New Roman" w:cs="Times New Roman"/>
          <w:sz w:val="28"/>
          <w:szCs w:val="28"/>
        </w:rPr>
        <w:t xml:space="preserve"> R. B. </w:t>
      </w:r>
      <w:proofErr w:type="spellStart"/>
      <w:r>
        <w:rPr>
          <w:rFonts w:ascii="Times New Roman" w:eastAsia="Times New Roman" w:hAnsi="Times New Roman" w:cs="Times New Roman"/>
          <w:sz w:val="28"/>
          <w:szCs w:val="28"/>
        </w:rPr>
        <w:t>Heart</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rate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variability</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as</w:t>
      </w:r>
      <w:proofErr w:type="spellEnd"/>
      <w:r>
        <w:rPr>
          <w:rFonts w:ascii="Times New Roman" w:eastAsia="Times New Roman" w:hAnsi="Times New Roman" w:cs="Times New Roman"/>
          <w:sz w:val="28"/>
          <w:szCs w:val="28"/>
        </w:rPr>
        <w:t xml:space="preserve"> a </w:t>
      </w:r>
      <w:proofErr w:type="spellStart"/>
      <w:r>
        <w:rPr>
          <w:rFonts w:ascii="Times New Roman" w:eastAsia="Times New Roman" w:hAnsi="Times New Roman" w:cs="Times New Roman"/>
          <w:sz w:val="28"/>
          <w:szCs w:val="28"/>
        </w:rPr>
        <w:t>biomarker</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for</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stress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regulation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Journal</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of</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Psychophysiology</w:t>
      </w:r>
      <w:proofErr w:type="spellEnd"/>
      <w:r>
        <w:rPr>
          <w:rFonts w:ascii="Times New Roman" w:eastAsia="Times New Roman" w:hAnsi="Times New Roman" w:cs="Times New Roman"/>
          <w:sz w:val="28"/>
          <w:szCs w:val="28"/>
        </w:rPr>
        <w:t xml:space="preserve">. 2021. </w:t>
      </w:r>
      <w:proofErr w:type="spellStart"/>
      <w:r>
        <w:rPr>
          <w:rFonts w:ascii="Times New Roman" w:eastAsia="Times New Roman" w:hAnsi="Times New Roman" w:cs="Times New Roman"/>
          <w:sz w:val="28"/>
          <w:szCs w:val="28"/>
        </w:rPr>
        <w:t>Vol</w:t>
      </w:r>
      <w:proofErr w:type="spellEnd"/>
      <w:r>
        <w:rPr>
          <w:rFonts w:ascii="Times New Roman" w:eastAsia="Times New Roman" w:hAnsi="Times New Roman" w:cs="Times New Roman"/>
          <w:sz w:val="28"/>
          <w:szCs w:val="28"/>
        </w:rPr>
        <w:t xml:space="preserve">. 38, </w:t>
      </w:r>
      <w:proofErr w:type="spellStart"/>
      <w:r>
        <w:rPr>
          <w:rFonts w:ascii="Times New Roman" w:eastAsia="Times New Roman" w:hAnsi="Times New Roman" w:cs="Times New Roman"/>
          <w:sz w:val="28"/>
          <w:szCs w:val="28"/>
        </w:rPr>
        <w:t>No</w:t>
      </w:r>
      <w:proofErr w:type="spellEnd"/>
      <w:r>
        <w:rPr>
          <w:rFonts w:ascii="Times New Roman" w:eastAsia="Times New Roman" w:hAnsi="Times New Roman" w:cs="Times New Roman"/>
          <w:sz w:val="28"/>
          <w:szCs w:val="28"/>
        </w:rPr>
        <w:t>. 4. P. 215–23</w:t>
      </w:r>
      <w:r>
        <w:rPr>
          <w:rFonts w:ascii="Times New Roman" w:eastAsia="Times New Roman" w:hAnsi="Times New Roman" w:cs="Times New Roman"/>
          <w:sz w:val="28"/>
          <w:szCs w:val="28"/>
        </w:rPr>
        <w:t>0.</w:t>
      </w:r>
    </w:p>
    <w:p w:rsidR="00F46ECC" w:rsidRDefault="00F40926">
      <w:pPr>
        <w:numPr>
          <w:ilvl w:val="0"/>
          <w:numId w:val="13"/>
        </w:numPr>
        <w:spacing w:line="360" w:lineRule="auto"/>
        <w:ind w:right="-600" w:firstLine="708"/>
        <w:jc w:val="both"/>
        <w:rPr>
          <w:rFonts w:ascii="Times New Roman" w:eastAsia="Times New Roman" w:hAnsi="Times New Roman" w:cs="Times New Roman"/>
        </w:rPr>
      </w:pPr>
      <w:proofErr w:type="spellStart"/>
      <w:r>
        <w:rPr>
          <w:rFonts w:ascii="Times New Roman" w:eastAsia="Times New Roman" w:hAnsi="Times New Roman" w:cs="Times New Roman"/>
          <w:sz w:val="28"/>
          <w:szCs w:val="28"/>
        </w:rPr>
        <w:t>Harris</w:t>
      </w:r>
      <w:proofErr w:type="spellEnd"/>
      <w:r>
        <w:rPr>
          <w:rFonts w:ascii="Times New Roman" w:eastAsia="Times New Roman" w:hAnsi="Times New Roman" w:cs="Times New Roman"/>
          <w:sz w:val="28"/>
          <w:szCs w:val="28"/>
        </w:rPr>
        <w:t xml:space="preserve"> C. S., </w:t>
      </w:r>
      <w:proofErr w:type="spellStart"/>
      <w:r>
        <w:rPr>
          <w:rFonts w:ascii="Times New Roman" w:eastAsia="Times New Roman" w:hAnsi="Times New Roman" w:cs="Times New Roman"/>
          <w:sz w:val="28"/>
          <w:szCs w:val="28"/>
        </w:rPr>
        <w:t>Carter</w:t>
      </w:r>
      <w:proofErr w:type="spellEnd"/>
      <w:r>
        <w:rPr>
          <w:rFonts w:ascii="Times New Roman" w:eastAsia="Times New Roman" w:hAnsi="Times New Roman" w:cs="Times New Roman"/>
          <w:sz w:val="28"/>
          <w:szCs w:val="28"/>
        </w:rPr>
        <w:t xml:space="preserve"> R. B. </w:t>
      </w:r>
      <w:proofErr w:type="spellStart"/>
      <w:r>
        <w:rPr>
          <w:rFonts w:ascii="Times New Roman" w:eastAsia="Times New Roman" w:hAnsi="Times New Roman" w:cs="Times New Roman"/>
          <w:sz w:val="28"/>
          <w:szCs w:val="28"/>
        </w:rPr>
        <w:t>The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role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of</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mindfulness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in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autonomic</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nervous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system</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regulation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Abstracts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of</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the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Annual</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Conference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Mindfulness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Research</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Cambridge</w:t>
      </w:r>
      <w:proofErr w:type="spellEnd"/>
      <w:r>
        <w:rPr>
          <w:rFonts w:ascii="Times New Roman" w:eastAsia="Times New Roman" w:hAnsi="Times New Roman" w:cs="Times New Roman"/>
          <w:sz w:val="28"/>
          <w:szCs w:val="28"/>
        </w:rPr>
        <w:t>, 2020. P. 35–40.</w:t>
      </w:r>
    </w:p>
    <w:p w:rsidR="00F46ECC" w:rsidRDefault="00F40926">
      <w:pPr>
        <w:numPr>
          <w:ilvl w:val="0"/>
          <w:numId w:val="13"/>
        </w:numPr>
        <w:spacing w:line="360" w:lineRule="auto"/>
        <w:ind w:right="-600" w:firstLine="708"/>
        <w:jc w:val="both"/>
        <w:rPr>
          <w:rFonts w:ascii="Times New Roman" w:eastAsia="Times New Roman" w:hAnsi="Times New Roman" w:cs="Times New Roman"/>
        </w:rPr>
      </w:pPr>
      <w:proofErr w:type="spellStart"/>
      <w:r>
        <w:rPr>
          <w:rFonts w:ascii="Times New Roman" w:eastAsia="Times New Roman" w:hAnsi="Times New Roman" w:cs="Times New Roman"/>
          <w:sz w:val="28"/>
          <w:szCs w:val="28"/>
        </w:rPr>
        <w:lastRenderedPageBreak/>
        <w:t>Hodgdon</w:t>
      </w:r>
      <w:proofErr w:type="spellEnd"/>
      <w:r>
        <w:rPr>
          <w:rFonts w:ascii="Times New Roman" w:eastAsia="Times New Roman" w:hAnsi="Times New Roman" w:cs="Times New Roman"/>
          <w:sz w:val="28"/>
          <w:szCs w:val="28"/>
        </w:rPr>
        <w:t xml:space="preserve"> H. B., </w:t>
      </w:r>
      <w:proofErr w:type="spellStart"/>
      <w:r>
        <w:rPr>
          <w:rFonts w:ascii="Times New Roman" w:eastAsia="Times New Roman" w:hAnsi="Times New Roman" w:cs="Times New Roman"/>
          <w:sz w:val="28"/>
          <w:szCs w:val="28"/>
        </w:rPr>
        <w:t>Anderson</w:t>
      </w:r>
      <w:proofErr w:type="spellEnd"/>
      <w:r>
        <w:rPr>
          <w:rFonts w:ascii="Times New Roman" w:eastAsia="Times New Roman" w:hAnsi="Times New Roman" w:cs="Times New Roman"/>
          <w:sz w:val="28"/>
          <w:szCs w:val="28"/>
        </w:rPr>
        <w:t xml:space="preserve"> F. G., </w:t>
      </w:r>
      <w:proofErr w:type="spellStart"/>
      <w:r>
        <w:rPr>
          <w:rFonts w:ascii="Times New Roman" w:eastAsia="Times New Roman" w:hAnsi="Times New Roman" w:cs="Times New Roman"/>
          <w:sz w:val="28"/>
          <w:szCs w:val="28"/>
        </w:rPr>
        <w:t>Southwell</w:t>
      </w:r>
      <w:proofErr w:type="spellEnd"/>
      <w:r>
        <w:rPr>
          <w:rFonts w:ascii="Times New Roman" w:eastAsia="Times New Roman" w:hAnsi="Times New Roman" w:cs="Times New Roman"/>
          <w:sz w:val="28"/>
          <w:szCs w:val="28"/>
        </w:rPr>
        <w:t xml:space="preserve"> E., </w:t>
      </w:r>
      <w:proofErr w:type="spellStart"/>
      <w:r>
        <w:rPr>
          <w:rFonts w:ascii="Times New Roman" w:eastAsia="Times New Roman" w:hAnsi="Times New Roman" w:cs="Times New Roman"/>
          <w:sz w:val="28"/>
          <w:szCs w:val="28"/>
        </w:rPr>
        <w:t>Hrubec</w:t>
      </w:r>
      <w:proofErr w:type="spellEnd"/>
      <w:r>
        <w:rPr>
          <w:rFonts w:ascii="Times New Roman" w:eastAsia="Times New Roman" w:hAnsi="Times New Roman" w:cs="Times New Roman"/>
          <w:sz w:val="28"/>
          <w:szCs w:val="28"/>
        </w:rPr>
        <w:t xml:space="preserve"> W., </w:t>
      </w:r>
      <w:proofErr w:type="spellStart"/>
      <w:r>
        <w:rPr>
          <w:rFonts w:ascii="Times New Roman" w:eastAsia="Times New Roman" w:hAnsi="Times New Roman" w:cs="Times New Roman"/>
          <w:sz w:val="28"/>
          <w:szCs w:val="28"/>
        </w:rPr>
        <w:t>Schwartz</w:t>
      </w:r>
      <w:proofErr w:type="spellEnd"/>
      <w:r>
        <w:rPr>
          <w:rFonts w:ascii="Times New Roman" w:eastAsia="Times New Roman" w:hAnsi="Times New Roman" w:cs="Times New Roman"/>
          <w:sz w:val="28"/>
          <w:szCs w:val="28"/>
        </w:rPr>
        <w:t xml:space="preserve"> R. </w:t>
      </w:r>
      <w:proofErr w:type="spellStart"/>
      <w:r>
        <w:rPr>
          <w:rFonts w:ascii="Times New Roman" w:eastAsia="Times New Roman" w:hAnsi="Times New Roman" w:cs="Times New Roman"/>
          <w:sz w:val="28"/>
          <w:szCs w:val="28"/>
        </w:rPr>
        <w:t>Interna</w:t>
      </w:r>
      <w:r>
        <w:rPr>
          <w:rFonts w:ascii="Times New Roman" w:eastAsia="Times New Roman" w:hAnsi="Times New Roman" w:cs="Times New Roman"/>
          <w:sz w:val="28"/>
          <w:szCs w:val="28"/>
        </w:rPr>
        <w:t>l</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Family</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Systems</w:t>
      </w:r>
      <w:proofErr w:type="spellEnd"/>
      <w:r>
        <w:rPr>
          <w:rFonts w:ascii="Times New Roman" w:eastAsia="Times New Roman" w:hAnsi="Times New Roman" w:cs="Times New Roman"/>
          <w:sz w:val="28"/>
          <w:szCs w:val="28"/>
        </w:rPr>
        <w:t xml:space="preserve"> (IFS) </w:t>
      </w:r>
      <w:proofErr w:type="spellStart"/>
      <w:r>
        <w:rPr>
          <w:rFonts w:ascii="Times New Roman" w:eastAsia="Times New Roman" w:hAnsi="Times New Roman" w:cs="Times New Roman"/>
          <w:sz w:val="28"/>
          <w:szCs w:val="28"/>
        </w:rPr>
        <w:t>Therapy</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for</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Posttraumatic</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Stress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Disorder</w:t>
      </w:r>
      <w:proofErr w:type="spellEnd"/>
      <w:r>
        <w:rPr>
          <w:rFonts w:ascii="Times New Roman" w:eastAsia="Times New Roman" w:hAnsi="Times New Roman" w:cs="Times New Roman"/>
          <w:sz w:val="28"/>
          <w:szCs w:val="28"/>
        </w:rPr>
        <w:t xml:space="preserve"> (PTSD) </w:t>
      </w:r>
      <w:proofErr w:type="spellStart"/>
      <w:r>
        <w:rPr>
          <w:rFonts w:ascii="Times New Roman" w:eastAsia="Times New Roman" w:hAnsi="Times New Roman" w:cs="Times New Roman"/>
          <w:sz w:val="28"/>
          <w:szCs w:val="28"/>
        </w:rPr>
        <w:t>among</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Survivors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of</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Multiple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Childhood</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Trauma</w:t>
      </w:r>
      <w:proofErr w:type="spellEnd"/>
      <w:r>
        <w:rPr>
          <w:rFonts w:ascii="Times New Roman" w:eastAsia="Times New Roman" w:hAnsi="Times New Roman" w:cs="Times New Roman"/>
          <w:sz w:val="28"/>
          <w:szCs w:val="28"/>
        </w:rPr>
        <w:t xml:space="preserve">: A </w:t>
      </w:r>
      <w:proofErr w:type="spellStart"/>
      <w:r>
        <w:rPr>
          <w:rFonts w:ascii="Times New Roman" w:eastAsia="Times New Roman" w:hAnsi="Times New Roman" w:cs="Times New Roman"/>
          <w:sz w:val="28"/>
          <w:szCs w:val="28"/>
        </w:rPr>
        <w:t>Pilot</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Effectiveness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Study</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Journal</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of</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Trauma</w:t>
      </w:r>
      <w:proofErr w:type="spellEnd"/>
      <w:r>
        <w:rPr>
          <w:rFonts w:ascii="Times New Roman" w:eastAsia="Times New Roman" w:hAnsi="Times New Roman" w:cs="Times New Roman"/>
          <w:sz w:val="28"/>
          <w:szCs w:val="28"/>
        </w:rPr>
        <w:t xml:space="preserve"> &amp; </w:t>
      </w:r>
      <w:proofErr w:type="spellStart"/>
      <w:r>
        <w:rPr>
          <w:rFonts w:ascii="Times New Roman" w:eastAsia="Times New Roman" w:hAnsi="Times New Roman" w:cs="Times New Roman"/>
          <w:sz w:val="28"/>
          <w:szCs w:val="28"/>
        </w:rPr>
        <w:t>Dissociation</w:t>
      </w:r>
      <w:proofErr w:type="spellEnd"/>
      <w:r>
        <w:rPr>
          <w:rFonts w:ascii="Times New Roman" w:eastAsia="Times New Roman" w:hAnsi="Times New Roman" w:cs="Times New Roman"/>
          <w:sz w:val="28"/>
          <w:szCs w:val="28"/>
        </w:rPr>
        <w:t xml:space="preserve">. 2021. </w:t>
      </w:r>
    </w:p>
    <w:p w:rsidR="00F46ECC" w:rsidRDefault="00F40926">
      <w:pPr>
        <w:numPr>
          <w:ilvl w:val="0"/>
          <w:numId w:val="13"/>
        </w:numPr>
        <w:spacing w:line="360" w:lineRule="auto"/>
        <w:ind w:right="-600" w:firstLine="708"/>
        <w:jc w:val="both"/>
        <w:rPr>
          <w:rFonts w:ascii="Times New Roman" w:eastAsia="Times New Roman" w:hAnsi="Times New Roman" w:cs="Times New Roman"/>
        </w:rPr>
      </w:pPr>
      <w:proofErr w:type="spellStart"/>
      <w:r>
        <w:rPr>
          <w:rFonts w:ascii="Times New Roman" w:eastAsia="Times New Roman" w:hAnsi="Times New Roman" w:cs="Times New Roman"/>
          <w:sz w:val="28"/>
          <w:szCs w:val="28"/>
        </w:rPr>
        <w:t>Hong</w:t>
      </w:r>
      <w:proofErr w:type="spellEnd"/>
      <w:r>
        <w:rPr>
          <w:rFonts w:ascii="Times New Roman" w:eastAsia="Times New Roman" w:hAnsi="Times New Roman" w:cs="Times New Roman"/>
          <w:sz w:val="28"/>
          <w:szCs w:val="28"/>
        </w:rPr>
        <w:t xml:space="preserve"> J., </w:t>
      </w:r>
      <w:proofErr w:type="spellStart"/>
      <w:r>
        <w:rPr>
          <w:rFonts w:ascii="Times New Roman" w:eastAsia="Times New Roman" w:hAnsi="Times New Roman" w:cs="Times New Roman"/>
          <w:sz w:val="28"/>
          <w:szCs w:val="28"/>
        </w:rPr>
        <w:t>Park</w:t>
      </w:r>
      <w:proofErr w:type="spellEnd"/>
      <w:r>
        <w:rPr>
          <w:rFonts w:ascii="Times New Roman" w:eastAsia="Times New Roman" w:hAnsi="Times New Roman" w:cs="Times New Roman"/>
          <w:sz w:val="28"/>
          <w:szCs w:val="28"/>
        </w:rPr>
        <w:t xml:space="preserve"> J.-H. </w:t>
      </w:r>
      <w:proofErr w:type="spellStart"/>
      <w:r>
        <w:rPr>
          <w:rFonts w:ascii="Times New Roman" w:eastAsia="Times New Roman" w:hAnsi="Times New Roman" w:cs="Times New Roman"/>
          <w:sz w:val="28"/>
          <w:szCs w:val="28"/>
        </w:rPr>
        <w:t>Efficacy</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of</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Neuro-Feedback</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Training</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for</w:t>
      </w:r>
      <w:proofErr w:type="spellEnd"/>
      <w:r>
        <w:rPr>
          <w:rFonts w:ascii="Times New Roman" w:eastAsia="Times New Roman" w:hAnsi="Times New Roman" w:cs="Times New Roman"/>
          <w:sz w:val="28"/>
          <w:szCs w:val="28"/>
        </w:rPr>
        <w:t xml:space="preserve"> PTSD </w:t>
      </w:r>
      <w:proofErr w:type="spellStart"/>
      <w:r>
        <w:rPr>
          <w:rFonts w:ascii="Times New Roman" w:eastAsia="Times New Roman" w:hAnsi="Times New Roman" w:cs="Times New Roman"/>
          <w:sz w:val="28"/>
          <w:szCs w:val="28"/>
        </w:rPr>
        <w:t>Sym</w:t>
      </w:r>
      <w:r>
        <w:rPr>
          <w:rFonts w:ascii="Times New Roman" w:eastAsia="Times New Roman" w:hAnsi="Times New Roman" w:cs="Times New Roman"/>
          <w:sz w:val="28"/>
          <w:szCs w:val="28"/>
        </w:rPr>
        <w:t>ptoms</w:t>
      </w:r>
      <w:proofErr w:type="spellEnd"/>
      <w:r>
        <w:rPr>
          <w:rFonts w:ascii="Times New Roman" w:eastAsia="Times New Roman" w:hAnsi="Times New Roman" w:cs="Times New Roman"/>
          <w:sz w:val="28"/>
          <w:szCs w:val="28"/>
        </w:rPr>
        <w:t xml:space="preserve">: A </w:t>
      </w:r>
      <w:proofErr w:type="spellStart"/>
      <w:r>
        <w:rPr>
          <w:rFonts w:ascii="Times New Roman" w:eastAsia="Times New Roman" w:hAnsi="Times New Roman" w:cs="Times New Roman"/>
          <w:sz w:val="28"/>
          <w:szCs w:val="28"/>
        </w:rPr>
        <w:t>Systematic</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Review</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and</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Meta-Analysis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i/>
          <w:iCs/>
          <w:sz w:val="28"/>
          <w:szCs w:val="28"/>
        </w:rPr>
        <w:t>International</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Journal</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of</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Environmental</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Research</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and</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Public</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Health</w:t>
      </w:r>
      <w:proofErr w:type="spellEnd"/>
      <w:r>
        <w:rPr>
          <w:rFonts w:ascii="Times New Roman" w:eastAsia="Times New Roman" w:hAnsi="Times New Roman" w:cs="Times New Roman"/>
          <w:sz w:val="28"/>
          <w:szCs w:val="28"/>
        </w:rPr>
        <w:t xml:space="preserve">. 2022. </w:t>
      </w:r>
      <w:proofErr w:type="spellStart"/>
      <w:r>
        <w:rPr>
          <w:rFonts w:ascii="Times New Roman" w:eastAsia="Times New Roman" w:hAnsi="Times New Roman" w:cs="Times New Roman"/>
          <w:sz w:val="28"/>
          <w:szCs w:val="28"/>
        </w:rPr>
        <w:t>Vol</w:t>
      </w:r>
      <w:proofErr w:type="spellEnd"/>
      <w:r>
        <w:rPr>
          <w:rFonts w:ascii="Times New Roman" w:eastAsia="Times New Roman" w:hAnsi="Times New Roman" w:cs="Times New Roman"/>
          <w:sz w:val="28"/>
          <w:szCs w:val="28"/>
        </w:rPr>
        <w:t xml:space="preserve">. 19, № 20. </w:t>
      </w:r>
      <w:proofErr w:type="spellStart"/>
      <w:r>
        <w:rPr>
          <w:rFonts w:ascii="Times New Roman" w:eastAsia="Times New Roman" w:hAnsi="Times New Roman" w:cs="Times New Roman"/>
          <w:sz w:val="28"/>
          <w:szCs w:val="28"/>
        </w:rPr>
        <w:t>Article</w:t>
      </w:r>
      <w:proofErr w:type="spellEnd"/>
      <w:r>
        <w:rPr>
          <w:rFonts w:ascii="Times New Roman" w:eastAsia="Times New Roman" w:hAnsi="Times New Roman" w:cs="Times New Roman"/>
          <w:sz w:val="28"/>
          <w:szCs w:val="28"/>
        </w:rPr>
        <w:t xml:space="preserve"> 13096.</w:t>
      </w:r>
    </w:p>
    <w:p w:rsidR="00F46ECC" w:rsidRDefault="00F40926">
      <w:pPr>
        <w:numPr>
          <w:ilvl w:val="0"/>
          <w:numId w:val="13"/>
        </w:numPr>
        <w:spacing w:line="360" w:lineRule="auto"/>
        <w:ind w:right="-600" w:firstLine="708"/>
        <w:jc w:val="both"/>
        <w:rPr>
          <w:rFonts w:ascii="Times New Roman" w:eastAsia="Times New Roman" w:hAnsi="Times New Roman" w:cs="Times New Roman"/>
        </w:rPr>
      </w:pPr>
      <w:proofErr w:type="spellStart"/>
      <w:r>
        <w:rPr>
          <w:rFonts w:ascii="Times New Roman" w:eastAsia="Times New Roman" w:hAnsi="Times New Roman" w:cs="Times New Roman"/>
          <w:sz w:val="28"/>
          <w:szCs w:val="28"/>
        </w:rPr>
        <w:t>Hopper</w:t>
      </w:r>
      <w:proofErr w:type="spellEnd"/>
      <w:r>
        <w:rPr>
          <w:rFonts w:ascii="Times New Roman" w:eastAsia="Times New Roman" w:hAnsi="Times New Roman" w:cs="Times New Roman"/>
          <w:sz w:val="28"/>
          <w:szCs w:val="28"/>
        </w:rPr>
        <w:t xml:space="preserve">, J. W. </w:t>
      </w:r>
      <w:proofErr w:type="spellStart"/>
      <w:r>
        <w:rPr>
          <w:rFonts w:ascii="Times New Roman" w:eastAsia="Times New Roman" w:hAnsi="Times New Roman" w:cs="Times New Roman"/>
          <w:sz w:val="28"/>
          <w:szCs w:val="28"/>
        </w:rPr>
        <w:t>Reexperiencing</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Avoidance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and</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Dissociation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in</w:t>
      </w:r>
      <w:proofErr w:type="spellEnd"/>
      <w:r>
        <w:rPr>
          <w:rFonts w:ascii="Times New Roman" w:eastAsia="Times New Roman" w:hAnsi="Times New Roman" w:cs="Times New Roman"/>
          <w:sz w:val="28"/>
          <w:szCs w:val="28"/>
        </w:rPr>
        <w:t xml:space="preserve"> PTSD. </w:t>
      </w:r>
      <w:proofErr w:type="spellStart"/>
      <w:r>
        <w:rPr>
          <w:rFonts w:ascii="Times New Roman" w:eastAsia="Times New Roman" w:hAnsi="Times New Roman" w:cs="Times New Roman"/>
          <w:sz w:val="28"/>
          <w:szCs w:val="28"/>
        </w:rPr>
        <w:t>Cambridge</w:t>
      </w:r>
      <w:proofErr w:type="spellEnd"/>
      <w:r>
        <w:rPr>
          <w:rFonts w:ascii="Times New Roman" w:eastAsia="Times New Roman" w:hAnsi="Times New Roman" w:cs="Times New Roman"/>
          <w:sz w:val="28"/>
          <w:szCs w:val="28"/>
        </w:rPr>
        <w:t xml:space="preserve"> : </w:t>
      </w:r>
      <w:proofErr w:type="spellStart"/>
      <w:r>
        <w:rPr>
          <w:rFonts w:ascii="Times New Roman" w:eastAsia="Times New Roman" w:hAnsi="Times New Roman" w:cs="Times New Roman"/>
          <w:sz w:val="28"/>
          <w:szCs w:val="28"/>
        </w:rPr>
        <w:t>Cambridge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University</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Press</w:t>
      </w:r>
      <w:proofErr w:type="spellEnd"/>
      <w:r>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2017. 320 с.</w:t>
      </w:r>
    </w:p>
    <w:p w:rsidR="00F46ECC" w:rsidRDefault="00F40926">
      <w:pPr>
        <w:numPr>
          <w:ilvl w:val="0"/>
          <w:numId w:val="13"/>
        </w:numPr>
        <w:spacing w:line="360" w:lineRule="auto"/>
        <w:ind w:right="-600" w:firstLine="708"/>
        <w:jc w:val="both"/>
        <w:rPr>
          <w:rFonts w:ascii="Times New Roman" w:eastAsia="Times New Roman" w:hAnsi="Times New Roman" w:cs="Times New Roman"/>
        </w:rPr>
      </w:pPr>
      <w:proofErr w:type="spellStart"/>
      <w:r>
        <w:rPr>
          <w:rFonts w:ascii="Times New Roman" w:eastAsia="Times New Roman" w:hAnsi="Times New Roman" w:cs="Times New Roman"/>
          <w:sz w:val="28"/>
          <w:szCs w:val="28"/>
        </w:rPr>
        <w:t>Hunt</w:t>
      </w:r>
      <w:proofErr w:type="spellEnd"/>
      <w:r>
        <w:rPr>
          <w:rFonts w:ascii="Times New Roman" w:eastAsia="Times New Roman" w:hAnsi="Times New Roman" w:cs="Times New Roman"/>
          <w:sz w:val="28"/>
          <w:szCs w:val="28"/>
        </w:rPr>
        <w:t xml:space="preserve"> T. J., </w:t>
      </w:r>
      <w:proofErr w:type="spellStart"/>
      <w:r>
        <w:rPr>
          <w:rFonts w:ascii="Times New Roman" w:eastAsia="Times New Roman" w:hAnsi="Times New Roman" w:cs="Times New Roman"/>
          <w:sz w:val="28"/>
          <w:szCs w:val="28"/>
        </w:rPr>
        <w:t>Natarajan</w:t>
      </w:r>
      <w:proofErr w:type="spellEnd"/>
      <w:r>
        <w:rPr>
          <w:rFonts w:ascii="Times New Roman" w:eastAsia="Times New Roman" w:hAnsi="Times New Roman" w:cs="Times New Roman"/>
          <w:sz w:val="28"/>
          <w:szCs w:val="28"/>
        </w:rPr>
        <w:t xml:space="preserve"> A. </w:t>
      </w:r>
      <w:proofErr w:type="spellStart"/>
      <w:r>
        <w:rPr>
          <w:rFonts w:ascii="Times New Roman" w:eastAsia="Times New Roman" w:hAnsi="Times New Roman" w:cs="Times New Roman"/>
          <w:sz w:val="28"/>
          <w:szCs w:val="28"/>
        </w:rPr>
        <w:t>Mindful</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breathing</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and</w:t>
      </w:r>
      <w:proofErr w:type="spellEnd"/>
      <w:r>
        <w:rPr>
          <w:rFonts w:ascii="Times New Roman" w:eastAsia="Times New Roman" w:hAnsi="Times New Roman" w:cs="Times New Roman"/>
          <w:sz w:val="28"/>
          <w:szCs w:val="28"/>
        </w:rPr>
        <w:t xml:space="preserve"> HRV: A </w:t>
      </w:r>
      <w:proofErr w:type="spellStart"/>
      <w:r>
        <w:rPr>
          <w:rFonts w:ascii="Times New Roman" w:eastAsia="Times New Roman" w:hAnsi="Times New Roman" w:cs="Times New Roman"/>
          <w:sz w:val="28"/>
          <w:szCs w:val="28"/>
        </w:rPr>
        <w:t>clinical</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approach</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Abstracts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of</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the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European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Congress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Psychotherapy</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and</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Neuroscience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Berlin</w:t>
      </w:r>
      <w:proofErr w:type="spellEnd"/>
      <w:r>
        <w:rPr>
          <w:rFonts w:ascii="Times New Roman" w:eastAsia="Times New Roman" w:hAnsi="Times New Roman" w:cs="Times New Roman"/>
          <w:sz w:val="28"/>
          <w:szCs w:val="28"/>
        </w:rPr>
        <w:t>, 2020. P. 120–124.</w:t>
      </w:r>
    </w:p>
    <w:p w:rsidR="00F46ECC" w:rsidRDefault="00F40926">
      <w:pPr>
        <w:numPr>
          <w:ilvl w:val="0"/>
          <w:numId w:val="13"/>
        </w:numPr>
        <w:spacing w:line="360" w:lineRule="auto"/>
        <w:ind w:right="-600" w:firstLine="708"/>
        <w:jc w:val="both"/>
        <w:rPr>
          <w:rFonts w:ascii="Times New Roman" w:eastAsia="Times New Roman" w:hAnsi="Times New Roman" w:cs="Times New Roman"/>
        </w:rPr>
      </w:pPr>
      <w:proofErr w:type="spellStart"/>
      <w:r>
        <w:rPr>
          <w:rFonts w:ascii="Times New Roman" w:eastAsia="Times New Roman" w:hAnsi="Times New Roman" w:cs="Times New Roman"/>
          <w:sz w:val="28"/>
          <w:szCs w:val="28"/>
        </w:rPr>
        <w:t>Hunt</w:t>
      </w:r>
      <w:proofErr w:type="spellEnd"/>
      <w:r>
        <w:rPr>
          <w:rFonts w:ascii="Times New Roman" w:eastAsia="Times New Roman" w:hAnsi="Times New Roman" w:cs="Times New Roman"/>
          <w:sz w:val="28"/>
          <w:szCs w:val="28"/>
        </w:rPr>
        <w:t xml:space="preserve"> T. J., </w:t>
      </w:r>
      <w:proofErr w:type="spellStart"/>
      <w:r>
        <w:rPr>
          <w:rFonts w:ascii="Times New Roman" w:eastAsia="Times New Roman" w:hAnsi="Times New Roman" w:cs="Times New Roman"/>
          <w:sz w:val="28"/>
          <w:szCs w:val="28"/>
        </w:rPr>
        <w:t>Natarajan</w:t>
      </w:r>
      <w:proofErr w:type="spellEnd"/>
      <w:r>
        <w:rPr>
          <w:rFonts w:ascii="Times New Roman" w:eastAsia="Times New Roman" w:hAnsi="Times New Roman" w:cs="Times New Roman"/>
          <w:sz w:val="28"/>
          <w:szCs w:val="28"/>
        </w:rPr>
        <w:t xml:space="preserve"> A. </w:t>
      </w:r>
      <w:proofErr w:type="spellStart"/>
      <w:r>
        <w:rPr>
          <w:rFonts w:ascii="Times New Roman" w:eastAsia="Times New Roman" w:hAnsi="Times New Roman" w:cs="Times New Roman"/>
          <w:sz w:val="28"/>
          <w:szCs w:val="28"/>
        </w:rPr>
        <w:t>Mindfulness-Based</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Interventions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and</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Heart</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Rate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Va</w:t>
      </w:r>
      <w:r>
        <w:rPr>
          <w:rFonts w:ascii="Times New Roman" w:eastAsia="Times New Roman" w:hAnsi="Times New Roman" w:cs="Times New Roman"/>
          <w:sz w:val="28"/>
          <w:szCs w:val="28"/>
        </w:rPr>
        <w:t>riability</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in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Clinical</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Settings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Mindfulness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Research</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Quarterly</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Cambridge</w:t>
      </w:r>
      <w:proofErr w:type="spellEnd"/>
      <w:r>
        <w:rPr>
          <w:rFonts w:ascii="Times New Roman" w:eastAsia="Times New Roman" w:hAnsi="Times New Roman" w:cs="Times New Roman"/>
          <w:sz w:val="28"/>
          <w:szCs w:val="28"/>
        </w:rPr>
        <w:t xml:space="preserve">, 2020. </w:t>
      </w:r>
      <w:proofErr w:type="spellStart"/>
      <w:r>
        <w:rPr>
          <w:rFonts w:ascii="Times New Roman" w:eastAsia="Times New Roman" w:hAnsi="Times New Roman" w:cs="Times New Roman"/>
          <w:sz w:val="28"/>
          <w:szCs w:val="28"/>
        </w:rPr>
        <w:t>Vol</w:t>
      </w:r>
      <w:proofErr w:type="spellEnd"/>
      <w:r>
        <w:rPr>
          <w:rFonts w:ascii="Times New Roman" w:eastAsia="Times New Roman" w:hAnsi="Times New Roman" w:cs="Times New Roman"/>
          <w:sz w:val="28"/>
          <w:szCs w:val="28"/>
        </w:rPr>
        <w:t xml:space="preserve">. 12, </w:t>
      </w:r>
      <w:proofErr w:type="spellStart"/>
      <w:r>
        <w:rPr>
          <w:rFonts w:ascii="Times New Roman" w:eastAsia="Times New Roman" w:hAnsi="Times New Roman" w:cs="Times New Roman"/>
          <w:sz w:val="28"/>
          <w:szCs w:val="28"/>
        </w:rPr>
        <w:t>No</w:t>
      </w:r>
      <w:proofErr w:type="spellEnd"/>
      <w:r>
        <w:rPr>
          <w:rFonts w:ascii="Times New Roman" w:eastAsia="Times New Roman" w:hAnsi="Times New Roman" w:cs="Times New Roman"/>
          <w:sz w:val="28"/>
          <w:szCs w:val="28"/>
        </w:rPr>
        <w:t>. 3. P. 45–55.</w:t>
      </w:r>
    </w:p>
    <w:p w:rsidR="00F46ECC" w:rsidRDefault="00F40926">
      <w:pPr>
        <w:numPr>
          <w:ilvl w:val="0"/>
          <w:numId w:val="13"/>
        </w:numPr>
        <w:spacing w:line="360" w:lineRule="auto"/>
        <w:ind w:right="-600" w:firstLine="708"/>
        <w:jc w:val="both"/>
        <w:rPr>
          <w:rFonts w:ascii="Times New Roman" w:eastAsia="Times New Roman" w:hAnsi="Times New Roman" w:cs="Times New Roman"/>
        </w:rPr>
      </w:pPr>
      <w:proofErr w:type="spellStart"/>
      <w:r>
        <w:rPr>
          <w:rFonts w:ascii="Times New Roman" w:eastAsia="Times New Roman" w:hAnsi="Times New Roman" w:cs="Times New Roman"/>
          <w:sz w:val="28"/>
          <w:szCs w:val="28"/>
        </w:rPr>
        <w:t>Johnson</w:t>
      </w:r>
      <w:proofErr w:type="spellEnd"/>
      <w:r>
        <w:rPr>
          <w:rFonts w:ascii="Times New Roman" w:eastAsia="Times New Roman" w:hAnsi="Times New Roman" w:cs="Times New Roman"/>
          <w:sz w:val="28"/>
          <w:szCs w:val="28"/>
        </w:rPr>
        <w:t xml:space="preserve"> D. L. </w:t>
      </w:r>
      <w:proofErr w:type="spellStart"/>
      <w:r>
        <w:rPr>
          <w:rFonts w:ascii="Times New Roman" w:eastAsia="Times New Roman" w:hAnsi="Times New Roman" w:cs="Times New Roman"/>
          <w:sz w:val="28"/>
          <w:szCs w:val="28"/>
        </w:rPr>
        <w:t>Integrating</w:t>
      </w:r>
      <w:proofErr w:type="spellEnd"/>
      <w:r>
        <w:rPr>
          <w:rFonts w:ascii="Times New Roman" w:eastAsia="Times New Roman" w:hAnsi="Times New Roman" w:cs="Times New Roman"/>
          <w:sz w:val="28"/>
          <w:szCs w:val="28"/>
        </w:rPr>
        <w:t xml:space="preserve"> HRV </w:t>
      </w:r>
      <w:proofErr w:type="spellStart"/>
      <w:r>
        <w:rPr>
          <w:rFonts w:ascii="Times New Roman" w:eastAsia="Times New Roman" w:hAnsi="Times New Roman" w:cs="Times New Roman"/>
          <w:sz w:val="28"/>
          <w:szCs w:val="28"/>
        </w:rPr>
        <w:t>biofeedback</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in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stress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management</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practices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Proceedings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of</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the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International</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Symposium</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Biofeedback</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and</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Emotional</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Reg</w:t>
      </w:r>
      <w:r>
        <w:rPr>
          <w:rFonts w:ascii="Times New Roman" w:eastAsia="Times New Roman" w:hAnsi="Times New Roman" w:cs="Times New Roman"/>
          <w:sz w:val="28"/>
          <w:szCs w:val="28"/>
        </w:rPr>
        <w:t>ulation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London</w:t>
      </w:r>
      <w:proofErr w:type="spellEnd"/>
      <w:r>
        <w:rPr>
          <w:rFonts w:ascii="Times New Roman" w:eastAsia="Times New Roman" w:hAnsi="Times New Roman" w:cs="Times New Roman"/>
          <w:sz w:val="28"/>
          <w:szCs w:val="28"/>
        </w:rPr>
        <w:t>, 2021. P. 95–100.</w:t>
      </w:r>
    </w:p>
    <w:p w:rsidR="00F46ECC" w:rsidRDefault="00F40926">
      <w:pPr>
        <w:numPr>
          <w:ilvl w:val="0"/>
          <w:numId w:val="13"/>
        </w:numPr>
        <w:spacing w:line="360" w:lineRule="auto"/>
        <w:ind w:right="-600" w:firstLine="708"/>
        <w:jc w:val="both"/>
        <w:rPr>
          <w:rFonts w:ascii="Times New Roman" w:eastAsia="Times New Roman" w:hAnsi="Times New Roman" w:cs="Times New Roman"/>
        </w:rPr>
      </w:pPr>
      <w:proofErr w:type="spellStart"/>
      <w:r>
        <w:rPr>
          <w:rFonts w:ascii="Times New Roman" w:eastAsia="Times New Roman" w:hAnsi="Times New Roman" w:cs="Times New Roman"/>
          <w:sz w:val="28"/>
          <w:szCs w:val="28"/>
        </w:rPr>
        <w:t>Johnson</w:t>
      </w:r>
      <w:proofErr w:type="spellEnd"/>
      <w:r>
        <w:rPr>
          <w:rFonts w:ascii="Times New Roman" w:eastAsia="Times New Roman" w:hAnsi="Times New Roman" w:cs="Times New Roman"/>
          <w:sz w:val="28"/>
          <w:szCs w:val="28"/>
        </w:rPr>
        <w:t xml:space="preserve"> D. L., </w:t>
      </w:r>
      <w:proofErr w:type="spellStart"/>
      <w:r>
        <w:rPr>
          <w:rFonts w:ascii="Times New Roman" w:eastAsia="Times New Roman" w:hAnsi="Times New Roman" w:cs="Times New Roman"/>
          <w:sz w:val="28"/>
          <w:szCs w:val="28"/>
        </w:rPr>
        <w:t>Wilkins</w:t>
      </w:r>
      <w:proofErr w:type="spellEnd"/>
      <w:r>
        <w:rPr>
          <w:rFonts w:ascii="Times New Roman" w:eastAsia="Times New Roman" w:hAnsi="Times New Roman" w:cs="Times New Roman"/>
          <w:sz w:val="28"/>
          <w:szCs w:val="28"/>
        </w:rPr>
        <w:t xml:space="preserve"> M. J. </w:t>
      </w:r>
      <w:proofErr w:type="spellStart"/>
      <w:r>
        <w:rPr>
          <w:rFonts w:ascii="Times New Roman" w:eastAsia="Times New Roman" w:hAnsi="Times New Roman" w:cs="Times New Roman"/>
          <w:sz w:val="28"/>
          <w:szCs w:val="28"/>
        </w:rPr>
        <w:t>Neurofeedback</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and</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Emotional</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Regulation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in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Veterans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with</w:t>
      </w:r>
      <w:proofErr w:type="spellEnd"/>
      <w:r>
        <w:rPr>
          <w:rFonts w:ascii="Times New Roman" w:eastAsia="Times New Roman" w:hAnsi="Times New Roman" w:cs="Times New Roman"/>
          <w:sz w:val="28"/>
          <w:szCs w:val="28"/>
        </w:rPr>
        <w:t xml:space="preserve"> PTSD. </w:t>
      </w:r>
      <w:proofErr w:type="spellStart"/>
      <w:r>
        <w:rPr>
          <w:rFonts w:ascii="Times New Roman" w:eastAsia="Times New Roman" w:hAnsi="Times New Roman" w:cs="Times New Roman"/>
          <w:sz w:val="28"/>
          <w:szCs w:val="28"/>
        </w:rPr>
        <w:t>Journal</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of</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Neuroscience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and</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Trauma</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Therapy</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New</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York</w:t>
      </w:r>
      <w:proofErr w:type="spellEnd"/>
      <w:r>
        <w:rPr>
          <w:rFonts w:ascii="Times New Roman" w:eastAsia="Times New Roman" w:hAnsi="Times New Roman" w:cs="Times New Roman"/>
          <w:sz w:val="28"/>
          <w:szCs w:val="28"/>
        </w:rPr>
        <w:t xml:space="preserve">, 2021. </w:t>
      </w:r>
      <w:proofErr w:type="spellStart"/>
      <w:r>
        <w:rPr>
          <w:rFonts w:ascii="Times New Roman" w:eastAsia="Times New Roman" w:hAnsi="Times New Roman" w:cs="Times New Roman"/>
          <w:sz w:val="28"/>
          <w:szCs w:val="28"/>
        </w:rPr>
        <w:t>Vol</w:t>
      </w:r>
      <w:proofErr w:type="spellEnd"/>
      <w:r>
        <w:rPr>
          <w:rFonts w:ascii="Times New Roman" w:eastAsia="Times New Roman" w:hAnsi="Times New Roman" w:cs="Times New Roman"/>
          <w:sz w:val="28"/>
          <w:szCs w:val="28"/>
        </w:rPr>
        <w:t xml:space="preserve">. 15, </w:t>
      </w:r>
      <w:proofErr w:type="spellStart"/>
      <w:r>
        <w:rPr>
          <w:rFonts w:ascii="Times New Roman" w:eastAsia="Times New Roman" w:hAnsi="Times New Roman" w:cs="Times New Roman"/>
          <w:sz w:val="28"/>
          <w:szCs w:val="28"/>
        </w:rPr>
        <w:t>No</w:t>
      </w:r>
      <w:proofErr w:type="spellEnd"/>
      <w:r>
        <w:rPr>
          <w:rFonts w:ascii="Times New Roman" w:eastAsia="Times New Roman" w:hAnsi="Times New Roman" w:cs="Times New Roman"/>
          <w:sz w:val="28"/>
          <w:szCs w:val="28"/>
        </w:rPr>
        <w:t>. 2. P. 95–110.</w:t>
      </w:r>
    </w:p>
    <w:p w:rsidR="00F46ECC" w:rsidRDefault="00F40926">
      <w:pPr>
        <w:numPr>
          <w:ilvl w:val="0"/>
          <w:numId w:val="13"/>
        </w:numPr>
        <w:spacing w:line="360" w:lineRule="auto"/>
        <w:ind w:right="-600" w:firstLine="708"/>
        <w:jc w:val="both"/>
        <w:rPr>
          <w:rFonts w:ascii="Times New Roman" w:eastAsia="Times New Roman" w:hAnsi="Times New Roman" w:cs="Times New Roman"/>
        </w:rPr>
      </w:pPr>
      <w:proofErr w:type="spellStart"/>
      <w:r>
        <w:rPr>
          <w:rFonts w:ascii="Times New Roman" w:eastAsia="Times New Roman" w:hAnsi="Times New Roman" w:cs="Times New Roman"/>
          <w:sz w:val="28"/>
          <w:szCs w:val="28"/>
        </w:rPr>
        <w:t>Kirk</w:t>
      </w:r>
      <w:proofErr w:type="spellEnd"/>
      <w:r>
        <w:rPr>
          <w:rFonts w:ascii="Times New Roman" w:eastAsia="Times New Roman" w:hAnsi="Times New Roman" w:cs="Times New Roman"/>
          <w:sz w:val="28"/>
          <w:szCs w:val="28"/>
        </w:rPr>
        <w:t xml:space="preserve"> U., </w:t>
      </w:r>
      <w:proofErr w:type="spellStart"/>
      <w:r>
        <w:rPr>
          <w:rFonts w:ascii="Times New Roman" w:eastAsia="Times New Roman" w:hAnsi="Times New Roman" w:cs="Times New Roman"/>
          <w:sz w:val="28"/>
          <w:szCs w:val="28"/>
        </w:rPr>
        <w:t>Axelsen</w:t>
      </w:r>
      <w:proofErr w:type="spellEnd"/>
      <w:r>
        <w:rPr>
          <w:rFonts w:ascii="Times New Roman" w:eastAsia="Times New Roman" w:hAnsi="Times New Roman" w:cs="Times New Roman"/>
          <w:sz w:val="28"/>
          <w:szCs w:val="28"/>
        </w:rPr>
        <w:t xml:space="preserve"> J. L. </w:t>
      </w:r>
      <w:proofErr w:type="spellStart"/>
      <w:r>
        <w:rPr>
          <w:rFonts w:ascii="Times New Roman" w:eastAsia="Times New Roman" w:hAnsi="Times New Roman" w:cs="Times New Roman"/>
          <w:sz w:val="28"/>
          <w:szCs w:val="28"/>
        </w:rPr>
        <w:t>Heart</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rate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variabilit</w:t>
      </w:r>
      <w:r>
        <w:rPr>
          <w:rFonts w:ascii="Times New Roman" w:eastAsia="Times New Roman" w:hAnsi="Times New Roman" w:cs="Times New Roman"/>
          <w:sz w:val="28"/>
          <w:szCs w:val="28"/>
        </w:rPr>
        <w:t>y</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and</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mindfulness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Effects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of</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meditation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techniques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Proceedings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of</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the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International</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Conference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Mind-Body</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Medicine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Boston</w:t>
      </w:r>
      <w:proofErr w:type="spellEnd"/>
      <w:r>
        <w:rPr>
          <w:rFonts w:ascii="Times New Roman" w:eastAsia="Times New Roman" w:hAnsi="Times New Roman" w:cs="Times New Roman"/>
          <w:sz w:val="28"/>
          <w:szCs w:val="28"/>
        </w:rPr>
        <w:t>, 2021. P. 45–50.</w:t>
      </w:r>
    </w:p>
    <w:p w:rsidR="00F46ECC" w:rsidRDefault="00F40926">
      <w:pPr>
        <w:numPr>
          <w:ilvl w:val="0"/>
          <w:numId w:val="13"/>
        </w:numPr>
        <w:spacing w:line="360" w:lineRule="auto"/>
        <w:ind w:right="-600" w:firstLine="708"/>
        <w:jc w:val="both"/>
        <w:rPr>
          <w:rFonts w:ascii="Times New Roman" w:eastAsia="Times New Roman" w:hAnsi="Times New Roman" w:cs="Times New Roman"/>
        </w:rPr>
      </w:pPr>
      <w:proofErr w:type="spellStart"/>
      <w:r>
        <w:rPr>
          <w:rFonts w:ascii="Times New Roman" w:eastAsia="Times New Roman" w:hAnsi="Times New Roman" w:cs="Times New Roman"/>
          <w:sz w:val="28"/>
          <w:szCs w:val="28"/>
        </w:rPr>
        <w:t>Kok</w:t>
      </w:r>
      <w:proofErr w:type="spellEnd"/>
      <w:r>
        <w:rPr>
          <w:rFonts w:ascii="Times New Roman" w:eastAsia="Times New Roman" w:hAnsi="Times New Roman" w:cs="Times New Roman"/>
          <w:sz w:val="28"/>
          <w:szCs w:val="28"/>
        </w:rPr>
        <w:t xml:space="preserve"> B. C., </w:t>
      </w:r>
      <w:proofErr w:type="spellStart"/>
      <w:r>
        <w:rPr>
          <w:rFonts w:ascii="Times New Roman" w:eastAsia="Times New Roman" w:hAnsi="Times New Roman" w:cs="Times New Roman"/>
          <w:sz w:val="28"/>
          <w:szCs w:val="28"/>
        </w:rPr>
        <w:t>Herrell</w:t>
      </w:r>
      <w:proofErr w:type="spellEnd"/>
      <w:r>
        <w:rPr>
          <w:rFonts w:ascii="Times New Roman" w:eastAsia="Times New Roman" w:hAnsi="Times New Roman" w:cs="Times New Roman"/>
          <w:sz w:val="28"/>
          <w:szCs w:val="28"/>
        </w:rPr>
        <w:t xml:space="preserve"> R. K., </w:t>
      </w:r>
      <w:proofErr w:type="spellStart"/>
      <w:r>
        <w:rPr>
          <w:rFonts w:ascii="Times New Roman" w:eastAsia="Times New Roman" w:hAnsi="Times New Roman" w:cs="Times New Roman"/>
          <w:sz w:val="28"/>
          <w:szCs w:val="28"/>
        </w:rPr>
        <w:t>Thomas</w:t>
      </w:r>
      <w:proofErr w:type="spellEnd"/>
      <w:r>
        <w:rPr>
          <w:rFonts w:ascii="Times New Roman" w:eastAsia="Times New Roman" w:hAnsi="Times New Roman" w:cs="Times New Roman"/>
          <w:sz w:val="28"/>
          <w:szCs w:val="28"/>
        </w:rPr>
        <w:t xml:space="preserve"> J. L., </w:t>
      </w:r>
      <w:proofErr w:type="spellStart"/>
      <w:r>
        <w:rPr>
          <w:rFonts w:ascii="Times New Roman" w:eastAsia="Times New Roman" w:hAnsi="Times New Roman" w:cs="Times New Roman"/>
          <w:sz w:val="28"/>
          <w:szCs w:val="28"/>
        </w:rPr>
        <w:t>Hoge</w:t>
      </w:r>
      <w:proofErr w:type="spellEnd"/>
      <w:r>
        <w:rPr>
          <w:rFonts w:ascii="Times New Roman" w:eastAsia="Times New Roman" w:hAnsi="Times New Roman" w:cs="Times New Roman"/>
          <w:sz w:val="28"/>
          <w:szCs w:val="28"/>
        </w:rPr>
        <w:t xml:space="preserve"> C. W. </w:t>
      </w:r>
      <w:proofErr w:type="spellStart"/>
      <w:r>
        <w:rPr>
          <w:rFonts w:ascii="Times New Roman" w:eastAsia="Times New Roman" w:hAnsi="Times New Roman" w:cs="Times New Roman"/>
          <w:sz w:val="28"/>
          <w:szCs w:val="28"/>
        </w:rPr>
        <w:t>Posttraumatic</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Stress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Disorder</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Associated</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with</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Combat</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Service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in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Iraq</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or</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Afghanistan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Reconciling</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Prevalence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Differences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Between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Studies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Journal</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of</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Nervous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and</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Mental</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Disease</w:t>
      </w:r>
      <w:proofErr w:type="spellEnd"/>
      <w:r>
        <w:rPr>
          <w:rFonts w:ascii="Times New Roman" w:eastAsia="Times New Roman" w:hAnsi="Times New Roman" w:cs="Times New Roman"/>
          <w:sz w:val="28"/>
          <w:szCs w:val="28"/>
        </w:rPr>
        <w:t xml:space="preserve">. 2012. </w:t>
      </w:r>
      <w:proofErr w:type="spellStart"/>
      <w:r>
        <w:rPr>
          <w:rFonts w:ascii="Times New Roman" w:eastAsia="Times New Roman" w:hAnsi="Times New Roman" w:cs="Times New Roman"/>
          <w:sz w:val="28"/>
          <w:szCs w:val="28"/>
        </w:rPr>
        <w:t>Vol</w:t>
      </w:r>
      <w:proofErr w:type="spellEnd"/>
      <w:r>
        <w:rPr>
          <w:rFonts w:ascii="Times New Roman" w:eastAsia="Times New Roman" w:hAnsi="Times New Roman" w:cs="Times New Roman"/>
          <w:sz w:val="28"/>
          <w:szCs w:val="28"/>
        </w:rPr>
        <w:t xml:space="preserve">. 200, </w:t>
      </w:r>
      <w:proofErr w:type="spellStart"/>
      <w:r>
        <w:rPr>
          <w:rFonts w:ascii="Times New Roman" w:eastAsia="Times New Roman" w:hAnsi="Times New Roman" w:cs="Times New Roman"/>
          <w:sz w:val="28"/>
          <w:szCs w:val="28"/>
        </w:rPr>
        <w:t>No</w:t>
      </w:r>
      <w:proofErr w:type="spellEnd"/>
      <w:r>
        <w:rPr>
          <w:rFonts w:ascii="Times New Roman" w:eastAsia="Times New Roman" w:hAnsi="Times New Roman" w:cs="Times New Roman"/>
          <w:sz w:val="28"/>
          <w:szCs w:val="28"/>
        </w:rPr>
        <w:t>. 5. P. 444</w:t>
      </w:r>
      <w:r>
        <w:rPr>
          <w:rFonts w:ascii="Times New Roman" w:eastAsia="Times New Roman" w:hAnsi="Times New Roman" w:cs="Times New Roman"/>
          <w:sz w:val="28"/>
          <w:szCs w:val="28"/>
        </w:rPr>
        <w:t xml:space="preserve">–450. </w:t>
      </w:r>
    </w:p>
    <w:p w:rsidR="00F46ECC" w:rsidRDefault="00F40926">
      <w:pPr>
        <w:numPr>
          <w:ilvl w:val="0"/>
          <w:numId w:val="13"/>
        </w:numPr>
        <w:spacing w:line="360" w:lineRule="auto"/>
        <w:ind w:right="-600" w:firstLine="708"/>
        <w:jc w:val="both"/>
        <w:rPr>
          <w:rFonts w:ascii="Times New Roman" w:eastAsia="Times New Roman" w:hAnsi="Times New Roman" w:cs="Times New Roman"/>
        </w:rPr>
      </w:pPr>
      <w:proofErr w:type="spellStart"/>
      <w:r>
        <w:rPr>
          <w:rFonts w:ascii="Times New Roman" w:eastAsia="Times New Roman" w:hAnsi="Times New Roman" w:cs="Times New Roman"/>
          <w:sz w:val="28"/>
          <w:szCs w:val="28"/>
        </w:rPr>
        <w:lastRenderedPageBreak/>
        <w:t>Mendez</w:t>
      </w:r>
      <w:proofErr w:type="spellEnd"/>
      <w:r>
        <w:rPr>
          <w:rFonts w:ascii="Times New Roman" w:eastAsia="Times New Roman" w:hAnsi="Times New Roman" w:cs="Times New Roman"/>
          <w:sz w:val="28"/>
          <w:szCs w:val="28"/>
        </w:rPr>
        <w:t xml:space="preserve"> A. M. </w:t>
      </w:r>
      <w:proofErr w:type="spellStart"/>
      <w:r>
        <w:rPr>
          <w:rFonts w:ascii="Times New Roman" w:eastAsia="Times New Roman" w:hAnsi="Times New Roman" w:cs="Times New Roman"/>
          <w:sz w:val="28"/>
          <w:szCs w:val="28"/>
        </w:rPr>
        <w:t>Clinical</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effects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of</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mindfulness-based</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stress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reduction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on</w:t>
      </w:r>
      <w:proofErr w:type="spellEnd"/>
      <w:r>
        <w:rPr>
          <w:rFonts w:ascii="Times New Roman" w:eastAsia="Times New Roman" w:hAnsi="Times New Roman" w:cs="Times New Roman"/>
          <w:sz w:val="28"/>
          <w:szCs w:val="28"/>
        </w:rPr>
        <w:t xml:space="preserve"> HRV. </w:t>
      </w:r>
      <w:proofErr w:type="spellStart"/>
      <w:r>
        <w:rPr>
          <w:rFonts w:ascii="Times New Roman" w:eastAsia="Times New Roman" w:hAnsi="Times New Roman" w:cs="Times New Roman"/>
          <w:sz w:val="28"/>
          <w:szCs w:val="28"/>
        </w:rPr>
        <w:t>Materials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of</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the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International</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Conference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Stress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and</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Psychophysiology</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Toronto</w:t>
      </w:r>
      <w:proofErr w:type="spellEnd"/>
      <w:r>
        <w:rPr>
          <w:rFonts w:ascii="Times New Roman" w:eastAsia="Times New Roman" w:hAnsi="Times New Roman" w:cs="Times New Roman"/>
          <w:sz w:val="28"/>
          <w:szCs w:val="28"/>
        </w:rPr>
        <w:t>, 2021. P. 60–65.</w:t>
      </w:r>
    </w:p>
    <w:p w:rsidR="00F46ECC" w:rsidRDefault="00F40926">
      <w:pPr>
        <w:numPr>
          <w:ilvl w:val="0"/>
          <w:numId w:val="13"/>
        </w:numPr>
        <w:spacing w:line="360" w:lineRule="auto"/>
        <w:ind w:right="-600" w:firstLine="708"/>
        <w:jc w:val="both"/>
        <w:rPr>
          <w:rFonts w:ascii="Times New Roman" w:eastAsia="Times New Roman" w:hAnsi="Times New Roman" w:cs="Times New Roman"/>
        </w:rPr>
      </w:pPr>
      <w:proofErr w:type="spellStart"/>
      <w:r>
        <w:rPr>
          <w:rFonts w:ascii="Times New Roman" w:eastAsia="Times New Roman" w:hAnsi="Times New Roman" w:cs="Times New Roman"/>
          <w:sz w:val="28"/>
          <w:szCs w:val="28"/>
        </w:rPr>
        <w:t>Merzenich</w:t>
      </w:r>
      <w:proofErr w:type="spellEnd"/>
      <w:r>
        <w:rPr>
          <w:rFonts w:ascii="Times New Roman" w:eastAsia="Times New Roman" w:hAnsi="Times New Roman" w:cs="Times New Roman"/>
          <w:sz w:val="28"/>
          <w:szCs w:val="28"/>
        </w:rPr>
        <w:t xml:space="preserve"> M. </w:t>
      </w:r>
      <w:proofErr w:type="spellStart"/>
      <w:r>
        <w:rPr>
          <w:rFonts w:ascii="Times New Roman" w:eastAsia="Times New Roman" w:hAnsi="Times New Roman" w:cs="Times New Roman"/>
          <w:sz w:val="28"/>
          <w:szCs w:val="28"/>
        </w:rPr>
        <w:t>NEUROSCIENCE:Long-Term</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Change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of</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Mind</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i/>
          <w:iCs/>
          <w:sz w:val="28"/>
          <w:szCs w:val="28"/>
        </w:rPr>
        <w:t>Science</w:t>
      </w:r>
      <w:proofErr w:type="spellEnd"/>
      <w:r>
        <w:rPr>
          <w:rFonts w:ascii="Times New Roman" w:eastAsia="Times New Roman" w:hAnsi="Times New Roman" w:cs="Times New Roman"/>
          <w:sz w:val="28"/>
          <w:szCs w:val="28"/>
        </w:rPr>
        <w:t xml:space="preserve">. 1998. </w:t>
      </w:r>
      <w:proofErr w:type="spellStart"/>
      <w:r>
        <w:rPr>
          <w:rFonts w:ascii="Times New Roman" w:eastAsia="Times New Roman" w:hAnsi="Times New Roman" w:cs="Times New Roman"/>
          <w:sz w:val="28"/>
          <w:szCs w:val="28"/>
        </w:rPr>
        <w:t>Vol</w:t>
      </w:r>
      <w:proofErr w:type="spellEnd"/>
      <w:r>
        <w:rPr>
          <w:rFonts w:ascii="Times New Roman" w:eastAsia="Times New Roman" w:hAnsi="Times New Roman" w:cs="Times New Roman"/>
          <w:sz w:val="28"/>
          <w:szCs w:val="28"/>
        </w:rPr>
        <w:t>. 28</w:t>
      </w:r>
      <w:r>
        <w:rPr>
          <w:rFonts w:ascii="Times New Roman" w:eastAsia="Times New Roman" w:hAnsi="Times New Roman" w:cs="Times New Roman"/>
          <w:sz w:val="28"/>
          <w:szCs w:val="28"/>
        </w:rPr>
        <w:t xml:space="preserve">2, </w:t>
      </w:r>
      <w:proofErr w:type="spellStart"/>
      <w:r>
        <w:rPr>
          <w:rFonts w:ascii="Times New Roman" w:eastAsia="Times New Roman" w:hAnsi="Times New Roman" w:cs="Times New Roman"/>
          <w:sz w:val="28"/>
          <w:szCs w:val="28"/>
        </w:rPr>
        <w:t>no</w:t>
      </w:r>
      <w:proofErr w:type="spellEnd"/>
      <w:r>
        <w:rPr>
          <w:rFonts w:ascii="Times New Roman" w:eastAsia="Times New Roman" w:hAnsi="Times New Roman" w:cs="Times New Roman"/>
          <w:sz w:val="28"/>
          <w:szCs w:val="28"/>
        </w:rPr>
        <w:t xml:space="preserve">. 5391. P. 1062–1063. </w:t>
      </w:r>
    </w:p>
    <w:p w:rsidR="00F46ECC" w:rsidRDefault="00F40926">
      <w:pPr>
        <w:numPr>
          <w:ilvl w:val="0"/>
          <w:numId w:val="13"/>
        </w:numPr>
        <w:spacing w:line="360" w:lineRule="auto"/>
        <w:ind w:right="-600" w:firstLine="708"/>
        <w:jc w:val="both"/>
        <w:rPr>
          <w:rFonts w:ascii="Times New Roman" w:eastAsia="Times New Roman" w:hAnsi="Times New Roman" w:cs="Times New Roman"/>
        </w:rPr>
      </w:pPr>
      <w:proofErr w:type="spellStart"/>
      <w:r>
        <w:rPr>
          <w:rFonts w:ascii="Times New Roman" w:eastAsia="Times New Roman" w:hAnsi="Times New Roman" w:cs="Times New Roman"/>
          <w:sz w:val="28"/>
          <w:szCs w:val="28"/>
        </w:rPr>
        <w:t>Merzenich</w:t>
      </w:r>
      <w:proofErr w:type="spellEnd"/>
      <w:r>
        <w:rPr>
          <w:rFonts w:ascii="Times New Roman" w:eastAsia="Times New Roman" w:hAnsi="Times New Roman" w:cs="Times New Roman"/>
          <w:sz w:val="28"/>
          <w:szCs w:val="28"/>
        </w:rPr>
        <w:t xml:space="preserve"> M. M. </w:t>
      </w:r>
      <w:proofErr w:type="spellStart"/>
      <w:r>
        <w:rPr>
          <w:rFonts w:ascii="Times New Roman" w:eastAsia="Times New Roman" w:hAnsi="Times New Roman" w:cs="Times New Roman"/>
          <w:sz w:val="28"/>
          <w:szCs w:val="28"/>
        </w:rPr>
        <w:t>Aging</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Brain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Plasticity</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and</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Integrative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Preventive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Medicine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Oxford</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University</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Press</w:t>
      </w:r>
      <w:proofErr w:type="spellEnd"/>
      <w:r>
        <w:rPr>
          <w:rFonts w:ascii="Times New Roman" w:eastAsia="Times New Roman" w:hAnsi="Times New Roman" w:cs="Times New Roman"/>
          <w:sz w:val="28"/>
          <w:szCs w:val="28"/>
        </w:rPr>
        <w:t>, 2017.</w:t>
      </w:r>
    </w:p>
    <w:p w:rsidR="00F46ECC" w:rsidRDefault="00F40926">
      <w:pPr>
        <w:numPr>
          <w:ilvl w:val="0"/>
          <w:numId w:val="13"/>
        </w:numPr>
        <w:spacing w:line="360" w:lineRule="auto"/>
        <w:ind w:right="-600" w:firstLine="708"/>
        <w:jc w:val="both"/>
        <w:rPr>
          <w:rFonts w:ascii="Times New Roman" w:eastAsia="Times New Roman" w:hAnsi="Times New Roman" w:cs="Times New Roman"/>
        </w:rPr>
      </w:pPr>
      <w:proofErr w:type="spellStart"/>
      <w:r>
        <w:rPr>
          <w:rFonts w:ascii="Times New Roman" w:eastAsia="Times New Roman" w:hAnsi="Times New Roman" w:cs="Times New Roman"/>
          <w:sz w:val="28"/>
          <w:szCs w:val="28"/>
        </w:rPr>
        <w:t>Mindful</w:t>
      </w:r>
      <w:proofErr w:type="spellEnd"/>
      <w:r>
        <w:rPr>
          <w:rFonts w:ascii="Times New Roman" w:eastAsia="Times New Roman" w:hAnsi="Times New Roman" w:cs="Times New Roman"/>
          <w:sz w:val="28"/>
          <w:szCs w:val="28"/>
        </w:rPr>
        <w:t xml:space="preserve"> W. J. </w:t>
      </w:r>
      <w:proofErr w:type="spellStart"/>
      <w:r>
        <w:rPr>
          <w:rFonts w:ascii="Times New Roman" w:eastAsia="Times New Roman" w:hAnsi="Times New Roman" w:cs="Times New Roman"/>
          <w:sz w:val="28"/>
          <w:szCs w:val="28"/>
        </w:rPr>
        <w:t>Cognitive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Behavioral</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Therapy</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Specific</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Meditation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Practices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to</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Combat</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Stress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Anxiety</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and</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Depression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in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E</w:t>
      </w:r>
      <w:r>
        <w:rPr>
          <w:rFonts w:ascii="Times New Roman" w:eastAsia="Times New Roman" w:hAnsi="Times New Roman" w:cs="Times New Roman"/>
          <w:sz w:val="28"/>
          <w:szCs w:val="28"/>
        </w:rPr>
        <w:t>veryday</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Life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Independently</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Published</w:t>
      </w:r>
      <w:proofErr w:type="spellEnd"/>
      <w:r>
        <w:rPr>
          <w:rFonts w:ascii="Times New Roman" w:eastAsia="Times New Roman" w:hAnsi="Times New Roman" w:cs="Times New Roman"/>
          <w:sz w:val="28"/>
          <w:szCs w:val="28"/>
        </w:rPr>
        <w:t>, 2019.</w:t>
      </w:r>
    </w:p>
    <w:p w:rsidR="00F46ECC" w:rsidRDefault="00F40926">
      <w:pPr>
        <w:numPr>
          <w:ilvl w:val="0"/>
          <w:numId w:val="13"/>
        </w:numPr>
        <w:spacing w:line="360" w:lineRule="auto"/>
        <w:ind w:right="-600" w:firstLine="708"/>
        <w:jc w:val="both"/>
        <w:rPr>
          <w:rFonts w:ascii="Times New Roman" w:eastAsia="Times New Roman" w:hAnsi="Times New Roman" w:cs="Times New Roman"/>
        </w:rPr>
      </w:pPr>
      <w:proofErr w:type="spellStart"/>
      <w:r>
        <w:rPr>
          <w:rFonts w:ascii="Times New Roman" w:eastAsia="Times New Roman" w:hAnsi="Times New Roman" w:cs="Times New Roman"/>
          <w:sz w:val="28"/>
          <w:szCs w:val="28"/>
        </w:rPr>
        <w:t>Mindfulness-Based</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Stress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Reduction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and</w:t>
      </w:r>
      <w:proofErr w:type="spellEnd"/>
      <w:r>
        <w:rPr>
          <w:rFonts w:ascii="Times New Roman" w:eastAsia="Times New Roman" w:hAnsi="Times New Roman" w:cs="Times New Roman"/>
          <w:sz w:val="28"/>
          <w:szCs w:val="28"/>
        </w:rPr>
        <w:t xml:space="preserve"> PTSD </w:t>
      </w:r>
      <w:proofErr w:type="spellStart"/>
      <w:r>
        <w:rPr>
          <w:rFonts w:ascii="Times New Roman" w:eastAsia="Times New Roman" w:hAnsi="Times New Roman" w:cs="Times New Roman"/>
          <w:sz w:val="28"/>
          <w:szCs w:val="28"/>
        </w:rPr>
        <w:t>Recovery</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Cambridge</w:t>
      </w:r>
      <w:proofErr w:type="spellEnd"/>
      <w:r>
        <w:rPr>
          <w:rFonts w:ascii="Times New Roman" w:eastAsia="Times New Roman" w:hAnsi="Times New Roman" w:cs="Times New Roman"/>
          <w:sz w:val="28"/>
          <w:szCs w:val="28"/>
        </w:rPr>
        <w:t xml:space="preserve"> : </w:t>
      </w:r>
      <w:proofErr w:type="spellStart"/>
      <w:r>
        <w:rPr>
          <w:rFonts w:ascii="Times New Roman" w:eastAsia="Times New Roman" w:hAnsi="Times New Roman" w:cs="Times New Roman"/>
          <w:sz w:val="28"/>
          <w:szCs w:val="28"/>
        </w:rPr>
        <w:t>Academic</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Press</w:t>
      </w:r>
      <w:proofErr w:type="spellEnd"/>
      <w:r>
        <w:rPr>
          <w:rFonts w:ascii="Times New Roman" w:eastAsia="Times New Roman" w:hAnsi="Times New Roman" w:cs="Times New Roman"/>
          <w:sz w:val="28"/>
          <w:szCs w:val="28"/>
        </w:rPr>
        <w:t>, 2018. 250 с.</w:t>
      </w:r>
    </w:p>
    <w:p w:rsidR="00F46ECC" w:rsidRDefault="00F40926">
      <w:pPr>
        <w:numPr>
          <w:ilvl w:val="0"/>
          <w:numId w:val="13"/>
        </w:numPr>
        <w:spacing w:line="360" w:lineRule="auto"/>
        <w:ind w:right="-600" w:firstLine="708"/>
        <w:jc w:val="both"/>
        <w:rPr>
          <w:rFonts w:ascii="Times New Roman" w:eastAsia="Times New Roman" w:hAnsi="Times New Roman" w:cs="Times New Roman"/>
        </w:rPr>
      </w:pPr>
      <w:proofErr w:type="spellStart"/>
      <w:r>
        <w:rPr>
          <w:rFonts w:ascii="Times New Roman" w:eastAsia="Times New Roman" w:hAnsi="Times New Roman" w:cs="Times New Roman"/>
          <w:sz w:val="28"/>
          <w:szCs w:val="28"/>
        </w:rPr>
        <w:t>Robinson</w:t>
      </w:r>
      <w:proofErr w:type="spellEnd"/>
      <w:r>
        <w:rPr>
          <w:rFonts w:ascii="Times New Roman" w:eastAsia="Times New Roman" w:hAnsi="Times New Roman" w:cs="Times New Roman"/>
          <w:sz w:val="28"/>
          <w:szCs w:val="28"/>
        </w:rPr>
        <w:t xml:space="preserve"> E. M. </w:t>
      </w:r>
      <w:proofErr w:type="spellStart"/>
      <w:r>
        <w:rPr>
          <w:rFonts w:ascii="Times New Roman" w:eastAsia="Times New Roman" w:hAnsi="Times New Roman" w:cs="Times New Roman"/>
          <w:sz w:val="28"/>
          <w:szCs w:val="28"/>
        </w:rPr>
        <w:t>Integrating</w:t>
      </w:r>
      <w:proofErr w:type="spellEnd"/>
      <w:r>
        <w:rPr>
          <w:rFonts w:ascii="Times New Roman" w:eastAsia="Times New Roman" w:hAnsi="Times New Roman" w:cs="Times New Roman"/>
          <w:sz w:val="28"/>
          <w:szCs w:val="28"/>
        </w:rPr>
        <w:t xml:space="preserve"> HRV </w:t>
      </w:r>
      <w:proofErr w:type="spellStart"/>
      <w:r>
        <w:rPr>
          <w:rFonts w:ascii="Times New Roman" w:eastAsia="Times New Roman" w:hAnsi="Times New Roman" w:cs="Times New Roman"/>
          <w:sz w:val="28"/>
          <w:szCs w:val="28"/>
        </w:rPr>
        <w:t>into</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Clinical</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Practice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Heart</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Rate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Variability</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From</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Science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to</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Practice</w:t>
      </w:r>
      <w:proofErr w:type="spellEnd"/>
      <w:r>
        <w:rPr>
          <w:rFonts w:ascii="Times New Roman" w:eastAsia="Times New Roman" w:hAnsi="Times New Roman" w:cs="Times New Roman"/>
          <w:sz w:val="28"/>
          <w:szCs w:val="28"/>
        </w:rPr>
        <w:t xml:space="preserve"> / </w:t>
      </w:r>
      <w:proofErr w:type="spellStart"/>
      <w:r>
        <w:rPr>
          <w:rFonts w:ascii="Times New Roman" w:eastAsia="Times New Roman" w:hAnsi="Times New Roman" w:cs="Times New Roman"/>
          <w:sz w:val="28"/>
          <w:szCs w:val="28"/>
        </w:rPr>
        <w:t>ed</w:t>
      </w:r>
      <w:proofErr w:type="spellEnd"/>
      <w:r>
        <w:rPr>
          <w:rFonts w:ascii="Times New Roman" w:eastAsia="Times New Roman" w:hAnsi="Times New Roman" w:cs="Times New Roman"/>
          <w:sz w:val="28"/>
          <w:szCs w:val="28"/>
        </w:rPr>
        <w:t xml:space="preserve">. W. B. </w:t>
      </w:r>
      <w:proofErr w:type="spellStart"/>
      <w:r>
        <w:rPr>
          <w:rFonts w:ascii="Times New Roman" w:eastAsia="Times New Roman" w:hAnsi="Times New Roman" w:cs="Times New Roman"/>
          <w:sz w:val="28"/>
          <w:szCs w:val="28"/>
        </w:rPr>
        <w:t>Parker</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Washington</w:t>
      </w:r>
      <w:proofErr w:type="spellEnd"/>
      <w:r>
        <w:rPr>
          <w:rFonts w:ascii="Times New Roman" w:eastAsia="Times New Roman" w:hAnsi="Times New Roman" w:cs="Times New Roman"/>
          <w:sz w:val="28"/>
          <w:szCs w:val="28"/>
        </w:rPr>
        <w:t xml:space="preserve"> D.C. : </w:t>
      </w:r>
      <w:proofErr w:type="spellStart"/>
      <w:r>
        <w:rPr>
          <w:rFonts w:ascii="Times New Roman" w:eastAsia="Times New Roman" w:hAnsi="Times New Roman" w:cs="Times New Roman"/>
          <w:sz w:val="28"/>
          <w:szCs w:val="28"/>
        </w:rPr>
        <w:t>American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Psychological</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Association</w:t>
      </w:r>
      <w:proofErr w:type="spellEnd"/>
      <w:r>
        <w:rPr>
          <w:rFonts w:ascii="Times New Roman" w:eastAsia="Times New Roman" w:hAnsi="Times New Roman" w:cs="Times New Roman"/>
          <w:sz w:val="28"/>
          <w:szCs w:val="28"/>
        </w:rPr>
        <w:t>, 2020. P. 70–95.</w:t>
      </w:r>
    </w:p>
    <w:p w:rsidR="00F46ECC" w:rsidRDefault="00F40926">
      <w:pPr>
        <w:numPr>
          <w:ilvl w:val="0"/>
          <w:numId w:val="13"/>
        </w:numPr>
        <w:spacing w:line="360" w:lineRule="auto"/>
        <w:ind w:right="-600" w:firstLine="708"/>
        <w:jc w:val="both"/>
        <w:rPr>
          <w:rFonts w:ascii="Times New Roman" w:eastAsia="Times New Roman" w:hAnsi="Times New Roman" w:cs="Times New Roman"/>
        </w:rPr>
      </w:pPr>
      <w:proofErr w:type="spellStart"/>
      <w:r>
        <w:rPr>
          <w:rFonts w:ascii="Times New Roman" w:eastAsia="Times New Roman" w:hAnsi="Times New Roman" w:cs="Times New Roman"/>
          <w:sz w:val="28"/>
          <w:szCs w:val="28"/>
        </w:rPr>
        <w:t>Robinson</w:t>
      </w:r>
      <w:proofErr w:type="spellEnd"/>
      <w:r>
        <w:rPr>
          <w:rFonts w:ascii="Times New Roman" w:eastAsia="Times New Roman" w:hAnsi="Times New Roman" w:cs="Times New Roman"/>
          <w:sz w:val="28"/>
          <w:szCs w:val="28"/>
        </w:rPr>
        <w:t xml:space="preserve"> E. M. </w:t>
      </w:r>
      <w:proofErr w:type="spellStart"/>
      <w:r>
        <w:rPr>
          <w:rFonts w:ascii="Times New Roman" w:eastAsia="Times New Roman" w:hAnsi="Times New Roman" w:cs="Times New Roman"/>
          <w:sz w:val="28"/>
          <w:szCs w:val="28"/>
        </w:rPr>
        <w:t>Trauma-informed</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yoga</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and</w:t>
      </w:r>
      <w:proofErr w:type="spellEnd"/>
      <w:r>
        <w:rPr>
          <w:rFonts w:ascii="Times New Roman" w:eastAsia="Times New Roman" w:hAnsi="Times New Roman" w:cs="Times New Roman"/>
          <w:sz w:val="28"/>
          <w:szCs w:val="28"/>
        </w:rPr>
        <w:t xml:space="preserve"> HRV: A </w:t>
      </w:r>
      <w:proofErr w:type="spellStart"/>
      <w:r>
        <w:rPr>
          <w:rFonts w:ascii="Times New Roman" w:eastAsia="Times New Roman" w:hAnsi="Times New Roman" w:cs="Times New Roman"/>
          <w:sz w:val="28"/>
          <w:szCs w:val="28"/>
        </w:rPr>
        <w:t>pilot</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study</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Ma</w:t>
      </w:r>
      <w:r>
        <w:rPr>
          <w:rFonts w:ascii="Times New Roman" w:eastAsia="Times New Roman" w:hAnsi="Times New Roman" w:cs="Times New Roman"/>
          <w:sz w:val="28"/>
          <w:szCs w:val="28"/>
        </w:rPr>
        <w:t>terials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of</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the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Conference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Integrative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Medicine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and</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Psychology</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Chicago</w:t>
      </w:r>
      <w:proofErr w:type="spellEnd"/>
      <w:r>
        <w:rPr>
          <w:rFonts w:ascii="Times New Roman" w:eastAsia="Times New Roman" w:hAnsi="Times New Roman" w:cs="Times New Roman"/>
          <w:sz w:val="28"/>
          <w:szCs w:val="28"/>
        </w:rPr>
        <w:t>, 2021. P. 50–55.</w:t>
      </w:r>
    </w:p>
    <w:p w:rsidR="00F46ECC" w:rsidRDefault="00F40926">
      <w:pPr>
        <w:numPr>
          <w:ilvl w:val="0"/>
          <w:numId w:val="13"/>
        </w:numPr>
        <w:spacing w:line="360" w:lineRule="auto"/>
        <w:ind w:right="-600" w:firstLine="708"/>
        <w:jc w:val="both"/>
        <w:rPr>
          <w:rFonts w:ascii="Times New Roman" w:eastAsia="Times New Roman" w:hAnsi="Times New Roman" w:cs="Times New Roman"/>
        </w:rPr>
      </w:pPr>
      <w:proofErr w:type="spellStart"/>
      <w:r>
        <w:rPr>
          <w:rFonts w:ascii="Times New Roman" w:eastAsia="Times New Roman" w:hAnsi="Times New Roman" w:cs="Times New Roman"/>
          <w:sz w:val="28"/>
          <w:szCs w:val="28"/>
        </w:rPr>
        <w:t>Saxby</w:t>
      </w:r>
      <w:proofErr w:type="spellEnd"/>
      <w:r>
        <w:rPr>
          <w:rFonts w:ascii="Times New Roman" w:eastAsia="Times New Roman" w:hAnsi="Times New Roman" w:cs="Times New Roman"/>
          <w:sz w:val="28"/>
          <w:szCs w:val="28"/>
        </w:rPr>
        <w:t xml:space="preserve"> E., </w:t>
      </w:r>
      <w:proofErr w:type="spellStart"/>
      <w:r>
        <w:rPr>
          <w:rFonts w:ascii="Times New Roman" w:eastAsia="Times New Roman" w:hAnsi="Times New Roman" w:cs="Times New Roman"/>
          <w:sz w:val="28"/>
          <w:szCs w:val="28"/>
        </w:rPr>
        <w:t>Peniston</w:t>
      </w:r>
      <w:proofErr w:type="spellEnd"/>
      <w:r>
        <w:rPr>
          <w:rFonts w:ascii="Times New Roman" w:eastAsia="Times New Roman" w:hAnsi="Times New Roman" w:cs="Times New Roman"/>
          <w:sz w:val="28"/>
          <w:szCs w:val="28"/>
        </w:rPr>
        <w:t xml:space="preserve"> E. G. </w:t>
      </w:r>
      <w:proofErr w:type="spellStart"/>
      <w:r>
        <w:rPr>
          <w:rFonts w:ascii="Times New Roman" w:eastAsia="Times New Roman" w:hAnsi="Times New Roman" w:cs="Times New Roman"/>
          <w:sz w:val="28"/>
          <w:szCs w:val="28"/>
        </w:rPr>
        <w:t>Alpha-theta</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brainwave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neurofeedback</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training</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effective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treatment</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for</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male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and</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female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alcoholics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with</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depressive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symptoms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i/>
          <w:iCs/>
          <w:sz w:val="28"/>
          <w:szCs w:val="28"/>
        </w:rPr>
        <w:t>Journal</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of</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Cli</w:t>
      </w:r>
      <w:r>
        <w:rPr>
          <w:rFonts w:ascii="Times New Roman" w:eastAsia="Times New Roman" w:hAnsi="Times New Roman" w:cs="Times New Roman"/>
          <w:i/>
          <w:iCs/>
          <w:sz w:val="28"/>
          <w:szCs w:val="28"/>
        </w:rPr>
        <w:t>nical</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Psychology</w:t>
      </w:r>
      <w:proofErr w:type="spellEnd"/>
      <w:r>
        <w:rPr>
          <w:rFonts w:ascii="Times New Roman" w:eastAsia="Times New Roman" w:hAnsi="Times New Roman" w:cs="Times New Roman"/>
          <w:sz w:val="28"/>
          <w:szCs w:val="28"/>
        </w:rPr>
        <w:t xml:space="preserve">. 1995. </w:t>
      </w:r>
      <w:proofErr w:type="spellStart"/>
      <w:r>
        <w:rPr>
          <w:rFonts w:ascii="Times New Roman" w:eastAsia="Times New Roman" w:hAnsi="Times New Roman" w:cs="Times New Roman"/>
          <w:sz w:val="28"/>
          <w:szCs w:val="28"/>
        </w:rPr>
        <w:t>Vol</w:t>
      </w:r>
      <w:proofErr w:type="spellEnd"/>
      <w:r>
        <w:rPr>
          <w:rFonts w:ascii="Times New Roman" w:eastAsia="Times New Roman" w:hAnsi="Times New Roman" w:cs="Times New Roman"/>
          <w:sz w:val="28"/>
          <w:szCs w:val="28"/>
        </w:rPr>
        <w:t xml:space="preserve">. 51, </w:t>
      </w:r>
      <w:proofErr w:type="spellStart"/>
      <w:r>
        <w:rPr>
          <w:rFonts w:ascii="Times New Roman" w:eastAsia="Times New Roman" w:hAnsi="Times New Roman" w:cs="Times New Roman"/>
          <w:sz w:val="28"/>
          <w:szCs w:val="28"/>
        </w:rPr>
        <w:t>no</w:t>
      </w:r>
      <w:proofErr w:type="spellEnd"/>
      <w:r>
        <w:rPr>
          <w:rFonts w:ascii="Times New Roman" w:eastAsia="Times New Roman" w:hAnsi="Times New Roman" w:cs="Times New Roman"/>
          <w:sz w:val="28"/>
          <w:szCs w:val="28"/>
        </w:rPr>
        <w:t xml:space="preserve">. 5. P. 685–693. </w:t>
      </w:r>
    </w:p>
    <w:p w:rsidR="00F46ECC" w:rsidRDefault="00F40926">
      <w:pPr>
        <w:numPr>
          <w:ilvl w:val="0"/>
          <w:numId w:val="13"/>
        </w:numPr>
        <w:spacing w:line="360" w:lineRule="auto"/>
        <w:ind w:right="-600" w:firstLine="708"/>
        <w:jc w:val="both"/>
        <w:rPr>
          <w:rFonts w:ascii="Times New Roman" w:eastAsia="Times New Roman" w:hAnsi="Times New Roman" w:cs="Times New Roman"/>
        </w:rPr>
      </w:pPr>
      <w:proofErr w:type="spellStart"/>
      <w:r>
        <w:rPr>
          <w:rFonts w:ascii="Times New Roman" w:eastAsia="Times New Roman" w:hAnsi="Times New Roman" w:cs="Times New Roman"/>
          <w:sz w:val="28"/>
          <w:szCs w:val="28"/>
        </w:rPr>
        <w:t>Shalev</w:t>
      </w:r>
      <w:proofErr w:type="spellEnd"/>
      <w:r>
        <w:rPr>
          <w:rFonts w:ascii="Times New Roman" w:eastAsia="Times New Roman" w:hAnsi="Times New Roman" w:cs="Times New Roman"/>
          <w:sz w:val="28"/>
          <w:szCs w:val="28"/>
        </w:rPr>
        <w:t xml:space="preserve"> A. Y. </w:t>
      </w:r>
      <w:proofErr w:type="spellStart"/>
      <w:r>
        <w:rPr>
          <w:rFonts w:ascii="Times New Roman" w:eastAsia="Times New Roman" w:hAnsi="Times New Roman" w:cs="Times New Roman"/>
          <w:sz w:val="28"/>
          <w:szCs w:val="28"/>
        </w:rPr>
        <w:t>Posttraumatic</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Stress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Disorder</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Textbook</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of</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Clinical</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Psychiatry</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Ed</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Hales</w:t>
      </w:r>
      <w:proofErr w:type="spellEnd"/>
      <w:r>
        <w:rPr>
          <w:rFonts w:ascii="Times New Roman" w:eastAsia="Times New Roman" w:hAnsi="Times New Roman" w:cs="Times New Roman"/>
          <w:sz w:val="28"/>
          <w:szCs w:val="28"/>
        </w:rPr>
        <w:t xml:space="preserve"> R. E., </w:t>
      </w:r>
      <w:proofErr w:type="spellStart"/>
      <w:r>
        <w:rPr>
          <w:rFonts w:ascii="Times New Roman" w:eastAsia="Times New Roman" w:hAnsi="Times New Roman" w:cs="Times New Roman"/>
          <w:sz w:val="28"/>
          <w:szCs w:val="28"/>
        </w:rPr>
        <w:t>Yudofsky</w:t>
      </w:r>
      <w:proofErr w:type="spellEnd"/>
      <w:r>
        <w:rPr>
          <w:rFonts w:ascii="Times New Roman" w:eastAsia="Times New Roman" w:hAnsi="Times New Roman" w:cs="Times New Roman"/>
          <w:sz w:val="28"/>
          <w:szCs w:val="28"/>
        </w:rPr>
        <w:t xml:space="preserve"> S. C., </w:t>
      </w:r>
      <w:proofErr w:type="spellStart"/>
      <w:r>
        <w:rPr>
          <w:rFonts w:ascii="Times New Roman" w:eastAsia="Times New Roman" w:hAnsi="Times New Roman" w:cs="Times New Roman"/>
          <w:sz w:val="28"/>
          <w:szCs w:val="28"/>
        </w:rPr>
        <w:t>Gabbard</w:t>
      </w:r>
      <w:proofErr w:type="spellEnd"/>
      <w:r>
        <w:rPr>
          <w:rFonts w:ascii="Times New Roman" w:eastAsia="Times New Roman" w:hAnsi="Times New Roman" w:cs="Times New Roman"/>
          <w:sz w:val="28"/>
          <w:szCs w:val="28"/>
        </w:rPr>
        <w:t xml:space="preserve"> G. O. </w:t>
      </w:r>
      <w:proofErr w:type="spellStart"/>
      <w:r>
        <w:rPr>
          <w:rFonts w:ascii="Times New Roman" w:eastAsia="Times New Roman" w:hAnsi="Times New Roman" w:cs="Times New Roman"/>
          <w:sz w:val="28"/>
          <w:szCs w:val="28"/>
        </w:rPr>
        <w:t>Washington</w:t>
      </w:r>
      <w:proofErr w:type="spellEnd"/>
      <w:r>
        <w:rPr>
          <w:rFonts w:ascii="Times New Roman" w:eastAsia="Times New Roman" w:hAnsi="Times New Roman" w:cs="Times New Roman"/>
          <w:sz w:val="28"/>
          <w:szCs w:val="28"/>
        </w:rPr>
        <w:t xml:space="preserve">, DC : </w:t>
      </w:r>
      <w:proofErr w:type="spellStart"/>
      <w:r>
        <w:rPr>
          <w:rFonts w:ascii="Times New Roman" w:eastAsia="Times New Roman" w:hAnsi="Times New Roman" w:cs="Times New Roman"/>
          <w:sz w:val="28"/>
          <w:szCs w:val="28"/>
        </w:rPr>
        <w:t>American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Psychiatric</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Publishing</w:t>
      </w:r>
      <w:proofErr w:type="spellEnd"/>
      <w:r>
        <w:rPr>
          <w:rFonts w:ascii="Times New Roman" w:eastAsia="Times New Roman" w:hAnsi="Times New Roman" w:cs="Times New Roman"/>
          <w:sz w:val="28"/>
          <w:szCs w:val="28"/>
        </w:rPr>
        <w:t>, 2014. P. 378–405.</w:t>
      </w:r>
    </w:p>
    <w:p w:rsidR="00F46ECC" w:rsidRDefault="00F40926">
      <w:pPr>
        <w:numPr>
          <w:ilvl w:val="0"/>
          <w:numId w:val="13"/>
        </w:numPr>
        <w:spacing w:line="360" w:lineRule="auto"/>
        <w:ind w:right="-600" w:firstLine="708"/>
        <w:jc w:val="both"/>
        <w:rPr>
          <w:rFonts w:ascii="Times New Roman" w:eastAsia="Times New Roman" w:hAnsi="Times New Roman" w:cs="Times New Roman"/>
        </w:rPr>
      </w:pPr>
      <w:r>
        <w:rPr>
          <w:rFonts w:ascii="Times New Roman" w:eastAsia="Times New Roman" w:hAnsi="Times New Roman" w:cs="Times New Roman"/>
          <w:sz w:val="28"/>
          <w:szCs w:val="28"/>
        </w:rPr>
        <w:t>SYSTEMS AND</w:t>
      </w:r>
      <w:r>
        <w:rPr>
          <w:rFonts w:ascii="Times New Roman" w:eastAsia="Times New Roman" w:hAnsi="Times New Roman" w:cs="Times New Roman"/>
          <w:sz w:val="28"/>
          <w:szCs w:val="28"/>
        </w:rPr>
        <w:t xml:space="preserve"> METHODS FOR PROCESSING EEG SIGNALS OF A NEUROFEEDBACK PROTOCOL : </w:t>
      </w:r>
      <w:proofErr w:type="spellStart"/>
      <w:r>
        <w:rPr>
          <w:rFonts w:ascii="Times New Roman" w:eastAsia="Times New Roman" w:hAnsi="Times New Roman" w:cs="Times New Roman"/>
          <w:sz w:val="28"/>
          <w:szCs w:val="28"/>
        </w:rPr>
        <w:t>patent</w:t>
      </w:r>
      <w:proofErr w:type="spellEnd"/>
      <w:r>
        <w:rPr>
          <w:rFonts w:ascii="Times New Roman" w:eastAsia="Times New Roman" w:hAnsi="Times New Roman" w:cs="Times New Roman"/>
          <w:sz w:val="28"/>
          <w:szCs w:val="28"/>
        </w:rPr>
        <w:t xml:space="preserve"> US20180 </w:t>
      </w:r>
      <w:proofErr w:type="spellStart"/>
      <w:r>
        <w:rPr>
          <w:rFonts w:ascii="Times New Roman" w:eastAsia="Times New Roman" w:hAnsi="Times New Roman" w:cs="Times New Roman"/>
          <w:sz w:val="28"/>
          <w:szCs w:val="28"/>
        </w:rPr>
        <w:t>United</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States</w:t>
      </w:r>
      <w:proofErr w:type="spellEnd"/>
      <w:r>
        <w:rPr>
          <w:rFonts w:ascii="Times New Roman" w:eastAsia="Times New Roman" w:hAnsi="Times New Roman" w:cs="Times New Roman"/>
          <w:sz w:val="28"/>
          <w:szCs w:val="28"/>
        </w:rPr>
        <w:t xml:space="preserve"> : 11241186. </w:t>
      </w:r>
      <w:proofErr w:type="spellStart"/>
      <w:r>
        <w:rPr>
          <w:rFonts w:ascii="Times New Roman" w:eastAsia="Times New Roman" w:hAnsi="Times New Roman" w:cs="Times New Roman"/>
          <w:sz w:val="28"/>
          <w:szCs w:val="28"/>
        </w:rPr>
        <w:t>No</w:t>
      </w:r>
      <w:proofErr w:type="spellEnd"/>
      <w:r>
        <w:rPr>
          <w:rFonts w:ascii="Times New Roman" w:eastAsia="Times New Roman" w:hAnsi="Times New Roman" w:cs="Times New Roman"/>
          <w:sz w:val="28"/>
          <w:szCs w:val="28"/>
        </w:rPr>
        <w:t xml:space="preserve">. 15860705; </w:t>
      </w:r>
      <w:proofErr w:type="spellStart"/>
      <w:r>
        <w:rPr>
          <w:rFonts w:ascii="Times New Roman" w:eastAsia="Times New Roman" w:hAnsi="Times New Roman" w:cs="Times New Roman"/>
          <w:sz w:val="28"/>
          <w:szCs w:val="28"/>
        </w:rPr>
        <w:t>published</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on</w:t>
      </w:r>
      <w:proofErr w:type="spellEnd"/>
      <w:r>
        <w:rPr>
          <w:rFonts w:ascii="Times New Roman" w:eastAsia="Times New Roman" w:hAnsi="Times New Roman" w:cs="Times New Roman"/>
          <w:sz w:val="28"/>
          <w:szCs w:val="28"/>
        </w:rPr>
        <w:t xml:space="preserve"> 08.02.2022.</w:t>
      </w:r>
    </w:p>
    <w:p w:rsidR="00F46ECC" w:rsidRDefault="00F40926">
      <w:pPr>
        <w:numPr>
          <w:ilvl w:val="0"/>
          <w:numId w:val="13"/>
        </w:numPr>
        <w:spacing w:line="360" w:lineRule="auto"/>
        <w:ind w:right="-600" w:firstLine="708"/>
        <w:jc w:val="both"/>
        <w:rPr>
          <w:rFonts w:ascii="Times New Roman" w:eastAsia="Times New Roman" w:hAnsi="Times New Roman" w:cs="Times New Roman"/>
        </w:rPr>
      </w:pPr>
      <w:proofErr w:type="spellStart"/>
      <w:r>
        <w:rPr>
          <w:rFonts w:ascii="Times New Roman" w:eastAsia="Times New Roman" w:hAnsi="Times New Roman" w:cs="Times New Roman"/>
          <w:sz w:val="28"/>
          <w:szCs w:val="28"/>
        </w:rPr>
        <w:t>Thompson</w:t>
      </w:r>
      <w:proofErr w:type="spellEnd"/>
      <w:r>
        <w:rPr>
          <w:rFonts w:ascii="Times New Roman" w:eastAsia="Times New Roman" w:hAnsi="Times New Roman" w:cs="Times New Roman"/>
          <w:sz w:val="28"/>
          <w:szCs w:val="28"/>
        </w:rPr>
        <w:t xml:space="preserve"> L., </w:t>
      </w:r>
      <w:proofErr w:type="spellStart"/>
      <w:r>
        <w:rPr>
          <w:rFonts w:ascii="Times New Roman" w:eastAsia="Times New Roman" w:hAnsi="Times New Roman" w:cs="Times New Roman"/>
          <w:sz w:val="28"/>
          <w:szCs w:val="28"/>
        </w:rPr>
        <w:t>Brown</w:t>
      </w:r>
      <w:proofErr w:type="spellEnd"/>
      <w:r>
        <w:rPr>
          <w:rFonts w:ascii="Times New Roman" w:eastAsia="Times New Roman" w:hAnsi="Times New Roman" w:cs="Times New Roman"/>
          <w:sz w:val="28"/>
          <w:szCs w:val="28"/>
        </w:rPr>
        <w:t xml:space="preserve"> P. W. </w:t>
      </w:r>
      <w:proofErr w:type="spellStart"/>
      <w:r>
        <w:rPr>
          <w:rFonts w:ascii="Times New Roman" w:eastAsia="Times New Roman" w:hAnsi="Times New Roman" w:cs="Times New Roman"/>
          <w:sz w:val="28"/>
          <w:szCs w:val="28"/>
        </w:rPr>
        <w:t>Using</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breath-based</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mindfulness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interventions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to</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enhance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emotional</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regulation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Proceed</w:t>
      </w:r>
      <w:r>
        <w:rPr>
          <w:rFonts w:ascii="Times New Roman" w:eastAsia="Times New Roman" w:hAnsi="Times New Roman" w:cs="Times New Roman"/>
          <w:sz w:val="28"/>
          <w:szCs w:val="28"/>
        </w:rPr>
        <w:t>ings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of</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the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Global</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lastRenderedPageBreak/>
        <w:t>Conference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Mental</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Health</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and</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Mindfulness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Washington</w:t>
      </w:r>
      <w:proofErr w:type="spellEnd"/>
      <w:r>
        <w:rPr>
          <w:rFonts w:ascii="Times New Roman" w:eastAsia="Times New Roman" w:hAnsi="Times New Roman" w:cs="Times New Roman"/>
          <w:sz w:val="28"/>
          <w:szCs w:val="28"/>
        </w:rPr>
        <w:t xml:space="preserve"> D.C., 2020. P. 40–45.</w:t>
      </w:r>
    </w:p>
    <w:p w:rsidR="00F46ECC" w:rsidRDefault="00F40926">
      <w:pPr>
        <w:numPr>
          <w:ilvl w:val="0"/>
          <w:numId w:val="13"/>
        </w:numPr>
        <w:spacing w:line="360" w:lineRule="auto"/>
        <w:ind w:right="-600" w:firstLine="708"/>
        <w:jc w:val="both"/>
        <w:rPr>
          <w:rFonts w:ascii="Times New Roman" w:eastAsia="Times New Roman" w:hAnsi="Times New Roman" w:cs="Times New Roman"/>
        </w:rPr>
      </w:pPr>
      <w:proofErr w:type="spellStart"/>
      <w:r>
        <w:rPr>
          <w:rFonts w:ascii="Times New Roman" w:eastAsia="Times New Roman" w:hAnsi="Times New Roman" w:cs="Times New Roman"/>
          <w:sz w:val="28"/>
          <w:szCs w:val="28"/>
        </w:rPr>
        <w:t>Thompson</w:t>
      </w:r>
      <w:proofErr w:type="spellEnd"/>
      <w:r>
        <w:rPr>
          <w:rFonts w:ascii="Times New Roman" w:eastAsia="Times New Roman" w:hAnsi="Times New Roman" w:cs="Times New Roman"/>
          <w:sz w:val="28"/>
          <w:szCs w:val="28"/>
        </w:rPr>
        <w:t xml:space="preserve"> L., </w:t>
      </w:r>
      <w:proofErr w:type="spellStart"/>
      <w:r>
        <w:rPr>
          <w:rFonts w:ascii="Times New Roman" w:eastAsia="Times New Roman" w:hAnsi="Times New Roman" w:cs="Times New Roman"/>
          <w:sz w:val="28"/>
          <w:szCs w:val="28"/>
        </w:rPr>
        <w:t>Brown</w:t>
      </w:r>
      <w:proofErr w:type="spellEnd"/>
      <w:r>
        <w:rPr>
          <w:rFonts w:ascii="Times New Roman" w:eastAsia="Times New Roman" w:hAnsi="Times New Roman" w:cs="Times New Roman"/>
          <w:sz w:val="28"/>
          <w:szCs w:val="28"/>
        </w:rPr>
        <w:t xml:space="preserve"> P. W. </w:t>
      </w:r>
      <w:proofErr w:type="spellStart"/>
      <w:r>
        <w:rPr>
          <w:rFonts w:ascii="Times New Roman" w:eastAsia="Times New Roman" w:hAnsi="Times New Roman" w:cs="Times New Roman"/>
          <w:sz w:val="28"/>
          <w:szCs w:val="28"/>
        </w:rPr>
        <w:t>Yoga</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as</w:t>
      </w:r>
      <w:proofErr w:type="spellEnd"/>
      <w:r>
        <w:rPr>
          <w:rFonts w:ascii="Times New Roman" w:eastAsia="Times New Roman" w:hAnsi="Times New Roman" w:cs="Times New Roman"/>
          <w:sz w:val="28"/>
          <w:szCs w:val="28"/>
        </w:rPr>
        <w:t xml:space="preserve"> a </w:t>
      </w:r>
      <w:proofErr w:type="spellStart"/>
      <w:r>
        <w:rPr>
          <w:rFonts w:ascii="Times New Roman" w:eastAsia="Times New Roman" w:hAnsi="Times New Roman" w:cs="Times New Roman"/>
          <w:sz w:val="28"/>
          <w:szCs w:val="28"/>
        </w:rPr>
        <w:t>tool</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for</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autonomic</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nervous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system</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regulation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Journal</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of</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Mindfulness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and</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Neuroscience</w:t>
      </w:r>
      <w:proofErr w:type="spellEnd"/>
      <w:r>
        <w:rPr>
          <w:rFonts w:ascii="Times New Roman" w:eastAsia="Times New Roman" w:hAnsi="Times New Roman" w:cs="Times New Roman"/>
          <w:sz w:val="28"/>
          <w:szCs w:val="28"/>
        </w:rPr>
        <w:t xml:space="preserve">. 2021. </w:t>
      </w:r>
      <w:proofErr w:type="spellStart"/>
      <w:r>
        <w:rPr>
          <w:rFonts w:ascii="Times New Roman" w:eastAsia="Times New Roman" w:hAnsi="Times New Roman" w:cs="Times New Roman"/>
          <w:sz w:val="28"/>
          <w:szCs w:val="28"/>
        </w:rPr>
        <w:t>Vol</w:t>
      </w:r>
      <w:proofErr w:type="spellEnd"/>
      <w:r>
        <w:rPr>
          <w:rFonts w:ascii="Times New Roman" w:eastAsia="Times New Roman" w:hAnsi="Times New Roman" w:cs="Times New Roman"/>
          <w:sz w:val="28"/>
          <w:szCs w:val="28"/>
        </w:rPr>
        <w:t xml:space="preserve">. 18, </w:t>
      </w:r>
      <w:proofErr w:type="spellStart"/>
      <w:r>
        <w:rPr>
          <w:rFonts w:ascii="Times New Roman" w:eastAsia="Times New Roman" w:hAnsi="Times New Roman" w:cs="Times New Roman"/>
          <w:sz w:val="28"/>
          <w:szCs w:val="28"/>
        </w:rPr>
        <w:t>No</w:t>
      </w:r>
      <w:proofErr w:type="spellEnd"/>
      <w:r>
        <w:rPr>
          <w:rFonts w:ascii="Times New Roman" w:eastAsia="Times New Roman" w:hAnsi="Times New Roman" w:cs="Times New Roman"/>
          <w:sz w:val="28"/>
          <w:szCs w:val="28"/>
        </w:rPr>
        <w:t>. 1. P. 10–25.</w:t>
      </w:r>
    </w:p>
    <w:p w:rsidR="00F46ECC" w:rsidRDefault="00F40926">
      <w:pPr>
        <w:numPr>
          <w:ilvl w:val="0"/>
          <w:numId w:val="13"/>
        </w:numPr>
        <w:spacing w:line="360" w:lineRule="auto"/>
        <w:ind w:right="-600" w:firstLine="708"/>
        <w:jc w:val="both"/>
        <w:rPr>
          <w:rFonts w:ascii="Times New Roman" w:eastAsia="Times New Roman" w:hAnsi="Times New Roman" w:cs="Times New Roman"/>
        </w:rPr>
      </w:pPr>
      <w:proofErr w:type="spellStart"/>
      <w:r>
        <w:rPr>
          <w:rFonts w:ascii="Times New Roman" w:eastAsia="Times New Roman" w:hAnsi="Times New Roman" w:cs="Times New Roman"/>
          <w:sz w:val="28"/>
          <w:szCs w:val="28"/>
        </w:rPr>
        <w:t>Leem</w:t>
      </w:r>
      <w:proofErr w:type="spellEnd"/>
      <w:r>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 xml:space="preserve">J., </w:t>
      </w:r>
      <w:proofErr w:type="spellStart"/>
      <w:r>
        <w:rPr>
          <w:rFonts w:ascii="Times New Roman" w:eastAsia="Times New Roman" w:hAnsi="Times New Roman" w:cs="Times New Roman"/>
          <w:sz w:val="28"/>
          <w:szCs w:val="28"/>
        </w:rPr>
        <w:t>Cheong</w:t>
      </w:r>
      <w:proofErr w:type="spellEnd"/>
      <w:r>
        <w:rPr>
          <w:rFonts w:ascii="Times New Roman" w:eastAsia="Times New Roman" w:hAnsi="Times New Roman" w:cs="Times New Roman"/>
          <w:sz w:val="28"/>
          <w:szCs w:val="28"/>
        </w:rPr>
        <w:t xml:space="preserve"> M. J., </w:t>
      </w:r>
      <w:proofErr w:type="spellStart"/>
      <w:r>
        <w:rPr>
          <w:rFonts w:ascii="Times New Roman" w:eastAsia="Times New Roman" w:hAnsi="Times New Roman" w:cs="Times New Roman"/>
          <w:sz w:val="28"/>
          <w:szCs w:val="28"/>
        </w:rPr>
        <w:t>Lee</w:t>
      </w:r>
      <w:proofErr w:type="spellEnd"/>
      <w:r>
        <w:rPr>
          <w:rFonts w:ascii="Times New Roman" w:eastAsia="Times New Roman" w:hAnsi="Times New Roman" w:cs="Times New Roman"/>
          <w:sz w:val="28"/>
          <w:szCs w:val="28"/>
        </w:rPr>
        <w:t xml:space="preserve"> H., </w:t>
      </w:r>
      <w:proofErr w:type="spellStart"/>
      <w:r>
        <w:rPr>
          <w:rFonts w:ascii="Times New Roman" w:eastAsia="Times New Roman" w:hAnsi="Times New Roman" w:cs="Times New Roman"/>
          <w:sz w:val="28"/>
          <w:szCs w:val="28"/>
        </w:rPr>
        <w:t>Cho</w:t>
      </w:r>
      <w:proofErr w:type="spellEnd"/>
      <w:r>
        <w:rPr>
          <w:rFonts w:ascii="Times New Roman" w:eastAsia="Times New Roman" w:hAnsi="Times New Roman" w:cs="Times New Roman"/>
          <w:sz w:val="28"/>
          <w:szCs w:val="28"/>
        </w:rPr>
        <w:t xml:space="preserve"> E., </w:t>
      </w:r>
      <w:proofErr w:type="spellStart"/>
      <w:r>
        <w:rPr>
          <w:rFonts w:ascii="Times New Roman" w:eastAsia="Times New Roman" w:hAnsi="Times New Roman" w:cs="Times New Roman"/>
          <w:sz w:val="28"/>
          <w:szCs w:val="28"/>
        </w:rPr>
        <w:t>Lee</w:t>
      </w:r>
      <w:proofErr w:type="spellEnd"/>
      <w:r>
        <w:rPr>
          <w:rFonts w:ascii="Times New Roman" w:eastAsia="Times New Roman" w:hAnsi="Times New Roman" w:cs="Times New Roman"/>
          <w:sz w:val="28"/>
          <w:szCs w:val="28"/>
        </w:rPr>
        <w:t xml:space="preserve"> S. Y., </w:t>
      </w:r>
      <w:proofErr w:type="spellStart"/>
      <w:r>
        <w:rPr>
          <w:rFonts w:ascii="Times New Roman" w:eastAsia="Times New Roman" w:hAnsi="Times New Roman" w:cs="Times New Roman"/>
          <w:sz w:val="28"/>
          <w:szCs w:val="28"/>
        </w:rPr>
        <w:t>Kim</w:t>
      </w:r>
      <w:proofErr w:type="spellEnd"/>
      <w:r>
        <w:rPr>
          <w:rFonts w:ascii="Times New Roman" w:eastAsia="Times New Roman" w:hAnsi="Times New Roman" w:cs="Times New Roman"/>
          <w:sz w:val="28"/>
          <w:szCs w:val="28"/>
        </w:rPr>
        <w:t xml:space="preserve"> G.-W., </w:t>
      </w:r>
      <w:proofErr w:type="spellStart"/>
      <w:r>
        <w:rPr>
          <w:rFonts w:ascii="Times New Roman" w:eastAsia="Times New Roman" w:hAnsi="Times New Roman" w:cs="Times New Roman"/>
          <w:sz w:val="28"/>
          <w:szCs w:val="28"/>
        </w:rPr>
        <w:t>Kang</w:t>
      </w:r>
      <w:proofErr w:type="spellEnd"/>
      <w:r>
        <w:rPr>
          <w:rFonts w:ascii="Times New Roman" w:eastAsia="Times New Roman" w:hAnsi="Times New Roman" w:cs="Times New Roman"/>
          <w:sz w:val="28"/>
          <w:szCs w:val="28"/>
        </w:rPr>
        <w:t xml:space="preserve"> H. W. </w:t>
      </w:r>
      <w:proofErr w:type="spellStart"/>
      <w:r>
        <w:rPr>
          <w:rFonts w:ascii="Times New Roman" w:eastAsia="Times New Roman" w:hAnsi="Times New Roman" w:cs="Times New Roman"/>
          <w:sz w:val="28"/>
          <w:szCs w:val="28"/>
        </w:rPr>
        <w:t>Effectiveness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Cost-Utility</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and</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Safety</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of</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Neurofeedback</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Self-Regulating</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Training</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in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Patients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with</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Post-Traumatic</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Stress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Disorder</w:t>
      </w:r>
      <w:proofErr w:type="spellEnd"/>
      <w:r>
        <w:rPr>
          <w:rFonts w:ascii="Times New Roman" w:eastAsia="Times New Roman" w:hAnsi="Times New Roman" w:cs="Times New Roman"/>
          <w:sz w:val="28"/>
          <w:szCs w:val="28"/>
        </w:rPr>
        <w:t xml:space="preserve">: A </w:t>
      </w:r>
      <w:proofErr w:type="spellStart"/>
      <w:r>
        <w:rPr>
          <w:rFonts w:ascii="Times New Roman" w:eastAsia="Times New Roman" w:hAnsi="Times New Roman" w:cs="Times New Roman"/>
          <w:sz w:val="28"/>
          <w:szCs w:val="28"/>
        </w:rPr>
        <w:t>Randomized</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Controlled</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Trial</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i/>
          <w:iCs/>
          <w:sz w:val="28"/>
          <w:szCs w:val="28"/>
        </w:rPr>
        <w:t>Healthcare</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Basel</w:t>
      </w:r>
      <w:proofErr w:type="spellEnd"/>
      <w:r>
        <w:rPr>
          <w:rFonts w:ascii="Times New Roman" w:eastAsia="Times New Roman" w:hAnsi="Times New Roman" w:cs="Times New Roman"/>
          <w:i/>
          <w:iCs/>
          <w:sz w:val="28"/>
          <w:szCs w:val="28"/>
        </w:rPr>
        <w:t>).</w:t>
      </w:r>
      <w:r>
        <w:rPr>
          <w:rFonts w:ascii="Times New Roman" w:eastAsia="Times New Roman" w:hAnsi="Times New Roman" w:cs="Times New Roman"/>
          <w:sz w:val="28"/>
          <w:szCs w:val="28"/>
        </w:rPr>
        <w:t xml:space="preserve"> 2021. </w:t>
      </w:r>
      <w:proofErr w:type="spellStart"/>
      <w:r>
        <w:rPr>
          <w:rFonts w:ascii="Times New Roman" w:eastAsia="Times New Roman" w:hAnsi="Times New Roman" w:cs="Times New Roman"/>
          <w:sz w:val="28"/>
          <w:szCs w:val="28"/>
        </w:rPr>
        <w:t>V</w:t>
      </w:r>
      <w:r>
        <w:rPr>
          <w:rFonts w:ascii="Times New Roman" w:eastAsia="Times New Roman" w:hAnsi="Times New Roman" w:cs="Times New Roman"/>
          <w:sz w:val="28"/>
          <w:szCs w:val="28"/>
        </w:rPr>
        <w:t>ol</w:t>
      </w:r>
      <w:proofErr w:type="spellEnd"/>
      <w:r>
        <w:rPr>
          <w:rFonts w:ascii="Times New Roman" w:eastAsia="Times New Roman" w:hAnsi="Times New Roman" w:cs="Times New Roman"/>
          <w:sz w:val="28"/>
          <w:szCs w:val="28"/>
        </w:rPr>
        <w:t xml:space="preserve">. 9, № 10. </w:t>
      </w:r>
      <w:proofErr w:type="spellStart"/>
      <w:r>
        <w:rPr>
          <w:rFonts w:ascii="Times New Roman" w:eastAsia="Times New Roman" w:hAnsi="Times New Roman" w:cs="Times New Roman"/>
          <w:sz w:val="28"/>
          <w:szCs w:val="28"/>
        </w:rPr>
        <w:t>Article</w:t>
      </w:r>
      <w:proofErr w:type="spellEnd"/>
      <w:r>
        <w:rPr>
          <w:rFonts w:ascii="Times New Roman" w:eastAsia="Times New Roman" w:hAnsi="Times New Roman" w:cs="Times New Roman"/>
          <w:sz w:val="28"/>
          <w:szCs w:val="28"/>
        </w:rPr>
        <w:t xml:space="preserve"> 1351. </w:t>
      </w:r>
      <w:hyperlink r:id="rId29">
        <w:r>
          <w:rPr>
            <w:rFonts w:ascii="Times New Roman" w:eastAsia="Times New Roman" w:hAnsi="Times New Roman" w:cs="Times New Roman"/>
            <w:color w:val="1155CC"/>
            <w:sz w:val="28"/>
            <w:szCs w:val="28"/>
            <w:u w:val="single"/>
          </w:rPr>
          <w:t>MDPI</w:t>
        </w:r>
      </w:hyperlink>
    </w:p>
    <w:p w:rsidR="00F46ECC" w:rsidRDefault="00F40926">
      <w:pPr>
        <w:numPr>
          <w:ilvl w:val="0"/>
          <w:numId w:val="13"/>
        </w:numPr>
        <w:spacing w:line="360" w:lineRule="auto"/>
        <w:ind w:right="-600" w:firstLine="708"/>
        <w:jc w:val="both"/>
        <w:rPr>
          <w:rFonts w:ascii="Times New Roman" w:eastAsia="Times New Roman" w:hAnsi="Times New Roman" w:cs="Times New Roman"/>
        </w:rPr>
      </w:pPr>
      <w:proofErr w:type="spellStart"/>
      <w:r>
        <w:rPr>
          <w:rFonts w:ascii="Times New Roman" w:eastAsia="Times New Roman" w:hAnsi="Times New Roman" w:cs="Times New Roman"/>
          <w:sz w:val="28"/>
          <w:szCs w:val="28"/>
        </w:rPr>
        <w:t>Micoulaud-Franchi</w:t>
      </w:r>
      <w:proofErr w:type="spellEnd"/>
      <w:r>
        <w:rPr>
          <w:rFonts w:ascii="Times New Roman" w:eastAsia="Times New Roman" w:hAnsi="Times New Roman" w:cs="Times New Roman"/>
          <w:sz w:val="28"/>
          <w:szCs w:val="28"/>
        </w:rPr>
        <w:t xml:space="preserve"> J.-A., </w:t>
      </w:r>
      <w:proofErr w:type="spellStart"/>
      <w:r>
        <w:rPr>
          <w:rFonts w:ascii="Times New Roman" w:eastAsia="Times New Roman" w:hAnsi="Times New Roman" w:cs="Times New Roman"/>
          <w:sz w:val="28"/>
          <w:szCs w:val="28"/>
        </w:rPr>
        <w:t>Jeunet</w:t>
      </w:r>
      <w:proofErr w:type="spellEnd"/>
      <w:r>
        <w:rPr>
          <w:rFonts w:ascii="Times New Roman" w:eastAsia="Times New Roman" w:hAnsi="Times New Roman" w:cs="Times New Roman"/>
          <w:sz w:val="28"/>
          <w:szCs w:val="28"/>
        </w:rPr>
        <w:t xml:space="preserve"> C., </w:t>
      </w:r>
      <w:proofErr w:type="spellStart"/>
      <w:r>
        <w:rPr>
          <w:rFonts w:ascii="Times New Roman" w:eastAsia="Times New Roman" w:hAnsi="Times New Roman" w:cs="Times New Roman"/>
          <w:sz w:val="28"/>
          <w:szCs w:val="28"/>
        </w:rPr>
        <w:t>Pelissolo</w:t>
      </w:r>
      <w:proofErr w:type="spellEnd"/>
      <w:r>
        <w:rPr>
          <w:rFonts w:ascii="Times New Roman" w:eastAsia="Times New Roman" w:hAnsi="Times New Roman" w:cs="Times New Roman"/>
          <w:sz w:val="28"/>
          <w:szCs w:val="28"/>
        </w:rPr>
        <w:t xml:space="preserve"> A., </w:t>
      </w:r>
      <w:proofErr w:type="spellStart"/>
      <w:r>
        <w:rPr>
          <w:rFonts w:ascii="Times New Roman" w:eastAsia="Times New Roman" w:hAnsi="Times New Roman" w:cs="Times New Roman"/>
          <w:sz w:val="28"/>
          <w:szCs w:val="28"/>
        </w:rPr>
        <w:t>Ros</w:t>
      </w:r>
      <w:proofErr w:type="spellEnd"/>
      <w:r>
        <w:rPr>
          <w:rFonts w:ascii="Times New Roman" w:eastAsia="Times New Roman" w:hAnsi="Times New Roman" w:cs="Times New Roman"/>
          <w:sz w:val="28"/>
          <w:szCs w:val="28"/>
        </w:rPr>
        <w:t xml:space="preserve"> T. EEG </w:t>
      </w:r>
      <w:proofErr w:type="spellStart"/>
      <w:r>
        <w:rPr>
          <w:rFonts w:ascii="Times New Roman" w:eastAsia="Times New Roman" w:hAnsi="Times New Roman" w:cs="Times New Roman"/>
          <w:sz w:val="28"/>
          <w:szCs w:val="28"/>
        </w:rPr>
        <w:t>Neurofeedback</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for</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Anxiety</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Disorders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and</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Post-Traumatic</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Stress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Disorders</w:t>
      </w:r>
      <w:proofErr w:type="spellEnd"/>
      <w:r>
        <w:rPr>
          <w:rFonts w:ascii="Times New Roman" w:eastAsia="Times New Roman" w:hAnsi="Times New Roman" w:cs="Times New Roman"/>
          <w:sz w:val="28"/>
          <w:szCs w:val="28"/>
        </w:rPr>
        <w:t xml:space="preserve">: A </w:t>
      </w:r>
      <w:proofErr w:type="spellStart"/>
      <w:r>
        <w:rPr>
          <w:rFonts w:ascii="Times New Roman" w:eastAsia="Times New Roman" w:hAnsi="Times New Roman" w:cs="Times New Roman"/>
          <w:sz w:val="28"/>
          <w:szCs w:val="28"/>
        </w:rPr>
        <w:t>Bluep</w:t>
      </w:r>
      <w:r>
        <w:rPr>
          <w:rFonts w:ascii="Times New Roman" w:eastAsia="Times New Roman" w:hAnsi="Times New Roman" w:cs="Times New Roman"/>
          <w:sz w:val="28"/>
          <w:szCs w:val="28"/>
        </w:rPr>
        <w:t>rint</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for</w:t>
      </w:r>
      <w:proofErr w:type="spellEnd"/>
      <w:r>
        <w:rPr>
          <w:rFonts w:ascii="Times New Roman" w:eastAsia="Times New Roman" w:hAnsi="Times New Roman" w:cs="Times New Roman"/>
          <w:sz w:val="28"/>
          <w:szCs w:val="28"/>
        </w:rPr>
        <w:t xml:space="preserve"> a </w:t>
      </w:r>
      <w:proofErr w:type="spellStart"/>
      <w:r>
        <w:rPr>
          <w:rFonts w:ascii="Times New Roman" w:eastAsia="Times New Roman" w:hAnsi="Times New Roman" w:cs="Times New Roman"/>
          <w:sz w:val="28"/>
          <w:szCs w:val="28"/>
        </w:rPr>
        <w:t>Promising</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Brain-Based</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Therapy</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i/>
          <w:iCs/>
          <w:sz w:val="28"/>
          <w:szCs w:val="28"/>
        </w:rPr>
        <w:t>Current</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Psychiatry</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Reports</w:t>
      </w:r>
      <w:proofErr w:type="spellEnd"/>
      <w:r>
        <w:rPr>
          <w:rFonts w:ascii="Times New Roman" w:eastAsia="Times New Roman" w:hAnsi="Times New Roman" w:cs="Times New Roman"/>
          <w:i/>
          <w:iCs/>
          <w:sz w:val="28"/>
          <w:szCs w:val="28"/>
        </w:rPr>
        <w:t>.</w:t>
      </w:r>
      <w:r>
        <w:rPr>
          <w:rFonts w:ascii="Times New Roman" w:eastAsia="Times New Roman" w:hAnsi="Times New Roman" w:cs="Times New Roman"/>
          <w:sz w:val="28"/>
          <w:szCs w:val="28"/>
        </w:rPr>
        <w:t xml:space="preserve"> 2021. </w:t>
      </w:r>
      <w:proofErr w:type="spellStart"/>
      <w:r>
        <w:rPr>
          <w:rFonts w:ascii="Times New Roman" w:eastAsia="Times New Roman" w:hAnsi="Times New Roman" w:cs="Times New Roman"/>
          <w:sz w:val="28"/>
          <w:szCs w:val="28"/>
        </w:rPr>
        <w:t>Vol</w:t>
      </w:r>
      <w:proofErr w:type="spellEnd"/>
      <w:r>
        <w:rPr>
          <w:rFonts w:ascii="Times New Roman" w:eastAsia="Times New Roman" w:hAnsi="Times New Roman" w:cs="Times New Roman"/>
          <w:sz w:val="28"/>
          <w:szCs w:val="28"/>
        </w:rPr>
        <w:t xml:space="preserve">. 23, № 12. </w:t>
      </w:r>
      <w:proofErr w:type="spellStart"/>
      <w:r>
        <w:rPr>
          <w:rFonts w:ascii="Times New Roman" w:eastAsia="Times New Roman" w:hAnsi="Times New Roman" w:cs="Times New Roman"/>
          <w:sz w:val="28"/>
          <w:szCs w:val="28"/>
        </w:rPr>
        <w:t>Article</w:t>
      </w:r>
      <w:proofErr w:type="spellEnd"/>
      <w:r>
        <w:rPr>
          <w:rFonts w:ascii="Times New Roman" w:eastAsia="Times New Roman" w:hAnsi="Times New Roman" w:cs="Times New Roman"/>
          <w:sz w:val="28"/>
          <w:szCs w:val="28"/>
        </w:rPr>
        <w:t xml:space="preserve"> 84. </w:t>
      </w:r>
      <w:hyperlink r:id="rId30">
        <w:proofErr w:type="spellStart"/>
        <w:r>
          <w:rPr>
            <w:rFonts w:ascii="Times New Roman" w:eastAsia="Times New Roman" w:hAnsi="Times New Roman" w:cs="Times New Roman"/>
            <w:color w:val="1155CC"/>
            <w:sz w:val="28"/>
            <w:szCs w:val="28"/>
            <w:u w:val="single"/>
          </w:rPr>
          <w:t>PubMed</w:t>
        </w:r>
        <w:proofErr w:type="spellEnd"/>
      </w:hyperlink>
    </w:p>
    <w:p w:rsidR="00F46ECC" w:rsidRDefault="00F40926">
      <w:pPr>
        <w:numPr>
          <w:ilvl w:val="0"/>
          <w:numId w:val="13"/>
        </w:numPr>
        <w:spacing w:line="360" w:lineRule="auto"/>
        <w:ind w:right="-600" w:firstLine="708"/>
        <w:jc w:val="both"/>
        <w:rPr>
          <w:rFonts w:ascii="Times New Roman" w:eastAsia="Times New Roman" w:hAnsi="Times New Roman" w:cs="Times New Roman"/>
        </w:rPr>
      </w:pPr>
      <w:proofErr w:type="spellStart"/>
      <w:r>
        <w:rPr>
          <w:rFonts w:ascii="Times New Roman" w:eastAsia="Times New Roman" w:hAnsi="Times New Roman" w:cs="Times New Roman"/>
          <w:sz w:val="28"/>
          <w:szCs w:val="28"/>
        </w:rPr>
        <w:t>Neurocare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Group</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i/>
          <w:iCs/>
          <w:sz w:val="28"/>
          <w:szCs w:val="28"/>
        </w:rPr>
        <w:t>Neurofeedback</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method</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evidence</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technology</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Neurofeedback</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Catalogue</w:t>
      </w:r>
      <w:proofErr w:type="spellEnd"/>
      <w:r>
        <w:rPr>
          <w:rFonts w:ascii="Times New Roman" w:eastAsia="Times New Roman" w:hAnsi="Times New Roman" w:cs="Times New Roman"/>
          <w:i/>
          <w:iCs/>
          <w:sz w:val="28"/>
          <w:szCs w:val="28"/>
        </w:rPr>
        <w:t>.</w:t>
      </w:r>
      <w:r>
        <w:rPr>
          <w:rFonts w:ascii="Times New Roman" w:eastAsia="Times New Roman" w:hAnsi="Times New Roman" w:cs="Times New Roman"/>
          <w:sz w:val="28"/>
          <w:szCs w:val="28"/>
        </w:rPr>
        <w:t xml:space="preserve"> 2021. </w:t>
      </w:r>
      <w:proofErr w:type="spellStart"/>
      <w:r>
        <w:rPr>
          <w:rFonts w:ascii="Times New Roman" w:eastAsia="Times New Roman" w:hAnsi="Times New Roman" w:cs="Times New Roman"/>
          <w:sz w:val="28"/>
          <w:szCs w:val="28"/>
        </w:rPr>
        <w:t>Neurocare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Group</w:t>
      </w:r>
      <w:proofErr w:type="spellEnd"/>
      <w:r>
        <w:rPr>
          <w:rFonts w:ascii="Times New Roman" w:eastAsia="Times New Roman" w:hAnsi="Times New Roman" w:cs="Times New Roman"/>
          <w:sz w:val="28"/>
          <w:szCs w:val="28"/>
        </w:rPr>
        <w:t xml:space="preserve"> / </w:t>
      </w:r>
      <w:proofErr w:type="spellStart"/>
      <w:r>
        <w:rPr>
          <w:rFonts w:ascii="Times New Roman" w:eastAsia="Times New Roman" w:hAnsi="Times New Roman" w:cs="Times New Roman"/>
          <w:sz w:val="28"/>
          <w:szCs w:val="28"/>
        </w:rPr>
        <w:t>Neurocare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Academy</w:t>
      </w:r>
      <w:proofErr w:type="spellEnd"/>
      <w:r>
        <w:rPr>
          <w:rFonts w:ascii="Times New Roman" w:eastAsia="Times New Roman" w:hAnsi="Times New Roman" w:cs="Times New Roman"/>
          <w:sz w:val="28"/>
          <w:szCs w:val="28"/>
        </w:rPr>
        <w:t>. URL:</w:t>
      </w:r>
      <w:hyperlink r:id="rId31">
        <w:r>
          <w:rPr>
            <w:rFonts w:ascii="Times New Roman" w:eastAsia="Times New Roman" w:hAnsi="Times New Roman" w:cs="Times New Roman"/>
            <w:color w:val="1155CC"/>
            <w:sz w:val="28"/>
            <w:szCs w:val="28"/>
            <w:u w:val="single"/>
          </w:rPr>
          <w:t>https://www.neurocaregroup.com/hubfs/neur</w:t>
        </w:r>
        <w:r>
          <w:rPr>
            <w:rFonts w:ascii="Times New Roman" w:eastAsia="Times New Roman" w:hAnsi="Times New Roman" w:cs="Times New Roman"/>
            <w:color w:val="1155CC"/>
            <w:sz w:val="28"/>
            <w:szCs w:val="28"/>
            <w:u w:val="single"/>
          </w:rPr>
          <w:t>oCare_May_2021/pdf/neurocare_Neurofeedback-Catalogue_en.pdf</w:t>
        </w:r>
      </w:hyperlink>
      <w:r>
        <w:rPr>
          <w:rFonts w:ascii="Times New Roman" w:eastAsia="Times New Roman" w:hAnsi="Times New Roman" w:cs="Times New Roman"/>
          <w:sz w:val="28"/>
          <w:szCs w:val="28"/>
        </w:rPr>
        <w:t xml:space="preserve"> (дата звернення: 27.11.2025). </w:t>
      </w:r>
      <w:hyperlink r:id="rId32">
        <w:r>
          <w:rPr>
            <w:rFonts w:ascii="Times New Roman" w:eastAsia="Times New Roman" w:hAnsi="Times New Roman" w:cs="Times New Roman"/>
            <w:color w:val="1155CC"/>
            <w:sz w:val="28"/>
            <w:szCs w:val="28"/>
            <w:u w:val="single"/>
          </w:rPr>
          <w:t>neurocaregroup.com</w:t>
        </w:r>
      </w:hyperlink>
    </w:p>
    <w:p w:rsidR="00F46ECC" w:rsidRDefault="00F40926">
      <w:pPr>
        <w:numPr>
          <w:ilvl w:val="0"/>
          <w:numId w:val="13"/>
        </w:numPr>
        <w:spacing w:line="360" w:lineRule="auto"/>
        <w:ind w:right="-600" w:firstLine="708"/>
        <w:jc w:val="both"/>
        <w:rPr>
          <w:rFonts w:ascii="Times New Roman" w:eastAsia="Times New Roman" w:hAnsi="Times New Roman" w:cs="Times New Roman"/>
        </w:rPr>
      </w:pPr>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Rom</w:t>
      </w:r>
      <w:r>
        <w:rPr>
          <w:rFonts w:ascii="Times New Roman" w:eastAsia="Times New Roman" w:hAnsi="Times New Roman" w:cs="Times New Roman"/>
          <w:sz w:val="28"/>
          <w:szCs w:val="28"/>
        </w:rPr>
        <w:t>ero</w:t>
      </w:r>
      <w:proofErr w:type="spellEnd"/>
      <w:r>
        <w:rPr>
          <w:rFonts w:ascii="Times New Roman" w:eastAsia="Times New Roman" w:hAnsi="Times New Roman" w:cs="Times New Roman"/>
          <w:sz w:val="28"/>
          <w:szCs w:val="28"/>
        </w:rPr>
        <w:t xml:space="preserve"> D. E., </w:t>
      </w:r>
      <w:proofErr w:type="spellStart"/>
      <w:r>
        <w:rPr>
          <w:rFonts w:ascii="Times New Roman" w:eastAsia="Times New Roman" w:hAnsi="Times New Roman" w:cs="Times New Roman"/>
          <w:sz w:val="28"/>
          <w:szCs w:val="28"/>
        </w:rPr>
        <w:t>Anderson</w:t>
      </w:r>
      <w:proofErr w:type="spellEnd"/>
      <w:r>
        <w:rPr>
          <w:rFonts w:ascii="Times New Roman" w:eastAsia="Times New Roman" w:hAnsi="Times New Roman" w:cs="Times New Roman"/>
          <w:sz w:val="28"/>
          <w:szCs w:val="28"/>
        </w:rPr>
        <w:t xml:space="preserve"> A., </w:t>
      </w:r>
      <w:proofErr w:type="spellStart"/>
      <w:r>
        <w:rPr>
          <w:rFonts w:ascii="Times New Roman" w:eastAsia="Times New Roman" w:hAnsi="Times New Roman" w:cs="Times New Roman"/>
          <w:sz w:val="28"/>
          <w:szCs w:val="28"/>
        </w:rPr>
        <w:t>Gregory</w:t>
      </w:r>
      <w:proofErr w:type="spellEnd"/>
      <w:r>
        <w:rPr>
          <w:rFonts w:ascii="Times New Roman" w:eastAsia="Times New Roman" w:hAnsi="Times New Roman" w:cs="Times New Roman"/>
          <w:sz w:val="28"/>
          <w:szCs w:val="28"/>
        </w:rPr>
        <w:t xml:space="preserve"> J. C. та ін. </w:t>
      </w:r>
      <w:proofErr w:type="spellStart"/>
      <w:r>
        <w:rPr>
          <w:rFonts w:ascii="Times New Roman" w:eastAsia="Times New Roman" w:hAnsi="Times New Roman" w:cs="Times New Roman"/>
          <w:sz w:val="28"/>
          <w:szCs w:val="28"/>
        </w:rPr>
        <w:t>Using</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Neurofeedback</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to</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Lower</w:t>
      </w:r>
      <w:proofErr w:type="spellEnd"/>
      <w:r>
        <w:rPr>
          <w:rFonts w:ascii="Times New Roman" w:eastAsia="Times New Roman" w:hAnsi="Times New Roman" w:cs="Times New Roman"/>
          <w:sz w:val="28"/>
          <w:szCs w:val="28"/>
        </w:rPr>
        <w:t xml:space="preserve"> PTSD </w:t>
      </w:r>
      <w:proofErr w:type="spellStart"/>
      <w:r>
        <w:rPr>
          <w:rFonts w:ascii="Times New Roman" w:eastAsia="Times New Roman" w:hAnsi="Times New Roman" w:cs="Times New Roman"/>
          <w:sz w:val="28"/>
          <w:szCs w:val="28"/>
        </w:rPr>
        <w:t>Symptoms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i/>
          <w:iCs/>
          <w:sz w:val="28"/>
          <w:szCs w:val="28"/>
        </w:rPr>
        <w:t>NeuroRegulation</w:t>
      </w:r>
      <w:proofErr w:type="spellEnd"/>
      <w:r>
        <w:rPr>
          <w:rFonts w:ascii="Times New Roman" w:eastAsia="Times New Roman" w:hAnsi="Times New Roman" w:cs="Times New Roman"/>
          <w:i/>
          <w:iCs/>
          <w:sz w:val="28"/>
          <w:szCs w:val="28"/>
        </w:rPr>
        <w:t>.</w:t>
      </w:r>
      <w:r>
        <w:rPr>
          <w:rFonts w:ascii="Times New Roman" w:eastAsia="Times New Roman" w:hAnsi="Times New Roman" w:cs="Times New Roman"/>
          <w:sz w:val="28"/>
          <w:szCs w:val="28"/>
        </w:rPr>
        <w:t xml:space="preserve"> 2020. </w:t>
      </w:r>
      <w:proofErr w:type="spellStart"/>
      <w:r>
        <w:rPr>
          <w:rFonts w:ascii="Times New Roman" w:eastAsia="Times New Roman" w:hAnsi="Times New Roman" w:cs="Times New Roman"/>
          <w:sz w:val="28"/>
          <w:szCs w:val="28"/>
        </w:rPr>
        <w:t>Vol</w:t>
      </w:r>
      <w:proofErr w:type="spellEnd"/>
      <w:r>
        <w:rPr>
          <w:rFonts w:ascii="Times New Roman" w:eastAsia="Times New Roman" w:hAnsi="Times New Roman" w:cs="Times New Roman"/>
          <w:sz w:val="28"/>
          <w:szCs w:val="28"/>
        </w:rPr>
        <w:t>. 7, № 3. P. 99–106.</w:t>
      </w:r>
    </w:p>
    <w:p w:rsidR="00F46ECC" w:rsidRDefault="00F40926">
      <w:pPr>
        <w:numPr>
          <w:ilvl w:val="0"/>
          <w:numId w:val="13"/>
        </w:numPr>
        <w:spacing w:line="360" w:lineRule="auto"/>
        <w:ind w:right="-600" w:firstLine="708"/>
        <w:jc w:val="both"/>
        <w:rPr>
          <w:rFonts w:ascii="Times New Roman" w:eastAsia="Times New Roman" w:hAnsi="Times New Roman" w:cs="Times New Roman"/>
        </w:rPr>
      </w:pPr>
      <w:proofErr w:type="spellStart"/>
      <w:r>
        <w:rPr>
          <w:rFonts w:ascii="Times New Roman" w:eastAsia="Times New Roman" w:hAnsi="Times New Roman" w:cs="Times New Roman"/>
          <w:sz w:val="28"/>
          <w:szCs w:val="28"/>
        </w:rPr>
        <w:t>Wehrwein</w:t>
      </w:r>
      <w:proofErr w:type="spellEnd"/>
      <w:r>
        <w:rPr>
          <w:rFonts w:ascii="Times New Roman" w:eastAsia="Times New Roman" w:hAnsi="Times New Roman" w:cs="Times New Roman"/>
          <w:sz w:val="28"/>
          <w:szCs w:val="28"/>
        </w:rPr>
        <w:t xml:space="preserve"> E. A., </w:t>
      </w:r>
      <w:proofErr w:type="spellStart"/>
      <w:r>
        <w:rPr>
          <w:rFonts w:ascii="Times New Roman" w:eastAsia="Times New Roman" w:hAnsi="Times New Roman" w:cs="Times New Roman"/>
          <w:sz w:val="28"/>
          <w:szCs w:val="28"/>
        </w:rPr>
        <w:t>Joyner</w:t>
      </w:r>
      <w:proofErr w:type="spellEnd"/>
      <w:r>
        <w:rPr>
          <w:rFonts w:ascii="Times New Roman" w:eastAsia="Times New Roman" w:hAnsi="Times New Roman" w:cs="Times New Roman"/>
          <w:sz w:val="28"/>
          <w:szCs w:val="28"/>
        </w:rPr>
        <w:t xml:space="preserve"> M. J. </w:t>
      </w:r>
      <w:proofErr w:type="spellStart"/>
      <w:r>
        <w:rPr>
          <w:rFonts w:ascii="Times New Roman" w:eastAsia="Times New Roman" w:hAnsi="Times New Roman" w:cs="Times New Roman"/>
          <w:sz w:val="28"/>
          <w:szCs w:val="28"/>
        </w:rPr>
        <w:t>Regulation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of</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blood</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pressure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by</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the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arterial</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baroreflex</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and</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autonomic</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nervous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system</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Auton</w:t>
      </w:r>
      <w:r>
        <w:rPr>
          <w:rFonts w:ascii="Times New Roman" w:eastAsia="Times New Roman" w:hAnsi="Times New Roman" w:cs="Times New Roman"/>
          <w:sz w:val="28"/>
          <w:szCs w:val="28"/>
        </w:rPr>
        <w:t>omic</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Nervous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System</w:t>
      </w:r>
      <w:proofErr w:type="spellEnd"/>
      <w:r>
        <w:rPr>
          <w:rFonts w:ascii="Times New Roman" w:eastAsia="Times New Roman" w:hAnsi="Times New Roman" w:cs="Times New Roman"/>
          <w:sz w:val="28"/>
          <w:szCs w:val="28"/>
        </w:rPr>
        <w:t xml:space="preserve">. 2013. P. 89–102. </w:t>
      </w:r>
    </w:p>
    <w:p w:rsidR="00F46ECC" w:rsidRDefault="00F40926">
      <w:pPr>
        <w:numPr>
          <w:ilvl w:val="0"/>
          <w:numId w:val="13"/>
        </w:numPr>
        <w:spacing w:line="360" w:lineRule="auto"/>
        <w:ind w:right="-600" w:firstLine="708"/>
        <w:jc w:val="both"/>
        <w:rPr>
          <w:rFonts w:ascii="Times New Roman" w:eastAsia="Times New Roman" w:hAnsi="Times New Roman" w:cs="Times New Roman"/>
        </w:rPr>
      </w:pPr>
      <w:proofErr w:type="spellStart"/>
      <w:r>
        <w:rPr>
          <w:rFonts w:ascii="Times New Roman" w:eastAsia="Times New Roman" w:hAnsi="Times New Roman" w:cs="Times New Roman"/>
          <w:sz w:val="28"/>
          <w:szCs w:val="28"/>
        </w:rPr>
        <w:t>Wilkins</w:t>
      </w:r>
      <w:proofErr w:type="spellEnd"/>
      <w:r>
        <w:rPr>
          <w:rFonts w:ascii="Times New Roman" w:eastAsia="Times New Roman" w:hAnsi="Times New Roman" w:cs="Times New Roman"/>
          <w:sz w:val="28"/>
          <w:szCs w:val="28"/>
        </w:rPr>
        <w:t xml:space="preserve"> M. J. </w:t>
      </w:r>
      <w:proofErr w:type="spellStart"/>
      <w:r>
        <w:rPr>
          <w:rFonts w:ascii="Times New Roman" w:eastAsia="Times New Roman" w:hAnsi="Times New Roman" w:cs="Times New Roman"/>
          <w:sz w:val="28"/>
          <w:szCs w:val="28"/>
        </w:rPr>
        <w:t>Neurofeedback</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for</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trauma</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recovery</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in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veterans</w:t>
      </w:r>
      <w:proofErr w:type="spellEnd"/>
      <w:r>
        <w:rPr>
          <w:rFonts w:ascii="Times New Roman" w:eastAsia="Times New Roman" w:hAnsi="Times New Roman" w:cs="Times New Roman"/>
          <w:sz w:val="28"/>
          <w:szCs w:val="28"/>
        </w:rPr>
        <w:t xml:space="preserve">: A </w:t>
      </w:r>
      <w:proofErr w:type="spellStart"/>
      <w:r>
        <w:rPr>
          <w:rFonts w:ascii="Times New Roman" w:eastAsia="Times New Roman" w:hAnsi="Times New Roman" w:cs="Times New Roman"/>
          <w:sz w:val="28"/>
          <w:szCs w:val="28"/>
        </w:rPr>
        <w:t>randomized</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controlled</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trial</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Materials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of</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the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Global</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Conference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on</w:t>
      </w:r>
      <w:proofErr w:type="spellEnd"/>
      <w:r>
        <w:rPr>
          <w:rFonts w:ascii="Times New Roman" w:eastAsia="Times New Roman" w:hAnsi="Times New Roman" w:cs="Times New Roman"/>
          <w:sz w:val="28"/>
          <w:szCs w:val="28"/>
        </w:rPr>
        <w:t xml:space="preserve"> PTSD </w:t>
      </w:r>
      <w:proofErr w:type="spellStart"/>
      <w:r>
        <w:rPr>
          <w:rFonts w:ascii="Times New Roman" w:eastAsia="Times New Roman" w:hAnsi="Times New Roman" w:cs="Times New Roman"/>
          <w:sz w:val="28"/>
          <w:szCs w:val="28"/>
        </w:rPr>
        <w:t>Treatment</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and</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Rehabilitation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New</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York</w:t>
      </w:r>
      <w:proofErr w:type="spellEnd"/>
      <w:r>
        <w:rPr>
          <w:rFonts w:ascii="Times New Roman" w:eastAsia="Times New Roman" w:hAnsi="Times New Roman" w:cs="Times New Roman"/>
          <w:sz w:val="28"/>
          <w:szCs w:val="28"/>
        </w:rPr>
        <w:t>, 2022. P. 85–90.</w:t>
      </w:r>
    </w:p>
    <w:p w:rsidR="00F46ECC" w:rsidRDefault="00F40926">
      <w:pPr>
        <w:numPr>
          <w:ilvl w:val="0"/>
          <w:numId w:val="13"/>
        </w:numPr>
        <w:spacing w:line="360" w:lineRule="auto"/>
        <w:ind w:right="-600" w:firstLine="708"/>
        <w:jc w:val="both"/>
        <w:rPr>
          <w:rFonts w:ascii="Times New Roman" w:eastAsia="Times New Roman" w:hAnsi="Times New Roman" w:cs="Times New Roman"/>
        </w:rPr>
      </w:pPr>
      <w:proofErr w:type="spellStart"/>
      <w:r>
        <w:rPr>
          <w:rFonts w:ascii="Times New Roman" w:eastAsia="Times New Roman" w:hAnsi="Times New Roman" w:cs="Times New Roman"/>
          <w:sz w:val="28"/>
          <w:szCs w:val="28"/>
        </w:rPr>
        <w:lastRenderedPageBreak/>
        <w:t>Wilkins</w:t>
      </w:r>
      <w:proofErr w:type="spellEnd"/>
      <w:r>
        <w:rPr>
          <w:rFonts w:ascii="Times New Roman" w:eastAsia="Times New Roman" w:hAnsi="Times New Roman" w:cs="Times New Roman"/>
          <w:sz w:val="28"/>
          <w:szCs w:val="28"/>
        </w:rPr>
        <w:t xml:space="preserve"> M. J. </w:t>
      </w:r>
      <w:proofErr w:type="spellStart"/>
      <w:r>
        <w:rPr>
          <w:rFonts w:ascii="Times New Roman" w:eastAsia="Times New Roman" w:hAnsi="Times New Roman" w:cs="Times New Roman"/>
          <w:sz w:val="28"/>
          <w:szCs w:val="28"/>
        </w:rPr>
        <w:t>The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role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of</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neurofeedback</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in</w:t>
      </w:r>
      <w:proofErr w:type="spellEnd"/>
      <w:r>
        <w:rPr>
          <w:rFonts w:ascii="Times New Roman" w:eastAsia="Times New Roman" w:hAnsi="Times New Roman" w:cs="Times New Roman"/>
          <w:sz w:val="28"/>
          <w:szCs w:val="28"/>
        </w:rPr>
        <w:t xml:space="preserve"> PTSD </w:t>
      </w:r>
      <w:proofErr w:type="spellStart"/>
      <w:r>
        <w:rPr>
          <w:rFonts w:ascii="Times New Roman" w:eastAsia="Times New Roman" w:hAnsi="Times New Roman" w:cs="Times New Roman"/>
          <w:sz w:val="28"/>
          <w:szCs w:val="28"/>
        </w:rPr>
        <w:t>recovery</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International</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Journal</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of</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Trauma</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Therapy</w:t>
      </w:r>
      <w:proofErr w:type="spellEnd"/>
      <w:r>
        <w:rPr>
          <w:rFonts w:ascii="Times New Roman" w:eastAsia="Times New Roman" w:hAnsi="Times New Roman" w:cs="Times New Roman"/>
          <w:sz w:val="28"/>
          <w:szCs w:val="28"/>
        </w:rPr>
        <w:t xml:space="preserve">. 2022. </w:t>
      </w:r>
      <w:proofErr w:type="spellStart"/>
      <w:r>
        <w:rPr>
          <w:rFonts w:ascii="Times New Roman" w:eastAsia="Times New Roman" w:hAnsi="Times New Roman" w:cs="Times New Roman"/>
          <w:sz w:val="28"/>
          <w:szCs w:val="28"/>
        </w:rPr>
        <w:t>Vol</w:t>
      </w:r>
      <w:proofErr w:type="spellEnd"/>
      <w:r>
        <w:rPr>
          <w:rFonts w:ascii="Times New Roman" w:eastAsia="Times New Roman" w:hAnsi="Times New Roman" w:cs="Times New Roman"/>
          <w:sz w:val="28"/>
          <w:szCs w:val="28"/>
        </w:rPr>
        <w:t xml:space="preserve">. 20, </w:t>
      </w:r>
      <w:proofErr w:type="spellStart"/>
      <w:r>
        <w:rPr>
          <w:rFonts w:ascii="Times New Roman" w:eastAsia="Times New Roman" w:hAnsi="Times New Roman" w:cs="Times New Roman"/>
          <w:sz w:val="28"/>
          <w:szCs w:val="28"/>
        </w:rPr>
        <w:t>No</w:t>
      </w:r>
      <w:proofErr w:type="spellEnd"/>
      <w:r>
        <w:rPr>
          <w:rFonts w:ascii="Times New Roman" w:eastAsia="Times New Roman" w:hAnsi="Times New Roman" w:cs="Times New Roman"/>
          <w:sz w:val="28"/>
          <w:szCs w:val="28"/>
        </w:rPr>
        <w:t>. 3. P. 45–60.</w:t>
      </w:r>
    </w:p>
    <w:p w:rsidR="00F46ECC" w:rsidRDefault="00F40926">
      <w:pPr>
        <w:numPr>
          <w:ilvl w:val="0"/>
          <w:numId w:val="13"/>
        </w:numPr>
        <w:spacing w:line="360" w:lineRule="auto"/>
        <w:ind w:right="-600" w:firstLine="708"/>
        <w:jc w:val="both"/>
        <w:rPr>
          <w:rFonts w:ascii="Times New Roman" w:eastAsia="Times New Roman" w:hAnsi="Times New Roman" w:cs="Times New Roman"/>
        </w:rPr>
      </w:pPr>
      <w:proofErr w:type="spellStart"/>
      <w:r>
        <w:rPr>
          <w:rFonts w:ascii="Times New Roman" w:eastAsia="Times New Roman" w:hAnsi="Times New Roman" w:cs="Times New Roman"/>
          <w:sz w:val="28"/>
          <w:szCs w:val="28"/>
        </w:rPr>
        <w:t>Whishaw</w:t>
      </w:r>
      <w:proofErr w:type="spellEnd"/>
      <w:r>
        <w:rPr>
          <w:rFonts w:ascii="Times New Roman" w:eastAsia="Times New Roman" w:hAnsi="Times New Roman" w:cs="Times New Roman"/>
          <w:sz w:val="28"/>
          <w:szCs w:val="28"/>
        </w:rPr>
        <w:t xml:space="preserve"> I. Q. </w:t>
      </w:r>
      <w:proofErr w:type="spellStart"/>
      <w:r>
        <w:rPr>
          <w:rFonts w:ascii="Times New Roman" w:eastAsia="Times New Roman" w:hAnsi="Times New Roman" w:cs="Times New Roman"/>
          <w:sz w:val="28"/>
          <w:szCs w:val="28"/>
        </w:rPr>
        <w:t>The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hippocampus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and</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path</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integration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i/>
          <w:iCs/>
          <w:sz w:val="28"/>
          <w:szCs w:val="28"/>
        </w:rPr>
        <w:t>Behavioral</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and</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Brain</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Sciences</w:t>
      </w:r>
      <w:proofErr w:type="spellEnd"/>
      <w:r>
        <w:rPr>
          <w:rFonts w:ascii="Times New Roman" w:eastAsia="Times New Roman" w:hAnsi="Times New Roman" w:cs="Times New Roman"/>
          <w:sz w:val="28"/>
          <w:szCs w:val="28"/>
        </w:rPr>
        <w:t xml:space="preserve">. 1999. </w:t>
      </w:r>
      <w:proofErr w:type="spellStart"/>
      <w:r>
        <w:rPr>
          <w:rFonts w:ascii="Times New Roman" w:eastAsia="Times New Roman" w:hAnsi="Times New Roman" w:cs="Times New Roman"/>
          <w:sz w:val="28"/>
          <w:szCs w:val="28"/>
        </w:rPr>
        <w:t>Vol</w:t>
      </w:r>
      <w:proofErr w:type="spellEnd"/>
      <w:r>
        <w:rPr>
          <w:rFonts w:ascii="Times New Roman" w:eastAsia="Times New Roman" w:hAnsi="Times New Roman" w:cs="Times New Roman"/>
          <w:sz w:val="28"/>
          <w:szCs w:val="28"/>
        </w:rPr>
        <w:t xml:space="preserve">. 22, </w:t>
      </w:r>
      <w:proofErr w:type="spellStart"/>
      <w:r>
        <w:rPr>
          <w:rFonts w:ascii="Times New Roman" w:eastAsia="Times New Roman" w:hAnsi="Times New Roman" w:cs="Times New Roman"/>
          <w:sz w:val="28"/>
          <w:szCs w:val="28"/>
        </w:rPr>
        <w:t>no</w:t>
      </w:r>
      <w:proofErr w:type="spellEnd"/>
      <w:r>
        <w:rPr>
          <w:rFonts w:ascii="Times New Roman" w:eastAsia="Times New Roman" w:hAnsi="Times New Roman" w:cs="Times New Roman"/>
          <w:sz w:val="28"/>
          <w:szCs w:val="28"/>
        </w:rPr>
        <w:t xml:space="preserve">. 3. P. 467. </w:t>
      </w:r>
    </w:p>
    <w:p w:rsidR="00F46ECC" w:rsidRDefault="00F40926">
      <w:pPr>
        <w:numPr>
          <w:ilvl w:val="0"/>
          <w:numId w:val="13"/>
        </w:numPr>
        <w:spacing w:line="360" w:lineRule="auto"/>
        <w:ind w:right="-600" w:firstLine="708"/>
        <w:jc w:val="both"/>
        <w:rPr>
          <w:rFonts w:ascii="Times New Roman" w:eastAsia="Times New Roman" w:hAnsi="Times New Roman" w:cs="Times New Roman"/>
        </w:rPr>
      </w:pPr>
      <w:proofErr w:type="spellStart"/>
      <w:r>
        <w:rPr>
          <w:rFonts w:ascii="Times New Roman" w:eastAsia="Times New Roman" w:hAnsi="Times New Roman" w:cs="Times New Roman"/>
          <w:sz w:val="28"/>
          <w:szCs w:val="28"/>
        </w:rPr>
        <w:t>World</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Health</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Organization</w:t>
      </w:r>
      <w:proofErr w:type="spellEnd"/>
      <w:r>
        <w:rPr>
          <w:rFonts w:ascii="Times New Roman" w:eastAsia="Times New Roman" w:hAnsi="Times New Roman" w:cs="Times New Roman"/>
          <w:sz w:val="28"/>
          <w:szCs w:val="28"/>
        </w:rPr>
        <w:t xml:space="preserve">. ICD-11: </w:t>
      </w:r>
      <w:proofErr w:type="spellStart"/>
      <w:r>
        <w:rPr>
          <w:rFonts w:ascii="Times New Roman" w:eastAsia="Times New Roman" w:hAnsi="Times New Roman" w:cs="Times New Roman"/>
          <w:sz w:val="28"/>
          <w:szCs w:val="28"/>
        </w:rPr>
        <w:t>Po</w:t>
      </w:r>
      <w:r>
        <w:rPr>
          <w:rFonts w:ascii="Times New Roman" w:eastAsia="Times New Roman" w:hAnsi="Times New Roman" w:cs="Times New Roman"/>
          <w:sz w:val="28"/>
          <w:szCs w:val="28"/>
        </w:rPr>
        <w:t>st-traumatic</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Stress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Disorder</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Geneva</w:t>
      </w:r>
      <w:proofErr w:type="spellEnd"/>
      <w:r>
        <w:rPr>
          <w:rFonts w:ascii="Times New Roman" w:eastAsia="Times New Roman" w:hAnsi="Times New Roman" w:cs="Times New Roman"/>
          <w:sz w:val="28"/>
          <w:szCs w:val="28"/>
        </w:rPr>
        <w:t xml:space="preserve"> : WHO, 2019. URL: </w:t>
      </w:r>
      <w:hyperlink r:id="rId33">
        <w:r>
          <w:rPr>
            <w:rFonts w:ascii="Times New Roman" w:eastAsia="Times New Roman" w:hAnsi="Times New Roman" w:cs="Times New Roman"/>
            <w:color w:val="1155CC"/>
            <w:sz w:val="28"/>
            <w:szCs w:val="28"/>
            <w:u w:val="single"/>
          </w:rPr>
          <w:t>https://icd.who.int</w:t>
        </w:r>
      </w:hyperlink>
      <w:r>
        <w:rPr>
          <w:rFonts w:ascii="Times New Roman" w:eastAsia="Times New Roman" w:hAnsi="Times New Roman" w:cs="Times New Roman"/>
          <w:sz w:val="28"/>
          <w:szCs w:val="28"/>
        </w:rPr>
        <w:t xml:space="preserve"> (дата звернення: 18.11.2024).</w:t>
      </w:r>
    </w:p>
    <w:p w:rsidR="00F46ECC" w:rsidRDefault="00F40926">
      <w:pPr>
        <w:numPr>
          <w:ilvl w:val="0"/>
          <w:numId w:val="13"/>
        </w:numPr>
        <w:spacing w:line="360" w:lineRule="auto"/>
        <w:ind w:right="-600" w:firstLine="708"/>
        <w:jc w:val="both"/>
        <w:rPr>
          <w:rFonts w:ascii="Times New Roman" w:eastAsia="Times New Roman" w:hAnsi="Times New Roman" w:cs="Times New Roman"/>
        </w:rPr>
      </w:pPr>
      <w:proofErr w:type="spellStart"/>
      <w:r>
        <w:rPr>
          <w:rFonts w:ascii="Times New Roman" w:eastAsia="Times New Roman" w:hAnsi="Times New Roman" w:cs="Times New Roman"/>
          <w:sz w:val="28"/>
          <w:szCs w:val="28"/>
        </w:rPr>
        <w:t>Yoga</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Adjunctive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Treatment</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for</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Posttraumatic</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Stress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Disorder</w:t>
      </w:r>
      <w:proofErr w:type="spellEnd"/>
      <w:r>
        <w:rPr>
          <w:rFonts w:ascii="Times New Roman" w:eastAsia="Times New Roman" w:hAnsi="Times New Roman" w:cs="Times New Roman"/>
          <w:sz w:val="28"/>
          <w:szCs w:val="28"/>
        </w:rPr>
        <w:t xml:space="preserve"> / B. A. </w:t>
      </w:r>
      <w:proofErr w:type="spellStart"/>
      <w:r>
        <w:rPr>
          <w:rFonts w:ascii="Times New Roman" w:eastAsia="Times New Roman" w:hAnsi="Times New Roman" w:cs="Times New Roman"/>
          <w:sz w:val="28"/>
          <w:szCs w:val="28"/>
        </w:rPr>
        <w:t>van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der</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Kolk</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et</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al</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The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Journal</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of</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Clinical</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Psychiatry</w:t>
      </w:r>
      <w:proofErr w:type="spellEnd"/>
      <w:r>
        <w:rPr>
          <w:rFonts w:ascii="Times New Roman" w:eastAsia="Times New Roman" w:hAnsi="Times New Roman" w:cs="Times New Roman"/>
          <w:sz w:val="28"/>
          <w:szCs w:val="28"/>
        </w:rPr>
        <w:t xml:space="preserve">. 2014. </w:t>
      </w:r>
      <w:proofErr w:type="spellStart"/>
      <w:r>
        <w:rPr>
          <w:rFonts w:ascii="Times New Roman" w:eastAsia="Times New Roman" w:hAnsi="Times New Roman" w:cs="Times New Roman"/>
          <w:sz w:val="28"/>
          <w:szCs w:val="28"/>
        </w:rPr>
        <w:t>Vol</w:t>
      </w:r>
      <w:proofErr w:type="spellEnd"/>
      <w:r>
        <w:rPr>
          <w:rFonts w:ascii="Times New Roman" w:eastAsia="Times New Roman" w:hAnsi="Times New Roman" w:cs="Times New Roman"/>
          <w:sz w:val="28"/>
          <w:szCs w:val="28"/>
        </w:rPr>
        <w:t xml:space="preserve">. 75, </w:t>
      </w:r>
      <w:proofErr w:type="spellStart"/>
      <w:r>
        <w:rPr>
          <w:rFonts w:ascii="Times New Roman" w:eastAsia="Times New Roman" w:hAnsi="Times New Roman" w:cs="Times New Roman"/>
          <w:sz w:val="28"/>
          <w:szCs w:val="28"/>
        </w:rPr>
        <w:t>no</w:t>
      </w:r>
      <w:proofErr w:type="spellEnd"/>
      <w:r>
        <w:rPr>
          <w:rFonts w:ascii="Times New Roman" w:eastAsia="Times New Roman" w:hAnsi="Times New Roman" w:cs="Times New Roman"/>
          <w:sz w:val="28"/>
          <w:szCs w:val="28"/>
        </w:rPr>
        <w:t xml:space="preserve">. 06. P. e559–e565. URL: </w:t>
      </w:r>
      <w:hyperlink r:id="rId34">
        <w:r>
          <w:rPr>
            <w:rFonts w:ascii="Times New Roman" w:eastAsia="Times New Roman" w:hAnsi="Times New Roman" w:cs="Times New Roman"/>
            <w:color w:val="1155CC"/>
            <w:sz w:val="28"/>
            <w:szCs w:val="28"/>
            <w:u w:val="single"/>
          </w:rPr>
          <w:t>https://doi.org/10.4088/jcp.</w:t>
        </w:r>
        <w:r>
          <w:rPr>
            <w:rFonts w:ascii="Times New Roman" w:eastAsia="Times New Roman" w:hAnsi="Times New Roman" w:cs="Times New Roman"/>
            <w:color w:val="1155CC"/>
            <w:sz w:val="28"/>
            <w:szCs w:val="28"/>
            <w:u w:val="single"/>
          </w:rPr>
          <w:t>13m08561</w:t>
        </w:r>
      </w:hyperlink>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date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of</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access</w:t>
      </w:r>
      <w:proofErr w:type="spellEnd"/>
      <w:r>
        <w:rPr>
          <w:rFonts w:ascii="Times New Roman" w:eastAsia="Times New Roman" w:hAnsi="Times New Roman" w:cs="Times New Roman"/>
          <w:sz w:val="28"/>
          <w:szCs w:val="28"/>
        </w:rPr>
        <w:t>: 15.11.2024).</w:t>
      </w:r>
    </w:p>
    <w:p w:rsidR="00F46ECC" w:rsidRDefault="00F40926">
      <w:pPr>
        <w:numPr>
          <w:ilvl w:val="0"/>
          <w:numId w:val="13"/>
        </w:numPr>
        <w:spacing w:line="360" w:lineRule="auto"/>
        <w:ind w:right="-600" w:firstLine="708"/>
        <w:jc w:val="both"/>
        <w:rPr>
          <w:rFonts w:ascii="Times New Roman" w:eastAsia="Times New Roman" w:hAnsi="Times New Roman" w:cs="Times New Roman"/>
        </w:rPr>
      </w:pPr>
      <w:r>
        <w:rPr>
          <w:rFonts w:ascii="Times New Roman" w:eastAsia="Times New Roman" w:hAnsi="Times New Roman" w:cs="Times New Roman"/>
          <w:sz w:val="28"/>
          <w:szCs w:val="28"/>
        </w:rPr>
        <w:t xml:space="preserve">Американська психологічна асоціація (APA). Психологічні травми та стрес. URL: </w:t>
      </w:r>
      <w:hyperlink r:id="rId35">
        <w:r>
          <w:rPr>
            <w:rFonts w:ascii="Times New Roman" w:eastAsia="Times New Roman" w:hAnsi="Times New Roman" w:cs="Times New Roman"/>
            <w:color w:val="1155CC"/>
            <w:sz w:val="28"/>
            <w:szCs w:val="28"/>
            <w:u w:val="single"/>
          </w:rPr>
          <w:t>http://www.apa.org/topics/trauma</w:t>
        </w:r>
      </w:hyperlink>
    </w:p>
    <w:p w:rsidR="00F46ECC" w:rsidRDefault="00F40926">
      <w:pPr>
        <w:numPr>
          <w:ilvl w:val="0"/>
          <w:numId w:val="13"/>
        </w:numPr>
        <w:spacing w:line="360" w:lineRule="auto"/>
        <w:ind w:right="-600" w:firstLine="708"/>
        <w:jc w:val="both"/>
        <w:rPr>
          <w:rFonts w:ascii="Times New Roman" w:eastAsia="Times New Roman" w:hAnsi="Times New Roman" w:cs="Times New Roman"/>
        </w:rPr>
      </w:pPr>
      <w:proofErr w:type="spellStart"/>
      <w:r>
        <w:rPr>
          <w:rFonts w:ascii="Times New Roman" w:eastAsia="Times New Roman" w:hAnsi="Times New Roman" w:cs="Times New Roman"/>
          <w:sz w:val="28"/>
          <w:szCs w:val="28"/>
        </w:rPr>
        <w:t>Джим</w:t>
      </w:r>
      <w:proofErr w:type="spellEnd"/>
      <w:r>
        <w:rPr>
          <w:rFonts w:ascii="Times New Roman" w:eastAsia="Times New Roman" w:hAnsi="Times New Roman" w:cs="Times New Roman"/>
          <w:sz w:val="28"/>
          <w:szCs w:val="28"/>
        </w:rPr>
        <w:t xml:space="preserve"> Хоппер. Дослідження травматичних спогадів. URL: </w:t>
      </w:r>
      <w:hyperlink r:id="rId36">
        <w:r>
          <w:rPr>
            <w:rFonts w:ascii="Times New Roman" w:eastAsia="Times New Roman" w:hAnsi="Times New Roman" w:cs="Times New Roman"/>
            <w:color w:val="1155CC"/>
            <w:sz w:val="28"/>
            <w:szCs w:val="28"/>
            <w:u w:val="single"/>
          </w:rPr>
          <w:t>http://www.jimhopper.com</w:t>
        </w:r>
      </w:hyperlink>
      <w:r>
        <w:rPr>
          <w:rFonts w:ascii="Times New Roman" w:eastAsia="Times New Roman" w:hAnsi="Times New Roman" w:cs="Times New Roman"/>
          <w:sz w:val="28"/>
          <w:szCs w:val="28"/>
        </w:rPr>
        <w:t xml:space="preserve"> (дата звернення: 12.11.2024).</w:t>
      </w:r>
    </w:p>
    <w:p w:rsidR="00F46ECC" w:rsidRDefault="00F40926">
      <w:pPr>
        <w:numPr>
          <w:ilvl w:val="0"/>
          <w:numId w:val="13"/>
        </w:numPr>
        <w:spacing w:line="360" w:lineRule="auto"/>
        <w:ind w:right="-600" w:firstLine="708"/>
        <w:jc w:val="both"/>
        <w:rPr>
          <w:rFonts w:ascii="Times New Roman" w:eastAsia="Times New Roman" w:hAnsi="Times New Roman" w:cs="Times New Roman"/>
        </w:rPr>
      </w:pPr>
      <w:r>
        <w:rPr>
          <w:rFonts w:ascii="Times New Roman" w:eastAsia="Times New Roman" w:hAnsi="Times New Roman" w:cs="Times New Roman"/>
          <w:sz w:val="28"/>
          <w:szCs w:val="28"/>
        </w:rPr>
        <w:t xml:space="preserve">Інститут </w:t>
      </w:r>
      <w:proofErr w:type="spellStart"/>
      <w:r>
        <w:rPr>
          <w:rFonts w:ascii="Times New Roman" w:eastAsia="Times New Roman" w:hAnsi="Times New Roman" w:cs="Times New Roman"/>
          <w:sz w:val="28"/>
          <w:szCs w:val="28"/>
        </w:rPr>
        <w:t>майндфулнесу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Mindfulness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Institute</w:t>
      </w:r>
      <w:proofErr w:type="spellEnd"/>
      <w:r>
        <w:rPr>
          <w:rFonts w:ascii="Times New Roman" w:eastAsia="Times New Roman" w:hAnsi="Times New Roman" w:cs="Times New Roman"/>
          <w:sz w:val="28"/>
          <w:szCs w:val="28"/>
        </w:rPr>
        <w:t xml:space="preserve">). Практики </w:t>
      </w:r>
      <w:proofErr w:type="spellStart"/>
      <w:r>
        <w:rPr>
          <w:rFonts w:ascii="Times New Roman" w:eastAsia="Times New Roman" w:hAnsi="Times New Roman" w:cs="Times New Roman"/>
          <w:sz w:val="28"/>
          <w:szCs w:val="28"/>
        </w:rPr>
        <w:t>майндфулнес</w:t>
      </w:r>
      <w:proofErr w:type="spellEnd"/>
      <w:r>
        <w:rPr>
          <w:rFonts w:ascii="Times New Roman" w:eastAsia="Times New Roman" w:hAnsi="Times New Roman" w:cs="Times New Roman"/>
          <w:sz w:val="28"/>
          <w:szCs w:val="28"/>
        </w:rPr>
        <w:t xml:space="preserve"> та їх вплив на здоров’я. URL: </w:t>
      </w:r>
      <w:hyperlink r:id="rId37">
        <w:r>
          <w:rPr>
            <w:rFonts w:ascii="Times New Roman" w:eastAsia="Times New Roman" w:hAnsi="Times New Roman" w:cs="Times New Roman"/>
            <w:color w:val="1155CC"/>
            <w:sz w:val="28"/>
            <w:szCs w:val="28"/>
            <w:u w:val="single"/>
          </w:rPr>
          <w:t>http</w:t>
        </w:r>
        <w:r>
          <w:rPr>
            <w:rFonts w:ascii="Times New Roman" w:eastAsia="Times New Roman" w:hAnsi="Times New Roman" w:cs="Times New Roman"/>
            <w:color w:val="1155CC"/>
            <w:sz w:val="28"/>
            <w:szCs w:val="28"/>
            <w:u w:val="single"/>
          </w:rPr>
          <w:t>://www.mindfulnessinstitute.ca</w:t>
        </w:r>
      </w:hyperlink>
      <w:r>
        <w:rPr>
          <w:rFonts w:ascii="Times New Roman" w:eastAsia="Times New Roman" w:hAnsi="Times New Roman" w:cs="Times New Roman"/>
          <w:sz w:val="28"/>
          <w:szCs w:val="28"/>
        </w:rPr>
        <w:t xml:space="preserve"> (дата звернення: 12.11.2024).</w:t>
      </w:r>
    </w:p>
    <w:p w:rsidR="00F46ECC" w:rsidRDefault="00F40926">
      <w:pPr>
        <w:numPr>
          <w:ilvl w:val="0"/>
          <w:numId w:val="13"/>
        </w:numPr>
        <w:spacing w:line="360" w:lineRule="auto"/>
        <w:ind w:right="-600" w:firstLine="708"/>
        <w:jc w:val="both"/>
        <w:rPr>
          <w:rFonts w:ascii="Times New Roman" w:eastAsia="Times New Roman" w:hAnsi="Times New Roman" w:cs="Times New Roman"/>
        </w:rPr>
      </w:pPr>
      <w:r>
        <w:rPr>
          <w:rFonts w:ascii="Times New Roman" w:eastAsia="Times New Roman" w:hAnsi="Times New Roman" w:cs="Times New Roman"/>
          <w:sz w:val="28"/>
          <w:szCs w:val="28"/>
        </w:rPr>
        <w:t xml:space="preserve">Інформаційні бюлетені Девіда </w:t>
      </w:r>
      <w:proofErr w:type="spellStart"/>
      <w:r>
        <w:rPr>
          <w:rFonts w:ascii="Times New Roman" w:eastAsia="Times New Roman" w:hAnsi="Times New Roman" w:cs="Times New Roman"/>
          <w:sz w:val="28"/>
          <w:szCs w:val="28"/>
        </w:rPr>
        <w:t>Болдвіна</w:t>
      </w:r>
      <w:proofErr w:type="spellEnd"/>
      <w:r>
        <w:rPr>
          <w:rFonts w:ascii="Times New Roman" w:eastAsia="Times New Roman" w:hAnsi="Times New Roman" w:cs="Times New Roman"/>
          <w:sz w:val="28"/>
          <w:szCs w:val="28"/>
        </w:rPr>
        <w:t xml:space="preserve">. Психологічні аспекти травматичних подій. URL: </w:t>
      </w:r>
      <w:hyperlink r:id="rId38">
        <w:r>
          <w:rPr>
            <w:rFonts w:ascii="Times New Roman" w:eastAsia="Times New Roman" w:hAnsi="Times New Roman" w:cs="Times New Roman"/>
            <w:color w:val="1155CC"/>
            <w:sz w:val="28"/>
            <w:szCs w:val="28"/>
            <w:u w:val="single"/>
          </w:rPr>
          <w:t>http://www.trauma-pages.com</w:t>
        </w:r>
      </w:hyperlink>
      <w:r>
        <w:rPr>
          <w:rFonts w:ascii="Times New Roman" w:eastAsia="Times New Roman" w:hAnsi="Times New Roman" w:cs="Times New Roman"/>
          <w:sz w:val="28"/>
          <w:szCs w:val="28"/>
        </w:rPr>
        <w:t xml:space="preserve"> (дата звернення: 18.11.2024).</w:t>
      </w:r>
    </w:p>
    <w:p w:rsidR="00F46ECC" w:rsidRDefault="00F40926">
      <w:pPr>
        <w:numPr>
          <w:ilvl w:val="0"/>
          <w:numId w:val="13"/>
        </w:numPr>
        <w:spacing w:line="360" w:lineRule="auto"/>
        <w:ind w:right="-600" w:firstLine="708"/>
        <w:jc w:val="both"/>
        <w:rPr>
          <w:rFonts w:ascii="Times New Roman" w:eastAsia="Times New Roman" w:hAnsi="Times New Roman" w:cs="Times New Roman"/>
        </w:rPr>
      </w:pPr>
      <w:r>
        <w:rPr>
          <w:rFonts w:ascii="Times New Roman" w:eastAsia="Times New Roman" w:hAnsi="Times New Roman" w:cs="Times New Roman"/>
          <w:sz w:val="28"/>
          <w:szCs w:val="28"/>
        </w:rPr>
        <w:t>Міні</w:t>
      </w:r>
      <w:r>
        <w:rPr>
          <w:rFonts w:ascii="Times New Roman" w:eastAsia="Times New Roman" w:hAnsi="Times New Roman" w:cs="Times New Roman"/>
          <w:sz w:val="28"/>
          <w:szCs w:val="28"/>
        </w:rPr>
        <w:t xml:space="preserve">стерство юстиції США, </w:t>
      </w:r>
      <w:proofErr w:type="spellStart"/>
      <w:r>
        <w:rPr>
          <w:rFonts w:ascii="Times New Roman" w:eastAsia="Times New Roman" w:hAnsi="Times New Roman" w:cs="Times New Roman"/>
          <w:sz w:val="28"/>
          <w:szCs w:val="28"/>
        </w:rPr>
        <w:t>вебсайт</w:t>
      </w:r>
      <w:proofErr w:type="spellEnd"/>
      <w:r>
        <w:rPr>
          <w:rFonts w:ascii="Times New Roman" w:eastAsia="Times New Roman" w:hAnsi="Times New Roman" w:cs="Times New Roman"/>
          <w:sz w:val="28"/>
          <w:szCs w:val="28"/>
        </w:rPr>
        <w:t xml:space="preserve"> для жертв злочинів. Підтримка жертв злочинів. URL: </w:t>
      </w:r>
      <w:hyperlink r:id="rId39">
        <w:r>
          <w:rPr>
            <w:rFonts w:ascii="Times New Roman" w:eastAsia="Times New Roman" w:hAnsi="Times New Roman" w:cs="Times New Roman"/>
            <w:color w:val="1155CC"/>
            <w:sz w:val="28"/>
            <w:szCs w:val="28"/>
            <w:u w:val="single"/>
          </w:rPr>
          <w:t>http://www.ojp.gov/ovc</w:t>
        </w:r>
      </w:hyperlink>
    </w:p>
    <w:p w:rsidR="00F46ECC" w:rsidRDefault="00F40926">
      <w:pPr>
        <w:numPr>
          <w:ilvl w:val="0"/>
          <w:numId w:val="13"/>
        </w:numPr>
        <w:spacing w:line="360" w:lineRule="auto"/>
        <w:ind w:right="-600" w:firstLine="708"/>
        <w:jc w:val="both"/>
        <w:rPr>
          <w:rFonts w:ascii="Times New Roman" w:eastAsia="Times New Roman" w:hAnsi="Times New Roman" w:cs="Times New Roman"/>
        </w:rPr>
      </w:pPr>
      <w:r>
        <w:rPr>
          <w:rFonts w:ascii="Times New Roman" w:eastAsia="Times New Roman" w:hAnsi="Times New Roman" w:cs="Times New Roman"/>
          <w:sz w:val="28"/>
          <w:szCs w:val="28"/>
        </w:rPr>
        <w:t xml:space="preserve">Національний інститут психічного здоров’я США (NIMH). Психічне здоров’я та дослідження. URL: </w:t>
      </w:r>
      <w:hyperlink r:id="rId40">
        <w:r>
          <w:rPr>
            <w:rFonts w:ascii="Times New Roman" w:eastAsia="Times New Roman" w:hAnsi="Times New Roman" w:cs="Times New Roman"/>
            <w:color w:val="1155CC"/>
            <w:sz w:val="28"/>
            <w:szCs w:val="28"/>
            <w:u w:val="single"/>
          </w:rPr>
          <w:t>http://www.nimh.nih.gov</w:t>
        </w:r>
      </w:hyperlink>
      <w:r>
        <w:rPr>
          <w:rFonts w:ascii="Times New Roman" w:eastAsia="Times New Roman" w:hAnsi="Times New Roman" w:cs="Times New Roman"/>
          <w:sz w:val="28"/>
          <w:szCs w:val="28"/>
        </w:rPr>
        <w:t xml:space="preserve"> (дата звернення: 11.11.2024).</w:t>
      </w:r>
    </w:p>
    <w:p w:rsidR="00F46ECC" w:rsidRDefault="00F40926">
      <w:pPr>
        <w:numPr>
          <w:ilvl w:val="0"/>
          <w:numId w:val="13"/>
        </w:numPr>
        <w:spacing w:line="360" w:lineRule="auto"/>
        <w:ind w:right="-600" w:firstLine="708"/>
        <w:jc w:val="both"/>
        <w:rPr>
          <w:rFonts w:ascii="Times New Roman" w:eastAsia="Times New Roman" w:hAnsi="Times New Roman" w:cs="Times New Roman"/>
        </w:rPr>
      </w:pPr>
      <w:r>
        <w:rPr>
          <w:rFonts w:ascii="Times New Roman" w:eastAsia="Times New Roman" w:hAnsi="Times New Roman" w:cs="Times New Roman"/>
          <w:sz w:val="28"/>
          <w:szCs w:val="28"/>
        </w:rPr>
        <w:t xml:space="preserve">Національний центр ПТСР. Посттравматичний стресовий розлад. URL: </w:t>
      </w:r>
      <w:hyperlink r:id="rId41">
        <w:r>
          <w:rPr>
            <w:rFonts w:ascii="Times New Roman" w:eastAsia="Times New Roman" w:hAnsi="Times New Roman" w:cs="Times New Roman"/>
            <w:color w:val="1155CC"/>
            <w:sz w:val="28"/>
            <w:szCs w:val="28"/>
            <w:u w:val="single"/>
          </w:rPr>
          <w:t>http://www.ptsd.va.gov</w:t>
        </w:r>
      </w:hyperlink>
    </w:p>
    <w:p w:rsidR="00F46ECC" w:rsidRDefault="00F40926">
      <w:pPr>
        <w:numPr>
          <w:ilvl w:val="0"/>
          <w:numId w:val="13"/>
        </w:numPr>
        <w:spacing w:line="360" w:lineRule="auto"/>
        <w:ind w:right="-600" w:firstLine="708"/>
        <w:jc w:val="both"/>
        <w:rPr>
          <w:rFonts w:ascii="Times New Roman" w:eastAsia="Times New Roman" w:hAnsi="Times New Roman" w:cs="Times New Roman"/>
        </w:rPr>
      </w:pPr>
      <w:proofErr w:type="spellStart"/>
      <w:r>
        <w:rPr>
          <w:rFonts w:ascii="Times New Roman" w:eastAsia="Times New Roman" w:hAnsi="Times New Roman" w:cs="Times New Roman"/>
          <w:sz w:val="28"/>
          <w:szCs w:val="28"/>
        </w:rPr>
        <w:lastRenderedPageBreak/>
        <w:t>Gift</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from</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Within</w:t>
      </w:r>
      <w:proofErr w:type="spellEnd"/>
      <w:r>
        <w:rPr>
          <w:rFonts w:ascii="Times New Roman" w:eastAsia="Times New Roman" w:hAnsi="Times New Roman" w:cs="Times New Roman"/>
          <w:sz w:val="28"/>
          <w:szCs w:val="28"/>
        </w:rPr>
        <w:t>. Підтримка людей із ПТСР. U</w:t>
      </w:r>
      <w:r>
        <w:rPr>
          <w:rFonts w:ascii="Times New Roman" w:eastAsia="Times New Roman" w:hAnsi="Times New Roman" w:cs="Times New Roman"/>
          <w:sz w:val="28"/>
          <w:szCs w:val="28"/>
        </w:rPr>
        <w:t xml:space="preserve">RL: </w:t>
      </w:r>
      <w:hyperlink r:id="rId42">
        <w:r>
          <w:rPr>
            <w:rFonts w:ascii="Times New Roman" w:eastAsia="Times New Roman" w:hAnsi="Times New Roman" w:cs="Times New Roman"/>
            <w:color w:val="1155CC"/>
            <w:sz w:val="28"/>
            <w:szCs w:val="28"/>
            <w:u w:val="single"/>
          </w:rPr>
          <w:t>http://www.giftfromwithin.org</w:t>
        </w:r>
      </w:hyperlink>
      <w:r>
        <w:rPr>
          <w:rFonts w:ascii="Times New Roman" w:eastAsia="Times New Roman" w:hAnsi="Times New Roman" w:cs="Times New Roman"/>
          <w:sz w:val="28"/>
          <w:szCs w:val="28"/>
        </w:rPr>
        <w:t xml:space="preserve"> (дата звернення: 15.11.2024).</w:t>
      </w:r>
    </w:p>
    <w:p w:rsidR="00F46ECC" w:rsidRDefault="00F40926">
      <w:pPr>
        <w:numPr>
          <w:ilvl w:val="0"/>
          <w:numId w:val="13"/>
        </w:numPr>
        <w:spacing w:line="360" w:lineRule="auto"/>
        <w:ind w:right="-600" w:firstLine="708"/>
        <w:jc w:val="both"/>
        <w:rPr>
          <w:rFonts w:ascii="Times New Roman" w:eastAsia="Times New Roman" w:hAnsi="Times New Roman" w:cs="Times New Roman"/>
        </w:rPr>
      </w:pPr>
      <w:proofErr w:type="spellStart"/>
      <w:r>
        <w:rPr>
          <w:rFonts w:ascii="Times New Roman" w:eastAsia="Times New Roman" w:hAnsi="Times New Roman" w:cs="Times New Roman"/>
          <w:sz w:val="28"/>
          <w:szCs w:val="28"/>
        </w:rPr>
        <w:t>HeartMath</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Institute</w:t>
      </w:r>
      <w:proofErr w:type="spellEnd"/>
      <w:r>
        <w:rPr>
          <w:rFonts w:ascii="Times New Roman" w:eastAsia="Times New Roman" w:hAnsi="Times New Roman" w:cs="Times New Roman"/>
          <w:sz w:val="28"/>
          <w:szCs w:val="28"/>
        </w:rPr>
        <w:t xml:space="preserve">. Дослідження варіабельності серцевого ритму. URL: </w:t>
      </w:r>
      <w:hyperlink r:id="rId43">
        <w:r>
          <w:rPr>
            <w:rFonts w:ascii="Times New Roman" w:eastAsia="Times New Roman" w:hAnsi="Times New Roman" w:cs="Times New Roman"/>
            <w:color w:val="1155CC"/>
            <w:sz w:val="28"/>
            <w:szCs w:val="28"/>
            <w:u w:val="single"/>
          </w:rPr>
          <w:t>http://www.heartmath.org</w:t>
        </w:r>
      </w:hyperlink>
      <w:r>
        <w:rPr>
          <w:rFonts w:ascii="Times New Roman" w:eastAsia="Times New Roman" w:hAnsi="Times New Roman" w:cs="Times New Roman"/>
          <w:sz w:val="28"/>
          <w:szCs w:val="28"/>
        </w:rPr>
        <w:t xml:space="preserve"> (д</w:t>
      </w:r>
      <w:r>
        <w:rPr>
          <w:rFonts w:ascii="Times New Roman" w:eastAsia="Times New Roman" w:hAnsi="Times New Roman" w:cs="Times New Roman"/>
          <w:sz w:val="28"/>
          <w:szCs w:val="28"/>
        </w:rPr>
        <w:t>ата звернення: 11.11.2024).</w:t>
      </w:r>
    </w:p>
    <w:p w:rsidR="00F46ECC" w:rsidRDefault="00F40926">
      <w:pPr>
        <w:numPr>
          <w:ilvl w:val="0"/>
          <w:numId w:val="13"/>
        </w:numPr>
        <w:spacing w:line="360" w:lineRule="auto"/>
        <w:ind w:right="-600" w:firstLine="708"/>
        <w:jc w:val="both"/>
        <w:rPr>
          <w:rFonts w:ascii="Times New Roman" w:eastAsia="Times New Roman" w:hAnsi="Times New Roman" w:cs="Times New Roman"/>
        </w:rPr>
      </w:pPr>
      <w:r>
        <w:rPr>
          <w:rFonts w:ascii="Times New Roman" w:eastAsia="Times New Roman" w:hAnsi="Times New Roman" w:cs="Times New Roman"/>
          <w:sz w:val="28"/>
          <w:szCs w:val="28"/>
        </w:rPr>
        <w:t>NICABM (</w:t>
      </w:r>
      <w:proofErr w:type="spellStart"/>
      <w:r>
        <w:rPr>
          <w:rFonts w:ascii="Times New Roman" w:eastAsia="Times New Roman" w:hAnsi="Times New Roman" w:cs="Times New Roman"/>
          <w:sz w:val="28"/>
          <w:szCs w:val="28"/>
        </w:rPr>
        <w:t>National</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Institute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for</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the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Clinical</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Application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of</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Behavioral</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Medicine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National</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Institute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for</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the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Clinical</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Application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of</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Behavioral</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Medicine</w:t>
      </w:r>
      <w:proofErr w:type="spellEnd"/>
      <w:r>
        <w:rPr>
          <w:rFonts w:ascii="Times New Roman" w:eastAsia="Times New Roman" w:hAnsi="Times New Roman" w:cs="Times New Roman"/>
          <w:sz w:val="28"/>
          <w:szCs w:val="28"/>
        </w:rPr>
        <w:t xml:space="preserve">. URL: </w:t>
      </w:r>
      <w:hyperlink r:id="rId44">
        <w:r>
          <w:rPr>
            <w:rFonts w:ascii="Times New Roman" w:eastAsia="Times New Roman" w:hAnsi="Times New Roman" w:cs="Times New Roman"/>
            <w:color w:val="1155CC"/>
            <w:sz w:val="28"/>
            <w:szCs w:val="28"/>
            <w:u w:val="single"/>
          </w:rPr>
          <w:t>http://www.nicabm.com</w:t>
        </w:r>
      </w:hyperlink>
      <w:r>
        <w:rPr>
          <w:rFonts w:ascii="Times New Roman" w:eastAsia="Times New Roman" w:hAnsi="Times New Roman" w:cs="Times New Roman"/>
          <w:sz w:val="28"/>
          <w:szCs w:val="28"/>
        </w:rPr>
        <w:t xml:space="preserve"> (дата </w:t>
      </w:r>
      <w:r>
        <w:rPr>
          <w:rFonts w:ascii="Times New Roman" w:eastAsia="Times New Roman" w:hAnsi="Times New Roman" w:cs="Times New Roman"/>
          <w:sz w:val="28"/>
          <w:szCs w:val="28"/>
        </w:rPr>
        <w:t>звернення: 13.10.2024).</w:t>
      </w:r>
    </w:p>
    <w:p w:rsidR="00F46ECC" w:rsidRDefault="00F40926">
      <w:pPr>
        <w:numPr>
          <w:ilvl w:val="0"/>
          <w:numId w:val="13"/>
        </w:numPr>
        <w:spacing w:after="240" w:line="360" w:lineRule="auto"/>
        <w:ind w:right="-600" w:firstLine="708"/>
        <w:jc w:val="both"/>
        <w:rPr>
          <w:rFonts w:ascii="Times New Roman" w:eastAsia="Times New Roman" w:hAnsi="Times New Roman" w:cs="Times New Roman"/>
        </w:rPr>
      </w:pPr>
      <w:proofErr w:type="spellStart"/>
      <w:r>
        <w:rPr>
          <w:rFonts w:ascii="Times New Roman" w:eastAsia="Times New Roman" w:hAnsi="Times New Roman" w:cs="Times New Roman"/>
          <w:sz w:val="28"/>
          <w:szCs w:val="28"/>
        </w:rPr>
        <w:t>WebMD</w:t>
      </w:r>
      <w:proofErr w:type="spellEnd"/>
      <w:r>
        <w:rPr>
          <w:rFonts w:ascii="Times New Roman" w:eastAsia="Times New Roman" w:hAnsi="Times New Roman" w:cs="Times New Roman"/>
          <w:sz w:val="28"/>
          <w:szCs w:val="28"/>
        </w:rPr>
        <w:t xml:space="preserve">. Медична інформація про ПТСР і техніки зниження стресу. URL: </w:t>
      </w:r>
      <w:hyperlink r:id="rId45">
        <w:r>
          <w:rPr>
            <w:rFonts w:ascii="Times New Roman" w:eastAsia="Times New Roman" w:hAnsi="Times New Roman" w:cs="Times New Roman"/>
            <w:color w:val="1155CC"/>
            <w:sz w:val="28"/>
            <w:szCs w:val="28"/>
            <w:u w:val="single"/>
          </w:rPr>
          <w:t>http://www.webmd.com</w:t>
        </w:r>
      </w:hyperlink>
      <w:r>
        <w:rPr>
          <w:rFonts w:ascii="Times New Roman" w:eastAsia="Times New Roman" w:hAnsi="Times New Roman" w:cs="Times New Roman"/>
          <w:sz w:val="28"/>
          <w:szCs w:val="28"/>
        </w:rPr>
        <w:t xml:space="preserve"> (дата звернення: 11.11.2024).</w:t>
      </w:r>
    </w:p>
    <w:p w:rsidR="00F46ECC" w:rsidRDefault="00F46ECC">
      <w:pPr>
        <w:spacing w:line="360" w:lineRule="auto"/>
        <w:ind w:right="-600" w:firstLine="708"/>
        <w:rPr>
          <w:rFonts w:ascii="Times New Roman" w:eastAsia="Times New Roman" w:hAnsi="Times New Roman" w:cs="Times New Roman"/>
          <w:sz w:val="28"/>
          <w:szCs w:val="28"/>
          <w:highlight w:val="yellow"/>
        </w:rPr>
      </w:pPr>
    </w:p>
    <w:p w:rsidR="00F46ECC" w:rsidRDefault="00F46ECC">
      <w:pPr>
        <w:spacing w:line="360" w:lineRule="auto"/>
        <w:ind w:right="-600" w:firstLine="708"/>
        <w:rPr>
          <w:rFonts w:ascii="Times New Roman" w:eastAsia="Times New Roman" w:hAnsi="Times New Roman" w:cs="Times New Roman"/>
          <w:sz w:val="28"/>
          <w:szCs w:val="28"/>
          <w:highlight w:val="yellow"/>
        </w:rPr>
      </w:pPr>
    </w:p>
    <w:p w:rsidR="00F46ECC" w:rsidRDefault="00F46ECC">
      <w:pPr>
        <w:spacing w:line="360" w:lineRule="auto"/>
        <w:ind w:right="-600" w:firstLine="708"/>
        <w:rPr>
          <w:rFonts w:ascii="Times New Roman" w:eastAsia="Times New Roman" w:hAnsi="Times New Roman" w:cs="Times New Roman"/>
          <w:sz w:val="28"/>
          <w:szCs w:val="28"/>
          <w:highlight w:val="yellow"/>
        </w:rPr>
      </w:pPr>
    </w:p>
    <w:p w:rsidR="00F46ECC" w:rsidRDefault="00F46ECC">
      <w:pPr>
        <w:spacing w:line="360" w:lineRule="auto"/>
        <w:ind w:right="-600"/>
        <w:rPr>
          <w:rFonts w:ascii="Times New Roman" w:eastAsia="Times New Roman" w:hAnsi="Times New Roman" w:cs="Times New Roman"/>
          <w:sz w:val="28"/>
          <w:szCs w:val="28"/>
          <w:highlight w:val="yellow"/>
        </w:rPr>
      </w:pPr>
    </w:p>
    <w:p w:rsidR="00F46ECC" w:rsidRDefault="00F46ECC">
      <w:pPr>
        <w:spacing w:line="360" w:lineRule="auto"/>
        <w:ind w:right="-600"/>
        <w:rPr>
          <w:rFonts w:ascii="Times New Roman" w:eastAsia="Times New Roman" w:hAnsi="Times New Roman" w:cs="Times New Roman"/>
          <w:sz w:val="28"/>
          <w:szCs w:val="28"/>
          <w:highlight w:val="yellow"/>
        </w:rPr>
      </w:pPr>
    </w:p>
    <w:p w:rsidR="00F46ECC" w:rsidRDefault="00F46ECC">
      <w:pPr>
        <w:spacing w:line="360" w:lineRule="auto"/>
        <w:ind w:right="-600"/>
        <w:rPr>
          <w:rFonts w:ascii="Times New Roman" w:eastAsia="Times New Roman" w:hAnsi="Times New Roman" w:cs="Times New Roman"/>
          <w:sz w:val="28"/>
          <w:szCs w:val="28"/>
          <w:highlight w:val="yellow"/>
        </w:rPr>
      </w:pPr>
    </w:p>
    <w:p w:rsidR="00F46ECC" w:rsidRDefault="00F46ECC">
      <w:pPr>
        <w:spacing w:line="360" w:lineRule="auto"/>
        <w:ind w:right="-600"/>
        <w:rPr>
          <w:rFonts w:ascii="Times New Roman" w:eastAsia="Times New Roman" w:hAnsi="Times New Roman" w:cs="Times New Roman"/>
          <w:sz w:val="28"/>
          <w:szCs w:val="28"/>
          <w:highlight w:val="yellow"/>
        </w:rPr>
      </w:pPr>
    </w:p>
    <w:p w:rsidR="00F46ECC" w:rsidRDefault="00F46ECC">
      <w:pPr>
        <w:spacing w:line="360" w:lineRule="auto"/>
        <w:ind w:right="-600"/>
        <w:rPr>
          <w:rFonts w:ascii="Times New Roman" w:eastAsia="Times New Roman" w:hAnsi="Times New Roman" w:cs="Times New Roman"/>
          <w:sz w:val="28"/>
          <w:szCs w:val="28"/>
          <w:highlight w:val="yellow"/>
        </w:rPr>
      </w:pPr>
    </w:p>
    <w:p w:rsidR="00F46ECC" w:rsidRDefault="00F46ECC">
      <w:pPr>
        <w:spacing w:line="360" w:lineRule="auto"/>
        <w:ind w:right="-600"/>
        <w:rPr>
          <w:rFonts w:ascii="Times New Roman" w:eastAsia="Times New Roman" w:hAnsi="Times New Roman" w:cs="Times New Roman"/>
          <w:sz w:val="28"/>
          <w:szCs w:val="28"/>
          <w:highlight w:val="yellow"/>
        </w:rPr>
      </w:pPr>
    </w:p>
    <w:p w:rsidR="00F46ECC" w:rsidRDefault="00F46ECC">
      <w:pPr>
        <w:spacing w:line="360" w:lineRule="auto"/>
        <w:ind w:right="-600"/>
        <w:rPr>
          <w:rFonts w:ascii="Times New Roman" w:eastAsia="Times New Roman" w:hAnsi="Times New Roman" w:cs="Times New Roman"/>
          <w:sz w:val="28"/>
          <w:szCs w:val="28"/>
          <w:highlight w:val="yellow"/>
        </w:rPr>
      </w:pPr>
    </w:p>
    <w:p w:rsidR="00F46ECC" w:rsidRDefault="00F46ECC">
      <w:pPr>
        <w:spacing w:line="360" w:lineRule="auto"/>
        <w:ind w:right="-600"/>
        <w:rPr>
          <w:rFonts w:ascii="Times New Roman" w:eastAsia="Times New Roman" w:hAnsi="Times New Roman" w:cs="Times New Roman"/>
          <w:sz w:val="28"/>
          <w:szCs w:val="28"/>
          <w:highlight w:val="yellow"/>
        </w:rPr>
      </w:pPr>
    </w:p>
    <w:p w:rsidR="00F46ECC" w:rsidRDefault="00F46ECC">
      <w:pPr>
        <w:spacing w:line="360" w:lineRule="auto"/>
        <w:ind w:right="-600"/>
        <w:rPr>
          <w:rFonts w:ascii="Times New Roman" w:eastAsia="Times New Roman" w:hAnsi="Times New Roman" w:cs="Times New Roman"/>
          <w:sz w:val="28"/>
          <w:szCs w:val="28"/>
          <w:highlight w:val="yellow"/>
        </w:rPr>
      </w:pPr>
    </w:p>
    <w:p w:rsidR="00F46ECC" w:rsidRDefault="00F46ECC">
      <w:pPr>
        <w:spacing w:line="360" w:lineRule="auto"/>
        <w:ind w:right="-600"/>
        <w:rPr>
          <w:rFonts w:ascii="Times New Roman" w:eastAsia="Times New Roman" w:hAnsi="Times New Roman" w:cs="Times New Roman"/>
          <w:sz w:val="28"/>
          <w:szCs w:val="28"/>
          <w:highlight w:val="yellow"/>
        </w:rPr>
      </w:pPr>
    </w:p>
    <w:p w:rsidR="00F46ECC" w:rsidRDefault="00F46ECC">
      <w:pPr>
        <w:spacing w:line="360" w:lineRule="auto"/>
        <w:ind w:right="-600"/>
        <w:rPr>
          <w:rFonts w:ascii="Times New Roman" w:eastAsia="Times New Roman" w:hAnsi="Times New Roman" w:cs="Times New Roman"/>
          <w:sz w:val="28"/>
          <w:szCs w:val="28"/>
          <w:highlight w:val="yellow"/>
        </w:rPr>
      </w:pPr>
    </w:p>
    <w:p w:rsidR="00F46ECC" w:rsidRDefault="00F40926">
      <w:pPr>
        <w:spacing w:line="360" w:lineRule="auto"/>
        <w:ind w:right="-600" w:firstLine="708"/>
        <w:rPr>
          <w:rFonts w:ascii="Times New Roman" w:eastAsia="Times New Roman" w:hAnsi="Times New Roman" w:cs="Times New Roman"/>
          <w:sz w:val="28"/>
          <w:szCs w:val="28"/>
        </w:rPr>
      </w:pPr>
      <w:r>
        <w:rPr>
          <w:rFonts w:ascii="Times New Roman" w:eastAsia="Times New Roman" w:hAnsi="Times New Roman" w:cs="Times New Roman"/>
          <w:sz w:val="28"/>
          <w:szCs w:val="28"/>
        </w:rPr>
        <w:t>ДОДАТКИ</w:t>
      </w:r>
    </w:p>
    <w:p w:rsidR="00F46ECC" w:rsidRDefault="00F40926">
      <w:pPr>
        <w:spacing w:line="360" w:lineRule="auto"/>
        <w:ind w:right="-600" w:firstLine="708"/>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Додаток 1 </w:t>
      </w:r>
    </w:p>
    <w:p w:rsidR="00F46ECC" w:rsidRDefault="00F46ECC">
      <w:pPr>
        <w:spacing w:line="360" w:lineRule="auto"/>
        <w:ind w:right="-600" w:firstLine="708"/>
        <w:jc w:val="both"/>
        <w:rPr>
          <w:rFonts w:ascii="Times New Roman" w:eastAsia="Times New Roman" w:hAnsi="Times New Roman" w:cs="Times New Roman"/>
          <w:sz w:val="28"/>
          <w:szCs w:val="28"/>
        </w:rPr>
      </w:pPr>
    </w:p>
    <w:p w:rsidR="00F46ECC" w:rsidRDefault="00F40926">
      <w:pPr>
        <w:spacing w:line="360" w:lineRule="auto"/>
        <w:ind w:right="-600"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ПОВНИЙ КЛІНІЧНИЙ АНАМНЕЗ ПАЦІЄНТА П. (27 РОКІВ)</w:t>
      </w:r>
    </w:p>
    <w:p w:rsidR="00F46ECC" w:rsidRDefault="00F40926">
      <w:pPr>
        <w:spacing w:line="360" w:lineRule="auto"/>
        <w:ind w:right="-600"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1. Соціально-демографічні відомості</w:t>
      </w:r>
    </w:p>
    <w:p w:rsidR="00F46ECC" w:rsidRDefault="00F40926">
      <w:pPr>
        <w:spacing w:line="360" w:lineRule="auto"/>
        <w:ind w:right="-600"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Пацієнт П., чоловік, 27 років, військовослужбовець Збройних Сил України. Народився та виріс у невеликому місті західного регіону України, виховувався у повній сім’ї. Освіта</w:t>
      </w:r>
      <w:r>
        <w:rPr>
          <w:rFonts w:ascii="Times New Roman" w:eastAsia="Times New Roman" w:hAnsi="Times New Roman" w:cs="Times New Roman"/>
          <w:sz w:val="28"/>
          <w:szCs w:val="28"/>
        </w:rPr>
        <w:t xml:space="preserve"> середня спеціальна. До повномасштабної війни працював у цивільному секторі та характеризувався як врівноважений, спокійний, відповідальний, із збереженою здатністю до професійної діяльності та міжособистісних стосунків.</w:t>
      </w:r>
    </w:p>
    <w:p w:rsidR="00F46ECC" w:rsidRDefault="00F40926">
      <w:pPr>
        <w:spacing w:line="360" w:lineRule="auto"/>
        <w:ind w:right="-600"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Одружений. Має доньку 4 років. Сіме</w:t>
      </w:r>
      <w:r>
        <w:rPr>
          <w:rFonts w:ascii="Times New Roman" w:eastAsia="Times New Roman" w:hAnsi="Times New Roman" w:cs="Times New Roman"/>
          <w:sz w:val="28"/>
          <w:szCs w:val="28"/>
        </w:rPr>
        <w:t>йний контакт підтримується стабільно, наявна значуща соціальна та емоційна підтримка з боку близьких та ветеранської спільноти.</w:t>
      </w:r>
    </w:p>
    <w:p w:rsidR="00F46ECC" w:rsidRDefault="00F40926">
      <w:pPr>
        <w:pStyle w:val="2"/>
        <w:keepNext w:val="0"/>
        <w:keepLines w:val="0"/>
        <w:spacing w:before="0" w:after="0" w:line="360" w:lineRule="auto"/>
        <w:ind w:right="-600" w:firstLine="708"/>
        <w:jc w:val="both"/>
        <w:rPr>
          <w:rFonts w:ascii="Times New Roman" w:eastAsia="Times New Roman" w:hAnsi="Times New Roman" w:cs="Times New Roman"/>
          <w:sz w:val="28"/>
          <w:szCs w:val="28"/>
        </w:rPr>
      </w:pPr>
      <w:bookmarkStart w:id="22" w:name="_jlj82eoyoftn" w:colFirst="0" w:colLast="0"/>
      <w:bookmarkEnd w:id="22"/>
      <w:r>
        <w:rPr>
          <w:rFonts w:ascii="Times New Roman" w:eastAsia="Times New Roman" w:hAnsi="Times New Roman" w:cs="Times New Roman"/>
          <w:sz w:val="28"/>
          <w:szCs w:val="28"/>
        </w:rPr>
        <w:t xml:space="preserve">2. </w:t>
      </w:r>
      <w:proofErr w:type="spellStart"/>
      <w:r>
        <w:rPr>
          <w:rFonts w:ascii="Times New Roman" w:eastAsia="Times New Roman" w:hAnsi="Times New Roman" w:cs="Times New Roman"/>
          <w:sz w:val="28"/>
          <w:szCs w:val="28"/>
        </w:rPr>
        <w:t>Преморбідний</w:t>
      </w:r>
      <w:proofErr w:type="spellEnd"/>
      <w:r>
        <w:rPr>
          <w:rFonts w:ascii="Times New Roman" w:eastAsia="Times New Roman" w:hAnsi="Times New Roman" w:cs="Times New Roman"/>
          <w:sz w:val="28"/>
          <w:szCs w:val="28"/>
        </w:rPr>
        <w:t xml:space="preserve"> психічний стан</w:t>
      </w:r>
    </w:p>
    <w:p w:rsidR="00F46ECC" w:rsidRDefault="00F40926">
      <w:pPr>
        <w:spacing w:line="360" w:lineRule="auto"/>
        <w:ind w:right="-600"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За свідченнями пацієнта та опосередкованими даними, до початку травматичних подій психічних розладів або звернень по психіатричну допомогу не було. Сон, апетит, емоційна регуляція, увага та пам’ять були в межах функціональної норми. Пацієнт описує себе як </w:t>
      </w:r>
      <w:r>
        <w:rPr>
          <w:rFonts w:ascii="Times New Roman" w:eastAsia="Times New Roman" w:hAnsi="Times New Roman" w:cs="Times New Roman"/>
          <w:sz w:val="28"/>
          <w:szCs w:val="28"/>
        </w:rPr>
        <w:t>людину, здатну переносити стрес, приймати відповідальні рішення, із хорошою адаптивною здатністю.</w:t>
      </w:r>
    </w:p>
    <w:p w:rsidR="00F46ECC" w:rsidRDefault="00F40926">
      <w:pPr>
        <w:pStyle w:val="2"/>
        <w:keepNext w:val="0"/>
        <w:keepLines w:val="0"/>
        <w:spacing w:before="0" w:after="0" w:line="360" w:lineRule="auto"/>
        <w:ind w:right="-600" w:firstLine="708"/>
        <w:jc w:val="both"/>
        <w:rPr>
          <w:rFonts w:ascii="Times New Roman" w:eastAsia="Times New Roman" w:hAnsi="Times New Roman" w:cs="Times New Roman"/>
          <w:sz w:val="28"/>
          <w:szCs w:val="28"/>
        </w:rPr>
      </w:pPr>
      <w:bookmarkStart w:id="23" w:name="_oa8bkwz48xgs" w:colFirst="0" w:colLast="0"/>
      <w:bookmarkEnd w:id="23"/>
      <w:r>
        <w:rPr>
          <w:rFonts w:ascii="Times New Roman" w:eastAsia="Times New Roman" w:hAnsi="Times New Roman" w:cs="Times New Roman"/>
          <w:sz w:val="28"/>
          <w:szCs w:val="28"/>
        </w:rPr>
        <w:t>3. Анамнез травматичного досвіду</w:t>
      </w:r>
    </w:p>
    <w:p w:rsidR="00F46ECC" w:rsidRDefault="00F40926">
      <w:pPr>
        <w:pStyle w:val="3"/>
        <w:keepNext w:val="0"/>
        <w:keepLines w:val="0"/>
        <w:spacing w:before="0" w:after="0" w:line="360" w:lineRule="auto"/>
        <w:ind w:right="-600" w:firstLine="708"/>
        <w:jc w:val="both"/>
        <w:rPr>
          <w:rFonts w:ascii="Times New Roman" w:eastAsia="Times New Roman" w:hAnsi="Times New Roman" w:cs="Times New Roman"/>
          <w:color w:val="000000"/>
        </w:rPr>
      </w:pPr>
      <w:bookmarkStart w:id="24" w:name="_esr94tjuqprs" w:colFirst="0" w:colLast="0"/>
      <w:bookmarkEnd w:id="24"/>
      <w:r>
        <w:rPr>
          <w:rFonts w:ascii="Times New Roman" w:eastAsia="Times New Roman" w:hAnsi="Times New Roman" w:cs="Times New Roman"/>
          <w:color w:val="000000"/>
        </w:rPr>
        <w:t xml:space="preserve">3.1. Обставини </w:t>
      </w:r>
    </w:p>
    <w:p w:rsidR="00F46ECC" w:rsidRDefault="00F40926">
      <w:pPr>
        <w:pStyle w:val="3"/>
        <w:keepNext w:val="0"/>
        <w:keepLines w:val="0"/>
        <w:spacing w:before="0" w:after="0" w:line="360" w:lineRule="auto"/>
        <w:ind w:right="-600" w:firstLine="708"/>
        <w:jc w:val="both"/>
        <w:rPr>
          <w:rFonts w:ascii="Times New Roman" w:eastAsia="Times New Roman" w:hAnsi="Times New Roman" w:cs="Times New Roman"/>
        </w:rPr>
      </w:pPr>
      <w:bookmarkStart w:id="25" w:name="_amfjcvaq23to" w:colFirst="0" w:colLast="0"/>
      <w:bookmarkEnd w:id="25"/>
      <w:r>
        <w:rPr>
          <w:rFonts w:ascii="Times New Roman" w:eastAsia="Times New Roman" w:hAnsi="Times New Roman" w:cs="Times New Roman"/>
        </w:rPr>
        <w:t>На початку повномасштабного вторгнення пацієнт перебував у Маріуполі.</w:t>
      </w:r>
      <w:r>
        <w:rPr>
          <w:rFonts w:ascii="Times New Roman" w:eastAsia="Times New Roman" w:hAnsi="Times New Roman" w:cs="Times New Roman"/>
        </w:rPr>
        <w:br/>
        <w:t>12 квітня 2022 року був захоплений у по</w:t>
      </w:r>
      <w:r>
        <w:rPr>
          <w:rFonts w:ascii="Times New Roman" w:eastAsia="Times New Roman" w:hAnsi="Times New Roman" w:cs="Times New Roman"/>
        </w:rPr>
        <w:t>лон під час активних бойових дій.</w:t>
      </w:r>
    </w:p>
    <w:p w:rsidR="00F46ECC" w:rsidRDefault="00F40926">
      <w:pPr>
        <w:spacing w:line="360" w:lineRule="auto"/>
        <w:ind w:right="-600"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Після захоплення:</w:t>
      </w:r>
    </w:p>
    <w:p w:rsidR="00F46ECC" w:rsidRDefault="00F40926">
      <w:pPr>
        <w:numPr>
          <w:ilvl w:val="0"/>
          <w:numId w:val="6"/>
        </w:numPr>
        <w:spacing w:line="360" w:lineRule="auto"/>
        <w:ind w:right="-6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спочатку утримувався в колонії м. Оленівка,</w:t>
      </w:r>
    </w:p>
    <w:p w:rsidR="00F46ECC" w:rsidRDefault="00F40926">
      <w:pPr>
        <w:numPr>
          <w:ilvl w:val="0"/>
          <w:numId w:val="6"/>
        </w:numPr>
        <w:spacing w:line="360" w:lineRule="auto"/>
        <w:ind w:right="-6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згодом був переведений до колонії в с. Суходільськ (тимчасово окупована Луганщина).</w:t>
      </w:r>
    </w:p>
    <w:p w:rsidR="00F46ECC" w:rsidRDefault="00F40926">
      <w:pPr>
        <w:spacing w:line="360" w:lineRule="auto"/>
        <w:ind w:right="-600"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Загальна тривалість перебування в полоні: 3 роки і 1 місяць.</w:t>
      </w:r>
    </w:p>
    <w:p w:rsidR="00F46ECC" w:rsidRDefault="00F40926">
      <w:pPr>
        <w:spacing w:line="360" w:lineRule="auto"/>
        <w:ind w:right="-600"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3.2. Умови утри</w:t>
      </w:r>
      <w:r>
        <w:rPr>
          <w:rFonts w:ascii="Times New Roman" w:eastAsia="Times New Roman" w:hAnsi="Times New Roman" w:cs="Times New Roman"/>
          <w:color w:val="000000"/>
          <w:sz w:val="28"/>
          <w:szCs w:val="28"/>
        </w:rPr>
        <w:t>мання та тортури</w:t>
      </w:r>
    </w:p>
    <w:p w:rsidR="00F46ECC" w:rsidRDefault="00F40926">
      <w:pPr>
        <w:spacing w:line="360" w:lineRule="auto"/>
        <w:ind w:right="-600"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Пацієнт П. перебував у систематичних умовах:</w:t>
      </w:r>
    </w:p>
    <w:p w:rsidR="00F46ECC" w:rsidRDefault="00F40926">
      <w:pPr>
        <w:numPr>
          <w:ilvl w:val="0"/>
          <w:numId w:val="18"/>
        </w:numPr>
        <w:spacing w:line="360" w:lineRule="auto"/>
        <w:ind w:right="-6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жорстокого фізичного насильства;</w:t>
      </w:r>
    </w:p>
    <w:p w:rsidR="00F46ECC" w:rsidRDefault="00F40926">
      <w:pPr>
        <w:numPr>
          <w:ilvl w:val="0"/>
          <w:numId w:val="18"/>
        </w:numPr>
        <w:spacing w:line="360" w:lineRule="auto"/>
        <w:ind w:right="-6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психологічного придушення (погрози, приниження, контроль поведінки);</w:t>
      </w:r>
    </w:p>
    <w:p w:rsidR="00F46ECC" w:rsidRDefault="00F40926">
      <w:pPr>
        <w:numPr>
          <w:ilvl w:val="0"/>
          <w:numId w:val="18"/>
        </w:numPr>
        <w:spacing w:line="360" w:lineRule="auto"/>
        <w:ind w:right="-6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повного обмеження базових фізіологічних і побутових потреб;</w:t>
      </w:r>
    </w:p>
    <w:p w:rsidR="00F46ECC" w:rsidRDefault="00F40926">
      <w:pPr>
        <w:numPr>
          <w:ilvl w:val="0"/>
          <w:numId w:val="18"/>
        </w:numPr>
        <w:spacing w:line="360" w:lineRule="auto"/>
        <w:ind w:right="-6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епізодичного голодування;</w:t>
      </w:r>
    </w:p>
    <w:p w:rsidR="00F46ECC" w:rsidRDefault="00F40926">
      <w:pPr>
        <w:numPr>
          <w:ilvl w:val="0"/>
          <w:numId w:val="18"/>
        </w:numPr>
        <w:spacing w:line="360" w:lineRule="auto"/>
        <w:ind w:right="-6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багаторазових </w:t>
      </w:r>
      <w:proofErr w:type="spellStart"/>
      <w:r>
        <w:rPr>
          <w:rFonts w:ascii="Times New Roman" w:eastAsia="Times New Roman" w:hAnsi="Times New Roman" w:cs="Times New Roman"/>
          <w:sz w:val="28"/>
          <w:szCs w:val="28"/>
        </w:rPr>
        <w:t>побиттів</w:t>
      </w:r>
      <w:proofErr w:type="spellEnd"/>
      <w:r>
        <w:rPr>
          <w:rFonts w:ascii="Times New Roman" w:eastAsia="Times New Roman" w:hAnsi="Times New Roman" w:cs="Times New Roman"/>
          <w:sz w:val="28"/>
          <w:szCs w:val="28"/>
        </w:rPr>
        <w:t>;</w:t>
      </w:r>
    </w:p>
    <w:p w:rsidR="00F46ECC" w:rsidRDefault="00F40926">
      <w:pPr>
        <w:numPr>
          <w:ilvl w:val="0"/>
          <w:numId w:val="18"/>
        </w:numPr>
        <w:spacing w:line="360" w:lineRule="auto"/>
        <w:ind w:right="-6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прихованого або відкритого катування;</w:t>
      </w:r>
    </w:p>
    <w:p w:rsidR="00F46ECC" w:rsidRDefault="00F40926">
      <w:pPr>
        <w:numPr>
          <w:ilvl w:val="0"/>
          <w:numId w:val="18"/>
        </w:numPr>
        <w:spacing w:line="360" w:lineRule="auto"/>
        <w:ind w:right="-6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застосування сенсорної </w:t>
      </w:r>
      <w:proofErr w:type="spellStart"/>
      <w:r>
        <w:rPr>
          <w:rFonts w:ascii="Times New Roman" w:eastAsia="Times New Roman" w:hAnsi="Times New Roman" w:cs="Times New Roman"/>
          <w:sz w:val="28"/>
          <w:szCs w:val="28"/>
        </w:rPr>
        <w:t>депривації</w:t>
      </w:r>
      <w:proofErr w:type="spellEnd"/>
      <w:r>
        <w:rPr>
          <w:rFonts w:ascii="Times New Roman" w:eastAsia="Times New Roman" w:hAnsi="Times New Roman" w:cs="Times New Roman"/>
          <w:sz w:val="28"/>
          <w:szCs w:val="28"/>
        </w:rPr>
        <w:t xml:space="preserve"> чи перевантажень;</w:t>
      </w:r>
    </w:p>
    <w:p w:rsidR="00F46ECC" w:rsidRDefault="00F40926">
      <w:pPr>
        <w:numPr>
          <w:ilvl w:val="0"/>
          <w:numId w:val="18"/>
        </w:numPr>
        <w:spacing w:line="360" w:lineRule="auto"/>
        <w:ind w:right="-6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регулярних актів морального приниження.</w:t>
      </w:r>
    </w:p>
    <w:p w:rsidR="00F46ECC" w:rsidRDefault="00F40926">
      <w:pPr>
        <w:spacing w:line="360" w:lineRule="auto"/>
        <w:ind w:right="-600"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Пацієнт описує тривалі періоди емоційного «відключення», відчуття «виходу з тіла» та розмиття реальності. Реєструвалися думки про </w:t>
      </w:r>
      <w:proofErr w:type="spellStart"/>
      <w:r>
        <w:rPr>
          <w:rFonts w:ascii="Times New Roman" w:eastAsia="Times New Roman" w:hAnsi="Times New Roman" w:cs="Times New Roman"/>
          <w:sz w:val="28"/>
          <w:szCs w:val="28"/>
        </w:rPr>
        <w:t>самозаподіяння</w:t>
      </w:r>
      <w:proofErr w:type="spellEnd"/>
      <w:r>
        <w:rPr>
          <w:rFonts w:ascii="Times New Roman" w:eastAsia="Times New Roman" w:hAnsi="Times New Roman" w:cs="Times New Roman"/>
          <w:sz w:val="28"/>
          <w:szCs w:val="28"/>
        </w:rPr>
        <w:t xml:space="preserve"> шкоди у зв’язку з нестерпністю умов та неможливістю уникнути страждання</w:t>
      </w:r>
      <w:r>
        <w:rPr>
          <w:rFonts w:ascii="Times New Roman" w:eastAsia="Times New Roman" w:hAnsi="Times New Roman" w:cs="Times New Roman"/>
          <w:sz w:val="28"/>
          <w:szCs w:val="28"/>
        </w:rPr>
        <w:t>.</w:t>
      </w:r>
    </w:p>
    <w:p w:rsidR="00F46ECC" w:rsidRDefault="00F40926">
      <w:pPr>
        <w:pStyle w:val="2"/>
        <w:keepNext w:val="0"/>
        <w:keepLines w:val="0"/>
        <w:spacing w:before="0" w:after="0" w:line="360" w:lineRule="auto"/>
        <w:ind w:right="-600" w:firstLine="708"/>
        <w:jc w:val="both"/>
        <w:rPr>
          <w:rFonts w:ascii="Times New Roman" w:eastAsia="Times New Roman" w:hAnsi="Times New Roman" w:cs="Times New Roman"/>
          <w:sz w:val="28"/>
          <w:szCs w:val="28"/>
        </w:rPr>
      </w:pPr>
      <w:bookmarkStart w:id="26" w:name="_w1f8xwmibt5q" w:colFirst="0" w:colLast="0"/>
      <w:bookmarkEnd w:id="26"/>
      <w:r>
        <w:rPr>
          <w:rFonts w:ascii="Times New Roman" w:eastAsia="Times New Roman" w:hAnsi="Times New Roman" w:cs="Times New Roman"/>
          <w:sz w:val="28"/>
          <w:szCs w:val="28"/>
        </w:rPr>
        <w:t>4. Стан після звільнення</w:t>
      </w:r>
    </w:p>
    <w:p w:rsidR="00F46ECC" w:rsidRDefault="00F40926">
      <w:pPr>
        <w:spacing w:line="360" w:lineRule="auto"/>
        <w:ind w:right="-600"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Після повернення з полону пацієнт був негайно переданий під нагляд військових медичних служб, психотерапевтів, психологів та спеціалістів із фізичної реабілітації.</w:t>
      </w:r>
    </w:p>
    <w:p w:rsidR="00F46ECC" w:rsidRDefault="00F40926">
      <w:pPr>
        <w:spacing w:line="360" w:lineRule="auto"/>
        <w:ind w:right="-600"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стані після звільнення було зафіксовано:</w:t>
      </w:r>
    </w:p>
    <w:p w:rsidR="00F46ECC" w:rsidRDefault="00F40926">
      <w:pPr>
        <w:pStyle w:val="3"/>
        <w:keepNext w:val="0"/>
        <w:keepLines w:val="0"/>
        <w:spacing w:before="0" w:after="0" w:line="360" w:lineRule="auto"/>
        <w:ind w:right="-600" w:firstLine="708"/>
        <w:jc w:val="both"/>
        <w:rPr>
          <w:rFonts w:ascii="Times New Roman" w:eastAsia="Times New Roman" w:hAnsi="Times New Roman" w:cs="Times New Roman"/>
          <w:color w:val="000000"/>
        </w:rPr>
      </w:pPr>
      <w:bookmarkStart w:id="27" w:name="_sd7v57d2sjtp" w:colFirst="0" w:colLast="0"/>
      <w:bookmarkEnd w:id="27"/>
      <w:r>
        <w:rPr>
          <w:rFonts w:ascii="Times New Roman" w:eastAsia="Times New Roman" w:hAnsi="Times New Roman" w:cs="Times New Roman"/>
          <w:color w:val="000000"/>
        </w:rPr>
        <w:t>4.1. Емоційні та повед</w:t>
      </w:r>
      <w:r>
        <w:rPr>
          <w:rFonts w:ascii="Times New Roman" w:eastAsia="Times New Roman" w:hAnsi="Times New Roman" w:cs="Times New Roman"/>
          <w:color w:val="000000"/>
        </w:rPr>
        <w:t>інкові прояви</w:t>
      </w:r>
    </w:p>
    <w:p w:rsidR="00F46ECC" w:rsidRDefault="00F40926">
      <w:pPr>
        <w:numPr>
          <w:ilvl w:val="0"/>
          <w:numId w:val="19"/>
        </w:numPr>
        <w:spacing w:line="360" w:lineRule="auto"/>
        <w:ind w:right="-6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стійке відчуття постійної загрози;</w:t>
      </w:r>
    </w:p>
    <w:p w:rsidR="00F46ECC" w:rsidRDefault="00F40926">
      <w:pPr>
        <w:numPr>
          <w:ilvl w:val="0"/>
          <w:numId w:val="19"/>
        </w:numPr>
        <w:spacing w:line="360" w:lineRule="auto"/>
        <w:ind w:right="-600"/>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гіпервиглядковість</w:t>
      </w:r>
      <w:proofErr w:type="spellEnd"/>
      <w:r>
        <w:rPr>
          <w:rFonts w:ascii="Times New Roman" w:eastAsia="Times New Roman" w:hAnsi="Times New Roman" w:cs="Times New Roman"/>
          <w:sz w:val="28"/>
          <w:szCs w:val="28"/>
        </w:rPr>
        <w:t>;</w:t>
      </w:r>
    </w:p>
    <w:p w:rsidR="00F46ECC" w:rsidRDefault="00F40926">
      <w:pPr>
        <w:numPr>
          <w:ilvl w:val="0"/>
          <w:numId w:val="19"/>
        </w:numPr>
        <w:spacing w:line="360" w:lineRule="auto"/>
        <w:ind w:right="-6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раптові реакції переляку;</w:t>
      </w:r>
    </w:p>
    <w:p w:rsidR="00F46ECC" w:rsidRDefault="00F40926">
      <w:pPr>
        <w:numPr>
          <w:ilvl w:val="0"/>
          <w:numId w:val="19"/>
        </w:numPr>
        <w:spacing w:line="360" w:lineRule="auto"/>
        <w:ind w:right="-6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емоційне оніміння, «вимикання» емоцій;</w:t>
      </w:r>
    </w:p>
    <w:p w:rsidR="00F46ECC" w:rsidRDefault="00F40926">
      <w:pPr>
        <w:numPr>
          <w:ilvl w:val="0"/>
          <w:numId w:val="19"/>
        </w:numPr>
        <w:spacing w:line="360" w:lineRule="auto"/>
        <w:ind w:right="-6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емоційні коливання з епізодами панічного страху.</w:t>
      </w:r>
    </w:p>
    <w:p w:rsidR="00F46ECC" w:rsidRDefault="00F40926">
      <w:pPr>
        <w:pStyle w:val="3"/>
        <w:keepNext w:val="0"/>
        <w:keepLines w:val="0"/>
        <w:spacing w:before="0" w:after="0" w:line="360" w:lineRule="auto"/>
        <w:ind w:right="-600" w:firstLine="708"/>
        <w:jc w:val="both"/>
        <w:rPr>
          <w:rFonts w:ascii="Times New Roman" w:eastAsia="Times New Roman" w:hAnsi="Times New Roman" w:cs="Times New Roman"/>
          <w:color w:val="000000"/>
        </w:rPr>
      </w:pPr>
      <w:bookmarkStart w:id="28" w:name="_8ip3p3l4z70h" w:colFirst="0" w:colLast="0"/>
      <w:bookmarkEnd w:id="28"/>
      <w:r>
        <w:rPr>
          <w:rFonts w:ascii="Times New Roman" w:eastAsia="Times New Roman" w:hAnsi="Times New Roman" w:cs="Times New Roman"/>
          <w:color w:val="000000"/>
        </w:rPr>
        <w:t>4.2. Порушення сну</w:t>
      </w:r>
    </w:p>
    <w:p w:rsidR="00F46ECC" w:rsidRDefault="00F40926">
      <w:pPr>
        <w:numPr>
          <w:ilvl w:val="0"/>
          <w:numId w:val="8"/>
        </w:numPr>
        <w:spacing w:line="360" w:lineRule="auto"/>
        <w:ind w:right="-6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утруднення засинання;</w:t>
      </w:r>
    </w:p>
    <w:p w:rsidR="00F46ECC" w:rsidRDefault="00F40926">
      <w:pPr>
        <w:numPr>
          <w:ilvl w:val="0"/>
          <w:numId w:val="8"/>
        </w:numPr>
        <w:spacing w:line="360" w:lineRule="auto"/>
        <w:ind w:right="-6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повторювані нічні жахіття;</w:t>
      </w:r>
    </w:p>
    <w:p w:rsidR="00F46ECC" w:rsidRDefault="00F40926">
      <w:pPr>
        <w:numPr>
          <w:ilvl w:val="0"/>
          <w:numId w:val="8"/>
        </w:numPr>
        <w:spacing w:line="360" w:lineRule="auto"/>
        <w:ind w:right="-6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часті</w:t>
      </w:r>
      <w:r>
        <w:rPr>
          <w:rFonts w:ascii="Times New Roman" w:eastAsia="Times New Roman" w:hAnsi="Times New Roman" w:cs="Times New Roman"/>
          <w:sz w:val="28"/>
          <w:szCs w:val="28"/>
        </w:rPr>
        <w:t xml:space="preserve"> пробудження під час сну;</w:t>
      </w:r>
    </w:p>
    <w:p w:rsidR="00F46ECC" w:rsidRDefault="00F40926">
      <w:pPr>
        <w:numPr>
          <w:ilvl w:val="0"/>
          <w:numId w:val="8"/>
        </w:numPr>
        <w:spacing w:line="360" w:lineRule="auto"/>
        <w:ind w:right="-6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уникання сну через страх повторних </w:t>
      </w:r>
      <w:proofErr w:type="spellStart"/>
      <w:r>
        <w:rPr>
          <w:rFonts w:ascii="Times New Roman" w:eastAsia="Times New Roman" w:hAnsi="Times New Roman" w:cs="Times New Roman"/>
          <w:sz w:val="28"/>
          <w:szCs w:val="28"/>
        </w:rPr>
        <w:t>флешбеків</w:t>
      </w:r>
      <w:proofErr w:type="spellEnd"/>
      <w:r>
        <w:rPr>
          <w:rFonts w:ascii="Times New Roman" w:eastAsia="Times New Roman" w:hAnsi="Times New Roman" w:cs="Times New Roman"/>
          <w:sz w:val="28"/>
          <w:szCs w:val="28"/>
        </w:rPr>
        <w:t>.</w:t>
      </w:r>
    </w:p>
    <w:p w:rsidR="00F46ECC" w:rsidRDefault="00F40926">
      <w:pPr>
        <w:pStyle w:val="3"/>
        <w:keepNext w:val="0"/>
        <w:keepLines w:val="0"/>
        <w:spacing w:before="0" w:after="0" w:line="360" w:lineRule="auto"/>
        <w:ind w:right="-600" w:firstLine="708"/>
        <w:jc w:val="both"/>
        <w:rPr>
          <w:rFonts w:ascii="Times New Roman" w:eastAsia="Times New Roman" w:hAnsi="Times New Roman" w:cs="Times New Roman"/>
          <w:color w:val="000000"/>
        </w:rPr>
      </w:pPr>
      <w:bookmarkStart w:id="29" w:name="_lrenp99i4fdd" w:colFirst="0" w:colLast="0"/>
      <w:bookmarkEnd w:id="29"/>
      <w:r>
        <w:rPr>
          <w:rFonts w:ascii="Times New Roman" w:eastAsia="Times New Roman" w:hAnsi="Times New Roman" w:cs="Times New Roman"/>
          <w:color w:val="000000"/>
        </w:rPr>
        <w:t>4.3. Когнітивні порушення</w:t>
      </w:r>
    </w:p>
    <w:p w:rsidR="00F46ECC" w:rsidRDefault="00F40926">
      <w:pPr>
        <w:numPr>
          <w:ilvl w:val="0"/>
          <w:numId w:val="12"/>
        </w:numPr>
        <w:spacing w:line="360" w:lineRule="auto"/>
        <w:ind w:right="-6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знижена концентрація;</w:t>
      </w:r>
    </w:p>
    <w:p w:rsidR="00F46ECC" w:rsidRDefault="00F40926">
      <w:pPr>
        <w:numPr>
          <w:ilvl w:val="0"/>
          <w:numId w:val="12"/>
        </w:numPr>
        <w:spacing w:line="360" w:lineRule="auto"/>
        <w:ind w:right="-6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труднощі з відтворенням інформації;</w:t>
      </w:r>
    </w:p>
    <w:p w:rsidR="00F46ECC" w:rsidRDefault="00F40926">
      <w:pPr>
        <w:numPr>
          <w:ilvl w:val="0"/>
          <w:numId w:val="12"/>
        </w:numPr>
        <w:spacing w:line="360" w:lineRule="auto"/>
        <w:ind w:right="-6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короткочасні епізоди «</w:t>
      </w:r>
      <w:proofErr w:type="spellStart"/>
      <w:r>
        <w:rPr>
          <w:rFonts w:ascii="Times New Roman" w:eastAsia="Times New Roman" w:hAnsi="Times New Roman" w:cs="Times New Roman"/>
          <w:sz w:val="28"/>
          <w:szCs w:val="28"/>
        </w:rPr>
        <w:t>розсіянності</w:t>
      </w:r>
      <w:proofErr w:type="spellEnd"/>
      <w:r>
        <w:rPr>
          <w:rFonts w:ascii="Times New Roman" w:eastAsia="Times New Roman" w:hAnsi="Times New Roman" w:cs="Times New Roman"/>
          <w:sz w:val="28"/>
          <w:szCs w:val="28"/>
        </w:rPr>
        <w:t>»;</w:t>
      </w:r>
    </w:p>
    <w:p w:rsidR="00F46ECC" w:rsidRDefault="00F40926">
      <w:pPr>
        <w:numPr>
          <w:ilvl w:val="0"/>
          <w:numId w:val="12"/>
        </w:numPr>
        <w:spacing w:line="360" w:lineRule="auto"/>
        <w:ind w:right="-6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виснаження під час розумової діяльності.</w:t>
      </w:r>
    </w:p>
    <w:p w:rsidR="00F46ECC" w:rsidRDefault="00F40926">
      <w:pPr>
        <w:pStyle w:val="3"/>
        <w:keepNext w:val="0"/>
        <w:keepLines w:val="0"/>
        <w:spacing w:before="0" w:after="0" w:line="360" w:lineRule="auto"/>
        <w:ind w:right="-600" w:firstLine="708"/>
        <w:jc w:val="both"/>
        <w:rPr>
          <w:rFonts w:ascii="Times New Roman" w:eastAsia="Times New Roman" w:hAnsi="Times New Roman" w:cs="Times New Roman"/>
          <w:color w:val="000000"/>
        </w:rPr>
      </w:pPr>
      <w:bookmarkStart w:id="30" w:name="_scrlunfiuqgy" w:colFirst="0" w:colLast="0"/>
      <w:bookmarkEnd w:id="30"/>
      <w:r>
        <w:rPr>
          <w:rFonts w:ascii="Times New Roman" w:eastAsia="Times New Roman" w:hAnsi="Times New Roman" w:cs="Times New Roman"/>
          <w:color w:val="000000"/>
        </w:rPr>
        <w:t>4.4. Соматичні прояви</w:t>
      </w:r>
    </w:p>
    <w:p w:rsidR="00F46ECC" w:rsidRDefault="00F40926">
      <w:pPr>
        <w:numPr>
          <w:ilvl w:val="0"/>
          <w:numId w:val="15"/>
        </w:numPr>
        <w:spacing w:line="360" w:lineRule="auto"/>
        <w:ind w:right="-6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напруження в ділянці шиї, плечей та щелепи;</w:t>
      </w:r>
    </w:p>
    <w:p w:rsidR="00F46ECC" w:rsidRDefault="00F40926">
      <w:pPr>
        <w:numPr>
          <w:ilvl w:val="0"/>
          <w:numId w:val="15"/>
        </w:numPr>
        <w:spacing w:line="360" w:lineRule="auto"/>
        <w:ind w:right="-6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головні болі;</w:t>
      </w:r>
    </w:p>
    <w:p w:rsidR="00F46ECC" w:rsidRDefault="00F40926">
      <w:pPr>
        <w:numPr>
          <w:ilvl w:val="0"/>
          <w:numId w:val="15"/>
        </w:numPr>
        <w:spacing w:line="360" w:lineRule="auto"/>
        <w:ind w:right="-6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пришвидшене або поверхневе дихання;</w:t>
      </w:r>
    </w:p>
    <w:p w:rsidR="00F46ECC" w:rsidRDefault="00F40926">
      <w:pPr>
        <w:numPr>
          <w:ilvl w:val="0"/>
          <w:numId w:val="15"/>
        </w:numPr>
        <w:spacing w:line="360" w:lineRule="auto"/>
        <w:ind w:right="-6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епізоди відчуття «нестачі повітря»;</w:t>
      </w:r>
    </w:p>
    <w:p w:rsidR="00F46ECC" w:rsidRDefault="00F40926">
      <w:pPr>
        <w:numPr>
          <w:ilvl w:val="0"/>
          <w:numId w:val="15"/>
        </w:numPr>
        <w:spacing w:line="360" w:lineRule="auto"/>
        <w:ind w:right="-6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біль у животі, спазми;</w:t>
      </w:r>
    </w:p>
    <w:p w:rsidR="00F46ECC" w:rsidRDefault="00F40926">
      <w:pPr>
        <w:numPr>
          <w:ilvl w:val="0"/>
          <w:numId w:val="15"/>
        </w:numPr>
        <w:spacing w:line="360" w:lineRule="auto"/>
        <w:ind w:right="-6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знижений апетит та загальна слабкість.</w:t>
      </w:r>
    </w:p>
    <w:p w:rsidR="00F46ECC" w:rsidRDefault="00F40926">
      <w:pPr>
        <w:pStyle w:val="3"/>
        <w:keepNext w:val="0"/>
        <w:keepLines w:val="0"/>
        <w:spacing w:before="0" w:after="0" w:line="360" w:lineRule="auto"/>
        <w:ind w:right="-600" w:firstLine="708"/>
        <w:jc w:val="both"/>
        <w:rPr>
          <w:rFonts w:ascii="Times New Roman" w:eastAsia="Times New Roman" w:hAnsi="Times New Roman" w:cs="Times New Roman"/>
          <w:color w:val="000000"/>
        </w:rPr>
      </w:pPr>
      <w:bookmarkStart w:id="31" w:name="_rmzilgjdpysa" w:colFirst="0" w:colLast="0"/>
      <w:bookmarkEnd w:id="31"/>
      <w:r>
        <w:rPr>
          <w:rFonts w:ascii="Times New Roman" w:eastAsia="Times New Roman" w:hAnsi="Times New Roman" w:cs="Times New Roman"/>
          <w:color w:val="000000"/>
        </w:rPr>
        <w:t>4</w:t>
      </w:r>
      <w:r>
        <w:rPr>
          <w:rFonts w:ascii="Times New Roman" w:eastAsia="Times New Roman" w:hAnsi="Times New Roman" w:cs="Times New Roman"/>
          <w:color w:val="000000"/>
        </w:rPr>
        <w:t xml:space="preserve">.5. </w:t>
      </w:r>
      <w:proofErr w:type="spellStart"/>
      <w:r>
        <w:rPr>
          <w:rFonts w:ascii="Times New Roman" w:eastAsia="Times New Roman" w:hAnsi="Times New Roman" w:cs="Times New Roman"/>
          <w:color w:val="000000"/>
        </w:rPr>
        <w:t>Дисоціативні</w:t>
      </w:r>
      <w:proofErr w:type="spellEnd"/>
      <w:r>
        <w:rPr>
          <w:rFonts w:ascii="Times New Roman" w:eastAsia="Times New Roman" w:hAnsi="Times New Roman" w:cs="Times New Roman"/>
          <w:color w:val="000000"/>
        </w:rPr>
        <w:t xml:space="preserve"> та </w:t>
      </w:r>
      <w:proofErr w:type="spellStart"/>
      <w:r>
        <w:rPr>
          <w:rFonts w:ascii="Times New Roman" w:eastAsia="Times New Roman" w:hAnsi="Times New Roman" w:cs="Times New Roman"/>
          <w:color w:val="000000"/>
        </w:rPr>
        <w:t>психотичні</w:t>
      </w:r>
      <w:proofErr w:type="spellEnd"/>
      <w:r>
        <w:rPr>
          <w:rFonts w:ascii="Times New Roman" w:eastAsia="Times New Roman" w:hAnsi="Times New Roman" w:cs="Times New Roman"/>
          <w:color w:val="000000"/>
        </w:rPr>
        <w:t xml:space="preserve"> симптоми</w:t>
      </w:r>
    </w:p>
    <w:p w:rsidR="00F46ECC" w:rsidRDefault="00F40926">
      <w:pPr>
        <w:numPr>
          <w:ilvl w:val="0"/>
          <w:numId w:val="2"/>
        </w:numPr>
        <w:spacing w:line="360" w:lineRule="auto"/>
        <w:ind w:right="-6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короткі епізоди дереалізації та деперсоналізації;</w:t>
      </w:r>
    </w:p>
    <w:p w:rsidR="00F46ECC" w:rsidRDefault="00F40926">
      <w:pPr>
        <w:numPr>
          <w:ilvl w:val="0"/>
          <w:numId w:val="2"/>
        </w:numPr>
        <w:spacing w:line="360" w:lineRule="auto"/>
        <w:ind w:right="-6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поодинокі </w:t>
      </w:r>
      <w:proofErr w:type="spellStart"/>
      <w:r>
        <w:rPr>
          <w:rFonts w:ascii="Times New Roman" w:eastAsia="Times New Roman" w:hAnsi="Times New Roman" w:cs="Times New Roman"/>
          <w:sz w:val="28"/>
          <w:szCs w:val="28"/>
        </w:rPr>
        <w:t>флешбеки</w:t>
      </w:r>
      <w:proofErr w:type="spellEnd"/>
      <w:r>
        <w:rPr>
          <w:rFonts w:ascii="Times New Roman" w:eastAsia="Times New Roman" w:hAnsi="Times New Roman" w:cs="Times New Roman"/>
          <w:sz w:val="28"/>
          <w:szCs w:val="28"/>
        </w:rPr>
        <w:t>;</w:t>
      </w:r>
    </w:p>
    <w:p w:rsidR="00F46ECC" w:rsidRDefault="00F40926">
      <w:pPr>
        <w:numPr>
          <w:ilvl w:val="0"/>
          <w:numId w:val="2"/>
        </w:numPr>
        <w:spacing w:line="360" w:lineRule="auto"/>
        <w:ind w:right="-6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сенсорні тригери, пов’язані з гучними звуками, темрявою або замкненим простором;</w:t>
      </w:r>
    </w:p>
    <w:p w:rsidR="00F46ECC" w:rsidRDefault="00F40926">
      <w:pPr>
        <w:numPr>
          <w:ilvl w:val="0"/>
          <w:numId w:val="2"/>
        </w:numPr>
        <w:spacing w:line="360" w:lineRule="auto"/>
        <w:ind w:right="-6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фрагментарні псевдогалюцинації у стані виснаження.</w:t>
      </w:r>
    </w:p>
    <w:p w:rsidR="00F46ECC" w:rsidRDefault="00F46ECC">
      <w:pPr>
        <w:spacing w:line="360" w:lineRule="auto"/>
        <w:ind w:right="-600"/>
        <w:jc w:val="both"/>
        <w:rPr>
          <w:rFonts w:ascii="Times New Roman" w:eastAsia="Times New Roman" w:hAnsi="Times New Roman" w:cs="Times New Roman"/>
          <w:sz w:val="28"/>
          <w:szCs w:val="28"/>
        </w:rPr>
      </w:pPr>
    </w:p>
    <w:p w:rsidR="00F46ECC" w:rsidRDefault="00F40926">
      <w:pPr>
        <w:pStyle w:val="2"/>
        <w:keepNext w:val="0"/>
        <w:keepLines w:val="0"/>
        <w:spacing w:before="0" w:after="0" w:line="360" w:lineRule="auto"/>
        <w:ind w:right="-600" w:firstLine="708"/>
        <w:jc w:val="both"/>
        <w:rPr>
          <w:rFonts w:ascii="Times New Roman" w:eastAsia="Times New Roman" w:hAnsi="Times New Roman" w:cs="Times New Roman"/>
          <w:sz w:val="28"/>
          <w:szCs w:val="28"/>
        </w:rPr>
      </w:pPr>
      <w:bookmarkStart w:id="32" w:name="_5g80mz5uarxu" w:colFirst="0" w:colLast="0"/>
      <w:bookmarkEnd w:id="32"/>
      <w:r>
        <w:rPr>
          <w:rFonts w:ascii="Times New Roman" w:eastAsia="Times New Roman" w:hAnsi="Times New Roman" w:cs="Times New Roman"/>
          <w:sz w:val="28"/>
          <w:szCs w:val="28"/>
        </w:rPr>
        <w:t>5. Психосоціальний контекст</w:t>
      </w:r>
    </w:p>
    <w:p w:rsidR="00F46ECC" w:rsidRDefault="00F40926">
      <w:pPr>
        <w:spacing w:line="360" w:lineRule="auto"/>
        <w:ind w:right="-600"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Після повернення пацієнт проживає з родиною, підтримує зв’язок з дружиною та донькою. </w:t>
      </w:r>
      <w:proofErr w:type="spellStart"/>
      <w:r>
        <w:rPr>
          <w:rFonts w:ascii="Times New Roman" w:eastAsia="Times New Roman" w:hAnsi="Times New Roman" w:cs="Times New Roman"/>
          <w:sz w:val="28"/>
          <w:szCs w:val="28"/>
        </w:rPr>
        <w:t>Сімʼя</w:t>
      </w:r>
      <w:proofErr w:type="spellEnd"/>
      <w:r>
        <w:rPr>
          <w:rFonts w:ascii="Times New Roman" w:eastAsia="Times New Roman" w:hAnsi="Times New Roman" w:cs="Times New Roman"/>
          <w:sz w:val="28"/>
          <w:szCs w:val="28"/>
        </w:rPr>
        <w:t xml:space="preserve"> надає значну емоційну підтримку. Пацієнт активно залучений до ветеранської спільноти, бере участь у програмах </w:t>
      </w:r>
      <w:proofErr w:type="spellStart"/>
      <w:r>
        <w:rPr>
          <w:rFonts w:ascii="Times New Roman" w:eastAsia="Times New Roman" w:hAnsi="Times New Roman" w:cs="Times New Roman"/>
          <w:sz w:val="28"/>
          <w:szCs w:val="28"/>
        </w:rPr>
        <w:t>ресоціалізації</w:t>
      </w:r>
      <w:proofErr w:type="spellEnd"/>
      <w:r>
        <w:rPr>
          <w:rFonts w:ascii="Times New Roman" w:eastAsia="Times New Roman" w:hAnsi="Times New Roman" w:cs="Times New Roman"/>
          <w:sz w:val="28"/>
          <w:szCs w:val="28"/>
        </w:rPr>
        <w:t xml:space="preserve"> та груп підтримки.</w:t>
      </w:r>
    </w:p>
    <w:p w:rsidR="00F46ECC" w:rsidRDefault="00F40926">
      <w:pPr>
        <w:spacing w:line="360" w:lineRule="auto"/>
        <w:ind w:right="-600"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Попри наявність ресу</w:t>
      </w:r>
      <w:r>
        <w:rPr>
          <w:rFonts w:ascii="Times New Roman" w:eastAsia="Times New Roman" w:hAnsi="Times New Roman" w:cs="Times New Roman"/>
          <w:sz w:val="28"/>
          <w:szCs w:val="28"/>
        </w:rPr>
        <w:t>рсів, адаптація до мирного життя проходить із труднощами:</w:t>
      </w:r>
    </w:p>
    <w:p w:rsidR="00F46ECC" w:rsidRDefault="00F40926">
      <w:pPr>
        <w:numPr>
          <w:ilvl w:val="0"/>
          <w:numId w:val="5"/>
        </w:numPr>
        <w:spacing w:line="360" w:lineRule="auto"/>
        <w:ind w:right="-6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відчуття відірваності від реальності;</w:t>
      </w:r>
    </w:p>
    <w:p w:rsidR="00F46ECC" w:rsidRDefault="00F40926">
      <w:pPr>
        <w:numPr>
          <w:ilvl w:val="0"/>
          <w:numId w:val="5"/>
        </w:numPr>
        <w:spacing w:line="360" w:lineRule="auto"/>
        <w:ind w:right="-6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недовіра до незнайомців;</w:t>
      </w:r>
    </w:p>
    <w:p w:rsidR="00F46ECC" w:rsidRDefault="00F40926">
      <w:pPr>
        <w:numPr>
          <w:ilvl w:val="0"/>
          <w:numId w:val="5"/>
        </w:numPr>
        <w:spacing w:line="360" w:lineRule="auto"/>
        <w:ind w:right="-6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страх відкритих і закритих просторів;</w:t>
      </w:r>
    </w:p>
    <w:p w:rsidR="00F46ECC" w:rsidRDefault="00F40926">
      <w:pPr>
        <w:numPr>
          <w:ilvl w:val="0"/>
          <w:numId w:val="5"/>
        </w:numPr>
        <w:spacing w:line="360" w:lineRule="auto"/>
        <w:ind w:right="-6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складнощі у побутових діях, що потребують концентрації.</w:t>
      </w:r>
    </w:p>
    <w:p w:rsidR="00F46ECC" w:rsidRDefault="00F46ECC">
      <w:pPr>
        <w:spacing w:line="360" w:lineRule="auto"/>
        <w:ind w:right="-600" w:firstLine="708"/>
        <w:jc w:val="both"/>
        <w:rPr>
          <w:rFonts w:ascii="Times New Roman" w:eastAsia="Times New Roman" w:hAnsi="Times New Roman" w:cs="Times New Roman"/>
          <w:sz w:val="28"/>
          <w:szCs w:val="28"/>
        </w:rPr>
      </w:pPr>
    </w:p>
    <w:p w:rsidR="00F46ECC" w:rsidRDefault="00F40926">
      <w:pPr>
        <w:pStyle w:val="2"/>
        <w:keepNext w:val="0"/>
        <w:keepLines w:val="0"/>
        <w:spacing w:before="0" w:after="0" w:line="360" w:lineRule="auto"/>
        <w:ind w:right="-600" w:firstLine="708"/>
        <w:jc w:val="both"/>
        <w:rPr>
          <w:rFonts w:ascii="Times New Roman" w:eastAsia="Times New Roman" w:hAnsi="Times New Roman" w:cs="Times New Roman"/>
          <w:sz w:val="28"/>
          <w:szCs w:val="28"/>
        </w:rPr>
      </w:pPr>
      <w:bookmarkStart w:id="33" w:name="_mxusknx8r5ar" w:colFirst="0" w:colLast="0"/>
      <w:bookmarkEnd w:id="33"/>
      <w:r>
        <w:rPr>
          <w:rFonts w:ascii="Times New Roman" w:eastAsia="Times New Roman" w:hAnsi="Times New Roman" w:cs="Times New Roman"/>
          <w:sz w:val="28"/>
          <w:szCs w:val="28"/>
        </w:rPr>
        <w:lastRenderedPageBreak/>
        <w:t>6. Основні цілі реабілітації</w:t>
      </w:r>
    </w:p>
    <w:p w:rsidR="00F46ECC" w:rsidRDefault="00F40926">
      <w:pPr>
        <w:spacing w:line="360" w:lineRule="auto"/>
        <w:ind w:right="-600"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Пацієнт сфо</w:t>
      </w:r>
      <w:r>
        <w:rPr>
          <w:rFonts w:ascii="Times New Roman" w:eastAsia="Times New Roman" w:hAnsi="Times New Roman" w:cs="Times New Roman"/>
          <w:sz w:val="28"/>
          <w:szCs w:val="28"/>
        </w:rPr>
        <w:t>рмулював такі цілі терапії:</w:t>
      </w:r>
    </w:p>
    <w:p w:rsidR="00F46ECC" w:rsidRDefault="00F40926">
      <w:pPr>
        <w:numPr>
          <w:ilvl w:val="0"/>
          <w:numId w:val="16"/>
        </w:numPr>
        <w:spacing w:line="360" w:lineRule="auto"/>
        <w:ind w:right="-6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зменшити тривогу та </w:t>
      </w:r>
      <w:proofErr w:type="spellStart"/>
      <w:r>
        <w:rPr>
          <w:rFonts w:ascii="Times New Roman" w:eastAsia="Times New Roman" w:hAnsi="Times New Roman" w:cs="Times New Roman"/>
          <w:sz w:val="28"/>
          <w:szCs w:val="28"/>
        </w:rPr>
        <w:t>гіпервиглядковість</w:t>
      </w:r>
      <w:proofErr w:type="spellEnd"/>
      <w:r>
        <w:rPr>
          <w:rFonts w:ascii="Times New Roman" w:eastAsia="Times New Roman" w:hAnsi="Times New Roman" w:cs="Times New Roman"/>
          <w:sz w:val="28"/>
          <w:szCs w:val="28"/>
        </w:rPr>
        <w:t>;</w:t>
      </w:r>
    </w:p>
    <w:p w:rsidR="00F46ECC" w:rsidRDefault="00F40926">
      <w:pPr>
        <w:numPr>
          <w:ilvl w:val="0"/>
          <w:numId w:val="16"/>
        </w:numPr>
        <w:spacing w:line="360" w:lineRule="auto"/>
        <w:ind w:right="-6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знизити частоту нічних жахіть і дисоціацій;</w:t>
      </w:r>
    </w:p>
    <w:p w:rsidR="00F46ECC" w:rsidRDefault="00F40926">
      <w:pPr>
        <w:numPr>
          <w:ilvl w:val="0"/>
          <w:numId w:val="16"/>
        </w:numPr>
        <w:spacing w:line="360" w:lineRule="auto"/>
        <w:ind w:right="-6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відновити якість сну;</w:t>
      </w:r>
    </w:p>
    <w:p w:rsidR="00F46ECC" w:rsidRDefault="00F40926">
      <w:pPr>
        <w:numPr>
          <w:ilvl w:val="0"/>
          <w:numId w:val="16"/>
        </w:numPr>
        <w:spacing w:line="360" w:lineRule="auto"/>
        <w:ind w:right="-6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покращити концентрацію, пам’ять і виконавчі функції;</w:t>
      </w:r>
    </w:p>
    <w:p w:rsidR="00F46ECC" w:rsidRDefault="00F40926">
      <w:pPr>
        <w:numPr>
          <w:ilvl w:val="0"/>
          <w:numId w:val="16"/>
        </w:numPr>
        <w:spacing w:line="360" w:lineRule="auto"/>
        <w:ind w:right="-6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зменшити соматичну напругу і симптоми гіпервентиляції;</w:t>
      </w:r>
    </w:p>
    <w:p w:rsidR="00F46ECC" w:rsidRDefault="00F40926">
      <w:pPr>
        <w:numPr>
          <w:ilvl w:val="0"/>
          <w:numId w:val="16"/>
        </w:numPr>
        <w:spacing w:line="360" w:lineRule="auto"/>
        <w:ind w:right="-6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збільшити емоц</w:t>
      </w:r>
      <w:r>
        <w:rPr>
          <w:rFonts w:ascii="Times New Roman" w:eastAsia="Times New Roman" w:hAnsi="Times New Roman" w:cs="Times New Roman"/>
          <w:sz w:val="28"/>
          <w:szCs w:val="28"/>
        </w:rPr>
        <w:t>ійну стійкість і здатність до саморегуляції;</w:t>
      </w:r>
    </w:p>
    <w:p w:rsidR="00F46ECC" w:rsidRDefault="00F40926">
      <w:pPr>
        <w:numPr>
          <w:ilvl w:val="0"/>
          <w:numId w:val="16"/>
        </w:numPr>
        <w:spacing w:line="360" w:lineRule="auto"/>
        <w:ind w:right="-6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повернутися до професійної діяльності та повної соціальної залученості.</w:t>
      </w:r>
    </w:p>
    <w:p w:rsidR="00F46ECC" w:rsidRDefault="00F40926">
      <w:pPr>
        <w:pStyle w:val="2"/>
        <w:keepNext w:val="0"/>
        <w:keepLines w:val="0"/>
        <w:spacing w:before="0" w:after="0" w:line="360" w:lineRule="auto"/>
        <w:ind w:right="-600" w:firstLine="708"/>
        <w:jc w:val="both"/>
        <w:rPr>
          <w:rFonts w:ascii="Times New Roman" w:eastAsia="Times New Roman" w:hAnsi="Times New Roman" w:cs="Times New Roman"/>
          <w:sz w:val="28"/>
          <w:szCs w:val="28"/>
        </w:rPr>
      </w:pPr>
      <w:bookmarkStart w:id="34" w:name="_hg5izh1zhe0i" w:colFirst="0" w:colLast="0"/>
      <w:bookmarkEnd w:id="34"/>
      <w:r>
        <w:rPr>
          <w:rFonts w:ascii="Times New Roman" w:eastAsia="Times New Roman" w:hAnsi="Times New Roman" w:cs="Times New Roman"/>
          <w:sz w:val="28"/>
          <w:szCs w:val="28"/>
        </w:rPr>
        <w:t>7. Психодіагностика на початку терапії</w:t>
      </w:r>
    </w:p>
    <w:p w:rsidR="00F46ECC" w:rsidRDefault="00F40926">
      <w:pPr>
        <w:spacing w:line="360" w:lineRule="auto"/>
        <w:ind w:right="-600"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Для оцінки психічного стану, ступеня травматичних проявів і когнітивного функціонування застосовано </w:t>
      </w:r>
      <w:r>
        <w:rPr>
          <w:rFonts w:ascii="Times New Roman" w:eastAsia="Times New Roman" w:hAnsi="Times New Roman" w:cs="Times New Roman"/>
          <w:sz w:val="28"/>
          <w:szCs w:val="28"/>
        </w:rPr>
        <w:t xml:space="preserve">комплекс </w:t>
      </w:r>
      <w:proofErr w:type="spellStart"/>
      <w:r>
        <w:rPr>
          <w:rFonts w:ascii="Times New Roman" w:eastAsia="Times New Roman" w:hAnsi="Times New Roman" w:cs="Times New Roman"/>
          <w:sz w:val="28"/>
          <w:szCs w:val="28"/>
        </w:rPr>
        <w:t>валідизованих</w:t>
      </w:r>
      <w:proofErr w:type="spellEnd"/>
      <w:r>
        <w:rPr>
          <w:rFonts w:ascii="Times New Roman" w:eastAsia="Times New Roman" w:hAnsi="Times New Roman" w:cs="Times New Roman"/>
          <w:sz w:val="28"/>
          <w:szCs w:val="28"/>
        </w:rPr>
        <w:t xml:space="preserve"> інструментів:</w:t>
      </w:r>
    </w:p>
    <w:p w:rsidR="00F46ECC" w:rsidRDefault="00F40926">
      <w:pPr>
        <w:numPr>
          <w:ilvl w:val="0"/>
          <w:numId w:val="7"/>
        </w:numPr>
        <w:spacing w:line="360" w:lineRule="auto"/>
        <w:ind w:left="0" w:right="-600"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PCL-5</w:t>
      </w:r>
    </w:p>
    <w:p w:rsidR="00F46ECC" w:rsidRDefault="00F40926">
      <w:pPr>
        <w:numPr>
          <w:ilvl w:val="0"/>
          <w:numId w:val="7"/>
        </w:numPr>
        <w:spacing w:line="360" w:lineRule="auto"/>
        <w:ind w:left="0" w:right="-600"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PSSI-5</w:t>
      </w:r>
    </w:p>
    <w:p w:rsidR="00F46ECC" w:rsidRDefault="00F40926">
      <w:pPr>
        <w:numPr>
          <w:ilvl w:val="0"/>
          <w:numId w:val="7"/>
        </w:numPr>
        <w:spacing w:line="360" w:lineRule="auto"/>
        <w:ind w:left="0" w:right="-600"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CAPS-5</w:t>
      </w:r>
    </w:p>
    <w:p w:rsidR="00F46ECC" w:rsidRDefault="00F40926">
      <w:pPr>
        <w:numPr>
          <w:ilvl w:val="0"/>
          <w:numId w:val="7"/>
        </w:numPr>
        <w:spacing w:line="360" w:lineRule="auto"/>
        <w:ind w:left="0" w:right="-600"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GAD-7</w:t>
      </w:r>
    </w:p>
    <w:p w:rsidR="00F46ECC" w:rsidRDefault="00F40926">
      <w:pPr>
        <w:numPr>
          <w:ilvl w:val="0"/>
          <w:numId w:val="7"/>
        </w:numPr>
        <w:spacing w:line="360" w:lineRule="auto"/>
        <w:ind w:left="0" w:right="-600"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PHQ-9</w:t>
      </w:r>
    </w:p>
    <w:p w:rsidR="00F46ECC" w:rsidRDefault="00F40926">
      <w:pPr>
        <w:numPr>
          <w:ilvl w:val="0"/>
          <w:numId w:val="7"/>
        </w:numPr>
        <w:spacing w:line="360" w:lineRule="auto"/>
        <w:ind w:left="0" w:right="-600" w:firstLine="708"/>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MoCA</w:t>
      </w:r>
      <w:proofErr w:type="spellEnd"/>
    </w:p>
    <w:p w:rsidR="00F46ECC" w:rsidRDefault="00F40926">
      <w:pPr>
        <w:spacing w:line="360" w:lineRule="auto"/>
        <w:ind w:right="-600"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Повні результати первинної психодіагностики наведено у </w:t>
      </w:r>
      <w:r>
        <w:rPr>
          <w:rFonts w:ascii="Times New Roman" w:eastAsia="Times New Roman" w:hAnsi="Times New Roman" w:cs="Times New Roman"/>
          <w:i/>
          <w:iCs/>
          <w:sz w:val="28"/>
          <w:szCs w:val="28"/>
        </w:rPr>
        <w:t>Додатку 2</w:t>
      </w:r>
      <w:r>
        <w:rPr>
          <w:rFonts w:ascii="Times New Roman" w:eastAsia="Times New Roman" w:hAnsi="Times New Roman" w:cs="Times New Roman"/>
          <w:sz w:val="28"/>
          <w:szCs w:val="28"/>
        </w:rPr>
        <w:t>, таблиця 1.</w:t>
      </w:r>
    </w:p>
    <w:p w:rsidR="00F46ECC" w:rsidRDefault="00F40926">
      <w:pPr>
        <w:pStyle w:val="2"/>
        <w:keepNext w:val="0"/>
        <w:keepLines w:val="0"/>
        <w:spacing w:before="0" w:after="0" w:line="360" w:lineRule="auto"/>
        <w:ind w:right="-600" w:firstLine="708"/>
        <w:jc w:val="both"/>
        <w:rPr>
          <w:rFonts w:ascii="Times New Roman" w:eastAsia="Times New Roman" w:hAnsi="Times New Roman" w:cs="Times New Roman"/>
          <w:sz w:val="28"/>
          <w:szCs w:val="28"/>
        </w:rPr>
      </w:pPr>
      <w:bookmarkStart w:id="35" w:name="_cx6aqxqup8b6" w:colFirst="0" w:colLast="0"/>
      <w:bookmarkEnd w:id="35"/>
      <w:r>
        <w:rPr>
          <w:rFonts w:ascii="Times New Roman" w:eastAsia="Times New Roman" w:hAnsi="Times New Roman" w:cs="Times New Roman"/>
          <w:sz w:val="28"/>
          <w:szCs w:val="28"/>
        </w:rPr>
        <w:t>8. Узагальнений висновок</w:t>
      </w:r>
    </w:p>
    <w:p w:rsidR="00F46ECC" w:rsidRDefault="00F40926">
      <w:pPr>
        <w:spacing w:line="360" w:lineRule="auto"/>
        <w:ind w:right="-600"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Анамнез пацієнта П. характеризується надзвичайно тяжкими, пролонгованими травматичними подіями, що супроводжувалися фізичним та психологічним насильством, сенсорною </w:t>
      </w:r>
      <w:proofErr w:type="spellStart"/>
      <w:r>
        <w:rPr>
          <w:rFonts w:ascii="Times New Roman" w:eastAsia="Times New Roman" w:hAnsi="Times New Roman" w:cs="Times New Roman"/>
          <w:sz w:val="28"/>
          <w:szCs w:val="28"/>
        </w:rPr>
        <w:t>депривацією</w:t>
      </w:r>
      <w:proofErr w:type="spellEnd"/>
      <w:r>
        <w:rPr>
          <w:rFonts w:ascii="Times New Roman" w:eastAsia="Times New Roman" w:hAnsi="Times New Roman" w:cs="Times New Roman"/>
          <w:sz w:val="28"/>
          <w:szCs w:val="28"/>
        </w:rPr>
        <w:t>, тотальним контролем та загрозою життю.</w:t>
      </w:r>
    </w:p>
    <w:p w:rsidR="00F46ECC" w:rsidRDefault="00F40926">
      <w:pPr>
        <w:spacing w:line="360" w:lineRule="auto"/>
        <w:ind w:right="-600"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Клінічна картина відповідає тяжкому пос</w:t>
      </w:r>
      <w:r>
        <w:rPr>
          <w:rFonts w:ascii="Times New Roman" w:eastAsia="Times New Roman" w:hAnsi="Times New Roman" w:cs="Times New Roman"/>
          <w:sz w:val="28"/>
          <w:szCs w:val="28"/>
        </w:rPr>
        <w:t xml:space="preserve">ттравматичному стресовому розладу з вираженими </w:t>
      </w:r>
      <w:proofErr w:type="spellStart"/>
      <w:r>
        <w:rPr>
          <w:rFonts w:ascii="Times New Roman" w:eastAsia="Times New Roman" w:hAnsi="Times New Roman" w:cs="Times New Roman"/>
          <w:sz w:val="28"/>
          <w:szCs w:val="28"/>
        </w:rPr>
        <w:t>дисоціативними</w:t>
      </w:r>
      <w:proofErr w:type="spellEnd"/>
      <w:r>
        <w:rPr>
          <w:rFonts w:ascii="Times New Roman" w:eastAsia="Times New Roman" w:hAnsi="Times New Roman" w:cs="Times New Roman"/>
          <w:sz w:val="28"/>
          <w:szCs w:val="28"/>
        </w:rPr>
        <w:t>, когнітивними та соматичними компонентами, а також супутніми депресивними і тривожними проявами.</w:t>
      </w:r>
    </w:p>
    <w:p w:rsidR="00F46ECC" w:rsidRDefault="00F40926">
      <w:pPr>
        <w:spacing w:line="360" w:lineRule="auto"/>
        <w:ind w:right="-600"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Пацієнт має високий рівень мотивації до лікування та демонструє </w:t>
      </w:r>
      <w:proofErr w:type="spellStart"/>
      <w:r>
        <w:rPr>
          <w:rFonts w:ascii="Times New Roman" w:eastAsia="Times New Roman" w:hAnsi="Times New Roman" w:cs="Times New Roman"/>
          <w:sz w:val="28"/>
          <w:szCs w:val="28"/>
        </w:rPr>
        <w:t>ресурсність</w:t>
      </w:r>
      <w:proofErr w:type="spellEnd"/>
      <w:r>
        <w:rPr>
          <w:rFonts w:ascii="Times New Roman" w:eastAsia="Times New Roman" w:hAnsi="Times New Roman" w:cs="Times New Roman"/>
          <w:sz w:val="28"/>
          <w:szCs w:val="28"/>
        </w:rPr>
        <w:t xml:space="preserve"> завдяки сімейній підт</w:t>
      </w:r>
      <w:r>
        <w:rPr>
          <w:rFonts w:ascii="Times New Roman" w:eastAsia="Times New Roman" w:hAnsi="Times New Roman" w:cs="Times New Roman"/>
          <w:sz w:val="28"/>
          <w:szCs w:val="28"/>
        </w:rPr>
        <w:t xml:space="preserve">римці, </w:t>
      </w:r>
      <w:proofErr w:type="spellStart"/>
      <w:r>
        <w:rPr>
          <w:rFonts w:ascii="Times New Roman" w:eastAsia="Times New Roman" w:hAnsi="Times New Roman" w:cs="Times New Roman"/>
          <w:sz w:val="28"/>
          <w:szCs w:val="28"/>
        </w:rPr>
        <w:t>включеності</w:t>
      </w:r>
      <w:proofErr w:type="spellEnd"/>
      <w:r>
        <w:rPr>
          <w:rFonts w:ascii="Times New Roman" w:eastAsia="Times New Roman" w:hAnsi="Times New Roman" w:cs="Times New Roman"/>
          <w:sz w:val="28"/>
          <w:szCs w:val="28"/>
        </w:rPr>
        <w:t xml:space="preserve"> у ветеранську спільноту та готовності до застосування методів саморегуляції і </w:t>
      </w:r>
      <w:proofErr w:type="spellStart"/>
      <w:r>
        <w:rPr>
          <w:rFonts w:ascii="Times New Roman" w:eastAsia="Times New Roman" w:hAnsi="Times New Roman" w:cs="Times New Roman"/>
          <w:sz w:val="28"/>
          <w:szCs w:val="28"/>
        </w:rPr>
        <w:t>нейрофідбек</w:t>
      </w:r>
      <w:proofErr w:type="spellEnd"/>
      <w:r>
        <w:rPr>
          <w:rFonts w:ascii="Times New Roman" w:eastAsia="Times New Roman" w:hAnsi="Times New Roman" w:cs="Times New Roman"/>
          <w:sz w:val="28"/>
          <w:szCs w:val="28"/>
        </w:rPr>
        <w:t>-терапії.</w:t>
      </w:r>
    </w:p>
    <w:p w:rsidR="00F46ECC" w:rsidRDefault="00F46ECC">
      <w:pPr>
        <w:spacing w:line="360" w:lineRule="auto"/>
        <w:ind w:right="-600" w:firstLine="708"/>
        <w:jc w:val="both"/>
        <w:rPr>
          <w:rFonts w:ascii="Times New Roman" w:eastAsia="Times New Roman" w:hAnsi="Times New Roman" w:cs="Times New Roman"/>
          <w:sz w:val="28"/>
          <w:szCs w:val="28"/>
        </w:rPr>
      </w:pPr>
    </w:p>
    <w:p w:rsidR="00F46ECC" w:rsidRDefault="00F40926">
      <w:pPr>
        <w:spacing w:line="360" w:lineRule="auto"/>
        <w:ind w:right="-600"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Додаток 2</w:t>
      </w:r>
    </w:p>
    <w:p w:rsidR="00F46ECC" w:rsidRDefault="00F46ECC">
      <w:pPr>
        <w:spacing w:line="360" w:lineRule="auto"/>
        <w:ind w:right="-600"/>
        <w:rPr>
          <w:rFonts w:ascii="Times New Roman" w:eastAsia="Times New Roman" w:hAnsi="Times New Roman" w:cs="Times New Roman"/>
          <w:sz w:val="28"/>
          <w:szCs w:val="28"/>
        </w:rPr>
      </w:pPr>
    </w:p>
    <w:tbl>
      <w:tblPr>
        <w:tblStyle w:val="a5"/>
        <w:tblpPr w:leftFromText="180" w:rightFromText="180" w:topFromText="180" w:bottomFromText="180" w:vertAnchor="text" w:tblpX="940"/>
        <w:tblW w:w="8715"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245"/>
        <w:gridCol w:w="1245"/>
        <w:gridCol w:w="1245"/>
        <w:gridCol w:w="1245"/>
        <w:gridCol w:w="1005"/>
        <w:gridCol w:w="1350"/>
        <w:gridCol w:w="1380"/>
      </w:tblGrid>
      <w:tr w:rsidR="00F46ECC">
        <w:tc>
          <w:tcPr>
            <w:tcW w:w="1245" w:type="dxa"/>
            <w:tcBorders>
              <w:top w:val="single" w:sz="8" w:space="0" w:color="073763"/>
              <w:left w:val="single" w:sz="8" w:space="0" w:color="073763"/>
              <w:bottom w:val="single" w:sz="8" w:space="0" w:color="073763"/>
              <w:right w:val="single" w:sz="8" w:space="0" w:color="073763"/>
            </w:tcBorders>
          </w:tcPr>
          <w:p w:rsidR="00F46ECC" w:rsidRDefault="00F40926">
            <w:pPr>
              <w:widowControl w:val="0"/>
              <w:spacing w:line="240" w:lineRule="auto"/>
              <w:rPr>
                <w:rFonts w:ascii="Times New Roman" w:eastAsia="Times New Roman" w:hAnsi="Times New Roman" w:cs="Times New Roman"/>
                <w:color w:val="073763"/>
                <w:sz w:val="20"/>
                <w:szCs w:val="20"/>
              </w:rPr>
            </w:pPr>
            <w:r>
              <w:rPr>
                <w:rFonts w:ascii="Times New Roman" w:eastAsia="Times New Roman" w:hAnsi="Times New Roman" w:cs="Times New Roman"/>
                <w:color w:val="073763"/>
                <w:sz w:val="20"/>
                <w:szCs w:val="20"/>
              </w:rPr>
              <w:lastRenderedPageBreak/>
              <w:t>Інструмент</w:t>
            </w:r>
          </w:p>
        </w:tc>
        <w:tc>
          <w:tcPr>
            <w:tcW w:w="1245" w:type="dxa"/>
            <w:tcBorders>
              <w:top w:val="single" w:sz="8" w:space="0" w:color="073763"/>
              <w:left w:val="single" w:sz="8" w:space="0" w:color="073763"/>
              <w:bottom w:val="single" w:sz="8" w:space="0" w:color="073763"/>
              <w:right w:val="single" w:sz="8" w:space="0" w:color="073763"/>
            </w:tcBorders>
          </w:tcPr>
          <w:p w:rsidR="00F46ECC" w:rsidRDefault="00F40926">
            <w:pPr>
              <w:widowControl w:val="0"/>
              <w:spacing w:line="240" w:lineRule="auto"/>
              <w:rPr>
                <w:rFonts w:ascii="Times New Roman" w:eastAsia="Times New Roman" w:hAnsi="Times New Roman" w:cs="Times New Roman"/>
                <w:color w:val="073763"/>
                <w:sz w:val="20"/>
                <w:szCs w:val="20"/>
              </w:rPr>
            </w:pPr>
            <w:r>
              <w:rPr>
                <w:rFonts w:ascii="Times New Roman" w:eastAsia="Times New Roman" w:hAnsi="Times New Roman" w:cs="Times New Roman"/>
                <w:color w:val="073763"/>
                <w:sz w:val="20"/>
                <w:szCs w:val="20"/>
              </w:rPr>
              <w:t>Мета</w:t>
            </w:r>
          </w:p>
        </w:tc>
        <w:tc>
          <w:tcPr>
            <w:tcW w:w="1245" w:type="dxa"/>
            <w:tcBorders>
              <w:top w:val="single" w:sz="8" w:space="0" w:color="073763"/>
              <w:left w:val="single" w:sz="8" w:space="0" w:color="073763"/>
              <w:bottom w:val="single" w:sz="8" w:space="0" w:color="073763"/>
              <w:right w:val="single" w:sz="8" w:space="0" w:color="073763"/>
            </w:tcBorders>
          </w:tcPr>
          <w:p w:rsidR="00F46ECC" w:rsidRDefault="00F40926">
            <w:pPr>
              <w:widowControl w:val="0"/>
              <w:spacing w:line="240" w:lineRule="auto"/>
              <w:rPr>
                <w:rFonts w:ascii="Times New Roman" w:eastAsia="Times New Roman" w:hAnsi="Times New Roman" w:cs="Times New Roman"/>
                <w:color w:val="073763"/>
                <w:sz w:val="20"/>
                <w:szCs w:val="20"/>
              </w:rPr>
            </w:pPr>
            <w:r>
              <w:rPr>
                <w:rFonts w:ascii="Times New Roman" w:eastAsia="Times New Roman" w:hAnsi="Times New Roman" w:cs="Times New Roman"/>
                <w:color w:val="073763"/>
                <w:sz w:val="20"/>
                <w:szCs w:val="20"/>
              </w:rPr>
              <w:t>Формат шкала</w:t>
            </w:r>
          </w:p>
        </w:tc>
        <w:tc>
          <w:tcPr>
            <w:tcW w:w="1245" w:type="dxa"/>
            <w:tcBorders>
              <w:top w:val="single" w:sz="8" w:space="0" w:color="073763"/>
              <w:left w:val="single" w:sz="8" w:space="0" w:color="073763"/>
              <w:bottom w:val="single" w:sz="8" w:space="0" w:color="073763"/>
              <w:right w:val="single" w:sz="8" w:space="0" w:color="073763"/>
            </w:tcBorders>
          </w:tcPr>
          <w:p w:rsidR="00F46ECC" w:rsidRDefault="00F40926">
            <w:pPr>
              <w:widowControl w:val="0"/>
              <w:spacing w:line="240" w:lineRule="auto"/>
              <w:rPr>
                <w:rFonts w:ascii="Times New Roman" w:eastAsia="Times New Roman" w:hAnsi="Times New Roman" w:cs="Times New Roman"/>
                <w:color w:val="073763"/>
                <w:sz w:val="20"/>
                <w:szCs w:val="20"/>
              </w:rPr>
            </w:pPr>
            <w:r>
              <w:rPr>
                <w:rFonts w:ascii="Times New Roman" w:eastAsia="Times New Roman" w:hAnsi="Times New Roman" w:cs="Times New Roman"/>
                <w:color w:val="073763"/>
                <w:sz w:val="20"/>
                <w:szCs w:val="20"/>
              </w:rPr>
              <w:t>Порогові значення</w:t>
            </w:r>
          </w:p>
        </w:tc>
        <w:tc>
          <w:tcPr>
            <w:tcW w:w="1005" w:type="dxa"/>
            <w:tcBorders>
              <w:top w:val="single" w:sz="8" w:space="0" w:color="073763"/>
              <w:left w:val="single" w:sz="8" w:space="0" w:color="073763"/>
              <w:bottom w:val="single" w:sz="8" w:space="0" w:color="073763"/>
              <w:right w:val="single" w:sz="8" w:space="0" w:color="073763"/>
            </w:tcBorders>
          </w:tcPr>
          <w:p w:rsidR="00F46ECC" w:rsidRDefault="00F40926">
            <w:pPr>
              <w:widowControl w:val="0"/>
              <w:spacing w:line="240" w:lineRule="auto"/>
              <w:rPr>
                <w:rFonts w:ascii="Times New Roman" w:eastAsia="Times New Roman" w:hAnsi="Times New Roman" w:cs="Times New Roman"/>
                <w:color w:val="073763"/>
                <w:sz w:val="20"/>
                <w:szCs w:val="20"/>
              </w:rPr>
            </w:pPr>
            <w:r>
              <w:rPr>
                <w:rFonts w:ascii="Times New Roman" w:eastAsia="Times New Roman" w:hAnsi="Times New Roman" w:cs="Times New Roman"/>
                <w:color w:val="073763"/>
                <w:sz w:val="20"/>
                <w:szCs w:val="20"/>
              </w:rPr>
              <w:t>Час</w:t>
            </w:r>
          </w:p>
        </w:tc>
        <w:tc>
          <w:tcPr>
            <w:tcW w:w="1350" w:type="dxa"/>
            <w:tcBorders>
              <w:top w:val="single" w:sz="8" w:space="0" w:color="073763"/>
              <w:left w:val="single" w:sz="8" w:space="0" w:color="073763"/>
              <w:bottom w:val="single" w:sz="8" w:space="0" w:color="073763"/>
              <w:right w:val="single" w:sz="8" w:space="0" w:color="073763"/>
            </w:tcBorders>
          </w:tcPr>
          <w:p w:rsidR="00F46ECC" w:rsidRDefault="00F40926">
            <w:pPr>
              <w:widowControl w:val="0"/>
              <w:spacing w:line="240" w:lineRule="auto"/>
              <w:rPr>
                <w:rFonts w:ascii="Times New Roman" w:eastAsia="Times New Roman" w:hAnsi="Times New Roman" w:cs="Times New Roman"/>
                <w:color w:val="073763"/>
                <w:sz w:val="20"/>
                <w:szCs w:val="20"/>
              </w:rPr>
            </w:pPr>
            <w:r>
              <w:rPr>
                <w:rFonts w:ascii="Times New Roman" w:eastAsia="Times New Roman" w:hAnsi="Times New Roman" w:cs="Times New Roman"/>
                <w:color w:val="073763"/>
                <w:sz w:val="20"/>
                <w:szCs w:val="20"/>
              </w:rPr>
              <w:t>Точки вимірювання</w:t>
            </w:r>
          </w:p>
        </w:tc>
        <w:tc>
          <w:tcPr>
            <w:tcW w:w="1380" w:type="dxa"/>
            <w:tcBorders>
              <w:top w:val="single" w:sz="8" w:space="0" w:color="073763"/>
              <w:left w:val="single" w:sz="8" w:space="0" w:color="073763"/>
              <w:bottom w:val="single" w:sz="8" w:space="0" w:color="073763"/>
              <w:right w:val="single" w:sz="8" w:space="0" w:color="073763"/>
            </w:tcBorders>
          </w:tcPr>
          <w:p w:rsidR="00F46ECC" w:rsidRDefault="00F40926">
            <w:pPr>
              <w:widowControl w:val="0"/>
              <w:spacing w:line="240" w:lineRule="auto"/>
              <w:rPr>
                <w:rFonts w:ascii="Times New Roman" w:eastAsia="Times New Roman" w:hAnsi="Times New Roman" w:cs="Times New Roman"/>
                <w:color w:val="073763"/>
                <w:sz w:val="20"/>
                <w:szCs w:val="20"/>
              </w:rPr>
            </w:pPr>
            <w:r>
              <w:rPr>
                <w:rFonts w:ascii="Times New Roman" w:eastAsia="Times New Roman" w:hAnsi="Times New Roman" w:cs="Times New Roman"/>
                <w:color w:val="073763"/>
                <w:sz w:val="20"/>
                <w:szCs w:val="20"/>
              </w:rPr>
              <w:t>Роль у роботі</w:t>
            </w:r>
          </w:p>
        </w:tc>
      </w:tr>
      <w:tr w:rsidR="00F46ECC">
        <w:tc>
          <w:tcPr>
            <w:tcW w:w="1245" w:type="dxa"/>
            <w:tcBorders>
              <w:top w:val="single" w:sz="8" w:space="0" w:color="073763"/>
              <w:left w:val="single" w:sz="8" w:space="0" w:color="073763"/>
              <w:bottom w:val="single" w:sz="8" w:space="0" w:color="073763"/>
              <w:right w:val="single" w:sz="8" w:space="0" w:color="073763"/>
            </w:tcBorders>
          </w:tcPr>
          <w:p w:rsidR="00F46ECC" w:rsidRDefault="00F40926">
            <w:pPr>
              <w:widowControl w:val="0"/>
              <w:spacing w:line="240" w:lineRule="auto"/>
              <w:rPr>
                <w:rFonts w:ascii="Times New Roman" w:eastAsia="Times New Roman" w:hAnsi="Times New Roman" w:cs="Times New Roman"/>
                <w:b/>
                <w:bCs/>
                <w:color w:val="073763"/>
                <w:sz w:val="20"/>
                <w:szCs w:val="20"/>
              </w:rPr>
            </w:pPr>
            <w:proofErr w:type="spellStart"/>
            <w:r>
              <w:rPr>
                <w:rFonts w:ascii="Times New Roman" w:eastAsia="Times New Roman" w:hAnsi="Times New Roman" w:cs="Times New Roman"/>
                <w:b/>
                <w:bCs/>
                <w:color w:val="073763"/>
                <w:sz w:val="20"/>
                <w:szCs w:val="20"/>
              </w:rPr>
              <w:t>Місісіпська</w:t>
            </w:r>
            <w:proofErr w:type="spellEnd"/>
            <w:r>
              <w:rPr>
                <w:rFonts w:ascii="Times New Roman" w:eastAsia="Times New Roman" w:hAnsi="Times New Roman" w:cs="Times New Roman"/>
                <w:b/>
                <w:bCs/>
                <w:color w:val="073763"/>
                <w:sz w:val="20"/>
                <w:szCs w:val="20"/>
              </w:rPr>
              <w:t xml:space="preserve"> шкала</w:t>
            </w:r>
          </w:p>
          <w:p w:rsidR="00F46ECC" w:rsidRDefault="00F40926">
            <w:pPr>
              <w:widowControl w:val="0"/>
              <w:spacing w:line="240" w:lineRule="auto"/>
              <w:rPr>
                <w:rFonts w:ascii="Times New Roman" w:eastAsia="Times New Roman" w:hAnsi="Times New Roman" w:cs="Times New Roman"/>
                <w:color w:val="073763"/>
                <w:sz w:val="20"/>
                <w:szCs w:val="20"/>
              </w:rPr>
            </w:pPr>
            <w:r>
              <w:rPr>
                <w:rFonts w:ascii="Times New Roman" w:eastAsia="Times New Roman" w:hAnsi="Times New Roman" w:cs="Times New Roman"/>
                <w:color w:val="073763"/>
                <w:sz w:val="20"/>
                <w:szCs w:val="20"/>
              </w:rPr>
              <w:t>(PTSD, ММРІ,</w:t>
            </w:r>
          </w:p>
          <w:p w:rsidR="00F46ECC" w:rsidRDefault="00F40926">
            <w:pPr>
              <w:widowControl w:val="0"/>
              <w:spacing w:line="240" w:lineRule="auto"/>
              <w:rPr>
                <w:rFonts w:ascii="Times New Roman" w:eastAsia="Times New Roman" w:hAnsi="Times New Roman" w:cs="Times New Roman"/>
                <w:color w:val="073763"/>
                <w:sz w:val="20"/>
                <w:szCs w:val="20"/>
              </w:rPr>
            </w:pPr>
            <w:r>
              <w:rPr>
                <w:rFonts w:ascii="Times New Roman" w:eastAsia="Times New Roman" w:hAnsi="Times New Roman" w:cs="Times New Roman"/>
                <w:color w:val="073763"/>
                <w:sz w:val="20"/>
                <w:szCs w:val="20"/>
              </w:rPr>
              <w:t>військова версія)</w:t>
            </w:r>
          </w:p>
        </w:tc>
        <w:tc>
          <w:tcPr>
            <w:tcW w:w="1245" w:type="dxa"/>
            <w:tcBorders>
              <w:top w:val="single" w:sz="8" w:space="0" w:color="073763"/>
              <w:left w:val="single" w:sz="8" w:space="0" w:color="073763"/>
              <w:bottom w:val="single" w:sz="8" w:space="0" w:color="073763"/>
              <w:right w:val="single" w:sz="8" w:space="0" w:color="073763"/>
            </w:tcBorders>
          </w:tcPr>
          <w:p w:rsidR="00F46ECC" w:rsidRDefault="00F40926">
            <w:pPr>
              <w:widowControl w:val="0"/>
              <w:spacing w:line="240" w:lineRule="auto"/>
              <w:rPr>
                <w:rFonts w:ascii="Times New Roman" w:eastAsia="Times New Roman" w:hAnsi="Times New Roman" w:cs="Times New Roman"/>
                <w:color w:val="073763"/>
                <w:sz w:val="20"/>
                <w:szCs w:val="20"/>
              </w:rPr>
            </w:pPr>
            <w:r>
              <w:rPr>
                <w:rFonts w:ascii="Times New Roman" w:eastAsia="Times New Roman" w:hAnsi="Times New Roman" w:cs="Times New Roman"/>
                <w:color w:val="073763"/>
                <w:sz w:val="20"/>
                <w:szCs w:val="20"/>
              </w:rPr>
              <w:t>Інтенсивність симптомів ПТСР та тяжкість, в продовж останнього місяця</w:t>
            </w:r>
          </w:p>
        </w:tc>
        <w:tc>
          <w:tcPr>
            <w:tcW w:w="1245" w:type="dxa"/>
            <w:tcBorders>
              <w:top w:val="single" w:sz="8" w:space="0" w:color="073763"/>
              <w:left w:val="single" w:sz="8" w:space="0" w:color="073763"/>
              <w:bottom w:val="single" w:sz="8" w:space="0" w:color="073763"/>
              <w:right w:val="single" w:sz="8" w:space="0" w:color="073763"/>
            </w:tcBorders>
          </w:tcPr>
          <w:p w:rsidR="00F46ECC" w:rsidRDefault="00F40926">
            <w:pPr>
              <w:widowControl w:val="0"/>
              <w:spacing w:line="240" w:lineRule="auto"/>
              <w:rPr>
                <w:rFonts w:ascii="Times New Roman" w:eastAsia="Times New Roman" w:hAnsi="Times New Roman" w:cs="Times New Roman"/>
                <w:color w:val="073763"/>
                <w:sz w:val="20"/>
                <w:szCs w:val="20"/>
              </w:rPr>
            </w:pPr>
            <w:r>
              <w:rPr>
                <w:rFonts w:ascii="Times New Roman" w:eastAsia="Times New Roman" w:hAnsi="Times New Roman" w:cs="Times New Roman"/>
                <w:color w:val="073763"/>
                <w:sz w:val="20"/>
                <w:szCs w:val="20"/>
              </w:rPr>
              <w:t>35 пунктів,</w:t>
            </w:r>
          </w:p>
          <w:p w:rsidR="00F46ECC" w:rsidRDefault="00F40926">
            <w:pPr>
              <w:widowControl w:val="0"/>
              <w:spacing w:line="240" w:lineRule="auto"/>
              <w:rPr>
                <w:rFonts w:ascii="Times New Roman" w:eastAsia="Times New Roman" w:hAnsi="Times New Roman" w:cs="Times New Roman"/>
                <w:color w:val="073763"/>
                <w:sz w:val="20"/>
                <w:szCs w:val="20"/>
              </w:rPr>
            </w:pPr>
            <w:r>
              <w:rPr>
                <w:rFonts w:ascii="Times New Roman" w:eastAsia="Times New Roman" w:hAnsi="Times New Roman" w:cs="Times New Roman"/>
                <w:color w:val="073763"/>
                <w:sz w:val="20"/>
                <w:szCs w:val="20"/>
              </w:rPr>
              <w:t xml:space="preserve">сумарно 0-5 бальна оцінка </w:t>
            </w:r>
          </w:p>
        </w:tc>
        <w:tc>
          <w:tcPr>
            <w:tcW w:w="1245" w:type="dxa"/>
            <w:tcBorders>
              <w:top w:val="single" w:sz="8" w:space="0" w:color="073763"/>
              <w:left w:val="single" w:sz="8" w:space="0" w:color="073763"/>
              <w:bottom w:val="single" w:sz="8" w:space="0" w:color="073763"/>
              <w:right w:val="single" w:sz="8" w:space="0" w:color="073763"/>
            </w:tcBorders>
          </w:tcPr>
          <w:p w:rsidR="00F46ECC" w:rsidRDefault="00F40926">
            <w:pPr>
              <w:widowControl w:val="0"/>
              <w:spacing w:line="240" w:lineRule="auto"/>
              <w:rPr>
                <w:rFonts w:ascii="Times New Roman" w:eastAsia="Times New Roman" w:hAnsi="Times New Roman" w:cs="Times New Roman"/>
                <w:color w:val="073763"/>
                <w:sz w:val="20"/>
                <w:szCs w:val="20"/>
              </w:rPr>
            </w:pPr>
            <w:r>
              <w:rPr>
                <w:rFonts w:ascii="Times New Roman" w:eastAsia="Times New Roman" w:hAnsi="Times New Roman" w:cs="Times New Roman"/>
                <w:color w:val="073763"/>
                <w:sz w:val="20"/>
                <w:szCs w:val="20"/>
              </w:rPr>
              <w:t xml:space="preserve">За даними досліджень В.Ю. </w:t>
            </w:r>
            <w:proofErr w:type="spellStart"/>
            <w:r>
              <w:rPr>
                <w:rFonts w:ascii="Times New Roman" w:eastAsia="Times New Roman" w:hAnsi="Times New Roman" w:cs="Times New Roman"/>
                <w:color w:val="073763"/>
                <w:sz w:val="20"/>
                <w:szCs w:val="20"/>
              </w:rPr>
              <w:t>Шаніна</w:t>
            </w:r>
            <w:proofErr w:type="spellEnd"/>
            <w:r>
              <w:rPr>
                <w:rFonts w:ascii="Times New Roman" w:eastAsia="Times New Roman" w:hAnsi="Times New Roman" w:cs="Times New Roman"/>
                <w:color w:val="073763"/>
                <w:sz w:val="20"/>
                <w:szCs w:val="20"/>
              </w:rPr>
              <w:t>:</w:t>
            </w:r>
          </w:p>
          <w:p w:rsidR="00F46ECC" w:rsidRDefault="00F40926">
            <w:pPr>
              <w:widowControl w:val="0"/>
              <w:spacing w:line="240" w:lineRule="auto"/>
              <w:rPr>
                <w:rFonts w:ascii="Times New Roman" w:eastAsia="Times New Roman" w:hAnsi="Times New Roman" w:cs="Times New Roman"/>
                <w:color w:val="073763"/>
                <w:sz w:val="20"/>
                <w:szCs w:val="20"/>
              </w:rPr>
            </w:pPr>
            <w:r>
              <w:rPr>
                <w:rFonts w:ascii="Times New Roman" w:eastAsia="Times New Roman" w:hAnsi="Times New Roman" w:cs="Times New Roman"/>
                <w:color w:val="073763"/>
                <w:sz w:val="20"/>
                <w:szCs w:val="20"/>
              </w:rPr>
              <w:t>адаптовані добре -76 ±16; розлади психічні - 86±26;</w:t>
            </w:r>
          </w:p>
          <w:p w:rsidR="00F46ECC" w:rsidRDefault="00F40926">
            <w:pPr>
              <w:widowControl w:val="0"/>
              <w:spacing w:line="240" w:lineRule="auto"/>
              <w:rPr>
                <w:rFonts w:ascii="Times New Roman" w:eastAsia="Times New Roman" w:hAnsi="Times New Roman" w:cs="Times New Roman"/>
                <w:color w:val="073763"/>
                <w:sz w:val="20"/>
                <w:szCs w:val="20"/>
              </w:rPr>
            </w:pPr>
            <w:r>
              <w:rPr>
                <w:rFonts w:ascii="Times New Roman" w:eastAsia="Times New Roman" w:hAnsi="Times New Roman" w:cs="Times New Roman"/>
                <w:color w:val="073763"/>
                <w:sz w:val="20"/>
                <w:szCs w:val="20"/>
              </w:rPr>
              <w:t>ПТСР- 130±18</w:t>
            </w:r>
          </w:p>
          <w:p w:rsidR="00F46ECC" w:rsidRDefault="00F40926">
            <w:pPr>
              <w:widowControl w:val="0"/>
              <w:spacing w:line="240" w:lineRule="auto"/>
              <w:rPr>
                <w:rFonts w:ascii="Times New Roman" w:eastAsia="Times New Roman" w:hAnsi="Times New Roman" w:cs="Times New Roman"/>
                <w:color w:val="073763"/>
                <w:sz w:val="20"/>
                <w:szCs w:val="20"/>
              </w:rPr>
            </w:pPr>
            <w:r>
              <w:rPr>
                <w:rFonts w:ascii="Times New Roman" w:eastAsia="Times New Roman" w:hAnsi="Times New Roman" w:cs="Times New Roman"/>
                <w:color w:val="073763"/>
                <w:sz w:val="20"/>
                <w:szCs w:val="20"/>
              </w:rPr>
              <w:t xml:space="preserve"> </w:t>
            </w:r>
          </w:p>
        </w:tc>
        <w:tc>
          <w:tcPr>
            <w:tcW w:w="1005" w:type="dxa"/>
            <w:tcBorders>
              <w:top w:val="single" w:sz="8" w:space="0" w:color="073763"/>
              <w:left w:val="single" w:sz="8" w:space="0" w:color="073763"/>
              <w:bottom w:val="single" w:sz="8" w:space="0" w:color="073763"/>
              <w:right w:val="single" w:sz="8" w:space="0" w:color="073763"/>
            </w:tcBorders>
          </w:tcPr>
          <w:p w:rsidR="00F46ECC" w:rsidRDefault="00F40926">
            <w:pPr>
              <w:widowControl w:val="0"/>
              <w:spacing w:line="240" w:lineRule="auto"/>
              <w:rPr>
                <w:rFonts w:ascii="Times New Roman" w:eastAsia="Times New Roman" w:hAnsi="Times New Roman" w:cs="Times New Roman"/>
                <w:color w:val="073763"/>
                <w:sz w:val="20"/>
                <w:szCs w:val="20"/>
              </w:rPr>
            </w:pPr>
            <w:r>
              <w:rPr>
                <w:rFonts w:ascii="Times New Roman" w:eastAsia="Times New Roman" w:hAnsi="Times New Roman" w:cs="Times New Roman"/>
                <w:color w:val="073763"/>
                <w:sz w:val="20"/>
                <w:szCs w:val="20"/>
              </w:rPr>
              <w:t>15-20 хв</w:t>
            </w:r>
          </w:p>
        </w:tc>
        <w:tc>
          <w:tcPr>
            <w:tcW w:w="1350" w:type="dxa"/>
            <w:tcBorders>
              <w:top w:val="single" w:sz="8" w:space="0" w:color="073763"/>
              <w:left w:val="single" w:sz="8" w:space="0" w:color="073763"/>
              <w:bottom w:val="single" w:sz="8" w:space="0" w:color="073763"/>
              <w:right w:val="single" w:sz="8" w:space="0" w:color="073763"/>
            </w:tcBorders>
          </w:tcPr>
          <w:p w:rsidR="00F46ECC" w:rsidRDefault="00F40926">
            <w:pPr>
              <w:widowControl w:val="0"/>
              <w:spacing w:line="240" w:lineRule="auto"/>
              <w:rPr>
                <w:rFonts w:ascii="Times New Roman" w:eastAsia="Times New Roman" w:hAnsi="Times New Roman" w:cs="Times New Roman"/>
                <w:color w:val="073763"/>
                <w:sz w:val="20"/>
                <w:szCs w:val="20"/>
              </w:rPr>
            </w:pPr>
            <w:r>
              <w:rPr>
                <w:rFonts w:ascii="Times New Roman" w:eastAsia="Times New Roman" w:hAnsi="Times New Roman" w:cs="Times New Roman"/>
                <w:color w:val="073763"/>
                <w:sz w:val="20"/>
                <w:szCs w:val="20"/>
              </w:rPr>
              <w:t>Т0, Т1*,Т2</w:t>
            </w:r>
          </w:p>
        </w:tc>
        <w:tc>
          <w:tcPr>
            <w:tcW w:w="1380" w:type="dxa"/>
            <w:tcBorders>
              <w:top w:val="single" w:sz="8" w:space="0" w:color="073763"/>
              <w:left w:val="single" w:sz="8" w:space="0" w:color="073763"/>
              <w:bottom w:val="single" w:sz="8" w:space="0" w:color="073763"/>
              <w:right w:val="single" w:sz="8" w:space="0" w:color="073763"/>
            </w:tcBorders>
          </w:tcPr>
          <w:p w:rsidR="00F46ECC" w:rsidRDefault="00F40926">
            <w:pPr>
              <w:widowControl w:val="0"/>
              <w:spacing w:line="240" w:lineRule="auto"/>
              <w:rPr>
                <w:rFonts w:ascii="Times New Roman" w:eastAsia="Times New Roman" w:hAnsi="Times New Roman" w:cs="Times New Roman"/>
                <w:color w:val="073763"/>
                <w:sz w:val="20"/>
                <w:szCs w:val="20"/>
              </w:rPr>
            </w:pPr>
            <w:r>
              <w:rPr>
                <w:rFonts w:ascii="Times New Roman" w:eastAsia="Times New Roman" w:hAnsi="Times New Roman" w:cs="Times New Roman"/>
                <w:color w:val="073763"/>
                <w:sz w:val="20"/>
                <w:szCs w:val="20"/>
              </w:rPr>
              <w:t>Скринінг</w:t>
            </w:r>
            <w:r>
              <w:rPr>
                <w:rFonts w:ascii="Times New Roman" w:eastAsia="Times New Roman" w:hAnsi="Times New Roman" w:cs="Times New Roman"/>
                <w:color w:val="073763"/>
                <w:sz w:val="20"/>
                <w:szCs w:val="20"/>
              </w:rPr>
              <w:t xml:space="preserve"> моніторинг симптомів, чутливий до змін</w:t>
            </w:r>
          </w:p>
        </w:tc>
      </w:tr>
      <w:tr w:rsidR="00F46ECC">
        <w:tc>
          <w:tcPr>
            <w:tcW w:w="1245" w:type="dxa"/>
            <w:tcBorders>
              <w:top w:val="single" w:sz="8" w:space="0" w:color="073763"/>
              <w:left w:val="single" w:sz="8" w:space="0" w:color="073763"/>
              <w:bottom w:val="single" w:sz="8" w:space="0" w:color="073763"/>
              <w:right w:val="single" w:sz="8" w:space="0" w:color="073763"/>
            </w:tcBorders>
          </w:tcPr>
          <w:p w:rsidR="00F46ECC" w:rsidRDefault="00F40926">
            <w:pPr>
              <w:ind w:right="-579"/>
              <w:jc w:val="both"/>
              <w:rPr>
                <w:rFonts w:ascii="Times New Roman" w:eastAsia="Times New Roman" w:hAnsi="Times New Roman" w:cs="Times New Roman"/>
                <w:b/>
                <w:bCs/>
                <w:color w:val="073763"/>
                <w:sz w:val="20"/>
                <w:szCs w:val="20"/>
              </w:rPr>
            </w:pPr>
            <w:r>
              <w:rPr>
                <w:rFonts w:ascii="Times New Roman" w:eastAsia="Times New Roman" w:hAnsi="Times New Roman" w:cs="Times New Roman"/>
                <w:b/>
                <w:bCs/>
                <w:color w:val="073763"/>
                <w:sz w:val="20"/>
                <w:szCs w:val="20"/>
              </w:rPr>
              <w:t xml:space="preserve">PSSI-5 </w:t>
            </w:r>
          </w:p>
          <w:p w:rsidR="00F46ECC" w:rsidRDefault="00F40926">
            <w:pPr>
              <w:ind w:right="-579"/>
              <w:jc w:val="both"/>
              <w:rPr>
                <w:rFonts w:ascii="Times New Roman" w:eastAsia="Times New Roman" w:hAnsi="Times New Roman" w:cs="Times New Roman"/>
                <w:color w:val="073763"/>
                <w:sz w:val="20"/>
                <w:szCs w:val="20"/>
              </w:rPr>
            </w:pPr>
            <w:r>
              <w:rPr>
                <w:rFonts w:ascii="Times New Roman" w:eastAsia="Times New Roman" w:hAnsi="Times New Roman" w:cs="Times New Roman"/>
                <w:color w:val="073763"/>
                <w:sz w:val="20"/>
                <w:szCs w:val="20"/>
              </w:rPr>
              <w:t xml:space="preserve">(PTSD </w:t>
            </w:r>
          </w:p>
          <w:p w:rsidR="00F46ECC" w:rsidRDefault="00F40926">
            <w:pPr>
              <w:ind w:right="-579"/>
              <w:jc w:val="both"/>
              <w:rPr>
                <w:rFonts w:ascii="Times New Roman" w:eastAsia="Times New Roman" w:hAnsi="Times New Roman" w:cs="Times New Roman"/>
                <w:color w:val="073763"/>
                <w:sz w:val="20"/>
                <w:szCs w:val="20"/>
              </w:rPr>
            </w:pPr>
            <w:proofErr w:type="spellStart"/>
            <w:r>
              <w:rPr>
                <w:rFonts w:ascii="Times New Roman" w:eastAsia="Times New Roman" w:hAnsi="Times New Roman" w:cs="Times New Roman"/>
                <w:color w:val="073763"/>
                <w:sz w:val="20"/>
                <w:szCs w:val="20"/>
              </w:rPr>
              <w:t>Symptom</w:t>
            </w:r>
            <w:proofErr w:type="spellEnd"/>
            <w:r>
              <w:rPr>
                <w:rFonts w:ascii="Times New Roman" w:eastAsia="Times New Roman" w:hAnsi="Times New Roman" w:cs="Times New Roman"/>
                <w:color w:val="073763"/>
                <w:sz w:val="20"/>
                <w:szCs w:val="20"/>
              </w:rPr>
              <w:t xml:space="preserve"> </w:t>
            </w:r>
          </w:p>
          <w:p w:rsidR="00F46ECC" w:rsidRDefault="00F40926">
            <w:pPr>
              <w:ind w:right="-579"/>
              <w:jc w:val="both"/>
              <w:rPr>
                <w:rFonts w:ascii="Times New Roman" w:eastAsia="Times New Roman" w:hAnsi="Times New Roman" w:cs="Times New Roman"/>
                <w:color w:val="073763"/>
                <w:sz w:val="20"/>
                <w:szCs w:val="20"/>
              </w:rPr>
            </w:pPr>
            <w:proofErr w:type="spellStart"/>
            <w:r>
              <w:rPr>
                <w:rFonts w:ascii="Times New Roman" w:eastAsia="Times New Roman" w:hAnsi="Times New Roman" w:cs="Times New Roman"/>
                <w:color w:val="073763"/>
                <w:sz w:val="20"/>
                <w:szCs w:val="20"/>
              </w:rPr>
              <w:t>Scale</w:t>
            </w:r>
            <w:proofErr w:type="spellEnd"/>
            <w:r>
              <w:rPr>
                <w:rFonts w:ascii="Times New Roman" w:eastAsia="Times New Roman" w:hAnsi="Times New Roman" w:cs="Times New Roman"/>
                <w:color w:val="073763"/>
                <w:sz w:val="20"/>
                <w:szCs w:val="20"/>
              </w:rPr>
              <w:t xml:space="preserve"> – </w:t>
            </w:r>
          </w:p>
          <w:p w:rsidR="00F46ECC" w:rsidRDefault="00F40926">
            <w:pPr>
              <w:ind w:right="-579"/>
              <w:jc w:val="both"/>
              <w:rPr>
                <w:rFonts w:ascii="Times New Roman" w:eastAsia="Times New Roman" w:hAnsi="Times New Roman" w:cs="Times New Roman"/>
                <w:color w:val="073763"/>
                <w:sz w:val="18"/>
                <w:szCs w:val="18"/>
              </w:rPr>
            </w:pPr>
            <w:proofErr w:type="spellStart"/>
            <w:r>
              <w:rPr>
                <w:rFonts w:ascii="Times New Roman" w:eastAsia="Times New Roman" w:hAnsi="Times New Roman" w:cs="Times New Roman"/>
                <w:color w:val="073763"/>
                <w:sz w:val="20"/>
                <w:szCs w:val="20"/>
              </w:rPr>
              <w:t>Interview</w:t>
            </w:r>
            <w:proofErr w:type="spellEnd"/>
            <w:r>
              <w:rPr>
                <w:rFonts w:ascii="Times New Roman" w:eastAsia="Times New Roman" w:hAnsi="Times New Roman" w:cs="Times New Roman"/>
                <w:color w:val="073763"/>
                <w:sz w:val="20"/>
                <w:szCs w:val="20"/>
              </w:rPr>
              <w:t>)</w:t>
            </w:r>
          </w:p>
        </w:tc>
        <w:tc>
          <w:tcPr>
            <w:tcW w:w="1245" w:type="dxa"/>
            <w:tcBorders>
              <w:top w:val="single" w:sz="8" w:space="0" w:color="073763"/>
              <w:left w:val="single" w:sz="8" w:space="0" w:color="073763"/>
              <w:bottom w:val="single" w:sz="8" w:space="0" w:color="073763"/>
              <w:right w:val="single" w:sz="8" w:space="0" w:color="073763"/>
            </w:tcBorders>
          </w:tcPr>
          <w:p w:rsidR="00F46ECC" w:rsidRDefault="00F40926">
            <w:pPr>
              <w:widowControl w:val="0"/>
              <w:spacing w:line="240" w:lineRule="auto"/>
              <w:rPr>
                <w:rFonts w:ascii="Times New Roman" w:eastAsia="Times New Roman" w:hAnsi="Times New Roman" w:cs="Times New Roman"/>
                <w:color w:val="073763"/>
                <w:sz w:val="20"/>
                <w:szCs w:val="20"/>
              </w:rPr>
            </w:pPr>
            <w:r>
              <w:rPr>
                <w:rFonts w:ascii="Times New Roman" w:eastAsia="Times New Roman" w:hAnsi="Times New Roman" w:cs="Times New Roman"/>
                <w:color w:val="073763"/>
                <w:sz w:val="20"/>
                <w:szCs w:val="20"/>
              </w:rPr>
              <w:t>Клінічна верифікація симптомів ПТСР</w:t>
            </w:r>
          </w:p>
        </w:tc>
        <w:tc>
          <w:tcPr>
            <w:tcW w:w="1245" w:type="dxa"/>
            <w:tcBorders>
              <w:top w:val="single" w:sz="8" w:space="0" w:color="073763"/>
              <w:left w:val="single" w:sz="8" w:space="0" w:color="073763"/>
              <w:bottom w:val="single" w:sz="8" w:space="0" w:color="073763"/>
              <w:right w:val="single" w:sz="8" w:space="0" w:color="073763"/>
            </w:tcBorders>
          </w:tcPr>
          <w:p w:rsidR="00F46ECC" w:rsidRDefault="00F40926">
            <w:pPr>
              <w:widowControl w:val="0"/>
              <w:spacing w:line="240" w:lineRule="auto"/>
              <w:rPr>
                <w:rFonts w:ascii="Times New Roman" w:eastAsia="Times New Roman" w:hAnsi="Times New Roman" w:cs="Times New Roman"/>
                <w:color w:val="073763"/>
                <w:sz w:val="20"/>
                <w:szCs w:val="20"/>
              </w:rPr>
            </w:pPr>
            <w:proofErr w:type="spellStart"/>
            <w:r>
              <w:rPr>
                <w:rFonts w:ascii="Times New Roman" w:eastAsia="Times New Roman" w:hAnsi="Times New Roman" w:cs="Times New Roman"/>
                <w:color w:val="073763"/>
                <w:sz w:val="20"/>
                <w:szCs w:val="20"/>
              </w:rPr>
              <w:t>Напів</w:t>
            </w:r>
            <w:proofErr w:type="spellEnd"/>
            <w:r>
              <w:rPr>
                <w:rFonts w:ascii="Times New Roman" w:eastAsia="Times New Roman" w:hAnsi="Times New Roman" w:cs="Times New Roman"/>
                <w:color w:val="073763"/>
                <w:sz w:val="20"/>
                <w:szCs w:val="20"/>
              </w:rPr>
              <w:t xml:space="preserve"> структуро</w:t>
            </w:r>
          </w:p>
          <w:p w:rsidR="00F46ECC" w:rsidRDefault="00F40926">
            <w:pPr>
              <w:widowControl w:val="0"/>
              <w:spacing w:line="240" w:lineRule="auto"/>
              <w:rPr>
                <w:rFonts w:ascii="Times New Roman" w:eastAsia="Times New Roman" w:hAnsi="Times New Roman" w:cs="Times New Roman"/>
                <w:color w:val="073763"/>
                <w:sz w:val="20"/>
                <w:szCs w:val="20"/>
              </w:rPr>
            </w:pPr>
            <w:proofErr w:type="spellStart"/>
            <w:r>
              <w:rPr>
                <w:rFonts w:ascii="Times New Roman" w:eastAsia="Times New Roman" w:hAnsi="Times New Roman" w:cs="Times New Roman"/>
                <w:color w:val="073763"/>
                <w:sz w:val="20"/>
                <w:szCs w:val="20"/>
              </w:rPr>
              <w:t>ване</w:t>
            </w:r>
            <w:proofErr w:type="spellEnd"/>
            <w:r>
              <w:rPr>
                <w:rFonts w:ascii="Times New Roman" w:eastAsia="Times New Roman" w:hAnsi="Times New Roman" w:cs="Times New Roman"/>
                <w:color w:val="073763"/>
                <w:sz w:val="20"/>
                <w:szCs w:val="20"/>
              </w:rPr>
              <w:t xml:space="preserve"> </w:t>
            </w:r>
            <w:proofErr w:type="spellStart"/>
            <w:r>
              <w:rPr>
                <w:rFonts w:ascii="Times New Roman" w:eastAsia="Times New Roman" w:hAnsi="Times New Roman" w:cs="Times New Roman"/>
                <w:color w:val="073763"/>
                <w:sz w:val="20"/>
                <w:szCs w:val="20"/>
              </w:rPr>
              <w:t>інтерʼю</w:t>
            </w:r>
            <w:proofErr w:type="spellEnd"/>
            <w:r>
              <w:rPr>
                <w:rFonts w:ascii="Times New Roman" w:eastAsia="Times New Roman" w:hAnsi="Times New Roman" w:cs="Times New Roman"/>
                <w:color w:val="073763"/>
                <w:sz w:val="20"/>
                <w:szCs w:val="20"/>
              </w:rPr>
              <w:t>, оцінка кожного симптому 0-4 балів</w:t>
            </w:r>
          </w:p>
        </w:tc>
        <w:tc>
          <w:tcPr>
            <w:tcW w:w="1245" w:type="dxa"/>
            <w:tcBorders>
              <w:top w:val="single" w:sz="8" w:space="0" w:color="073763"/>
              <w:left w:val="single" w:sz="8" w:space="0" w:color="073763"/>
              <w:bottom w:val="single" w:sz="8" w:space="0" w:color="073763"/>
              <w:right w:val="single" w:sz="8" w:space="0" w:color="073763"/>
            </w:tcBorders>
          </w:tcPr>
          <w:p w:rsidR="00F46ECC" w:rsidRDefault="00F40926">
            <w:pPr>
              <w:widowControl w:val="0"/>
              <w:spacing w:line="240" w:lineRule="auto"/>
              <w:rPr>
                <w:rFonts w:ascii="Times New Roman" w:eastAsia="Times New Roman" w:hAnsi="Times New Roman" w:cs="Times New Roman"/>
                <w:color w:val="073763"/>
                <w:sz w:val="20"/>
                <w:szCs w:val="20"/>
              </w:rPr>
            </w:pPr>
            <w:proofErr w:type="spellStart"/>
            <w:r>
              <w:rPr>
                <w:rFonts w:ascii="Times New Roman" w:eastAsia="Times New Roman" w:hAnsi="Times New Roman" w:cs="Times New Roman"/>
                <w:color w:val="073763"/>
                <w:sz w:val="20"/>
                <w:szCs w:val="20"/>
              </w:rPr>
              <w:t>Кліциність</w:t>
            </w:r>
            <w:proofErr w:type="spellEnd"/>
            <w:r>
              <w:rPr>
                <w:rFonts w:ascii="Times New Roman" w:eastAsia="Times New Roman" w:hAnsi="Times New Roman" w:cs="Times New Roman"/>
                <w:color w:val="073763"/>
                <w:sz w:val="20"/>
                <w:szCs w:val="20"/>
              </w:rPr>
              <w:t xml:space="preserve"> визначає наявність критерію DSM-5, та тяжкість</w:t>
            </w:r>
          </w:p>
        </w:tc>
        <w:tc>
          <w:tcPr>
            <w:tcW w:w="1005" w:type="dxa"/>
            <w:tcBorders>
              <w:top w:val="single" w:sz="8" w:space="0" w:color="073763"/>
              <w:left w:val="single" w:sz="8" w:space="0" w:color="073763"/>
              <w:bottom w:val="single" w:sz="8" w:space="0" w:color="073763"/>
              <w:right w:val="single" w:sz="8" w:space="0" w:color="073763"/>
            </w:tcBorders>
          </w:tcPr>
          <w:p w:rsidR="00F46ECC" w:rsidRDefault="00F40926">
            <w:pPr>
              <w:widowControl w:val="0"/>
              <w:spacing w:line="240" w:lineRule="auto"/>
              <w:rPr>
                <w:rFonts w:ascii="Times New Roman" w:eastAsia="Times New Roman" w:hAnsi="Times New Roman" w:cs="Times New Roman"/>
                <w:color w:val="073763"/>
                <w:sz w:val="20"/>
                <w:szCs w:val="20"/>
              </w:rPr>
            </w:pPr>
            <w:r>
              <w:rPr>
                <w:rFonts w:ascii="Times New Roman" w:eastAsia="Times New Roman" w:hAnsi="Times New Roman" w:cs="Times New Roman"/>
                <w:color w:val="073763"/>
                <w:sz w:val="20"/>
                <w:szCs w:val="20"/>
              </w:rPr>
              <w:t>10-15 хв</w:t>
            </w:r>
          </w:p>
        </w:tc>
        <w:tc>
          <w:tcPr>
            <w:tcW w:w="1350" w:type="dxa"/>
            <w:tcBorders>
              <w:top w:val="single" w:sz="8" w:space="0" w:color="073763"/>
              <w:left w:val="single" w:sz="8" w:space="0" w:color="073763"/>
              <w:bottom w:val="single" w:sz="8" w:space="0" w:color="073763"/>
              <w:right w:val="single" w:sz="8" w:space="0" w:color="073763"/>
            </w:tcBorders>
          </w:tcPr>
          <w:p w:rsidR="00F46ECC" w:rsidRDefault="00F40926">
            <w:pPr>
              <w:widowControl w:val="0"/>
              <w:spacing w:line="240" w:lineRule="auto"/>
              <w:rPr>
                <w:rFonts w:ascii="Times New Roman" w:eastAsia="Times New Roman" w:hAnsi="Times New Roman" w:cs="Times New Roman"/>
                <w:color w:val="073763"/>
                <w:sz w:val="20"/>
                <w:szCs w:val="20"/>
              </w:rPr>
            </w:pPr>
            <w:r>
              <w:rPr>
                <w:rFonts w:ascii="Times New Roman" w:eastAsia="Times New Roman" w:hAnsi="Times New Roman" w:cs="Times New Roman"/>
                <w:color w:val="073763"/>
                <w:sz w:val="20"/>
                <w:szCs w:val="20"/>
              </w:rPr>
              <w:t>Т0, Т2</w:t>
            </w:r>
          </w:p>
        </w:tc>
        <w:tc>
          <w:tcPr>
            <w:tcW w:w="1380" w:type="dxa"/>
            <w:tcBorders>
              <w:top w:val="single" w:sz="8" w:space="0" w:color="073763"/>
              <w:left w:val="single" w:sz="8" w:space="0" w:color="073763"/>
              <w:bottom w:val="single" w:sz="8" w:space="0" w:color="073763"/>
              <w:right w:val="single" w:sz="8" w:space="0" w:color="073763"/>
            </w:tcBorders>
          </w:tcPr>
          <w:p w:rsidR="00F46ECC" w:rsidRDefault="00F40926">
            <w:pPr>
              <w:widowControl w:val="0"/>
              <w:spacing w:line="240" w:lineRule="auto"/>
              <w:rPr>
                <w:rFonts w:ascii="Times New Roman" w:eastAsia="Times New Roman" w:hAnsi="Times New Roman" w:cs="Times New Roman"/>
                <w:color w:val="073763"/>
                <w:sz w:val="20"/>
                <w:szCs w:val="20"/>
              </w:rPr>
            </w:pPr>
            <w:r>
              <w:rPr>
                <w:rFonts w:ascii="Times New Roman" w:eastAsia="Times New Roman" w:hAnsi="Times New Roman" w:cs="Times New Roman"/>
                <w:color w:val="073763"/>
                <w:sz w:val="20"/>
                <w:szCs w:val="20"/>
              </w:rPr>
              <w:t>Підтвердити дані PCL-5, зниження ризику хибних висновків</w:t>
            </w:r>
          </w:p>
        </w:tc>
      </w:tr>
      <w:tr w:rsidR="00F46ECC">
        <w:tc>
          <w:tcPr>
            <w:tcW w:w="1245" w:type="dxa"/>
            <w:tcBorders>
              <w:top w:val="single" w:sz="8" w:space="0" w:color="073763"/>
              <w:left w:val="single" w:sz="8" w:space="0" w:color="073763"/>
              <w:bottom w:val="single" w:sz="8" w:space="0" w:color="073763"/>
              <w:right w:val="single" w:sz="8" w:space="0" w:color="073763"/>
            </w:tcBorders>
          </w:tcPr>
          <w:p w:rsidR="00F46ECC" w:rsidRDefault="00F40926">
            <w:pPr>
              <w:widowControl w:val="0"/>
              <w:spacing w:line="240" w:lineRule="auto"/>
              <w:rPr>
                <w:rFonts w:ascii="Times New Roman" w:eastAsia="Times New Roman" w:hAnsi="Times New Roman" w:cs="Times New Roman"/>
                <w:color w:val="073763"/>
                <w:sz w:val="20"/>
                <w:szCs w:val="20"/>
              </w:rPr>
            </w:pPr>
            <w:r>
              <w:rPr>
                <w:rFonts w:ascii="Times New Roman" w:eastAsia="Times New Roman" w:hAnsi="Times New Roman" w:cs="Times New Roman"/>
                <w:b/>
                <w:bCs/>
                <w:color w:val="073763"/>
                <w:sz w:val="20"/>
                <w:szCs w:val="20"/>
              </w:rPr>
              <w:t>CAPS-5</w:t>
            </w:r>
            <w:r>
              <w:rPr>
                <w:rFonts w:ascii="Times New Roman" w:eastAsia="Times New Roman" w:hAnsi="Times New Roman" w:cs="Times New Roman"/>
                <w:color w:val="073763"/>
                <w:sz w:val="20"/>
                <w:szCs w:val="20"/>
              </w:rPr>
              <w:t xml:space="preserve"> (</w:t>
            </w:r>
            <w:proofErr w:type="spellStart"/>
            <w:r>
              <w:rPr>
                <w:rFonts w:ascii="Times New Roman" w:eastAsia="Times New Roman" w:hAnsi="Times New Roman" w:cs="Times New Roman"/>
                <w:color w:val="073763"/>
                <w:sz w:val="20"/>
                <w:szCs w:val="20"/>
              </w:rPr>
              <w:t>Clinician-Administered</w:t>
            </w:r>
            <w:proofErr w:type="spellEnd"/>
            <w:r>
              <w:rPr>
                <w:rFonts w:ascii="Times New Roman" w:eastAsia="Times New Roman" w:hAnsi="Times New Roman" w:cs="Times New Roman"/>
                <w:color w:val="073763"/>
                <w:sz w:val="20"/>
                <w:szCs w:val="20"/>
              </w:rPr>
              <w:t xml:space="preserve"> PTSD </w:t>
            </w:r>
            <w:proofErr w:type="spellStart"/>
            <w:r>
              <w:rPr>
                <w:rFonts w:ascii="Times New Roman" w:eastAsia="Times New Roman" w:hAnsi="Times New Roman" w:cs="Times New Roman"/>
                <w:color w:val="073763"/>
                <w:sz w:val="20"/>
                <w:szCs w:val="20"/>
              </w:rPr>
              <w:t>Scale</w:t>
            </w:r>
            <w:proofErr w:type="spellEnd"/>
            <w:r>
              <w:rPr>
                <w:rFonts w:ascii="Times New Roman" w:eastAsia="Times New Roman" w:hAnsi="Times New Roman" w:cs="Times New Roman"/>
                <w:color w:val="073763"/>
                <w:sz w:val="20"/>
                <w:szCs w:val="20"/>
              </w:rPr>
              <w:t>)</w:t>
            </w:r>
          </w:p>
        </w:tc>
        <w:tc>
          <w:tcPr>
            <w:tcW w:w="1245" w:type="dxa"/>
            <w:tcBorders>
              <w:top w:val="single" w:sz="8" w:space="0" w:color="073763"/>
              <w:left w:val="single" w:sz="8" w:space="0" w:color="073763"/>
              <w:bottom w:val="single" w:sz="8" w:space="0" w:color="073763"/>
              <w:right w:val="single" w:sz="8" w:space="0" w:color="073763"/>
            </w:tcBorders>
          </w:tcPr>
          <w:p w:rsidR="00F46ECC" w:rsidRDefault="00F40926">
            <w:pPr>
              <w:widowControl w:val="0"/>
              <w:spacing w:line="240" w:lineRule="auto"/>
              <w:rPr>
                <w:rFonts w:ascii="Times New Roman" w:eastAsia="Times New Roman" w:hAnsi="Times New Roman" w:cs="Times New Roman"/>
                <w:color w:val="073763"/>
                <w:sz w:val="20"/>
                <w:szCs w:val="20"/>
              </w:rPr>
            </w:pPr>
            <w:r>
              <w:rPr>
                <w:rFonts w:ascii="Times New Roman" w:eastAsia="Times New Roman" w:hAnsi="Times New Roman" w:cs="Times New Roman"/>
                <w:color w:val="073763"/>
                <w:sz w:val="20"/>
                <w:szCs w:val="20"/>
              </w:rPr>
              <w:t>Стандарт діагностики ПТСР</w:t>
            </w:r>
          </w:p>
        </w:tc>
        <w:tc>
          <w:tcPr>
            <w:tcW w:w="1245" w:type="dxa"/>
            <w:tcBorders>
              <w:top w:val="single" w:sz="8" w:space="0" w:color="073763"/>
              <w:left w:val="single" w:sz="8" w:space="0" w:color="073763"/>
              <w:bottom w:val="single" w:sz="8" w:space="0" w:color="073763"/>
              <w:right w:val="single" w:sz="8" w:space="0" w:color="073763"/>
            </w:tcBorders>
          </w:tcPr>
          <w:p w:rsidR="00F46ECC" w:rsidRDefault="00F40926">
            <w:pPr>
              <w:widowControl w:val="0"/>
              <w:spacing w:line="240" w:lineRule="auto"/>
              <w:rPr>
                <w:rFonts w:ascii="Times New Roman" w:eastAsia="Times New Roman" w:hAnsi="Times New Roman" w:cs="Times New Roman"/>
                <w:color w:val="073763"/>
                <w:sz w:val="20"/>
                <w:szCs w:val="20"/>
              </w:rPr>
            </w:pPr>
            <w:r>
              <w:rPr>
                <w:rFonts w:ascii="Times New Roman" w:eastAsia="Times New Roman" w:hAnsi="Times New Roman" w:cs="Times New Roman"/>
                <w:color w:val="073763"/>
                <w:sz w:val="20"/>
                <w:szCs w:val="20"/>
              </w:rPr>
              <w:t>Структуро-</w:t>
            </w:r>
            <w:proofErr w:type="spellStart"/>
            <w:r>
              <w:rPr>
                <w:rFonts w:ascii="Times New Roman" w:eastAsia="Times New Roman" w:hAnsi="Times New Roman" w:cs="Times New Roman"/>
                <w:color w:val="073763"/>
                <w:sz w:val="20"/>
                <w:szCs w:val="20"/>
              </w:rPr>
              <w:t>ване</w:t>
            </w:r>
            <w:proofErr w:type="spellEnd"/>
            <w:r>
              <w:rPr>
                <w:rFonts w:ascii="Times New Roman" w:eastAsia="Times New Roman" w:hAnsi="Times New Roman" w:cs="Times New Roman"/>
                <w:color w:val="073763"/>
                <w:sz w:val="20"/>
                <w:szCs w:val="20"/>
              </w:rPr>
              <w:t xml:space="preserve"> інтерв’ю; частота/</w:t>
            </w:r>
          </w:p>
          <w:p w:rsidR="00F46ECC" w:rsidRDefault="00F40926">
            <w:pPr>
              <w:widowControl w:val="0"/>
              <w:spacing w:line="240" w:lineRule="auto"/>
              <w:rPr>
                <w:rFonts w:ascii="Times New Roman" w:eastAsia="Times New Roman" w:hAnsi="Times New Roman" w:cs="Times New Roman"/>
                <w:color w:val="073763"/>
                <w:sz w:val="20"/>
                <w:szCs w:val="20"/>
              </w:rPr>
            </w:pPr>
            <w:proofErr w:type="spellStart"/>
            <w:r>
              <w:rPr>
                <w:rFonts w:ascii="Times New Roman" w:eastAsia="Times New Roman" w:hAnsi="Times New Roman" w:cs="Times New Roman"/>
                <w:color w:val="073763"/>
                <w:sz w:val="20"/>
                <w:szCs w:val="20"/>
              </w:rPr>
              <w:t>інтенсив</w:t>
            </w:r>
            <w:proofErr w:type="spellEnd"/>
            <w:r>
              <w:rPr>
                <w:rFonts w:ascii="Times New Roman" w:eastAsia="Times New Roman" w:hAnsi="Times New Roman" w:cs="Times New Roman"/>
                <w:color w:val="073763"/>
                <w:sz w:val="20"/>
                <w:szCs w:val="20"/>
              </w:rPr>
              <w:t>-</w:t>
            </w:r>
          </w:p>
          <w:p w:rsidR="00F46ECC" w:rsidRDefault="00F40926">
            <w:pPr>
              <w:widowControl w:val="0"/>
              <w:spacing w:line="240" w:lineRule="auto"/>
              <w:rPr>
                <w:rFonts w:ascii="Times New Roman" w:eastAsia="Times New Roman" w:hAnsi="Times New Roman" w:cs="Times New Roman"/>
                <w:color w:val="073763"/>
                <w:sz w:val="20"/>
                <w:szCs w:val="20"/>
              </w:rPr>
            </w:pPr>
            <w:proofErr w:type="spellStart"/>
            <w:r>
              <w:rPr>
                <w:rFonts w:ascii="Times New Roman" w:eastAsia="Times New Roman" w:hAnsi="Times New Roman" w:cs="Times New Roman"/>
                <w:color w:val="073763"/>
                <w:sz w:val="20"/>
                <w:szCs w:val="20"/>
              </w:rPr>
              <w:t>ність</w:t>
            </w:r>
            <w:proofErr w:type="spellEnd"/>
            <w:r>
              <w:rPr>
                <w:rFonts w:ascii="Times New Roman" w:eastAsia="Times New Roman" w:hAnsi="Times New Roman" w:cs="Times New Roman"/>
                <w:color w:val="073763"/>
                <w:sz w:val="20"/>
                <w:szCs w:val="20"/>
              </w:rPr>
              <w:t xml:space="preserve">; </w:t>
            </w:r>
            <w:proofErr w:type="spellStart"/>
            <w:r>
              <w:rPr>
                <w:rFonts w:ascii="Times New Roman" w:eastAsia="Times New Roman" w:hAnsi="Times New Roman" w:cs="Times New Roman"/>
                <w:color w:val="073763"/>
                <w:sz w:val="20"/>
                <w:szCs w:val="20"/>
              </w:rPr>
              <w:t>підсумко</w:t>
            </w:r>
            <w:proofErr w:type="spellEnd"/>
            <w:r>
              <w:rPr>
                <w:rFonts w:ascii="Times New Roman" w:eastAsia="Times New Roman" w:hAnsi="Times New Roman" w:cs="Times New Roman"/>
                <w:color w:val="073763"/>
                <w:sz w:val="20"/>
                <w:szCs w:val="20"/>
              </w:rPr>
              <w:t>-</w:t>
            </w:r>
          </w:p>
          <w:p w:rsidR="00F46ECC" w:rsidRDefault="00F40926">
            <w:pPr>
              <w:widowControl w:val="0"/>
              <w:spacing w:line="240" w:lineRule="auto"/>
              <w:rPr>
                <w:rFonts w:ascii="Times New Roman" w:eastAsia="Times New Roman" w:hAnsi="Times New Roman" w:cs="Times New Roman"/>
                <w:color w:val="073763"/>
                <w:sz w:val="20"/>
                <w:szCs w:val="20"/>
              </w:rPr>
            </w:pPr>
            <w:r>
              <w:rPr>
                <w:rFonts w:ascii="Times New Roman" w:eastAsia="Times New Roman" w:hAnsi="Times New Roman" w:cs="Times New Roman"/>
                <w:color w:val="073763"/>
                <w:sz w:val="20"/>
                <w:szCs w:val="20"/>
              </w:rPr>
              <w:t>вий індекс</w:t>
            </w:r>
          </w:p>
        </w:tc>
        <w:tc>
          <w:tcPr>
            <w:tcW w:w="1245" w:type="dxa"/>
            <w:tcBorders>
              <w:top w:val="single" w:sz="8" w:space="0" w:color="073763"/>
              <w:left w:val="single" w:sz="8" w:space="0" w:color="073763"/>
              <w:bottom w:val="single" w:sz="8" w:space="0" w:color="073763"/>
              <w:right w:val="single" w:sz="8" w:space="0" w:color="073763"/>
            </w:tcBorders>
          </w:tcPr>
          <w:p w:rsidR="00F46ECC" w:rsidRDefault="00F40926">
            <w:pPr>
              <w:widowControl w:val="0"/>
              <w:spacing w:line="240" w:lineRule="auto"/>
              <w:rPr>
                <w:rFonts w:ascii="Times New Roman" w:eastAsia="Times New Roman" w:hAnsi="Times New Roman" w:cs="Times New Roman"/>
                <w:color w:val="073763"/>
                <w:sz w:val="20"/>
                <w:szCs w:val="20"/>
              </w:rPr>
            </w:pPr>
            <w:r>
              <w:rPr>
                <w:rFonts w:ascii="Times New Roman" w:eastAsia="Times New Roman" w:hAnsi="Times New Roman" w:cs="Times New Roman"/>
                <w:color w:val="073763"/>
                <w:sz w:val="20"/>
                <w:szCs w:val="20"/>
              </w:rPr>
              <w:t xml:space="preserve">Порогові значення </w:t>
            </w:r>
            <w:proofErr w:type="spellStart"/>
            <w:r>
              <w:rPr>
                <w:rFonts w:ascii="Times New Roman" w:eastAsia="Times New Roman" w:hAnsi="Times New Roman" w:cs="Times New Roman"/>
                <w:color w:val="073763"/>
                <w:sz w:val="20"/>
                <w:szCs w:val="20"/>
              </w:rPr>
              <w:t>визнача</w:t>
            </w:r>
            <w:proofErr w:type="spellEnd"/>
            <w:r>
              <w:rPr>
                <w:rFonts w:ascii="Times New Roman" w:eastAsia="Times New Roman" w:hAnsi="Times New Roman" w:cs="Times New Roman"/>
                <w:color w:val="073763"/>
                <w:sz w:val="20"/>
                <w:szCs w:val="20"/>
              </w:rPr>
              <w:t xml:space="preserve">- </w:t>
            </w:r>
            <w:proofErr w:type="spellStart"/>
            <w:r>
              <w:rPr>
                <w:rFonts w:ascii="Times New Roman" w:eastAsia="Times New Roman" w:hAnsi="Times New Roman" w:cs="Times New Roman"/>
                <w:color w:val="073763"/>
                <w:sz w:val="20"/>
                <w:szCs w:val="20"/>
              </w:rPr>
              <w:t>ються</w:t>
            </w:r>
            <w:proofErr w:type="spellEnd"/>
            <w:r>
              <w:rPr>
                <w:rFonts w:ascii="Times New Roman" w:eastAsia="Times New Roman" w:hAnsi="Times New Roman" w:cs="Times New Roman"/>
                <w:color w:val="073763"/>
                <w:sz w:val="20"/>
                <w:szCs w:val="20"/>
              </w:rPr>
              <w:t xml:space="preserve"> протоколом CAPS-5</w:t>
            </w:r>
          </w:p>
        </w:tc>
        <w:tc>
          <w:tcPr>
            <w:tcW w:w="1005" w:type="dxa"/>
            <w:tcBorders>
              <w:top w:val="single" w:sz="8" w:space="0" w:color="073763"/>
              <w:left w:val="single" w:sz="8" w:space="0" w:color="073763"/>
              <w:bottom w:val="single" w:sz="8" w:space="0" w:color="073763"/>
              <w:right w:val="single" w:sz="8" w:space="0" w:color="073763"/>
            </w:tcBorders>
          </w:tcPr>
          <w:p w:rsidR="00F46ECC" w:rsidRDefault="00F40926">
            <w:pPr>
              <w:widowControl w:val="0"/>
              <w:spacing w:line="240" w:lineRule="auto"/>
              <w:rPr>
                <w:rFonts w:ascii="Times New Roman" w:eastAsia="Times New Roman" w:hAnsi="Times New Roman" w:cs="Times New Roman"/>
                <w:color w:val="073763"/>
                <w:sz w:val="20"/>
                <w:szCs w:val="20"/>
              </w:rPr>
            </w:pPr>
            <w:r>
              <w:rPr>
                <w:rFonts w:ascii="Times New Roman" w:eastAsia="Times New Roman" w:hAnsi="Times New Roman" w:cs="Times New Roman"/>
                <w:color w:val="073763"/>
                <w:sz w:val="20"/>
                <w:szCs w:val="20"/>
              </w:rPr>
              <w:t>15-20 хв</w:t>
            </w:r>
          </w:p>
        </w:tc>
        <w:tc>
          <w:tcPr>
            <w:tcW w:w="1350" w:type="dxa"/>
            <w:tcBorders>
              <w:top w:val="single" w:sz="8" w:space="0" w:color="073763"/>
              <w:left w:val="single" w:sz="8" w:space="0" w:color="073763"/>
              <w:bottom w:val="single" w:sz="8" w:space="0" w:color="073763"/>
              <w:right w:val="single" w:sz="8" w:space="0" w:color="073763"/>
            </w:tcBorders>
          </w:tcPr>
          <w:p w:rsidR="00F46ECC" w:rsidRDefault="00F40926">
            <w:pPr>
              <w:widowControl w:val="0"/>
              <w:spacing w:line="240" w:lineRule="auto"/>
              <w:rPr>
                <w:rFonts w:ascii="Times New Roman" w:eastAsia="Times New Roman" w:hAnsi="Times New Roman" w:cs="Times New Roman"/>
                <w:color w:val="073763"/>
                <w:sz w:val="20"/>
                <w:szCs w:val="20"/>
              </w:rPr>
            </w:pPr>
            <w:r>
              <w:rPr>
                <w:rFonts w:ascii="Times New Roman" w:eastAsia="Times New Roman" w:hAnsi="Times New Roman" w:cs="Times New Roman"/>
                <w:color w:val="073763"/>
                <w:sz w:val="20"/>
                <w:szCs w:val="20"/>
              </w:rPr>
              <w:t>Т0 (</w:t>
            </w:r>
            <w:proofErr w:type="spellStart"/>
            <w:r>
              <w:rPr>
                <w:rFonts w:ascii="Times New Roman" w:eastAsia="Times New Roman" w:hAnsi="Times New Roman" w:cs="Times New Roman"/>
                <w:color w:val="073763"/>
                <w:sz w:val="20"/>
                <w:szCs w:val="20"/>
              </w:rPr>
              <w:t>обовязково</w:t>
            </w:r>
            <w:proofErr w:type="spellEnd"/>
            <w:r>
              <w:rPr>
                <w:rFonts w:ascii="Times New Roman" w:eastAsia="Times New Roman" w:hAnsi="Times New Roman" w:cs="Times New Roman"/>
                <w:color w:val="073763"/>
                <w:sz w:val="20"/>
                <w:szCs w:val="20"/>
              </w:rPr>
              <w:t>)</w:t>
            </w:r>
          </w:p>
          <w:p w:rsidR="00F46ECC" w:rsidRDefault="00F40926">
            <w:pPr>
              <w:widowControl w:val="0"/>
              <w:spacing w:line="240" w:lineRule="auto"/>
              <w:rPr>
                <w:rFonts w:ascii="Times New Roman" w:eastAsia="Times New Roman" w:hAnsi="Times New Roman" w:cs="Times New Roman"/>
                <w:color w:val="073763"/>
                <w:sz w:val="20"/>
                <w:szCs w:val="20"/>
              </w:rPr>
            </w:pPr>
            <w:r>
              <w:rPr>
                <w:rFonts w:ascii="Times New Roman" w:eastAsia="Times New Roman" w:hAnsi="Times New Roman" w:cs="Times New Roman"/>
                <w:color w:val="073763"/>
                <w:sz w:val="20"/>
                <w:szCs w:val="20"/>
              </w:rPr>
              <w:t>Т2</w:t>
            </w:r>
          </w:p>
        </w:tc>
        <w:tc>
          <w:tcPr>
            <w:tcW w:w="1380" w:type="dxa"/>
            <w:tcBorders>
              <w:top w:val="single" w:sz="8" w:space="0" w:color="073763"/>
              <w:left w:val="single" w:sz="8" w:space="0" w:color="073763"/>
              <w:bottom w:val="single" w:sz="8" w:space="0" w:color="073763"/>
              <w:right w:val="single" w:sz="8" w:space="0" w:color="073763"/>
            </w:tcBorders>
          </w:tcPr>
          <w:p w:rsidR="00F46ECC" w:rsidRDefault="00F40926">
            <w:pPr>
              <w:widowControl w:val="0"/>
              <w:spacing w:line="240" w:lineRule="auto"/>
              <w:rPr>
                <w:rFonts w:ascii="Times New Roman" w:eastAsia="Times New Roman" w:hAnsi="Times New Roman" w:cs="Times New Roman"/>
                <w:color w:val="073763"/>
                <w:sz w:val="20"/>
                <w:szCs w:val="20"/>
              </w:rPr>
            </w:pPr>
            <w:r>
              <w:rPr>
                <w:rFonts w:ascii="Times New Roman" w:eastAsia="Times New Roman" w:hAnsi="Times New Roman" w:cs="Times New Roman"/>
                <w:color w:val="073763"/>
                <w:sz w:val="20"/>
                <w:szCs w:val="20"/>
              </w:rPr>
              <w:t>Еталонна оцінка діагнозу й тяжкості; висока валідність</w:t>
            </w:r>
          </w:p>
        </w:tc>
      </w:tr>
      <w:tr w:rsidR="00F46ECC">
        <w:tc>
          <w:tcPr>
            <w:tcW w:w="1245" w:type="dxa"/>
            <w:tcBorders>
              <w:top w:val="single" w:sz="8" w:space="0" w:color="073763"/>
              <w:left w:val="single" w:sz="8" w:space="0" w:color="073763"/>
              <w:bottom w:val="single" w:sz="8" w:space="0" w:color="073763"/>
              <w:right w:val="single" w:sz="8" w:space="0" w:color="073763"/>
            </w:tcBorders>
          </w:tcPr>
          <w:p w:rsidR="00F46ECC" w:rsidRDefault="00F40926">
            <w:pPr>
              <w:widowControl w:val="0"/>
              <w:spacing w:line="240" w:lineRule="auto"/>
              <w:rPr>
                <w:rFonts w:ascii="Times New Roman" w:eastAsia="Times New Roman" w:hAnsi="Times New Roman" w:cs="Times New Roman"/>
                <w:color w:val="073763"/>
                <w:sz w:val="20"/>
                <w:szCs w:val="20"/>
              </w:rPr>
            </w:pPr>
            <w:proofErr w:type="spellStart"/>
            <w:r>
              <w:rPr>
                <w:rFonts w:ascii="Times New Roman" w:eastAsia="Times New Roman" w:hAnsi="Times New Roman" w:cs="Times New Roman"/>
                <w:b/>
                <w:bCs/>
                <w:color w:val="073763"/>
                <w:sz w:val="20"/>
                <w:szCs w:val="20"/>
              </w:rPr>
              <w:t>MoCA</w:t>
            </w:r>
            <w:proofErr w:type="spellEnd"/>
            <w:r>
              <w:rPr>
                <w:rFonts w:ascii="Times New Roman" w:eastAsia="Times New Roman" w:hAnsi="Times New Roman" w:cs="Times New Roman"/>
                <w:color w:val="073763"/>
                <w:sz w:val="20"/>
                <w:szCs w:val="20"/>
              </w:rPr>
              <w:t xml:space="preserve"> (</w:t>
            </w:r>
            <w:proofErr w:type="spellStart"/>
            <w:r>
              <w:rPr>
                <w:rFonts w:ascii="Times New Roman" w:eastAsia="Times New Roman" w:hAnsi="Times New Roman" w:cs="Times New Roman"/>
                <w:color w:val="073763"/>
                <w:sz w:val="20"/>
                <w:szCs w:val="20"/>
              </w:rPr>
              <w:t>Montreal</w:t>
            </w:r>
            <w:proofErr w:type="spellEnd"/>
            <w:r>
              <w:rPr>
                <w:rFonts w:ascii="Times New Roman" w:eastAsia="Times New Roman" w:hAnsi="Times New Roman" w:cs="Times New Roman"/>
                <w:color w:val="073763"/>
                <w:sz w:val="20"/>
                <w:szCs w:val="20"/>
              </w:rPr>
              <w:t xml:space="preserve"> </w:t>
            </w:r>
            <w:proofErr w:type="spellStart"/>
            <w:r>
              <w:rPr>
                <w:rFonts w:ascii="Times New Roman" w:eastAsia="Times New Roman" w:hAnsi="Times New Roman" w:cs="Times New Roman"/>
                <w:color w:val="073763"/>
                <w:sz w:val="20"/>
                <w:szCs w:val="20"/>
              </w:rPr>
              <w:t>Cognitive</w:t>
            </w:r>
            <w:proofErr w:type="spellEnd"/>
            <w:r>
              <w:rPr>
                <w:rFonts w:ascii="Times New Roman" w:eastAsia="Times New Roman" w:hAnsi="Times New Roman" w:cs="Times New Roman"/>
                <w:color w:val="073763"/>
                <w:sz w:val="20"/>
                <w:szCs w:val="20"/>
              </w:rPr>
              <w:t xml:space="preserve"> </w:t>
            </w:r>
            <w:proofErr w:type="spellStart"/>
            <w:r>
              <w:rPr>
                <w:rFonts w:ascii="Times New Roman" w:eastAsia="Times New Roman" w:hAnsi="Times New Roman" w:cs="Times New Roman"/>
                <w:color w:val="073763"/>
                <w:sz w:val="20"/>
                <w:szCs w:val="20"/>
              </w:rPr>
              <w:t>Assessment</w:t>
            </w:r>
            <w:proofErr w:type="spellEnd"/>
            <w:r>
              <w:rPr>
                <w:rFonts w:ascii="Times New Roman" w:eastAsia="Times New Roman" w:hAnsi="Times New Roman" w:cs="Times New Roman"/>
                <w:color w:val="073763"/>
                <w:sz w:val="20"/>
                <w:szCs w:val="20"/>
              </w:rPr>
              <w:t>)</w:t>
            </w:r>
          </w:p>
        </w:tc>
        <w:tc>
          <w:tcPr>
            <w:tcW w:w="1245" w:type="dxa"/>
            <w:tcBorders>
              <w:top w:val="single" w:sz="8" w:space="0" w:color="073763"/>
              <w:left w:val="single" w:sz="8" w:space="0" w:color="073763"/>
              <w:bottom w:val="single" w:sz="8" w:space="0" w:color="073763"/>
              <w:right w:val="single" w:sz="8" w:space="0" w:color="073763"/>
            </w:tcBorders>
          </w:tcPr>
          <w:p w:rsidR="00F46ECC" w:rsidRDefault="00F40926">
            <w:pPr>
              <w:widowControl w:val="0"/>
              <w:spacing w:line="240" w:lineRule="auto"/>
              <w:rPr>
                <w:rFonts w:ascii="Times New Roman" w:eastAsia="Times New Roman" w:hAnsi="Times New Roman" w:cs="Times New Roman"/>
                <w:color w:val="073763"/>
                <w:sz w:val="20"/>
                <w:szCs w:val="20"/>
              </w:rPr>
            </w:pPr>
            <w:proofErr w:type="spellStart"/>
            <w:r>
              <w:rPr>
                <w:rFonts w:ascii="Times New Roman" w:eastAsia="Times New Roman" w:hAnsi="Times New Roman" w:cs="Times New Roman"/>
                <w:color w:val="073763"/>
                <w:sz w:val="20"/>
                <w:szCs w:val="20"/>
              </w:rPr>
              <w:t>Когнітив</w:t>
            </w:r>
            <w:proofErr w:type="spellEnd"/>
            <w:r>
              <w:rPr>
                <w:rFonts w:ascii="Times New Roman" w:eastAsia="Times New Roman" w:hAnsi="Times New Roman" w:cs="Times New Roman"/>
                <w:color w:val="073763"/>
                <w:sz w:val="20"/>
                <w:szCs w:val="20"/>
              </w:rPr>
              <w:t>-</w:t>
            </w:r>
          </w:p>
          <w:p w:rsidR="00F46ECC" w:rsidRDefault="00F40926">
            <w:pPr>
              <w:widowControl w:val="0"/>
              <w:spacing w:line="240" w:lineRule="auto"/>
              <w:rPr>
                <w:rFonts w:ascii="Times New Roman" w:eastAsia="Times New Roman" w:hAnsi="Times New Roman" w:cs="Times New Roman"/>
                <w:color w:val="073763"/>
                <w:sz w:val="20"/>
                <w:szCs w:val="20"/>
              </w:rPr>
            </w:pPr>
            <w:r>
              <w:rPr>
                <w:rFonts w:ascii="Times New Roman" w:eastAsia="Times New Roman" w:hAnsi="Times New Roman" w:cs="Times New Roman"/>
                <w:color w:val="073763"/>
                <w:sz w:val="20"/>
                <w:szCs w:val="20"/>
              </w:rPr>
              <w:t xml:space="preserve">ний скринінг: увага, пам’ять, мова, </w:t>
            </w:r>
            <w:proofErr w:type="spellStart"/>
            <w:r>
              <w:rPr>
                <w:rFonts w:ascii="Times New Roman" w:eastAsia="Times New Roman" w:hAnsi="Times New Roman" w:cs="Times New Roman"/>
                <w:color w:val="073763"/>
                <w:sz w:val="20"/>
                <w:szCs w:val="20"/>
              </w:rPr>
              <w:t>зоро</w:t>
            </w:r>
            <w:proofErr w:type="spellEnd"/>
            <w:r>
              <w:rPr>
                <w:rFonts w:ascii="Times New Roman" w:eastAsia="Times New Roman" w:hAnsi="Times New Roman" w:cs="Times New Roman"/>
                <w:color w:val="073763"/>
                <w:sz w:val="20"/>
                <w:szCs w:val="20"/>
              </w:rPr>
              <w:t xml:space="preserve"> -просторові навички</w:t>
            </w:r>
          </w:p>
        </w:tc>
        <w:tc>
          <w:tcPr>
            <w:tcW w:w="1245" w:type="dxa"/>
            <w:tcBorders>
              <w:top w:val="single" w:sz="8" w:space="0" w:color="073763"/>
              <w:left w:val="single" w:sz="8" w:space="0" w:color="073763"/>
              <w:bottom w:val="single" w:sz="8" w:space="0" w:color="073763"/>
              <w:right w:val="single" w:sz="8" w:space="0" w:color="073763"/>
            </w:tcBorders>
          </w:tcPr>
          <w:p w:rsidR="00F46ECC" w:rsidRDefault="00F40926">
            <w:pPr>
              <w:widowControl w:val="0"/>
              <w:spacing w:line="240" w:lineRule="auto"/>
              <w:rPr>
                <w:rFonts w:ascii="Times New Roman" w:eastAsia="Times New Roman" w:hAnsi="Times New Roman" w:cs="Times New Roman"/>
                <w:color w:val="073763"/>
                <w:sz w:val="20"/>
                <w:szCs w:val="20"/>
              </w:rPr>
            </w:pPr>
            <w:r>
              <w:rPr>
                <w:rFonts w:ascii="Times New Roman" w:eastAsia="Times New Roman" w:hAnsi="Times New Roman" w:cs="Times New Roman"/>
                <w:color w:val="073763"/>
                <w:sz w:val="20"/>
                <w:szCs w:val="20"/>
              </w:rPr>
              <w:t xml:space="preserve">Структурований </w:t>
            </w:r>
            <w:proofErr w:type="spellStart"/>
            <w:r>
              <w:rPr>
                <w:rFonts w:ascii="Times New Roman" w:eastAsia="Times New Roman" w:hAnsi="Times New Roman" w:cs="Times New Roman"/>
                <w:color w:val="073763"/>
                <w:sz w:val="20"/>
                <w:szCs w:val="20"/>
              </w:rPr>
              <w:t>сткринін</w:t>
            </w:r>
            <w:proofErr w:type="spellEnd"/>
            <w:r>
              <w:rPr>
                <w:rFonts w:ascii="Times New Roman" w:eastAsia="Times New Roman" w:hAnsi="Times New Roman" w:cs="Times New Roman"/>
                <w:color w:val="073763"/>
                <w:sz w:val="20"/>
                <w:szCs w:val="20"/>
              </w:rPr>
              <w:t>-</w:t>
            </w:r>
          </w:p>
          <w:p w:rsidR="00F46ECC" w:rsidRDefault="00F40926">
            <w:pPr>
              <w:widowControl w:val="0"/>
              <w:spacing w:line="240" w:lineRule="auto"/>
              <w:rPr>
                <w:rFonts w:ascii="Times New Roman" w:eastAsia="Times New Roman" w:hAnsi="Times New Roman" w:cs="Times New Roman"/>
                <w:color w:val="073763"/>
                <w:sz w:val="20"/>
                <w:szCs w:val="20"/>
              </w:rPr>
            </w:pPr>
            <w:proofErr w:type="spellStart"/>
            <w:r>
              <w:rPr>
                <w:rFonts w:ascii="Times New Roman" w:eastAsia="Times New Roman" w:hAnsi="Times New Roman" w:cs="Times New Roman"/>
                <w:color w:val="073763"/>
                <w:sz w:val="20"/>
                <w:szCs w:val="20"/>
              </w:rPr>
              <w:t>говий</w:t>
            </w:r>
            <w:proofErr w:type="spellEnd"/>
            <w:r>
              <w:rPr>
                <w:rFonts w:ascii="Times New Roman" w:eastAsia="Times New Roman" w:hAnsi="Times New Roman" w:cs="Times New Roman"/>
                <w:color w:val="073763"/>
                <w:sz w:val="20"/>
                <w:szCs w:val="20"/>
              </w:rPr>
              <w:t xml:space="preserve"> тест, оцінка по кожному блоку. </w:t>
            </w:r>
          </w:p>
        </w:tc>
        <w:tc>
          <w:tcPr>
            <w:tcW w:w="1245" w:type="dxa"/>
            <w:tcBorders>
              <w:top w:val="single" w:sz="8" w:space="0" w:color="073763"/>
              <w:left w:val="single" w:sz="8" w:space="0" w:color="073763"/>
              <w:bottom w:val="single" w:sz="8" w:space="0" w:color="073763"/>
              <w:right w:val="single" w:sz="8" w:space="0" w:color="073763"/>
            </w:tcBorders>
          </w:tcPr>
          <w:p w:rsidR="00F46ECC" w:rsidRDefault="00F40926">
            <w:pPr>
              <w:widowControl w:val="0"/>
              <w:spacing w:line="240" w:lineRule="auto"/>
              <w:rPr>
                <w:rFonts w:ascii="Times New Roman" w:eastAsia="Times New Roman" w:hAnsi="Times New Roman" w:cs="Times New Roman"/>
                <w:color w:val="073763"/>
                <w:sz w:val="20"/>
                <w:szCs w:val="20"/>
              </w:rPr>
            </w:pPr>
            <w:r>
              <w:rPr>
                <w:rFonts w:ascii="Times New Roman" w:eastAsia="Times New Roman" w:hAnsi="Times New Roman" w:cs="Times New Roman"/>
                <w:color w:val="073763"/>
                <w:sz w:val="20"/>
                <w:szCs w:val="20"/>
              </w:rPr>
              <w:t xml:space="preserve">Максимальний </w:t>
            </w:r>
            <w:proofErr w:type="spellStart"/>
            <w:r>
              <w:rPr>
                <w:rFonts w:ascii="Times New Roman" w:eastAsia="Times New Roman" w:hAnsi="Times New Roman" w:cs="Times New Roman"/>
                <w:color w:val="073763"/>
                <w:sz w:val="20"/>
                <w:szCs w:val="20"/>
              </w:rPr>
              <w:t>рультат</w:t>
            </w:r>
            <w:proofErr w:type="spellEnd"/>
            <w:r>
              <w:rPr>
                <w:rFonts w:ascii="Times New Roman" w:eastAsia="Times New Roman" w:hAnsi="Times New Roman" w:cs="Times New Roman"/>
                <w:color w:val="073763"/>
                <w:sz w:val="20"/>
                <w:szCs w:val="20"/>
              </w:rPr>
              <w:t xml:space="preserve"> -30 балі</w:t>
            </w:r>
            <w:r>
              <w:rPr>
                <w:rFonts w:ascii="Times New Roman" w:eastAsia="Times New Roman" w:hAnsi="Times New Roman" w:cs="Times New Roman"/>
                <w:color w:val="073763"/>
                <w:sz w:val="20"/>
                <w:szCs w:val="20"/>
              </w:rPr>
              <w:t xml:space="preserve">в. Вище 26 - норма. </w:t>
            </w:r>
          </w:p>
        </w:tc>
        <w:tc>
          <w:tcPr>
            <w:tcW w:w="1005" w:type="dxa"/>
            <w:tcBorders>
              <w:top w:val="single" w:sz="8" w:space="0" w:color="073763"/>
              <w:left w:val="single" w:sz="8" w:space="0" w:color="073763"/>
              <w:bottom w:val="single" w:sz="8" w:space="0" w:color="073763"/>
              <w:right w:val="single" w:sz="8" w:space="0" w:color="073763"/>
            </w:tcBorders>
          </w:tcPr>
          <w:p w:rsidR="00F46ECC" w:rsidRDefault="00F40926">
            <w:pPr>
              <w:widowControl w:val="0"/>
              <w:spacing w:line="240" w:lineRule="auto"/>
              <w:rPr>
                <w:rFonts w:ascii="Times New Roman" w:eastAsia="Times New Roman" w:hAnsi="Times New Roman" w:cs="Times New Roman"/>
                <w:color w:val="073763"/>
                <w:sz w:val="20"/>
                <w:szCs w:val="20"/>
              </w:rPr>
            </w:pPr>
            <w:r>
              <w:rPr>
                <w:rFonts w:ascii="Times New Roman" w:eastAsia="Times New Roman" w:hAnsi="Times New Roman" w:cs="Times New Roman"/>
                <w:color w:val="073763"/>
                <w:sz w:val="20"/>
                <w:szCs w:val="20"/>
              </w:rPr>
              <w:t>10 хв</w:t>
            </w:r>
          </w:p>
        </w:tc>
        <w:tc>
          <w:tcPr>
            <w:tcW w:w="1350" w:type="dxa"/>
            <w:tcBorders>
              <w:top w:val="single" w:sz="8" w:space="0" w:color="073763"/>
              <w:left w:val="single" w:sz="8" w:space="0" w:color="073763"/>
              <w:bottom w:val="single" w:sz="8" w:space="0" w:color="073763"/>
              <w:right w:val="single" w:sz="8" w:space="0" w:color="073763"/>
            </w:tcBorders>
          </w:tcPr>
          <w:p w:rsidR="00F46ECC" w:rsidRDefault="00F40926">
            <w:pPr>
              <w:widowControl w:val="0"/>
              <w:spacing w:line="240" w:lineRule="auto"/>
              <w:rPr>
                <w:rFonts w:ascii="Times New Roman" w:eastAsia="Times New Roman" w:hAnsi="Times New Roman" w:cs="Times New Roman"/>
                <w:color w:val="073763"/>
                <w:sz w:val="20"/>
                <w:szCs w:val="20"/>
              </w:rPr>
            </w:pPr>
            <w:r>
              <w:rPr>
                <w:rFonts w:ascii="Times New Roman" w:eastAsia="Times New Roman" w:hAnsi="Times New Roman" w:cs="Times New Roman"/>
                <w:color w:val="073763"/>
                <w:sz w:val="20"/>
                <w:szCs w:val="20"/>
              </w:rPr>
              <w:t>Т0, Т1*, Т2</w:t>
            </w:r>
          </w:p>
        </w:tc>
        <w:tc>
          <w:tcPr>
            <w:tcW w:w="1380" w:type="dxa"/>
            <w:tcBorders>
              <w:top w:val="single" w:sz="8" w:space="0" w:color="073763"/>
              <w:left w:val="single" w:sz="8" w:space="0" w:color="073763"/>
              <w:bottom w:val="single" w:sz="8" w:space="0" w:color="073763"/>
              <w:right w:val="single" w:sz="8" w:space="0" w:color="073763"/>
            </w:tcBorders>
          </w:tcPr>
          <w:p w:rsidR="00F46ECC" w:rsidRDefault="00F40926">
            <w:pPr>
              <w:widowControl w:val="0"/>
              <w:spacing w:line="240" w:lineRule="auto"/>
              <w:rPr>
                <w:rFonts w:ascii="Times New Roman" w:eastAsia="Times New Roman" w:hAnsi="Times New Roman" w:cs="Times New Roman"/>
                <w:color w:val="073763"/>
                <w:sz w:val="20"/>
                <w:szCs w:val="20"/>
              </w:rPr>
            </w:pPr>
            <w:r>
              <w:rPr>
                <w:rFonts w:ascii="Times New Roman" w:eastAsia="Times New Roman" w:hAnsi="Times New Roman" w:cs="Times New Roman"/>
                <w:color w:val="073763"/>
                <w:sz w:val="20"/>
                <w:szCs w:val="20"/>
              </w:rPr>
              <w:t>Використовується для оцінки когнітивних здібностей людини</w:t>
            </w:r>
          </w:p>
        </w:tc>
      </w:tr>
      <w:tr w:rsidR="00F46ECC">
        <w:tc>
          <w:tcPr>
            <w:tcW w:w="1245" w:type="dxa"/>
            <w:tcBorders>
              <w:top w:val="single" w:sz="8" w:space="0" w:color="073763"/>
              <w:left w:val="single" w:sz="8" w:space="0" w:color="073763"/>
              <w:bottom w:val="single" w:sz="8" w:space="0" w:color="073763"/>
              <w:right w:val="single" w:sz="8" w:space="0" w:color="073763"/>
            </w:tcBorders>
          </w:tcPr>
          <w:p w:rsidR="00F46ECC" w:rsidRDefault="00F40926">
            <w:pPr>
              <w:widowControl w:val="0"/>
              <w:spacing w:line="240" w:lineRule="auto"/>
              <w:rPr>
                <w:rFonts w:ascii="Times New Roman" w:eastAsia="Times New Roman" w:hAnsi="Times New Roman" w:cs="Times New Roman"/>
                <w:b/>
                <w:bCs/>
                <w:color w:val="073763"/>
                <w:sz w:val="20"/>
                <w:szCs w:val="20"/>
              </w:rPr>
            </w:pPr>
            <w:r>
              <w:rPr>
                <w:rFonts w:ascii="Times New Roman" w:eastAsia="Times New Roman" w:hAnsi="Times New Roman" w:cs="Times New Roman"/>
                <w:b/>
                <w:bCs/>
                <w:color w:val="073763"/>
                <w:sz w:val="20"/>
                <w:szCs w:val="20"/>
              </w:rPr>
              <w:t>GAD-7</w:t>
            </w:r>
          </w:p>
          <w:p w:rsidR="00F46ECC" w:rsidRDefault="00F40926">
            <w:pPr>
              <w:widowControl w:val="0"/>
              <w:spacing w:line="240" w:lineRule="auto"/>
              <w:rPr>
                <w:rFonts w:ascii="Times New Roman" w:eastAsia="Times New Roman" w:hAnsi="Times New Roman" w:cs="Times New Roman"/>
                <w:color w:val="073763"/>
                <w:sz w:val="20"/>
                <w:szCs w:val="20"/>
              </w:rPr>
            </w:pPr>
            <w:r>
              <w:rPr>
                <w:rFonts w:ascii="Times New Roman" w:eastAsia="Times New Roman" w:hAnsi="Times New Roman" w:cs="Times New Roman"/>
                <w:color w:val="073763"/>
                <w:sz w:val="20"/>
                <w:szCs w:val="20"/>
              </w:rPr>
              <w:t xml:space="preserve">ГТР- </w:t>
            </w:r>
            <w:proofErr w:type="spellStart"/>
            <w:r>
              <w:rPr>
                <w:rFonts w:ascii="Times New Roman" w:eastAsia="Times New Roman" w:hAnsi="Times New Roman" w:cs="Times New Roman"/>
                <w:color w:val="073763"/>
                <w:sz w:val="20"/>
                <w:szCs w:val="20"/>
              </w:rPr>
              <w:t>генералізовано</w:t>
            </w:r>
            <w:proofErr w:type="spellEnd"/>
            <w:r>
              <w:rPr>
                <w:rFonts w:ascii="Times New Roman" w:eastAsia="Times New Roman" w:hAnsi="Times New Roman" w:cs="Times New Roman"/>
                <w:color w:val="073763"/>
                <w:sz w:val="20"/>
                <w:szCs w:val="20"/>
              </w:rPr>
              <w:t xml:space="preserve"> тривожний розлад</w:t>
            </w:r>
          </w:p>
        </w:tc>
        <w:tc>
          <w:tcPr>
            <w:tcW w:w="1245" w:type="dxa"/>
            <w:tcBorders>
              <w:top w:val="single" w:sz="8" w:space="0" w:color="073763"/>
              <w:left w:val="single" w:sz="8" w:space="0" w:color="073763"/>
              <w:bottom w:val="single" w:sz="8" w:space="0" w:color="073763"/>
              <w:right w:val="single" w:sz="8" w:space="0" w:color="073763"/>
            </w:tcBorders>
          </w:tcPr>
          <w:p w:rsidR="00F46ECC" w:rsidRDefault="00F40926">
            <w:pPr>
              <w:widowControl w:val="0"/>
              <w:spacing w:line="240" w:lineRule="auto"/>
              <w:rPr>
                <w:rFonts w:ascii="Times New Roman" w:eastAsia="Times New Roman" w:hAnsi="Times New Roman" w:cs="Times New Roman"/>
                <w:color w:val="073763"/>
                <w:sz w:val="20"/>
                <w:szCs w:val="20"/>
              </w:rPr>
            </w:pPr>
            <w:r>
              <w:rPr>
                <w:rFonts w:ascii="Times New Roman" w:eastAsia="Times New Roman" w:hAnsi="Times New Roman" w:cs="Times New Roman"/>
                <w:color w:val="073763"/>
                <w:sz w:val="20"/>
                <w:szCs w:val="20"/>
              </w:rPr>
              <w:t>Оцінюють тяжкість симптомів тривожності за останні 2 тижні</w:t>
            </w:r>
          </w:p>
        </w:tc>
        <w:tc>
          <w:tcPr>
            <w:tcW w:w="1245" w:type="dxa"/>
            <w:tcBorders>
              <w:top w:val="single" w:sz="8" w:space="0" w:color="073763"/>
              <w:left w:val="single" w:sz="8" w:space="0" w:color="073763"/>
              <w:bottom w:val="single" w:sz="8" w:space="0" w:color="073763"/>
              <w:right w:val="single" w:sz="8" w:space="0" w:color="073763"/>
            </w:tcBorders>
          </w:tcPr>
          <w:p w:rsidR="00F46ECC" w:rsidRDefault="00F40926">
            <w:pPr>
              <w:widowControl w:val="0"/>
              <w:spacing w:line="240" w:lineRule="auto"/>
              <w:rPr>
                <w:rFonts w:ascii="Times New Roman" w:eastAsia="Times New Roman" w:hAnsi="Times New Roman" w:cs="Times New Roman"/>
                <w:color w:val="073763"/>
                <w:sz w:val="20"/>
                <w:szCs w:val="20"/>
              </w:rPr>
            </w:pPr>
            <w:r>
              <w:rPr>
                <w:rFonts w:ascii="Times New Roman" w:eastAsia="Times New Roman" w:hAnsi="Times New Roman" w:cs="Times New Roman"/>
                <w:color w:val="073763"/>
                <w:sz w:val="20"/>
                <w:szCs w:val="20"/>
              </w:rPr>
              <w:t xml:space="preserve">Структурований </w:t>
            </w:r>
            <w:proofErr w:type="spellStart"/>
            <w:r>
              <w:rPr>
                <w:rFonts w:ascii="Times New Roman" w:eastAsia="Times New Roman" w:hAnsi="Times New Roman" w:cs="Times New Roman"/>
                <w:color w:val="073763"/>
                <w:sz w:val="20"/>
                <w:szCs w:val="20"/>
              </w:rPr>
              <w:t>опитуваль</w:t>
            </w:r>
            <w:proofErr w:type="spellEnd"/>
            <w:r>
              <w:rPr>
                <w:rFonts w:ascii="Times New Roman" w:eastAsia="Times New Roman" w:hAnsi="Times New Roman" w:cs="Times New Roman"/>
                <w:color w:val="073763"/>
                <w:sz w:val="20"/>
                <w:szCs w:val="20"/>
              </w:rPr>
              <w:t xml:space="preserve">- </w:t>
            </w:r>
            <w:proofErr w:type="spellStart"/>
            <w:r>
              <w:rPr>
                <w:rFonts w:ascii="Times New Roman" w:eastAsia="Times New Roman" w:hAnsi="Times New Roman" w:cs="Times New Roman"/>
                <w:color w:val="073763"/>
                <w:sz w:val="20"/>
                <w:szCs w:val="20"/>
              </w:rPr>
              <w:t>ник</w:t>
            </w:r>
            <w:proofErr w:type="spellEnd"/>
            <w:r>
              <w:rPr>
                <w:rFonts w:ascii="Times New Roman" w:eastAsia="Times New Roman" w:hAnsi="Times New Roman" w:cs="Times New Roman"/>
                <w:color w:val="073763"/>
                <w:sz w:val="20"/>
                <w:szCs w:val="20"/>
              </w:rPr>
              <w:t>, 7 незмінних питань.</w:t>
            </w:r>
          </w:p>
        </w:tc>
        <w:tc>
          <w:tcPr>
            <w:tcW w:w="1245" w:type="dxa"/>
            <w:tcBorders>
              <w:top w:val="single" w:sz="8" w:space="0" w:color="073763"/>
              <w:left w:val="single" w:sz="8" w:space="0" w:color="073763"/>
              <w:bottom w:val="single" w:sz="8" w:space="0" w:color="073763"/>
              <w:right w:val="single" w:sz="8" w:space="0" w:color="073763"/>
            </w:tcBorders>
          </w:tcPr>
          <w:p w:rsidR="00F46ECC" w:rsidRDefault="00F40926">
            <w:pPr>
              <w:widowControl w:val="0"/>
              <w:spacing w:line="240" w:lineRule="auto"/>
              <w:rPr>
                <w:rFonts w:ascii="Times New Roman" w:eastAsia="Times New Roman" w:hAnsi="Times New Roman" w:cs="Times New Roman"/>
                <w:color w:val="073763"/>
                <w:sz w:val="20"/>
                <w:szCs w:val="20"/>
              </w:rPr>
            </w:pPr>
            <w:r>
              <w:rPr>
                <w:rFonts w:ascii="Times New Roman" w:eastAsia="Times New Roman" w:hAnsi="Times New Roman" w:cs="Times New Roman"/>
                <w:color w:val="073763"/>
                <w:sz w:val="20"/>
                <w:szCs w:val="20"/>
              </w:rPr>
              <w:t xml:space="preserve">0-4 - відсутня тривожні- </w:t>
            </w:r>
            <w:proofErr w:type="spellStart"/>
            <w:r>
              <w:rPr>
                <w:rFonts w:ascii="Times New Roman" w:eastAsia="Times New Roman" w:hAnsi="Times New Roman" w:cs="Times New Roman"/>
                <w:color w:val="073763"/>
                <w:sz w:val="20"/>
                <w:szCs w:val="20"/>
              </w:rPr>
              <w:t>сть</w:t>
            </w:r>
            <w:proofErr w:type="spellEnd"/>
            <w:r>
              <w:rPr>
                <w:rFonts w:ascii="Times New Roman" w:eastAsia="Times New Roman" w:hAnsi="Times New Roman" w:cs="Times New Roman"/>
                <w:color w:val="073763"/>
                <w:sz w:val="20"/>
                <w:szCs w:val="20"/>
              </w:rPr>
              <w:t>, 5-9 -легка, 10-14 - помірна, 15-21 -важка</w:t>
            </w:r>
          </w:p>
        </w:tc>
        <w:tc>
          <w:tcPr>
            <w:tcW w:w="1005" w:type="dxa"/>
            <w:tcBorders>
              <w:top w:val="single" w:sz="8" w:space="0" w:color="073763"/>
              <w:left w:val="single" w:sz="8" w:space="0" w:color="073763"/>
              <w:bottom w:val="single" w:sz="8" w:space="0" w:color="073763"/>
              <w:right w:val="single" w:sz="8" w:space="0" w:color="073763"/>
            </w:tcBorders>
          </w:tcPr>
          <w:p w:rsidR="00F46ECC" w:rsidRDefault="00F40926">
            <w:pPr>
              <w:widowControl w:val="0"/>
              <w:spacing w:line="240" w:lineRule="auto"/>
              <w:rPr>
                <w:rFonts w:ascii="Times New Roman" w:eastAsia="Times New Roman" w:hAnsi="Times New Roman" w:cs="Times New Roman"/>
                <w:color w:val="073763"/>
                <w:sz w:val="20"/>
                <w:szCs w:val="20"/>
              </w:rPr>
            </w:pPr>
            <w:r>
              <w:rPr>
                <w:rFonts w:ascii="Times New Roman" w:eastAsia="Times New Roman" w:hAnsi="Times New Roman" w:cs="Times New Roman"/>
                <w:color w:val="073763"/>
                <w:sz w:val="20"/>
                <w:szCs w:val="20"/>
              </w:rPr>
              <w:t>3-5 хв</w:t>
            </w:r>
          </w:p>
        </w:tc>
        <w:tc>
          <w:tcPr>
            <w:tcW w:w="1350" w:type="dxa"/>
            <w:tcBorders>
              <w:top w:val="single" w:sz="8" w:space="0" w:color="073763"/>
              <w:left w:val="single" w:sz="8" w:space="0" w:color="073763"/>
              <w:bottom w:val="single" w:sz="8" w:space="0" w:color="073763"/>
              <w:right w:val="single" w:sz="8" w:space="0" w:color="073763"/>
            </w:tcBorders>
          </w:tcPr>
          <w:p w:rsidR="00F46ECC" w:rsidRDefault="00F40926">
            <w:pPr>
              <w:widowControl w:val="0"/>
              <w:spacing w:line="240" w:lineRule="auto"/>
              <w:rPr>
                <w:rFonts w:ascii="Times New Roman" w:eastAsia="Times New Roman" w:hAnsi="Times New Roman" w:cs="Times New Roman"/>
                <w:color w:val="073763"/>
                <w:sz w:val="20"/>
                <w:szCs w:val="20"/>
              </w:rPr>
            </w:pPr>
            <w:r>
              <w:rPr>
                <w:rFonts w:ascii="Times New Roman" w:eastAsia="Times New Roman" w:hAnsi="Times New Roman" w:cs="Times New Roman"/>
                <w:color w:val="073763"/>
                <w:sz w:val="20"/>
                <w:szCs w:val="20"/>
              </w:rPr>
              <w:t>Т0, Т2</w:t>
            </w:r>
          </w:p>
        </w:tc>
        <w:tc>
          <w:tcPr>
            <w:tcW w:w="1380" w:type="dxa"/>
            <w:tcBorders>
              <w:top w:val="single" w:sz="8" w:space="0" w:color="073763"/>
              <w:left w:val="single" w:sz="8" w:space="0" w:color="073763"/>
              <w:bottom w:val="single" w:sz="8" w:space="0" w:color="073763"/>
              <w:right w:val="single" w:sz="8" w:space="0" w:color="073763"/>
            </w:tcBorders>
          </w:tcPr>
          <w:p w:rsidR="00F46ECC" w:rsidRDefault="00F40926">
            <w:pPr>
              <w:widowControl w:val="0"/>
              <w:spacing w:line="240" w:lineRule="auto"/>
              <w:rPr>
                <w:rFonts w:ascii="Times New Roman" w:eastAsia="Times New Roman" w:hAnsi="Times New Roman" w:cs="Times New Roman"/>
                <w:color w:val="073763"/>
                <w:sz w:val="20"/>
                <w:szCs w:val="20"/>
              </w:rPr>
            </w:pPr>
            <w:r>
              <w:rPr>
                <w:rFonts w:ascii="Times New Roman" w:eastAsia="Times New Roman" w:hAnsi="Times New Roman" w:cs="Times New Roman"/>
                <w:color w:val="073763"/>
                <w:sz w:val="20"/>
                <w:szCs w:val="20"/>
              </w:rPr>
              <w:t xml:space="preserve">швидко визначити наявність чи важкість </w:t>
            </w:r>
            <w:proofErr w:type="spellStart"/>
            <w:r>
              <w:rPr>
                <w:rFonts w:ascii="Times New Roman" w:eastAsia="Times New Roman" w:hAnsi="Times New Roman" w:cs="Times New Roman"/>
                <w:color w:val="073763"/>
                <w:sz w:val="20"/>
                <w:szCs w:val="20"/>
              </w:rPr>
              <w:t>генералізо</w:t>
            </w:r>
            <w:proofErr w:type="spellEnd"/>
            <w:r>
              <w:rPr>
                <w:rFonts w:ascii="Times New Roman" w:eastAsia="Times New Roman" w:hAnsi="Times New Roman" w:cs="Times New Roman"/>
                <w:color w:val="073763"/>
                <w:sz w:val="20"/>
                <w:szCs w:val="20"/>
              </w:rPr>
              <w:t>-</w:t>
            </w:r>
          </w:p>
          <w:p w:rsidR="00F46ECC" w:rsidRDefault="00F40926">
            <w:pPr>
              <w:widowControl w:val="0"/>
              <w:spacing w:line="240" w:lineRule="auto"/>
              <w:rPr>
                <w:rFonts w:ascii="Times New Roman" w:eastAsia="Times New Roman" w:hAnsi="Times New Roman" w:cs="Times New Roman"/>
                <w:color w:val="073763"/>
                <w:sz w:val="20"/>
                <w:szCs w:val="20"/>
              </w:rPr>
            </w:pPr>
            <w:proofErr w:type="spellStart"/>
            <w:r>
              <w:rPr>
                <w:rFonts w:ascii="Times New Roman" w:eastAsia="Times New Roman" w:hAnsi="Times New Roman" w:cs="Times New Roman"/>
                <w:color w:val="073763"/>
                <w:sz w:val="20"/>
                <w:szCs w:val="20"/>
              </w:rPr>
              <w:t>ваного</w:t>
            </w:r>
            <w:proofErr w:type="spellEnd"/>
            <w:r>
              <w:rPr>
                <w:rFonts w:ascii="Times New Roman" w:eastAsia="Times New Roman" w:hAnsi="Times New Roman" w:cs="Times New Roman"/>
                <w:color w:val="073763"/>
                <w:sz w:val="20"/>
                <w:szCs w:val="20"/>
              </w:rPr>
              <w:t xml:space="preserve"> тривожного розладу</w:t>
            </w:r>
          </w:p>
        </w:tc>
      </w:tr>
      <w:tr w:rsidR="00F46ECC">
        <w:tc>
          <w:tcPr>
            <w:tcW w:w="1245" w:type="dxa"/>
            <w:tcBorders>
              <w:top w:val="single" w:sz="8" w:space="0" w:color="073763"/>
              <w:left w:val="single" w:sz="8" w:space="0" w:color="073763"/>
              <w:bottom w:val="single" w:sz="8" w:space="0" w:color="073763"/>
              <w:right w:val="single" w:sz="8" w:space="0" w:color="073763"/>
            </w:tcBorders>
          </w:tcPr>
          <w:p w:rsidR="00F46ECC" w:rsidRDefault="00F40926">
            <w:pPr>
              <w:widowControl w:val="0"/>
              <w:spacing w:line="240" w:lineRule="auto"/>
              <w:rPr>
                <w:rFonts w:ascii="Times New Roman" w:eastAsia="Times New Roman" w:hAnsi="Times New Roman" w:cs="Times New Roman"/>
                <w:color w:val="073763"/>
                <w:sz w:val="20"/>
                <w:szCs w:val="20"/>
              </w:rPr>
            </w:pPr>
            <w:r>
              <w:rPr>
                <w:rFonts w:ascii="Times New Roman" w:eastAsia="Times New Roman" w:hAnsi="Times New Roman" w:cs="Times New Roman"/>
                <w:b/>
                <w:bCs/>
                <w:color w:val="073763"/>
                <w:sz w:val="20"/>
                <w:szCs w:val="20"/>
              </w:rPr>
              <w:t xml:space="preserve">PHQ-9 </w:t>
            </w:r>
            <w:r>
              <w:rPr>
                <w:rFonts w:ascii="Times New Roman" w:eastAsia="Times New Roman" w:hAnsi="Times New Roman" w:cs="Times New Roman"/>
                <w:color w:val="073763"/>
                <w:sz w:val="20"/>
                <w:szCs w:val="20"/>
              </w:rPr>
              <w:t>(</w:t>
            </w:r>
            <w:proofErr w:type="spellStart"/>
            <w:r>
              <w:rPr>
                <w:rFonts w:ascii="Times New Roman" w:eastAsia="Times New Roman" w:hAnsi="Times New Roman" w:cs="Times New Roman"/>
                <w:color w:val="073763"/>
                <w:sz w:val="20"/>
                <w:szCs w:val="20"/>
              </w:rPr>
              <w:t>Patient</w:t>
            </w:r>
            <w:proofErr w:type="spellEnd"/>
            <w:r>
              <w:rPr>
                <w:rFonts w:ascii="Times New Roman" w:eastAsia="Times New Roman" w:hAnsi="Times New Roman" w:cs="Times New Roman"/>
                <w:color w:val="073763"/>
                <w:sz w:val="20"/>
                <w:szCs w:val="20"/>
              </w:rPr>
              <w:t xml:space="preserve"> </w:t>
            </w:r>
            <w:proofErr w:type="spellStart"/>
            <w:r>
              <w:rPr>
                <w:rFonts w:ascii="Times New Roman" w:eastAsia="Times New Roman" w:hAnsi="Times New Roman" w:cs="Times New Roman"/>
                <w:color w:val="073763"/>
                <w:sz w:val="20"/>
                <w:szCs w:val="20"/>
              </w:rPr>
              <w:t>Health</w:t>
            </w:r>
            <w:proofErr w:type="spellEnd"/>
            <w:r>
              <w:rPr>
                <w:rFonts w:ascii="Times New Roman" w:eastAsia="Times New Roman" w:hAnsi="Times New Roman" w:cs="Times New Roman"/>
                <w:color w:val="073763"/>
                <w:sz w:val="20"/>
                <w:szCs w:val="20"/>
              </w:rPr>
              <w:t xml:space="preserve"> </w:t>
            </w:r>
            <w:proofErr w:type="spellStart"/>
            <w:r>
              <w:rPr>
                <w:rFonts w:ascii="Times New Roman" w:eastAsia="Times New Roman" w:hAnsi="Times New Roman" w:cs="Times New Roman"/>
                <w:color w:val="073763"/>
                <w:sz w:val="20"/>
                <w:szCs w:val="20"/>
              </w:rPr>
              <w:t>Questionare</w:t>
            </w:r>
            <w:proofErr w:type="spellEnd"/>
            <w:r>
              <w:rPr>
                <w:rFonts w:ascii="Times New Roman" w:eastAsia="Times New Roman" w:hAnsi="Times New Roman" w:cs="Times New Roman"/>
                <w:color w:val="073763"/>
                <w:sz w:val="20"/>
                <w:szCs w:val="20"/>
              </w:rPr>
              <w:t>)</w:t>
            </w:r>
          </w:p>
        </w:tc>
        <w:tc>
          <w:tcPr>
            <w:tcW w:w="1245" w:type="dxa"/>
            <w:tcBorders>
              <w:top w:val="single" w:sz="8" w:space="0" w:color="073763"/>
              <w:left w:val="single" w:sz="8" w:space="0" w:color="073763"/>
              <w:bottom w:val="single" w:sz="8" w:space="0" w:color="073763"/>
              <w:right w:val="single" w:sz="8" w:space="0" w:color="073763"/>
            </w:tcBorders>
          </w:tcPr>
          <w:p w:rsidR="00F46ECC" w:rsidRDefault="00F40926">
            <w:pPr>
              <w:widowControl w:val="0"/>
              <w:spacing w:line="240" w:lineRule="auto"/>
              <w:rPr>
                <w:rFonts w:ascii="Times New Roman" w:eastAsia="Times New Roman" w:hAnsi="Times New Roman" w:cs="Times New Roman"/>
                <w:color w:val="073763"/>
                <w:sz w:val="20"/>
                <w:szCs w:val="20"/>
              </w:rPr>
            </w:pPr>
            <w:r>
              <w:rPr>
                <w:rFonts w:ascii="Times New Roman" w:eastAsia="Times New Roman" w:hAnsi="Times New Roman" w:cs="Times New Roman"/>
                <w:color w:val="073763"/>
                <w:sz w:val="20"/>
                <w:szCs w:val="20"/>
              </w:rPr>
              <w:t xml:space="preserve">Для оцінки та </w:t>
            </w:r>
            <w:proofErr w:type="spellStart"/>
            <w:r>
              <w:rPr>
                <w:rFonts w:ascii="Times New Roman" w:eastAsia="Times New Roman" w:hAnsi="Times New Roman" w:cs="Times New Roman"/>
                <w:color w:val="073763"/>
                <w:sz w:val="20"/>
                <w:szCs w:val="20"/>
              </w:rPr>
              <w:t>моніторин</w:t>
            </w:r>
            <w:proofErr w:type="spellEnd"/>
            <w:r>
              <w:rPr>
                <w:rFonts w:ascii="Times New Roman" w:eastAsia="Times New Roman" w:hAnsi="Times New Roman" w:cs="Times New Roman"/>
                <w:color w:val="073763"/>
                <w:sz w:val="20"/>
                <w:szCs w:val="20"/>
              </w:rPr>
              <w:t>-гу ступеня тяжкості депресії</w:t>
            </w:r>
          </w:p>
        </w:tc>
        <w:tc>
          <w:tcPr>
            <w:tcW w:w="1245" w:type="dxa"/>
            <w:tcBorders>
              <w:top w:val="single" w:sz="8" w:space="0" w:color="073763"/>
              <w:left w:val="single" w:sz="8" w:space="0" w:color="073763"/>
              <w:bottom w:val="single" w:sz="8" w:space="0" w:color="073763"/>
              <w:right w:val="single" w:sz="8" w:space="0" w:color="073763"/>
            </w:tcBorders>
          </w:tcPr>
          <w:p w:rsidR="00F46ECC" w:rsidRDefault="00F40926">
            <w:pPr>
              <w:widowControl w:val="0"/>
              <w:spacing w:line="240" w:lineRule="auto"/>
              <w:rPr>
                <w:rFonts w:ascii="Times New Roman" w:eastAsia="Times New Roman" w:hAnsi="Times New Roman" w:cs="Times New Roman"/>
                <w:color w:val="073763"/>
                <w:sz w:val="20"/>
                <w:szCs w:val="20"/>
              </w:rPr>
            </w:pPr>
            <w:r>
              <w:rPr>
                <w:rFonts w:ascii="Times New Roman" w:eastAsia="Times New Roman" w:hAnsi="Times New Roman" w:cs="Times New Roman"/>
                <w:color w:val="073763"/>
                <w:sz w:val="20"/>
                <w:szCs w:val="20"/>
              </w:rPr>
              <w:t>10 питань, оцінка від 0-3 балів</w:t>
            </w:r>
          </w:p>
        </w:tc>
        <w:tc>
          <w:tcPr>
            <w:tcW w:w="1245" w:type="dxa"/>
            <w:tcBorders>
              <w:top w:val="single" w:sz="8" w:space="0" w:color="073763"/>
              <w:left w:val="single" w:sz="8" w:space="0" w:color="073763"/>
              <w:bottom w:val="single" w:sz="8" w:space="0" w:color="073763"/>
              <w:right w:val="single" w:sz="8" w:space="0" w:color="073763"/>
            </w:tcBorders>
          </w:tcPr>
          <w:p w:rsidR="00F46ECC" w:rsidRDefault="00F40926">
            <w:pPr>
              <w:widowControl w:val="0"/>
              <w:spacing w:line="240" w:lineRule="auto"/>
              <w:rPr>
                <w:rFonts w:ascii="Times New Roman" w:eastAsia="Times New Roman" w:hAnsi="Times New Roman" w:cs="Times New Roman"/>
                <w:color w:val="073763"/>
                <w:sz w:val="20"/>
                <w:szCs w:val="20"/>
              </w:rPr>
            </w:pPr>
            <w:r>
              <w:rPr>
                <w:rFonts w:ascii="Times New Roman" w:eastAsia="Times New Roman" w:hAnsi="Times New Roman" w:cs="Times New Roman"/>
                <w:color w:val="073763"/>
                <w:sz w:val="20"/>
                <w:szCs w:val="20"/>
              </w:rPr>
              <w:t>5 -легка депресія, 10 - помірна, 15-середня, 20- важка</w:t>
            </w:r>
          </w:p>
        </w:tc>
        <w:tc>
          <w:tcPr>
            <w:tcW w:w="1005" w:type="dxa"/>
            <w:tcBorders>
              <w:top w:val="single" w:sz="8" w:space="0" w:color="073763"/>
              <w:left w:val="single" w:sz="8" w:space="0" w:color="073763"/>
              <w:bottom w:val="single" w:sz="8" w:space="0" w:color="073763"/>
              <w:right w:val="single" w:sz="8" w:space="0" w:color="073763"/>
            </w:tcBorders>
          </w:tcPr>
          <w:p w:rsidR="00F46ECC" w:rsidRDefault="00F40926">
            <w:pPr>
              <w:widowControl w:val="0"/>
              <w:spacing w:line="240" w:lineRule="auto"/>
              <w:rPr>
                <w:rFonts w:ascii="Times New Roman" w:eastAsia="Times New Roman" w:hAnsi="Times New Roman" w:cs="Times New Roman"/>
                <w:color w:val="073763"/>
                <w:sz w:val="20"/>
                <w:szCs w:val="20"/>
              </w:rPr>
            </w:pPr>
            <w:r>
              <w:rPr>
                <w:rFonts w:ascii="Times New Roman" w:eastAsia="Times New Roman" w:hAnsi="Times New Roman" w:cs="Times New Roman"/>
                <w:color w:val="073763"/>
                <w:sz w:val="20"/>
                <w:szCs w:val="20"/>
              </w:rPr>
              <w:t>3-5хв</w:t>
            </w:r>
          </w:p>
        </w:tc>
        <w:tc>
          <w:tcPr>
            <w:tcW w:w="1350" w:type="dxa"/>
            <w:tcBorders>
              <w:top w:val="single" w:sz="8" w:space="0" w:color="073763"/>
              <w:left w:val="single" w:sz="8" w:space="0" w:color="073763"/>
              <w:bottom w:val="single" w:sz="8" w:space="0" w:color="073763"/>
              <w:right w:val="single" w:sz="8" w:space="0" w:color="073763"/>
            </w:tcBorders>
          </w:tcPr>
          <w:p w:rsidR="00F46ECC" w:rsidRDefault="00F40926">
            <w:pPr>
              <w:widowControl w:val="0"/>
              <w:spacing w:line="240" w:lineRule="auto"/>
              <w:rPr>
                <w:rFonts w:ascii="Times New Roman" w:eastAsia="Times New Roman" w:hAnsi="Times New Roman" w:cs="Times New Roman"/>
                <w:color w:val="073763"/>
                <w:sz w:val="20"/>
                <w:szCs w:val="20"/>
              </w:rPr>
            </w:pPr>
            <w:r>
              <w:rPr>
                <w:rFonts w:ascii="Times New Roman" w:eastAsia="Times New Roman" w:hAnsi="Times New Roman" w:cs="Times New Roman"/>
                <w:color w:val="073763"/>
                <w:sz w:val="20"/>
                <w:szCs w:val="20"/>
              </w:rPr>
              <w:t>Т0, Т2</w:t>
            </w:r>
          </w:p>
        </w:tc>
        <w:tc>
          <w:tcPr>
            <w:tcW w:w="1380" w:type="dxa"/>
            <w:tcBorders>
              <w:top w:val="single" w:sz="8" w:space="0" w:color="073763"/>
              <w:left w:val="single" w:sz="8" w:space="0" w:color="073763"/>
              <w:bottom w:val="single" w:sz="8" w:space="0" w:color="073763"/>
              <w:right w:val="single" w:sz="8" w:space="0" w:color="073763"/>
            </w:tcBorders>
          </w:tcPr>
          <w:p w:rsidR="00F46ECC" w:rsidRDefault="00F40926">
            <w:pPr>
              <w:widowControl w:val="0"/>
              <w:spacing w:line="240" w:lineRule="auto"/>
              <w:rPr>
                <w:rFonts w:ascii="Times New Roman" w:eastAsia="Times New Roman" w:hAnsi="Times New Roman" w:cs="Times New Roman"/>
                <w:color w:val="073763"/>
                <w:sz w:val="20"/>
                <w:szCs w:val="20"/>
              </w:rPr>
            </w:pPr>
            <w:r>
              <w:rPr>
                <w:rFonts w:ascii="Times New Roman" w:eastAsia="Times New Roman" w:hAnsi="Times New Roman" w:cs="Times New Roman"/>
                <w:color w:val="073763"/>
                <w:sz w:val="20"/>
                <w:szCs w:val="20"/>
              </w:rPr>
              <w:t>Для скринінгу та оцінки тяжкості та наявн</w:t>
            </w:r>
            <w:r>
              <w:rPr>
                <w:rFonts w:ascii="Times New Roman" w:eastAsia="Times New Roman" w:hAnsi="Times New Roman" w:cs="Times New Roman"/>
                <w:color w:val="073763"/>
                <w:sz w:val="20"/>
                <w:szCs w:val="20"/>
              </w:rPr>
              <w:t xml:space="preserve">ості депресивних </w:t>
            </w:r>
            <w:r>
              <w:rPr>
                <w:rFonts w:ascii="Times New Roman" w:eastAsia="Times New Roman" w:hAnsi="Times New Roman" w:cs="Times New Roman"/>
                <w:color w:val="073763"/>
                <w:sz w:val="20"/>
                <w:szCs w:val="20"/>
              </w:rPr>
              <w:lastRenderedPageBreak/>
              <w:t>розладів</w:t>
            </w:r>
          </w:p>
        </w:tc>
      </w:tr>
    </w:tbl>
    <w:p w:rsidR="00F46ECC" w:rsidRDefault="00F46ECC">
      <w:pPr>
        <w:spacing w:line="360" w:lineRule="auto"/>
        <w:ind w:right="-579"/>
        <w:jc w:val="both"/>
        <w:rPr>
          <w:rFonts w:ascii="Times New Roman" w:eastAsia="Times New Roman" w:hAnsi="Times New Roman" w:cs="Times New Roman"/>
          <w:sz w:val="20"/>
          <w:szCs w:val="20"/>
        </w:rPr>
      </w:pPr>
    </w:p>
    <w:p w:rsidR="00F46ECC" w:rsidRDefault="00F46ECC">
      <w:pPr>
        <w:spacing w:line="360" w:lineRule="auto"/>
        <w:ind w:right="-579"/>
        <w:jc w:val="both"/>
        <w:rPr>
          <w:rFonts w:ascii="Times New Roman" w:eastAsia="Times New Roman" w:hAnsi="Times New Roman" w:cs="Times New Roman"/>
          <w:sz w:val="28"/>
          <w:szCs w:val="28"/>
        </w:rPr>
      </w:pPr>
    </w:p>
    <w:p w:rsidR="00F46ECC" w:rsidRDefault="00F46ECC">
      <w:pPr>
        <w:spacing w:line="360" w:lineRule="auto"/>
        <w:ind w:right="-579"/>
        <w:jc w:val="both"/>
        <w:rPr>
          <w:rFonts w:ascii="Times New Roman" w:eastAsia="Times New Roman" w:hAnsi="Times New Roman" w:cs="Times New Roman"/>
          <w:sz w:val="28"/>
          <w:szCs w:val="28"/>
        </w:rPr>
      </w:pPr>
    </w:p>
    <w:p w:rsidR="00F46ECC" w:rsidRDefault="00F46ECC">
      <w:pPr>
        <w:spacing w:line="360" w:lineRule="auto"/>
        <w:ind w:right="-579"/>
        <w:jc w:val="both"/>
        <w:rPr>
          <w:rFonts w:ascii="Times New Roman" w:eastAsia="Times New Roman" w:hAnsi="Times New Roman" w:cs="Times New Roman"/>
          <w:sz w:val="28"/>
          <w:szCs w:val="28"/>
        </w:rPr>
      </w:pPr>
    </w:p>
    <w:p w:rsidR="00F46ECC" w:rsidRDefault="00F46ECC">
      <w:pPr>
        <w:spacing w:line="360" w:lineRule="auto"/>
        <w:ind w:right="-579"/>
        <w:jc w:val="both"/>
        <w:rPr>
          <w:rFonts w:ascii="Times New Roman" w:eastAsia="Times New Roman" w:hAnsi="Times New Roman" w:cs="Times New Roman"/>
          <w:sz w:val="28"/>
          <w:szCs w:val="28"/>
        </w:rPr>
      </w:pPr>
    </w:p>
    <w:p w:rsidR="00F46ECC" w:rsidRDefault="00F40926">
      <w:pPr>
        <w:spacing w:line="360" w:lineRule="auto"/>
        <w:ind w:right="-579"/>
        <w:jc w:val="both"/>
        <w:rPr>
          <w:rFonts w:ascii="Times New Roman" w:eastAsia="Times New Roman" w:hAnsi="Times New Roman" w:cs="Times New Roman"/>
        </w:rPr>
      </w:pPr>
      <w:r>
        <w:rPr>
          <w:rFonts w:ascii="Times New Roman" w:eastAsia="Times New Roman" w:hAnsi="Times New Roman" w:cs="Times New Roman"/>
        </w:rPr>
        <w:t>Таблиця №1</w:t>
      </w:r>
    </w:p>
    <w:p w:rsidR="00F46ECC" w:rsidRDefault="00F40926">
      <w:pPr>
        <w:spacing w:line="360" w:lineRule="auto"/>
        <w:ind w:right="-579"/>
        <w:jc w:val="both"/>
        <w:rPr>
          <w:rFonts w:ascii="Times New Roman" w:eastAsia="Times New Roman" w:hAnsi="Times New Roman" w:cs="Times New Roman"/>
        </w:rPr>
      </w:pPr>
      <w:r>
        <w:rPr>
          <w:rFonts w:ascii="Times New Roman" w:eastAsia="Times New Roman" w:hAnsi="Times New Roman" w:cs="Times New Roman"/>
        </w:rPr>
        <w:t xml:space="preserve">Примітка Т1* — точка виміру , де Т0 - початкова , Т1 - середні (через 4-6 тижнів), Т2 - заключна. </w:t>
      </w:r>
    </w:p>
    <w:p w:rsidR="00F46ECC" w:rsidRDefault="00F46ECC">
      <w:pPr>
        <w:spacing w:line="360" w:lineRule="auto"/>
        <w:ind w:right="-600"/>
        <w:jc w:val="both"/>
        <w:rPr>
          <w:rFonts w:ascii="Times New Roman" w:eastAsia="Times New Roman" w:hAnsi="Times New Roman" w:cs="Times New Roman"/>
          <w:sz w:val="28"/>
          <w:szCs w:val="28"/>
        </w:rPr>
      </w:pPr>
    </w:p>
    <w:p w:rsidR="00F46ECC" w:rsidRDefault="00F40926">
      <w:pPr>
        <w:spacing w:line="360" w:lineRule="auto"/>
        <w:ind w:right="-6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Додаток 3</w:t>
      </w:r>
    </w:p>
    <w:tbl>
      <w:tblPr>
        <w:tblStyle w:val="a6"/>
        <w:tblW w:w="9360" w:type="dxa"/>
        <w:tblInd w:w="0" w:type="dxa"/>
        <w:tblLayout w:type="fixed"/>
        <w:tblLook w:val="0600" w:firstRow="0" w:lastRow="0" w:firstColumn="0" w:lastColumn="0" w:noHBand="1" w:noVBand="1"/>
      </w:tblPr>
      <w:tblGrid>
        <w:gridCol w:w="1461"/>
        <w:gridCol w:w="1416"/>
        <w:gridCol w:w="2359"/>
        <w:gridCol w:w="4124"/>
      </w:tblGrid>
      <w:tr w:rsidR="00F46ECC">
        <w:trPr>
          <w:trHeight w:val="800"/>
        </w:trPr>
        <w:tc>
          <w:tcPr>
            <w:tcW w:w="1461" w:type="dxa"/>
            <w:tcBorders>
              <w:top w:val="single" w:sz="4" w:space="0" w:color="0B5394"/>
              <w:left w:val="single" w:sz="4" w:space="0" w:color="0B5394"/>
              <w:bottom w:val="single" w:sz="4" w:space="0" w:color="0B5394"/>
              <w:right w:val="single" w:sz="4" w:space="0" w:color="0B5394"/>
            </w:tcBorders>
            <w:tcMar>
              <w:top w:w="100" w:type="dxa"/>
              <w:left w:w="100" w:type="dxa"/>
              <w:bottom w:w="100" w:type="dxa"/>
              <w:right w:w="100" w:type="dxa"/>
            </w:tcMar>
          </w:tcPr>
          <w:p w:rsidR="00F46ECC" w:rsidRDefault="00F40926">
            <w:pPr>
              <w:spacing w:line="240" w:lineRule="auto"/>
              <w:ind w:right="-600"/>
              <w:rPr>
                <w:rFonts w:ascii="Times New Roman" w:eastAsia="Times New Roman" w:hAnsi="Times New Roman" w:cs="Times New Roman"/>
                <w:color w:val="1C4587"/>
              </w:rPr>
            </w:pPr>
            <w:r>
              <w:rPr>
                <w:rFonts w:ascii="Times New Roman" w:eastAsia="Times New Roman" w:hAnsi="Times New Roman" w:cs="Times New Roman"/>
                <w:b/>
                <w:bCs/>
                <w:color w:val="1C4587"/>
              </w:rPr>
              <w:t>Параметр оцінювання</w:t>
            </w:r>
          </w:p>
        </w:tc>
        <w:tc>
          <w:tcPr>
            <w:tcW w:w="1416" w:type="dxa"/>
            <w:tcBorders>
              <w:top w:val="single" w:sz="4" w:space="0" w:color="0B5394"/>
              <w:left w:val="single" w:sz="4" w:space="0" w:color="0B5394"/>
              <w:bottom w:val="single" w:sz="4" w:space="0" w:color="0B5394"/>
              <w:right w:val="single" w:sz="4" w:space="0" w:color="0B5394"/>
            </w:tcBorders>
            <w:tcMar>
              <w:top w:w="100" w:type="dxa"/>
              <w:left w:w="100" w:type="dxa"/>
              <w:bottom w:w="100" w:type="dxa"/>
              <w:right w:w="100" w:type="dxa"/>
            </w:tcMar>
          </w:tcPr>
          <w:p w:rsidR="00F46ECC" w:rsidRDefault="00F40926">
            <w:pPr>
              <w:spacing w:line="240" w:lineRule="auto"/>
              <w:ind w:right="-600"/>
              <w:rPr>
                <w:rFonts w:ascii="Times New Roman" w:eastAsia="Times New Roman" w:hAnsi="Times New Roman" w:cs="Times New Roman"/>
                <w:color w:val="1C4587"/>
              </w:rPr>
            </w:pPr>
            <w:r>
              <w:rPr>
                <w:rFonts w:ascii="Times New Roman" w:eastAsia="Times New Roman" w:hAnsi="Times New Roman" w:cs="Times New Roman"/>
                <w:b/>
                <w:bCs/>
                <w:color w:val="1C4587"/>
              </w:rPr>
              <w:t>Зона/Умова</w:t>
            </w:r>
          </w:p>
        </w:tc>
        <w:tc>
          <w:tcPr>
            <w:tcW w:w="2358" w:type="dxa"/>
            <w:tcBorders>
              <w:top w:val="single" w:sz="4" w:space="0" w:color="0B5394"/>
              <w:left w:val="single" w:sz="4" w:space="0" w:color="0B5394"/>
              <w:bottom w:val="single" w:sz="4" w:space="0" w:color="0B5394"/>
              <w:right w:val="single" w:sz="4" w:space="0" w:color="0B5394"/>
            </w:tcBorders>
            <w:tcMar>
              <w:top w:w="100" w:type="dxa"/>
              <w:left w:w="100" w:type="dxa"/>
              <w:bottom w:w="100" w:type="dxa"/>
              <w:right w:w="100" w:type="dxa"/>
            </w:tcMar>
          </w:tcPr>
          <w:p w:rsidR="00F46ECC" w:rsidRDefault="00F40926">
            <w:pPr>
              <w:spacing w:line="240" w:lineRule="auto"/>
              <w:ind w:right="-600"/>
              <w:rPr>
                <w:rFonts w:ascii="Times New Roman" w:eastAsia="Times New Roman" w:hAnsi="Times New Roman" w:cs="Times New Roman"/>
                <w:color w:val="1C4587"/>
              </w:rPr>
            </w:pPr>
            <w:r>
              <w:rPr>
                <w:rFonts w:ascii="Times New Roman" w:eastAsia="Times New Roman" w:hAnsi="Times New Roman" w:cs="Times New Roman"/>
                <w:b/>
                <w:bCs/>
                <w:color w:val="1C4587"/>
              </w:rPr>
              <w:t>Клінічне значення</w:t>
            </w:r>
          </w:p>
        </w:tc>
        <w:tc>
          <w:tcPr>
            <w:tcW w:w="4123" w:type="dxa"/>
            <w:tcBorders>
              <w:top w:val="single" w:sz="4" w:space="0" w:color="0B5394"/>
              <w:left w:val="single" w:sz="4" w:space="0" w:color="0B5394"/>
              <w:bottom w:val="single" w:sz="4" w:space="0" w:color="0B5394"/>
              <w:right w:val="single" w:sz="4" w:space="0" w:color="0B5394"/>
            </w:tcBorders>
            <w:tcMar>
              <w:top w:w="100" w:type="dxa"/>
              <w:left w:w="100" w:type="dxa"/>
              <w:bottom w:w="100" w:type="dxa"/>
              <w:right w:w="100" w:type="dxa"/>
            </w:tcMar>
          </w:tcPr>
          <w:p w:rsidR="00F46ECC" w:rsidRDefault="00F40926">
            <w:pPr>
              <w:spacing w:line="240" w:lineRule="auto"/>
              <w:ind w:right="-600"/>
              <w:rPr>
                <w:rFonts w:ascii="Times New Roman" w:eastAsia="Times New Roman" w:hAnsi="Times New Roman" w:cs="Times New Roman"/>
                <w:color w:val="1C4587"/>
              </w:rPr>
            </w:pPr>
            <w:r>
              <w:rPr>
                <w:rFonts w:ascii="Times New Roman" w:eastAsia="Times New Roman" w:hAnsi="Times New Roman" w:cs="Times New Roman"/>
                <w:b/>
                <w:bCs/>
                <w:color w:val="1C4587"/>
              </w:rPr>
              <w:t>Інтерпретація</w:t>
            </w:r>
          </w:p>
        </w:tc>
      </w:tr>
      <w:tr w:rsidR="00F46ECC">
        <w:trPr>
          <w:trHeight w:val="855"/>
        </w:trPr>
        <w:tc>
          <w:tcPr>
            <w:tcW w:w="1461" w:type="dxa"/>
            <w:tcBorders>
              <w:top w:val="single" w:sz="4" w:space="0" w:color="0B5394"/>
              <w:left w:val="single" w:sz="4" w:space="0" w:color="0B5394"/>
              <w:bottom w:val="single" w:sz="4" w:space="0" w:color="0B5394"/>
              <w:right w:val="single" w:sz="4" w:space="0" w:color="0B5394"/>
            </w:tcBorders>
            <w:tcMar>
              <w:top w:w="100" w:type="dxa"/>
              <w:left w:w="100" w:type="dxa"/>
              <w:bottom w:w="100" w:type="dxa"/>
              <w:right w:w="100" w:type="dxa"/>
            </w:tcMar>
          </w:tcPr>
          <w:p w:rsidR="00F46ECC" w:rsidRDefault="00F40926">
            <w:pPr>
              <w:spacing w:line="240" w:lineRule="auto"/>
              <w:ind w:right="-600"/>
              <w:rPr>
                <w:rFonts w:ascii="Times New Roman" w:eastAsia="Times New Roman" w:hAnsi="Times New Roman" w:cs="Times New Roman"/>
                <w:color w:val="1C4587"/>
              </w:rPr>
            </w:pPr>
            <w:proofErr w:type="spellStart"/>
            <w:r>
              <w:rPr>
                <w:rFonts w:ascii="Times New Roman" w:eastAsia="Times New Roman" w:hAnsi="Times New Roman" w:cs="Times New Roman"/>
                <w:color w:val="1C4587"/>
              </w:rPr>
              <w:t>Theta</w:t>
            </w:r>
            <w:proofErr w:type="spellEnd"/>
            <w:r>
              <w:rPr>
                <w:rFonts w:ascii="Times New Roman" w:eastAsia="Times New Roman" w:hAnsi="Times New Roman" w:cs="Times New Roman"/>
                <w:color w:val="1C4587"/>
              </w:rPr>
              <w:t>/</w:t>
            </w:r>
            <w:proofErr w:type="spellStart"/>
            <w:r>
              <w:rPr>
                <w:rFonts w:ascii="Times New Roman" w:eastAsia="Times New Roman" w:hAnsi="Times New Roman" w:cs="Times New Roman"/>
                <w:color w:val="1C4587"/>
              </w:rPr>
              <w:t>Beta</w:t>
            </w:r>
            <w:proofErr w:type="spellEnd"/>
            <w:r>
              <w:rPr>
                <w:rFonts w:ascii="Times New Roman" w:eastAsia="Times New Roman" w:hAnsi="Times New Roman" w:cs="Times New Roman"/>
                <w:color w:val="1C4587"/>
              </w:rPr>
              <w:t xml:space="preserve"> </w:t>
            </w:r>
          </w:p>
          <w:p w:rsidR="00F46ECC" w:rsidRDefault="00F40926">
            <w:pPr>
              <w:spacing w:line="240" w:lineRule="auto"/>
              <w:ind w:right="-600"/>
              <w:rPr>
                <w:rFonts w:ascii="Times New Roman" w:eastAsia="Times New Roman" w:hAnsi="Times New Roman" w:cs="Times New Roman"/>
                <w:color w:val="1C4587"/>
              </w:rPr>
            </w:pPr>
            <w:proofErr w:type="spellStart"/>
            <w:r>
              <w:rPr>
                <w:rFonts w:ascii="Times New Roman" w:eastAsia="Times New Roman" w:hAnsi="Times New Roman" w:cs="Times New Roman"/>
                <w:color w:val="1C4587"/>
              </w:rPr>
              <w:t>Ratio</w:t>
            </w:r>
            <w:proofErr w:type="spellEnd"/>
          </w:p>
        </w:tc>
        <w:tc>
          <w:tcPr>
            <w:tcW w:w="1416" w:type="dxa"/>
            <w:tcBorders>
              <w:top w:val="single" w:sz="4" w:space="0" w:color="0B5394"/>
              <w:left w:val="single" w:sz="4" w:space="0" w:color="0B5394"/>
              <w:bottom w:val="single" w:sz="4" w:space="0" w:color="0B5394"/>
              <w:right w:val="single" w:sz="4" w:space="0" w:color="0B5394"/>
            </w:tcBorders>
            <w:tcMar>
              <w:top w:w="100" w:type="dxa"/>
              <w:left w:w="100" w:type="dxa"/>
              <w:bottom w:w="100" w:type="dxa"/>
              <w:right w:w="100" w:type="dxa"/>
            </w:tcMar>
          </w:tcPr>
          <w:p w:rsidR="00F46ECC" w:rsidRDefault="00F40926">
            <w:pPr>
              <w:spacing w:line="240" w:lineRule="auto"/>
              <w:ind w:right="-600"/>
              <w:rPr>
                <w:rFonts w:ascii="Times New Roman" w:eastAsia="Times New Roman" w:hAnsi="Times New Roman" w:cs="Times New Roman"/>
                <w:color w:val="1C4587"/>
              </w:rPr>
            </w:pPr>
            <w:r>
              <w:rPr>
                <w:rFonts w:ascii="Times New Roman" w:eastAsia="Times New Roman" w:hAnsi="Times New Roman" w:cs="Times New Roman"/>
                <w:color w:val="1C4587"/>
              </w:rPr>
              <w:t>Фронтальні ділянки</w:t>
            </w:r>
          </w:p>
        </w:tc>
        <w:tc>
          <w:tcPr>
            <w:tcW w:w="2358" w:type="dxa"/>
            <w:tcBorders>
              <w:top w:val="single" w:sz="4" w:space="0" w:color="0B5394"/>
              <w:left w:val="single" w:sz="4" w:space="0" w:color="0B5394"/>
              <w:bottom w:val="single" w:sz="4" w:space="0" w:color="0B5394"/>
              <w:right w:val="single" w:sz="4" w:space="0" w:color="0B5394"/>
            </w:tcBorders>
            <w:tcMar>
              <w:top w:w="100" w:type="dxa"/>
              <w:left w:w="100" w:type="dxa"/>
              <w:bottom w:w="100" w:type="dxa"/>
              <w:right w:w="100" w:type="dxa"/>
            </w:tcMar>
          </w:tcPr>
          <w:p w:rsidR="00F46ECC" w:rsidRDefault="00F40926">
            <w:pPr>
              <w:spacing w:line="240" w:lineRule="auto"/>
              <w:ind w:right="-600"/>
              <w:rPr>
                <w:rFonts w:ascii="Times New Roman" w:eastAsia="Times New Roman" w:hAnsi="Times New Roman" w:cs="Times New Roman"/>
                <w:color w:val="1C4587"/>
              </w:rPr>
            </w:pPr>
            <w:r>
              <w:rPr>
                <w:rFonts w:ascii="Times New Roman" w:eastAsia="Times New Roman" w:hAnsi="Times New Roman" w:cs="Times New Roman"/>
                <w:color w:val="1C4587"/>
              </w:rPr>
              <w:t>Вище норми</w:t>
            </w:r>
          </w:p>
        </w:tc>
        <w:tc>
          <w:tcPr>
            <w:tcW w:w="4123" w:type="dxa"/>
            <w:tcBorders>
              <w:top w:val="single" w:sz="4" w:space="0" w:color="0B5394"/>
              <w:left w:val="single" w:sz="4" w:space="0" w:color="0B5394"/>
              <w:bottom w:val="single" w:sz="4" w:space="0" w:color="0B5394"/>
              <w:right w:val="single" w:sz="4" w:space="0" w:color="0B5394"/>
            </w:tcBorders>
            <w:tcMar>
              <w:top w:w="100" w:type="dxa"/>
              <w:left w:w="100" w:type="dxa"/>
              <w:bottom w:w="100" w:type="dxa"/>
              <w:right w:w="100" w:type="dxa"/>
            </w:tcMar>
          </w:tcPr>
          <w:p w:rsidR="00F46ECC" w:rsidRDefault="00F40926">
            <w:pPr>
              <w:spacing w:line="240" w:lineRule="auto"/>
              <w:ind w:right="-600"/>
              <w:rPr>
                <w:rFonts w:ascii="Times New Roman" w:eastAsia="Times New Roman" w:hAnsi="Times New Roman" w:cs="Times New Roman"/>
                <w:color w:val="1C4587"/>
              </w:rPr>
            </w:pPr>
            <w:r>
              <w:rPr>
                <w:rFonts w:ascii="Times New Roman" w:eastAsia="Times New Roman" w:hAnsi="Times New Roman" w:cs="Times New Roman"/>
                <w:color w:val="1C4587"/>
              </w:rPr>
              <w:t xml:space="preserve">Емоційна лабільність, труднощі </w:t>
            </w:r>
          </w:p>
          <w:p w:rsidR="00F46ECC" w:rsidRDefault="00F40926">
            <w:pPr>
              <w:spacing w:line="240" w:lineRule="auto"/>
              <w:ind w:right="-600"/>
              <w:rPr>
                <w:rFonts w:ascii="Times New Roman" w:eastAsia="Times New Roman" w:hAnsi="Times New Roman" w:cs="Times New Roman"/>
                <w:color w:val="1C4587"/>
              </w:rPr>
            </w:pPr>
            <w:r>
              <w:rPr>
                <w:rFonts w:ascii="Times New Roman" w:eastAsia="Times New Roman" w:hAnsi="Times New Roman" w:cs="Times New Roman"/>
                <w:color w:val="1C4587"/>
              </w:rPr>
              <w:t>концентрації, підвищена імпульсивність</w:t>
            </w:r>
          </w:p>
        </w:tc>
      </w:tr>
      <w:tr w:rsidR="00F46ECC">
        <w:trPr>
          <w:trHeight w:val="800"/>
        </w:trPr>
        <w:tc>
          <w:tcPr>
            <w:tcW w:w="1461" w:type="dxa"/>
            <w:tcBorders>
              <w:top w:val="single" w:sz="4" w:space="0" w:color="0B5394"/>
              <w:left w:val="single" w:sz="4" w:space="0" w:color="0B5394"/>
              <w:bottom w:val="single" w:sz="4" w:space="0" w:color="0B5394"/>
              <w:right w:val="single" w:sz="4" w:space="0" w:color="0B5394"/>
            </w:tcBorders>
            <w:tcMar>
              <w:top w:w="100" w:type="dxa"/>
              <w:left w:w="100" w:type="dxa"/>
              <w:bottom w:w="100" w:type="dxa"/>
              <w:right w:w="100" w:type="dxa"/>
            </w:tcMar>
          </w:tcPr>
          <w:p w:rsidR="00F46ECC" w:rsidRDefault="00F40926">
            <w:pPr>
              <w:spacing w:line="240" w:lineRule="auto"/>
              <w:ind w:right="-600"/>
              <w:rPr>
                <w:rFonts w:ascii="Times New Roman" w:eastAsia="Times New Roman" w:hAnsi="Times New Roman" w:cs="Times New Roman"/>
                <w:color w:val="1C4587"/>
              </w:rPr>
            </w:pPr>
            <w:proofErr w:type="spellStart"/>
            <w:r>
              <w:rPr>
                <w:rFonts w:ascii="Times New Roman" w:eastAsia="Times New Roman" w:hAnsi="Times New Roman" w:cs="Times New Roman"/>
                <w:color w:val="1C4587"/>
              </w:rPr>
              <w:t>Beta</w:t>
            </w:r>
            <w:proofErr w:type="spellEnd"/>
            <w:r>
              <w:rPr>
                <w:rFonts w:ascii="Times New Roman" w:eastAsia="Times New Roman" w:hAnsi="Times New Roman" w:cs="Times New Roman"/>
                <w:color w:val="1C4587"/>
              </w:rPr>
              <w:t xml:space="preserve"> </w:t>
            </w:r>
            <w:proofErr w:type="spellStart"/>
            <w:r>
              <w:rPr>
                <w:rFonts w:ascii="Times New Roman" w:eastAsia="Times New Roman" w:hAnsi="Times New Roman" w:cs="Times New Roman"/>
                <w:color w:val="1C4587"/>
              </w:rPr>
              <w:t>Response</w:t>
            </w:r>
            <w:proofErr w:type="spellEnd"/>
          </w:p>
        </w:tc>
        <w:tc>
          <w:tcPr>
            <w:tcW w:w="1416" w:type="dxa"/>
            <w:tcBorders>
              <w:top w:val="single" w:sz="4" w:space="0" w:color="0B5394"/>
              <w:left w:val="single" w:sz="4" w:space="0" w:color="0B5394"/>
              <w:bottom w:val="single" w:sz="4" w:space="0" w:color="0B5394"/>
              <w:right w:val="single" w:sz="4" w:space="0" w:color="0B5394"/>
            </w:tcBorders>
            <w:tcMar>
              <w:top w:w="100" w:type="dxa"/>
              <w:left w:w="100" w:type="dxa"/>
              <w:bottom w:w="100" w:type="dxa"/>
              <w:right w:w="100" w:type="dxa"/>
            </w:tcMar>
          </w:tcPr>
          <w:p w:rsidR="00F46ECC" w:rsidRDefault="00F40926">
            <w:pPr>
              <w:spacing w:line="240" w:lineRule="auto"/>
              <w:ind w:right="-600"/>
              <w:rPr>
                <w:rFonts w:ascii="Times New Roman" w:eastAsia="Times New Roman" w:hAnsi="Times New Roman" w:cs="Times New Roman"/>
                <w:color w:val="1C4587"/>
              </w:rPr>
            </w:pPr>
            <w:r>
              <w:rPr>
                <w:rFonts w:ascii="Times New Roman" w:eastAsia="Times New Roman" w:hAnsi="Times New Roman" w:cs="Times New Roman"/>
                <w:color w:val="1C4587"/>
              </w:rPr>
              <w:t>Центральна ділянка</w:t>
            </w:r>
          </w:p>
        </w:tc>
        <w:tc>
          <w:tcPr>
            <w:tcW w:w="2358" w:type="dxa"/>
            <w:tcBorders>
              <w:top w:val="single" w:sz="4" w:space="0" w:color="0B5394"/>
              <w:left w:val="single" w:sz="4" w:space="0" w:color="0B5394"/>
              <w:bottom w:val="single" w:sz="4" w:space="0" w:color="0B5394"/>
              <w:right w:val="single" w:sz="4" w:space="0" w:color="0B5394"/>
            </w:tcBorders>
            <w:tcMar>
              <w:top w:w="100" w:type="dxa"/>
              <w:left w:w="100" w:type="dxa"/>
              <w:bottom w:w="100" w:type="dxa"/>
              <w:right w:w="100" w:type="dxa"/>
            </w:tcMar>
          </w:tcPr>
          <w:p w:rsidR="00F46ECC" w:rsidRDefault="00F40926">
            <w:pPr>
              <w:spacing w:line="240" w:lineRule="auto"/>
              <w:ind w:right="-600"/>
              <w:rPr>
                <w:rFonts w:ascii="Times New Roman" w:eastAsia="Times New Roman" w:hAnsi="Times New Roman" w:cs="Times New Roman"/>
                <w:color w:val="1C4587"/>
              </w:rPr>
            </w:pPr>
            <w:r>
              <w:rPr>
                <w:rFonts w:ascii="Times New Roman" w:eastAsia="Times New Roman" w:hAnsi="Times New Roman" w:cs="Times New Roman"/>
                <w:color w:val="1C4587"/>
              </w:rPr>
              <w:t>Нижче норми</w:t>
            </w:r>
          </w:p>
        </w:tc>
        <w:tc>
          <w:tcPr>
            <w:tcW w:w="4123" w:type="dxa"/>
            <w:tcBorders>
              <w:top w:val="single" w:sz="4" w:space="0" w:color="0B5394"/>
              <w:left w:val="single" w:sz="4" w:space="0" w:color="0B5394"/>
              <w:bottom w:val="single" w:sz="4" w:space="0" w:color="0B5394"/>
              <w:right w:val="single" w:sz="4" w:space="0" w:color="0B5394"/>
            </w:tcBorders>
            <w:tcMar>
              <w:top w:w="100" w:type="dxa"/>
              <w:left w:w="100" w:type="dxa"/>
              <w:bottom w:w="100" w:type="dxa"/>
              <w:right w:w="100" w:type="dxa"/>
            </w:tcMar>
          </w:tcPr>
          <w:p w:rsidR="00F46ECC" w:rsidRDefault="00F40926">
            <w:pPr>
              <w:spacing w:line="240" w:lineRule="auto"/>
              <w:ind w:right="-600"/>
              <w:rPr>
                <w:rFonts w:ascii="Times New Roman" w:eastAsia="Times New Roman" w:hAnsi="Times New Roman" w:cs="Times New Roman"/>
                <w:color w:val="1C4587"/>
              </w:rPr>
            </w:pPr>
            <w:r>
              <w:rPr>
                <w:rFonts w:ascii="Times New Roman" w:eastAsia="Times New Roman" w:hAnsi="Times New Roman" w:cs="Times New Roman"/>
                <w:color w:val="1C4587"/>
              </w:rPr>
              <w:t xml:space="preserve">Зниження когнітивної витривалості, </w:t>
            </w:r>
          </w:p>
          <w:p w:rsidR="00F46ECC" w:rsidRDefault="00F40926">
            <w:pPr>
              <w:spacing w:line="240" w:lineRule="auto"/>
              <w:ind w:right="-600"/>
              <w:rPr>
                <w:rFonts w:ascii="Times New Roman" w:eastAsia="Times New Roman" w:hAnsi="Times New Roman" w:cs="Times New Roman"/>
                <w:color w:val="1C4587"/>
              </w:rPr>
            </w:pPr>
            <w:r>
              <w:rPr>
                <w:rFonts w:ascii="Times New Roman" w:eastAsia="Times New Roman" w:hAnsi="Times New Roman" w:cs="Times New Roman"/>
                <w:color w:val="1C4587"/>
              </w:rPr>
              <w:t>психічна втома</w:t>
            </w:r>
          </w:p>
        </w:tc>
      </w:tr>
      <w:tr w:rsidR="00F46ECC">
        <w:trPr>
          <w:trHeight w:val="800"/>
        </w:trPr>
        <w:tc>
          <w:tcPr>
            <w:tcW w:w="1461" w:type="dxa"/>
            <w:tcBorders>
              <w:top w:val="single" w:sz="4" w:space="0" w:color="0B5394"/>
              <w:left w:val="single" w:sz="4" w:space="0" w:color="0B5394"/>
              <w:bottom w:val="single" w:sz="4" w:space="0" w:color="0B5394"/>
              <w:right w:val="single" w:sz="4" w:space="0" w:color="0B5394"/>
            </w:tcBorders>
            <w:tcMar>
              <w:top w:w="100" w:type="dxa"/>
              <w:left w:w="100" w:type="dxa"/>
              <w:bottom w:w="100" w:type="dxa"/>
              <w:right w:w="100" w:type="dxa"/>
            </w:tcMar>
          </w:tcPr>
          <w:p w:rsidR="00F46ECC" w:rsidRDefault="00F40926">
            <w:pPr>
              <w:spacing w:line="240" w:lineRule="auto"/>
              <w:ind w:right="-600"/>
              <w:rPr>
                <w:rFonts w:ascii="Times New Roman" w:eastAsia="Times New Roman" w:hAnsi="Times New Roman" w:cs="Times New Roman"/>
                <w:color w:val="1C4587"/>
              </w:rPr>
            </w:pPr>
            <w:proofErr w:type="spellStart"/>
            <w:r>
              <w:rPr>
                <w:rFonts w:ascii="Times New Roman" w:eastAsia="Times New Roman" w:hAnsi="Times New Roman" w:cs="Times New Roman"/>
                <w:color w:val="1C4587"/>
              </w:rPr>
              <w:t>Peak</w:t>
            </w:r>
            <w:proofErr w:type="spellEnd"/>
            <w:r>
              <w:rPr>
                <w:rFonts w:ascii="Times New Roman" w:eastAsia="Times New Roman" w:hAnsi="Times New Roman" w:cs="Times New Roman"/>
                <w:color w:val="1C4587"/>
              </w:rPr>
              <w:t xml:space="preserve"> </w:t>
            </w:r>
          </w:p>
          <w:p w:rsidR="00F46ECC" w:rsidRDefault="00F40926">
            <w:pPr>
              <w:spacing w:line="240" w:lineRule="auto"/>
              <w:ind w:right="-600"/>
              <w:rPr>
                <w:rFonts w:ascii="Times New Roman" w:eastAsia="Times New Roman" w:hAnsi="Times New Roman" w:cs="Times New Roman"/>
                <w:color w:val="1C4587"/>
              </w:rPr>
            </w:pPr>
            <w:proofErr w:type="spellStart"/>
            <w:r>
              <w:rPr>
                <w:rFonts w:ascii="Times New Roman" w:eastAsia="Times New Roman" w:hAnsi="Times New Roman" w:cs="Times New Roman"/>
                <w:color w:val="1C4587"/>
              </w:rPr>
              <w:t>Alpha</w:t>
            </w:r>
            <w:proofErr w:type="spellEnd"/>
          </w:p>
        </w:tc>
        <w:tc>
          <w:tcPr>
            <w:tcW w:w="1416" w:type="dxa"/>
            <w:tcBorders>
              <w:top w:val="single" w:sz="4" w:space="0" w:color="0B5394"/>
              <w:left w:val="single" w:sz="4" w:space="0" w:color="0B5394"/>
              <w:bottom w:val="single" w:sz="4" w:space="0" w:color="0B5394"/>
              <w:right w:val="single" w:sz="4" w:space="0" w:color="0B5394"/>
            </w:tcBorders>
            <w:tcMar>
              <w:top w:w="100" w:type="dxa"/>
              <w:left w:w="100" w:type="dxa"/>
              <w:bottom w:w="100" w:type="dxa"/>
              <w:right w:w="100" w:type="dxa"/>
            </w:tcMar>
          </w:tcPr>
          <w:p w:rsidR="00F46ECC" w:rsidRDefault="00F40926">
            <w:pPr>
              <w:spacing w:line="240" w:lineRule="auto"/>
              <w:ind w:right="-600"/>
              <w:rPr>
                <w:rFonts w:ascii="Times New Roman" w:eastAsia="Times New Roman" w:hAnsi="Times New Roman" w:cs="Times New Roman"/>
                <w:color w:val="1C4587"/>
              </w:rPr>
            </w:pPr>
            <w:r>
              <w:rPr>
                <w:rFonts w:ascii="Times New Roman" w:eastAsia="Times New Roman" w:hAnsi="Times New Roman" w:cs="Times New Roman"/>
                <w:color w:val="1C4587"/>
              </w:rPr>
              <w:t>Центральна ділянка</w:t>
            </w:r>
          </w:p>
        </w:tc>
        <w:tc>
          <w:tcPr>
            <w:tcW w:w="2358" w:type="dxa"/>
            <w:tcBorders>
              <w:top w:val="single" w:sz="4" w:space="0" w:color="0B5394"/>
              <w:left w:val="single" w:sz="4" w:space="0" w:color="0B5394"/>
              <w:bottom w:val="single" w:sz="4" w:space="0" w:color="0B5394"/>
              <w:right w:val="single" w:sz="4" w:space="0" w:color="0B5394"/>
            </w:tcBorders>
            <w:tcMar>
              <w:top w:w="100" w:type="dxa"/>
              <w:left w:w="100" w:type="dxa"/>
              <w:bottom w:w="100" w:type="dxa"/>
              <w:right w:w="100" w:type="dxa"/>
            </w:tcMar>
          </w:tcPr>
          <w:p w:rsidR="00F46ECC" w:rsidRDefault="00F40926">
            <w:pPr>
              <w:spacing w:line="240" w:lineRule="auto"/>
              <w:ind w:right="-600"/>
              <w:rPr>
                <w:rFonts w:ascii="Times New Roman" w:eastAsia="Times New Roman" w:hAnsi="Times New Roman" w:cs="Times New Roman"/>
                <w:color w:val="1C4587"/>
              </w:rPr>
            </w:pPr>
            <w:r>
              <w:rPr>
                <w:rFonts w:ascii="Times New Roman" w:eastAsia="Times New Roman" w:hAnsi="Times New Roman" w:cs="Times New Roman"/>
                <w:color w:val="1C4587"/>
              </w:rPr>
              <w:t>На нижній межі норми</w:t>
            </w:r>
          </w:p>
        </w:tc>
        <w:tc>
          <w:tcPr>
            <w:tcW w:w="4123" w:type="dxa"/>
            <w:tcBorders>
              <w:top w:val="single" w:sz="4" w:space="0" w:color="0B5394"/>
              <w:left w:val="single" w:sz="4" w:space="0" w:color="0B5394"/>
              <w:bottom w:val="single" w:sz="4" w:space="0" w:color="0B5394"/>
              <w:right w:val="single" w:sz="4" w:space="0" w:color="0B5394"/>
            </w:tcBorders>
            <w:tcMar>
              <w:top w:w="100" w:type="dxa"/>
              <w:left w:w="100" w:type="dxa"/>
              <w:bottom w:w="100" w:type="dxa"/>
              <w:right w:w="100" w:type="dxa"/>
            </w:tcMar>
          </w:tcPr>
          <w:p w:rsidR="00F46ECC" w:rsidRDefault="00F40926">
            <w:pPr>
              <w:spacing w:line="240" w:lineRule="auto"/>
              <w:ind w:right="-600"/>
              <w:rPr>
                <w:rFonts w:ascii="Times New Roman" w:eastAsia="Times New Roman" w:hAnsi="Times New Roman" w:cs="Times New Roman"/>
                <w:color w:val="1C4587"/>
              </w:rPr>
            </w:pPr>
            <w:r>
              <w:rPr>
                <w:rFonts w:ascii="Times New Roman" w:eastAsia="Times New Roman" w:hAnsi="Times New Roman" w:cs="Times New Roman"/>
                <w:color w:val="1C4587"/>
              </w:rPr>
              <w:t xml:space="preserve">Уповільнена когнітивна обробка, </w:t>
            </w:r>
          </w:p>
          <w:p w:rsidR="00F46ECC" w:rsidRDefault="00F40926">
            <w:pPr>
              <w:spacing w:line="240" w:lineRule="auto"/>
              <w:ind w:right="-600"/>
              <w:rPr>
                <w:rFonts w:ascii="Times New Roman" w:eastAsia="Times New Roman" w:hAnsi="Times New Roman" w:cs="Times New Roman"/>
                <w:color w:val="1C4587"/>
              </w:rPr>
            </w:pPr>
            <w:r>
              <w:rPr>
                <w:rFonts w:ascii="Times New Roman" w:eastAsia="Times New Roman" w:hAnsi="Times New Roman" w:cs="Times New Roman"/>
                <w:color w:val="1C4587"/>
              </w:rPr>
              <w:t>ослаблення робочої пам’яті</w:t>
            </w:r>
          </w:p>
        </w:tc>
      </w:tr>
      <w:tr w:rsidR="00F46ECC">
        <w:trPr>
          <w:trHeight w:val="800"/>
        </w:trPr>
        <w:tc>
          <w:tcPr>
            <w:tcW w:w="1461" w:type="dxa"/>
            <w:tcBorders>
              <w:top w:val="single" w:sz="4" w:space="0" w:color="0B5394"/>
              <w:left w:val="single" w:sz="4" w:space="0" w:color="0B5394"/>
              <w:bottom w:val="single" w:sz="4" w:space="0" w:color="0B5394"/>
              <w:right w:val="single" w:sz="4" w:space="0" w:color="0B5394"/>
            </w:tcBorders>
            <w:tcMar>
              <w:top w:w="100" w:type="dxa"/>
              <w:left w:w="100" w:type="dxa"/>
              <w:bottom w:w="100" w:type="dxa"/>
              <w:right w:w="100" w:type="dxa"/>
            </w:tcMar>
          </w:tcPr>
          <w:p w:rsidR="00F46ECC" w:rsidRDefault="00F40926">
            <w:pPr>
              <w:spacing w:line="240" w:lineRule="auto"/>
              <w:ind w:right="-600"/>
              <w:rPr>
                <w:rFonts w:ascii="Times New Roman" w:eastAsia="Times New Roman" w:hAnsi="Times New Roman" w:cs="Times New Roman"/>
                <w:color w:val="1C4587"/>
              </w:rPr>
            </w:pPr>
            <w:proofErr w:type="spellStart"/>
            <w:r>
              <w:rPr>
                <w:rFonts w:ascii="Times New Roman" w:eastAsia="Times New Roman" w:hAnsi="Times New Roman" w:cs="Times New Roman"/>
                <w:color w:val="1C4587"/>
              </w:rPr>
              <w:t>Alpha</w:t>
            </w:r>
            <w:proofErr w:type="spellEnd"/>
          </w:p>
          <w:p w:rsidR="00F46ECC" w:rsidRDefault="00F40926">
            <w:pPr>
              <w:spacing w:line="240" w:lineRule="auto"/>
              <w:ind w:right="-600"/>
              <w:rPr>
                <w:rFonts w:ascii="Times New Roman" w:eastAsia="Times New Roman" w:hAnsi="Times New Roman" w:cs="Times New Roman"/>
                <w:color w:val="1C4587"/>
              </w:rPr>
            </w:pPr>
            <w:r>
              <w:rPr>
                <w:rFonts w:ascii="Times New Roman" w:eastAsia="Times New Roman" w:hAnsi="Times New Roman" w:cs="Times New Roman"/>
                <w:color w:val="1C4587"/>
              </w:rPr>
              <w:t xml:space="preserve"> </w:t>
            </w:r>
            <w:proofErr w:type="spellStart"/>
            <w:r>
              <w:rPr>
                <w:rFonts w:ascii="Times New Roman" w:eastAsia="Times New Roman" w:hAnsi="Times New Roman" w:cs="Times New Roman"/>
                <w:color w:val="1C4587"/>
              </w:rPr>
              <w:t>Recovery</w:t>
            </w:r>
            <w:proofErr w:type="spellEnd"/>
          </w:p>
        </w:tc>
        <w:tc>
          <w:tcPr>
            <w:tcW w:w="1416" w:type="dxa"/>
            <w:tcBorders>
              <w:top w:val="single" w:sz="4" w:space="0" w:color="0B5394"/>
              <w:left w:val="single" w:sz="4" w:space="0" w:color="0B5394"/>
              <w:bottom w:val="single" w:sz="4" w:space="0" w:color="0B5394"/>
              <w:right w:val="single" w:sz="4" w:space="0" w:color="0B5394"/>
            </w:tcBorders>
            <w:tcMar>
              <w:top w:w="100" w:type="dxa"/>
              <w:left w:w="100" w:type="dxa"/>
              <w:bottom w:w="100" w:type="dxa"/>
              <w:right w:w="100" w:type="dxa"/>
            </w:tcMar>
          </w:tcPr>
          <w:p w:rsidR="00F46ECC" w:rsidRDefault="00F40926">
            <w:pPr>
              <w:spacing w:line="240" w:lineRule="auto"/>
              <w:ind w:right="-600"/>
              <w:rPr>
                <w:rFonts w:ascii="Times New Roman" w:eastAsia="Times New Roman" w:hAnsi="Times New Roman" w:cs="Times New Roman"/>
                <w:color w:val="1C4587"/>
              </w:rPr>
            </w:pPr>
            <w:r>
              <w:rPr>
                <w:rFonts w:ascii="Times New Roman" w:eastAsia="Times New Roman" w:hAnsi="Times New Roman" w:cs="Times New Roman"/>
                <w:color w:val="1C4587"/>
              </w:rPr>
              <w:t>Центральна ділянка</w:t>
            </w:r>
          </w:p>
        </w:tc>
        <w:tc>
          <w:tcPr>
            <w:tcW w:w="2358" w:type="dxa"/>
            <w:tcBorders>
              <w:top w:val="single" w:sz="4" w:space="0" w:color="0B5394"/>
              <w:left w:val="single" w:sz="4" w:space="0" w:color="0B5394"/>
              <w:bottom w:val="single" w:sz="4" w:space="0" w:color="0B5394"/>
              <w:right w:val="single" w:sz="4" w:space="0" w:color="0B5394"/>
            </w:tcBorders>
            <w:tcMar>
              <w:top w:w="100" w:type="dxa"/>
              <w:left w:w="100" w:type="dxa"/>
              <w:bottom w:w="100" w:type="dxa"/>
              <w:right w:w="100" w:type="dxa"/>
            </w:tcMar>
          </w:tcPr>
          <w:p w:rsidR="00F46ECC" w:rsidRDefault="00F40926">
            <w:pPr>
              <w:spacing w:line="240" w:lineRule="auto"/>
              <w:ind w:right="-600"/>
              <w:rPr>
                <w:rFonts w:ascii="Times New Roman" w:eastAsia="Times New Roman" w:hAnsi="Times New Roman" w:cs="Times New Roman"/>
                <w:color w:val="1C4587"/>
              </w:rPr>
            </w:pPr>
            <w:r>
              <w:rPr>
                <w:rFonts w:ascii="Times New Roman" w:eastAsia="Times New Roman" w:hAnsi="Times New Roman" w:cs="Times New Roman"/>
                <w:color w:val="1C4587"/>
              </w:rPr>
              <w:t>Нижче норми</w:t>
            </w:r>
          </w:p>
        </w:tc>
        <w:tc>
          <w:tcPr>
            <w:tcW w:w="4123" w:type="dxa"/>
            <w:tcBorders>
              <w:top w:val="single" w:sz="4" w:space="0" w:color="0B5394"/>
              <w:left w:val="single" w:sz="4" w:space="0" w:color="0B5394"/>
              <w:bottom w:val="single" w:sz="4" w:space="0" w:color="0B5394"/>
              <w:right w:val="single" w:sz="4" w:space="0" w:color="0B5394"/>
            </w:tcBorders>
            <w:tcMar>
              <w:top w:w="100" w:type="dxa"/>
              <w:left w:w="100" w:type="dxa"/>
              <w:bottom w:w="100" w:type="dxa"/>
              <w:right w:w="100" w:type="dxa"/>
            </w:tcMar>
          </w:tcPr>
          <w:p w:rsidR="00F46ECC" w:rsidRDefault="00F40926">
            <w:pPr>
              <w:spacing w:line="240" w:lineRule="auto"/>
              <w:ind w:right="-600"/>
              <w:rPr>
                <w:rFonts w:ascii="Times New Roman" w:eastAsia="Times New Roman" w:hAnsi="Times New Roman" w:cs="Times New Roman"/>
                <w:color w:val="1C4587"/>
              </w:rPr>
            </w:pPr>
            <w:r>
              <w:rPr>
                <w:rFonts w:ascii="Times New Roman" w:eastAsia="Times New Roman" w:hAnsi="Times New Roman" w:cs="Times New Roman"/>
                <w:color w:val="1C4587"/>
              </w:rPr>
              <w:t xml:space="preserve">Виснаження, низька </w:t>
            </w:r>
            <w:proofErr w:type="spellStart"/>
            <w:r>
              <w:rPr>
                <w:rFonts w:ascii="Times New Roman" w:eastAsia="Times New Roman" w:hAnsi="Times New Roman" w:cs="Times New Roman"/>
                <w:color w:val="1C4587"/>
              </w:rPr>
              <w:t>стресостійкість</w:t>
            </w:r>
            <w:proofErr w:type="spellEnd"/>
            <w:r>
              <w:rPr>
                <w:rFonts w:ascii="Times New Roman" w:eastAsia="Times New Roman" w:hAnsi="Times New Roman" w:cs="Times New Roman"/>
                <w:color w:val="1C4587"/>
              </w:rPr>
              <w:t>, порушення саморегуляції</w:t>
            </w:r>
          </w:p>
        </w:tc>
      </w:tr>
      <w:tr w:rsidR="00F46ECC">
        <w:trPr>
          <w:trHeight w:val="800"/>
        </w:trPr>
        <w:tc>
          <w:tcPr>
            <w:tcW w:w="1461" w:type="dxa"/>
            <w:tcBorders>
              <w:top w:val="single" w:sz="4" w:space="0" w:color="0B5394"/>
              <w:left w:val="single" w:sz="4" w:space="0" w:color="0B5394"/>
              <w:bottom w:val="single" w:sz="4" w:space="0" w:color="0B5394"/>
              <w:right w:val="single" w:sz="4" w:space="0" w:color="0B5394"/>
            </w:tcBorders>
            <w:tcMar>
              <w:top w:w="100" w:type="dxa"/>
              <w:left w:w="100" w:type="dxa"/>
              <w:bottom w:w="100" w:type="dxa"/>
              <w:right w:w="100" w:type="dxa"/>
            </w:tcMar>
          </w:tcPr>
          <w:p w:rsidR="00F46ECC" w:rsidRDefault="00F40926">
            <w:pPr>
              <w:spacing w:line="240" w:lineRule="auto"/>
              <w:ind w:right="-600"/>
              <w:rPr>
                <w:rFonts w:ascii="Times New Roman" w:eastAsia="Times New Roman" w:hAnsi="Times New Roman" w:cs="Times New Roman"/>
                <w:color w:val="1C4587"/>
              </w:rPr>
            </w:pPr>
            <w:proofErr w:type="spellStart"/>
            <w:r>
              <w:rPr>
                <w:rFonts w:ascii="Times New Roman" w:eastAsia="Times New Roman" w:hAnsi="Times New Roman" w:cs="Times New Roman"/>
                <w:color w:val="1C4587"/>
              </w:rPr>
              <w:t>Beta</w:t>
            </w:r>
            <w:proofErr w:type="spellEnd"/>
            <w:r>
              <w:rPr>
                <w:rFonts w:ascii="Times New Roman" w:eastAsia="Times New Roman" w:hAnsi="Times New Roman" w:cs="Times New Roman"/>
                <w:color w:val="1C4587"/>
              </w:rPr>
              <w:t xml:space="preserve"> </w:t>
            </w:r>
          </w:p>
          <w:p w:rsidR="00F46ECC" w:rsidRDefault="00F40926">
            <w:pPr>
              <w:spacing w:line="240" w:lineRule="auto"/>
              <w:ind w:right="-600"/>
              <w:rPr>
                <w:rFonts w:ascii="Times New Roman" w:eastAsia="Times New Roman" w:hAnsi="Times New Roman" w:cs="Times New Roman"/>
                <w:color w:val="1C4587"/>
              </w:rPr>
            </w:pPr>
            <w:proofErr w:type="spellStart"/>
            <w:r>
              <w:rPr>
                <w:rFonts w:ascii="Times New Roman" w:eastAsia="Times New Roman" w:hAnsi="Times New Roman" w:cs="Times New Roman"/>
                <w:color w:val="1C4587"/>
              </w:rPr>
              <w:t>Balance</w:t>
            </w:r>
            <w:proofErr w:type="spellEnd"/>
          </w:p>
        </w:tc>
        <w:tc>
          <w:tcPr>
            <w:tcW w:w="1416" w:type="dxa"/>
            <w:tcBorders>
              <w:top w:val="single" w:sz="4" w:space="0" w:color="0B5394"/>
              <w:left w:val="single" w:sz="4" w:space="0" w:color="0B5394"/>
              <w:bottom w:val="single" w:sz="4" w:space="0" w:color="0B5394"/>
              <w:right w:val="single" w:sz="4" w:space="0" w:color="0B5394"/>
            </w:tcBorders>
            <w:tcMar>
              <w:top w:w="100" w:type="dxa"/>
              <w:left w:w="100" w:type="dxa"/>
              <w:bottom w:w="100" w:type="dxa"/>
              <w:right w:w="100" w:type="dxa"/>
            </w:tcMar>
          </w:tcPr>
          <w:p w:rsidR="00F46ECC" w:rsidRDefault="00F40926">
            <w:pPr>
              <w:spacing w:line="240" w:lineRule="auto"/>
              <w:ind w:right="-600"/>
              <w:rPr>
                <w:rFonts w:ascii="Times New Roman" w:eastAsia="Times New Roman" w:hAnsi="Times New Roman" w:cs="Times New Roman"/>
                <w:color w:val="1C4587"/>
              </w:rPr>
            </w:pPr>
            <w:r>
              <w:rPr>
                <w:rFonts w:ascii="Times New Roman" w:eastAsia="Times New Roman" w:hAnsi="Times New Roman" w:cs="Times New Roman"/>
                <w:color w:val="1C4587"/>
              </w:rPr>
              <w:t>Фронтальна ділянка</w:t>
            </w:r>
          </w:p>
        </w:tc>
        <w:tc>
          <w:tcPr>
            <w:tcW w:w="2358" w:type="dxa"/>
            <w:tcBorders>
              <w:top w:val="single" w:sz="4" w:space="0" w:color="0B5394"/>
              <w:left w:val="single" w:sz="4" w:space="0" w:color="0B5394"/>
              <w:bottom w:val="single" w:sz="4" w:space="0" w:color="0B5394"/>
              <w:right w:val="single" w:sz="4" w:space="0" w:color="0B5394"/>
            </w:tcBorders>
            <w:tcMar>
              <w:top w:w="100" w:type="dxa"/>
              <w:left w:w="100" w:type="dxa"/>
              <w:bottom w:w="100" w:type="dxa"/>
              <w:right w:w="100" w:type="dxa"/>
            </w:tcMar>
          </w:tcPr>
          <w:p w:rsidR="00F46ECC" w:rsidRDefault="00F40926">
            <w:pPr>
              <w:spacing w:line="240" w:lineRule="auto"/>
              <w:ind w:right="-600"/>
              <w:rPr>
                <w:rFonts w:ascii="Times New Roman" w:eastAsia="Times New Roman" w:hAnsi="Times New Roman" w:cs="Times New Roman"/>
                <w:color w:val="1C4587"/>
              </w:rPr>
            </w:pPr>
            <w:r>
              <w:rPr>
                <w:rFonts w:ascii="Times New Roman" w:eastAsia="Times New Roman" w:hAnsi="Times New Roman" w:cs="Times New Roman"/>
                <w:color w:val="1C4587"/>
              </w:rPr>
              <w:t xml:space="preserve">Нижче оптимального </w:t>
            </w:r>
          </w:p>
          <w:p w:rsidR="00F46ECC" w:rsidRDefault="00F40926">
            <w:pPr>
              <w:spacing w:line="240" w:lineRule="auto"/>
              <w:ind w:right="-600"/>
              <w:rPr>
                <w:rFonts w:ascii="Times New Roman" w:eastAsia="Times New Roman" w:hAnsi="Times New Roman" w:cs="Times New Roman"/>
                <w:color w:val="1C4587"/>
              </w:rPr>
            </w:pPr>
            <w:r>
              <w:rPr>
                <w:rFonts w:ascii="Times New Roman" w:eastAsia="Times New Roman" w:hAnsi="Times New Roman" w:cs="Times New Roman"/>
                <w:color w:val="1C4587"/>
              </w:rPr>
              <w:t>рівня</w:t>
            </w:r>
          </w:p>
        </w:tc>
        <w:tc>
          <w:tcPr>
            <w:tcW w:w="4123" w:type="dxa"/>
            <w:tcBorders>
              <w:top w:val="single" w:sz="4" w:space="0" w:color="0B5394"/>
              <w:left w:val="single" w:sz="4" w:space="0" w:color="0B5394"/>
              <w:bottom w:val="single" w:sz="4" w:space="0" w:color="0B5394"/>
              <w:right w:val="single" w:sz="4" w:space="0" w:color="0B5394"/>
            </w:tcBorders>
            <w:tcMar>
              <w:top w:w="100" w:type="dxa"/>
              <w:left w:w="100" w:type="dxa"/>
              <w:bottom w:w="100" w:type="dxa"/>
              <w:right w:w="100" w:type="dxa"/>
            </w:tcMar>
          </w:tcPr>
          <w:p w:rsidR="00F46ECC" w:rsidRDefault="00F40926">
            <w:pPr>
              <w:spacing w:line="240" w:lineRule="auto"/>
              <w:ind w:right="-600"/>
              <w:rPr>
                <w:rFonts w:ascii="Times New Roman" w:eastAsia="Times New Roman" w:hAnsi="Times New Roman" w:cs="Times New Roman"/>
                <w:color w:val="1C4587"/>
              </w:rPr>
            </w:pPr>
            <w:r>
              <w:rPr>
                <w:rFonts w:ascii="Times New Roman" w:eastAsia="Times New Roman" w:hAnsi="Times New Roman" w:cs="Times New Roman"/>
                <w:color w:val="1C4587"/>
              </w:rPr>
              <w:t>Підвище</w:t>
            </w:r>
            <w:r>
              <w:rPr>
                <w:rFonts w:ascii="Times New Roman" w:eastAsia="Times New Roman" w:hAnsi="Times New Roman" w:cs="Times New Roman"/>
                <w:color w:val="1C4587"/>
              </w:rPr>
              <w:t>на напруга, труднощі релаксації</w:t>
            </w:r>
          </w:p>
        </w:tc>
      </w:tr>
      <w:tr w:rsidR="00F46ECC">
        <w:trPr>
          <w:trHeight w:val="885"/>
        </w:trPr>
        <w:tc>
          <w:tcPr>
            <w:tcW w:w="1461" w:type="dxa"/>
            <w:tcBorders>
              <w:top w:val="single" w:sz="4" w:space="0" w:color="0B5394"/>
              <w:left w:val="single" w:sz="4" w:space="0" w:color="0B5394"/>
              <w:bottom w:val="single" w:sz="4" w:space="0" w:color="0B5394"/>
              <w:right w:val="single" w:sz="4" w:space="0" w:color="0B5394"/>
            </w:tcBorders>
            <w:tcMar>
              <w:top w:w="100" w:type="dxa"/>
              <w:left w:w="100" w:type="dxa"/>
              <w:bottom w:w="100" w:type="dxa"/>
              <w:right w:w="100" w:type="dxa"/>
            </w:tcMar>
          </w:tcPr>
          <w:p w:rsidR="00F46ECC" w:rsidRDefault="00F40926">
            <w:pPr>
              <w:spacing w:line="240" w:lineRule="auto"/>
              <w:ind w:right="-600"/>
              <w:rPr>
                <w:rFonts w:ascii="Times New Roman" w:eastAsia="Times New Roman" w:hAnsi="Times New Roman" w:cs="Times New Roman"/>
                <w:color w:val="1C4587"/>
              </w:rPr>
            </w:pPr>
            <w:proofErr w:type="spellStart"/>
            <w:r>
              <w:rPr>
                <w:rFonts w:ascii="Times New Roman" w:eastAsia="Times New Roman" w:hAnsi="Times New Roman" w:cs="Times New Roman"/>
                <w:color w:val="1C4587"/>
              </w:rPr>
              <w:t>Півкульна</w:t>
            </w:r>
            <w:proofErr w:type="spellEnd"/>
          </w:p>
          <w:p w:rsidR="00F46ECC" w:rsidRDefault="00F40926">
            <w:pPr>
              <w:spacing w:line="240" w:lineRule="auto"/>
              <w:ind w:right="-600"/>
              <w:rPr>
                <w:rFonts w:ascii="Times New Roman" w:eastAsia="Times New Roman" w:hAnsi="Times New Roman" w:cs="Times New Roman"/>
                <w:color w:val="1C4587"/>
              </w:rPr>
            </w:pPr>
            <w:r>
              <w:rPr>
                <w:rFonts w:ascii="Times New Roman" w:eastAsia="Times New Roman" w:hAnsi="Times New Roman" w:cs="Times New Roman"/>
                <w:color w:val="1C4587"/>
              </w:rPr>
              <w:t xml:space="preserve"> симетрія</w:t>
            </w:r>
          </w:p>
        </w:tc>
        <w:tc>
          <w:tcPr>
            <w:tcW w:w="1416" w:type="dxa"/>
            <w:tcBorders>
              <w:top w:val="single" w:sz="4" w:space="0" w:color="0B5394"/>
              <w:left w:val="single" w:sz="4" w:space="0" w:color="0B5394"/>
              <w:bottom w:val="single" w:sz="4" w:space="0" w:color="0B5394"/>
              <w:right w:val="single" w:sz="4" w:space="0" w:color="0B5394"/>
            </w:tcBorders>
            <w:tcMar>
              <w:top w:w="100" w:type="dxa"/>
              <w:left w:w="100" w:type="dxa"/>
              <w:bottom w:w="100" w:type="dxa"/>
              <w:right w:w="100" w:type="dxa"/>
            </w:tcMar>
          </w:tcPr>
          <w:p w:rsidR="00F46ECC" w:rsidRDefault="00F40926">
            <w:pPr>
              <w:spacing w:line="240" w:lineRule="auto"/>
              <w:ind w:right="-600"/>
              <w:rPr>
                <w:rFonts w:ascii="Times New Roman" w:eastAsia="Times New Roman" w:hAnsi="Times New Roman" w:cs="Times New Roman"/>
                <w:color w:val="1C4587"/>
              </w:rPr>
            </w:pPr>
            <w:r>
              <w:rPr>
                <w:rFonts w:ascii="Times New Roman" w:eastAsia="Times New Roman" w:hAnsi="Times New Roman" w:cs="Times New Roman"/>
                <w:color w:val="1C4587"/>
              </w:rPr>
              <w:t>F3–F4</w:t>
            </w:r>
          </w:p>
        </w:tc>
        <w:tc>
          <w:tcPr>
            <w:tcW w:w="2358" w:type="dxa"/>
            <w:tcBorders>
              <w:top w:val="single" w:sz="4" w:space="0" w:color="0B5394"/>
              <w:left w:val="single" w:sz="4" w:space="0" w:color="0B5394"/>
              <w:bottom w:val="single" w:sz="4" w:space="0" w:color="0B5394"/>
              <w:right w:val="single" w:sz="4" w:space="0" w:color="0B5394"/>
            </w:tcBorders>
            <w:tcMar>
              <w:top w:w="100" w:type="dxa"/>
              <w:left w:w="100" w:type="dxa"/>
              <w:bottom w:w="100" w:type="dxa"/>
              <w:right w:w="100" w:type="dxa"/>
            </w:tcMar>
          </w:tcPr>
          <w:p w:rsidR="00F46ECC" w:rsidRDefault="00F40926">
            <w:pPr>
              <w:spacing w:line="240" w:lineRule="auto"/>
              <w:ind w:right="-600"/>
              <w:rPr>
                <w:rFonts w:ascii="Times New Roman" w:eastAsia="Times New Roman" w:hAnsi="Times New Roman" w:cs="Times New Roman"/>
                <w:color w:val="1C4587"/>
              </w:rPr>
            </w:pPr>
            <w:r>
              <w:rPr>
                <w:rFonts w:ascii="Times New Roman" w:eastAsia="Times New Roman" w:hAnsi="Times New Roman" w:cs="Times New Roman"/>
                <w:color w:val="1C4587"/>
              </w:rPr>
              <w:t>У межах норми з</w:t>
            </w:r>
          </w:p>
          <w:p w:rsidR="00F46ECC" w:rsidRDefault="00F40926">
            <w:pPr>
              <w:spacing w:line="240" w:lineRule="auto"/>
              <w:ind w:right="-600"/>
              <w:rPr>
                <w:rFonts w:ascii="Times New Roman" w:eastAsia="Times New Roman" w:hAnsi="Times New Roman" w:cs="Times New Roman"/>
                <w:color w:val="1C4587"/>
              </w:rPr>
            </w:pPr>
            <w:r>
              <w:rPr>
                <w:rFonts w:ascii="Times New Roman" w:eastAsia="Times New Roman" w:hAnsi="Times New Roman" w:cs="Times New Roman"/>
                <w:color w:val="1C4587"/>
              </w:rPr>
              <w:t xml:space="preserve"> перевагою правої </w:t>
            </w:r>
          </w:p>
          <w:p w:rsidR="00F46ECC" w:rsidRDefault="00F40926">
            <w:pPr>
              <w:spacing w:line="240" w:lineRule="auto"/>
              <w:ind w:right="-600"/>
              <w:rPr>
                <w:rFonts w:ascii="Times New Roman" w:eastAsia="Times New Roman" w:hAnsi="Times New Roman" w:cs="Times New Roman"/>
                <w:color w:val="1C4587"/>
              </w:rPr>
            </w:pPr>
            <w:r>
              <w:rPr>
                <w:rFonts w:ascii="Times New Roman" w:eastAsia="Times New Roman" w:hAnsi="Times New Roman" w:cs="Times New Roman"/>
                <w:color w:val="1C4587"/>
              </w:rPr>
              <w:t>півкулі</w:t>
            </w:r>
          </w:p>
        </w:tc>
        <w:tc>
          <w:tcPr>
            <w:tcW w:w="4123" w:type="dxa"/>
            <w:tcBorders>
              <w:top w:val="single" w:sz="4" w:space="0" w:color="0B5394"/>
              <w:left w:val="single" w:sz="4" w:space="0" w:color="0B5394"/>
              <w:bottom w:val="single" w:sz="4" w:space="0" w:color="0B5394"/>
              <w:right w:val="single" w:sz="4" w:space="0" w:color="0B5394"/>
            </w:tcBorders>
            <w:tcMar>
              <w:top w:w="100" w:type="dxa"/>
              <w:left w:w="100" w:type="dxa"/>
              <w:bottom w:w="100" w:type="dxa"/>
              <w:right w:w="100" w:type="dxa"/>
            </w:tcMar>
          </w:tcPr>
          <w:p w:rsidR="00F46ECC" w:rsidRDefault="00F40926">
            <w:pPr>
              <w:spacing w:line="240" w:lineRule="auto"/>
              <w:ind w:right="-600"/>
              <w:rPr>
                <w:rFonts w:ascii="Times New Roman" w:eastAsia="Times New Roman" w:hAnsi="Times New Roman" w:cs="Times New Roman"/>
                <w:color w:val="1C4587"/>
              </w:rPr>
            </w:pPr>
            <w:r>
              <w:rPr>
                <w:rFonts w:ascii="Times New Roman" w:eastAsia="Times New Roman" w:hAnsi="Times New Roman" w:cs="Times New Roman"/>
                <w:color w:val="1C4587"/>
              </w:rPr>
              <w:t xml:space="preserve">Домінування емоційної обробки, </w:t>
            </w:r>
          </w:p>
          <w:p w:rsidR="00F46ECC" w:rsidRDefault="00F40926">
            <w:pPr>
              <w:spacing w:line="240" w:lineRule="auto"/>
              <w:ind w:right="-600"/>
              <w:rPr>
                <w:rFonts w:ascii="Times New Roman" w:eastAsia="Times New Roman" w:hAnsi="Times New Roman" w:cs="Times New Roman"/>
                <w:color w:val="1C4587"/>
              </w:rPr>
            </w:pPr>
            <w:r>
              <w:rPr>
                <w:rFonts w:ascii="Times New Roman" w:eastAsia="Times New Roman" w:hAnsi="Times New Roman" w:cs="Times New Roman"/>
                <w:color w:val="1C4587"/>
              </w:rPr>
              <w:t>тривожна настороженість</w:t>
            </w:r>
          </w:p>
        </w:tc>
      </w:tr>
      <w:tr w:rsidR="00F46ECC">
        <w:trPr>
          <w:trHeight w:val="930"/>
        </w:trPr>
        <w:tc>
          <w:tcPr>
            <w:tcW w:w="1461" w:type="dxa"/>
            <w:tcBorders>
              <w:top w:val="single" w:sz="4" w:space="0" w:color="0B5394"/>
              <w:left w:val="single" w:sz="4" w:space="0" w:color="0B5394"/>
              <w:bottom w:val="single" w:sz="4" w:space="0" w:color="0B5394"/>
              <w:right w:val="single" w:sz="4" w:space="0" w:color="0B5394"/>
            </w:tcBorders>
            <w:tcMar>
              <w:top w:w="100" w:type="dxa"/>
              <w:left w:w="100" w:type="dxa"/>
              <w:bottom w:w="100" w:type="dxa"/>
              <w:right w:w="100" w:type="dxa"/>
            </w:tcMar>
          </w:tcPr>
          <w:p w:rsidR="00F46ECC" w:rsidRDefault="00F40926">
            <w:pPr>
              <w:spacing w:line="240" w:lineRule="auto"/>
              <w:ind w:right="-600"/>
              <w:rPr>
                <w:rFonts w:ascii="Times New Roman" w:eastAsia="Times New Roman" w:hAnsi="Times New Roman" w:cs="Times New Roman"/>
                <w:color w:val="1C4587"/>
              </w:rPr>
            </w:pPr>
            <w:r>
              <w:rPr>
                <w:rFonts w:ascii="Times New Roman" w:eastAsia="Times New Roman" w:hAnsi="Times New Roman" w:cs="Times New Roman"/>
                <w:color w:val="1C4587"/>
              </w:rPr>
              <w:t>Загальний висновок</w:t>
            </w:r>
          </w:p>
        </w:tc>
        <w:tc>
          <w:tcPr>
            <w:tcW w:w="1416" w:type="dxa"/>
            <w:tcBorders>
              <w:top w:val="single" w:sz="4" w:space="0" w:color="0B5394"/>
              <w:left w:val="single" w:sz="4" w:space="0" w:color="0B5394"/>
              <w:bottom w:val="single" w:sz="4" w:space="0" w:color="0B5394"/>
              <w:right w:val="single" w:sz="4" w:space="0" w:color="0B5394"/>
            </w:tcBorders>
            <w:tcMar>
              <w:top w:w="100" w:type="dxa"/>
              <w:left w:w="100" w:type="dxa"/>
              <w:bottom w:w="100" w:type="dxa"/>
              <w:right w:w="100" w:type="dxa"/>
            </w:tcMar>
          </w:tcPr>
          <w:p w:rsidR="00F46ECC" w:rsidRDefault="00F40926">
            <w:pPr>
              <w:spacing w:line="240" w:lineRule="auto"/>
              <w:ind w:right="-600"/>
              <w:rPr>
                <w:rFonts w:ascii="Times New Roman" w:eastAsia="Times New Roman" w:hAnsi="Times New Roman" w:cs="Times New Roman"/>
                <w:color w:val="1C4587"/>
              </w:rPr>
            </w:pPr>
            <w:r>
              <w:rPr>
                <w:rFonts w:ascii="Times New Roman" w:eastAsia="Times New Roman" w:hAnsi="Times New Roman" w:cs="Times New Roman"/>
                <w:color w:val="1C4587"/>
              </w:rPr>
              <w:t>—</w:t>
            </w:r>
          </w:p>
        </w:tc>
        <w:tc>
          <w:tcPr>
            <w:tcW w:w="2358" w:type="dxa"/>
            <w:tcBorders>
              <w:top w:val="single" w:sz="4" w:space="0" w:color="0B5394"/>
              <w:left w:val="single" w:sz="4" w:space="0" w:color="0B5394"/>
              <w:bottom w:val="single" w:sz="4" w:space="0" w:color="0B5394"/>
              <w:right w:val="single" w:sz="4" w:space="0" w:color="0B5394"/>
            </w:tcBorders>
            <w:tcMar>
              <w:top w:w="100" w:type="dxa"/>
              <w:left w:w="100" w:type="dxa"/>
              <w:bottom w:w="100" w:type="dxa"/>
              <w:right w:w="100" w:type="dxa"/>
            </w:tcMar>
          </w:tcPr>
          <w:p w:rsidR="00F46ECC" w:rsidRDefault="00F40926">
            <w:pPr>
              <w:spacing w:line="240" w:lineRule="auto"/>
              <w:ind w:right="-600"/>
              <w:rPr>
                <w:rFonts w:ascii="Times New Roman" w:eastAsia="Times New Roman" w:hAnsi="Times New Roman" w:cs="Times New Roman"/>
                <w:color w:val="1C4587"/>
              </w:rPr>
            </w:pPr>
            <w:r>
              <w:rPr>
                <w:rFonts w:ascii="Times New Roman" w:eastAsia="Times New Roman" w:hAnsi="Times New Roman" w:cs="Times New Roman"/>
                <w:color w:val="1C4587"/>
              </w:rPr>
              <w:t>Наявність дисбалансу</w:t>
            </w:r>
          </w:p>
          <w:p w:rsidR="00F46ECC" w:rsidRDefault="00F40926">
            <w:pPr>
              <w:spacing w:line="240" w:lineRule="auto"/>
              <w:ind w:right="-600"/>
              <w:rPr>
                <w:rFonts w:ascii="Times New Roman" w:eastAsia="Times New Roman" w:hAnsi="Times New Roman" w:cs="Times New Roman"/>
                <w:color w:val="1C4587"/>
              </w:rPr>
            </w:pPr>
            <w:r>
              <w:rPr>
                <w:rFonts w:ascii="Times New Roman" w:eastAsia="Times New Roman" w:hAnsi="Times New Roman" w:cs="Times New Roman"/>
                <w:color w:val="1C4587"/>
              </w:rPr>
              <w:t xml:space="preserve"> між активацією та гальмуванням</w:t>
            </w:r>
          </w:p>
        </w:tc>
        <w:tc>
          <w:tcPr>
            <w:tcW w:w="4123" w:type="dxa"/>
            <w:tcBorders>
              <w:top w:val="single" w:sz="4" w:space="0" w:color="0B5394"/>
              <w:left w:val="single" w:sz="4" w:space="0" w:color="0B5394"/>
              <w:bottom w:val="single" w:sz="4" w:space="0" w:color="0B5394"/>
              <w:right w:val="single" w:sz="4" w:space="0" w:color="0B5394"/>
            </w:tcBorders>
            <w:tcMar>
              <w:top w:w="100" w:type="dxa"/>
              <w:left w:w="100" w:type="dxa"/>
              <w:bottom w:w="100" w:type="dxa"/>
              <w:right w:w="100" w:type="dxa"/>
            </w:tcMar>
          </w:tcPr>
          <w:p w:rsidR="00F46ECC" w:rsidRDefault="00F40926">
            <w:pPr>
              <w:spacing w:line="240" w:lineRule="auto"/>
              <w:ind w:right="-600"/>
              <w:rPr>
                <w:rFonts w:ascii="Times New Roman" w:eastAsia="Times New Roman" w:hAnsi="Times New Roman" w:cs="Times New Roman"/>
                <w:color w:val="1C4587"/>
              </w:rPr>
            </w:pPr>
            <w:r>
              <w:rPr>
                <w:rFonts w:ascii="Times New Roman" w:eastAsia="Times New Roman" w:hAnsi="Times New Roman" w:cs="Times New Roman"/>
                <w:color w:val="1C4587"/>
              </w:rPr>
              <w:t xml:space="preserve">Профіль, типовий для ПТСР: </w:t>
            </w:r>
          </w:p>
          <w:p w:rsidR="00F46ECC" w:rsidRDefault="00F40926">
            <w:pPr>
              <w:spacing w:line="240" w:lineRule="auto"/>
              <w:ind w:right="-600"/>
              <w:rPr>
                <w:rFonts w:ascii="Times New Roman" w:eastAsia="Times New Roman" w:hAnsi="Times New Roman" w:cs="Times New Roman"/>
                <w:color w:val="1C4587"/>
              </w:rPr>
            </w:pPr>
            <w:proofErr w:type="spellStart"/>
            <w:r>
              <w:rPr>
                <w:rFonts w:ascii="Times New Roman" w:eastAsia="Times New Roman" w:hAnsi="Times New Roman" w:cs="Times New Roman"/>
                <w:color w:val="1C4587"/>
              </w:rPr>
              <w:t>гіперактивація</w:t>
            </w:r>
            <w:proofErr w:type="spellEnd"/>
            <w:r>
              <w:rPr>
                <w:rFonts w:ascii="Times New Roman" w:eastAsia="Times New Roman" w:hAnsi="Times New Roman" w:cs="Times New Roman"/>
                <w:color w:val="1C4587"/>
              </w:rPr>
              <w:t xml:space="preserve"> симпатичної системи, порушення регуляції емоцій і сну</w:t>
            </w:r>
          </w:p>
        </w:tc>
      </w:tr>
    </w:tbl>
    <w:p w:rsidR="00F46ECC" w:rsidRDefault="00F46ECC">
      <w:pPr>
        <w:spacing w:line="240" w:lineRule="auto"/>
        <w:ind w:right="-600"/>
        <w:rPr>
          <w:rFonts w:ascii="Times New Roman" w:eastAsia="Times New Roman" w:hAnsi="Times New Roman" w:cs="Times New Roman"/>
          <w:color w:val="1C4587"/>
        </w:rPr>
      </w:pPr>
    </w:p>
    <w:p w:rsidR="00F46ECC" w:rsidRDefault="00F40926">
      <w:pPr>
        <w:spacing w:line="240" w:lineRule="auto"/>
        <w:ind w:right="-600"/>
        <w:rPr>
          <w:rFonts w:ascii="Times New Roman" w:eastAsia="Times New Roman" w:hAnsi="Times New Roman" w:cs="Times New Roman"/>
          <w:sz w:val="28"/>
          <w:szCs w:val="28"/>
        </w:rPr>
      </w:pPr>
      <w:r>
        <w:rPr>
          <w:rFonts w:ascii="Times New Roman" w:eastAsia="Times New Roman" w:hAnsi="Times New Roman" w:cs="Times New Roman"/>
        </w:rPr>
        <w:t xml:space="preserve">Таблиця 2  Узагальнені результати первинного обстеження </w:t>
      </w:r>
    </w:p>
    <w:p w:rsidR="00F46ECC" w:rsidRDefault="00F46ECC">
      <w:pPr>
        <w:spacing w:line="360" w:lineRule="auto"/>
        <w:ind w:right="-600"/>
        <w:rPr>
          <w:rFonts w:ascii="Times New Roman" w:eastAsia="Times New Roman" w:hAnsi="Times New Roman" w:cs="Times New Roman"/>
          <w:sz w:val="28"/>
          <w:szCs w:val="28"/>
        </w:rPr>
      </w:pPr>
    </w:p>
    <w:p w:rsidR="00F46ECC" w:rsidRDefault="00F46ECC">
      <w:pPr>
        <w:spacing w:line="360" w:lineRule="auto"/>
        <w:ind w:right="-600"/>
        <w:rPr>
          <w:rFonts w:ascii="Times New Roman" w:eastAsia="Times New Roman" w:hAnsi="Times New Roman" w:cs="Times New Roman"/>
          <w:sz w:val="28"/>
          <w:szCs w:val="28"/>
        </w:rPr>
      </w:pPr>
    </w:p>
    <w:p w:rsidR="00F46ECC" w:rsidRDefault="00F40926">
      <w:pPr>
        <w:spacing w:line="360" w:lineRule="auto"/>
        <w:ind w:right="-600"/>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Додаток 4 </w:t>
      </w:r>
    </w:p>
    <w:p w:rsidR="00F46ECC" w:rsidRDefault="00F46ECC">
      <w:pPr>
        <w:spacing w:line="360" w:lineRule="auto"/>
        <w:ind w:right="-600" w:firstLine="708"/>
        <w:jc w:val="both"/>
        <w:rPr>
          <w:rFonts w:ascii="Times New Roman" w:eastAsia="Times New Roman" w:hAnsi="Times New Roman" w:cs="Times New Roman"/>
          <w:color w:val="1C4587"/>
        </w:rPr>
      </w:pPr>
    </w:p>
    <w:tbl>
      <w:tblPr>
        <w:tblStyle w:val="a7"/>
        <w:tblW w:w="9360" w:type="dxa"/>
        <w:tblInd w:w="0" w:type="dxa"/>
        <w:tblLayout w:type="fixed"/>
        <w:tblLook w:val="0600" w:firstRow="0" w:lastRow="0" w:firstColumn="0" w:lastColumn="0" w:noHBand="1" w:noVBand="1"/>
      </w:tblPr>
      <w:tblGrid>
        <w:gridCol w:w="1461"/>
        <w:gridCol w:w="1416"/>
        <w:gridCol w:w="2359"/>
        <w:gridCol w:w="4124"/>
      </w:tblGrid>
      <w:tr w:rsidR="00F46ECC">
        <w:trPr>
          <w:trHeight w:val="800"/>
        </w:trPr>
        <w:tc>
          <w:tcPr>
            <w:tcW w:w="1461" w:type="dxa"/>
            <w:tcBorders>
              <w:top w:val="single" w:sz="4" w:space="0" w:color="1C4587"/>
              <w:left w:val="single" w:sz="4" w:space="0" w:color="1C4587"/>
              <w:bottom w:val="single" w:sz="4" w:space="0" w:color="1C4587"/>
              <w:right w:val="single" w:sz="4" w:space="0" w:color="1C4587"/>
            </w:tcBorders>
            <w:tcMar>
              <w:top w:w="100" w:type="dxa"/>
              <w:left w:w="100" w:type="dxa"/>
              <w:bottom w:w="100" w:type="dxa"/>
              <w:right w:w="100" w:type="dxa"/>
            </w:tcMar>
          </w:tcPr>
          <w:p w:rsidR="00F46ECC" w:rsidRDefault="00F40926">
            <w:pPr>
              <w:spacing w:line="240" w:lineRule="auto"/>
              <w:ind w:right="-600"/>
              <w:rPr>
                <w:rFonts w:ascii="Times New Roman" w:eastAsia="Times New Roman" w:hAnsi="Times New Roman" w:cs="Times New Roman"/>
                <w:color w:val="1C4587"/>
              </w:rPr>
            </w:pPr>
            <w:r>
              <w:rPr>
                <w:rFonts w:ascii="Times New Roman" w:eastAsia="Times New Roman" w:hAnsi="Times New Roman" w:cs="Times New Roman"/>
                <w:b/>
                <w:bCs/>
                <w:color w:val="1C4587"/>
              </w:rPr>
              <w:t>Параметр оцінювання</w:t>
            </w:r>
          </w:p>
        </w:tc>
        <w:tc>
          <w:tcPr>
            <w:tcW w:w="1416" w:type="dxa"/>
            <w:tcBorders>
              <w:top w:val="single" w:sz="4" w:space="0" w:color="1C4587"/>
              <w:left w:val="single" w:sz="4" w:space="0" w:color="1C4587"/>
              <w:bottom w:val="single" w:sz="4" w:space="0" w:color="1C4587"/>
              <w:right w:val="single" w:sz="4" w:space="0" w:color="1C4587"/>
            </w:tcBorders>
            <w:tcMar>
              <w:top w:w="100" w:type="dxa"/>
              <w:left w:w="100" w:type="dxa"/>
              <w:bottom w:w="100" w:type="dxa"/>
              <w:right w:w="100" w:type="dxa"/>
            </w:tcMar>
          </w:tcPr>
          <w:p w:rsidR="00F46ECC" w:rsidRDefault="00F40926">
            <w:pPr>
              <w:spacing w:line="240" w:lineRule="auto"/>
              <w:ind w:right="-600"/>
              <w:rPr>
                <w:rFonts w:ascii="Times New Roman" w:eastAsia="Times New Roman" w:hAnsi="Times New Roman" w:cs="Times New Roman"/>
                <w:color w:val="1C4587"/>
              </w:rPr>
            </w:pPr>
            <w:r>
              <w:rPr>
                <w:rFonts w:ascii="Times New Roman" w:eastAsia="Times New Roman" w:hAnsi="Times New Roman" w:cs="Times New Roman"/>
                <w:b/>
                <w:bCs/>
                <w:color w:val="1C4587"/>
              </w:rPr>
              <w:t>Зона/Умова</w:t>
            </w:r>
          </w:p>
        </w:tc>
        <w:tc>
          <w:tcPr>
            <w:tcW w:w="2358" w:type="dxa"/>
            <w:tcBorders>
              <w:top w:val="single" w:sz="4" w:space="0" w:color="1C4587"/>
              <w:left w:val="single" w:sz="4" w:space="0" w:color="1C4587"/>
              <w:bottom w:val="single" w:sz="4" w:space="0" w:color="1C4587"/>
              <w:right w:val="single" w:sz="4" w:space="0" w:color="1C4587"/>
            </w:tcBorders>
            <w:tcMar>
              <w:top w:w="100" w:type="dxa"/>
              <w:left w:w="100" w:type="dxa"/>
              <w:bottom w:w="100" w:type="dxa"/>
              <w:right w:w="100" w:type="dxa"/>
            </w:tcMar>
          </w:tcPr>
          <w:p w:rsidR="00F46ECC" w:rsidRDefault="00F40926">
            <w:pPr>
              <w:spacing w:line="240" w:lineRule="auto"/>
              <w:ind w:right="-600"/>
              <w:rPr>
                <w:rFonts w:ascii="Times New Roman" w:eastAsia="Times New Roman" w:hAnsi="Times New Roman" w:cs="Times New Roman"/>
                <w:color w:val="1C4587"/>
              </w:rPr>
            </w:pPr>
            <w:r>
              <w:rPr>
                <w:rFonts w:ascii="Times New Roman" w:eastAsia="Times New Roman" w:hAnsi="Times New Roman" w:cs="Times New Roman"/>
                <w:b/>
                <w:bCs/>
                <w:color w:val="1C4587"/>
              </w:rPr>
              <w:t>Клінічне значення</w:t>
            </w:r>
          </w:p>
        </w:tc>
        <w:tc>
          <w:tcPr>
            <w:tcW w:w="4123" w:type="dxa"/>
            <w:tcBorders>
              <w:top w:val="single" w:sz="4" w:space="0" w:color="1C4587"/>
              <w:left w:val="single" w:sz="4" w:space="0" w:color="1C4587"/>
              <w:bottom w:val="single" w:sz="4" w:space="0" w:color="1C4587"/>
              <w:right w:val="single" w:sz="4" w:space="0" w:color="1C4587"/>
            </w:tcBorders>
            <w:tcMar>
              <w:top w:w="100" w:type="dxa"/>
              <w:left w:w="100" w:type="dxa"/>
              <w:bottom w:w="100" w:type="dxa"/>
              <w:right w:w="100" w:type="dxa"/>
            </w:tcMar>
          </w:tcPr>
          <w:p w:rsidR="00F46ECC" w:rsidRDefault="00F40926">
            <w:pPr>
              <w:spacing w:line="240" w:lineRule="auto"/>
              <w:ind w:right="-600"/>
              <w:rPr>
                <w:rFonts w:ascii="Times New Roman" w:eastAsia="Times New Roman" w:hAnsi="Times New Roman" w:cs="Times New Roman"/>
                <w:color w:val="1C4587"/>
              </w:rPr>
            </w:pPr>
            <w:r>
              <w:rPr>
                <w:rFonts w:ascii="Times New Roman" w:eastAsia="Times New Roman" w:hAnsi="Times New Roman" w:cs="Times New Roman"/>
                <w:b/>
                <w:bCs/>
                <w:color w:val="1C4587"/>
              </w:rPr>
              <w:t>Інтерпретація</w:t>
            </w:r>
          </w:p>
        </w:tc>
      </w:tr>
      <w:tr w:rsidR="00F46ECC">
        <w:trPr>
          <w:trHeight w:val="855"/>
        </w:trPr>
        <w:tc>
          <w:tcPr>
            <w:tcW w:w="1461" w:type="dxa"/>
            <w:tcBorders>
              <w:top w:val="single" w:sz="4" w:space="0" w:color="1C4587"/>
              <w:left w:val="single" w:sz="4" w:space="0" w:color="1C4587"/>
              <w:bottom w:val="single" w:sz="4" w:space="0" w:color="1C4587"/>
              <w:right w:val="single" w:sz="4" w:space="0" w:color="1C4587"/>
            </w:tcBorders>
            <w:tcMar>
              <w:top w:w="100" w:type="dxa"/>
              <w:left w:w="100" w:type="dxa"/>
              <w:bottom w:w="100" w:type="dxa"/>
              <w:right w:w="100" w:type="dxa"/>
            </w:tcMar>
          </w:tcPr>
          <w:p w:rsidR="00F46ECC" w:rsidRDefault="00F40926">
            <w:pPr>
              <w:spacing w:line="240" w:lineRule="auto"/>
              <w:ind w:right="-600"/>
              <w:rPr>
                <w:rFonts w:ascii="Times New Roman" w:eastAsia="Times New Roman" w:hAnsi="Times New Roman" w:cs="Times New Roman"/>
                <w:color w:val="1C4587"/>
              </w:rPr>
            </w:pPr>
            <w:proofErr w:type="spellStart"/>
            <w:r>
              <w:rPr>
                <w:rFonts w:ascii="Times New Roman" w:eastAsia="Times New Roman" w:hAnsi="Times New Roman" w:cs="Times New Roman"/>
                <w:color w:val="1C4587"/>
              </w:rPr>
              <w:t>Theta</w:t>
            </w:r>
            <w:proofErr w:type="spellEnd"/>
            <w:r>
              <w:rPr>
                <w:rFonts w:ascii="Times New Roman" w:eastAsia="Times New Roman" w:hAnsi="Times New Roman" w:cs="Times New Roman"/>
                <w:color w:val="1C4587"/>
              </w:rPr>
              <w:t>/</w:t>
            </w:r>
            <w:proofErr w:type="spellStart"/>
            <w:r>
              <w:rPr>
                <w:rFonts w:ascii="Times New Roman" w:eastAsia="Times New Roman" w:hAnsi="Times New Roman" w:cs="Times New Roman"/>
                <w:color w:val="1C4587"/>
              </w:rPr>
              <w:t>Beta</w:t>
            </w:r>
            <w:proofErr w:type="spellEnd"/>
            <w:r>
              <w:rPr>
                <w:rFonts w:ascii="Times New Roman" w:eastAsia="Times New Roman" w:hAnsi="Times New Roman" w:cs="Times New Roman"/>
                <w:color w:val="1C4587"/>
              </w:rPr>
              <w:t xml:space="preserve"> </w:t>
            </w:r>
          </w:p>
          <w:p w:rsidR="00F46ECC" w:rsidRDefault="00F40926">
            <w:pPr>
              <w:spacing w:line="240" w:lineRule="auto"/>
              <w:ind w:right="-600"/>
              <w:rPr>
                <w:rFonts w:ascii="Times New Roman" w:eastAsia="Times New Roman" w:hAnsi="Times New Roman" w:cs="Times New Roman"/>
                <w:color w:val="1C4587"/>
              </w:rPr>
            </w:pPr>
            <w:proofErr w:type="spellStart"/>
            <w:r>
              <w:rPr>
                <w:rFonts w:ascii="Times New Roman" w:eastAsia="Times New Roman" w:hAnsi="Times New Roman" w:cs="Times New Roman"/>
                <w:color w:val="1C4587"/>
              </w:rPr>
              <w:t>Ratio</w:t>
            </w:r>
            <w:proofErr w:type="spellEnd"/>
          </w:p>
        </w:tc>
        <w:tc>
          <w:tcPr>
            <w:tcW w:w="1416" w:type="dxa"/>
            <w:tcBorders>
              <w:top w:val="single" w:sz="4" w:space="0" w:color="1C4587"/>
              <w:left w:val="single" w:sz="4" w:space="0" w:color="1C4587"/>
              <w:bottom w:val="single" w:sz="4" w:space="0" w:color="1C4587"/>
              <w:right w:val="single" w:sz="4" w:space="0" w:color="1C4587"/>
            </w:tcBorders>
            <w:tcMar>
              <w:top w:w="100" w:type="dxa"/>
              <w:left w:w="100" w:type="dxa"/>
              <w:bottom w:w="100" w:type="dxa"/>
              <w:right w:w="100" w:type="dxa"/>
            </w:tcMar>
          </w:tcPr>
          <w:p w:rsidR="00F46ECC" w:rsidRDefault="00F40926">
            <w:pPr>
              <w:spacing w:line="240" w:lineRule="auto"/>
              <w:ind w:right="-600"/>
              <w:rPr>
                <w:rFonts w:ascii="Times New Roman" w:eastAsia="Times New Roman" w:hAnsi="Times New Roman" w:cs="Times New Roman"/>
                <w:color w:val="1C4587"/>
              </w:rPr>
            </w:pPr>
            <w:r>
              <w:rPr>
                <w:rFonts w:ascii="Times New Roman" w:eastAsia="Times New Roman" w:hAnsi="Times New Roman" w:cs="Times New Roman"/>
                <w:color w:val="1C4587"/>
              </w:rPr>
              <w:t>Фронтальні ділянки</w:t>
            </w:r>
          </w:p>
        </w:tc>
        <w:tc>
          <w:tcPr>
            <w:tcW w:w="2358" w:type="dxa"/>
            <w:tcBorders>
              <w:top w:val="single" w:sz="4" w:space="0" w:color="1C4587"/>
              <w:left w:val="single" w:sz="4" w:space="0" w:color="1C4587"/>
              <w:bottom w:val="single" w:sz="4" w:space="0" w:color="1C4587"/>
              <w:right w:val="single" w:sz="4" w:space="0" w:color="1C4587"/>
            </w:tcBorders>
            <w:tcMar>
              <w:top w:w="100" w:type="dxa"/>
              <w:left w:w="100" w:type="dxa"/>
              <w:bottom w:w="100" w:type="dxa"/>
              <w:right w:w="100" w:type="dxa"/>
            </w:tcMar>
          </w:tcPr>
          <w:p w:rsidR="00F46ECC" w:rsidRDefault="00F40926">
            <w:pPr>
              <w:spacing w:line="240" w:lineRule="auto"/>
              <w:ind w:right="-600"/>
              <w:rPr>
                <w:rFonts w:ascii="Times New Roman" w:eastAsia="Times New Roman" w:hAnsi="Times New Roman" w:cs="Times New Roman"/>
                <w:color w:val="1C4587"/>
              </w:rPr>
            </w:pPr>
            <w:r>
              <w:rPr>
                <w:rFonts w:ascii="Times New Roman" w:eastAsia="Times New Roman" w:hAnsi="Times New Roman" w:cs="Times New Roman"/>
                <w:color w:val="1C4587"/>
              </w:rPr>
              <w:t>Знизився та наблизився до норми</w:t>
            </w:r>
          </w:p>
        </w:tc>
        <w:tc>
          <w:tcPr>
            <w:tcW w:w="4123" w:type="dxa"/>
            <w:tcBorders>
              <w:top w:val="single" w:sz="4" w:space="0" w:color="1C4587"/>
              <w:left w:val="single" w:sz="4" w:space="0" w:color="1C4587"/>
              <w:bottom w:val="single" w:sz="4" w:space="0" w:color="1C4587"/>
              <w:right w:val="single" w:sz="4" w:space="0" w:color="1C4587"/>
            </w:tcBorders>
            <w:tcMar>
              <w:top w:w="100" w:type="dxa"/>
              <w:left w:w="100" w:type="dxa"/>
              <w:bottom w:w="100" w:type="dxa"/>
              <w:right w:w="100" w:type="dxa"/>
            </w:tcMar>
          </w:tcPr>
          <w:p w:rsidR="00F46ECC" w:rsidRDefault="00F40926">
            <w:pPr>
              <w:spacing w:line="240" w:lineRule="auto"/>
              <w:ind w:right="-600"/>
              <w:rPr>
                <w:rFonts w:ascii="Times New Roman" w:eastAsia="Times New Roman" w:hAnsi="Times New Roman" w:cs="Times New Roman"/>
                <w:color w:val="1C4587"/>
              </w:rPr>
            </w:pPr>
            <w:r>
              <w:rPr>
                <w:rFonts w:ascii="Times New Roman" w:eastAsia="Times New Roman" w:hAnsi="Times New Roman" w:cs="Times New Roman"/>
                <w:color w:val="1C4587"/>
              </w:rPr>
              <w:t>Зменшення емоційної лабільності,</w:t>
            </w:r>
          </w:p>
          <w:p w:rsidR="00F46ECC" w:rsidRDefault="00F40926">
            <w:pPr>
              <w:spacing w:line="240" w:lineRule="auto"/>
              <w:ind w:right="-600"/>
              <w:rPr>
                <w:rFonts w:ascii="Times New Roman" w:eastAsia="Times New Roman" w:hAnsi="Times New Roman" w:cs="Times New Roman"/>
                <w:color w:val="1C4587"/>
              </w:rPr>
            </w:pPr>
            <w:r>
              <w:rPr>
                <w:rFonts w:ascii="Times New Roman" w:eastAsia="Times New Roman" w:hAnsi="Times New Roman" w:cs="Times New Roman"/>
                <w:color w:val="1C4587"/>
              </w:rPr>
              <w:t xml:space="preserve"> покращення концентрації, зниження імпульсивності.</w:t>
            </w:r>
          </w:p>
        </w:tc>
      </w:tr>
      <w:tr w:rsidR="00F46ECC">
        <w:trPr>
          <w:trHeight w:val="800"/>
        </w:trPr>
        <w:tc>
          <w:tcPr>
            <w:tcW w:w="1461" w:type="dxa"/>
            <w:tcBorders>
              <w:top w:val="single" w:sz="4" w:space="0" w:color="1C4587"/>
              <w:left w:val="single" w:sz="4" w:space="0" w:color="1C4587"/>
              <w:bottom w:val="single" w:sz="4" w:space="0" w:color="1C4587"/>
              <w:right w:val="single" w:sz="4" w:space="0" w:color="1C4587"/>
            </w:tcBorders>
            <w:tcMar>
              <w:top w:w="100" w:type="dxa"/>
              <w:left w:w="100" w:type="dxa"/>
              <w:bottom w:w="100" w:type="dxa"/>
              <w:right w:w="100" w:type="dxa"/>
            </w:tcMar>
          </w:tcPr>
          <w:p w:rsidR="00F46ECC" w:rsidRDefault="00F40926">
            <w:pPr>
              <w:spacing w:line="240" w:lineRule="auto"/>
              <w:ind w:right="-600"/>
              <w:rPr>
                <w:rFonts w:ascii="Times New Roman" w:eastAsia="Times New Roman" w:hAnsi="Times New Roman" w:cs="Times New Roman"/>
                <w:color w:val="1C4587"/>
              </w:rPr>
            </w:pPr>
            <w:proofErr w:type="spellStart"/>
            <w:r>
              <w:rPr>
                <w:rFonts w:ascii="Times New Roman" w:eastAsia="Times New Roman" w:hAnsi="Times New Roman" w:cs="Times New Roman"/>
                <w:color w:val="1C4587"/>
              </w:rPr>
              <w:t>Beta</w:t>
            </w:r>
            <w:proofErr w:type="spellEnd"/>
            <w:r>
              <w:rPr>
                <w:rFonts w:ascii="Times New Roman" w:eastAsia="Times New Roman" w:hAnsi="Times New Roman" w:cs="Times New Roman"/>
                <w:color w:val="1C4587"/>
              </w:rPr>
              <w:t xml:space="preserve"> </w:t>
            </w:r>
            <w:proofErr w:type="spellStart"/>
            <w:r>
              <w:rPr>
                <w:rFonts w:ascii="Times New Roman" w:eastAsia="Times New Roman" w:hAnsi="Times New Roman" w:cs="Times New Roman"/>
                <w:color w:val="1C4587"/>
              </w:rPr>
              <w:t>Response</w:t>
            </w:r>
            <w:proofErr w:type="spellEnd"/>
          </w:p>
        </w:tc>
        <w:tc>
          <w:tcPr>
            <w:tcW w:w="1416" w:type="dxa"/>
            <w:tcBorders>
              <w:top w:val="single" w:sz="4" w:space="0" w:color="1C4587"/>
              <w:left w:val="single" w:sz="4" w:space="0" w:color="1C4587"/>
              <w:bottom w:val="single" w:sz="4" w:space="0" w:color="1C4587"/>
              <w:right w:val="single" w:sz="4" w:space="0" w:color="1C4587"/>
            </w:tcBorders>
            <w:tcMar>
              <w:top w:w="100" w:type="dxa"/>
              <w:left w:w="100" w:type="dxa"/>
              <w:bottom w:w="100" w:type="dxa"/>
              <w:right w:w="100" w:type="dxa"/>
            </w:tcMar>
          </w:tcPr>
          <w:p w:rsidR="00F46ECC" w:rsidRDefault="00F40926">
            <w:pPr>
              <w:spacing w:line="240" w:lineRule="auto"/>
              <w:ind w:right="-600"/>
              <w:rPr>
                <w:rFonts w:ascii="Times New Roman" w:eastAsia="Times New Roman" w:hAnsi="Times New Roman" w:cs="Times New Roman"/>
                <w:color w:val="1C4587"/>
              </w:rPr>
            </w:pPr>
            <w:r>
              <w:rPr>
                <w:rFonts w:ascii="Times New Roman" w:eastAsia="Times New Roman" w:hAnsi="Times New Roman" w:cs="Times New Roman"/>
                <w:color w:val="1C4587"/>
              </w:rPr>
              <w:t>Центральна ділянка</w:t>
            </w:r>
          </w:p>
        </w:tc>
        <w:tc>
          <w:tcPr>
            <w:tcW w:w="2358" w:type="dxa"/>
            <w:tcBorders>
              <w:top w:val="single" w:sz="4" w:space="0" w:color="1C4587"/>
              <w:left w:val="single" w:sz="4" w:space="0" w:color="1C4587"/>
              <w:bottom w:val="single" w:sz="4" w:space="0" w:color="1C4587"/>
              <w:right w:val="single" w:sz="4" w:space="0" w:color="1C4587"/>
            </w:tcBorders>
            <w:tcMar>
              <w:top w:w="100" w:type="dxa"/>
              <w:left w:w="100" w:type="dxa"/>
              <w:bottom w:w="100" w:type="dxa"/>
              <w:right w:w="100" w:type="dxa"/>
            </w:tcMar>
          </w:tcPr>
          <w:p w:rsidR="00F46ECC" w:rsidRDefault="00F40926">
            <w:pPr>
              <w:spacing w:line="240" w:lineRule="auto"/>
              <w:ind w:right="-600"/>
              <w:rPr>
                <w:rFonts w:ascii="Times New Roman" w:eastAsia="Times New Roman" w:hAnsi="Times New Roman" w:cs="Times New Roman"/>
                <w:color w:val="1C4587"/>
              </w:rPr>
            </w:pPr>
            <w:r>
              <w:rPr>
                <w:rFonts w:ascii="Times New Roman" w:eastAsia="Times New Roman" w:hAnsi="Times New Roman" w:cs="Times New Roman"/>
                <w:color w:val="1C4587"/>
              </w:rPr>
              <w:t xml:space="preserve">Підвищився до </w:t>
            </w:r>
            <w:proofErr w:type="spellStart"/>
            <w:r>
              <w:rPr>
                <w:rFonts w:ascii="Times New Roman" w:eastAsia="Times New Roman" w:hAnsi="Times New Roman" w:cs="Times New Roman"/>
                <w:color w:val="1C4587"/>
              </w:rPr>
              <w:t>субнормального</w:t>
            </w:r>
            <w:proofErr w:type="spellEnd"/>
            <w:r>
              <w:rPr>
                <w:rFonts w:ascii="Times New Roman" w:eastAsia="Times New Roman" w:hAnsi="Times New Roman" w:cs="Times New Roman"/>
                <w:color w:val="1C4587"/>
              </w:rPr>
              <w:t xml:space="preserve"> рівня</w:t>
            </w:r>
          </w:p>
        </w:tc>
        <w:tc>
          <w:tcPr>
            <w:tcW w:w="4123" w:type="dxa"/>
            <w:tcBorders>
              <w:top w:val="single" w:sz="4" w:space="0" w:color="1C4587"/>
              <w:left w:val="single" w:sz="4" w:space="0" w:color="1C4587"/>
              <w:bottom w:val="single" w:sz="4" w:space="0" w:color="1C4587"/>
              <w:right w:val="single" w:sz="4" w:space="0" w:color="1C4587"/>
            </w:tcBorders>
            <w:tcMar>
              <w:top w:w="100" w:type="dxa"/>
              <w:left w:w="100" w:type="dxa"/>
              <w:bottom w:w="100" w:type="dxa"/>
              <w:right w:w="100" w:type="dxa"/>
            </w:tcMar>
          </w:tcPr>
          <w:p w:rsidR="00F46ECC" w:rsidRDefault="00F40926">
            <w:pPr>
              <w:spacing w:line="240" w:lineRule="auto"/>
              <w:ind w:right="-600"/>
              <w:rPr>
                <w:rFonts w:ascii="Times New Roman" w:eastAsia="Times New Roman" w:hAnsi="Times New Roman" w:cs="Times New Roman"/>
                <w:color w:val="1C4587"/>
              </w:rPr>
            </w:pPr>
            <w:r>
              <w:rPr>
                <w:rFonts w:ascii="Times New Roman" w:eastAsia="Times New Roman" w:hAnsi="Times New Roman" w:cs="Times New Roman"/>
                <w:color w:val="1C4587"/>
              </w:rPr>
              <w:t xml:space="preserve">Покращення когнітивної витривалості, </w:t>
            </w:r>
          </w:p>
          <w:p w:rsidR="00F46ECC" w:rsidRDefault="00F40926">
            <w:pPr>
              <w:spacing w:line="240" w:lineRule="auto"/>
              <w:ind w:right="-600"/>
              <w:rPr>
                <w:rFonts w:ascii="Times New Roman" w:eastAsia="Times New Roman" w:hAnsi="Times New Roman" w:cs="Times New Roman"/>
                <w:color w:val="1C4587"/>
              </w:rPr>
            </w:pPr>
            <w:r>
              <w:rPr>
                <w:rFonts w:ascii="Times New Roman" w:eastAsia="Times New Roman" w:hAnsi="Times New Roman" w:cs="Times New Roman"/>
                <w:color w:val="1C4587"/>
              </w:rPr>
              <w:t>менша втомлюваність під час задач, стабільніший фокус.</w:t>
            </w:r>
          </w:p>
        </w:tc>
      </w:tr>
      <w:tr w:rsidR="00F46ECC">
        <w:trPr>
          <w:trHeight w:val="800"/>
        </w:trPr>
        <w:tc>
          <w:tcPr>
            <w:tcW w:w="1461" w:type="dxa"/>
            <w:tcBorders>
              <w:top w:val="single" w:sz="4" w:space="0" w:color="1C4587"/>
              <w:left w:val="single" w:sz="4" w:space="0" w:color="1C4587"/>
              <w:bottom w:val="single" w:sz="4" w:space="0" w:color="1C4587"/>
              <w:right w:val="single" w:sz="4" w:space="0" w:color="1C4587"/>
            </w:tcBorders>
            <w:tcMar>
              <w:top w:w="100" w:type="dxa"/>
              <w:left w:w="100" w:type="dxa"/>
              <w:bottom w:w="100" w:type="dxa"/>
              <w:right w:w="100" w:type="dxa"/>
            </w:tcMar>
          </w:tcPr>
          <w:p w:rsidR="00F46ECC" w:rsidRDefault="00F40926">
            <w:pPr>
              <w:spacing w:line="240" w:lineRule="auto"/>
              <w:ind w:right="-600"/>
              <w:rPr>
                <w:rFonts w:ascii="Times New Roman" w:eastAsia="Times New Roman" w:hAnsi="Times New Roman" w:cs="Times New Roman"/>
                <w:color w:val="1C4587"/>
              </w:rPr>
            </w:pPr>
            <w:proofErr w:type="spellStart"/>
            <w:r>
              <w:rPr>
                <w:rFonts w:ascii="Times New Roman" w:eastAsia="Times New Roman" w:hAnsi="Times New Roman" w:cs="Times New Roman"/>
                <w:color w:val="1C4587"/>
              </w:rPr>
              <w:t>Peak</w:t>
            </w:r>
            <w:proofErr w:type="spellEnd"/>
            <w:r>
              <w:rPr>
                <w:rFonts w:ascii="Times New Roman" w:eastAsia="Times New Roman" w:hAnsi="Times New Roman" w:cs="Times New Roman"/>
                <w:color w:val="1C4587"/>
              </w:rPr>
              <w:t xml:space="preserve"> </w:t>
            </w:r>
            <w:proofErr w:type="spellStart"/>
            <w:r>
              <w:rPr>
                <w:rFonts w:ascii="Times New Roman" w:eastAsia="Times New Roman" w:hAnsi="Times New Roman" w:cs="Times New Roman"/>
                <w:color w:val="1C4587"/>
              </w:rPr>
              <w:t>Alpha</w:t>
            </w:r>
            <w:proofErr w:type="spellEnd"/>
          </w:p>
        </w:tc>
        <w:tc>
          <w:tcPr>
            <w:tcW w:w="1416" w:type="dxa"/>
            <w:tcBorders>
              <w:top w:val="single" w:sz="4" w:space="0" w:color="1C4587"/>
              <w:left w:val="single" w:sz="4" w:space="0" w:color="1C4587"/>
              <w:bottom w:val="single" w:sz="4" w:space="0" w:color="1C4587"/>
              <w:right w:val="single" w:sz="4" w:space="0" w:color="1C4587"/>
            </w:tcBorders>
            <w:tcMar>
              <w:top w:w="100" w:type="dxa"/>
              <w:left w:w="100" w:type="dxa"/>
              <w:bottom w:w="100" w:type="dxa"/>
              <w:right w:w="100" w:type="dxa"/>
            </w:tcMar>
          </w:tcPr>
          <w:p w:rsidR="00F46ECC" w:rsidRDefault="00F40926">
            <w:pPr>
              <w:spacing w:line="240" w:lineRule="auto"/>
              <w:ind w:right="-600"/>
              <w:rPr>
                <w:rFonts w:ascii="Times New Roman" w:eastAsia="Times New Roman" w:hAnsi="Times New Roman" w:cs="Times New Roman"/>
                <w:color w:val="1C4587"/>
              </w:rPr>
            </w:pPr>
            <w:r>
              <w:rPr>
                <w:rFonts w:ascii="Times New Roman" w:eastAsia="Times New Roman" w:hAnsi="Times New Roman" w:cs="Times New Roman"/>
                <w:color w:val="1C4587"/>
              </w:rPr>
              <w:t>Центральна ділянка</w:t>
            </w:r>
          </w:p>
        </w:tc>
        <w:tc>
          <w:tcPr>
            <w:tcW w:w="2358" w:type="dxa"/>
            <w:tcBorders>
              <w:top w:val="single" w:sz="4" w:space="0" w:color="1C4587"/>
              <w:left w:val="single" w:sz="4" w:space="0" w:color="1C4587"/>
              <w:bottom w:val="single" w:sz="4" w:space="0" w:color="1C4587"/>
              <w:right w:val="single" w:sz="4" w:space="0" w:color="1C4587"/>
            </w:tcBorders>
            <w:tcMar>
              <w:top w:w="100" w:type="dxa"/>
              <w:left w:w="100" w:type="dxa"/>
              <w:bottom w:w="100" w:type="dxa"/>
              <w:right w:w="100" w:type="dxa"/>
            </w:tcMar>
          </w:tcPr>
          <w:p w:rsidR="00F46ECC" w:rsidRDefault="00F40926">
            <w:pPr>
              <w:spacing w:line="240" w:lineRule="auto"/>
              <w:ind w:right="-600"/>
              <w:rPr>
                <w:rFonts w:ascii="Times New Roman" w:eastAsia="Times New Roman" w:hAnsi="Times New Roman" w:cs="Times New Roman"/>
                <w:color w:val="1C4587"/>
              </w:rPr>
            </w:pPr>
            <w:r>
              <w:rPr>
                <w:rFonts w:ascii="Times New Roman" w:eastAsia="Times New Roman" w:hAnsi="Times New Roman" w:cs="Times New Roman"/>
                <w:color w:val="1C4587"/>
              </w:rPr>
              <w:t xml:space="preserve">Піднявся до середнього індивідуального </w:t>
            </w:r>
          </w:p>
          <w:p w:rsidR="00F46ECC" w:rsidRDefault="00F40926">
            <w:pPr>
              <w:spacing w:line="240" w:lineRule="auto"/>
              <w:ind w:right="-600"/>
              <w:rPr>
                <w:rFonts w:ascii="Times New Roman" w:eastAsia="Times New Roman" w:hAnsi="Times New Roman" w:cs="Times New Roman"/>
                <w:color w:val="1C4587"/>
              </w:rPr>
            </w:pPr>
            <w:r>
              <w:rPr>
                <w:rFonts w:ascii="Times New Roman" w:eastAsia="Times New Roman" w:hAnsi="Times New Roman" w:cs="Times New Roman"/>
                <w:color w:val="1C4587"/>
              </w:rPr>
              <w:t>діапазону</w:t>
            </w:r>
          </w:p>
        </w:tc>
        <w:tc>
          <w:tcPr>
            <w:tcW w:w="4123" w:type="dxa"/>
            <w:tcBorders>
              <w:top w:val="single" w:sz="4" w:space="0" w:color="1C4587"/>
              <w:left w:val="single" w:sz="4" w:space="0" w:color="1C4587"/>
              <w:bottom w:val="single" w:sz="4" w:space="0" w:color="1C4587"/>
              <w:right w:val="single" w:sz="4" w:space="0" w:color="1C4587"/>
            </w:tcBorders>
            <w:tcMar>
              <w:top w:w="100" w:type="dxa"/>
              <w:left w:w="100" w:type="dxa"/>
              <w:bottom w:w="100" w:type="dxa"/>
              <w:right w:w="100" w:type="dxa"/>
            </w:tcMar>
          </w:tcPr>
          <w:p w:rsidR="00F46ECC" w:rsidRDefault="00F40926">
            <w:pPr>
              <w:spacing w:line="240" w:lineRule="auto"/>
              <w:ind w:right="-600"/>
              <w:rPr>
                <w:rFonts w:ascii="Times New Roman" w:eastAsia="Times New Roman" w:hAnsi="Times New Roman" w:cs="Times New Roman"/>
                <w:color w:val="1C4587"/>
              </w:rPr>
            </w:pPr>
            <w:r>
              <w:rPr>
                <w:rFonts w:ascii="Times New Roman" w:eastAsia="Times New Roman" w:hAnsi="Times New Roman" w:cs="Times New Roman"/>
                <w:color w:val="1C4587"/>
              </w:rPr>
              <w:t xml:space="preserve">Відновлення темпу мислення, </w:t>
            </w:r>
          </w:p>
          <w:p w:rsidR="00F46ECC" w:rsidRDefault="00F40926">
            <w:pPr>
              <w:spacing w:line="240" w:lineRule="auto"/>
              <w:ind w:right="-600"/>
              <w:rPr>
                <w:rFonts w:ascii="Times New Roman" w:eastAsia="Times New Roman" w:hAnsi="Times New Roman" w:cs="Times New Roman"/>
                <w:color w:val="1C4587"/>
              </w:rPr>
            </w:pPr>
            <w:r>
              <w:rPr>
                <w:rFonts w:ascii="Times New Roman" w:eastAsia="Times New Roman" w:hAnsi="Times New Roman" w:cs="Times New Roman"/>
                <w:color w:val="1C4587"/>
              </w:rPr>
              <w:t>покращення робочої</w:t>
            </w:r>
            <w:r>
              <w:rPr>
                <w:rFonts w:ascii="Times New Roman" w:eastAsia="Times New Roman" w:hAnsi="Times New Roman" w:cs="Times New Roman"/>
                <w:color w:val="1C4587"/>
              </w:rPr>
              <w:t xml:space="preserve"> пам’яті та уваги.</w:t>
            </w:r>
          </w:p>
        </w:tc>
      </w:tr>
      <w:tr w:rsidR="00F46ECC">
        <w:trPr>
          <w:trHeight w:val="800"/>
        </w:trPr>
        <w:tc>
          <w:tcPr>
            <w:tcW w:w="1461" w:type="dxa"/>
            <w:tcBorders>
              <w:top w:val="single" w:sz="4" w:space="0" w:color="1C4587"/>
              <w:left w:val="single" w:sz="4" w:space="0" w:color="1C4587"/>
              <w:bottom w:val="single" w:sz="4" w:space="0" w:color="1C4587"/>
              <w:right w:val="single" w:sz="4" w:space="0" w:color="1C4587"/>
            </w:tcBorders>
            <w:tcMar>
              <w:top w:w="100" w:type="dxa"/>
              <w:left w:w="100" w:type="dxa"/>
              <w:bottom w:w="100" w:type="dxa"/>
              <w:right w:w="100" w:type="dxa"/>
            </w:tcMar>
          </w:tcPr>
          <w:p w:rsidR="00F46ECC" w:rsidRDefault="00F40926">
            <w:pPr>
              <w:spacing w:line="240" w:lineRule="auto"/>
              <w:ind w:right="-600"/>
              <w:rPr>
                <w:rFonts w:ascii="Times New Roman" w:eastAsia="Times New Roman" w:hAnsi="Times New Roman" w:cs="Times New Roman"/>
                <w:color w:val="1C4587"/>
              </w:rPr>
            </w:pPr>
            <w:proofErr w:type="spellStart"/>
            <w:r>
              <w:rPr>
                <w:rFonts w:ascii="Times New Roman" w:eastAsia="Times New Roman" w:hAnsi="Times New Roman" w:cs="Times New Roman"/>
                <w:color w:val="1C4587"/>
              </w:rPr>
              <w:t>Alpha</w:t>
            </w:r>
            <w:proofErr w:type="spellEnd"/>
            <w:r>
              <w:rPr>
                <w:rFonts w:ascii="Times New Roman" w:eastAsia="Times New Roman" w:hAnsi="Times New Roman" w:cs="Times New Roman"/>
                <w:color w:val="1C4587"/>
              </w:rPr>
              <w:t xml:space="preserve"> </w:t>
            </w:r>
          </w:p>
          <w:p w:rsidR="00F46ECC" w:rsidRDefault="00F40926">
            <w:pPr>
              <w:spacing w:line="240" w:lineRule="auto"/>
              <w:ind w:right="-600"/>
              <w:rPr>
                <w:rFonts w:ascii="Times New Roman" w:eastAsia="Times New Roman" w:hAnsi="Times New Roman" w:cs="Times New Roman"/>
                <w:color w:val="1C4587"/>
              </w:rPr>
            </w:pPr>
            <w:proofErr w:type="spellStart"/>
            <w:r>
              <w:rPr>
                <w:rFonts w:ascii="Times New Roman" w:eastAsia="Times New Roman" w:hAnsi="Times New Roman" w:cs="Times New Roman"/>
                <w:color w:val="1C4587"/>
              </w:rPr>
              <w:t>Recovery</w:t>
            </w:r>
            <w:proofErr w:type="spellEnd"/>
          </w:p>
        </w:tc>
        <w:tc>
          <w:tcPr>
            <w:tcW w:w="1416" w:type="dxa"/>
            <w:tcBorders>
              <w:top w:val="single" w:sz="4" w:space="0" w:color="1C4587"/>
              <w:left w:val="single" w:sz="4" w:space="0" w:color="1C4587"/>
              <w:bottom w:val="single" w:sz="4" w:space="0" w:color="1C4587"/>
              <w:right w:val="single" w:sz="4" w:space="0" w:color="1C4587"/>
            </w:tcBorders>
            <w:tcMar>
              <w:top w:w="100" w:type="dxa"/>
              <w:left w:w="100" w:type="dxa"/>
              <w:bottom w:w="100" w:type="dxa"/>
              <w:right w:w="100" w:type="dxa"/>
            </w:tcMar>
          </w:tcPr>
          <w:p w:rsidR="00F46ECC" w:rsidRDefault="00F40926">
            <w:pPr>
              <w:spacing w:line="240" w:lineRule="auto"/>
              <w:ind w:right="-600"/>
              <w:rPr>
                <w:rFonts w:ascii="Times New Roman" w:eastAsia="Times New Roman" w:hAnsi="Times New Roman" w:cs="Times New Roman"/>
                <w:color w:val="1C4587"/>
              </w:rPr>
            </w:pPr>
            <w:r>
              <w:rPr>
                <w:rFonts w:ascii="Times New Roman" w:eastAsia="Times New Roman" w:hAnsi="Times New Roman" w:cs="Times New Roman"/>
                <w:color w:val="1C4587"/>
              </w:rPr>
              <w:t>Центральна ділянка</w:t>
            </w:r>
          </w:p>
        </w:tc>
        <w:tc>
          <w:tcPr>
            <w:tcW w:w="2358" w:type="dxa"/>
            <w:tcBorders>
              <w:top w:val="single" w:sz="4" w:space="0" w:color="1C4587"/>
              <w:left w:val="single" w:sz="4" w:space="0" w:color="1C4587"/>
              <w:bottom w:val="single" w:sz="4" w:space="0" w:color="1C4587"/>
              <w:right w:val="single" w:sz="4" w:space="0" w:color="1C4587"/>
            </w:tcBorders>
            <w:tcMar>
              <w:top w:w="100" w:type="dxa"/>
              <w:left w:w="100" w:type="dxa"/>
              <w:bottom w:w="100" w:type="dxa"/>
              <w:right w:w="100" w:type="dxa"/>
            </w:tcMar>
          </w:tcPr>
          <w:p w:rsidR="00F46ECC" w:rsidRDefault="00F40926">
            <w:pPr>
              <w:spacing w:line="240" w:lineRule="auto"/>
              <w:ind w:right="-600"/>
              <w:rPr>
                <w:rFonts w:ascii="Times New Roman" w:eastAsia="Times New Roman" w:hAnsi="Times New Roman" w:cs="Times New Roman"/>
                <w:color w:val="1C4587"/>
              </w:rPr>
            </w:pPr>
            <w:r>
              <w:rPr>
                <w:rFonts w:ascii="Times New Roman" w:eastAsia="Times New Roman" w:hAnsi="Times New Roman" w:cs="Times New Roman"/>
                <w:color w:val="1C4587"/>
              </w:rPr>
              <w:t xml:space="preserve">Значно підвищився, </w:t>
            </w:r>
          </w:p>
          <w:p w:rsidR="00F46ECC" w:rsidRDefault="00F40926">
            <w:pPr>
              <w:spacing w:line="240" w:lineRule="auto"/>
              <w:ind w:right="-600"/>
              <w:rPr>
                <w:rFonts w:ascii="Times New Roman" w:eastAsia="Times New Roman" w:hAnsi="Times New Roman" w:cs="Times New Roman"/>
                <w:color w:val="1C4587"/>
              </w:rPr>
            </w:pPr>
            <w:r>
              <w:rPr>
                <w:rFonts w:ascii="Times New Roman" w:eastAsia="Times New Roman" w:hAnsi="Times New Roman" w:cs="Times New Roman"/>
                <w:color w:val="1C4587"/>
              </w:rPr>
              <w:t>хоча ще не оптимальний</w:t>
            </w:r>
          </w:p>
        </w:tc>
        <w:tc>
          <w:tcPr>
            <w:tcW w:w="4123" w:type="dxa"/>
            <w:tcBorders>
              <w:top w:val="single" w:sz="4" w:space="0" w:color="1C4587"/>
              <w:left w:val="single" w:sz="4" w:space="0" w:color="1C4587"/>
              <w:bottom w:val="single" w:sz="4" w:space="0" w:color="1C4587"/>
              <w:right w:val="single" w:sz="4" w:space="0" w:color="1C4587"/>
            </w:tcBorders>
            <w:tcMar>
              <w:top w:w="100" w:type="dxa"/>
              <w:left w:w="100" w:type="dxa"/>
              <w:bottom w:w="100" w:type="dxa"/>
              <w:right w:w="100" w:type="dxa"/>
            </w:tcMar>
          </w:tcPr>
          <w:p w:rsidR="00F46ECC" w:rsidRDefault="00F40926">
            <w:pPr>
              <w:spacing w:line="240" w:lineRule="auto"/>
              <w:ind w:right="-600"/>
              <w:rPr>
                <w:rFonts w:ascii="Times New Roman" w:eastAsia="Times New Roman" w:hAnsi="Times New Roman" w:cs="Times New Roman"/>
                <w:color w:val="1C4587"/>
              </w:rPr>
            </w:pPr>
            <w:r>
              <w:rPr>
                <w:rFonts w:ascii="Times New Roman" w:eastAsia="Times New Roman" w:hAnsi="Times New Roman" w:cs="Times New Roman"/>
                <w:color w:val="1C4587"/>
              </w:rPr>
              <w:t xml:space="preserve">Формування здатності до саморегуляції, зниження виснаженості, краща </w:t>
            </w:r>
          </w:p>
          <w:p w:rsidR="00F46ECC" w:rsidRDefault="00F40926">
            <w:pPr>
              <w:spacing w:line="240" w:lineRule="auto"/>
              <w:ind w:right="-600"/>
              <w:rPr>
                <w:rFonts w:ascii="Times New Roman" w:eastAsia="Times New Roman" w:hAnsi="Times New Roman" w:cs="Times New Roman"/>
                <w:color w:val="1C4587"/>
              </w:rPr>
            </w:pPr>
            <w:proofErr w:type="spellStart"/>
            <w:r>
              <w:rPr>
                <w:rFonts w:ascii="Times New Roman" w:eastAsia="Times New Roman" w:hAnsi="Times New Roman" w:cs="Times New Roman"/>
                <w:color w:val="1C4587"/>
              </w:rPr>
              <w:t>стресостійкість</w:t>
            </w:r>
            <w:proofErr w:type="spellEnd"/>
            <w:r>
              <w:rPr>
                <w:rFonts w:ascii="Times New Roman" w:eastAsia="Times New Roman" w:hAnsi="Times New Roman" w:cs="Times New Roman"/>
                <w:color w:val="1C4587"/>
              </w:rPr>
              <w:t>.</w:t>
            </w:r>
          </w:p>
        </w:tc>
      </w:tr>
      <w:tr w:rsidR="00F46ECC">
        <w:trPr>
          <w:trHeight w:val="800"/>
        </w:trPr>
        <w:tc>
          <w:tcPr>
            <w:tcW w:w="1461" w:type="dxa"/>
            <w:tcBorders>
              <w:top w:val="single" w:sz="4" w:space="0" w:color="1C4587"/>
              <w:left w:val="single" w:sz="4" w:space="0" w:color="1C4587"/>
              <w:bottom w:val="single" w:sz="4" w:space="0" w:color="1C4587"/>
              <w:right w:val="single" w:sz="4" w:space="0" w:color="1C4587"/>
            </w:tcBorders>
            <w:tcMar>
              <w:top w:w="100" w:type="dxa"/>
              <w:left w:w="100" w:type="dxa"/>
              <w:bottom w:w="100" w:type="dxa"/>
              <w:right w:w="100" w:type="dxa"/>
            </w:tcMar>
          </w:tcPr>
          <w:p w:rsidR="00F46ECC" w:rsidRDefault="00F40926">
            <w:pPr>
              <w:spacing w:line="240" w:lineRule="auto"/>
              <w:ind w:right="-600"/>
              <w:rPr>
                <w:rFonts w:ascii="Times New Roman" w:eastAsia="Times New Roman" w:hAnsi="Times New Roman" w:cs="Times New Roman"/>
                <w:color w:val="1C4587"/>
              </w:rPr>
            </w:pPr>
            <w:proofErr w:type="spellStart"/>
            <w:r>
              <w:rPr>
                <w:rFonts w:ascii="Times New Roman" w:eastAsia="Times New Roman" w:hAnsi="Times New Roman" w:cs="Times New Roman"/>
                <w:color w:val="1C4587"/>
              </w:rPr>
              <w:t>Beta</w:t>
            </w:r>
            <w:proofErr w:type="spellEnd"/>
            <w:r>
              <w:rPr>
                <w:rFonts w:ascii="Times New Roman" w:eastAsia="Times New Roman" w:hAnsi="Times New Roman" w:cs="Times New Roman"/>
                <w:color w:val="1C4587"/>
              </w:rPr>
              <w:t xml:space="preserve"> </w:t>
            </w:r>
            <w:proofErr w:type="spellStart"/>
            <w:r>
              <w:rPr>
                <w:rFonts w:ascii="Times New Roman" w:eastAsia="Times New Roman" w:hAnsi="Times New Roman" w:cs="Times New Roman"/>
                <w:color w:val="1C4587"/>
              </w:rPr>
              <w:t>Balance</w:t>
            </w:r>
            <w:proofErr w:type="spellEnd"/>
          </w:p>
        </w:tc>
        <w:tc>
          <w:tcPr>
            <w:tcW w:w="1416" w:type="dxa"/>
            <w:tcBorders>
              <w:top w:val="single" w:sz="4" w:space="0" w:color="1C4587"/>
              <w:left w:val="single" w:sz="4" w:space="0" w:color="1C4587"/>
              <w:bottom w:val="single" w:sz="4" w:space="0" w:color="1C4587"/>
              <w:right w:val="single" w:sz="4" w:space="0" w:color="1C4587"/>
            </w:tcBorders>
            <w:tcMar>
              <w:top w:w="100" w:type="dxa"/>
              <w:left w:w="100" w:type="dxa"/>
              <w:bottom w:w="100" w:type="dxa"/>
              <w:right w:w="100" w:type="dxa"/>
            </w:tcMar>
          </w:tcPr>
          <w:p w:rsidR="00F46ECC" w:rsidRDefault="00F40926">
            <w:pPr>
              <w:spacing w:line="240" w:lineRule="auto"/>
              <w:ind w:right="-600"/>
              <w:rPr>
                <w:rFonts w:ascii="Times New Roman" w:eastAsia="Times New Roman" w:hAnsi="Times New Roman" w:cs="Times New Roman"/>
                <w:color w:val="1C4587"/>
              </w:rPr>
            </w:pPr>
            <w:r>
              <w:rPr>
                <w:rFonts w:ascii="Times New Roman" w:eastAsia="Times New Roman" w:hAnsi="Times New Roman" w:cs="Times New Roman"/>
                <w:color w:val="1C4587"/>
              </w:rPr>
              <w:t>Фронтальна ділянка</w:t>
            </w:r>
          </w:p>
        </w:tc>
        <w:tc>
          <w:tcPr>
            <w:tcW w:w="2358" w:type="dxa"/>
            <w:tcBorders>
              <w:top w:val="single" w:sz="4" w:space="0" w:color="1C4587"/>
              <w:left w:val="single" w:sz="4" w:space="0" w:color="1C4587"/>
              <w:bottom w:val="single" w:sz="4" w:space="0" w:color="1C4587"/>
              <w:right w:val="single" w:sz="4" w:space="0" w:color="1C4587"/>
            </w:tcBorders>
            <w:tcMar>
              <w:top w:w="100" w:type="dxa"/>
              <w:left w:w="100" w:type="dxa"/>
              <w:bottom w:w="100" w:type="dxa"/>
              <w:right w:w="100" w:type="dxa"/>
            </w:tcMar>
          </w:tcPr>
          <w:p w:rsidR="00F46ECC" w:rsidRDefault="00F40926">
            <w:pPr>
              <w:spacing w:line="240" w:lineRule="auto"/>
              <w:ind w:right="-600"/>
              <w:rPr>
                <w:rFonts w:ascii="Times New Roman" w:eastAsia="Times New Roman" w:hAnsi="Times New Roman" w:cs="Times New Roman"/>
                <w:color w:val="1C4587"/>
              </w:rPr>
            </w:pPr>
            <w:r>
              <w:rPr>
                <w:rFonts w:ascii="Times New Roman" w:eastAsia="Times New Roman" w:hAnsi="Times New Roman" w:cs="Times New Roman"/>
                <w:color w:val="1C4587"/>
              </w:rPr>
              <w:t>Баланс вирівнявся, асиметрія зменшилася</w:t>
            </w:r>
          </w:p>
        </w:tc>
        <w:tc>
          <w:tcPr>
            <w:tcW w:w="4123" w:type="dxa"/>
            <w:tcBorders>
              <w:top w:val="single" w:sz="4" w:space="0" w:color="1C4587"/>
              <w:left w:val="single" w:sz="4" w:space="0" w:color="1C4587"/>
              <w:bottom w:val="single" w:sz="4" w:space="0" w:color="1C4587"/>
              <w:right w:val="single" w:sz="4" w:space="0" w:color="1C4587"/>
            </w:tcBorders>
            <w:tcMar>
              <w:top w:w="100" w:type="dxa"/>
              <w:left w:w="100" w:type="dxa"/>
              <w:bottom w:w="100" w:type="dxa"/>
              <w:right w:w="100" w:type="dxa"/>
            </w:tcMar>
          </w:tcPr>
          <w:p w:rsidR="00F46ECC" w:rsidRDefault="00F40926">
            <w:pPr>
              <w:spacing w:line="240" w:lineRule="auto"/>
              <w:ind w:right="-600"/>
              <w:rPr>
                <w:rFonts w:ascii="Times New Roman" w:eastAsia="Times New Roman" w:hAnsi="Times New Roman" w:cs="Times New Roman"/>
                <w:color w:val="1C4587"/>
              </w:rPr>
            </w:pPr>
            <w:r>
              <w:rPr>
                <w:rFonts w:ascii="Times New Roman" w:eastAsia="Times New Roman" w:hAnsi="Times New Roman" w:cs="Times New Roman"/>
                <w:color w:val="1C4587"/>
              </w:rPr>
              <w:t>Зменшення тривожної настороженості, стабілізація емоційного стану.</w:t>
            </w:r>
          </w:p>
        </w:tc>
      </w:tr>
      <w:tr w:rsidR="00F46ECC">
        <w:trPr>
          <w:trHeight w:val="885"/>
        </w:trPr>
        <w:tc>
          <w:tcPr>
            <w:tcW w:w="1461" w:type="dxa"/>
            <w:tcBorders>
              <w:top w:val="single" w:sz="4" w:space="0" w:color="1C4587"/>
              <w:left w:val="single" w:sz="4" w:space="0" w:color="1C4587"/>
              <w:bottom w:val="single" w:sz="4" w:space="0" w:color="1C4587"/>
              <w:right w:val="single" w:sz="4" w:space="0" w:color="1C4587"/>
            </w:tcBorders>
            <w:tcMar>
              <w:top w:w="100" w:type="dxa"/>
              <w:left w:w="100" w:type="dxa"/>
              <w:bottom w:w="100" w:type="dxa"/>
              <w:right w:w="100" w:type="dxa"/>
            </w:tcMar>
          </w:tcPr>
          <w:p w:rsidR="00F46ECC" w:rsidRDefault="00F40926">
            <w:pPr>
              <w:spacing w:line="240" w:lineRule="auto"/>
              <w:ind w:right="-600"/>
              <w:rPr>
                <w:rFonts w:ascii="Times New Roman" w:eastAsia="Times New Roman" w:hAnsi="Times New Roman" w:cs="Times New Roman"/>
                <w:color w:val="1C4587"/>
              </w:rPr>
            </w:pPr>
            <w:proofErr w:type="spellStart"/>
            <w:r>
              <w:rPr>
                <w:rFonts w:ascii="Times New Roman" w:eastAsia="Times New Roman" w:hAnsi="Times New Roman" w:cs="Times New Roman"/>
                <w:color w:val="1C4587"/>
              </w:rPr>
              <w:t>Півкульна</w:t>
            </w:r>
            <w:proofErr w:type="spellEnd"/>
            <w:r>
              <w:rPr>
                <w:rFonts w:ascii="Times New Roman" w:eastAsia="Times New Roman" w:hAnsi="Times New Roman" w:cs="Times New Roman"/>
                <w:color w:val="1C4587"/>
              </w:rPr>
              <w:t xml:space="preserve"> </w:t>
            </w:r>
          </w:p>
          <w:p w:rsidR="00F46ECC" w:rsidRDefault="00F40926">
            <w:pPr>
              <w:spacing w:line="240" w:lineRule="auto"/>
              <w:ind w:right="-600"/>
              <w:rPr>
                <w:rFonts w:ascii="Times New Roman" w:eastAsia="Times New Roman" w:hAnsi="Times New Roman" w:cs="Times New Roman"/>
                <w:color w:val="1C4587"/>
              </w:rPr>
            </w:pPr>
            <w:r>
              <w:rPr>
                <w:rFonts w:ascii="Times New Roman" w:eastAsia="Times New Roman" w:hAnsi="Times New Roman" w:cs="Times New Roman"/>
                <w:color w:val="1C4587"/>
              </w:rPr>
              <w:t>симетрія</w:t>
            </w:r>
          </w:p>
        </w:tc>
        <w:tc>
          <w:tcPr>
            <w:tcW w:w="1416" w:type="dxa"/>
            <w:tcBorders>
              <w:top w:val="single" w:sz="4" w:space="0" w:color="1C4587"/>
              <w:left w:val="single" w:sz="4" w:space="0" w:color="1C4587"/>
              <w:bottom w:val="single" w:sz="4" w:space="0" w:color="1C4587"/>
              <w:right w:val="single" w:sz="4" w:space="0" w:color="1C4587"/>
            </w:tcBorders>
            <w:tcMar>
              <w:top w:w="100" w:type="dxa"/>
              <w:left w:w="100" w:type="dxa"/>
              <w:bottom w:w="100" w:type="dxa"/>
              <w:right w:w="100" w:type="dxa"/>
            </w:tcMar>
          </w:tcPr>
          <w:p w:rsidR="00F46ECC" w:rsidRDefault="00F40926">
            <w:pPr>
              <w:spacing w:line="240" w:lineRule="auto"/>
              <w:ind w:right="-600"/>
              <w:rPr>
                <w:rFonts w:ascii="Times New Roman" w:eastAsia="Times New Roman" w:hAnsi="Times New Roman" w:cs="Times New Roman"/>
                <w:color w:val="1C4587"/>
              </w:rPr>
            </w:pPr>
            <w:r>
              <w:rPr>
                <w:rFonts w:ascii="Times New Roman" w:eastAsia="Times New Roman" w:hAnsi="Times New Roman" w:cs="Times New Roman"/>
                <w:color w:val="1C4587"/>
              </w:rPr>
              <w:t>F3–F4</w:t>
            </w:r>
          </w:p>
        </w:tc>
        <w:tc>
          <w:tcPr>
            <w:tcW w:w="2358" w:type="dxa"/>
            <w:tcBorders>
              <w:top w:val="single" w:sz="4" w:space="0" w:color="1C4587"/>
              <w:left w:val="single" w:sz="4" w:space="0" w:color="1C4587"/>
              <w:bottom w:val="single" w:sz="4" w:space="0" w:color="1C4587"/>
              <w:right w:val="single" w:sz="4" w:space="0" w:color="1C4587"/>
            </w:tcBorders>
            <w:tcMar>
              <w:top w:w="100" w:type="dxa"/>
              <w:left w:w="100" w:type="dxa"/>
              <w:bottom w:w="100" w:type="dxa"/>
              <w:right w:w="100" w:type="dxa"/>
            </w:tcMar>
          </w:tcPr>
          <w:p w:rsidR="00F46ECC" w:rsidRDefault="00F40926">
            <w:pPr>
              <w:spacing w:line="240" w:lineRule="auto"/>
              <w:ind w:right="-600"/>
              <w:rPr>
                <w:rFonts w:ascii="Times New Roman" w:eastAsia="Times New Roman" w:hAnsi="Times New Roman" w:cs="Times New Roman"/>
                <w:color w:val="1C4587"/>
              </w:rPr>
            </w:pPr>
            <w:r>
              <w:rPr>
                <w:rFonts w:ascii="Times New Roman" w:eastAsia="Times New Roman" w:hAnsi="Times New Roman" w:cs="Times New Roman"/>
                <w:color w:val="1C4587"/>
              </w:rPr>
              <w:t>Показники симетрії покращилися</w:t>
            </w:r>
          </w:p>
        </w:tc>
        <w:tc>
          <w:tcPr>
            <w:tcW w:w="4123" w:type="dxa"/>
            <w:tcBorders>
              <w:top w:val="single" w:sz="4" w:space="0" w:color="1C4587"/>
              <w:left w:val="single" w:sz="4" w:space="0" w:color="1C4587"/>
              <w:bottom w:val="single" w:sz="4" w:space="0" w:color="1C4587"/>
              <w:right w:val="single" w:sz="4" w:space="0" w:color="1C4587"/>
            </w:tcBorders>
            <w:tcMar>
              <w:top w:w="100" w:type="dxa"/>
              <w:left w:w="100" w:type="dxa"/>
              <w:bottom w:w="100" w:type="dxa"/>
              <w:right w:w="100" w:type="dxa"/>
            </w:tcMar>
          </w:tcPr>
          <w:p w:rsidR="00F46ECC" w:rsidRDefault="00F40926">
            <w:pPr>
              <w:spacing w:line="240" w:lineRule="auto"/>
              <w:ind w:right="-600"/>
              <w:rPr>
                <w:rFonts w:ascii="Times New Roman" w:eastAsia="Times New Roman" w:hAnsi="Times New Roman" w:cs="Times New Roman"/>
                <w:color w:val="1C4587"/>
              </w:rPr>
            </w:pPr>
            <w:r>
              <w:rPr>
                <w:rFonts w:ascii="Times New Roman" w:eastAsia="Times New Roman" w:hAnsi="Times New Roman" w:cs="Times New Roman"/>
                <w:color w:val="1C4587"/>
              </w:rPr>
              <w:t xml:space="preserve">Менше тригерних реакцій, зменшення </w:t>
            </w:r>
            <w:proofErr w:type="spellStart"/>
            <w:r>
              <w:rPr>
                <w:rFonts w:ascii="Times New Roman" w:eastAsia="Times New Roman" w:hAnsi="Times New Roman" w:cs="Times New Roman"/>
                <w:color w:val="1C4587"/>
              </w:rPr>
              <w:t>гіперпильності</w:t>
            </w:r>
            <w:proofErr w:type="spellEnd"/>
          </w:p>
        </w:tc>
      </w:tr>
      <w:tr w:rsidR="00F46ECC">
        <w:trPr>
          <w:trHeight w:val="930"/>
        </w:trPr>
        <w:tc>
          <w:tcPr>
            <w:tcW w:w="1461" w:type="dxa"/>
            <w:tcBorders>
              <w:top w:val="single" w:sz="4" w:space="0" w:color="1C4587"/>
              <w:left w:val="single" w:sz="4" w:space="0" w:color="1C4587"/>
              <w:bottom w:val="single" w:sz="4" w:space="0" w:color="1C4587"/>
              <w:right w:val="single" w:sz="4" w:space="0" w:color="1C4587"/>
            </w:tcBorders>
            <w:tcMar>
              <w:top w:w="100" w:type="dxa"/>
              <w:left w:w="100" w:type="dxa"/>
              <w:bottom w:w="100" w:type="dxa"/>
              <w:right w:w="100" w:type="dxa"/>
            </w:tcMar>
          </w:tcPr>
          <w:p w:rsidR="00F46ECC" w:rsidRDefault="00F40926">
            <w:pPr>
              <w:spacing w:line="240" w:lineRule="auto"/>
              <w:ind w:right="-600"/>
              <w:rPr>
                <w:rFonts w:ascii="Times New Roman" w:eastAsia="Times New Roman" w:hAnsi="Times New Roman" w:cs="Times New Roman"/>
                <w:color w:val="1C4587"/>
              </w:rPr>
            </w:pPr>
            <w:r>
              <w:rPr>
                <w:rFonts w:ascii="Times New Roman" w:eastAsia="Times New Roman" w:hAnsi="Times New Roman" w:cs="Times New Roman"/>
                <w:color w:val="1C4587"/>
              </w:rPr>
              <w:t>Загальний висновок</w:t>
            </w:r>
          </w:p>
        </w:tc>
        <w:tc>
          <w:tcPr>
            <w:tcW w:w="1416" w:type="dxa"/>
            <w:tcBorders>
              <w:top w:val="single" w:sz="4" w:space="0" w:color="1C4587"/>
              <w:left w:val="single" w:sz="4" w:space="0" w:color="1C4587"/>
              <w:bottom w:val="single" w:sz="4" w:space="0" w:color="1C4587"/>
              <w:right w:val="single" w:sz="4" w:space="0" w:color="1C4587"/>
            </w:tcBorders>
            <w:tcMar>
              <w:top w:w="100" w:type="dxa"/>
              <w:left w:w="100" w:type="dxa"/>
              <w:bottom w:w="100" w:type="dxa"/>
              <w:right w:w="100" w:type="dxa"/>
            </w:tcMar>
          </w:tcPr>
          <w:p w:rsidR="00F46ECC" w:rsidRDefault="00F40926">
            <w:pPr>
              <w:spacing w:line="240" w:lineRule="auto"/>
              <w:ind w:right="-600" w:firstLine="708"/>
              <w:rPr>
                <w:rFonts w:ascii="Times New Roman" w:eastAsia="Times New Roman" w:hAnsi="Times New Roman" w:cs="Times New Roman"/>
                <w:color w:val="1C4587"/>
              </w:rPr>
            </w:pPr>
            <w:r>
              <w:rPr>
                <w:rFonts w:ascii="Times New Roman" w:eastAsia="Times New Roman" w:hAnsi="Times New Roman" w:cs="Times New Roman"/>
                <w:color w:val="1C4587"/>
              </w:rPr>
              <w:t>—</w:t>
            </w:r>
          </w:p>
        </w:tc>
        <w:tc>
          <w:tcPr>
            <w:tcW w:w="2358" w:type="dxa"/>
            <w:tcBorders>
              <w:top w:val="single" w:sz="4" w:space="0" w:color="1C4587"/>
              <w:left w:val="single" w:sz="4" w:space="0" w:color="1C4587"/>
              <w:bottom w:val="single" w:sz="4" w:space="0" w:color="1C4587"/>
              <w:right w:val="single" w:sz="4" w:space="0" w:color="1C4587"/>
            </w:tcBorders>
            <w:tcMar>
              <w:top w:w="100" w:type="dxa"/>
              <w:left w:w="100" w:type="dxa"/>
              <w:bottom w:w="100" w:type="dxa"/>
              <w:right w:w="100" w:type="dxa"/>
            </w:tcMar>
          </w:tcPr>
          <w:p w:rsidR="00F46ECC" w:rsidRDefault="00F40926">
            <w:pPr>
              <w:spacing w:line="240" w:lineRule="auto"/>
              <w:ind w:right="-600"/>
              <w:rPr>
                <w:rFonts w:ascii="Times New Roman" w:eastAsia="Times New Roman" w:hAnsi="Times New Roman" w:cs="Times New Roman"/>
                <w:color w:val="1C4587"/>
              </w:rPr>
            </w:pPr>
            <w:r>
              <w:rPr>
                <w:rFonts w:ascii="Times New Roman" w:eastAsia="Times New Roman" w:hAnsi="Times New Roman" w:cs="Times New Roman"/>
                <w:color w:val="1C4587"/>
              </w:rPr>
              <w:t>Профіль змінився у напрямку оптимізації</w:t>
            </w:r>
          </w:p>
        </w:tc>
        <w:tc>
          <w:tcPr>
            <w:tcW w:w="4123" w:type="dxa"/>
            <w:tcBorders>
              <w:top w:val="single" w:sz="4" w:space="0" w:color="1C4587"/>
              <w:left w:val="single" w:sz="4" w:space="0" w:color="1C4587"/>
              <w:bottom w:val="single" w:sz="4" w:space="0" w:color="1C4587"/>
              <w:right w:val="single" w:sz="4" w:space="0" w:color="1C4587"/>
            </w:tcBorders>
            <w:tcMar>
              <w:top w:w="100" w:type="dxa"/>
              <w:left w:w="100" w:type="dxa"/>
              <w:bottom w:w="100" w:type="dxa"/>
              <w:right w:w="100" w:type="dxa"/>
            </w:tcMar>
          </w:tcPr>
          <w:p w:rsidR="00F46ECC" w:rsidRDefault="00F40926">
            <w:pPr>
              <w:spacing w:line="240" w:lineRule="auto"/>
              <w:ind w:right="-600"/>
              <w:rPr>
                <w:rFonts w:ascii="Times New Roman" w:eastAsia="Times New Roman" w:hAnsi="Times New Roman" w:cs="Times New Roman"/>
                <w:color w:val="1C4587"/>
              </w:rPr>
            </w:pPr>
            <w:r>
              <w:rPr>
                <w:rFonts w:ascii="Times New Roman" w:eastAsia="Times New Roman" w:hAnsi="Times New Roman" w:cs="Times New Roman"/>
                <w:color w:val="1C4587"/>
              </w:rPr>
              <w:t xml:space="preserve">Зменшення симптомів </w:t>
            </w:r>
            <w:proofErr w:type="spellStart"/>
            <w:r>
              <w:rPr>
                <w:rFonts w:ascii="Times New Roman" w:eastAsia="Times New Roman" w:hAnsi="Times New Roman" w:cs="Times New Roman"/>
                <w:color w:val="1C4587"/>
              </w:rPr>
              <w:t>гіперзбудження</w:t>
            </w:r>
            <w:proofErr w:type="spellEnd"/>
            <w:r>
              <w:rPr>
                <w:rFonts w:ascii="Times New Roman" w:eastAsia="Times New Roman" w:hAnsi="Times New Roman" w:cs="Times New Roman"/>
                <w:color w:val="1C4587"/>
              </w:rPr>
              <w:t>, покращення стрес-відповіді, стабільніша нервова система.</w:t>
            </w:r>
          </w:p>
        </w:tc>
      </w:tr>
    </w:tbl>
    <w:p w:rsidR="00F46ECC" w:rsidRDefault="00F40926">
      <w:pPr>
        <w:spacing w:line="360" w:lineRule="auto"/>
        <w:ind w:right="-600"/>
        <w:jc w:val="both"/>
        <w:rPr>
          <w:rFonts w:ascii="Times New Roman" w:eastAsia="Times New Roman" w:hAnsi="Times New Roman" w:cs="Times New Roman"/>
          <w:sz w:val="28"/>
          <w:szCs w:val="28"/>
        </w:rPr>
      </w:pPr>
      <w:r>
        <w:rPr>
          <w:rFonts w:ascii="Times New Roman" w:eastAsia="Times New Roman" w:hAnsi="Times New Roman" w:cs="Times New Roman"/>
        </w:rPr>
        <w:t xml:space="preserve">Таблиця №3  Повторна оцінка стану пацієнта на </w:t>
      </w:r>
      <w:proofErr w:type="spellStart"/>
      <w:r>
        <w:rPr>
          <w:rFonts w:ascii="Times New Roman" w:eastAsia="Times New Roman" w:hAnsi="Times New Roman" w:cs="Times New Roman"/>
        </w:rPr>
        <w:t>апараті</w:t>
      </w:r>
      <w:proofErr w:type="spellEnd"/>
      <w:r>
        <w:rPr>
          <w:rFonts w:ascii="Times New Roman" w:eastAsia="Times New Roman" w:hAnsi="Times New Roman" w:cs="Times New Roman"/>
        </w:rPr>
        <w:t xml:space="preserve"> </w:t>
      </w:r>
      <w:proofErr w:type="spellStart"/>
      <w:r>
        <w:rPr>
          <w:rFonts w:ascii="Times New Roman" w:eastAsia="Times New Roman" w:hAnsi="Times New Roman" w:cs="Times New Roman"/>
        </w:rPr>
        <w:t>нейрофідбек</w:t>
      </w:r>
      <w:proofErr w:type="spellEnd"/>
    </w:p>
    <w:p w:rsidR="00F46ECC" w:rsidRDefault="00F46ECC">
      <w:pPr>
        <w:spacing w:line="360" w:lineRule="auto"/>
        <w:ind w:right="-600" w:firstLine="708"/>
        <w:rPr>
          <w:rFonts w:ascii="Times New Roman" w:eastAsia="Times New Roman" w:hAnsi="Times New Roman" w:cs="Times New Roman"/>
          <w:sz w:val="28"/>
          <w:szCs w:val="28"/>
        </w:rPr>
      </w:pPr>
    </w:p>
    <w:p w:rsidR="00F46ECC" w:rsidRDefault="00F46ECC">
      <w:pPr>
        <w:spacing w:line="360" w:lineRule="auto"/>
        <w:ind w:right="-600" w:firstLine="708"/>
        <w:rPr>
          <w:rFonts w:ascii="Times New Roman" w:eastAsia="Times New Roman" w:hAnsi="Times New Roman" w:cs="Times New Roman"/>
          <w:sz w:val="28"/>
          <w:szCs w:val="28"/>
        </w:rPr>
      </w:pPr>
    </w:p>
    <w:p w:rsidR="00F46ECC" w:rsidRDefault="00F46ECC">
      <w:pPr>
        <w:spacing w:line="360" w:lineRule="auto"/>
        <w:ind w:right="-600" w:firstLine="708"/>
        <w:rPr>
          <w:rFonts w:ascii="Times New Roman" w:eastAsia="Times New Roman" w:hAnsi="Times New Roman" w:cs="Times New Roman"/>
          <w:sz w:val="28"/>
          <w:szCs w:val="28"/>
        </w:rPr>
      </w:pPr>
    </w:p>
    <w:p w:rsidR="00F46ECC" w:rsidRDefault="00F46ECC">
      <w:pPr>
        <w:spacing w:line="360" w:lineRule="auto"/>
        <w:ind w:right="-600" w:firstLine="708"/>
        <w:rPr>
          <w:rFonts w:ascii="Times New Roman" w:eastAsia="Times New Roman" w:hAnsi="Times New Roman" w:cs="Times New Roman"/>
          <w:sz w:val="28"/>
          <w:szCs w:val="28"/>
        </w:rPr>
      </w:pPr>
    </w:p>
    <w:p w:rsidR="00F46ECC" w:rsidRDefault="00F46ECC">
      <w:pPr>
        <w:spacing w:line="360" w:lineRule="auto"/>
        <w:ind w:right="-600"/>
        <w:rPr>
          <w:rFonts w:ascii="Times New Roman" w:eastAsia="Times New Roman" w:hAnsi="Times New Roman" w:cs="Times New Roman"/>
          <w:sz w:val="28"/>
          <w:szCs w:val="28"/>
        </w:rPr>
      </w:pPr>
    </w:p>
    <w:p w:rsidR="00F46ECC" w:rsidRDefault="00F46ECC">
      <w:pPr>
        <w:spacing w:line="360" w:lineRule="auto"/>
        <w:ind w:right="-600"/>
        <w:rPr>
          <w:rFonts w:ascii="Times New Roman" w:eastAsia="Times New Roman" w:hAnsi="Times New Roman" w:cs="Times New Roman"/>
          <w:sz w:val="28"/>
          <w:szCs w:val="28"/>
        </w:rPr>
      </w:pPr>
    </w:p>
    <w:p w:rsidR="00F46ECC" w:rsidRDefault="00F46ECC">
      <w:pPr>
        <w:spacing w:line="360" w:lineRule="auto"/>
        <w:ind w:right="-600"/>
        <w:rPr>
          <w:rFonts w:ascii="Times New Roman" w:eastAsia="Times New Roman" w:hAnsi="Times New Roman" w:cs="Times New Roman"/>
          <w:sz w:val="28"/>
          <w:szCs w:val="28"/>
        </w:rPr>
      </w:pPr>
    </w:p>
    <w:p w:rsidR="00F46ECC" w:rsidRDefault="00F46ECC">
      <w:pPr>
        <w:spacing w:line="360" w:lineRule="auto"/>
        <w:ind w:right="-600"/>
        <w:rPr>
          <w:rFonts w:ascii="Times New Roman" w:eastAsia="Times New Roman" w:hAnsi="Times New Roman" w:cs="Times New Roman"/>
          <w:sz w:val="28"/>
          <w:szCs w:val="28"/>
        </w:rPr>
      </w:pPr>
    </w:p>
    <w:p w:rsidR="00F46ECC" w:rsidRDefault="00F46ECC">
      <w:pPr>
        <w:spacing w:line="360" w:lineRule="auto"/>
        <w:ind w:right="-600"/>
        <w:rPr>
          <w:rFonts w:ascii="Times New Roman" w:eastAsia="Times New Roman" w:hAnsi="Times New Roman" w:cs="Times New Roman"/>
          <w:sz w:val="28"/>
          <w:szCs w:val="28"/>
        </w:rPr>
      </w:pPr>
    </w:p>
    <w:p w:rsidR="00F46ECC" w:rsidRDefault="00F46ECC">
      <w:pPr>
        <w:spacing w:line="360" w:lineRule="auto"/>
        <w:ind w:right="-600"/>
        <w:rPr>
          <w:rFonts w:ascii="Times New Roman" w:eastAsia="Times New Roman" w:hAnsi="Times New Roman" w:cs="Times New Roman"/>
          <w:sz w:val="28"/>
          <w:szCs w:val="28"/>
        </w:rPr>
      </w:pPr>
    </w:p>
    <w:p w:rsidR="00F46ECC" w:rsidRDefault="00F46ECC">
      <w:pPr>
        <w:spacing w:line="360" w:lineRule="auto"/>
        <w:ind w:right="-600"/>
        <w:rPr>
          <w:rFonts w:ascii="Times New Roman" w:eastAsia="Times New Roman" w:hAnsi="Times New Roman" w:cs="Times New Roman"/>
          <w:sz w:val="28"/>
          <w:szCs w:val="28"/>
        </w:rPr>
      </w:pPr>
    </w:p>
    <w:p w:rsidR="00F46ECC" w:rsidRDefault="00F46ECC">
      <w:pPr>
        <w:spacing w:line="360" w:lineRule="auto"/>
        <w:ind w:right="-600"/>
        <w:rPr>
          <w:rFonts w:ascii="Times New Roman" w:eastAsia="Times New Roman" w:hAnsi="Times New Roman" w:cs="Times New Roman"/>
          <w:sz w:val="28"/>
          <w:szCs w:val="28"/>
        </w:rPr>
      </w:pPr>
    </w:p>
    <w:p w:rsidR="00F46ECC" w:rsidRDefault="00F46ECC">
      <w:pPr>
        <w:spacing w:line="360" w:lineRule="auto"/>
        <w:ind w:right="-600"/>
        <w:rPr>
          <w:rFonts w:ascii="Times New Roman" w:eastAsia="Times New Roman" w:hAnsi="Times New Roman" w:cs="Times New Roman"/>
          <w:sz w:val="28"/>
          <w:szCs w:val="28"/>
        </w:rPr>
      </w:pPr>
    </w:p>
    <w:p w:rsidR="00F46ECC" w:rsidRDefault="00F40926">
      <w:pPr>
        <w:spacing w:line="360" w:lineRule="auto"/>
        <w:ind w:left="708" w:right="-600"/>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Додаток 5 </w:t>
      </w:r>
    </w:p>
    <w:p w:rsidR="00F46ECC" w:rsidRDefault="00F40926">
      <w:pPr>
        <w:spacing w:line="360" w:lineRule="auto"/>
        <w:ind w:right="-600" w:firstLine="708"/>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Результати даних первинної оцінки пацієнта </w:t>
      </w:r>
    </w:p>
    <w:p w:rsidR="00F46ECC" w:rsidRDefault="00F46ECC">
      <w:pPr>
        <w:spacing w:line="360" w:lineRule="auto"/>
        <w:ind w:right="-600"/>
        <w:rPr>
          <w:rFonts w:ascii="Times New Roman" w:eastAsia="Times New Roman" w:hAnsi="Times New Roman" w:cs="Times New Roman"/>
          <w:sz w:val="28"/>
          <w:szCs w:val="28"/>
        </w:rPr>
        <w:sectPr w:rsidR="00F46ECC">
          <w:type w:val="continuous"/>
          <w:pgSz w:w="11909" w:h="16834"/>
          <w:pgMar w:top="1440" w:right="1440" w:bottom="1440" w:left="1440" w:header="720" w:footer="720" w:gutter="0"/>
          <w:cols w:space="720" w:equalWidth="0">
            <w:col w:w="9025" w:space="0"/>
          </w:cols>
        </w:sectPr>
      </w:pPr>
    </w:p>
    <w:p w:rsidR="00F46ECC" w:rsidRDefault="00F40926">
      <w:pPr>
        <w:spacing w:line="360" w:lineRule="auto"/>
        <w:ind w:left="708" w:right="-600"/>
        <w:rPr>
          <w:rFonts w:ascii="Times New Roman" w:eastAsia="Times New Roman" w:hAnsi="Times New Roman" w:cs="Times New Roman"/>
          <w:sz w:val="28"/>
          <w:szCs w:val="28"/>
        </w:rPr>
        <w:sectPr w:rsidR="00F46ECC">
          <w:type w:val="continuous"/>
          <w:pgSz w:w="11909" w:h="16834"/>
          <w:pgMar w:top="1440" w:right="1440" w:bottom="1440" w:left="1440" w:header="720" w:footer="720" w:gutter="0"/>
          <w:cols w:space="720" w:equalWidth="0">
            <w:col w:w="9025" w:space="0"/>
          </w:cols>
        </w:sectPr>
      </w:pPr>
      <w:r>
        <w:rPr>
          <w:rFonts w:ascii="Times New Roman" w:eastAsia="Times New Roman" w:hAnsi="Times New Roman" w:cs="Times New Roman"/>
          <w:noProof/>
          <w:sz w:val="28"/>
          <w:szCs w:val="28"/>
        </w:rPr>
        <w:drawing>
          <wp:inline distT="114300" distB="114300" distL="114300" distR="114300">
            <wp:extent cx="2636990" cy="3162300"/>
            <wp:effectExtent l="0" t="0" r="0" b="0"/>
            <wp:docPr id="23" name="image24.png"/>
            <wp:cNvGraphicFramePr/>
            <a:graphic xmlns:a="http://schemas.openxmlformats.org/drawingml/2006/main">
              <a:graphicData uri="http://schemas.openxmlformats.org/drawingml/2006/picture">
                <pic:pic xmlns:pic="http://schemas.openxmlformats.org/drawingml/2006/picture">
                  <pic:nvPicPr>
                    <pic:cNvPr id="0" name="image24.png"/>
                    <pic:cNvPicPr preferRelativeResize="0"/>
                  </pic:nvPicPr>
                  <pic:blipFill>
                    <a:blip r:embed="rId46"/>
                    <a:srcRect/>
                    <a:stretch>
                      <a:fillRect/>
                    </a:stretch>
                  </pic:blipFill>
                  <pic:spPr>
                    <a:xfrm>
                      <a:off x="0" y="0"/>
                      <a:ext cx="2636990" cy="3162300"/>
                    </a:xfrm>
                    <a:prstGeom prst="rect">
                      <a:avLst/>
                    </a:prstGeom>
                    <a:ln/>
                  </pic:spPr>
                </pic:pic>
              </a:graphicData>
            </a:graphic>
          </wp:inline>
        </w:drawing>
      </w:r>
    </w:p>
    <w:p w:rsidR="00F46ECC" w:rsidRDefault="00F40926">
      <w:pPr>
        <w:spacing w:line="360" w:lineRule="auto"/>
        <w:ind w:left="708" w:right="-600"/>
        <w:rPr>
          <w:rFonts w:ascii="Times New Roman" w:eastAsia="Times New Roman" w:hAnsi="Times New Roman" w:cs="Times New Roman"/>
          <w:sz w:val="28"/>
          <w:szCs w:val="28"/>
        </w:rPr>
      </w:pPr>
      <w:r>
        <w:rPr>
          <w:rFonts w:ascii="Times New Roman" w:eastAsia="Times New Roman" w:hAnsi="Times New Roman" w:cs="Times New Roman"/>
          <w:noProof/>
          <w:sz w:val="28"/>
          <w:szCs w:val="28"/>
        </w:rPr>
        <w:drawing>
          <wp:inline distT="114300" distB="114300" distL="114300" distR="114300">
            <wp:extent cx="2636990" cy="1473200"/>
            <wp:effectExtent l="0" t="0" r="0" b="0"/>
            <wp:docPr id="7"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47"/>
                    <a:srcRect/>
                    <a:stretch>
                      <a:fillRect/>
                    </a:stretch>
                  </pic:blipFill>
                  <pic:spPr>
                    <a:xfrm>
                      <a:off x="0" y="0"/>
                      <a:ext cx="2636990" cy="1473200"/>
                    </a:xfrm>
                    <a:prstGeom prst="rect">
                      <a:avLst/>
                    </a:prstGeom>
                    <a:ln/>
                  </pic:spPr>
                </pic:pic>
              </a:graphicData>
            </a:graphic>
          </wp:inline>
        </w:drawing>
      </w:r>
    </w:p>
    <w:p w:rsidR="00F46ECC" w:rsidRDefault="00F40926">
      <w:pPr>
        <w:spacing w:line="360" w:lineRule="auto"/>
        <w:ind w:left="708" w:right="-600"/>
        <w:rPr>
          <w:rFonts w:ascii="Times New Roman" w:eastAsia="Times New Roman" w:hAnsi="Times New Roman" w:cs="Times New Roman"/>
          <w:sz w:val="28"/>
          <w:szCs w:val="28"/>
        </w:rPr>
      </w:pPr>
      <w:r>
        <w:rPr>
          <w:rFonts w:ascii="Times New Roman" w:eastAsia="Times New Roman" w:hAnsi="Times New Roman" w:cs="Times New Roman"/>
          <w:noProof/>
          <w:sz w:val="28"/>
          <w:szCs w:val="28"/>
        </w:rPr>
        <w:drawing>
          <wp:inline distT="114300" distB="114300" distL="114300" distR="114300">
            <wp:extent cx="2636990" cy="1663700"/>
            <wp:effectExtent l="0" t="0" r="0" b="0"/>
            <wp:docPr id="6" name="image5.png"/>
            <wp:cNvGraphicFramePr/>
            <a:graphic xmlns:a="http://schemas.openxmlformats.org/drawingml/2006/main">
              <a:graphicData uri="http://schemas.openxmlformats.org/drawingml/2006/picture">
                <pic:pic xmlns:pic="http://schemas.openxmlformats.org/drawingml/2006/picture">
                  <pic:nvPicPr>
                    <pic:cNvPr id="0" name="image5.png"/>
                    <pic:cNvPicPr preferRelativeResize="0"/>
                  </pic:nvPicPr>
                  <pic:blipFill>
                    <a:blip r:embed="rId48"/>
                    <a:srcRect/>
                    <a:stretch>
                      <a:fillRect/>
                    </a:stretch>
                  </pic:blipFill>
                  <pic:spPr>
                    <a:xfrm>
                      <a:off x="0" y="0"/>
                      <a:ext cx="2636990" cy="1663700"/>
                    </a:xfrm>
                    <a:prstGeom prst="rect">
                      <a:avLst/>
                    </a:prstGeom>
                    <a:ln/>
                  </pic:spPr>
                </pic:pic>
              </a:graphicData>
            </a:graphic>
          </wp:inline>
        </w:drawing>
      </w:r>
      <w:r>
        <w:rPr>
          <w:rFonts w:ascii="Times New Roman" w:eastAsia="Times New Roman" w:hAnsi="Times New Roman" w:cs="Times New Roman"/>
          <w:noProof/>
          <w:sz w:val="28"/>
          <w:szCs w:val="28"/>
        </w:rPr>
        <w:drawing>
          <wp:inline distT="114300" distB="114300" distL="114300" distR="114300">
            <wp:extent cx="2636990" cy="1663700"/>
            <wp:effectExtent l="0" t="0" r="0" b="0"/>
            <wp:docPr id="14" name="image4.png"/>
            <wp:cNvGraphicFramePr/>
            <a:graphic xmlns:a="http://schemas.openxmlformats.org/drawingml/2006/main">
              <a:graphicData uri="http://schemas.openxmlformats.org/drawingml/2006/picture">
                <pic:pic xmlns:pic="http://schemas.openxmlformats.org/drawingml/2006/picture">
                  <pic:nvPicPr>
                    <pic:cNvPr id="0" name="image4.png"/>
                    <pic:cNvPicPr preferRelativeResize="0"/>
                  </pic:nvPicPr>
                  <pic:blipFill>
                    <a:blip r:embed="rId49"/>
                    <a:srcRect/>
                    <a:stretch>
                      <a:fillRect/>
                    </a:stretch>
                  </pic:blipFill>
                  <pic:spPr>
                    <a:xfrm>
                      <a:off x="0" y="0"/>
                      <a:ext cx="2636990" cy="1663700"/>
                    </a:xfrm>
                    <a:prstGeom prst="rect">
                      <a:avLst/>
                    </a:prstGeom>
                    <a:ln/>
                  </pic:spPr>
                </pic:pic>
              </a:graphicData>
            </a:graphic>
          </wp:inline>
        </w:drawing>
      </w:r>
    </w:p>
    <w:p w:rsidR="00F46ECC" w:rsidRDefault="00F46ECC">
      <w:pPr>
        <w:spacing w:line="360" w:lineRule="auto"/>
        <w:ind w:right="-600"/>
        <w:rPr>
          <w:rFonts w:ascii="Times New Roman" w:eastAsia="Times New Roman" w:hAnsi="Times New Roman" w:cs="Times New Roman"/>
          <w:sz w:val="28"/>
          <w:szCs w:val="28"/>
        </w:rPr>
        <w:sectPr w:rsidR="00F46ECC">
          <w:type w:val="continuous"/>
          <w:pgSz w:w="11909" w:h="16834"/>
          <w:pgMar w:top="1440" w:right="1440" w:bottom="1440" w:left="1440" w:header="720" w:footer="720" w:gutter="0"/>
          <w:cols w:space="720" w:equalWidth="0">
            <w:col w:w="9025" w:space="0"/>
          </w:cols>
        </w:sectPr>
      </w:pPr>
    </w:p>
    <w:p w:rsidR="00F46ECC" w:rsidRDefault="00F40926">
      <w:pPr>
        <w:spacing w:line="360" w:lineRule="auto"/>
        <w:ind w:left="708" w:right="-600"/>
        <w:rPr>
          <w:rFonts w:ascii="Times New Roman" w:eastAsia="Times New Roman" w:hAnsi="Times New Roman" w:cs="Times New Roman"/>
          <w:sz w:val="28"/>
          <w:szCs w:val="28"/>
        </w:rPr>
      </w:pPr>
      <w:r>
        <w:rPr>
          <w:rFonts w:ascii="Times New Roman" w:eastAsia="Times New Roman" w:hAnsi="Times New Roman" w:cs="Times New Roman"/>
          <w:noProof/>
          <w:sz w:val="28"/>
          <w:szCs w:val="28"/>
        </w:rPr>
        <w:lastRenderedPageBreak/>
        <w:drawing>
          <wp:inline distT="114300" distB="114300" distL="114300" distR="114300">
            <wp:extent cx="2971800" cy="3443674"/>
            <wp:effectExtent l="0" t="0" r="0" b="0"/>
            <wp:docPr id="10" name="image17.png"/>
            <wp:cNvGraphicFramePr/>
            <a:graphic xmlns:a="http://schemas.openxmlformats.org/drawingml/2006/main">
              <a:graphicData uri="http://schemas.openxmlformats.org/drawingml/2006/picture">
                <pic:pic xmlns:pic="http://schemas.openxmlformats.org/drawingml/2006/picture">
                  <pic:nvPicPr>
                    <pic:cNvPr id="0" name="image17.png"/>
                    <pic:cNvPicPr preferRelativeResize="0"/>
                  </pic:nvPicPr>
                  <pic:blipFill>
                    <a:blip r:embed="rId50"/>
                    <a:srcRect/>
                    <a:stretch>
                      <a:fillRect/>
                    </a:stretch>
                  </pic:blipFill>
                  <pic:spPr>
                    <a:xfrm>
                      <a:off x="0" y="0"/>
                      <a:ext cx="2971800" cy="3443674"/>
                    </a:xfrm>
                    <a:prstGeom prst="rect">
                      <a:avLst/>
                    </a:prstGeom>
                    <a:ln/>
                  </pic:spPr>
                </pic:pic>
              </a:graphicData>
            </a:graphic>
          </wp:inline>
        </w:drawing>
      </w:r>
    </w:p>
    <w:p w:rsidR="00F46ECC" w:rsidRDefault="00F40926">
      <w:pPr>
        <w:spacing w:line="360" w:lineRule="auto"/>
        <w:ind w:left="708" w:right="-600"/>
        <w:rPr>
          <w:rFonts w:ascii="Times New Roman" w:eastAsia="Times New Roman" w:hAnsi="Times New Roman" w:cs="Times New Roman"/>
          <w:sz w:val="28"/>
          <w:szCs w:val="28"/>
        </w:rPr>
      </w:pPr>
      <w:r>
        <w:rPr>
          <w:rFonts w:ascii="Times New Roman" w:eastAsia="Times New Roman" w:hAnsi="Times New Roman" w:cs="Times New Roman"/>
          <w:noProof/>
          <w:sz w:val="28"/>
          <w:szCs w:val="28"/>
        </w:rPr>
        <w:drawing>
          <wp:inline distT="114300" distB="114300" distL="114300" distR="114300">
            <wp:extent cx="2942161" cy="3543300"/>
            <wp:effectExtent l="0" t="0" r="0" b="0"/>
            <wp:docPr id="11" name="image20.png"/>
            <wp:cNvGraphicFramePr/>
            <a:graphic xmlns:a="http://schemas.openxmlformats.org/drawingml/2006/main">
              <a:graphicData uri="http://schemas.openxmlformats.org/drawingml/2006/picture">
                <pic:pic xmlns:pic="http://schemas.openxmlformats.org/drawingml/2006/picture">
                  <pic:nvPicPr>
                    <pic:cNvPr id="0" name="image20.png"/>
                    <pic:cNvPicPr preferRelativeResize="0"/>
                  </pic:nvPicPr>
                  <pic:blipFill>
                    <a:blip r:embed="rId51"/>
                    <a:srcRect/>
                    <a:stretch>
                      <a:fillRect/>
                    </a:stretch>
                  </pic:blipFill>
                  <pic:spPr>
                    <a:xfrm>
                      <a:off x="0" y="0"/>
                      <a:ext cx="2942161" cy="3543300"/>
                    </a:xfrm>
                    <a:prstGeom prst="rect">
                      <a:avLst/>
                    </a:prstGeom>
                    <a:ln/>
                  </pic:spPr>
                </pic:pic>
              </a:graphicData>
            </a:graphic>
          </wp:inline>
        </w:drawing>
      </w:r>
    </w:p>
    <w:p w:rsidR="00F46ECC" w:rsidRDefault="00F46ECC">
      <w:pPr>
        <w:spacing w:line="360" w:lineRule="auto"/>
        <w:ind w:right="-600" w:firstLine="708"/>
        <w:rPr>
          <w:rFonts w:ascii="Times New Roman" w:eastAsia="Times New Roman" w:hAnsi="Times New Roman" w:cs="Times New Roman"/>
          <w:sz w:val="28"/>
          <w:szCs w:val="28"/>
        </w:rPr>
      </w:pPr>
    </w:p>
    <w:p w:rsidR="00F46ECC" w:rsidRDefault="00F46ECC">
      <w:pPr>
        <w:spacing w:line="360" w:lineRule="auto"/>
        <w:ind w:right="-600" w:firstLine="708"/>
        <w:rPr>
          <w:rFonts w:ascii="Times New Roman" w:eastAsia="Times New Roman" w:hAnsi="Times New Roman" w:cs="Times New Roman"/>
          <w:sz w:val="28"/>
          <w:szCs w:val="28"/>
        </w:rPr>
      </w:pPr>
    </w:p>
    <w:p w:rsidR="00F46ECC" w:rsidRDefault="00F46ECC">
      <w:pPr>
        <w:spacing w:line="360" w:lineRule="auto"/>
        <w:ind w:right="-600" w:firstLine="708"/>
        <w:rPr>
          <w:rFonts w:ascii="Times New Roman" w:eastAsia="Times New Roman" w:hAnsi="Times New Roman" w:cs="Times New Roman"/>
          <w:sz w:val="28"/>
          <w:szCs w:val="28"/>
        </w:rPr>
      </w:pPr>
    </w:p>
    <w:p w:rsidR="00F46ECC" w:rsidRDefault="00F46ECC">
      <w:pPr>
        <w:spacing w:line="360" w:lineRule="auto"/>
        <w:ind w:right="-600" w:firstLine="708"/>
        <w:rPr>
          <w:rFonts w:ascii="Times New Roman" w:eastAsia="Times New Roman" w:hAnsi="Times New Roman" w:cs="Times New Roman"/>
          <w:sz w:val="28"/>
          <w:szCs w:val="28"/>
        </w:rPr>
      </w:pPr>
    </w:p>
    <w:p w:rsidR="00F46ECC" w:rsidRDefault="00F46ECC">
      <w:pPr>
        <w:spacing w:line="360" w:lineRule="auto"/>
        <w:ind w:right="-600"/>
        <w:rPr>
          <w:rFonts w:ascii="Times New Roman" w:eastAsia="Times New Roman" w:hAnsi="Times New Roman" w:cs="Times New Roman"/>
          <w:sz w:val="28"/>
          <w:szCs w:val="28"/>
        </w:rPr>
      </w:pPr>
    </w:p>
    <w:p w:rsidR="00F46ECC" w:rsidRDefault="00F40926">
      <w:pPr>
        <w:spacing w:line="360" w:lineRule="auto"/>
        <w:ind w:left="708" w:right="-600"/>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Додаток 6</w:t>
      </w:r>
    </w:p>
    <w:p w:rsidR="00F46ECC" w:rsidRDefault="00F40926">
      <w:pPr>
        <w:spacing w:line="360" w:lineRule="auto"/>
        <w:ind w:left="708" w:right="-600"/>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Результати даних вторинної оцінки пацієнта </w:t>
      </w:r>
    </w:p>
    <w:p w:rsidR="00F46ECC" w:rsidRDefault="00F40926">
      <w:pPr>
        <w:spacing w:line="360" w:lineRule="auto"/>
        <w:ind w:left="708" w:right="-600"/>
        <w:rPr>
          <w:rFonts w:ascii="Times New Roman" w:eastAsia="Times New Roman" w:hAnsi="Times New Roman" w:cs="Times New Roman"/>
          <w:sz w:val="28"/>
          <w:szCs w:val="28"/>
        </w:rPr>
      </w:pPr>
      <w:r>
        <w:rPr>
          <w:rFonts w:ascii="Times New Roman" w:eastAsia="Times New Roman" w:hAnsi="Times New Roman" w:cs="Times New Roman"/>
          <w:noProof/>
          <w:sz w:val="28"/>
          <w:szCs w:val="28"/>
        </w:rPr>
        <w:drawing>
          <wp:inline distT="114300" distB="114300" distL="114300" distR="114300">
            <wp:extent cx="2439860" cy="2529892"/>
            <wp:effectExtent l="0" t="0" r="0" b="0"/>
            <wp:docPr id="24" name="image19.png"/>
            <wp:cNvGraphicFramePr/>
            <a:graphic xmlns:a="http://schemas.openxmlformats.org/drawingml/2006/main">
              <a:graphicData uri="http://schemas.openxmlformats.org/drawingml/2006/picture">
                <pic:pic xmlns:pic="http://schemas.openxmlformats.org/drawingml/2006/picture">
                  <pic:nvPicPr>
                    <pic:cNvPr id="0" name="image19.png"/>
                    <pic:cNvPicPr preferRelativeResize="0"/>
                  </pic:nvPicPr>
                  <pic:blipFill>
                    <a:blip r:embed="rId52"/>
                    <a:srcRect/>
                    <a:stretch>
                      <a:fillRect/>
                    </a:stretch>
                  </pic:blipFill>
                  <pic:spPr>
                    <a:xfrm>
                      <a:off x="0" y="0"/>
                      <a:ext cx="2439860" cy="2529892"/>
                    </a:xfrm>
                    <a:prstGeom prst="rect">
                      <a:avLst/>
                    </a:prstGeom>
                    <a:ln/>
                  </pic:spPr>
                </pic:pic>
              </a:graphicData>
            </a:graphic>
          </wp:inline>
        </w:drawing>
      </w:r>
    </w:p>
    <w:p w:rsidR="00F46ECC" w:rsidRDefault="00F40926">
      <w:pPr>
        <w:spacing w:line="360" w:lineRule="auto"/>
        <w:ind w:left="708" w:right="-600"/>
        <w:rPr>
          <w:rFonts w:ascii="Times New Roman" w:eastAsia="Times New Roman" w:hAnsi="Times New Roman" w:cs="Times New Roman"/>
          <w:sz w:val="28"/>
          <w:szCs w:val="28"/>
        </w:rPr>
      </w:pPr>
      <w:r>
        <w:rPr>
          <w:rFonts w:ascii="Times New Roman" w:eastAsia="Times New Roman" w:hAnsi="Times New Roman" w:cs="Times New Roman"/>
          <w:noProof/>
          <w:sz w:val="28"/>
          <w:szCs w:val="28"/>
        </w:rPr>
        <w:drawing>
          <wp:inline distT="114300" distB="114300" distL="114300" distR="114300">
            <wp:extent cx="2454545" cy="2789256"/>
            <wp:effectExtent l="0" t="0" r="0" b="0"/>
            <wp:docPr id="18" name="image16.png"/>
            <wp:cNvGraphicFramePr/>
            <a:graphic xmlns:a="http://schemas.openxmlformats.org/drawingml/2006/main">
              <a:graphicData uri="http://schemas.openxmlformats.org/drawingml/2006/picture">
                <pic:pic xmlns:pic="http://schemas.openxmlformats.org/drawingml/2006/picture">
                  <pic:nvPicPr>
                    <pic:cNvPr id="0" name="image16.png"/>
                    <pic:cNvPicPr preferRelativeResize="0"/>
                  </pic:nvPicPr>
                  <pic:blipFill>
                    <a:blip r:embed="rId53"/>
                    <a:srcRect/>
                    <a:stretch>
                      <a:fillRect/>
                    </a:stretch>
                  </pic:blipFill>
                  <pic:spPr>
                    <a:xfrm>
                      <a:off x="0" y="0"/>
                      <a:ext cx="2454545" cy="2789256"/>
                    </a:xfrm>
                    <a:prstGeom prst="rect">
                      <a:avLst/>
                    </a:prstGeom>
                    <a:ln/>
                  </pic:spPr>
                </pic:pic>
              </a:graphicData>
            </a:graphic>
          </wp:inline>
        </w:drawing>
      </w:r>
    </w:p>
    <w:p w:rsidR="00F46ECC" w:rsidRDefault="00F40926">
      <w:pPr>
        <w:spacing w:line="360" w:lineRule="auto"/>
        <w:ind w:right="-600" w:firstLine="708"/>
        <w:rPr>
          <w:rFonts w:ascii="Times New Roman" w:eastAsia="Times New Roman" w:hAnsi="Times New Roman" w:cs="Times New Roman"/>
          <w:sz w:val="28"/>
          <w:szCs w:val="28"/>
        </w:rPr>
      </w:pPr>
      <w:r>
        <w:rPr>
          <w:rFonts w:ascii="Times New Roman" w:eastAsia="Times New Roman" w:hAnsi="Times New Roman" w:cs="Times New Roman"/>
          <w:noProof/>
          <w:sz w:val="28"/>
          <w:szCs w:val="28"/>
        </w:rPr>
        <w:drawing>
          <wp:inline distT="114300" distB="114300" distL="114300" distR="114300">
            <wp:extent cx="2505075" cy="2457585"/>
            <wp:effectExtent l="0" t="0" r="0" b="0"/>
            <wp:docPr id="2" name="image14.png"/>
            <wp:cNvGraphicFramePr/>
            <a:graphic xmlns:a="http://schemas.openxmlformats.org/drawingml/2006/main">
              <a:graphicData uri="http://schemas.openxmlformats.org/drawingml/2006/picture">
                <pic:pic xmlns:pic="http://schemas.openxmlformats.org/drawingml/2006/picture">
                  <pic:nvPicPr>
                    <pic:cNvPr id="0" name="image14.png"/>
                    <pic:cNvPicPr preferRelativeResize="0"/>
                  </pic:nvPicPr>
                  <pic:blipFill>
                    <a:blip r:embed="rId54"/>
                    <a:srcRect/>
                    <a:stretch>
                      <a:fillRect/>
                    </a:stretch>
                  </pic:blipFill>
                  <pic:spPr>
                    <a:xfrm>
                      <a:off x="0" y="0"/>
                      <a:ext cx="2505075" cy="2457585"/>
                    </a:xfrm>
                    <a:prstGeom prst="rect">
                      <a:avLst/>
                    </a:prstGeom>
                    <a:ln/>
                  </pic:spPr>
                </pic:pic>
              </a:graphicData>
            </a:graphic>
          </wp:inline>
        </w:drawing>
      </w:r>
    </w:p>
    <w:p w:rsidR="00F46ECC" w:rsidRDefault="00F40926">
      <w:pPr>
        <w:spacing w:line="360" w:lineRule="auto"/>
        <w:ind w:left="708" w:right="-600"/>
        <w:rPr>
          <w:rFonts w:ascii="Times New Roman" w:eastAsia="Times New Roman" w:hAnsi="Times New Roman" w:cs="Times New Roman"/>
          <w:sz w:val="28"/>
          <w:szCs w:val="28"/>
        </w:rPr>
      </w:pPr>
      <w:r>
        <w:rPr>
          <w:rFonts w:ascii="Times New Roman" w:eastAsia="Times New Roman" w:hAnsi="Times New Roman" w:cs="Times New Roman"/>
          <w:noProof/>
          <w:sz w:val="28"/>
          <w:szCs w:val="28"/>
        </w:rPr>
        <w:lastRenderedPageBreak/>
        <w:drawing>
          <wp:inline distT="114300" distB="114300" distL="114300" distR="114300">
            <wp:extent cx="2433106" cy="2844217"/>
            <wp:effectExtent l="0" t="0" r="0" b="0"/>
            <wp:docPr id="22" name="image21.png"/>
            <wp:cNvGraphicFramePr/>
            <a:graphic xmlns:a="http://schemas.openxmlformats.org/drawingml/2006/main">
              <a:graphicData uri="http://schemas.openxmlformats.org/drawingml/2006/picture">
                <pic:pic xmlns:pic="http://schemas.openxmlformats.org/drawingml/2006/picture">
                  <pic:nvPicPr>
                    <pic:cNvPr id="0" name="image21.png"/>
                    <pic:cNvPicPr preferRelativeResize="0"/>
                  </pic:nvPicPr>
                  <pic:blipFill>
                    <a:blip r:embed="rId55"/>
                    <a:srcRect/>
                    <a:stretch>
                      <a:fillRect/>
                    </a:stretch>
                  </pic:blipFill>
                  <pic:spPr>
                    <a:xfrm>
                      <a:off x="0" y="0"/>
                      <a:ext cx="2433106" cy="2844217"/>
                    </a:xfrm>
                    <a:prstGeom prst="rect">
                      <a:avLst/>
                    </a:prstGeom>
                    <a:ln/>
                  </pic:spPr>
                </pic:pic>
              </a:graphicData>
            </a:graphic>
          </wp:inline>
        </w:drawing>
      </w:r>
    </w:p>
    <w:p w:rsidR="00F46ECC" w:rsidRDefault="00F40926">
      <w:pPr>
        <w:spacing w:line="360" w:lineRule="auto"/>
        <w:ind w:left="708" w:right="-600"/>
        <w:rPr>
          <w:rFonts w:ascii="Times New Roman" w:eastAsia="Times New Roman" w:hAnsi="Times New Roman" w:cs="Times New Roman"/>
          <w:sz w:val="28"/>
          <w:szCs w:val="28"/>
        </w:rPr>
      </w:pPr>
      <w:r>
        <w:rPr>
          <w:rFonts w:ascii="Times New Roman" w:eastAsia="Times New Roman" w:hAnsi="Times New Roman" w:cs="Times New Roman"/>
          <w:noProof/>
          <w:sz w:val="28"/>
          <w:szCs w:val="28"/>
        </w:rPr>
        <w:drawing>
          <wp:inline distT="114300" distB="114300" distL="114300" distR="114300">
            <wp:extent cx="2436208" cy="2958827"/>
            <wp:effectExtent l="0" t="0" r="0" b="0"/>
            <wp:docPr id="3" name="image15.png"/>
            <wp:cNvGraphicFramePr/>
            <a:graphic xmlns:a="http://schemas.openxmlformats.org/drawingml/2006/main">
              <a:graphicData uri="http://schemas.openxmlformats.org/drawingml/2006/picture">
                <pic:pic xmlns:pic="http://schemas.openxmlformats.org/drawingml/2006/picture">
                  <pic:nvPicPr>
                    <pic:cNvPr id="0" name="image15.png"/>
                    <pic:cNvPicPr preferRelativeResize="0"/>
                  </pic:nvPicPr>
                  <pic:blipFill>
                    <a:blip r:embed="rId56"/>
                    <a:srcRect/>
                    <a:stretch>
                      <a:fillRect/>
                    </a:stretch>
                  </pic:blipFill>
                  <pic:spPr>
                    <a:xfrm>
                      <a:off x="0" y="0"/>
                      <a:ext cx="2436208" cy="2958827"/>
                    </a:xfrm>
                    <a:prstGeom prst="rect">
                      <a:avLst/>
                    </a:prstGeom>
                    <a:ln/>
                  </pic:spPr>
                </pic:pic>
              </a:graphicData>
            </a:graphic>
          </wp:inline>
        </w:drawing>
      </w:r>
    </w:p>
    <w:p w:rsidR="00F46ECC" w:rsidRDefault="00F40926">
      <w:pPr>
        <w:spacing w:line="360" w:lineRule="auto"/>
        <w:ind w:left="708" w:right="-600"/>
        <w:rPr>
          <w:rFonts w:ascii="Times New Roman" w:eastAsia="Times New Roman" w:hAnsi="Times New Roman" w:cs="Times New Roman"/>
          <w:sz w:val="28"/>
          <w:szCs w:val="28"/>
        </w:rPr>
      </w:pPr>
      <w:r>
        <w:rPr>
          <w:rFonts w:ascii="Times New Roman" w:eastAsia="Times New Roman" w:hAnsi="Times New Roman" w:cs="Times New Roman"/>
          <w:noProof/>
          <w:sz w:val="28"/>
          <w:szCs w:val="28"/>
        </w:rPr>
        <w:drawing>
          <wp:inline distT="114300" distB="114300" distL="114300" distR="114300">
            <wp:extent cx="2428875" cy="2620628"/>
            <wp:effectExtent l="0" t="0" r="0" b="0"/>
            <wp:docPr id="19" name="image11.png"/>
            <wp:cNvGraphicFramePr/>
            <a:graphic xmlns:a="http://schemas.openxmlformats.org/drawingml/2006/main">
              <a:graphicData uri="http://schemas.openxmlformats.org/drawingml/2006/picture">
                <pic:pic xmlns:pic="http://schemas.openxmlformats.org/drawingml/2006/picture">
                  <pic:nvPicPr>
                    <pic:cNvPr id="0" name="image11.png"/>
                    <pic:cNvPicPr preferRelativeResize="0"/>
                  </pic:nvPicPr>
                  <pic:blipFill>
                    <a:blip r:embed="rId57"/>
                    <a:srcRect/>
                    <a:stretch>
                      <a:fillRect/>
                    </a:stretch>
                  </pic:blipFill>
                  <pic:spPr>
                    <a:xfrm>
                      <a:off x="0" y="0"/>
                      <a:ext cx="2428875" cy="2620628"/>
                    </a:xfrm>
                    <a:prstGeom prst="rect">
                      <a:avLst/>
                    </a:prstGeom>
                    <a:ln/>
                  </pic:spPr>
                </pic:pic>
              </a:graphicData>
            </a:graphic>
          </wp:inline>
        </w:drawing>
      </w:r>
    </w:p>
    <w:p w:rsidR="00F46ECC" w:rsidRDefault="00F40926">
      <w:pPr>
        <w:spacing w:line="360" w:lineRule="auto"/>
        <w:ind w:left="708" w:right="-600"/>
        <w:rPr>
          <w:rFonts w:ascii="Times New Roman" w:eastAsia="Times New Roman" w:hAnsi="Times New Roman" w:cs="Times New Roman"/>
          <w:sz w:val="28"/>
          <w:szCs w:val="28"/>
        </w:rPr>
      </w:pPr>
      <w:r>
        <w:rPr>
          <w:rFonts w:ascii="Times New Roman" w:eastAsia="Times New Roman" w:hAnsi="Times New Roman" w:cs="Times New Roman"/>
          <w:noProof/>
          <w:sz w:val="28"/>
          <w:szCs w:val="28"/>
        </w:rPr>
        <w:lastRenderedPageBreak/>
        <w:drawing>
          <wp:inline distT="114300" distB="114300" distL="114300" distR="114300">
            <wp:extent cx="2686050" cy="1708407"/>
            <wp:effectExtent l="0" t="0" r="0" b="0"/>
            <wp:docPr id="9" name="image8.png"/>
            <wp:cNvGraphicFramePr/>
            <a:graphic xmlns:a="http://schemas.openxmlformats.org/drawingml/2006/main">
              <a:graphicData uri="http://schemas.openxmlformats.org/drawingml/2006/picture">
                <pic:pic xmlns:pic="http://schemas.openxmlformats.org/drawingml/2006/picture">
                  <pic:nvPicPr>
                    <pic:cNvPr id="0" name="image8.png"/>
                    <pic:cNvPicPr preferRelativeResize="0"/>
                  </pic:nvPicPr>
                  <pic:blipFill>
                    <a:blip r:embed="rId58"/>
                    <a:srcRect/>
                    <a:stretch>
                      <a:fillRect/>
                    </a:stretch>
                  </pic:blipFill>
                  <pic:spPr>
                    <a:xfrm>
                      <a:off x="0" y="0"/>
                      <a:ext cx="2686050" cy="1708407"/>
                    </a:xfrm>
                    <a:prstGeom prst="rect">
                      <a:avLst/>
                    </a:prstGeom>
                    <a:ln/>
                  </pic:spPr>
                </pic:pic>
              </a:graphicData>
            </a:graphic>
          </wp:inline>
        </w:drawing>
      </w:r>
    </w:p>
    <w:p w:rsidR="00F46ECC" w:rsidRDefault="00F46ECC">
      <w:pPr>
        <w:spacing w:line="360" w:lineRule="auto"/>
        <w:ind w:right="-600" w:firstLine="708"/>
        <w:rPr>
          <w:rFonts w:ascii="Times New Roman" w:eastAsia="Times New Roman" w:hAnsi="Times New Roman" w:cs="Times New Roman"/>
          <w:sz w:val="28"/>
          <w:szCs w:val="28"/>
        </w:rPr>
      </w:pPr>
    </w:p>
    <w:p w:rsidR="00F46ECC" w:rsidRDefault="00F40926">
      <w:pPr>
        <w:spacing w:line="360" w:lineRule="auto"/>
        <w:ind w:left="708" w:right="-600"/>
        <w:rPr>
          <w:rFonts w:ascii="Times New Roman" w:eastAsia="Times New Roman" w:hAnsi="Times New Roman" w:cs="Times New Roman"/>
          <w:sz w:val="28"/>
          <w:szCs w:val="28"/>
        </w:rPr>
      </w:pPr>
      <w:r>
        <w:rPr>
          <w:rFonts w:ascii="Times New Roman" w:eastAsia="Times New Roman" w:hAnsi="Times New Roman" w:cs="Times New Roman"/>
          <w:noProof/>
          <w:sz w:val="28"/>
          <w:szCs w:val="28"/>
        </w:rPr>
        <w:drawing>
          <wp:inline distT="114300" distB="114300" distL="114300" distR="114300">
            <wp:extent cx="3897089" cy="3010210"/>
            <wp:effectExtent l="0" t="0" r="0" b="0"/>
            <wp:docPr id="16" name="image9.png"/>
            <wp:cNvGraphicFramePr/>
            <a:graphic xmlns:a="http://schemas.openxmlformats.org/drawingml/2006/main">
              <a:graphicData uri="http://schemas.openxmlformats.org/drawingml/2006/picture">
                <pic:pic xmlns:pic="http://schemas.openxmlformats.org/drawingml/2006/picture">
                  <pic:nvPicPr>
                    <pic:cNvPr id="0" name="image9.png"/>
                    <pic:cNvPicPr preferRelativeResize="0"/>
                  </pic:nvPicPr>
                  <pic:blipFill>
                    <a:blip r:embed="rId59"/>
                    <a:srcRect/>
                    <a:stretch>
                      <a:fillRect/>
                    </a:stretch>
                  </pic:blipFill>
                  <pic:spPr>
                    <a:xfrm>
                      <a:off x="0" y="0"/>
                      <a:ext cx="3897089" cy="3010210"/>
                    </a:xfrm>
                    <a:prstGeom prst="rect">
                      <a:avLst/>
                    </a:prstGeom>
                    <a:ln/>
                  </pic:spPr>
                </pic:pic>
              </a:graphicData>
            </a:graphic>
          </wp:inline>
        </w:drawing>
      </w:r>
    </w:p>
    <w:p w:rsidR="00F46ECC" w:rsidRDefault="00F46ECC">
      <w:pPr>
        <w:spacing w:line="360" w:lineRule="auto"/>
        <w:ind w:right="-600" w:firstLine="708"/>
        <w:rPr>
          <w:rFonts w:ascii="Times New Roman" w:eastAsia="Times New Roman" w:hAnsi="Times New Roman" w:cs="Times New Roman"/>
          <w:sz w:val="28"/>
          <w:szCs w:val="28"/>
        </w:rPr>
      </w:pPr>
    </w:p>
    <w:p w:rsidR="00F46ECC" w:rsidRDefault="00F46ECC">
      <w:pPr>
        <w:spacing w:line="360" w:lineRule="auto"/>
        <w:ind w:right="-600" w:firstLine="708"/>
        <w:rPr>
          <w:rFonts w:ascii="Times New Roman" w:eastAsia="Times New Roman" w:hAnsi="Times New Roman" w:cs="Times New Roman"/>
          <w:sz w:val="28"/>
          <w:szCs w:val="28"/>
        </w:rPr>
      </w:pPr>
    </w:p>
    <w:p w:rsidR="00F46ECC" w:rsidRDefault="00F46ECC">
      <w:pPr>
        <w:spacing w:line="360" w:lineRule="auto"/>
        <w:ind w:right="-600" w:firstLine="708"/>
        <w:rPr>
          <w:rFonts w:ascii="Times New Roman" w:eastAsia="Times New Roman" w:hAnsi="Times New Roman" w:cs="Times New Roman"/>
          <w:sz w:val="28"/>
          <w:szCs w:val="28"/>
        </w:rPr>
      </w:pPr>
    </w:p>
    <w:p w:rsidR="00F46ECC" w:rsidRDefault="00F46ECC">
      <w:pPr>
        <w:spacing w:line="360" w:lineRule="auto"/>
        <w:ind w:right="-600" w:firstLine="708"/>
        <w:rPr>
          <w:rFonts w:ascii="Times New Roman" w:eastAsia="Times New Roman" w:hAnsi="Times New Roman" w:cs="Times New Roman"/>
          <w:sz w:val="28"/>
          <w:szCs w:val="28"/>
        </w:rPr>
      </w:pPr>
    </w:p>
    <w:p w:rsidR="00F46ECC" w:rsidRDefault="00F46ECC">
      <w:pPr>
        <w:spacing w:line="360" w:lineRule="auto"/>
        <w:ind w:right="-600" w:firstLine="708"/>
        <w:rPr>
          <w:rFonts w:ascii="Times New Roman" w:eastAsia="Times New Roman" w:hAnsi="Times New Roman" w:cs="Times New Roman"/>
          <w:sz w:val="28"/>
          <w:szCs w:val="28"/>
        </w:rPr>
      </w:pPr>
    </w:p>
    <w:p w:rsidR="00F46ECC" w:rsidRDefault="00F46ECC">
      <w:pPr>
        <w:spacing w:line="360" w:lineRule="auto"/>
        <w:ind w:right="-600" w:firstLine="708"/>
        <w:rPr>
          <w:rFonts w:ascii="Times New Roman" w:eastAsia="Times New Roman" w:hAnsi="Times New Roman" w:cs="Times New Roman"/>
          <w:sz w:val="28"/>
          <w:szCs w:val="28"/>
        </w:rPr>
      </w:pPr>
    </w:p>
    <w:p w:rsidR="00F46ECC" w:rsidRDefault="00F46ECC">
      <w:pPr>
        <w:spacing w:line="360" w:lineRule="auto"/>
        <w:ind w:right="-600" w:firstLine="708"/>
        <w:rPr>
          <w:rFonts w:ascii="Times New Roman" w:eastAsia="Times New Roman" w:hAnsi="Times New Roman" w:cs="Times New Roman"/>
          <w:sz w:val="28"/>
          <w:szCs w:val="28"/>
        </w:rPr>
      </w:pPr>
    </w:p>
    <w:p w:rsidR="00F46ECC" w:rsidRDefault="00F46ECC">
      <w:pPr>
        <w:spacing w:line="360" w:lineRule="auto"/>
        <w:ind w:right="-600" w:firstLine="708"/>
        <w:rPr>
          <w:rFonts w:ascii="Times New Roman" w:eastAsia="Times New Roman" w:hAnsi="Times New Roman" w:cs="Times New Roman"/>
          <w:sz w:val="28"/>
          <w:szCs w:val="28"/>
        </w:rPr>
      </w:pPr>
    </w:p>
    <w:p w:rsidR="00F46ECC" w:rsidRDefault="00F46ECC">
      <w:pPr>
        <w:spacing w:line="360" w:lineRule="auto"/>
        <w:ind w:right="-600" w:firstLine="708"/>
        <w:rPr>
          <w:rFonts w:ascii="Times New Roman" w:eastAsia="Times New Roman" w:hAnsi="Times New Roman" w:cs="Times New Roman"/>
          <w:sz w:val="28"/>
          <w:szCs w:val="28"/>
        </w:rPr>
      </w:pPr>
    </w:p>
    <w:p w:rsidR="00F46ECC" w:rsidRDefault="00F46ECC">
      <w:pPr>
        <w:spacing w:line="360" w:lineRule="auto"/>
        <w:ind w:right="-600" w:firstLine="708"/>
        <w:rPr>
          <w:rFonts w:ascii="Times New Roman" w:eastAsia="Times New Roman" w:hAnsi="Times New Roman" w:cs="Times New Roman"/>
          <w:sz w:val="28"/>
          <w:szCs w:val="28"/>
        </w:rPr>
      </w:pPr>
    </w:p>
    <w:p w:rsidR="00F46ECC" w:rsidRDefault="00F46ECC">
      <w:pPr>
        <w:spacing w:line="360" w:lineRule="auto"/>
        <w:ind w:right="-600" w:firstLine="708"/>
        <w:rPr>
          <w:rFonts w:ascii="Times New Roman" w:eastAsia="Times New Roman" w:hAnsi="Times New Roman" w:cs="Times New Roman"/>
          <w:sz w:val="28"/>
          <w:szCs w:val="28"/>
        </w:rPr>
      </w:pPr>
    </w:p>
    <w:p w:rsidR="00F46ECC" w:rsidRDefault="00F40926">
      <w:pPr>
        <w:spacing w:line="360" w:lineRule="auto"/>
        <w:ind w:right="-600" w:firstLine="708"/>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Додаток 7 </w:t>
      </w:r>
    </w:p>
    <w:p w:rsidR="00F46ECC" w:rsidRDefault="00F40926">
      <w:pPr>
        <w:spacing w:line="360" w:lineRule="auto"/>
        <w:ind w:right="-600" w:firstLine="708"/>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Приклад сесії на </w:t>
      </w:r>
      <w:proofErr w:type="spellStart"/>
      <w:r>
        <w:rPr>
          <w:rFonts w:ascii="Times New Roman" w:eastAsia="Times New Roman" w:hAnsi="Times New Roman" w:cs="Times New Roman"/>
          <w:sz w:val="28"/>
          <w:szCs w:val="28"/>
        </w:rPr>
        <w:t>апараті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нейрофідбек</w:t>
      </w:r>
      <w:proofErr w:type="spellEnd"/>
    </w:p>
    <w:p w:rsidR="00F46ECC" w:rsidRDefault="00F46ECC">
      <w:pPr>
        <w:spacing w:line="360" w:lineRule="auto"/>
        <w:ind w:right="-600" w:firstLine="708"/>
        <w:rPr>
          <w:rFonts w:ascii="Times New Roman" w:eastAsia="Times New Roman" w:hAnsi="Times New Roman" w:cs="Times New Roman"/>
          <w:sz w:val="28"/>
          <w:szCs w:val="28"/>
        </w:rPr>
      </w:pPr>
    </w:p>
    <w:p w:rsidR="00F46ECC" w:rsidRDefault="00F40926">
      <w:pPr>
        <w:spacing w:line="360" w:lineRule="auto"/>
        <w:ind w:right="-600" w:firstLine="708"/>
        <w:rPr>
          <w:rFonts w:ascii="Times New Roman" w:eastAsia="Times New Roman" w:hAnsi="Times New Roman" w:cs="Times New Roman"/>
          <w:sz w:val="28"/>
          <w:szCs w:val="28"/>
        </w:rPr>
      </w:pPr>
      <w:r>
        <w:rPr>
          <w:rFonts w:ascii="Times New Roman" w:eastAsia="Times New Roman" w:hAnsi="Times New Roman" w:cs="Times New Roman"/>
          <w:noProof/>
          <w:sz w:val="28"/>
          <w:szCs w:val="28"/>
        </w:rPr>
        <w:drawing>
          <wp:inline distT="114300" distB="114300" distL="114300" distR="114300">
            <wp:extent cx="5731200" cy="2971800"/>
            <wp:effectExtent l="0" t="0" r="0" b="0"/>
            <wp:docPr id="15"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60"/>
                    <a:srcRect/>
                    <a:stretch>
                      <a:fillRect/>
                    </a:stretch>
                  </pic:blipFill>
                  <pic:spPr>
                    <a:xfrm>
                      <a:off x="0" y="0"/>
                      <a:ext cx="5731200" cy="2971800"/>
                    </a:xfrm>
                    <a:prstGeom prst="rect">
                      <a:avLst/>
                    </a:prstGeom>
                    <a:ln/>
                  </pic:spPr>
                </pic:pic>
              </a:graphicData>
            </a:graphic>
          </wp:inline>
        </w:drawing>
      </w:r>
    </w:p>
    <w:p w:rsidR="00F46ECC" w:rsidRDefault="00F46ECC">
      <w:pPr>
        <w:spacing w:line="360" w:lineRule="auto"/>
        <w:ind w:right="-600" w:firstLine="708"/>
        <w:rPr>
          <w:rFonts w:ascii="Times New Roman" w:eastAsia="Times New Roman" w:hAnsi="Times New Roman" w:cs="Times New Roman"/>
          <w:sz w:val="28"/>
          <w:szCs w:val="28"/>
        </w:rPr>
      </w:pPr>
    </w:p>
    <w:p w:rsidR="00F46ECC" w:rsidRDefault="00F46ECC">
      <w:pPr>
        <w:shd w:val="clear" w:color="auto" w:fill="FFFFFF"/>
        <w:spacing w:before="240" w:after="240" w:line="360" w:lineRule="auto"/>
        <w:rPr>
          <w:rFonts w:ascii="Times New Roman" w:eastAsia="Times New Roman" w:hAnsi="Times New Roman" w:cs="Times New Roman"/>
          <w:sz w:val="14"/>
          <w:szCs w:val="14"/>
        </w:rPr>
      </w:pPr>
    </w:p>
    <w:p w:rsidR="00F46ECC" w:rsidRDefault="00F46ECC">
      <w:pPr>
        <w:shd w:val="clear" w:color="auto" w:fill="FFFFFF"/>
        <w:spacing w:before="240" w:after="240" w:line="360" w:lineRule="auto"/>
        <w:rPr>
          <w:rFonts w:ascii="Times New Roman" w:eastAsia="Times New Roman" w:hAnsi="Times New Roman" w:cs="Times New Roman"/>
          <w:sz w:val="14"/>
          <w:szCs w:val="14"/>
        </w:rPr>
      </w:pPr>
    </w:p>
    <w:p w:rsidR="00F46ECC" w:rsidRDefault="00F46ECC">
      <w:pPr>
        <w:shd w:val="clear" w:color="auto" w:fill="FFFFFF"/>
        <w:spacing w:before="240" w:after="240" w:line="360" w:lineRule="auto"/>
        <w:rPr>
          <w:rFonts w:ascii="Times New Roman" w:eastAsia="Times New Roman" w:hAnsi="Times New Roman" w:cs="Times New Roman"/>
          <w:sz w:val="14"/>
          <w:szCs w:val="14"/>
        </w:rPr>
      </w:pPr>
    </w:p>
    <w:p w:rsidR="00F46ECC" w:rsidRDefault="00F46ECC">
      <w:pPr>
        <w:shd w:val="clear" w:color="auto" w:fill="FFFFFF"/>
        <w:spacing w:before="240" w:after="240" w:line="360" w:lineRule="auto"/>
        <w:rPr>
          <w:rFonts w:ascii="Times New Roman" w:eastAsia="Times New Roman" w:hAnsi="Times New Roman" w:cs="Times New Roman"/>
          <w:sz w:val="14"/>
          <w:szCs w:val="14"/>
        </w:rPr>
      </w:pPr>
    </w:p>
    <w:p w:rsidR="00F46ECC" w:rsidRDefault="00F46ECC">
      <w:pPr>
        <w:shd w:val="clear" w:color="auto" w:fill="FFFFFF"/>
        <w:spacing w:before="240" w:after="240" w:line="360" w:lineRule="auto"/>
        <w:rPr>
          <w:rFonts w:ascii="Times New Roman" w:eastAsia="Times New Roman" w:hAnsi="Times New Roman" w:cs="Times New Roman"/>
          <w:sz w:val="14"/>
          <w:szCs w:val="14"/>
        </w:rPr>
      </w:pPr>
    </w:p>
    <w:p w:rsidR="00F46ECC" w:rsidRDefault="00F46ECC">
      <w:pPr>
        <w:shd w:val="clear" w:color="auto" w:fill="FFFFFF"/>
        <w:spacing w:before="240" w:after="240" w:line="360" w:lineRule="auto"/>
        <w:rPr>
          <w:rFonts w:ascii="Times New Roman" w:eastAsia="Times New Roman" w:hAnsi="Times New Roman" w:cs="Times New Roman"/>
          <w:sz w:val="14"/>
          <w:szCs w:val="14"/>
        </w:rPr>
      </w:pPr>
    </w:p>
    <w:p w:rsidR="00F46ECC" w:rsidRDefault="00F46ECC">
      <w:pPr>
        <w:shd w:val="clear" w:color="auto" w:fill="FFFFFF"/>
        <w:spacing w:before="240" w:after="240" w:line="360" w:lineRule="auto"/>
        <w:rPr>
          <w:rFonts w:ascii="Times New Roman" w:eastAsia="Times New Roman" w:hAnsi="Times New Roman" w:cs="Times New Roman"/>
          <w:sz w:val="14"/>
          <w:szCs w:val="14"/>
        </w:rPr>
      </w:pPr>
    </w:p>
    <w:p w:rsidR="00F46ECC" w:rsidRDefault="00F46ECC">
      <w:pPr>
        <w:shd w:val="clear" w:color="auto" w:fill="FFFFFF"/>
        <w:spacing w:before="240" w:after="240" w:line="360" w:lineRule="auto"/>
        <w:rPr>
          <w:rFonts w:ascii="Times New Roman" w:eastAsia="Times New Roman" w:hAnsi="Times New Roman" w:cs="Times New Roman"/>
          <w:sz w:val="14"/>
          <w:szCs w:val="14"/>
        </w:rPr>
      </w:pPr>
    </w:p>
    <w:p w:rsidR="00F46ECC" w:rsidRDefault="00F46ECC">
      <w:pPr>
        <w:shd w:val="clear" w:color="auto" w:fill="FFFFFF"/>
        <w:spacing w:before="240" w:after="240" w:line="360" w:lineRule="auto"/>
        <w:rPr>
          <w:rFonts w:ascii="Times New Roman" w:eastAsia="Times New Roman" w:hAnsi="Times New Roman" w:cs="Times New Roman"/>
          <w:sz w:val="14"/>
          <w:szCs w:val="14"/>
        </w:rPr>
      </w:pPr>
    </w:p>
    <w:p w:rsidR="00F46ECC" w:rsidRDefault="00F46ECC">
      <w:pPr>
        <w:shd w:val="clear" w:color="auto" w:fill="FFFFFF"/>
        <w:spacing w:before="240" w:after="240" w:line="360" w:lineRule="auto"/>
        <w:rPr>
          <w:rFonts w:ascii="Times New Roman" w:eastAsia="Times New Roman" w:hAnsi="Times New Roman" w:cs="Times New Roman"/>
          <w:sz w:val="14"/>
          <w:szCs w:val="14"/>
        </w:rPr>
      </w:pPr>
    </w:p>
    <w:p w:rsidR="00F46ECC" w:rsidRDefault="00F46ECC">
      <w:pPr>
        <w:shd w:val="clear" w:color="auto" w:fill="FFFFFF"/>
        <w:spacing w:before="240" w:after="240" w:line="360" w:lineRule="auto"/>
        <w:rPr>
          <w:rFonts w:ascii="Times New Roman" w:eastAsia="Times New Roman" w:hAnsi="Times New Roman" w:cs="Times New Roman"/>
          <w:sz w:val="14"/>
          <w:szCs w:val="14"/>
        </w:rPr>
      </w:pPr>
    </w:p>
    <w:p w:rsidR="00F46ECC" w:rsidRDefault="00F46ECC">
      <w:pPr>
        <w:shd w:val="clear" w:color="auto" w:fill="FFFFFF"/>
        <w:spacing w:before="240" w:after="240" w:line="360" w:lineRule="auto"/>
        <w:rPr>
          <w:rFonts w:ascii="Times New Roman" w:eastAsia="Times New Roman" w:hAnsi="Times New Roman" w:cs="Times New Roman"/>
          <w:sz w:val="14"/>
          <w:szCs w:val="14"/>
        </w:rPr>
      </w:pPr>
    </w:p>
    <w:p w:rsidR="00F46ECC" w:rsidRDefault="00F46ECC">
      <w:pPr>
        <w:shd w:val="clear" w:color="auto" w:fill="FFFFFF"/>
        <w:spacing w:before="240" w:after="240" w:line="360" w:lineRule="auto"/>
        <w:rPr>
          <w:rFonts w:ascii="Times New Roman" w:eastAsia="Times New Roman" w:hAnsi="Times New Roman" w:cs="Times New Roman"/>
          <w:sz w:val="14"/>
          <w:szCs w:val="14"/>
        </w:rPr>
      </w:pPr>
    </w:p>
    <w:p w:rsidR="00F46ECC" w:rsidRDefault="00F46ECC">
      <w:pPr>
        <w:shd w:val="clear" w:color="auto" w:fill="FFFFFF"/>
        <w:spacing w:before="240" w:after="240" w:line="360" w:lineRule="auto"/>
        <w:rPr>
          <w:rFonts w:ascii="Times New Roman" w:eastAsia="Times New Roman" w:hAnsi="Times New Roman" w:cs="Times New Roman"/>
          <w:sz w:val="14"/>
          <w:szCs w:val="14"/>
        </w:rPr>
      </w:pPr>
    </w:p>
    <w:p w:rsidR="00F46ECC" w:rsidRDefault="00F46ECC">
      <w:pPr>
        <w:shd w:val="clear" w:color="auto" w:fill="FFFFFF"/>
        <w:spacing w:before="240" w:after="240" w:line="360" w:lineRule="auto"/>
        <w:rPr>
          <w:rFonts w:ascii="Times New Roman" w:eastAsia="Times New Roman" w:hAnsi="Times New Roman" w:cs="Times New Roman"/>
          <w:sz w:val="14"/>
          <w:szCs w:val="14"/>
        </w:rPr>
      </w:pPr>
    </w:p>
    <w:p w:rsidR="00F46ECC" w:rsidRDefault="00F40926">
      <w:pPr>
        <w:shd w:val="clear" w:color="auto" w:fill="FFFFFF"/>
        <w:spacing w:before="240" w:after="24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Додаток 8</w:t>
      </w:r>
    </w:p>
    <w:p w:rsidR="00F46ECC" w:rsidRDefault="00F40926">
      <w:pPr>
        <w:spacing w:line="360" w:lineRule="auto"/>
        <w:ind w:right="-324" w:firstLine="708"/>
        <w:jc w:val="both"/>
        <w:rPr>
          <w:rFonts w:ascii="Times New Roman" w:eastAsia="Times New Roman" w:hAnsi="Times New Roman" w:cs="Times New Roman"/>
          <w:b/>
          <w:bCs/>
          <w:sz w:val="28"/>
          <w:szCs w:val="28"/>
        </w:rPr>
      </w:pPr>
      <w:proofErr w:type="spellStart"/>
      <w:r>
        <w:rPr>
          <w:rFonts w:ascii="Times New Roman" w:eastAsia="Times New Roman" w:hAnsi="Times New Roman" w:cs="Times New Roman"/>
          <w:b/>
          <w:bCs/>
          <w:sz w:val="28"/>
          <w:szCs w:val="28"/>
        </w:rPr>
        <w:t>Міссісіпська</w:t>
      </w:r>
      <w:proofErr w:type="spellEnd"/>
      <w:r>
        <w:rPr>
          <w:rFonts w:ascii="Times New Roman" w:eastAsia="Times New Roman" w:hAnsi="Times New Roman" w:cs="Times New Roman"/>
          <w:b/>
          <w:bCs/>
          <w:sz w:val="28"/>
          <w:szCs w:val="28"/>
        </w:rPr>
        <w:t xml:space="preserve"> шкала для оцінки посттравматичних </w:t>
      </w:r>
      <w:proofErr w:type="spellStart"/>
      <w:r>
        <w:rPr>
          <w:rFonts w:ascii="Times New Roman" w:eastAsia="Times New Roman" w:hAnsi="Times New Roman" w:cs="Times New Roman"/>
          <w:b/>
          <w:bCs/>
          <w:sz w:val="28"/>
          <w:szCs w:val="28"/>
        </w:rPr>
        <w:t>реакціи</w:t>
      </w:r>
      <w:proofErr w:type="spellEnd"/>
      <w:r>
        <w:rPr>
          <w:rFonts w:ascii="Times New Roman" w:eastAsia="Times New Roman" w:hAnsi="Times New Roman" w:cs="Times New Roman"/>
          <w:b/>
          <w:bCs/>
          <w:sz w:val="28"/>
          <w:szCs w:val="28"/>
        </w:rPr>
        <w:t>̆ (</w:t>
      </w:r>
      <w:proofErr w:type="spellStart"/>
      <w:r>
        <w:rPr>
          <w:rFonts w:ascii="Times New Roman" w:eastAsia="Times New Roman" w:hAnsi="Times New Roman" w:cs="Times New Roman"/>
          <w:b/>
          <w:bCs/>
          <w:sz w:val="28"/>
          <w:szCs w:val="28"/>
        </w:rPr>
        <w:t>військовии</w:t>
      </w:r>
      <w:proofErr w:type="spellEnd"/>
      <w:r>
        <w:rPr>
          <w:rFonts w:ascii="Times New Roman" w:eastAsia="Times New Roman" w:hAnsi="Times New Roman" w:cs="Times New Roman"/>
          <w:b/>
          <w:bCs/>
          <w:sz w:val="28"/>
          <w:szCs w:val="28"/>
        </w:rPr>
        <w:t>̆ варіант)</w:t>
      </w:r>
    </w:p>
    <w:p w:rsidR="00F46ECC" w:rsidRDefault="00F40926">
      <w:pPr>
        <w:spacing w:line="360" w:lineRule="auto"/>
        <w:ind w:right="-324" w:firstLine="708"/>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Міссісіпська</w:t>
      </w:r>
      <w:proofErr w:type="spellEnd"/>
      <w:r>
        <w:rPr>
          <w:rFonts w:ascii="Times New Roman" w:eastAsia="Times New Roman" w:hAnsi="Times New Roman" w:cs="Times New Roman"/>
          <w:sz w:val="28"/>
          <w:szCs w:val="28"/>
        </w:rPr>
        <w:t xml:space="preserve"> шкала посттравматичного стресового розладу (</w:t>
      </w:r>
      <w:proofErr w:type="spellStart"/>
      <w:r>
        <w:rPr>
          <w:rFonts w:ascii="Times New Roman" w:eastAsia="Times New Roman" w:hAnsi="Times New Roman" w:cs="Times New Roman"/>
          <w:sz w:val="28"/>
          <w:szCs w:val="28"/>
        </w:rPr>
        <w:t>англ</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Mississippi</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Scale</w:t>
      </w:r>
      <w:proofErr w:type="spellEnd"/>
      <w:r>
        <w:rPr>
          <w:rFonts w:ascii="Times New Roman" w:eastAsia="Times New Roman" w:hAnsi="Times New Roman" w:cs="Times New Roman"/>
          <w:sz w:val="28"/>
          <w:szCs w:val="28"/>
        </w:rPr>
        <w:t xml:space="preserve">) - клінічна тестова методика, розроблена в 1987 році </w:t>
      </w:r>
      <w:proofErr w:type="spellStart"/>
      <w:r>
        <w:rPr>
          <w:rFonts w:ascii="Times New Roman" w:eastAsia="Times New Roman" w:hAnsi="Times New Roman" w:cs="Times New Roman"/>
          <w:sz w:val="28"/>
          <w:szCs w:val="28"/>
        </w:rPr>
        <w:t>Т.M.Кеапе</w:t>
      </w:r>
      <w:proofErr w:type="spellEnd"/>
      <w:r>
        <w:rPr>
          <w:rFonts w:ascii="Times New Roman" w:eastAsia="Times New Roman" w:hAnsi="Times New Roman" w:cs="Times New Roman"/>
          <w:sz w:val="28"/>
          <w:szCs w:val="28"/>
        </w:rPr>
        <w:t xml:space="preserve"> зі співавторами, для діагностики посттравматичних стресових розладів (ПТСР) у </w:t>
      </w:r>
      <w:proofErr w:type="spellStart"/>
      <w:r>
        <w:rPr>
          <w:rFonts w:ascii="Times New Roman" w:eastAsia="Times New Roman" w:hAnsi="Times New Roman" w:cs="Times New Roman"/>
          <w:sz w:val="28"/>
          <w:szCs w:val="28"/>
        </w:rPr>
        <w:t>військовослужбовців</w:t>
      </w:r>
      <w:proofErr w:type="spellEnd"/>
      <w:r>
        <w:rPr>
          <w:rFonts w:ascii="Times New Roman" w:eastAsia="Times New Roman" w:hAnsi="Times New Roman" w:cs="Times New Roman"/>
          <w:sz w:val="28"/>
          <w:szCs w:val="28"/>
        </w:rPr>
        <w:t>, які виконува</w:t>
      </w:r>
      <w:r>
        <w:rPr>
          <w:rFonts w:ascii="Times New Roman" w:eastAsia="Times New Roman" w:hAnsi="Times New Roman" w:cs="Times New Roman"/>
          <w:sz w:val="28"/>
          <w:szCs w:val="28"/>
        </w:rPr>
        <w:t xml:space="preserve">ли завдання в зоні </w:t>
      </w:r>
      <w:proofErr w:type="spellStart"/>
      <w:r>
        <w:rPr>
          <w:rFonts w:ascii="Times New Roman" w:eastAsia="Times New Roman" w:hAnsi="Times New Roman" w:cs="Times New Roman"/>
          <w:sz w:val="28"/>
          <w:szCs w:val="28"/>
        </w:rPr>
        <w:t>бойових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діи</w:t>
      </w:r>
      <w:proofErr w:type="spellEnd"/>
      <w:r>
        <w:rPr>
          <w:rFonts w:ascii="Times New Roman" w:eastAsia="Times New Roman" w:hAnsi="Times New Roman" w:cs="Times New Roman"/>
          <w:sz w:val="28"/>
          <w:szCs w:val="28"/>
        </w:rPr>
        <w:t xml:space="preserve">̆. Створена на основі MMPI. 30 питань утворюють три основні шкали, які співвідносяться з трьома групами симптомів ПТСР: 11 питань </w:t>
      </w:r>
      <w:proofErr w:type="spellStart"/>
      <w:r>
        <w:rPr>
          <w:rFonts w:ascii="Times New Roman" w:eastAsia="Times New Roman" w:hAnsi="Times New Roman" w:cs="Times New Roman"/>
          <w:sz w:val="28"/>
          <w:szCs w:val="28"/>
        </w:rPr>
        <w:t>першоі</w:t>
      </w:r>
      <w:proofErr w:type="spellEnd"/>
      <w:r>
        <w:rPr>
          <w:rFonts w:ascii="Times New Roman" w:eastAsia="Times New Roman" w:hAnsi="Times New Roman" w:cs="Times New Roman"/>
          <w:sz w:val="28"/>
          <w:szCs w:val="28"/>
        </w:rPr>
        <w:t xml:space="preserve">̈ шкали описують симптоми групи “вторгнення”, 11 симптомів </w:t>
      </w:r>
      <w:proofErr w:type="spellStart"/>
      <w:r>
        <w:rPr>
          <w:rFonts w:ascii="Times New Roman" w:eastAsia="Times New Roman" w:hAnsi="Times New Roman" w:cs="Times New Roman"/>
          <w:sz w:val="28"/>
          <w:szCs w:val="28"/>
        </w:rPr>
        <w:t>другоі</w:t>
      </w:r>
      <w:proofErr w:type="spellEnd"/>
      <w:r>
        <w:rPr>
          <w:rFonts w:ascii="Times New Roman" w:eastAsia="Times New Roman" w:hAnsi="Times New Roman" w:cs="Times New Roman"/>
          <w:sz w:val="28"/>
          <w:szCs w:val="28"/>
        </w:rPr>
        <w:t>̈ шкали описують симптом</w:t>
      </w:r>
      <w:r>
        <w:rPr>
          <w:rFonts w:ascii="Times New Roman" w:eastAsia="Times New Roman" w:hAnsi="Times New Roman" w:cs="Times New Roman"/>
          <w:sz w:val="28"/>
          <w:szCs w:val="28"/>
        </w:rPr>
        <w:t xml:space="preserve">и групи “уникнення”, 8 питань </w:t>
      </w:r>
      <w:proofErr w:type="spellStart"/>
      <w:r>
        <w:rPr>
          <w:rFonts w:ascii="Times New Roman" w:eastAsia="Times New Roman" w:hAnsi="Times New Roman" w:cs="Times New Roman"/>
          <w:sz w:val="28"/>
          <w:szCs w:val="28"/>
        </w:rPr>
        <w:t>третьоі</w:t>
      </w:r>
      <w:proofErr w:type="spellEnd"/>
      <w:r>
        <w:rPr>
          <w:rFonts w:ascii="Times New Roman" w:eastAsia="Times New Roman" w:hAnsi="Times New Roman" w:cs="Times New Roman"/>
          <w:sz w:val="28"/>
          <w:szCs w:val="28"/>
        </w:rPr>
        <w:t xml:space="preserve">̈ шкали описують симптоми “збудливості”. П’ять питань, що залишилися, описують симптоми, пов’язані з почуттям провини та </w:t>
      </w:r>
      <w:proofErr w:type="spellStart"/>
      <w:r>
        <w:rPr>
          <w:rFonts w:ascii="Times New Roman" w:eastAsia="Times New Roman" w:hAnsi="Times New Roman" w:cs="Times New Roman"/>
          <w:sz w:val="28"/>
          <w:szCs w:val="28"/>
        </w:rPr>
        <w:t>суїцидальні</w:t>
      </w:r>
      <w:proofErr w:type="spellEnd"/>
      <w:r>
        <w:rPr>
          <w:rFonts w:ascii="Times New Roman" w:eastAsia="Times New Roman" w:hAnsi="Times New Roman" w:cs="Times New Roman"/>
          <w:sz w:val="28"/>
          <w:szCs w:val="28"/>
        </w:rPr>
        <w:t xml:space="preserve"> схильності.</w:t>
      </w:r>
    </w:p>
    <w:p w:rsidR="00F46ECC" w:rsidRDefault="00F40926">
      <w:pPr>
        <w:spacing w:line="360" w:lineRule="auto"/>
        <w:ind w:right="-324" w:firstLine="708"/>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Реєстраційнии</w:t>
      </w:r>
      <w:proofErr w:type="spellEnd"/>
      <w:r>
        <w:rPr>
          <w:rFonts w:ascii="Times New Roman" w:eastAsia="Times New Roman" w:hAnsi="Times New Roman" w:cs="Times New Roman"/>
          <w:sz w:val="28"/>
          <w:szCs w:val="28"/>
        </w:rPr>
        <w:t>̆ бланк</w:t>
      </w:r>
    </w:p>
    <w:p w:rsidR="00F46ECC" w:rsidRDefault="00F40926">
      <w:pPr>
        <w:spacing w:line="360" w:lineRule="auto"/>
        <w:ind w:right="-324" w:firstLine="708"/>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П.І.Б. </w:t>
      </w:r>
      <w:r>
        <w:rPr>
          <w:rFonts w:ascii="Times New Roman" w:eastAsia="Times New Roman" w:hAnsi="Times New Roman" w:cs="Times New Roman"/>
          <w:i/>
          <w:iCs/>
          <w:sz w:val="28"/>
          <w:szCs w:val="28"/>
        </w:rPr>
        <w:t xml:space="preserve">(повністю) </w:t>
      </w:r>
      <w:r>
        <w:rPr>
          <w:rFonts w:ascii="Times New Roman" w:eastAsia="Times New Roman" w:hAnsi="Times New Roman" w:cs="Times New Roman"/>
          <w:sz w:val="28"/>
          <w:szCs w:val="28"/>
        </w:rPr>
        <w:t>_________________________________</w:t>
      </w:r>
      <w:r>
        <w:rPr>
          <w:rFonts w:ascii="Times New Roman" w:eastAsia="Times New Roman" w:hAnsi="Times New Roman" w:cs="Times New Roman"/>
          <w:sz w:val="28"/>
          <w:szCs w:val="28"/>
        </w:rPr>
        <w:t xml:space="preserve">_________ </w:t>
      </w:r>
    </w:p>
    <w:p w:rsidR="00F46ECC" w:rsidRDefault="00F40926">
      <w:pPr>
        <w:spacing w:line="360" w:lineRule="auto"/>
        <w:ind w:right="-324" w:firstLine="708"/>
        <w:rPr>
          <w:rFonts w:ascii="Times New Roman" w:eastAsia="Times New Roman" w:hAnsi="Times New Roman" w:cs="Times New Roman"/>
          <w:sz w:val="28"/>
          <w:szCs w:val="28"/>
        </w:rPr>
      </w:pPr>
      <w:r>
        <w:rPr>
          <w:rFonts w:ascii="Times New Roman" w:eastAsia="Times New Roman" w:hAnsi="Times New Roman" w:cs="Times New Roman"/>
          <w:sz w:val="28"/>
          <w:szCs w:val="28"/>
        </w:rPr>
        <w:t>Дата обстеження ______________ Вік _______ Стать ____________</w:t>
      </w:r>
    </w:p>
    <w:p w:rsidR="00F46ECC" w:rsidRDefault="00F40926">
      <w:pPr>
        <w:spacing w:line="360" w:lineRule="auto"/>
        <w:ind w:right="-324" w:firstLine="708"/>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Посада </w:t>
      </w:r>
      <w:r>
        <w:rPr>
          <w:rFonts w:ascii="Times New Roman" w:eastAsia="Times New Roman" w:hAnsi="Times New Roman" w:cs="Times New Roman"/>
          <w:i/>
          <w:iCs/>
          <w:sz w:val="28"/>
          <w:szCs w:val="28"/>
        </w:rPr>
        <w:t xml:space="preserve">(підрозділ) </w:t>
      </w:r>
      <w:r>
        <w:rPr>
          <w:rFonts w:ascii="Times New Roman" w:eastAsia="Times New Roman" w:hAnsi="Times New Roman" w:cs="Times New Roman"/>
          <w:sz w:val="28"/>
          <w:szCs w:val="28"/>
        </w:rPr>
        <w:t>_________________________________________</w:t>
      </w:r>
    </w:p>
    <w:p w:rsidR="00F46ECC" w:rsidRDefault="00F40926">
      <w:pPr>
        <w:spacing w:line="360" w:lineRule="auto"/>
        <w:ind w:right="-324" w:firstLine="708"/>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Спеціальність _________________ </w:t>
      </w:r>
      <w:proofErr w:type="spellStart"/>
      <w:r>
        <w:rPr>
          <w:rFonts w:ascii="Times New Roman" w:eastAsia="Times New Roman" w:hAnsi="Times New Roman" w:cs="Times New Roman"/>
          <w:sz w:val="28"/>
          <w:szCs w:val="28"/>
        </w:rPr>
        <w:t>Військове</w:t>
      </w:r>
      <w:proofErr w:type="spellEnd"/>
      <w:r>
        <w:rPr>
          <w:rFonts w:ascii="Times New Roman" w:eastAsia="Times New Roman" w:hAnsi="Times New Roman" w:cs="Times New Roman"/>
          <w:sz w:val="28"/>
          <w:szCs w:val="28"/>
        </w:rPr>
        <w:t xml:space="preserve"> звання _____________</w:t>
      </w:r>
    </w:p>
    <w:p w:rsidR="00F46ECC" w:rsidRDefault="00F40926">
      <w:pPr>
        <w:spacing w:line="360" w:lineRule="auto"/>
        <w:ind w:right="-324" w:firstLine="708"/>
        <w:jc w:val="both"/>
        <w:rPr>
          <w:rFonts w:ascii="Times New Roman" w:eastAsia="Times New Roman" w:hAnsi="Times New Roman" w:cs="Times New Roman"/>
          <w:sz w:val="28"/>
          <w:szCs w:val="28"/>
        </w:rPr>
      </w:pPr>
      <w:r>
        <w:rPr>
          <w:rFonts w:ascii="Times New Roman" w:eastAsia="Times New Roman" w:hAnsi="Times New Roman" w:cs="Times New Roman"/>
          <w:i/>
          <w:iCs/>
          <w:sz w:val="28"/>
          <w:szCs w:val="28"/>
        </w:rPr>
        <w:t xml:space="preserve">Інструкція: </w:t>
      </w:r>
      <w:r>
        <w:rPr>
          <w:rFonts w:ascii="Times New Roman" w:eastAsia="Times New Roman" w:hAnsi="Times New Roman" w:cs="Times New Roman"/>
          <w:sz w:val="28"/>
          <w:szCs w:val="28"/>
        </w:rPr>
        <w:t xml:space="preserve">“Нижче наводяться твердження, що узагальнюють </w:t>
      </w:r>
      <w:proofErr w:type="spellStart"/>
      <w:r>
        <w:rPr>
          <w:rFonts w:ascii="Times New Roman" w:eastAsia="Times New Roman" w:hAnsi="Times New Roman" w:cs="Times New Roman"/>
          <w:sz w:val="28"/>
          <w:szCs w:val="28"/>
        </w:rPr>
        <w:t>різнии</w:t>
      </w:r>
      <w:proofErr w:type="spellEnd"/>
      <w:r>
        <w:rPr>
          <w:rFonts w:ascii="Times New Roman" w:eastAsia="Times New Roman" w:hAnsi="Times New Roman" w:cs="Times New Roman"/>
          <w:sz w:val="28"/>
          <w:szCs w:val="28"/>
        </w:rPr>
        <w:t xml:space="preserve">̆ досвід </w:t>
      </w:r>
      <w:proofErr w:type="spellStart"/>
      <w:r>
        <w:rPr>
          <w:rFonts w:ascii="Times New Roman" w:eastAsia="Times New Roman" w:hAnsi="Times New Roman" w:cs="Times New Roman"/>
          <w:sz w:val="28"/>
          <w:szCs w:val="28"/>
        </w:rPr>
        <w:t>людеи</w:t>
      </w:r>
      <w:proofErr w:type="spellEnd"/>
      <w:r>
        <w:rPr>
          <w:rFonts w:ascii="Times New Roman" w:eastAsia="Times New Roman" w:hAnsi="Times New Roman" w:cs="Times New Roman"/>
          <w:sz w:val="28"/>
          <w:szCs w:val="28"/>
        </w:rPr>
        <w:t xml:space="preserve">̆, які брали участь у </w:t>
      </w:r>
      <w:proofErr w:type="spellStart"/>
      <w:r>
        <w:rPr>
          <w:rFonts w:ascii="Times New Roman" w:eastAsia="Times New Roman" w:hAnsi="Times New Roman" w:cs="Times New Roman"/>
          <w:sz w:val="28"/>
          <w:szCs w:val="28"/>
        </w:rPr>
        <w:t>бойових</w:t>
      </w:r>
      <w:proofErr w:type="spellEnd"/>
      <w:r>
        <w:rPr>
          <w:rFonts w:ascii="Times New Roman" w:eastAsia="Times New Roman" w:hAnsi="Times New Roman" w:cs="Times New Roman"/>
          <w:sz w:val="28"/>
          <w:szCs w:val="28"/>
        </w:rPr>
        <w:t xml:space="preserve"> діях. У кожного твердження є шкала від “1” до “5”. Користуючись даною шкалою, вкажі</w:t>
      </w:r>
      <w:r>
        <w:rPr>
          <w:rFonts w:ascii="Times New Roman" w:eastAsia="Times New Roman" w:hAnsi="Times New Roman" w:cs="Times New Roman"/>
          <w:sz w:val="28"/>
          <w:szCs w:val="28"/>
        </w:rPr>
        <w:t xml:space="preserve">ть, в </w:t>
      </w:r>
      <w:proofErr w:type="spellStart"/>
      <w:r>
        <w:rPr>
          <w:rFonts w:ascii="Times New Roman" w:eastAsia="Times New Roman" w:hAnsi="Times New Roman" w:cs="Times New Roman"/>
          <w:sz w:val="28"/>
          <w:szCs w:val="28"/>
        </w:rPr>
        <w:t>якіи</w:t>
      </w:r>
      <w:proofErr w:type="spellEnd"/>
      <w:r>
        <w:rPr>
          <w:rFonts w:ascii="Times New Roman" w:eastAsia="Times New Roman" w:hAnsi="Times New Roman" w:cs="Times New Roman"/>
          <w:sz w:val="28"/>
          <w:szCs w:val="28"/>
        </w:rPr>
        <w:t xml:space="preserve">̆ мірі Ви згодні або не згодні з даним твердженням. Оберіть тільки один варіант відповіді на кожне твердження, взявши в кружечок цифру у </w:t>
      </w:r>
      <w:proofErr w:type="spellStart"/>
      <w:r>
        <w:rPr>
          <w:rFonts w:ascii="Times New Roman" w:eastAsia="Times New Roman" w:hAnsi="Times New Roman" w:cs="Times New Roman"/>
          <w:sz w:val="28"/>
          <w:szCs w:val="28"/>
        </w:rPr>
        <w:t>відповідніи</w:t>
      </w:r>
      <w:proofErr w:type="spellEnd"/>
      <w:r>
        <w:rPr>
          <w:rFonts w:ascii="Times New Roman" w:eastAsia="Times New Roman" w:hAnsi="Times New Roman" w:cs="Times New Roman"/>
          <w:sz w:val="28"/>
          <w:szCs w:val="28"/>
        </w:rPr>
        <w:t>̆ клітинці”.</w:t>
      </w:r>
    </w:p>
    <w:tbl>
      <w:tblPr>
        <w:tblStyle w:val="a8"/>
        <w:tblW w:w="9360" w:type="dxa"/>
        <w:tblInd w:w="0" w:type="dxa"/>
        <w:tblLayout w:type="fixed"/>
        <w:tblLook w:val="0600" w:firstRow="0" w:lastRow="0" w:firstColumn="0" w:lastColumn="0" w:noHBand="1" w:noVBand="1"/>
      </w:tblPr>
      <w:tblGrid>
        <w:gridCol w:w="2447"/>
        <w:gridCol w:w="1622"/>
        <w:gridCol w:w="2246"/>
        <w:gridCol w:w="983"/>
        <w:gridCol w:w="2062"/>
      </w:tblGrid>
      <w:tr w:rsidR="00F46ECC">
        <w:trPr>
          <w:trHeight w:val="965"/>
        </w:trPr>
        <w:tc>
          <w:tcPr>
            <w:tcW w:w="244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F46ECC" w:rsidRDefault="00F40926">
            <w:pPr>
              <w:spacing w:line="360" w:lineRule="auto"/>
              <w:ind w:right="-324"/>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Абсолютно </w:t>
            </w:r>
          </w:p>
          <w:p w:rsidR="00F46ECC" w:rsidRDefault="00F40926">
            <w:pPr>
              <w:spacing w:line="360" w:lineRule="auto"/>
              <w:ind w:right="-324"/>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невірно</w:t>
            </w:r>
          </w:p>
        </w:tc>
        <w:tc>
          <w:tcPr>
            <w:tcW w:w="1622"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F46ECC" w:rsidRDefault="00F40926">
            <w:pPr>
              <w:spacing w:line="360" w:lineRule="auto"/>
              <w:ind w:right="-324"/>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Іноді </w:t>
            </w:r>
          </w:p>
          <w:p w:rsidR="00F46ECC" w:rsidRDefault="00F40926">
            <w:pPr>
              <w:spacing w:line="360" w:lineRule="auto"/>
              <w:ind w:right="-324"/>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невірно</w:t>
            </w:r>
          </w:p>
        </w:tc>
        <w:tc>
          <w:tcPr>
            <w:tcW w:w="2246"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F46ECC" w:rsidRDefault="00F40926">
            <w:pPr>
              <w:spacing w:line="360" w:lineRule="auto"/>
              <w:ind w:right="-324"/>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 </w:t>
            </w:r>
            <w:proofErr w:type="spellStart"/>
            <w:r>
              <w:rPr>
                <w:rFonts w:ascii="Times New Roman" w:eastAsia="Times New Roman" w:hAnsi="Times New Roman" w:cs="Times New Roman"/>
                <w:sz w:val="28"/>
                <w:szCs w:val="28"/>
              </w:rPr>
              <w:t>деякіи</w:t>
            </w:r>
            <w:proofErr w:type="spellEnd"/>
            <w:r>
              <w:rPr>
                <w:rFonts w:ascii="Times New Roman" w:eastAsia="Times New Roman" w:hAnsi="Times New Roman" w:cs="Times New Roman"/>
                <w:sz w:val="28"/>
                <w:szCs w:val="28"/>
              </w:rPr>
              <w:t xml:space="preserve">̆ мірі </w:t>
            </w:r>
          </w:p>
          <w:p w:rsidR="00F46ECC" w:rsidRDefault="00F40926">
            <w:pPr>
              <w:spacing w:line="360" w:lineRule="auto"/>
              <w:ind w:right="-324"/>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вірно</w:t>
            </w:r>
          </w:p>
        </w:tc>
        <w:tc>
          <w:tcPr>
            <w:tcW w:w="983"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F46ECC" w:rsidRDefault="00F40926">
            <w:pPr>
              <w:spacing w:line="360" w:lineRule="auto"/>
              <w:ind w:right="-324"/>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Вірно</w:t>
            </w:r>
          </w:p>
        </w:tc>
        <w:tc>
          <w:tcPr>
            <w:tcW w:w="2062"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F46ECC" w:rsidRDefault="00F40926">
            <w:pPr>
              <w:spacing w:line="360" w:lineRule="auto"/>
              <w:ind w:right="-324"/>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Абсолютно</w:t>
            </w:r>
          </w:p>
          <w:p w:rsidR="00F46ECC" w:rsidRDefault="00F40926">
            <w:pPr>
              <w:spacing w:line="360" w:lineRule="auto"/>
              <w:ind w:right="-324"/>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вірно</w:t>
            </w:r>
          </w:p>
        </w:tc>
      </w:tr>
    </w:tbl>
    <w:p w:rsidR="00F46ECC" w:rsidRDefault="00F46ECC">
      <w:pPr>
        <w:spacing w:line="360" w:lineRule="auto"/>
        <w:ind w:right="-324" w:firstLine="708"/>
        <w:jc w:val="both"/>
        <w:rPr>
          <w:rFonts w:ascii="Times New Roman" w:eastAsia="Times New Roman" w:hAnsi="Times New Roman" w:cs="Times New Roman"/>
          <w:sz w:val="28"/>
          <w:szCs w:val="28"/>
        </w:rPr>
      </w:pPr>
    </w:p>
    <w:p w:rsidR="00F46ECC" w:rsidRDefault="00F40926">
      <w:pPr>
        <w:spacing w:line="360" w:lineRule="auto"/>
        <w:ind w:right="-324" w:firstLine="708"/>
        <w:jc w:val="both"/>
        <w:rPr>
          <w:rFonts w:ascii="Times New Roman" w:eastAsia="Times New Roman" w:hAnsi="Times New Roman" w:cs="Times New Roman"/>
          <w:b/>
          <w:bCs/>
          <w:sz w:val="28"/>
          <w:szCs w:val="28"/>
        </w:rPr>
      </w:pPr>
      <w:r>
        <w:rPr>
          <w:rFonts w:ascii="Times New Roman" w:eastAsia="Times New Roman" w:hAnsi="Times New Roman" w:cs="Times New Roman"/>
          <w:sz w:val="28"/>
          <w:szCs w:val="28"/>
        </w:rPr>
        <w:t xml:space="preserve">Твердження : </w:t>
      </w:r>
      <w:r>
        <w:rPr>
          <w:rFonts w:ascii="Times New Roman" w:eastAsia="Times New Roman" w:hAnsi="Times New Roman" w:cs="Times New Roman"/>
          <w:b/>
          <w:bCs/>
          <w:sz w:val="28"/>
          <w:szCs w:val="28"/>
        </w:rPr>
        <w:t>12345</w:t>
      </w:r>
    </w:p>
    <w:tbl>
      <w:tblPr>
        <w:tblStyle w:val="a9"/>
        <w:tblW w:w="9360" w:type="dxa"/>
        <w:tblInd w:w="0" w:type="dxa"/>
        <w:tblLayout w:type="fixed"/>
        <w:tblLook w:val="0600" w:firstRow="0" w:lastRow="0" w:firstColumn="0" w:lastColumn="0" w:noHBand="1" w:noVBand="1"/>
      </w:tblPr>
      <w:tblGrid>
        <w:gridCol w:w="7465"/>
        <w:gridCol w:w="379"/>
        <w:gridCol w:w="379"/>
        <w:gridCol w:w="379"/>
        <w:gridCol w:w="379"/>
        <w:gridCol w:w="379"/>
      </w:tblGrid>
      <w:tr w:rsidR="00F46ECC">
        <w:trPr>
          <w:trHeight w:val="605"/>
        </w:trPr>
        <w:tc>
          <w:tcPr>
            <w:tcW w:w="7464"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F46ECC" w:rsidRDefault="00F40926">
            <w:pPr>
              <w:spacing w:line="240" w:lineRule="auto"/>
              <w:ind w:right="31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1. До служби в </w:t>
            </w:r>
            <w:proofErr w:type="spellStart"/>
            <w:r>
              <w:rPr>
                <w:rFonts w:ascii="Times New Roman" w:eastAsia="Times New Roman" w:hAnsi="Times New Roman" w:cs="Times New Roman"/>
                <w:sz w:val="28"/>
                <w:szCs w:val="28"/>
              </w:rPr>
              <w:t>арміі</w:t>
            </w:r>
            <w:proofErr w:type="spellEnd"/>
            <w:r>
              <w:rPr>
                <w:rFonts w:ascii="Times New Roman" w:eastAsia="Times New Roman" w:hAnsi="Times New Roman" w:cs="Times New Roman"/>
                <w:sz w:val="28"/>
                <w:szCs w:val="28"/>
              </w:rPr>
              <w:t>̈ у мене було більше друзів ніж зараз.</w:t>
            </w:r>
          </w:p>
        </w:tc>
        <w:tc>
          <w:tcPr>
            <w:tcW w:w="379"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F46ECC" w:rsidRDefault="00F40926">
            <w:pPr>
              <w:spacing w:line="360" w:lineRule="auto"/>
              <w:ind w:right="-324"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w:t>
            </w:r>
          </w:p>
        </w:tc>
        <w:tc>
          <w:tcPr>
            <w:tcW w:w="379"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F46ECC" w:rsidRDefault="00F40926">
            <w:pPr>
              <w:spacing w:line="360" w:lineRule="auto"/>
              <w:ind w:right="-324"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w:t>
            </w:r>
          </w:p>
        </w:tc>
        <w:tc>
          <w:tcPr>
            <w:tcW w:w="379"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F46ECC" w:rsidRDefault="00F40926">
            <w:pPr>
              <w:spacing w:line="360" w:lineRule="auto"/>
              <w:ind w:right="-324"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w:t>
            </w:r>
          </w:p>
        </w:tc>
        <w:tc>
          <w:tcPr>
            <w:tcW w:w="379"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F46ECC" w:rsidRDefault="00F40926">
            <w:pPr>
              <w:spacing w:line="360" w:lineRule="auto"/>
              <w:ind w:right="-324"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4</w:t>
            </w:r>
          </w:p>
        </w:tc>
        <w:tc>
          <w:tcPr>
            <w:tcW w:w="379"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F46ECC" w:rsidRDefault="00F40926">
            <w:pPr>
              <w:spacing w:line="360" w:lineRule="auto"/>
              <w:ind w:right="-324"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5</w:t>
            </w:r>
          </w:p>
        </w:tc>
      </w:tr>
      <w:tr w:rsidR="00F46ECC">
        <w:trPr>
          <w:trHeight w:val="965"/>
        </w:trPr>
        <w:tc>
          <w:tcPr>
            <w:tcW w:w="7464"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F46ECC" w:rsidRDefault="00F40926">
            <w:pPr>
              <w:spacing w:line="240" w:lineRule="auto"/>
              <w:ind w:right="31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2. У мене немає почуття провини за те, що я робив під час служби в </w:t>
            </w:r>
            <w:proofErr w:type="spellStart"/>
            <w:r>
              <w:rPr>
                <w:rFonts w:ascii="Times New Roman" w:eastAsia="Times New Roman" w:hAnsi="Times New Roman" w:cs="Times New Roman"/>
                <w:sz w:val="28"/>
                <w:szCs w:val="28"/>
              </w:rPr>
              <w:t>арміі</w:t>
            </w:r>
            <w:proofErr w:type="spellEnd"/>
            <w:r>
              <w:rPr>
                <w:rFonts w:ascii="Times New Roman" w:eastAsia="Times New Roman" w:hAnsi="Times New Roman" w:cs="Times New Roman"/>
                <w:sz w:val="28"/>
                <w:szCs w:val="28"/>
              </w:rPr>
              <w:t>̈.</w:t>
            </w:r>
          </w:p>
        </w:tc>
        <w:tc>
          <w:tcPr>
            <w:tcW w:w="379"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F46ECC" w:rsidRDefault="00F40926">
            <w:pPr>
              <w:spacing w:line="360" w:lineRule="auto"/>
              <w:ind w:right="-324"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w:t>
            </w:r>
          </w:p>
        </w:tc>
        <w:tc>
          <w:tcPr>
            <w:tcW w:w="379"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F46ECC" w:rsidRDefault="00F40926">
            <w:pPr>
              <w:spacing w:line="360" w:lineRule="auto"/>
              <w:ind w:right="-324"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w:t>
            </w:r>
          </w:p>
        </w:tc>
        <w:tc>
          <w:tcPr>
            <w:tcW w:w="379"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F46ECC" w:rsidRDefault="00F40926">
            <w:pPr>
              <w:spacing w:line="360" w:lineRule="auto"/>
              <w:ind w:right="-324"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w:t>
            </w:r>
          </w:p>
        </w:tc>
        <w:tc>
          <w:tcPr>
            <w:tcW w:w="379"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F46ECC" w:rsidRDefault="00F40926">
            <w:pPr>
              <w:spacing w:line="360" w:lineRule="auto"/>
              <w:ind w:right="-324"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4</w:t>
            </w:r>
          </w:p>
        </w:tc>
        <w:tc>
          <w:tcPr>
            <w:tcW w:w="379"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F46ECC" w:rsidRDefault="00F40926">
            <w:pPr>
              <w:spacing w:line="360" w:lineRule="auto"/>
              <w:ind w:right="-324"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5</w:t>
            </w:r>
          </w:p>
        </w:tc>
      </w:tr>
      <w:tr w:rsidR="00F46ECC">
        <w:trPr>
          <w:trHeight w:val="965"/>
        </w:trPr>
        <w:tc>
          <w:tcPr>
            <w:tcW w:w="7464"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F46ECC" w:rsidRDefault="00F40926">
            <w:pPr>
              <w:spacing w:line="240" w:lineRule="auto"/>
              <w:ind w:right="31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 Якщо хтось виведе мене з терпіння, я швидше за все не стримаюся (застосую фізичну силу).</w:t>
            </w:r>
          </w:p>
        </w:tc>
        <w:tc>
          <w:tcPr>
            <w:tcW w:w="379"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F46ECC" w:rsidRDefault="00F40926">
            <w:pPr>
              <w:spacing w:line="360" w:lineRule="auto"/>
              <w:ind w:right="-324"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w:t>
            </w:r>
          </w:p>
        </w:tc>
        <w:tc>
          <w:tcPr>
            <w:tcW w:w="379"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F46ECC" w:rsidRDefault="00F40926">
            <w:pPr>
              <w:spacing w:line="360" w:lineRule="auto"/>
              <w:ind w:right="-324"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w:t>
            </w:r>
          </w:p>
        </w:tc>
        <w:tc>
          <w:tcPr>
            <w:tcW w:w="379"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F46ECC" w:rsidRDefault="00F40926">
            <w:pPr>
              <w:spacing w:line="360" w:lineRule="auto"/>
              <w:ind w:right="-324"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w:t>
            </w:r>
          </w:p>
        </w:tc>
        <w:tc>
          <w:tcPr>
            <w:tcW w:w="379"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F46ECC" w:rsidRDefault="00F40926">
            <w:pPr>
              <w:spacing w:line="360" w:lineRule="auto"/>
              <w:ind w:right="-324"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4</w:t>
            </w:r>
          </w:p>
        </w:tc>
        <w:tc>
          <w:tcPr>
            <w:tcW w:w="379"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F46ECC" w:rsidRDefault="00F40926">
            <w:pPr>
              <w:spacing w:line="360" w:lineRule="auto"/>
              <w:ind w:right="-324"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5</w:t>
            </w:r>
          </w:p>
        </w:tc>
      </w:tr>
      <w:tr w:rsidR="00F46ECC">
        <w:trPr>
          <w:trHeight w:val="965"/>
        </w:trPr>
        <w:tc>
          <w:tcPr>
            <w:tcW w:w="7464"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F46ECC" w:rsidRDefault="00F40926">
            <w:pPr>
              <w:spacing w:line="240" w:lineRule="auto"/>
              <w:ind w:right="31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4. Якщо трапляється щось, що нагадує мені про минуле, це виводить мене з рівноваги і завдає мені болю.</w:t>
            </w:r>
          </w:p>
        </w:tc>
        <w:tc>
          <w:tcPr>
            <w:tcW w:w="379"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F46ECC" w:rsidRDefault="00F40926">
            <w:pPr>
              <w:spacing w:line="360" w:lineRule="auto"/>
              <w:ind w:right="-324"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w:t>
            </w:r>
          </w:p>
        </w:tc>
        <w:tc>
          <w:tcPr>
            <w:tcW w:w="379"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F46ECC" w:rsidRDefault="00F40926">
            <w:pPr>
              <w:spacing w:line="360" w:lineRule="auto"/>
              <w:ind w:right="-324"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w:t>
            </w:r>
          </w:p>
        </w:tc>
        <w:tc>
          <w:tcPr>
            <w:tcW w:w="379"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F46ECC" w:rsidRDefault="00F40926">
            <w:pPr>
              <w:spacing w:line="360" w:lineRule="auto"/>
              <w:ind w:right="-324"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w:t>
            </w:r>
          </w:p>
        </w:tc>
        <w:tc>
          <w:tcPr>
            <w:tcW w:w="379"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F46ECC" w:rsidRDefault="00F40926">
            <w:pPr>
              <w:spacing w:line="360" w:lineRule="auto"/>
              <w:ind w:right="-324"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4</w:t>
            </w:r>
          </w:p>
        </w:tc>
        <w:tc>
          <w:tcPr>
            <w:tcW w:w="379"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F46ECC" w:rsidRDefault="00F40926">
            <w:pPr>
              <w:spacing w:line="360" w:lineRule="auto"/>
              <w:ind w:right="-324"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5</w:t>
            </w:r>
          </w:p>
        </w:tc>
      </w:tr>
      <w:tr w:rsidR="00F46ECC">
        <w:trPr>
          <w:trHeight w:val="605"/>
        </w:trPr>
        <w:tc>
          <w:tcPr>
            <w:tcW w:w="7464"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F46ECC" w:rsidRDefault="00F40926">
            <w:pPr>
              <w:spacing w:line="240" w:lineRule="auto"/>
              <w:ind w:right="31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5. Люди, які дуже добре мене знають, мене бояться.</w:t>
            </w:r>
          </w:p>
        </w:tc>
        <w:tc>
          <w:tcPr>
            <w:tcW w:w="379"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F46ECC" w:rsidRDefault="00F40926">
            <w:pPr>
              <w:spacing w:line="360" w:lineRule="auto"/>
              <w:ind w:right="-324"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w:t>
            </w:r>
          </w:p>
        </w:tc>
        <w:tc>
          <w:tcPr>
            <w:tcW w:w="379"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F46ECC" w:rsidRDefault="00F40926">
            <w:pPr>
              <w:spacing w:line="360" w:lineRule="auto"/>
              <w:ind w:right="-324"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w:t>
            </w:r>
          </w:p>
        </w:tc>
        <w:tc>
          <w:tcPr>
            <w:tcW w:w="379"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F46ECC" w:rsidRDefault="00F40926">
            <w:pPr>
              <w:spacing w:line="360" w:lineRule="auto"/>
              <w:ind w:right="-324"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w:t>
            </w:r>
          </w:p>
        </w:tc>
        <w:tc>
          <w:tcPr>
            <w:tcW w:w="379"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F46ECC" w:rsidRDefault="00F40926">
            <w:pPr>
              <w:spacing w:line="360" w:lineRule="auto"/>
              <w:ind w:right="-324"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4</w:t>
            </w:r>
          </w:p>
        </w:tc>
        <w:tc>
          <w:tcPr>
            <w:tcW w:w="379"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F46ECC" w:rsidRDefault="00F40926">
            <w:pPr>
              <w:spacing w:line="360" w:lineRule="auto"/>
              <w:ind w:right="-324"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5</w:t>
            </w:r>
          </w:p>
        </w:tc>
      </w:tr>
      <w:tr w:rsidR="00F46ECC">
        <w:trPr>
          <w:trHeight w:val="965"/>
        </w:trPr>
        <w:tc>
          <w:tcPr>
            <w:tcW w:w="7464"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F46ECC" w:rsidRDefault="00F40926">
            <w:pPr>
              <w:spacing w:line="240" w:lineRule="auto"/>
              <w:ind w:right="31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6. Я </w:t>
            </w:r>
            <w:proofErr w:type="spellStart"/>
            <w:r>
              <w:rPr>
                <w:rFonts w:ascii="Times New Roman" w:eastAsia="Times New Roman" w:hAnsi="Times New Roman" w:cs="Times New Roman"/>
                <w:sz w:val="28"/>
                <w:szCs w:val="28"/>
              </w:rPr>
              <w:t>здатнии</w:t>
            </w:r>
            <w:proofErr w:type="spellEnd"/>
            <w:r>
              <w:rPr>
                <w:rFonts w:ascii="Times New Roman" w:eastAsia="Times New Roman" w:hAnsi="Times New Roman" w:cs="Times New Roman"/>
                <w:sz w:val="28"/>
                <w:szCs w:val="28"/>
              </w:rPr>
              <w:t xml:space="preserve">̆ вступати в </w:t>
            </w:r>
            <w:proofErr w:type="spellStart"/>
            <w:r>
              <w:rPr>
                <w:rFonts w:ascii="Times New Roman" w:eastAsia="Times New Roman" w:hAnsi="Times New Roman" w:cs="Times New Roman"/>
                <w:sz w:val="28"/>
                <w:szCs w:val="28"/>
              </w:rPr>
              <w:t>емоційно</w:t>
            </w:r>
            <w:proofErr w:type="spellEnd"/>
            <w:r>
              <w:rPr>
                <w:rFonts w:ascii="Times New Roman" w:eastAsia="Times New Roman" w:hAnsi="Times New Roman" w:cs="Times New Roman"/>
                <w:sz w:val="28"/>
                <w:szCs w:val="28"/>
              </w:rPr>
              <w:t xml:space="preserve"> близькі стосунки з іншими людьми.</w:t>
            </w:r>
          </w:p>
        </w:tc>
        <w:tc>
          <w:tcPr>
            <w:tcW w:w="379"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F46ECC" w:rsidRDefault="00F40926">
            <w:pPr>
              <w:spacing w:line="360" w:lineRule="auto"/>
              <w:ind w:right="-324"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w:t>
            </w:r>
          </w:p>
        </w:tc>
        <w:tc>
          <w:tcPr>
            <w:tcW w:w="379"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F46ECC" w:rsidRDefault="00F40926">
            <w:pPr>
              <w:spacing w:line="360" w:lineRule="auto"/>
              <w:ind w:right="-324"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w:t>
            </w:r>
          </w:p>
        </w:tc>
        <w:tc>
          <w:tcPr>
            <w:tcW w:w="379"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F46ECC" w:rsidRDefault="00F40926">
            <w:pPr>
              <w:spacing w:line="360" w:lineRule="auto"/>
              <w:ind w:right="-324"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w:t>
            </w:r>
          </w:p>
        </w:tc>
        <w:tc>
          <w:tcPr>
            <w:tcW w:w="379"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F46ECC" w:rsidRDefault="00F40926">
            <w:pPr>
              <w:spacing w:line="360" w:lineRule="auto"/>
              <w:ind w:right="-324"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4</w:t>
            </w:r>
          </w:p>
        </w:tc>
        <w:tc>
          <w:tcPr>
            <w:tcW w:w="379"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F46ECC" w:rsidRDefault="00F40926">
            <w:pPr>
              <w:spacing w:line="360" w:lineRule="auto"/>
              <w:ind w:right="-324"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5</w:t>
            </w:r>
          </w:p>
        </w:tc>
      </w:tr>
    </w:tbl>
    <w:p w:rsidR="00F46ECC" w:rsidRDefault="00F46ECC">
      <w:pPr>
        <w:spacing w:line="360" w:lineRule="auto"/>
        <w:ind w:right="-324"/>
        <w:jc w:val="both"/>
        <w:rPr>
          <w:rFonts w:ascii="Times New Roman" w:eastAsia="Times New Roman" w:hAnsi="Times New Roman" w:cs="Times New Roman"/>
          <w:sz w:val="28"/>
          <w:szCs w:val="28"/>
        </w:rPr>
      </w:pPr>
    </w:p>
    <w:tbl>
      <w:tblPr>
        <w:tblStyle w:val="aa"/>
        <w:tblW w:w="9360" w:type="dxa"/>
        <w:tblInd w:w="0" w:type="dxa"/>
        <w:tblLayout w:type="fixed"/>
        <w:tblLook w:val="0600" w:firstRow="0" w:lastRow="0" w:firstColumn="0" w:lastColumn="0" w:noHBand="1" w:noVBand="1"/>
      </w:tblPr>
      <w:tblGrid>
        <w:gridCol w:w="7465"/>
        <w:gridCol w:w="379"/>
        <w:gridCol w:w="379"/>
        <w:gridCol w:w="379"/>
        <w:gridCol w:w="379"/>
        <w:gridCol w:w="379"/>
      </w:tblGrid>
      <w:tr w:rsidR="00F46ECC">
        <w:trPr>
          <w:trHeight w:val="965"/>
        </w:trPr>
        <w:tc>
          <w:tcPr>
            <w:tcW w:w="7464"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F46ECC" w:rsidRDefault="00F40926">
            <w:pPr>
              <w:spacing w:line="240" w:lineRule="auto"/>
              <w:ind w:right="18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7. Мені сняться ночами кошмари про те, що було насправді на </w:t>
            </w:r>
            <w:proofErr w:type="spellStart"/>
            <w:r>
              <w:rPr>
                <w:rFonts w:ascii="Times New Roman" w:eastAsia="Times New Roman" w:hAnsi="Times New Roman" w:cs="Times New Roman"/>
                <w:sz w:val="28"/>
                <w:szCs w:val="28"/>
              </w:rPr>
              <w:t>війні</w:t>
            </w:r>
            <w:proofErr w:type="spellEnd"/>
            <w:r>
              <w:rPr>
                <w:rFonts w:ascii="Times New Roman" w:eastAsia="Times New Roman" w:hAnsi="Times New Roman" w:cs="Times New Roman"/>
                <w:sz w:val="28"/>
                <w:szCs w:val="28"/>
              </w:rPr>
              <w:t>.</w:t>
            </w:r>
          </w:p>
        </w:tc>
        <w:tc>
          <w:tcPr>
            <w:tcW w:w="379"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F46ECC" w:rsidRDefault="00F40926">
            <w:pPr>
              <w:spacing w:line="240" w:lineRule="auto"/>
              <w:ind w:right="18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w:t>
            </w:r>
          </w:p>
        </w:tc>
        <w:tc>
          <w:tcPr>
            <w:tcW w:w="379"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F46ECC" w:rsidRDefault="00F40926">
            <w:pPr>
              <w:spacing w:line="240" w:lineRule="auto"/>
              <w:ind w:right="18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w:t>
            </w:r>
          </w:p>
        </w:tc>
        <w:tc>
          <w:tcPr>
            <w:tcW w:w="379"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F46ECC" w:rsidRDefault="00F40926">
            <w:pPr>
              <w:spacing w:line="240" w:lineRule="auto"/>
              <w:ind w:right="18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w:t>
            </w:r>
          </w:p>
        </w:tc>
        <w:tc>
          <w:tcPr>
            <w:tcW w:w="379"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F46ECC" w:rsidRDefault="00F40926">
            <w:pPr>
              <w:spacing w:line="240" w:lineRule="auto"/>
              <w:ind w:right="18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4</w:t>
            </w:r>
          </w:p>
        </w:tc>
        <w:tc>
          <w:tcPr>
            <w:tcW w:w="379"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F46ECC" w:rsidRDefault="00F40926">
            <w:pPr>
              <w:spacing w:line="240" w:lineRule="auto"/>
              <w:ind w:right="18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5</w:t>
            </w:r>
          </w:p>
        </w:tc>
      </w:tr>
      <w:tr w:rsidR="00F46ECC">
        <w:trPr>
          <w:trHeight w:val="965"/>
        </w:trPr>
        <w:tc>
          <w:tcPr>
            <w:tcW w:w="7464"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F46ECC" w:rsidRDefault="00F40926">
            <w:pPr>
              <w:spacing w:line="240" w:lineRule="auto"/>
              <w:ind w:right="18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8. Коли я думаю про деякі речі, які я робив в </w:t>
            </w:r>
            <w:proofErr w:type="spellStart"/>
            <w:r>
              <w:rPr>
                <w:rFonts w:ascii="Times New Roman" w:eastAsia="Times New Roman" w:hAnsi="Times New Roman" w:cs="Times New Roman"/>
                <w:sz w:val="28"/>
                <w:szCs w:val="28"/>
              </w:rPr>
              <w:t>арміі</w:t>
            </w:r>
            <w:proofErr w:type="spellEnd"/>
            <w:r>
              <w:rPr>
                <w:rFonts w:ascii="Times New Roman" w:eastAsia="Times New Roman" w:hAnsi="Times New Roman" w:cs="Times New Roman"/>
                <w:sz w:val="28"/>
                <w:szCs w:val="28"/>
              </w:rPr>
              <w:t>̈, мені просто не хочеться жити.</w:t>
            </w:r>
          </w:p>
        </w:tc>
        <w:tc>
          <w:tcPr>
            <w:tcW w:w="379"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F46ECC" w:rsidRDefault="00F40926">
            <w:pPr>
              <w:spacing w:line="240" w:lineRule="auto"/>
              <w:ind w:right="18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w:t>
            </w:r>
          </w:p>
        </w:tc>
        <w:tc>
          <w:tcPr>
            <w:tcW w:w="379"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F46ECC" w:rsidRDefault="00F40926">
            <w:pPr>
              <w:spacing w:line="240" w:lineRule="auto"/>
              <w:ind w:right="18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w:t>
            </w:r>
          </w:p>
        </w:tc>
        <w:tc>
          <w:tcPr>
            <w:tcW w:w="379"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F46ECC" w:rsidRDefault="00F40926">
            <w:pPr>
              <w:spacing w:line="240" w:lineRule="auto"/>
              <w:ind w:right="18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w:t>
            </w:r>
          </w:p>
        </w:tc>
        <w:tc>
          <w:tcPr>
            <w:tcW w:w="379"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F46ECC" w:rsidRDefault="00F40926">
            <w:pPr>
              <w:spacing w:line="240" w:lineRule="auto"/>
              <w:ind w:right="18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4</w:t>
            </w:r>
          </w:p>
        </w:tc>
        <w:tc>
          <w:tcPr>
            <w:tcW w:w="379"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F46ECC" w:rsidRDefault="00F40926">
            <w:pPr>
              <w:spacing w:line="240" w:lineRule="auto"/>
              <w:ind w:right="18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5</w:t>
            </w:r>
          </w:p>
        </w:tc>
      </w:tr>
      <w:tr w:rsidR="00F46ECC">
        <w:trPr>
          <w:trHeight w:val="605"/>
        </w:trPr>
        <w:tc>
          <w:tcPr>
            <w:tcW w:w="7464"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F46ECC" w:rsidRDefault="00F40926">
            <w:pPr>
              <w:spacing w:line="240" w:lineRule="auto"/>
              <w:ind w:right="18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9. Зовні я виглядаю бездушним.</w:t>
            </w:r>
          </w:p>
        </w:tc>
        <w:tc>
          <w:tcPr>
            <w:tcW w:w="379"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F46ECC" w:rsidRDefault="00F40926">
            <w:pPr>
              <w:spacing w:line="240" w:lineRule="auto"/>
              <w:ind w:right="18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w:t>
            </w:r>
          </w:p>
        </w:tc>
        <w:tc>
          <w:tcPr>
            <w:tcW w:w="379"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F46ECC" w:rsidRDefault="00F40926">
            <w:pPr>
              <w:spacing w:line="240" w:lineRule="auto"/>
              <w:ind w:right="18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w:t>
            </w:r>
          </w:p>
        </w:tc>
        <w:tc>
          <w:tcPr>
            <w:tcW w:w="379"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F46ECC" w:rsidRDefault="00F40926">
            <w:pPr>
              <w:spacing w:line="240" w:lineRule="auto"/>
              <w:ind w:right="18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w:t>
            </w:r>
          </w:p>
        </w:tc>
        <w:tc>
          <w:tcPr>
            <w:tcW w:w="379"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F46ECC" w:rsidRDefault="00F40926">
            <w:pPr>
              <w:spacing w:line="240" w:lineRule="auto"/>
              <w:ind w:right="18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4</w:t>
            </w:r>
          </w:p>
        </w:tc>
        <w:tc>
          <w:tcPr>
            <w:tcW w:w="379"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F46ECC" w:rsidRDefault="00F40926">
            <w:pPr>
              <w:spacing w:line="240" w:lineRule="auto"/>
              <w:ind w:right="18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5</w:t>
            </w:r>
          </w:p>
        </w:tc>
      </w:tr>
      <w:tr w:rsidR="00F46ECC">
        <w:trPr>
          <w:trHeight w:val="965"/>
        </w:trPr>
        <w:tc>
          <w:tcPr>
            <w:tcW w:w="7464"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F46ECC" w:rsidRDefault="00F40926">
            <w:pPr>
              <w:spacing w:line="240" w:lineRule="auto"/>
              <w:ind w:right="18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10. Останнім часом я відчуваю що хочу покінчити з собою.</w:t>
            </w:r>
          </w:p>
        </w:tc>
        <w:tc>
          <w:tcPr>
            <w:tcW w:w="379"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F46ECC" w:rsidRDefault="00F40926">
            <w:pPr>
              <w:spacing w:line="240" w:lineRule="auto"/>
              <w:ind w:right="18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w:t>
            </w:r>
          </w:p>
        </w:tc>
        <w:tc>
          <w:tcPr>
            <w:tcW w:w="379"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F46ECC" w:rsidRDefault="00F40926">
            <w:pPr>
              <w:spacing w:line="240" w:lineRule="auto"/>
              <w:ind w:right="18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w:t>
            </w:r>
          </w:p>
        </w:tc>
        <w:tc>
          <w:tcPr>
            <w:tcW w:w="379"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F46ECC" w:rsidRDefault="00F40926">
            <w:pPr>
              <w:spacing w:line="240" w:lineRule="auto"/>
              <w:ind w:right="18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w:t>
            </w:r>
          </w:p>
        </w:tc>
        <w:tc>
          <w:tcPr>
            <w:tcW w:w="379"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F46ECC" w:rsidRDefault="00F40926">
            <w:pPr>
              <w:spacing w:line="240" w:lineRule="auto"/>
              <w:ind w:right="18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4</w:t>
            </w:r>
          </w:p>
        </w:tc>
        <w:tc>
          <w:tcPr>
            <w:tcW w:w="379"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F46ECC" w:rsidRDefault="00F40926">
            <w:pPr>
              <w:spacing w:line="240" w:lineRule="auto"/>
              <w:ind w:right="18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5</w:t>
            </w:r>
          </w:p>
        </w:tc>
      </w:tr>
      <w:tr w:rsidR="00F46ECC">
        <w:trPr>
          <w:trHeight w:val="965"/>
        </w:trPr>
        <w:tc>
          <w:tcPr>
            <w:tcW w:w="7464"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F46ECC" w:rsidRDefault="00F40926">
            <w:pPr>
              <w:spacing w:line="240" w:lineRule="auto"/>
              <w:ind w:right="18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11. Я добре засинаю, нормально сплю і прокидаюся тільки тоді, коли треба вставати.</w:t>
            </w:r>
          </w:p>
        </w:tc>
        <w:tc>
          <w:tcPr>
            <w:tcW w:w="379"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F46ECC" w:rsidRDefault="00F40926">
            <w:pPr>
              <w:spacing w:line="240" w:lineRule="auto"/>
              <w:ind w:right="18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w:t>
            </w:r>
          </w:p>
        </w:tc>
        <w:tc>
          <w:tcPr>
            <w:tcW w:w="379"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F46ECC" w:rsidRDefault="00F40926">
            <w:pPr>
              <w:spacing w:line="240" w:lineRule="auto"/>
              <w:ind w:right="18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w:t>
            </w:r>
          </w:p>
        </w:tc>
        <w:tc>
          <w:tcPr>
            <w:tcW w:w="379"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F46ECC" w:rsidRDefault="00F40926">
            <w:pPr>
              <w:spacing w:line="240" w:lineRule="auto"/>
              <w:ind w:right="18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w:t>
            </w:r>
          </w:p>
        </w:tc>
        <w:tc>
          <w:tcPr>
            <w:tcW w:w="379"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F46ECC" w:rsidRDefault="00F40926">
            <w:pPr>
              <w:spacing w:line="240" w:lineRule="auto"/>
              <w:ind w:right="18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4</w:t>
            </w:r>
          </w:p>
        </w:tc>
        <w:tc>
          <w:tcPr>
            <w:tcW w:w="379"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F46ECC" w:rsidRDefault="00F40926">
            <w:pPr>
              <w:spacing w:line="240" w:lineRule="auto"/>
              <w:ind w:right="18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5</w:t>
            </w:r>
          </w:p>
        </w:tc>
      </w:tr>
      <w:tr w:rsidR="00F46ECC">
        <w:trPr>
          <w:trHeight w:val="965"/>
        </w:trPr>
        <w:tc>
          <w:tcPr>
            <w:tcW w:w="7464"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F46ECC" w:rsidRDefault="00F40926">
            <w:pPr>
              <w:spacing w:line="240" w:lineRule="auto"/>
              <w:ind w:right="18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12. Я весь час задаю собі питання, чому я ще </w:t>
            </w:r>
            <w:proofErr w:type="spellStart"/>
            <w:r>
              <w:rPr>
                <w:rFonts w:ascii="Times New Roman" w:eastAsia="Times New Roman" w:hAnsi="Times New Roman" w:cs="Times New Roman"/>
                <w:sz w:val="28"/>
                <w:szCs w:val="28"/>
              </w:rPr>
              <w:t>живии</w:t>
            </w:r>
            <w:proofErr w:type="spellEnd"/>
            <w:r>
              <w:rPr>
                <w:rFonts w:ascii="Times New Roman" w:eastAsia="Times New Roman" w:hAnsi="Times New Roman" w:cs="Times New Roman"/>
                <w:sz w:val="28"/>
                <w:szCs w:val="28"/>
              </w:rPr>
              <w:t xml:space="preserve">̆, в </w:t>
            </w:r>
            <w:proofErr w:type="spellStart"/>
            <w:r>
              <w:rPr>
                <w:rFonts w:ascii="Times New Roman" w:eastAsia="Times New Roman" w:hAnsi="Times New Roman" w:cs="Times New Roman"/>
                <w:sz w:val="28"/>
                <w:szCs w:val="28"/>
              </w:rPr>
              <w:t>тои</w:t>
            </w:r>
            <w:proofErr w:type="spellEnd"/>
            <w:r>
              <w:rPr>
                <w:rFonts w:ascii="Times New Roman" w:eastAsia="Times New Roman" w:hAnsi="Times New Roman" w:cs="Times New Roman"/>
                <w:sz w:val="28"/>
                <w:szCs w:val="28"/>
              </w:rPr>
              <w:t xml:space="preserve">̆ час як інші загинули на </w:t>
            </w:r>
            <w:proofErr w:type="spellStart"/>
            <w:r>
              <w:rPr>
                <w:rFonts w:ascii="Times New Roman" w:eastAsia="Times New Roman" w:hAnsi="Times New Roman" w:cs="Times New Roman"/>
                <w:sz w:val="28"/>
                <w:szCs w:val="28"/>
              </w:rPr>
              <w:t>війні</w:t>
            </w:r>
            <w:proofErr w:type="spellEnd"/>
            <w:r>
              <w:rPr>
                <w:rFonts w:ascii="Times New Roman" w:eastAsia="Times New Roman" w:hAnsi="Times New Roman" w:cs="Times New Roman"/>
                <w:sz w:val="28"/>
                <w:szCs w:val="28"/>
              </w:rPr>
              <w:t>.</w:t>
            </w:r>
          </w:p>
        </w:tc>
        <w:tc>
          <w:tcPr>
            <w:tcW w:w="379"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F46ECC" w:rsidRDefault="00F40926">
            <w:pPr>
              <w:spacing w:line="240" w:lineRule="auto"/>
              <w:ind w:right="18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w:t>
            </w:r>
          </w:p>
        </w:tc>
        <w:tc>
          <w:tcPr>
            <w:tcW w:w="379"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F46ECC" w:rsidRDefault="00F40926">
            <w:pPr>
              <w:spacing w:line="240" w:lineRule="auto"/>
              <w:ind w:right="18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w:t>
            </w:r>
          </w:p>
        </w:tc>
        <w:tc>
          <w:tcPr>
            <w:tcW w:w="379"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F46ECC" w:rsidRDefault="00F40926">
            <w:pPr>
              <w:spacing w:line="240" w:lineRule="auto"/>
              <w:ind w:right="18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w:t>
            </w:r>
          </w:p>
        </w:tc>
        <w:tc>
          <w:tcPr>
            <w:tcW w:w="379"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F46ECC" w:rsidRDefault="00F40926">
            <w:pPr>
              <w:spacing w:line="240" w:lineRule="auto"/>
              <w:ind w:right="18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4</w:t>
            </w:r>
          </w:p>
        </w:tc>
        <w:tc>
          <w:tcPr>
            <w:tcW w:w="379"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F46ECC" w:rsidRDefault="00F40926">
            <w:pPr>
              <w:spacing w:line="240" w:lineRule="auto"/>
              <w:ind w:right="18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5</w:t>
            </w:r>
          </w:p>
        </w:tc>
      </w:tr>
      <w:tr w:rsidR="00F46ECC">
        <w:trPr>
          <w:trHeight w:val="965"/>
        </w:trPr>
        <w:tc>
          <w:tcPr>
            <w:tcW w:w="7464"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F46ECC" w:rsidRDefault="00F40926">
            <w:pPr>
              <w:spacing w:line="240" w:lineRule="auto"/>
              <w:ind w:right="18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13. У певних ситуаціях я відчуваю себе так, ніби я знову в </w:t>
            </w:r>
            <w:proofErr w:type="spellStart"/>
            <w:r>
              <w:rPr>
                <w:rFonts w:ascii="Times New Roman" w:eastAsia="Times New Roman" w:hAnsi="Times New Roman" w:cs="Times New Roman"/>
                <w:sz w:val="28"/>
                <w:szCs w:val="28"/>
              </w:rPr>
              <w:t>арміі</w:t>
            </w:r>
            <w:proofErr w:type="spellEnd"/>
            <w:r>
              <w:rPr>
                <w:rFonts w:ascii="Times New Roman" w:eastAsia="Times New Roman" w:hAnsi="Times New Roman" w:cs="Times New Roman"/>
                <w:sz w:val="28"/>
                <w:szCs w:val="28"/>
              </w:rPr>
              <w:t>̈.</w:t>
            </w:r>
          </w:p>
        </w:tc>
        <w:tc>
          <w:tcPr>
            <w:tcW w:w="379"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F46ECC" w:rsidRDefault="00F40926">
            <w:pPr>
              <w:spacing w:line="240" w:lineRule="auto"/>
              <w:ind w:right="18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w:t>
            </w:r>
          </w:p>
        </w:tc>
        <w:tc>
          <w:tcPr>
            <w:tcW w:w="379"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F46ECC" w:rsidRDefault="00F40926">
            <w:pPr>
              <w:spacing w:line="240" w:lineRule="auto"/>
              <w:ind w:right="18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w:t>
            </w:r>
          </w:p>
        </w:tc>
        <w:tc>
          <w:tcPr>
            <w:tcW w:w="379"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F46ECC" w:rsidRDefault="00F40926">
            <w:pPr>
              <w:spacing w:line="240" w:lineRule="auto"/>
              <w:ind w:right="18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w:t>
            </w:r>
          </w:p>
        </w:tc>
        <w:tc>
          <w:tcPr>
            <w:tcW w:w="379"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F46ECC" w:rsidRDefault="00F40926">
            <w:pPr>
              <w:spacing w:line="240" w:lineRule="auto"/>
              <w:ind w:right="18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4</w:t>
            </w:r>
          </w:p>
        </w:tc>
        <w:tc>
          <w:tcPr>
            <w:tcW w:w="379"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F46ECC" w:rsidRDefault="00F40926">
            <w:pPr>
              <w:spacing w:line="240" w:lineRule="auto"/>
              <w:ind w:right="18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5</w:t>
            </w:r>
          </w:p>
        </w:tc>
      </w:tr>
      <w:tr w:rsidR="00F46ECC">
        <w:trPr>
          <w:trHeight w:val="965"/>
        </w:trPr>
        <w:tc>
          <w:tcPr>
            <w:tcW w:w="7464"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F46ECC" w:rsidRDefault="00F40926">
            <w:pPr>
              <w:spacing w:line="240" w:lineRule="auto"/>
              <w:ind w:right="18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14. </w:t>
            </w:r>
            <w:proofErr w:type="spellStart"/>
            <w:r>
              <w:rPr>
                <w:rFonts w:ascii="Times New Roman" w:eastAsia="Times New Roman" w:hAnsi="Times New Roman" w:cs="Times New Roman"/>
                <w:sz w:val="28"/>
                <w:szCs w:val="28"/>
              </w:rPr>
              <w:t>Моі</w:t>
            </w:r>
            <w:proofErr w:type="spellEnd"/>
            <w:r>
              <w:rPr>
                <w:rFonts w:ascii="Times New Roman" w:eastAsia="Times New Roman" w:hAnsi="Times New Roman" w:cs="Times New Roman"/>
                <w:sz w:val="28"/>
                <w:szCs w:val="28"/>
              </w:rPr>
              <w:t>̈ сни настільки реальні, що я прокидаюся в холодному поту і змушую себе більше не спати.</w:t>
            </w:r>
          </w:p>
        </w:tc>
        <w:tc>
          <w:tcPr>
            <w:tcW w:w="379"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F46ECC" w:rsidRDefault="00F40926">
            <w:pPr>
              <w:spacing w:line="240" w:lineRule="auto"/>
              <w:ind w:right="18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w:t>
            </w:r>
          </w:p>
        </w:tc>
        <w:tc>
          <w:tcPr>
            <w:tcW w:w="379"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F46ECC" w:rsidRDefault="00F40926">
            <w:pPr>
              <w:spacing w:line="240" w:lineRule="auto"/>
              <w:ind w:right="18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w:t>
            </w:r>
          </w:p>
        </w:tc>
        <w:tc>
          <w:tcPr>
            <w:tcW w:w="379"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F46ECC" w:rsidRDefault="00F40926">
            <w:pPr>
              <w:spacing w:line="240" w:lineRule="auto"/>
              <w:ind w:right="18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w:t>
            </w:r>
          </w:p>
        </w:tc>
        <w:tc>
          <w:tcPr>
            <w:tcW w:w="379"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F46ECC" w:rsidRDefault="00F40926">
            <w:pPr>
              <w:spacing w:line="240" w:lineRule="auto"/>
              <w:ind w:right="18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4</w:t>
            </w:r>
          </w:p>
        </w:tc>
        <w:tc>
          <w:tcPr>
            <w:tcW w:w="379"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F46ECC" w:rsidRDefault="00F40926">
            <w:pPr>
              <w:spacing w:line="240" w:lineRule="auto"/>
              <w:ind w:right="18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5</w:t>
            </w:r>
          </w:p>
        </w:tc>
      </w:tr>
      <w:tr w:rsidR="00F46ECC">
        <w:trPr>
          <w:trHeight w:val="605"/>
        </w:trPr>
        <w:tc>
          <w:tcPr>
            <w:tcW w:w="7464"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F46ECC" w:rsidRDefault="00F40926">
            <w:pPr>
              <w:spacing w:line="240" w:lineRule="auto"/>
              <w:ind w:right="18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15. Я відчуваю, що більше не можу.</w:t>
            </w:r>
          </w:p>
        </w:tc>
        <w:tc>
          <w:tcPr>
            <w:tcW w:w="379"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F46ECC" w:rsidRDefault="00F40926">
            <w:pPr>
              <w:spacing w:line="240" w:lineRule="auto"/>
              <w:ind w:right="18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w:t>
            </w:r>
          </w:p>
        </w:tc>
        <w:tc>
          <w:tcPr>
            <w:tcW w:w="379"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F46ECC" w:rsidRDefault="00F40926">
            <w:pPr>
              <w:spacing w:line="240" w:lineRule="auto"/>
              <w:ind w:right="18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w:t>
            </w:r>
          </w:p>
        </w:tc>
        <w:tc>
          <w:tcPr>
            <w:tcW w:w="379"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F46ECC" w:rsidRDefault="00F40926">
            <w:pPr>
              <w:spacing w:line="240" w:lineRule="auto"/>
              <w:ind w:right="18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w:t>
            </w:r>
          </w:p>
        </w:tc>
        <w:tc>
          <w:tcPr>
            <w:tcW w:w="379"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F46ECC" w:rsidRDefault="00F40926">
            <w:pPr>
              <w:spacing w:line="240" w:lineRule="auto"/>
              <w:ind w:right="18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4</w:t>
            </w:r>
          </w:p>
        </w:tc>
        <w:tc>
          <w:tcPr>
            <w:tcW w:w="379"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F46ECC" w:rsidRDefault="00F40926">
            <w:pPr>
              <w:spacing w:line="240" w:lineRule="auto"/>
              <w:ind w:right="18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5</w:t>
            </w:r>
          </w:p>
        </w:tc>
      </w:tr>
      <w:tr w:rsidR="00F46ECC">
        <w:trPr>
          <w:trHeight w:val="965"/>
        </w:trPr>
        <w:tc>
          <w:tcPr>
            <w:tcW w:w="7464"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F46ECC" w:rsidRDefault="00F40926">
            <w:pPr>
              <w:spacing w:line="240" w:lineRule="auto"/>
              <w:ind w:right="18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16.Речі, які викликають у інших </w:t>
            </w:r>
            <w:proofErr w:type="spellStart"/>
            <w:r>
              <w:rPr>
                <w:rFonts w:ascii="Times New Roman" w:eastAsia="Times New Roman" w:hAnsi="Times New Roman" w:cs="Times New Roman"/>
                <w:sz w:val="28"/>
                <w:szCs w:val="28"/>
              </w:rPr>
              <w:t>людеи</w:t>
            </w:r>
            <w:proofErr w:type="spellEnd"/>
            <w:r>
              <w:rPr>
                <w:rFonts w:ascii="Times New Roman" w:eastAsia="Times New Roman" w:hAnsi="Times New Roman" w:cs="Times New Roman"/>
                <w:sz w:val="28"/>
                <w:szCs w:val="28"/>
              </w:rPr>
              <w:t>̆ сміх чи сльози, мене не зачіпають.</w:t>
            </w:r>
          </w:p>
        </w:tc>
        <w:tc>
          <w:tcPr>
            <w:tcW w:w="379"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F46ECC" w:rsidRDefault="00F40926">
            <w:pPr>
              <w:spacing w:line="240" w:lineRule="auto"/>
              <w:ind w:right="18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w:t>
            </w:r>
          </w:p>
        </w:tc>
        <w:tc>
          <w:tcPr>
            <w:tcW w:w="379"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F46ECC" w:rsidRDefault="00F40926">
            <w:pPr>
              <w:spacing w:line="240" w:lineRule="auto"/>
              <w:ind w:right="18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w:t>
            </w:r>
          </w:p>
        </w:tc>
        <w:tc>
          <w:tcPr>
            <w:tcW w:w="379"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F46ECC" w:rsidRDefault="00F40926">
            <w:pPr>
              <w:spacing w:line="240" w:lineRule="auto"/>
              <w:ind w:right="18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w:t>
            </w:r>
          </w:p>
        </w:tc>
        <w:tc>
          <w:tcPr>
            <w:tcW w:w="379"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F46ECC" w:rsidRDefault="00F40926">
            <w:pPr>
              <w:spacing w:line="240" w:lineRule="auto"/>
              <w:ind w:right="18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4</w:t>
            </w:r>
          </w:p>
        </w:tc>
        <w:tc>
          <w:tcPr>
            <w:tcW w:w="379"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F46ECC" w:rsidRDefault="00F40926">
            <w:pPr>
              <w:spacing w:line="240" w:lineRule="auto"/>
              <w:ind w:right="18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5</w:t>
            </w:r>
          </w:p>
        </w:tc>
      </w:tr>
      <w:tr w:rsidR="00F46ECC">
        <w:trPr>
          <w:trHeight w:val="605"/>
        </w:trPr>
        <w:tc>
          <w:tcPr>
            <w:tcW w:w="7464"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F46ECC" w:rsidRDefault="00F40926">
            <w:pPr>
              <w:spacing w:line="240" w:lineRule="auto"/>
              <w:ind w:right="18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17. Мене досі радують ті самі речі, що й раніше.</w:t>
            </w:r>
          </w:p>
        </w:tc>
        <w:tc>
          <w:tcPr>
            <w:tcW w:w="379"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F46ECC" w:rsidRDefault="00F40926">
            <w:pPr>
              <w:spacing w:line="240" w:lineRule="auto"/>
              <w:ind w:right="18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w:t>
            </w:r>
          </w:p>
        </w:tc>
        <w:tc>
          <w:tcPr>
            <w:tcW w:w="379"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F46ECC" w:rsidRDefault="00F40926">
            <w:pPr>
              <w:spacing w:line="240" w:lineRule="auto"/>
              <w:ind w:right="18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w:t>
            </w:r>
          </w:p>
        </w:tc>
        <w:tc>
          <w:tcPr>
            <w:tcW w:w="379"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F46ECC" w:rsidRDefault="00F40926">
            <w:pPr>
              <w:spacing w:line="240" w:lineRule="auto"/>
              <w:ind w:right="18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w:t>
            </w:r>
          </w:p>
        </w:tc>
        <w:tc>
          <w:tcPr>
            <w:tcW w:w="379"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F46ECC" w:rsidRDefault="00F40926">
            <w:pPr>
              <w:spacing w:line="240" w:lineRule="auto"/>
              <w:ind w:right="18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4</w:t>
            </w:r>
          </w:p>
        </w:tc>
        <w:tc>
          <w:tcPr>
            <w:tcW w:w="379"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F46ECC" w:rsidRDefault="00F40926">
            <w:pPr>
              <w:spacing w:line="240" w:lineRule="auto"/>
              <w:ind w:right="18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5</w:t>
            </w:r>
          </w:p>
        </w:tc>
      </w:tr>
    </w:tbl>
    <w:p w:rsidR="00F46ECC" w:rsidRDefault="00F46ECC">
      <w:pPr>
        <w:spacing w:line="240" w:lineRule="auto"/>
        <w:ind w:right="180"/>
        <w:jc w:val="both"/>
        <w:rPr>
          <w:rFonts w:ascii="Times New Roman" w:eastAsia="Times New Roman" w:hAnsi="Times New Roman" w:cs="Times New Roman"/>
          <w:sz w:val="28"/>
          <w:szCs w:val="28"/>
        </w:rPr>
      </w:pPr>
    </w:p>
    <w:tbl>
      <w:tblPr>
        <w:tblStyle w:val="ab"/>
        <w:tblW w:w="9360" w:type="dxa"/>
        <w:tblInd w:w="0" w:type="dxa"/>
        <w:tblLayout w:type="fixed"/>
        <w:tblLook w:val="0600" w:firstRow="0" w:lastRow="0" w:firstColumn="0" w:lastColumn="0" w:noHBand="1" w:noVBand="1"/>
      </w:tblPr>
      <w:tblGrid>
        <w:gridCol w:w="7465"/>
        <w:gridCol w:w="379"/>
        <w:gridCol w:w="379"/>
        <w:gridCol w:w="379"/>
        <w:gridCol w:w="379"/>
        <w:gridCol w:w="379"/>
      </w:tblGrid>
      <w:tr w:rsidR="00F46ECC">
        <w:trPr>
          <w:trHeight w:val="605"/>
        </w:trPr>
        <w:tc>
          <w:tcPr>
            <w:tcW w:w="7464"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F46ECC" w:rsidRDefault="00F40926">
            <w:pPr>
              <w:spacing w:line="240" w:lineRule="auto"/>
              <w:ind w:right="18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18. </w:t>
            </w:r>
            <w:proofErr w:type="spellStart"/>
            <w:r>
              <w:rPr>
                <w:rFonts w:ascii="Times New Roman" w:eastAsia="Times New Roman" w:hAnsi="Times New Roman" w:cs="Times New Roman"/>
                <w:sz w:val="28"/>
                <w:szCs w:val="28"/>
              </w:rPr>
              <w:t>Моі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фантазіі</w:t>
            </w:r>
            <w:proofErr w:type="spellEnd"/>
            <w:r>
              <w:rPr>
                <w:rFonts w:ascii="Times New Roman" w:eastAsia="Times New Roman" w:hAnsi="Times New Roman" w:cs="Times New Roman"/>
                <w:sz w:val="28"/>
                <w:szCs w:val="28"/>
              </w:rPr>
              <w:t>̈ реалістичні і викликають страх.</w:t>
            </w:r>
          </w:p>
        </w:tc>
        <w:tc>
          <w:tcPr>
            <w:tcW w:w="379"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F46ECC" w:rsidRDefault="00F40926">
            <w:pPr>
              <w:spacing w:line="240" w:lineRule="auto"/>
              <w:ind w:right="18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w:t>
            </w:r>
          </w:p>
        </w:tc>
        <w:tc>
          <w:tcPr>
            <w:tcW w:w="379"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F46ECC" w:rsidRDefault="00F40926">
            <w:pPr>
              <w:spacing w:line="240" w:lineRule="auto"/>
              <w:ind w:right="18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w:t>
            </w:r>
          </w:p>
        </w:tc>
        <w:tc>
          <w:tcPr>
            <w:tcW w:w="379"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F46ECC" w:rsidRDefault="00F40926">
            <w:pPr>
              <w:spacing w:line="240" w:lineRule="auto"/>
              <w:ind w:right="18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w:t>
            </w:r>
          </w:p>
        </w:tc>
        <w:tc>
          <w:tcPr>
            <w:tcW w:w="379"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F46ECC" w:rsidRDefault="00F40926">
            <w:pPr>
              <w:spacing w:line="240" w:lineRule="auto"/>
              <w:ind w:right="18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4</w:t>
            </w:r>
          </w:p>
        </w:tc>
        <w:tc>
          <w:tcPr>
            <w:tcW w:w="379"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F46ECC" w:rsidRDefault="00F40926">
            <w:pPr>
              <w:spacing w:line="240" w:lineRule="auto"/>
              <w:ind w:right="18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5</w:t>
            </w:r>
          </w:p>
        </w:tc>
      </w:tr>
      <w:tr w:rsidR="00F46ECC">
        <w:trPr>
          <w:trHeight w:val="965"/>
        </w:trPr>
        <w:tc>
          <w:tcPr>
            <w:tcW w:w="7464"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F46ECC" w:rsidRDefault="00F40926">
            <w:pPr>
              <w:spacing w:line="240" w:lineRule="auto"/>
              <w:ind w:right="18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19. Я виявив, що мені працювати неважко після </w:t>
            </w:r>
            <w:proofErr w:type="spellStart"/>
            <w:r>
              <w:rPr>
                <w:rFonts w:ascii="Times New Roman" w:eastAsia="Times New Roman" w:hAnsi="Times New Roman" w:cs="Times New Roman"/>
                <w:sz w:val="28"/>
                <w:szCs w:val="28"/>
              </w:rPr>
              <w:t>демобілізаціі</w:t>
            </w:r>
            <w:proofErr w:type="spellEnd"/>
            <w:r>
              <w:rPr>
                <w:rFonts w:ascii="Times New Roman" w:eastAsia="Times New Roman" w:hAnsi="Times New Roman" w:cs="Times New Roman"/>
                <w:sz w:val="28"/>
                <w:szCs w:val="28"/>
              </w:rPr>
              <w:t>̈.</w:t>
            </w:r>
          </w:p>
        </w:tc>
        <w:tc>
          <w:tcPr>
            <w:tcW w:w="379"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F46ECC" w:rsidRDefault="00F40926">
            <w:pPr>
              <w:spacing w:line="240" w:lineRule="auto"/>
              <w:ind w:right="18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w:t>
            </w:r>
          </w:p>
        </w:tc>
        <w:tc>
          <w:tcPr>
            <w:tcW w:w="379"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F46ECC" w:rsidRDefault="00F40926">
            <w:pPr>
              <w:spacing w:line="240" w:lineRule="auto"/>
              <w:ind w:right="18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w:t>
            </w:r>
          </w:p>
        </w:tc>
        <w:tc>
          <w:tcPr>
            <w:tcW w:w="379"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F46ECC" w:rsidRDefault="00F40926">
            <w:pPr>
              <w:spacing w:line="240" w:lineRule="auto"/>
              <w:ind w:right="18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w:t>
            </w:r>
          </w:p>
        </w:tc>
        <w:tc>
          <w:tcPr>
            <w:tcW w:w="379"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F46ECC" w:rsidRDefault="00F40926">
            <w:pPr>
              <w:spacing w:line="240" w:lineRule="auto"/>
              <w:ind w:right="18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4</w:t>
            </w:r>
          </w:p>
        </w:tc>
        <w:tc>
          <w:tcPr>
            <w:tcW w:w="379"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F46ECC" w:rsidRDefault="00F40926">
            <w:pPr>
              <w:spacing w:line="240" w:lineRule="auto"/>
              <w:ind w:right="18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5</w:t>
            </w:r>
          </w:p>
        </w:tc>
      </w:tr>
      <w:tr w:rsidR="00F46ECC">
        <w:trPr>
          <w:trHeight w:val="605"/>
        </w:trPr>
        <w:tc>
          <w:tcPr>
            <w:tcW w:w="7464"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F46ECC" w:rsidRDefault="00F40926">
            <w:pPr>
              <w:spacing w:line="240" w:lineRule="auto"/>
              <w:ind w:right="18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20. Мені важко зосередитися.</w:t>
            </w:r>
          </w:p>
        </w:tc>
        <w:tc>
          <w:tcPr>
            <w:tcW w:w="379"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F46ECC" w:rsidRDefault="00F40926">
            <w:pPr>
              <w:spacing w:line="240" w:lineRule="auto"/>
              <w:ind w:right="18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w:t>
            </w:r>
          </w:p>
        </w:tc>
        <w:tc>
          <w:tcPr>
            <w:tcW w:w="379"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F46ECC" w:rsidRDefault="00F40926">
            <w:pPr>
              <w:spacing w:line="240" w:lineRule="auto"/>
              <w:ind w:right="18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w:t>
            </w:r>
          </w:p>
        </w:tc>
        <w:tc>
          <w:tcPr>
            <w:tcW w:w="379"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F46ECC" w:rsidRDefault="00F40926">
            <w:pPr>
              <w:spacing w:line="240" w:lineRule="auto"/>
              <w:ind w:right="18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w:t>
            </w:r>
          </w:p>
        </w:tc>
        <w:tc>
          <w:tcPr>
            <w:tcW w:w="379"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F46ECC" w:rsidRDefault="00F40926">
            <w:pPr>
              <w:spacing w:line="240" w:lineRule="auto"/>
              <w:ind w:right="18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4</w:t>
            </w:r>
          </w:p>
        </w:tc>
        <w:tc>
          <w:tcPr>
            <w:tcW w:w="379"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F46ECC" w:rsidRDefault="00F40926">
            <w:pPr>
              <w:spacing w:line="240" w:lineRule="auto"/>
              <w:ind w:right="18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5</w:t>
            </w:r>
          </w:p>
        </w:tc>
      </w:tr>
      <w:tr w:rsidR="00F46ECC">
        <w:trPr>
          <w:trHeight w:val="605"/>
        </w:trPr>
        <w:tc>
          <w:tcPr>
            <w:tcW w:w="7464"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F46ECC" w:rsidRDefault="00F40926">
            <w:pPr>
              <w:spacing w:line="240" w:lineRule="auto"/>
              <w:ind w:right="18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21. Я без причини плачу.</w:t>
            </w:r>
          </w:p>
        </w:tc>
        <w:tc>
          <w:tcPr>
            <w:tcW w:w="379"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F46ECC" w:rsidRDefault="00F40926">
            <w:pPr>
              <w:spacing w:line="240" w:lineRule="auto"/>
              <w:ind w:right="18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w:t>
            </w:r>
          </w:p>
        </w:tc>
        <w:tc>
          <w:tcPr>
            <w:tcW w:w="379"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F46ECC" w:rsidRDefault="00F40926">
            <w:pPr>
              <w:spacing w:line="240" w:lineRule="auto"/>
              <w:ind w:right="18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w:t>
            </w:r>
          </w:p>
        </w:tc>
        <w:tc>
          <w:tcPr>
            <w:tcW w:w="379"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F46ECC" w:rsidRDefault="00F40926">
            <w:pPr>
              <w:spacing w:line="240" w:lineRule="auto"/>
              <w:ind w:right="18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w:t>
            </w:r>
          </w:p>
        </w:tc>
        <w:tc>
          <w:tcPr>
            <w:tcW w:w="379"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F46ECC" w:rsidRDefault="00F40926">
            <w:pPr>
              <w:spacing w:line="240" w:lineRule="auto"/>
              <w:ind w:right="18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4</w:t>
            </w:r>
          </w:p>
        </w:tc>
        <w:tc>
          <w:tcPr>
            <w:tcW w:w="379"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F46ECC" w:rsidRDefault="00F40926">
            <w:pPr>
              <w:spacing w:line="240" w:lineRule="auto"/>
              <w:ind w:right="18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5</w:t>
            </w:r>
          </w:p>
        </w:tc>
      </w:tr>
      <w:tr w:rsidR="00F46ECC">
        <w:trPr>
          <w:trHeight w:val="605"/>
        </w:trPr>
        <w:tc>
          <w:tcPr>
            <w:tcW w:w="7464"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F46ECC" w:rsidRDefault="00F40926">
            <w:pPr>
              <w:spacing w:line="240" w:lineRule="auto"/>
              <w:ind w:right="18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22. Мені подобається бути в товаристві інших </w:t>
            </w:r>
            <w:proofErr w:type="spellStart"/>
            <w:r>
              <w:rPr>
                <w:rFonts w:ascii="Times New Roman" w:eastAsia="Times New Roman" w:hAnsi="Times New Roman" w:cs="Times New Roman"/>
                <w:sz w:val="28"/>
                <w:szCs w:val="28"/>
              </w:rPr>
              <w:t>людеи</w:t>
            </w:r>
            <w:proofErr w:type="spellEnd"/>
            <w:r>
              <w:rPr>
                <w:rFonts w:ascii="Times New Roman" w:eastAsia="Times New Roman" w:hAnsi="Times New Roman" w:cs="Times New Roman"/>
                <w:sz w:val="28"/>
                <w:szCs w:val="28"/>
              </w:rPr>
              <w:t>̆.</w:t>
            </w:r>
          </w:p>
        </w:tc>
        <w:tc>
          <w:tcPr>
            <w:tcW w:w="379"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F46ECC" w:rsidRDefault="00F40926">
            <w:pPr>
              <w:spacing w:line="240" w:lineRule="auto"/>
              <w:ind w:right="18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w:t>
            </w:r>
          </w:p>
        </w:tc>
        <w:tc>
          <w:tcPr>
            <w:tcW w:w="379"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F46ECC" w:rsidRDefault="00F40926">
            <w:pPr>
              <w:spacing w:line="240" w:lineRule="auto"/>
              <w:ind w:right="18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w:t>
            </w:r>
          </w:p>
        </w:tc>
        <w:tc>
          <w:tcPr>
            <w:tcW w:w="379"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F46ECC" w:rsidRDefault="00F40926">
            <w:pPr>
              <w:spacing w:line="240" w:lineRule="auto"/>
              <w:ind w:right="18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w:t>
            </w:r>
          </w:p>
        </w:tc>
        <w:tc>
          <w:tcPr>
            <w:tcW w:w="379"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F46ECC" w:rsidRDefault="00F40926">
            <w:pPr>
              <w:spacing w:line="240" w:lineRule="auto"/>
              <w:ind w:right="18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4</w:t>
            </w:r>
          </w:p>
        </w:tc>
        <w:tc>
          <w:tcPr>
            <w:tcW w:w="379"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F46ECC" w:rsidRDefault="00F40926">
            <w:pPr>
              <w:spacing w:line="240" w:lineRule="auto"/>
              <w:ind w:right="18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5</w:t>
            </w:r>
          </w:p>
        </w:tc>
      </w:tr>
      <w:tr w:rsidR="00F46ECC">
        <w:trPr>
          <w:trHeight w:val="605"/>
        </w:trPr>
        <w:tc>
          <w:tcPr>
            <w:tcW w:w="7464"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F46ECC" w:rsidRDefault="00F40926">
            <w:pPr>
              <w:spacing w:line="240" w:lineRule="auto"/>
              <w:ind w:right="18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23. Мене лякають </w:t>
            </w:r>
            <w:proofErr w:type="spellStart"/>
            <w:r>
              <w:rPr>
                <w:rFonts w:ascii="Times New Roman" w:eastAsia="Times New Roman" w:hAnsi="Times New Roman" w:cs="Times New Roman"/>
                <w:sz w:val="28"/>
                <w:szCs w:val="28"/>
              </w:rPr>
              <w:t>моі</w:t>
            </w:r>
            <w:proofErr w:type="spellEnd"/>
            <w:r>
              <w:rPr>
                <w:rFonts w:ascii="Times New Roman" w:eastAsia="Times New Roman" w:hAnsi="Times New Roman" w:cs="Times New Roman"/>
                <w:sz w:val="28"/>
                <w:szCs w:val="28"/>
              </w:rPr>
              <w:t>̈ прагнення і бажання.</w:t>
            </w:r>
          </w:p>
        </w:tc>
        <w:tc>
          <w:tcPr>
            <w:tcW w:w="379"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F46ECC" w:rsidRDefault="00F40926">
            <w:pPr>
              <w:spacing w:line="240" w:lineRule="auto"/>
              <w:ind w:right="18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w:t>
            </w:r>
          </w:p>
        </w:tc>
        <w:tc>
          <w:tcPr>
            <w:tcW w:w="379"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F46ECC" w:rsidRDefault="00F40926">
            <w:pPr>
              <w:spacing w:line="240" w:lineRule="auto"/>
              <w:ind w:right="18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w:t>
            </w:r>
          </w:p>
        </w:tc>
        <w:tc>
          <w:tcPr>
            <w:tcW w:w="379"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F46ECC" w:rsidRDefault="00F40926">
            <w:pPr>
              <w:spacing w:line="240" w:lineRule="auto"/>
              <w:ind w:right="18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w:t>
            </w:r>
          </w:p>
        </w:tc>
        <w:tc>
          <w:tcPr>
            <w:tcW w:w="379"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F46ECC" w:rsidRDefault="00F40926">
            <w:pPr>
              <w:spacing w:line="240" w:lineRule="auto"/>
              <w:ind w:right="18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4</w:t>
            </w:r>
          </w:p>
        </w:tc>
        <w:tc>
          <w:tcPr>
            <w:tcW w:w="379"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F46ECC" w:rsidRDefault="00F40926">
            <w:pPr>
              <w:spacing w:line="240" w:lineRule="auto"/>
              <w:ind w:right="18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5</w:t>
            </w:r>
          </w:p>
        </w:tc>
      </w:tr>
      <w:tr w:rsidR="00F46ECC">
        <w:trPr>
          <w:trHeight w:val="605"/>
        </w:trPr>
        <w:tc>
          <w:tcPr>
            <w:tcW w:w="7464"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F46ECC" w:rsidRDefault="00F40926">
            <w:pPr>
              <w:spacing w:line="240" w:lineRule="auto"/>
              <w:ind w:right="18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24. Я легко засинаю.</w:t>
            </w:r>
          </w:p>
        </w:tc>
        <w:tc>
          <w:tcPr>
            <w:tcW w:w="379"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F46ECC" w:rsidRDefault="00F40926">
            <w:pPr>
              <w:spacing w:line="240" w:lineRule="auto"/>
              <w:ind w:right="18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w:t>
            </w:r>
          </w:p>
        </w:tc>
        <w:tc>
          <w:tcPr>
            <w:tcW w:w="379"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F46ECC" w:rsidRDefault="00F40926">
            <w:pPr>
              <w:spacing w:line="240" w:lineRule="auto"/>
              <w:ind w:right="18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w:t>
            </w:r>
          </w:p>
        </w:tc>
        <w:tc>
          <w:tcPr>
            <w:tcW w:w="379"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F46ECC" w:rsidRDefault="00F40926">
            <w:pPr>
              <w:spacing w:line="240" w:lineRule="auto"/>
              <w:ind w:right="18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w:t>
            </w:r>
          </w:p>
        </w:tc>
        <w:tc>
          <w:tcPr>
            <w:tcW w:w="379"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F46ECC" w:rsidRDefault="00F40926">
            <w:pPr>
              <w:spacing w:line="240" w:lineRule="auto"/>
              <w:ind w:right="18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4</w:t>
            </w:r>
          </w:p>
        </w:tc>
        <w:tc>
          <w:tcPr>
            <w:tcW w:w="379"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F46ECC" w:rsidRDefault="00F40926">
            <w:pPr>
              <w:spacing w:line="240" w:lineRule="auto"/>
              <w:ind w:right="18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5</w:t>
            </w:r>
          </w:p>
        </w:tc>
      </w:tr>
      <w:tr w:rsidR="00F46ECC">
        <w:trPr>
          <w:trHeight w:val="605"/>
        </w:trPr>
        <w:tc>
          <w:tcPr>
            <w:tcW w:w="7464"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F46ECC" w:rsidRDefault="00F40926">
            <w:pPr>
              <w:spacing w:line="240" w:lineRule="auto"/>
              <w:ind w:right="18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25. Від несподіваного шуму я легко здригаюся.</w:t>
            </w:r>
          </w:p>
        </w:tc>
        <w:tc>
          <w:tcPr>
            <w:tcW w:w="379"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F46ECC" w:rsidRDefault="00F40926">
            <w:pPr>
              <w:spacing w:line="240" w:lineRule="auto"/>
              <w:ind w:right="18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w:t>
            </w:r>
          </w:p>
        </w:tc>
        <w:tc>
          <w:tcPr>
            <w:tcW w:w="379"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F46ECC" w:rsidRDefault="00F40926">
            <w:pPr>
              <w:spacing w:line="240" w:lineRule="auto"/>
              <w:ind w:right="18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w:t>
            </w:r>
          </w:p>
        </w:tc>
        <w:tc>
          <w:tcPr>
            <w:tcW w:w="379"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F46ECC" w:rsidRDefault="00F40926">
            <w:pPr>
              <w:spacing w:line="240" w:lineRule="auto"/>
              <w:ind w:right="18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w:t>
            </w:r>
          </w:p>
        </w:tc>
        <w:tc>
          <w:tcPr>
            <w:tcW w:w="379"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F46ECC" w:rsidRDefault="00F40926">
            <w:pPr>
              <w:spacing w:line="240" w:lineRule="auto"/>
              <w:ind w:right="18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4</w:t>
            </w:r>
          </w:p>
        </w:tc>
        <w:tc>
          <w:tcPr>
            <w:tcW w:w="379"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F46ECC" w:rsidRDefault="00F40926">
            <w:pPr>
              <w:spacing w:line="240" w:lineRule="auto"/>
              <w:ind w:right="18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5</w:t>
            </w:r>
          </w:p>
        </w:tc>
      </w:tr>
      <w:tr w:rsidR="00F46ECC">
        <w:trPr>
          <w:trHeight w:val="965"/>
        </w:trPr>
        <w:tc>
          <w:tcPr>
            <w:tcW w:w="7464"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F46ECC" w:rsidRDefault="00F40926">
            <w:pPr>
              <w:spacing w:line="240" w:lineRule="auto"/>
              <w:ind w:right="18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26. Ніхто, навіть члени </w:t>
            </w:r>
            <w:proofErr w:type="spellStart"/>
            <w:r>
              <w:rPr>
                <w:rFonts w:ascii="Times New Roman" w:eastAsia="Times New Roman" w:hAnsi="Times New Roman" w:cs="Times New Roman"/>
                <w:sz w:val="28"/>
                <w:szCs w:val="28"/>
              </w:rPr>
              <w:t>моєі</w:t>
            </w:r>
            <w:proofErr w:type="spellEnd"/>
            <w:r>
              <w:rPr>
                <w:rFonts w:ascii="Times New Roman" w:eastAsia="Times New Roman" w:hAnsi="Times New Roman" w:cs="Times New Roman"/>
                <w:sz w:val="28"/>
                <w:szCs w:val="28"/>
              </w:rPr>
              <w:t>̈ родини, не розуміють, що я відчуваю.</w:t>
            </w:r>
          </w:p>
        </w:tc>
        <w:tc>
          <w:tcPr>
            <w:tcW w:w="379"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F46ECC" w:rsidRDefault="00F40926">
            <w:pPr>
              <w:spacing w:line="240" w:lineRule="auto"/>
              <w:ind w:right="18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w:t>
            </w:r>
          </w:p>
        </w:tc>
        <w:tc>
          <w:tcPr>
            <w:tcW w:w="379"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F46ECC" w:rsidRDefault="00F40926">
            <w:pPr>
              <w:spacing w:line="240" w:lineRule="auto"/>
              <w:ind w:right="18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w:t>
            </w:r>
          </w:p>
        </w:tc>
        <w:tc>
          <w:tcPr>
            <w:tcW w:w="379"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F46ECC" w:rsidRDefault="00F40926">
            <w:pPr>
              <w:spacing w:line="240" w:lineRule="auto"/>
              <w:ind w:right="18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w:t>
            </w:r>
          </w:p>
        </w:tc>
        <w:tc>
          <w:tcPr>
            <w:tcW w:w="379"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F46ECC" w:rsidRDefault="00F40926">
            <w:pPr>
              <w:spacing w:line="240" w:lineRule="auto"/>
              <w:ind w:right="18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4</w:t>
            </w:r>
          </w:p>
        </w:tc>
        <w:tc>
          <w:tcPr>
            <w:tcW w:w="379"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F46ECC" w:rsidRDefault="00F40926">
            <w:pPr>
              <w:spacing w:line="240" w:lineRule="auto"/>
              <w:ind w:right="18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5</w:t>
            </w:r>
          </w:p>
        </w:tc>
      </w:tr>
      <w:tr w:rsidR="00F46ECC">
        <w:trPr>
          <w:trHeight w:val="605"/>
        </w:trPr>
        <w:tc>
          <w:tcPr>
            <w:tcW w:w="7464"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F46ECC" w:rsidRDefault="00F40926">
            <w:pPr>
              <w:spacing w:line="240" w:lineRule="auto"/>
              <w:ind w:right="18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27. Я легка, </w:t>
            </w:r>
            <w:proofErr w:type="spellStart"/>
            <w:r>
              <w:rPr>
                <w:rFonts w:ascii="Times New Roman" w:eastAsia="Times New Roman" w:hAnsi="Times New Roman" w:cs="Times New Roman"/>
                <w:sz w:val="28"/>
                <w:szCs w:val="28"/>
              </w:rPr>
              <w:t>спокійна</w:t>
            </w:r>
            <w:proofErr w:type="spellEnd"/>
            <w:r>
              <w:rPr>
                <w:rFonts w:ascii="Times New Roman" w:eastAsia="Times New Roman" w:hAnsi="Times New Roman" w:cs="Times New Roman"/>
                <w:sz w:val="28"/>
                <w:szCs w:val="28"/>
              </w:rPr>
              <w:t>, врівноважена людина.</w:t>
            </w:r>
          </w:p>
        </w:tc>
        <w:tc>
          <w:tcPr>
            <w:tcW w:w="379"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F46ECC" w:rsidRDefault="00F40926">
            <w:pPr>
              <w:spacing w:line="240" w:lineRule="auto"/>
              <w:ind w:right="18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w:t>
            </w:r>
          </w:p>
        </w:tc>
        <w:tc>
          <w:tcPr>
            <w:tcW w:w="379"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F46ECC" w:rsidRDefault="00F40926">
            <w:pPr>
              <w:spacing w:line="240" w:lineRule="auto"/>
              <w:ind w:right="18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w:t>
            </w:r>
          </w:p>
        </w:tc>
        <w:tc>
          <w:tcPr>
            <w:tcW w:w="379"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F46ECC" w:rsidRDefault="00F40926">
            <w:pPr>
              <w:spacing w:line="240" w:lineRule="auto"/>
              <w:ind w:right="18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w:t>
            </w:r>
          </w:p>
        </w:tc>
        <w:tc>
          <w:tcPr>
            <w:tcW w:w="379"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F46ECC" w:rsidRDefault="00F40926">
            <w:pPr>
              <w:spacing w:line="240" w:lineRule="auto"/>
              <w:ind w:right="18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4</w:t>
            </w:r>
          </w:p>
        </w:tc>
        <w:tc>
          <w:tcPr>
            <w:tcW w:w="379"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F46ECC" w:rsidRDefault="00F40926">
            <w:pPr>
              <w:spacing w:line="240" w:lineRule="auto"/>
              <w:ind w:right="18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5</w:t>
            </w:r>
          </w:p>
        </w:tc>
      </w:tr>
      <w:tr w:rsidR="00F46ECC">
        <w:trPr>
          <w:trHeight w:val="1340"/>
        </w:trPr>
        <w:tc>
          <w:tcPr>
            <w:tcW w:w="7464"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F46ECC" w:rsidRDefault="00F40926">
            <w:pPr>
              <w:spacing w:line="240" w:lineRule="auto"/>
              <w:ind w:right="18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28. Я відчуваю, що про якісь речі, які я робив в </w:t>
            </w:r>
            <w:proofErr w:type="spellStart"/>
            <w:r>
              <w:rPr>
                <w:rFonts w:ascii="Times New Roman" w:eastAsia="Times New Roman" w:hAnsi="Times New Roman" w:cs="Times New Roman"/>
                <w:sz w:val="28"/>
                <w:szCs w:val="28"/>
              </w:rPr>
              <w:t>арміі</w:t>
            </w:r>
            <w:proofErr w:type="spellEnd"/>
            <w:r>
              <w:rPr>
                <w:rFonts w:ascii="Times New Roman" w:eastAsia="Times New Roman" w:hAnsi="Times New Roman" w:cs="Times New Roman"/>
                <w:sz w:val="28"/>
                <w:szCs w:val="28"/>
              </w:rPr>
              <w:t>̈, я не зможу розповісти кому- небудь, тому що цього нікому не зрозуміти.</w:t>
            </w:r>
          </w:p>
        </w:tc>
        <w:tc>
          <w:tcPr>
            <w:tcW w:w="379"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F46ECC" w:rsidRDefault="00F40926">
            <w:pPr>
              <w:spacing w:line="240" w:lineRule="auto"/>
              <w:ind w:right="18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w:t>
            </w:r>
          </w:p>
        </w:tc>
        <w:tc>
          <w:tcPr>
            <w:tcW w:w="379"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F46ECC" w:rsidRDefault="00F40926">
            <w:pPr>
              <w:spacing w:line="240" w:lineRule="auto"/>
              <w:ind w:right="18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w:t>
            </w:r>
          </w:p>
        </w:tc>
        <w:tc>
          <w:tcPr>
            <w:tcW w:w="379"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F46ECC" w:rsidRDefault="00F40926">
            <w:pPr>
              <w:spacing w:line="240" w:lineRule="auto"/>
              <w:ind w:right="18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w:t>
            </w:r>
          </w:p>
        </w:tc>
        <w:tc>
          <w:tcPr>
            <w:tcW w:w="379"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F46ECC" w:rsidRDefault="00F40926">
            <w:pPr>
              <w:spacing w:line="240" w:lineRule="auto"/>
              <w:ind w:right="18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4</w:t>
            </w:r>
          </w:p>
        </w:tc>
        <w:tc>
          <w:tcPr>
            <w:tcW w:w="379"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F46ECC" w:rsidRDefault="00F40926">
            <w:pPr>
              <w:spacing w:line="240" w:lineRule="auto"/>
              <w:ind w:right="18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5</w:t>
            </w:r>
          </w:p>
        </w:tc>
      </w:tr>
      <w:tr w:rsidR="00F46ECC">
        <w:trPr>
          <w:trHeight w:val="1340"/>
        </w:trPr>
        <w:tc>
          <w:tcPr>
            <w:tcW w:w="7464"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F46ECC" w:rsidRDefault="00F40926">
            <w:pPr>
              <w:spacing w:line="240" w:lineRule="auto"/>
              <w:ind w:right="18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29. Часом я вживаю алкоголь або </w:t>
            </w:r>
            <w:proofErr w:type="spellStart"/>
            <w:r>
              <w:rPr>
                <w:rFonts w:ascii="Times New Roman" w:eastAsia="Times New Roman" w:hAnsi="Times New Roman" w:cs="Times New Roman"/>
                <w:sz w:val="28"/>
                <w:szCs w:val="28"/>
              </w:rPr>
              <w:t>снодійне</w:t>
            </w:r>
            <w:proofErr w:type="spellEnd"/>
            <w:r>
              <w:rPr>
                <w:rFonts w:ascii="Times New Roman" w:eastAsia="Times New Roman" w:hAnsi="Times New Roman" w:cs="Times New Roman"/>
                <w:sz w:val="28"/>
                <w:szCs w:val="28"/>
              </w:rPr>
              <w:t xml:space="preserve">, щоб допомогти собі заснути або забути про ті речі, які трапилися зі мною, коли я служив в </w:t>
            </w:r>
            <w:proofErr w:type="spellStart"/>
            <w:r>
              <w:rPr>
                <w:rFonts w:ascii="Times New Roman" w:eastAsia="Times New Roman" w:hAnsi="Times New Roman" w:cs="Times New Roman"/>
                <w:sz w:val="28"/>
                <w:szCs w:val="28"/>
              </w:rPr>
              <w:t>арміі</w:t>
            </w:r>
            <w:proofErr w:type="spellEnd"/>
            <w:r>
              <w:rPr>
                <w:rFonts w:ascii="Times New Roman" w:eastAsia="Times New Roman" w:hAnsi="Times New Roman" w:cs="Times New Roman"/>
                <w:sz w:val="28"/>
                <w:szCs w:val="28"/>
              </w:rPr>
              <w:t>̈.</w:t>
            </w:r>
          </w:p>
        </w:tc>
        <w:tc>
          <w:tcPr>
            <w:tcW w:w="379"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F46ECC" w:rsidRDefault="00F40926">
            <w:pPr>
              <w:spacing w:line="240" w:lineRule="auto"/>
              <w:ind w:right="18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w:t>
            </w:r>
          </w:p>
        </w:tc>
        <w:tc>
          <w:tcPr>
            <w:tcW w:w="379"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F46ECC" w:rsidRDefault="00F40926">
            <w:pPr>
              <w:spacing w:line="240" w:lineRule="auto"/>
              <w:ind w:right="18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w:t>
            </w:r>
          </w:p>
        </w:tc>
        <w:tc>
          <w:tcPr>
            <w:tcW w:w="379"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F46ECC" w:rsidRDefault="00F40926">
            <w:pPr>
              <w:spacing w:line="240" w:lineRule="auto"/>
              <w:ind w:right="18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w:t>
            </w:r>
          </w:p>
        </w:tc>
        <w:tc>
          <w:tcPr>
            <w:tcW w:w="379"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F46ECC" w:rsidRDefault="00F40926">
            <w:pPr>
              <w:spacing w:line="240" w:lineRule="auto"/>
              <w:ind w:right="18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4</w:t>
            </w:r>
          </w:p>
        </w:tc>
        <w:tc>
          <w:tcPr>
            <w:tcW w:w="379"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F46ECC" w:rsidRDefault="00F40926">
            <w:pPr>
              <w:spacing w:line="240" w:lineRule="auto"/>
              <w:ind w:right="18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5</w:t>
            </w:r>
          </w:p>
        </w:tc>
      </w:tr>
    </w:tbl>
    <w:p w:rsidR="00F46ECC" w:rsidRDefault="00F46ECC">
      <w:pPr>
        <w:spacing w:line="240" w:lineRule="auto"/>
        <w:ind w:right="180"/>
        <w:jc w:val="both"/>
        <w:rPr>
          <w:rFonts w:ascii="Times New Roman" w:eastAsia="Times New Roman" w:hAnsi="Times New Roman" w:cs="Times New Roman"/>
          <w:sz w:val="28"/>
          <w:szCs w:val="28"/>
        </w:rPr>
      </w:pPr>
    </w:p>
    <w:tbl>
      <w:tblPr>
        <w:tblStyle w:val="ac"/>
        <w:tblW w:w="9360" w:type="dxa"/>
        <w:tblInd w:w="0" w:type="dxa"/>
        <w:tblLayout w:type="fixed"/>
        <w:tblLook w:val="0600" w:firstRow="0" w:lastRow="0" w:firstColumn="0" w:lastColumn="0" w:noHBand="1" w:noVBand="1"/>
      </w:tblPr>
      <w:tblGrid>
        <w:gridCol w:w="7465"/>
        <w:gridCol w:w="379"/>
        <w:gridCol w:w="379"/>
        <w:gridCol w:w="379"/>
        <w:gridCol w:w="379"/>
        <w:gridCol w:w="379"/>
      </w:tblGrid>
      <w:tr w:rsidR="00F46ECC">
        <w:trPr>
          <w:trHeight w:val="965"/>
          <w:tblHeader/>
        </w:trPr>
        <w:tc>
          <w:tcPr>
            <w:tcW w:w="7464"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F46ECC" w:rsidRDefault="00F40926">
            <w:pPr>
              <w:spacing w:line="240" w:lineRule="auto"/>
              <w:ind w:right="18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30. Я не відчуваю дискомфорту, коли перебуваю в натовпі.</w:t>
            </w:r>
          </w:p>
        </w:tc>
        <w:tc>
          <w:tcPr>
            <w:tcW w:w="379"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F46ECC" w:rsidRDefault="00F40926">
            <w:pPr>
              <w:spacing w:line="240" w:lineRule="auto"/>
              <w:ind w:right="18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w:t>
            </w:r>
          </w:p>
        </w:tc>
        <w:tc>
          <w:tcPr>
            <w:tcW w:w="379"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F46ECC" w:rsidRDefault="00F40926">
            <w:pPr>
              <w:spacing w:line="240" w:lineRule="auto"/>
              <w:ind w:right="18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w:t>
            </w:r>
          </w:p>
        </w:tc>
        <w:tc>
          <w:tcPr>
            <w:tcW w:w="379"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F46ECC" w:rsidRDefault="00F40926">
            <w:pPr>
              <w:spacing w:line="240" w:lineRule="auto"/>
              <w:ind w:right="18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w:t>
            </w:r>
          </w:p>
        </w:tc>
        <w:tc>
          <w:tcPr>
            <w:tcW w:w="379"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F46ECC" w:rsidRDefault="00F40926">
            <w:pPr>
              <w:spacing w:line="240" w:lineRule="auto"/>
              <w:ind w:right="18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4</w:t>
            </w:r>
          </w:p>
        </w:tc>
        <w:tc>
          <w:tcPr>
            <w:tcW w:w="379"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F46ECC" w:rsidRDefault="00F40926">
            <w:pPr>
              <w:spacing w:line="240" w:lineRule="auto"/>
              <w:ind w:right="18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5</w:t>
            </w:r>
          </w:p>
        </w:tc>
      </w:tr>
      <w:tr w:rsidR="00F46ECC">
        <w:trPr>
          <w:trHeight w:val="605"/>
          <w:tblHeader/>
        </w:trPr>
        <w:tc>
          <w:tcPr>
            <w:tcW w:w="7464"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F46ECC" w:rsidRDefault="00F40926">
            <w:pPr>
              <w:spacing w:line="240" w:lineRule="auto"/>
              <w:ind w:right="18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31. Я втрачаю самовладання і вибухаю через дрібниці.</w:t>
            </w:r>
          </w:p>
        </w:tc>
        <w:tc>
          <w:tcPr>
            <w:tcW w:w="379"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F46ECC" w:rsidRDefault="00F40926">
            <w:pPr>
              <w:spacing w:line="240" w:lineRule="auto"/>
              <w:ind w:right="18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w:t>
            </w:r>
          </w:p>
        </w:tc>
        <w:tc>
          <w:tcPr>
            <w:tcW w:w="379"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F46ECC" w:rsidRDefault="00F40926">
            <w:pPr>
              <w:spacing w:line="240" w:lineRule="auto"/>
              <w:ind w:right="18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w:t>
            </w:r>
          </w:p>
        </w:tc>
        <w:tc>
          <w:tcPr>
            <w:tcW w:w="379"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F46ECC" w:rsidRDefault="00F40926">
            <w:pPr>
              <w:spacing w:line="240" w:lineRule="auto"/>
              <w:ind w:right="18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w:t>
            </w:r>
          </w:p>
        </w:tc>
        <w:tc>
          <w:tcPr>
            <w:tcW w:w="379"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F46ECC" w:rsidRDefault="00F40926">
            <w:pPr>
              <w:spacing w:line="240" w:lineRule="auto"/>
              <w:ind w:right="18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4</w:t>
            </w:r>
          </w:p>
        </w:tc>
        <w:tc>
          <w:tcPr>
            <w:tcW w:w="379"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F46ECC" w:rsidRDefault="00F40926">
            <w:pPr>
              <w:spacing w:line="240" w:lineRule="auto"/>
              <w:ind w:right="18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5</w:t>
            </w:r>
          </w:p>
        </w:tc>
      </w:tr>
      <w:tr w:rsidR="00F46ECC">
        <w:trPr>
          <w:trHeight w:val="605"/>
          <w:tblHeader/>
        </w:trPr>
        <w:tc>
          <w:tcPr>
            <w:tcW w:w="7464"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F46ECC" w:rsidRDefault="00F40926">
            <w:pPr>
              <w:spacing w:line="240" w:lineRule="auto"/>
              <w:ind w:right="18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32. Я боюся засинати.</w:t>
            </w:r>
          </w:p>
        </w:tc>
        <w:tc>
          <w:tcPr>
            <w:tcW w:w="379"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F46ECC" w:rsidRDefault="00F40926">
            <w:pPr>
              <w:spacing w:line="240" w:lineRule="auto"/>
              <w:ind w:right="18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w:t>
            </w:r>
          </w:p>
        </w:tc>
        <w:tc>
          <w:tcPr>
            <w:tcW w:w="379"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F46ECC" w:rsidRDefault="00F40926">
            <w:pPr>
              <w:spacing w:line="240" w:lineRule="auto"/>
              <w:ind w:right="18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w:t>
            </w:r>
          </w:p>
        </w:tc>
        <w:tc>
          <w:tcPr>
            <w:tcW w:w="379"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F46ECC" w:rsidRDefault="00F40926">
            <w:pPr>
              <w:spacing w:line="240" w:lineRule="auto"/>
              <w:ind w:right="18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w:t>
            </w:r>
          </w:p>
        </w:tc>
        <w:tc>
          <w:tcPr>
            <w:tcW w:w="379"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F46ECC" w:rsidRDefault="00F40926">
            <w:pPr>
              <w:spacing w:line="240" w:lineRule="auto"/>
              <w:ind w:right="18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4</w:t>
            </w:r>
          </w:p>
        </w:tc>
        <w:tc>
          <w:tcPr>
            <w:tcW w:w="379"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F46ECC" w:rsidRDefault="00F40926">
            <w:pPr>
              <w:spacing w:line="240" w:lineRule="auto"/>
              <w:ind w:right="18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5</w:t>
            </w:r>
          </w:p>
        </w:tc>
      </w:tr>
    </w:tbl>
    <w:p w:rsidR="00F46ECC" w:rsidRDefault="00F46ECC">
      <w:pPr>
        <w:spacing w:line="240" w:lineRule="auto"/>
        <w:ind w:right="180"/>
        <w:jc w:val="both"/>
        <w:rPr>
          <w:rFonts w:ascii="Times New Roman" w:eastAsia="Times New Roman" w:hAnsi="Times New Roman" w:cs="Times New Roman"/>
          <w:sz w:val="28"/>
          <w:szCs w:val="28"/>
        </w:rPr>
      </w:pPr>
    </w:p>
    <w:tbl>
      <w:tblPr>
        <w:tblStyle w:val="ad"/>
        <w:tblW w:w="9360" w:type="dxa"/>
        <w:tblInd w:w="0" w:type="dxa"/>
        <w:tblLayout w:type="fixed"/>
        <w:tblLook w:val="0600" w:firstRow="0" w:lastRow="0" w:firstColumn="0" w:lastColumn="0" w:noHBand="1" w:noVBand="1"/>
      </w:tblPr>
      <w:tblGrid>
        <w:gridCol w:w="7460"/>
        <w:gridCol w:w="380"/>
        <w:gridCol w:w="380"/>
        <w:gridCol w:w="380"/>
        <w:gridCol w:w="380"/>
        <w:gridCol w:w="380"/>
      </w:tblGrid>
      <w:tr w:rsidR="00F46ECC">
        <w:trPr>
          <w:trHeight w:val="965"/>
        </w:trPr>
        <w:tc>
          <w:tcPr>
            <w:tcW w:w="7456"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rsidR="00F46ECC" w:rsidRDefault="00F40926">
            <w:pPr>
              <w:spacing w:line="240" w:lineRule="auto"/>
              <w:ind w:right="15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33. Я намагаюся уникати всього, що могло б нагадати мені про те, що трапилося зі мною в </w:t>
            </w:r>
            <w:proofErr w:type="spellStart"/>
            <w:r>
              <w:rPr>
                <w:rFonts w:ascii="Times New Roman" w:eastAsia="Times New Roman" w:hAnsi="Times New Roman" w:cs="Times New Roman"/>
                <w:sz w:val="28"/>
                <w:szCs w:val="28"/>
              </w:rPr>
              <w:t>арміі</w:t>
            </w:r>
            <w:proofErr w:type="spellEnd"/>
            <w:r>
              <w:rPr>
                <w:rFonts w:ascii="Times New Roman" w:eastAsia="Times New Roman" w:hAnsi="Times New Roman" w:cs="Times New Roman"/>
                <w:sz w:val="28"/>
                <w:szCs w:val="28"/>
              </w:rPr>
              <w:t>̈.</w:t>
            </w:r>
          </w:p>
        </w:tc>
        <w:tc>
          <w:tcPr>
            <w:tcW w:w="380"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rsidR="00F46ECC" w:rsidRDefault="00F40926">
            <w:pPr>
              <w:spacing w:line="360" w:lineRule="auto"/>
              <w:ind w:right="-324"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w:t>
            </w:r>
          </w:p>
        </w:tc>
        <w:tc>
          <w:tcPr>
            <w:tcW w:w="380"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rsidR="00F46ECC" w:rsidRDefault="00F40926">
            <w:pPr>
              <w:spacing w:line="360" w:lineRule="auto"/>
              <w:ind w:right="-324"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w:t>
            </w:r>
          </w:p>
        </w:tc>
        <w:tc>
          <w:tcPr>
            <w:tcW w:w="380"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rsidR="00F46ECC" w:rsidRDefault="00F40926">
            <w:pPr>
              <w:spacing w:line="360" w:lineRule="auto"/>
              <w:ind w:right="-324"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w:t>
            </w:r>
          </w:p>
        </w:tc>
        <w:tc>
          <w:tcPr>
            <w:tcW w:w="380"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rsidR="00F46ECC" w:rsidRDefault="00F40926">
            <w:pPr>
              <w:spacing w:line="360" w:lineRule="auto"/>
              <w:ind w:right="-324"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4</w:t>
            </w:r>
          </w:p>
        </w:tc>
        <w:tc>
          <w:tcPr>
            <w:tcW w:w="380"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rsidR="00F46ECC" w:rsidRDefault="00F40926">
            <w:pPr>
              <w:spacing w:line="360" w:lineRule="auto"/>
              <w:ind w:right="-324"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5</w:t>
            </w:r>
          </w:p>
        </w:tc>
      </w:tr>
      <w:tr w:rsidR="00F46ECC">
        <w:trPr>
          <w:trHeight w:val="605"/>
        </w:trPr>
        <w:tc>
          <w:tcPr>
            <w:tcW w:w="7456"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rsidR="00F46ECC" w:rsidRDefault="00F40926">
            <w:pPr>
              <w:spacing w:line="240" w:lineRule="auto"/>
              <w:ind w:right="15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34. Моя пам’ять така ж хороша, як і раніше.</w:t>
            </w:r>
          </w:p>
        </w:tc>
        <w:tc>
          <w:tcPr>
            <w:tcW w:w="380"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rsidR="00F46ECC" w:rsidRDefault="00F40926">
            <w:pPr>
              <w:spacing w:line="360" w:lineRule="auto"/>
              <w:ind w:right="-324"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w:t>
            </w:r>
          </w:p>
        </w:tc>
        <w:tc>
          <w:tcPr>
            <w:tcW w:w="380"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rsidR="00F46ECC" w:rsidRDefault="00F40926">
            <w:pPr>
              <w:spacing w:line="360" w:lineRule="auto"/>
              <w:ind w:right="-324"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w:t>
            </w:r>
          </w:p>
        </w:tc>
        <w:tc>
          <w:tcPr>
            <w:tcW w:w="380"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rsidR="00F46ECC" w:rsidRDefault="00F40926">
            <w:pPr>
              <w:spacing w:line="360" w:lineRule="auto"/>
              <w:ind w:right="-324"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w:t>
            </w:r>
          </w:p>
        </w:tc>
        <w:tc>
          <w:tcPr>
            <w:tcW w:w="380"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rsidR="00F46ECC" w:rsidRDefault="00F40926">
            <w:pPr>
              <w:spacing w:line="360" w:lineRule="auto"/>
              <w:ind w:right="-324"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4</w:t>
            </w:r>
          </w:p>
        </w:tc>
        <w:tc>
          <w:tcPr>
            <w:tcW w:w="380"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rsidR="00F46ECC" w:rsidRDefault="00F40926">
            <w:pPr>
              <w:spacing w:line="360" w:lineRule="auto"/>
              <w:ind w:right="-324"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5</w:t>
            </w:r>
          </w:p>
        </w:tc>
      </w:tr>
      <w:tr w:rsidR="00F46ECC">
        <w:trPr>
          <w:trHeight w:val="965"/>
        </w:trPr>
        <w:tc>
          <w:tcPr>
            <w:tcW w:w="7456"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rsidR="00F46ECC" w:rsidRDefault="00F40926">
            <w:pPr>
              <w:spacing w:line="240" w:lineRule="auto"/>
              <w:ind w:right="15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35. Я відчуваю труднощі в прояві </w:t>
            </w:r>
            <w:proofErr w:type="spellStart"/>
            <w:r>
              <w:rPr>
                <w:rFonts w:ascii="Times New Roman" w:eastAsia="Times New Roman" w:hAnsi="Times New Roman" w:cs="Times New Roman"/>
                <w:sz w:val="28"/>
                <w:szCs w:val="28"/>
              </w:rPr>
              <w:t>своїх</w:t>
            </w:r>
            <w:proofErr w:type="spellEnd"/>
            <w:r>
              <w:rPr>
                <w:rFonts w:ascii="Times New Roman" w:eastAsia="Times New Roman" w:hAnsi="Times New Roman" w:cs="Times New Roman"/>
                <w:sz w:val="28"/>
                <w:szCs w:val="28"/>
              </w:rPr>
              <w:t xml:space="preserve"> почуттів, навіть по відношенню до близьких </w:t>
            </w:r>
            <w:proofErr w:type="spellStart"/>
            <w:r>
              <w:rPr>
                <w:rFonts w:ascii="Times New Roman" w:eastAsia="Times New Roman" w:hAnsi="Times New Roman" w:cs="Times New Roman"/>
                <w:sz w:val="28"/>
                <w:szCs w:val="28"/>
              </w:rPr>
              <w:t>людеи</w:t>
            </w:r>
            <w:proofErr w:type="spellEnd"/>
            <w:r>
              <w:rPr>
                <w:rFonts w:ascii="Times New Roman" w:eastAsia="Times New Roman" w:hAnsi="Times New Roman" w:cs="Times New Roman"/>
                <w:sz w:val="28"/>
                <w:szCs w:val="28"/>
              </w:rPr>
              <w:t>̆.</w:t>
            </w:r>
          </w:p>
        </w:tc>
        <w:tc>
          <w:tcPr>
            <w:tcW w:w="380"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rsidR="00F46ECC" w:rsidRDefault="00F40926">
            <w:pPr>
              <w:spacing w:line="360" w:lineRule="auto"/>
              <w:ind w:right="-324"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w:t>
            </w:r>
          </w:p>
        </w:tc>
        <w:tc>
          <w:tcPr>
            <w:tcW w:w="380"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rsidR="00F46ECC" w:rsidRDefault="00F40926">
            <w:pPr>
              <w:spacing w:line="360" w:lineRule="auto"/>
              <w:ind w:right="-324"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w:t>
            </w:r>
          </w:p>
        </w:tc>
        <w:tc>
          <w:tcPr>
            <w:tcW w:w="380"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rsidR="00F46ECC" w:rsidRDefault="00F40926">
            <w:pPr>
              <w:spacing w:line="360" w:lineRule="auto"/>
              <w:ind w:right="-324"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w:t>
            </w:r>
          </w:p>
        </w:tc>
        <w:tc>
          <w:tcPr>
            <w:tcW w:w="380"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rsidR="00F46ECC" w:rsidRDefault="00F40926">
            <w:pPr>
              <w:spacing w:line="360" w:lineRule="auto"/>
              <w:ind w:right="-324"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4</w:t>
            </w:r>
          </w:p>
        </w:tc>
        <w:tc>
          <w:tcPr>
            <w:tcW w:w="380"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rsidR="00F46ECC" w:rsidRDefault="00F40926">
            <w:pPr>
              <w:spacing w:line="360" w:lineRule="auto"/>
              <w:ind w:right="-324"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5</w:t>
            </w:r>
          </w:p>
        </w:tc>
      </w:tr>
      <w:tr w:rsidR="00F46ECC">
        <w:trPr>
          <w:trHeight w:val="605"/>
        </w:trPr>
        <w:tc>
          <w:tcPr>
            <w:tcW w:w="9356" w:type="dxa"/>
            <w:gridSpan w:val="6"/>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rsidR="00F46ECC" w:rsidRDefault="00F40926">
            <w:pPr>
              <w:spacing w:line="360" w:lineRule="auto"/>
              <w:ind w:right="-324" w:firstLine="708"/>
              <w:jc w:val="both"/>
              <w:rPr>
                <w:rFonts w:ascii="Times New Roman" w:eastAsia="Times New Roman" w:hAnsi="Times New Roman" w:cs="Times New Roman"/>
                <w:i/>
                <w:iCs/>
                <w:sz w:val="28"/>
                <w:szCs w:val="28"/>
              </w:rPr>
            </w:pPr>
            <w:r>
              <w:rPr>
                <w:rFonts w:ascii="Times New Roman" w:eastAsia="Times New Roman" w:hAnsi="Times New Roman" w:cs="Times New Roman"/>
                <w:i/>
                <w:iCs/>
                <w:sz w:val="28"/>
                <w:szCs w:val="28"/>
              </w:rPr>
              <w:t>“Ключ”</w:t>
            </w:r>
          </w:p>
        </w:tc>
      </w:tr>
    </w:tbl>
    <w:p w:rsidR="00F46ECC" w:rsidRDefault="00F40926">
      <w:pPr>
        <w:spacing w:line="240" w:lineRule="auto"/>
        <w:ind w:right="-324"/>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Відповідь Номера тверджень</w:t>
      </w:r>
    </w:p>
    <w:p w:rsidR="00F46ECC" w:rsidRDefault="00F46ECC">
      <w:pPr>
        <w:spacing w:line="240" w:lineRule="auto"/>
        <w:ind w:right="-324"/>
        <w:jc w:val="both"/>
        <w:rPr>
          <w:rFonts w:ascii="Times New Roman" w:eastAsia="Times New Roman" w:hAnsi="Times New Roman" w:cs="Times New Roman"/>
          <w:sz w:val="28"/>
          <w:szCs w:val="28"/>
        </w:rPr>
      </w:pPr>
    </w:p>
    <w:tbl>
      <w:tblPr>
        <w:tblStyle w:val="ae"/>
        <w:tblW w:w="9235" w:type="dxa"/>
        <w:tblInd w:w="0" w:type="dxa"/>
        <w:tblLayout w:type="fixed"/>
        <w:tblLook w:val="0600" w:firstRow="0" w:lastRow="0" w:firstColumn="0" w:lastColumn="0" w:noHBand="1" w:noVBand="1"/>
      </w:tblPr>
      <w:tblGrid>
        <w:gridCol w:w="3950"/>
        <w:gridCol w:w="5285"/>
      </w:tblGrid>
      <w:tr w:rsidR="00F46ECC">
        <w:trPr>
          <w:trHeight w:val="1340"/>
        </w:trPr>
        <w:tc>
          <w:tcPr>
            <w:tcW w:w="3950" w:type="dxa"/>
            <w:tcBorders>
              <w:top w:val="single" w:sz="4" w:space="0" w:color="000000"/>
              <w:left w:val="single" w:sz="4" w:space="0" w:color="000000"/>
              <w:bottom w:val="single" w:sz="4" w:space="0" w:color="000000"/>
              <w:right w:val="single" w:sz="4" w:space="0" w:color="000000"/>
            </w:tcBorders>
            <w:shd w:val="clear" w:color="auto" w:fill="auto"/>
            <w:tcMar>
              <w:top w:w="100" w:type="dxa"/>
              <w:left w:w="100" w:type="dxa"/>
              <w:bottom w:w="100" w:type="dxa"/>
              <w:right w:w="100" w:type="dxa"/>
            </w:tcMar>
          </w:tcPr>
          <w:p w:rsidR="00F46ECC" w:rsidRDefault="00F40926">
            <w:pPr>
              <w:spacing w:line="240" w:lineRule="auto"/>
              <w:ind w:right="-324"/>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Сума пунктів, які рахуються </w:t>
            </w:r>
            <w:r>
              <w:rPr>
                <w:rFonts w:ascii="Times New Roman" w:eastAsia="Times New Roman" w:hAnsi="Times New Roman" w:cs="Times New Roman"/>
                <w:i/>
                <w:iCs/>
                <w:sz w:val="28"/>
                <w:szCs w:val="28"/>
              </w:rPr>
              <w:t xml:space="preserve">в прямих значеннях </w:t>
            </w:r>
            <w:r>
              <w:rPr>
                <w:rFonts w:ascii="Gungsuh" w:eastAsia="Gungsuh" w:hAnsi="Gungsuh" w:cs="Gungsuh"/>
                <w:sz w:val="28"/>
                <w:szCs w:val="28"/>
              </w:rPr>
              <w:t>(∑1):</w:t>
            </w:r>
          </w:p>
        </w:tc>
        <w:tc>
          <w:tcPr>
            <w:tcW w:w="5285" w:type="dxa"/>
            <w:tcBorders>
              <w:top w:val="single" w:sz="4" w:space="0" w:color="000000"/>
              <w:left w:val="single" w:sz="4" w:space="0" w:color="000000"/>
              <w:bottom w:val="single" w:sz="4" w:space="0" w:color="000000"/>
              <w:right w:val="single" w:sz="4" w:space="0" w:color="000000"/>
            </w:tcBorders>
            <w:shd w:val="clear" w:color="auto" w:fill="auto"/>
            <w:tcMar>
              <w:top w:w="100" w:type="dxa"/>
              <w:left w:w="100" w:type="dxa"/>
              <w:bottom w:w="100" w:type="dxa"/>
              <w:right w:w="100" w:type="dxa"/>
            </w:tcMar>
          </w:tcPr>
          <w:p w:rsidR="00F46ECC" w:rsidRDefault="00F40926">
            <w:pPr>
              <w:spacing w:line="240" w:lineRule="auto"/>
              <w:ind w:right="1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1, 3, 4, 5, 7, 8, 9, 10, 12, 13, 14, 15, 16, 18, 20, 21, 23, 25, 26, 28, 29, 31, 32, 33, 35</w:t>
            </w:r>
          </w:p>
        </w:tc>
      </w:tr>
      <w:tr w:rsidR="00F46ECC">
        <w:trPr>
          <w:trHeight w:val="1340"/>
        </w:trPr>
        <w:tc>
          <w:tcPr>
            <w:tcW w:w="3950" w:type="dxa"/>
            <w:tcBorders>
              <w:top w:val="single" w:sz="4" w:space="0" w:color="000000"/>
              <w:left w:val="single" w:sz="4" w:space="0" w:color="000000"/>
              <w:bottom w:val="single" w:sz="4" w:space="0" w:color="000000"/>
              <w:right w:val="single" w:sz="4" w:space="0" w:color="000000"/>
            </w:tcBorders>
            <w:shd w:val="clear" w:color="auto" w:fill="auto"/>
            <w:tcMar>
              <w:top w:w="100" w:type="dxa"/>
              <w:left w:w="100" w:type="dxa"/>
              <w:bottom w:w="100" w:type="dxa"/>
              <w:right w:w="100" w:type="dxa"/>
            </w:tcMar>
          </w:tcPr>
          <w:p w:rsidR="00F46ECC" w:rsidRDefault="00F40926">
            <w:pPr>
              <w:spacing w:line="240" w:lineRule="auto"/>
              <w:ind w:right="-324"/>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Сума пунктів, які рахуються </w:t>
            </w:r>
            <w:r>
              <w:rPr>
                <w:rFonts w:ascii="Times New Roman" w:eastAsia="Times New Roman" w:hAnsi="Times New Roman" w:cs="Times New Roman"/>
                <w:i/>
                <w:iCs/>
                <w:sz w:val="28"/>
                <w:szCs w:val="28"/>
              </w:rPr>
              <w:t xml:space="preserve">у зворотних значеннях </w:t>
            </w:r>
            <w:r>
              <w:rPr>
                <w:rFonts w:ascii="Gungsuh" w:eastAsia="Gungsuh" w:hAnsi="Gungsuh" w:cs="Gungsuh"/>
                <w:sz w:val="28"/>
                <w:szCs w:val="28"/>
              </w:rPr>
              <w:t>(∑2):</w:t>
            </w:r>
          </w:p>
        </w:tc>
        <w:tc>
          <w:tcPr>
            <w:tcW w:w="5285" w:type="dxa"/>
            <w:tcBorders>
              <w:top w:val="single" w:sz="4" w:space="0" w:color="000000"/>
              <w:left w:val="single" w:sz="4" w:space="0" w:color="000000"/>
              <w:bottom w:val="single" w:sz="4" w:space="0" w:color="000000"/>
              <w:right w:val="single" w:sz="4" w:space="0" w:color="000000"/>
            </w:tcBorders>
            <w:shd w:val="clear" w:color="auto" w:fill="auto"/>
            <w:tcMar>
              <w:top w:w="100" w:type="dxa"/>
              <w:left w:w="100" w:type="dxa"/>
              <w:bottom w:w="100" w:type="dxa"/>
              <w:right w:w="100" w:type="dxa"/>
            </w:tcMar>
          </w:tcPr>
          <w:p w:rsidR="00F46ECC" w:rsidRDefault="00F40926">
            <w:pPr>
              <w:spacing w:line="240" w:lineRule="auto"/>
              <w:ind w:right="1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2, 6, 11, 17, 19, 22, 24, 27, 30, 34</w:t>
            </w:r>
          </w:p>
        </w:tc>
      </w:tr>
      <w:tr w:rsidR="00F46ECC">
        <w:trPr>
          <w:trHeight w:val="605"/>
        </w:trPr>
        <w:tc>
          <w:tcPr>
            <w:tcW w:w="9235" w:type="dxa"/>
            <w:gridSpan w:val="2"/>
            <w:tcBorders>
              <w:top w:val="single" w:sz="4" w:space="0" w:color="000000"/>
              <w:left w:val="single" w:sz="4" w:space="0" w:color="000000"/>
              <w:bottom w:val="single" w:sz="4" w:space="0" w:color="000000"/>
              <w:right w:val="single" w:sz="4" w:space="0" w:color="000000"/>
            </w:tcBorders>
            <w:shd w:val="clear" w:color="auto" w:fill="auto"/>
            <w:tcMar>
              <w:top w:w="100" w:type="dxa"/>
              <w:left w:w="100" w:type="dxa"/>
              <w:bottom w:w="100" w:type="dxa"/>
              <w:right w:w="100" w:type="dxa"/>
            </w:tcMar>
          </w:tcPr>
          <w:p w:rsidR="00F46ECC" w:rsidRDefault="00F40926">
            <w:pPr>
              <w:spacing w:line="240" w:lineRule="auto"/>
              <w:ind w:right="-324"/>
              <w:jc w:val="both"/>
              <w:rPr>
                <w:rFonts w:ascii="Times New Roman" w:eastAsia="Times New Roman" w:hAnsi="Times New Roman" w:cs="Times New Roman"/>
                <w:i/>
                <w:iCs/>
                <w:sz w:val="28"/>
                <w:szCs w:val="28"/>
              </w:rPr>
            </w:pPr>
            <w:r>
              <w:rPr>
                <w:rFonts w:ascii="Times New Roman" w:eastAsia="Times New Roman" w:hAnsi="Times New Roman" w:cs="Times New Roman"/>
                <w:i/>
                <w:iCs/>
                <w:sz w:val="28"/>
                <w:szCs w:val="28"/>
              </w:rPr>
              <w:t>Обробка результатів</w:t>
            </w:r>
          </w:p>
        </w:tc>
      </w:tr>
      <w:tr w:rsidR="00F46ECC">
        <w:trPr>
          <w:trHeight w:val="965"/>
        </w:trPr>
        <w:tc>
          <w:tcPr>
            <w:tcW w:w="9235" w:type="dxa"/>
            <w:gridSpan w:val="2"/>
            <w:tcBorders>
              <w:top w:val="single" w:sz="4" w:space="0" w:color="000000"/>
              <w:left w:val="single" w:sz="4" w:space="0" w:color="000000"/>
              <w:bottom w:val="single" w:sz="4" w:space="0" w:color="000000"/>
              <w:right w:val="single" w:sz="4" w:space="0" w:color="000000"/>
            </w:tcBorders>
            <w:shd w:val="clear" w:color="auto" w:fill="auto"/>
            <w:tcMar>
              <w:top w:w="100" w:type="dxa"/>
              <w:left w:w="100" w:type="dxa"/>
              <w:bottom w:w="100" w:type="dxa"/>
              <w:right w:w="100" w:type="dxa"/>
            </w:tcMar>
          </w:tcPr>
          <w:p w:rsidR="00F46ECC" w:rsidRDefault="00F40926">
            <w:pPr>
              <w:spacing w:line="240" w:lineRule="auto"/>
              <w:ind w:right="-324"/>
              <w:jc w:val="both"/>
              <w:rPr>
                <w:rFonts w:ascii="Times New Roman" w:eastAsia="Times New Roman" w:hAnsi="Times New Roman" w:cs="Times New Roman"/>
                <w:sz w:val="28"/>
                <w:szCs w:val="28"/>
              </w:rPr>
            </w:pPr>
            <w:proofErr w:type="spellStart"/>
            <w:r>
              <w:rPr>
                <w:rFonts w:ascii="Arial Unicode MS" w:eastAsia="Arial Unicode MS" w:hAnsi="Arial Unicode MS" w:cs="Arial Unicode MS"/>
                <w:sz w:val="28"/>
                <w:szCs w:val="28"/>
              </w:rPr>
              <w:t>Загальнии</w:t>
            </w:r>
            <w:proofErr w:type="spellEnd"/>
            <w:r>
              <w:rPr>
                <w:rFonts w:ascii="Arial Unicode MS" w:eastAsia="Arial Unicode MS" w:hAnsi="Arial Unicode MS" w:cs="Arial Unicode MS"/>
                <w:sz w:val="28"/>
                <w:szCs w:val="28"/>
              </w:rPr>
              <w:t>̆</w:t>
            </w:r>
            <w:r>
              <w:rPr>
                <w:rFonts w:ascii="Arial Unicode MS" w:eastAsia="Arial Unicode MS" w:hAnsi="Arial Unicode MS" w:cs="Arial Unicode MS"/>
                <w:sz w:val="28"/>
                <w:szCs w:val="28"/>
              </w:rPr>
              <w:t xml:space="preserve"> бал: ∑1+∑2.</w:t>
            </w:r>
            <w:r>
              <w:rPr>
                <w:rFonts w:ascii="Arial Unicode MS" w:eastAsia="Arial Unicode MS" w:hAnsi="Arial Unicode MS" w:cs="Arial Unicode MS"/>
                <w:sz w:val="28"/>
                <w:szCs w:val="28"/>
              </w:rPr>
              <w:br/>
            </w:r>
            <w:r>
              <w:rPr>
                <w:rFonts w:ascii="Arial Unicode MS" w:eastAsia="Arial Unicode MS" w:hAnsi="Arial Unicode MS" w:cs="Arial Unicode MS"/>
                <w:sz w:val="28"/>
                <w:szCs w:val="28"/>
              </w:rPr>
              <w:t>Оцінка за кожним пунктом – від одного до п’яти балів.</w:t>
            </w:r>
          </w:p>
        </w:tc>
      </w:tr>
    </w:tbl>
    <w:p w:rsidR="00F46ECC" w:rsidRDefault="00F46ECC">
      <w:pPr>
        <w:spacing w:line="360" w:lineRule="auto"/>
        <w:ind w:right="-324" w:firstLine="708"/>
        <w:jc w:val="both"/>
        <w:rPr>
          <w:rFonts w:ascii="Times New Roman" w:eastAsia="Times New Roman" w:hAnsi="Times New Roman" w:cs="Times New Roman"/>
          <w:sz w:val="28"/>
          <w:szCs w:val="28"/>
        </w:rPr>
      </w:pPr>
    </w:p>
    <w:p w:rsidR="00F46ECC" w:rsidRDefault="00F40926">
      <w:pPr>
        <w:spacing w:line="360" w:lineRule="auto"/>
        <w:ind w:right="-324"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Підраховується сума </w:t>
      </w:r>
      <w:proofErr w:type="spellStart"/>
      <w:r>
        <w:rPr>
          <w:rFonts w:ascii="Times New Roman" w:eastAsia="Times New Roman" w:hAnsi="Times New Roman" w:cs="Times New Roman"/>
          <w:sz w:val="28"/>
          <w:szCs w:val="28"/>
        </w:rPr>
        <w:t>відповідеи</w:t>
      </w:r>
      <w:proofErr w:type="spellEnd"/>
      <w:r>
        <w:rPr>
          <w:rFonts w:ascii="Times New Roman" w:eastAsia="Times New Roman" w:hAnsi="Times New Roman" w:cs="Times New Roman"/>
          <w:sz w:val="28"/>
          <w:szCs w:val="28"/>
        </w:rPr>
        <w:t>̆ на твердження (</w:t>
      </w:r>
      <w:proofErr w:type="spellStart"/>
      <w:r>
        <w:rPr>
          <w:rFonts w:ascii="Times New Roman" w:eastAsia="Times New Roman" w:hAnsi="Times New Roman" w:cs="Times New Roman"/>
          <w:sz w:val="28"/>
          <w:szCs w:val="28"/>
        </w:rPr>
        <w:t>сумуються</w:t>
      </w:r>
      <w:proofErr w:type="spellEnd"/>
      <w:r>
        <w:rPr>
          <w:rFonts w:ascii="Times New Roman" w:eastAsia="Times New Roman" w:hAnsi="Times New Roman" w:cs="Times New Roman"/>
          <w:sz w:val="28"/>
          <w:szCs w:val="28"/>
        </w:rPr>
        <w:t xml:space="preserve"> відповіді респондента на “прямі” твердження і відповіді за “зворотними” твердженнями, перекодовані наступним чином: відповіді респондента – 1, </w:t>
      </w:r>
      <w:r>
        <w:rPr>
          <w:rFonts w:ascii="Times New Roman" w:eastAsia="Times New Roman" w:hAnsi="Times New Roman" w:cs="Times New Roman"/>
          <w:sz w:val="28"/>
          <w:szCs w:val="28"/>
        </w:rPr>
        <w:t>2, 3, 4, 5; перекодовані відповіді – 5, 4, 3, 2, 1).</w:t>
      </w:r>
    </w:p>
    <w:p w:rsidR="00F46ECC" w:rsidRDefault="00F40926">
      <w:pPr>
        <w:spacing w:line="360" w:lineRule="auto"/>
        <w:ind w:right="-324" w:firstLine="708"/>
        <w:jc w:val="both"/>
        <w:rPr>
          <w:rFonts w:ascii="Times New Roman" w:eastAsia="Times New Roman" w:hAnsi="Times New Roman" w:cs="Times New Roman"/>
          <w:i/>
          <w:iCs/>
          <w:sz w:val="28"/>
          <w:szCs w:val="28"/>
        </w:rPr>
      </w:pPr>
      <w:r>
        <w:rPr>
          <w:rFonts w:ascii="Times New Roman" w:eastAsia="Times New Roman" w:hAnsi="Times New Roman" w:cs="Times New Roman"/>
          <w:i/>
          <w:iCs/>
          <w:sz w:val="28"/>
          <w:szCs w:val="28"/>
        </w:rPr>
        <w:t>Інтерпретація результатів</w:t>
      </w:r>
    </w:p>
    <w:p w:rsidR="00F46ECC" w:rsidRDefault="00F40926">
      <w:pPr>
        <w:spacing w:line="360" w:lineRule="auto"/>
        <w:ind w:right="-324"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Отримана сума дозволяє поділити досліджуваних на тих, які мають ПТСР і тих, які не мають ПТСР. За даними В.Ю. </w:t>
      </w:r>
      <w:proofErr w:type="spellStart"/>
      <w:r>
        <w:rPr>
          <w:rFonts w:ascii="Times New Roman" w:eastAsia="Times New Roman" w:hAnsi="Times New Roman" w:cs="Times New Roman"/>
          <w:sz w:val="28"/>
          <w:szCs w:val="28"/>
        </w:rPr>
        <w:t>Шаніна</w:t>
      </w:r>
      <w:proofErr w:type="spellEnd"/>
      <w:r>
        <w:rPr>
          <w:rFonts w:ascii="Times New Roman" w:eastAsia="Times New Roman" w:hAnsi="Times New Roman" w:cs="Times New Roman"/>
          <w:sz w:val="28"/>
          <w:szCs w:val="28"/>
        </w:rPr>
        <w:t>:</w:t>
      </w:r>
    </w:p>
    <w:p w:rsidR="00F46ECC" w:rsidRDefault="00F40926">
      <w:pPr>
        <w:spacing w:line="360" w:lineRule="auto"/>
        <w:ind w:right="-324"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добре адаптовані – 76 ± 18; </w:t>
      </w:r>
    </w:p>
    <w:p w:rsidR="00F46ECC" w:rsidRDefault="00F40926">
      <w:pPr>
        <w:spacing w:line="360" w:lineRule="auto"/>
        <w:ind w:right="-324"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психічні розлади – 86 ± 26</w:t>
      </w:r>
      <w:r>
        <w:rPr>
          <w:rFonts w:ascii="Times New Roman" w:eastAsia="Times New Roman" w:hAnsi="Times New Roman" w:cs="Times New Roman"/>
          <w:sz w:val="28"/>
          <w:szCs w:val="28"/>
        </w:rPr>
        <w:t xml:space="preserve">; </w:t>
      </w:r>
    </w:p>
    <w:p w:rsidR="00F46ECC" w:rsidRDefault="00F40926">
      <w:pPr>
        <w:spacing w:line="360" w:lineRule="auto"/>
        <w:ind w:right="-324"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ПТСР – 130 ± 18. </w:t>
      </w:r>
    </w:p>
    <w:p w:rsidR="00F46ECC" w:rsidRDefault="00F46ECC">
      <w:pPr>
        <w:shd w:val="clear" w:color="auto" w:fill="FFFFFF"/>
        <w:spacing w:line="360" w:lineRule="auto"/>
        <w:rPr>
          <w:rFonts w:ascii="Times New Roman" w:eastAsia="Times New Roman" w:hAnsi="Times New Roman" w:cs="Times New Roman"/>
          <w:b/>
          <w:bCs/>
          <w:sz w:val="28"/>
          <w:szCs w:val="28"/>
        </w:rPr>
      </w:pPr>
    </w:p>
    <w:p w:rsidR="00F46ECC" w:rsidRDefault="00F46ECC">
      <w:pPr>
        <w:shd w:val="clear" w:color="auto" w:fill="FFFFFF"/>
        <w:spacing w:line="360" w:lineRule="auto"/>
        <w:rPr>
          <w:rFonts w:ascii="Times New Roman" w:eastAsia="Times New Roman" w:hAnsi="Times New Roman" w:cs="Times New Roman"/>
          <w:b/>
          <w:bCs/>
          <w:sz w:val="28"/>
          <w:szCs w:val="28"/>
        </w:rPr>
      </w:pPr>
    </w:p>
    <w:p w:rsidR="00F46ECC" w:rsidRDefault="00F46ECC">
      <w:pPr>
        <w:shd w:val="clear" w:color="auto" w:fill="FFFFFF"/>
        <w:spacing w:line="360" w:lineRule="auto"/>
        <w:rPr>
          <w:rFonts w:ascii="Times New Roman" w:eastAsia="Times New Roman" w:hAnsi="Times New Roman" w:cs="Times New Roman"/>
          <w:b/>
          <w:bCs/>
          <w:sz w:val="28"/>
          <w:szCs w:val="28"/>
        </w:rPr>
      </w:pPr>
    </w:p>
    <w:p w:rsidR="00F46ECC" w:rsidRDefault="00F46ECC">
      <w:pPr>
        <w:shd w:val="clear" w:color="auto" w:fill="FFFFFF"/>
        <w:spacing w:line="360" w:lineRule="auto"/>
        <w:rPr>
          <w:rFonts w:ascii="Times New Roman" w:eastAsia="Times New Roman" w:hAnsi="Times New Roman" w:cs="Times New Roman"/>
          <w:b/>
          <w:bCs/>
          <w:sz w:val="28"/>
          <w:szCs w:val="28"/>
        </w:rPr>
      </w:pPr>
    </w:p>
    <w:p w:rsidR="00F46ECC" w:rsidRDefault="00F46ECC">
      <w:pPr>
        <w:shd w:val="clear" w:color="auto" w:fill="FFFFFF"/>
        <w:spacing w:line="360" w:lineRule="auto"/>
        <w:rPr>
          <w:rFonts w:ascii="Times New Roman" w:eastAsia="Times New Roman" w:hAnsi="Times New Roman" w:cs="Times New Roman"/>
          <w:b/>
          <w:bCs/>
          <w:sz w:val="28"/>
          <w:szCs w:val="28"/>
        </w:rPr>
      </w:pPr>
    </w:p>
    <w:p w:rsidR="00F46ECC" w:rsidRDefault="00F46ECC">
      <w:pPr>
        <w:shd w:val="clear" w:color="auto" w:fill="FFFFFF"/>
        <w:spacing w:line="360" w:lineRule="auto"/>
        <w:rPr>
          <w:rFonts w:ascii="Times New Roman" w:eastAsia="Times New Roman" w:hAnsi="Times New Roman" w:cs="Times New Roman"/>
          <w:b/>
          <w:bCs/>
          <w:sz w:val="28"/>
          <w:szCs w:val="28"/>
        </w:rPr>
      </w:pPr>
    </w:p>
    <w:p w:rsidR="00F46ECC" w:rsidRDefault="00F46ECC">
      <w:pPr>
        <w:shd w:val="clear" w:color="auto" w:fill="FFFFFF"/>
        <w:spacing w:line="360" w:lineRule="auto"/>
        <w:rPr>
          <w:rFonts w:ascii="Times New Roman" w:eastAsia="Times New Roman" w:hAnsi="Times New Roman" w:cs="Times New Roman"/>
          <w:b/>
          <w:bCs/>
          <w:sz w:val="28"/>
          <w:szCs w:val="28"/>
        </w:rPr>
      </w:pPr>
    </w:p>
    <w:p w:rsidR="00F46ECC" w:rsidRDefault="00F46ECC">
      <w:pPr>
        <w:shd w:val="clear" w:color="auto" w:fill="FFFFFF"/>
        <w:spacing w:line="360" w:lineRule="auto"/>
        <w:rPr>
          <w:rFonts w:ascii="Times New Roman" w:eastAsia="Times New Roman" w:hAnsi="Times New Roman" w:cs="Times New Roman"/>
          <w:b/>
          <w:bCs/>
          <w:sz w:val="28"/>
          <w:szCs w:val="28"/>
        </w:rPr>
      </w:pPr>
    </w:p>
    <w:p w:rsidR="00F46ECC" w:rsidRDefault="00F46ECC">
      <w:pPr>
        <w:shd w:val="clear" w:color="auto" w:fill="FFFFFF"/>
        <w:spacing w:line="360" w:lineRule="auto"/>
        <w:rPr>
          <w:rFonts w:ascii="Times New Roman" w:eastAsia="Times New Roman" w:hAnsi="Times New Roman" w:cs="Times New Roman"/>
          <w:b/>
          <w:bCs/>
          <w:sz w:val="28"/>
          <w:szCs w:val="28"/>
        </w:rPr>
      </w:pPr>
    </w:p>
    <w:p w:rsidR="00F46ECC" w:rsidRDefault="00F46ECC">
      <w:pPr>
        <w:shd w:val="clear" w:color="auto" w:fill="FFFFFF"/>
        <w:spacing w:line="360" w:lineRule="auto"/>
        <w:rPr>
          <w:rFonts w:ascii="Times New Roman" w:eastAsia="Times New Roman" w:hAnsi="Times New Roman" w:cs="Times New Roman"/>
          <w:b/>
          <w:bCs/>
          <w:sz w:val="28"/>
          <w:szCs w:val="28"/>
        </w:rPr>
      </w:pPr>
    </w:p>
    <w:p w:rsidR="00F46ECC" w:rsidRDefault="00F46ECC">
      <w:pPr>
        <w:shd w:val="clear" w:color="auto" w:fill="FFFFFF"/>
        <w:spacing w:line="360" w:lineRule="auto"/>
        <w:rPr>
          <w:rFonts w:ascii="Times New Roman" w:eastAsia="Times New Roman" w:hAnsi="Times New Roman" w:cs="Times New Roman"/>
          <w:b/>
          <w:bCs/>
          <w:sz w:val="28"/>
          <w:szCs w:val="28"/>
        </w:rPr>
      </w:pPr>
    </w:p>
    <w:p w:rsidR="00F46ECC" w:rsidRDefault="00F46ECC">
      <w:pPr>
        <w:shd w:val="clear" w:color="auto" w:fill="FFFFFF"/>
        <w:spacing w:line="360" w:lineRule="auto"/>
        <w:rPr>
          <w:rFonts w:ascii="Times New Roman" w:eastAsia="Times New Roman" w:hAnsi="Times New Roman" w:cs="Times New Roman"/>
          <w:b/>
          <w:bCs/>
          <w:sz w:val="28"/>
          <w:szCs w:val="28"/>
        </w:rPr>
      </w:pPr>
    </w:p>
    <w:p w:rsidR="00F46ECC" w:rsidRDefault="00F46ECC">
      <w:pPr>
        <w:shd w:val="clear" w:color="auto" w:fill="FFFFFF"/>
        <w:spacing w:line="360" w:lineRule="auto"/>
        <w:rPr>
          <w:rFonts w:ascii="Times New Roman" w:eastAsia="Times New Roman" w:hAnsi="Times New Roman" w:cs="Times New Roman"/>
          <w:b/>
          <w:bCs/>
          <w:sz w:val="28"/>
          <w:szCs w:val="28"/>
        </w:rPr>
      </w:pPr>
    </w:p>
    <w:p w:rsidR="00F46ECC" w:rsidRDefault="00F46ECC">
      <w:pPr>
        <w:shd w:val="clear" w:color="auto" w:fill="FFFFFF"/>
        <w:spacing w:line="360" w:lineRule="auto"/>
        <w:rPr>
          <w:rFonts w:ascii="Times New Roman" w:eastAsia="Times New Roman" w:hAnsi="Times New Roman" w:cs="Times New Roman"/>
          <w:b/>
          <w:bCs/>
          <w:sz w:val="28"/>
          <w:szCs w:val="28"/>
        </w:rPr>
      </w:pPr>
    </w:p>
    <w:p w:rsidR="00F46ECC" w:rsidRDefault="00F46ECC">
      <w:pPr>
        <w:shd w:val="clear" w:color="auto" w:fill="FFFFFF"/>
        <w:spacing w:line="360" w:lineRule="auto"/>
        <w:rPr>
          <w:rFonts w:ascii="Times New Roman" w:eastAsia="Times New Roman" w:hAnsi="Times New Roman" w:cs="Times New Roman"/>
          <w:b/>
          <w:bCs/>
          <w:sz w:val="28"/>
          <w:szCs w:val="28"/>
        </w:rPr>
      </w:pPr>
    </w:p>
    <w:p w:rsidR="00F46ECC" w:rsidRDefault="00F46ECC">
      <w:pPr>
        <w:shd w:val="clear" w:color="auto" w:fill="FFFFFF"/>
        <w:spacing w:line="360" w:lineRule="auto"/>
        <w:rPr>
          <w:rFonts w:ascii="Times New Roman" w:eastAsia="Times New Roman" w:hAnsi="Times New Roman" w:cs="Times New Roman"/>
          <w:b/>
          <w:bCs/>
          <w:sz w:val="28"/>
          <w:szCs w:val="28"/>
        </w:rPr>
      </w:pPr>
    </w:p>
    <w:p w:rsidR="00F46ECC" w:rsidRDefault="00F46ECC">
      <w:pPr>
        <w:shd w:val="clear" w:color="auto" w:fill="FFFFFF"/>
        <w:spacing w:line="360" w:lineRule="auto"/>
        <w:rPr>
          <w:rFonts w:ascii="Times New Roman" w:eastAsia="Times New Roman" w:hAnsi="Times New Roman" w:cs="Times New Roman"/>
          <w:b/>
          <w:bCs/>
          <w:sz w:val="28"/>
          <w:szCs w:val="28"/>
        </w:rPr>
      </w:pPr>
    </w:p>
    <w:p w:rsidR="00F46ECC" w:rsidRDefault="00F46ECC">
      <w:pPr>
        <w:shd w:val="clear" w:color="auto" w:fill="FFFFFF"/>
        <w:spacing w:line="360" w:lineRule="auto"/>
        <w:rPr>
          <w:rFonts w:ascii="Times New Roman" w:eastAsia="Times New Roman" w:hAnsi="Times New Roman" w:cs="Times New Roman"/>
          <w:b/>
          <w:bCs/>
          <w:sz w:val="28"/>
          <w:szCs w:val="28"/>
        </w:rPr>
      </w:pPr>
    </w:p>
    <w:p w:rsidR="00F46ECC" w:rsidRDefault="00F46ECC">
      <w:pPr>
        <w:shd w:val="clear" w:color="auto" w:fill="FFFFFF"/>
        <w:spacing w:line="360" w:lineRule="auto"/>
        <w:rPr>
          <w:rFonts w:ascii="Times New Roman" w:eastAsia="Times New Roman" w:hAnsi="Times New Roman" w:cs="Times New Roman"/>
          <w:b/>
          <w:bCs/>
          <w:sz w:val="28"/>
          <w:szCs w:val="28"/>
        </w:rPr>
      </w:pPr>
    </w:p>
    <w:p w:rsidR="00F46ECC" w:rsidRDefault="00F46ECC">
      <w:pPr>
        <w:shd w:val="clear" w:color="auto" w:fill="FFFFFF"/>
        <w:spacing w:line="360" w:lineRule="auto"/>
        <w:rPr>
          <w:rFonts w:ascii="Times New Roman" w:eastAsia="Times New Roman" w:hAnsi="Times New Roman" w:cs="Times New Roman"/>
          <w:b/>
          <w:bCs/>
          <w:sz w:val="28"/>
          <w:szCs w:val="28"/>
        </w:rPr>
      </w:pPr>
    </w:p>
    <w:p w:rsidR="00F46ECC" w:rsidRDefault="00F46ECC">
      <w:pPr>
        <w:shd w:val="clear" w:color="auto" w:fill="FFFFFF"/>
        <w:spacing w:line="360" w:lineRule="auto"/>
        <w:rPr>
          <w:rFonts w:ascii="Times New Roman" w:eastAsia="Times New Roman" w:hAnsi="Times New Roman" w:cs="Times New Roman"/>
          <w:b/>
          <w:bCs/>
          <w:sz w:val="28"/>
          <w:szCs w:val="28"/>
        </w:rPr>
      </w:pPr>
    </w:p>
    <w:p w:rsidR="00F46ECC" w:rsidRDefault="00F46ECC">
      <w:pPr>
        <w:shd w:val="clear" w:color="auto" w:fill="FFFFFF"/>
        <w:spacing w:line="360" w:lineRule="auto"/>
        <w:rPr>
          <w:rFonts w:ascii="Times New Roman" w:eastAsia="Times New Roman" w:hAnsi="Times New Roman" w:cs="Times New Roman"/>
          <w:b/>
          <w:bCs/>
          <w:sz w:val="28"/>
          <w:szCs w:val="28"/>
        </w:rPr>
      </w:pPr>
    </w:p>
    <w:p w:rsidR="00F46ECC" w:rsidRDefault="00F46ECC">
      <w:pPr>
        <w:shd w:val="clear" w:color="auto" w:fill="FFFFFF"/>
        <w:spacing w:line="360" w:lineRule="auto"/>
        <w:rPr>
          <w:rFonts w:ascii="Times New Roman" w:eastAsia="Times New Roman" w:hAnsi="Times New Roman" w:cs="Times New Roman"/>
          <w:b/>
          <w:bCs/>
          <w:sz w:val="28"/>
          <w:szCs w:val="28"/>
        </w:rPr>
      </w:pPr>
    </w:p>
    <w:p w:rsidR="00F46ECC" w:rsidRDefault="00F46ECC">
      <w:pPr>
        <w:shd w:val="clear" w:color="auto" w:fill="FFFFFF"/>
        <w:spacing w:line="360" w:lineRule="auto"/>
        <w:rPr>
          <w:rFonts w:ascii="Times New Roman" w:eastAsia="Times New Roman" w:hAnsi="Times New Roman" w:cs="Times New Roman"/>
          <w:b/>
          <w:bCs/>
          <w:sz w:val="28"/>
          <w:szCs w:val="28"/>
        </w:rPr>
      </w:pPr>
    </w:p>
    <w:p w:rsidR="00F46ECC" w:rsidRDefault="00F40926">
      <w:pPr>
        <w:shd w:val="clear" w:color="auto" w:fill="FFFFFF"/>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Додаток 9 </w:t>
      </w:r>
    </w:p>
    <w:p w:rsidR="00F46ECC" w:rsidRDefault="00F40926">
      <w:pPr>
        <w:pStyle w:val="2"/>
        <w:keepNext w:val="0"/>
        <w:keepLines w:val="0"/>
        <w:shd w:val="clear" w:color="auto" w:fill="FFFFFF"/>
        <w:spacing w:before="0" w:after="0" w:line="360" w:lineRule="auto"/>
        <w:ind w:firstLine="708"/>
        <w:jc w:val="both"/>
        <w:rPr>
          <w:rFonts w:ascii="Times New Roman" w:eastAsia="Times New Roman" w:hAnsi="Times New Roman" w:cs="Times New Roman"/>
          <w:sz w:val="34"/>
          <w:szCs w:val="34"/>
        </w:rPr>
      </w:pPr>
      <w:bookmarkStart w:id="36" w:name="_w85eicvuy4ig" w:colFirst="0" w:colLast="0"/>
      <w:bookmarkEnd w:id="36"/>
      <w:r>
        <w:rPr>
          <w:rFonts w:ascii="Times New Roman" w:eastAsia="Times New Roman" w:hAnsi="Times New Roman" w:cs="Times New Roman"/>
          <w:sz w:val="34"/>
          <w:szCs w:val="34"/>
        </w:rPr>
        <w:t xml:space="preserve">PTSD </w:t>
      </w:r>
      <w:proofErr w:type="spellStart"/>
      <w:r>
        <w:rPr>
          <w:rFonts w:ascii="Times New Roman" w:eastAsia="Times New Roman" w:hAnsi="Times New Roman" w:cs="Times New Roman"/>
          <w:sz w:val="34"/>
          <w:szCs w:val="34"/>
        </w:rPr>
        <w:t>Symptom</w:t>
      </w:r>
      <w:proofErr w:type="spellEnd"/>
      <w:r>
        <w:rPr>
          <w:rFonts w:ascii="Times New Roman" w:eastAsia="Times New Roman" w:hAnsi="Times New Roman" w:cs="Times New Roman"/>
          <w:sz w:val="34"/>
          <w:szCs w:val="34"/>
        </w:rPr>
        <w:t xml:space="preserve"> </w:t>
      </w:r>
      <w:proofErr w:type="spellStart"/>
      <w:r>
        <w:rPr>
          <w:rFonts w:ascii="Times New Roman" w:eastAsia="Times New Roman" w:hAnsi="Times New Roman" w:cs="Times New Roman"/>
          <w:sz w:val="34"/>
          <w:szCs w:val="34"/>
        </w:rPr>
        <w:t>Scale</w:t>
      </w:r>
      <w:proofErr w:type="spellEnd"/>
      <w:r>
        <w:rPr>
          <w:rFonts w:ascii="Times New Roman" w:eastAsia="Times New Roman" w:hAnsi="Times New Roman" w:cs="Times New Roman"/>
          <w:sz w:val="34"/>
          <w:szCs w:val="34"/>
        </w:rPr>
        <w:t xml:space="preserve"> – </w:t>
      </w:r>
      <w:proofErr w:type="spellStart"/>
      <w:r>
        <w:rPr>
          <w:rFonts w:ascii="Times New Roman" w:eastAsia="Times New Roman" w:hAnsi="Times New Roman" w:cs="Times New Roman"/>
          <w:sz w:val="34"/>
          <w:szCs w:val="34"/>
        </w:rPr>
        <w:t>Interview</w:t>
      </w:r>
      <w:proofErr w:type="spellEnd"/>
      <w:r>
        <w:rPr>
          <w:rFonts w:ascii="Times New Roman" w:eastAsia="Times New Roman" w:hAnsi="Times New Roman" w:cs="Times New Roman"/>
          <w:sz w:val="34"/>
          <w:szCs w:val="34"/>
        </w:rPr>
        <w:t xml:space="preserve"> </w:t>
      </w:r>
      <w:proofErr w:type="spellStart"/>
      <w:r>
        <w:rPr>
          <w:rFonts w:ascii="Times New Roman" w:eastAsia="Times New Roman" w:hAnsi="Times New Roman" w:cs="Times New Roman"/>
          <w:sz w:val="34"/>
          <w:szCs w:val="34"/>
        </w:rPr>
        <w:t>Version</w:t>
      </w:r>
      <w:proofErr w:type="spellEnd"/>
      <w:r>
        <w:rPr>
          <w:rFonts w:ascii="Times New Roman" w:eastAsia="Times New Roman" w:hAnsi="Times New Roman" w:cs="Times New Roman"/>
          <w:sz w:val="34"/>
          <w:szCs w:val="34"/>
        </w:rPr>
        <w:t xml:space="preserve"> </w:t>
      </w:r>
      <w:proofErr w:type="spellStart"/>
      <w:r>
        <w:rPr>
          <w:rFonts w:ascii="Times New Roman" w:eastAsia="Times New Roman" w:hAnsi="Times New Roman" w:cs="Times New Roman"/>
          <w:sz w:val="34"/>
          <w:szCs w:val="34"/>
        </w:rPr>
        <w:t>for</w:t>
      </w:r>
      <w:proofErr w:type="spellEnd"/>
      <w:r>
        <w:rPr>
          <w:rFonts w:ascii="Times New Roman" w:eastAsia="Times New Roman" w:hAnsi="Times New Roman" w:cs="Times New Roman"/>
          <w:sz w:val="34"/>
          <w:szCs w:val="34"/>
        </w:rPr>
        <w:t xml:space="preserve"> DSM-5</w:t>
      </w:r>
    </w:p>
    <w:p w:rsidR="00F46ECC" w:rsidRDefault="00F40926">
      <w:pPr>
        <w:shd w:val="clear" w:color="auto" w:fill="FFFFFF"/>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(PSSI-5) (перекладено на українську мову) </w:t>
      </w:r>
    </w:p>
    <w:p w:rsidR="00F46ECC" w:rsidRDefault="00F40926">
      <w:pPr>
        <w:pStyle w:val="3"/>
        <w:keepNext w:val="0"/>
        <w:keepLines w:val="0"/>
        <w:shd w:val="clear" w:color="auto" w:fill="FFFFFF"/>
        <w:spacing w:before="0" w:after="0" w:line="360" w:lineRule="auto"/>
        <w:ind w:firstLine="708"/>
        <w:jc w:val="both"/>
        <w:rPr>
          <w:rFonts w:ascii="Times New Roman" w:eastAsia="Times New Roman" w:hAnsi="Times New Roman" w:cs="Times New Roman"/>
          <w:color w:val="000000"/>
          <w:sz w:val="26"/>
          <w:szCs w:val="26"/>
        </w:rPr>
      </w:pPr>
      <w:bookmarkStart w:id="37" w:name="_wmqtknn1010c" w:colFirst="0" w:colLast="0"/>
      <w:bookmarkEnd w:id="37"/>
      <w:r>
        <w:rPr>
          <w:rFonts w:ascii="Times New Roman" w:eastAsia="Times New Roman" w:hAnsi="Times New Roman" w:cs="Times New Roman"/>
          <w:color w:val="000000"/>
          <w:sz w:val="26"/>
          <w:szCs w:val="26"/>
        </w:rPr>
        <w:t>СКРИНІНГ ТРАВМИ</w:t>
      </w:r>
    </w:p>
    <w:p w:rsidR="00F46ECC" w:rsidRDefault="00F40926">
      <w:pPr>
        <w:shd w:val="clear" w:color="auto" w:fill="FFFFFF"/>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Багато людей протягом життя зазнають впливу тривожної або травматичної події. Такі події можуть траплятися в один із наведених нижче способів:</w:t>
      </w:r>
    </w:p>
    <w:p w:rsidR="00F46ECC" w:rsidRDefault="00F40926">
      <w:pPr>
        <w:numPr>
          <w:ilvl w:val="0"/>
          <w:numId w:val="4"/>
        </w:numPr>
        <w:shd w:val="clear" w:color="auto" w:fill="FFFFFF"/>
        <w:spacing w:line="360" w:lineRule="auto"/>
        <w:ind w:hanging="1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Безпосереднє переживання події.</w:t>
      </w:r>
    </w:p>
    <w:p w:rsidR="00F46ECC" w:rsidRDefault="00F40926">
      <w:pPr>
        <w:numPr>
          <w:ilvl w:val="0"/>
          <w:numId w:val="4"/>
        </w:numPr>
        <w:shd w:val="clear" w:color="auto" w:fill="FFFFFF"/>
        <w:spacing w:line="360" w:lineRule="auto"/>
        <w:ind w:hanging="1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Свідчення події.</w:t>
      </w:r>
    </w:p>
    <w:p w:rsidR="00F46ECC" w:rsidRDefault="00F40926">
      <w:pPr>
        <w:numPr>
          <w:ilvl w:val="0"/>
          <w:numId w:val="4"/>
        </w:numPr>
        <w:shd w:val="clear" w:color="auto" w:fill="FFFFFF"/>
        <w:spacing w:line="360" w:lineRule="auto"/>
        <w:ind w:hanging="1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Дізнання про те, що подія сталася з близьким членом родини або б</w:t>
      </w:r>
      <w:r>
        <w:rPr>
          <w:rFonts w:ascii="Times New Roman" w:eastAsia="Times New Roman" w:hAnsi="Times New Roman" w:cs="Times New Roman"/>
          <w:sz w:val="28"/>
          <w:szCs w:val="28"/>
        </w:rPr>
        <w:t>лизьким другом.</w:t>
      </w:r>
    </w:p>
    <w:p w:rsidR="00F46ECC" w:rsidRDefault="00F40926">
      <w:pPr>
        <w:numPr>
          <w:ilvl w:val="0"/>
          <w:numId w:val="4"/>
        </w:numPr>
        <w:shd w:val="clear" w:color="auto" w:fill="FFFFFF"/>
        <w:spacing w:line="360" w:lineRule="auto"/>
        <w:ind w:hanging="1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Повторне або інтенсивне зіткнення з тривожними деталями події (наприклад, робота рятувальників, які збирають фрагменти людських тіл).</w:t>
      </w:r>
    </w:p>
    <w:p w:rsidR="00F46ECC" w:rsidRDefault="00F40926">
      <w:pPr>
        <w:shd w:val="clear" w:color="auto" w:fill="FFFFFF"/>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Приклади травматичних подій включають: природні катастрофи, нещасні випадки, сексуальні напади, фізичні на</w:t>
      </w:r>
      <w:r>
        <w:rPr>
          <w:rFonts w:ascii="Times New Roman" w:eastAsia="Times New Roman" w:hAnsi="Times New Roman" w:cs="Times New Roman"/>
          <w:sz w:val="28"/>
          <w:szCs w:val="28"/>
        </w:rPr>
        <w:t>пади, бойові дії, сексуальне насильство в дитинстві, тортури або загрозливі для життя захворювання.</w:t>
      </w:r>
    </w:p>
    <w:p w:rsidR="00F46ECC" w:rsidRDefault="00F40926">
      <w:pPr>
        <w:shd w:val="clear" w:color="auto" w:fill="FFFFFF"/>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Чи переживав(ла) ти таку подію?</w:t>
      </w:r>
      <w:r>
        <w:rPr>
          <w:rFonts w:ascii="Times New Roman" w:eastAsia="Times New Roman" w:hAnsi="Times New Roman" w:cs="Times New Roman"/>
          <w:sz w:val="28"/>
          <w:szCs w:val="28"/>
        </w:rPr>
        <w:br/>
        <w:t>___ Так</w:t>
      </w:r>
      <w:r>
        <w:rPr>
          <w:rFonts w:ascii="Times New Roman" w:eastAsia="Times New Roman" w:hAnsi="Times New Roman" w:cs="Times New Roman"/>
          <w:sz w:val="28"/>
          <w:szCs w:val="28"/>
        </w:rPr>
        <w:br/>
        <w:t>___ Ні</w:t>
      </w:r>
    </w:p>
    <w:p w:rsidR="00F46ECC" w:rsidRDefault="00F40926">
      <w:pPr>
        <w:shd w:val="clear" w:color="auto" w:fill="FFFFFF"/>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Будь ласка, коротко опиши досвід, який зараз є для тебе найбільш тривожним і найчастіше повертається в думках</w:t>
      </w:r>
      <w:r>
        <w:rPr>
          <w:rFonts w:ascii="Times New Roman" w:eastAsia="Times New Roman" w:hAnsi="Times New Roman" w:cs="Times New Roman"/>
          <w:sz w:val="28"/>
          <w:szCs w:val="28"/>
        </w:rPr>
        <w:t>. Якщо ти не впевнений(а), усе одно коротко опиши цей досвід:_____________________</w:t>
      </w:r>
    </w:p>
    <w:p w:rsidR="00F46ECC" w:rsidRDefault="00F40926">
      <w:pPr>
        <w:shd w:val="clear" w:color="auto" w:fill="FFFFFF"/>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Чи включала ця подія:</w:t>
      </w:r>
    </w:p>
    <w:p w:rsidR="00F46ECC" w:rsidRDefault="00F40926">
      <w:pPr>
        <w:shd w:val="clear" w:color="auto" w:fill="FFFFFF"/>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 Реальну або загрозливу смерть?</w:t>
      </w:r>
      <w:r>
        <w:rPr>
          <w:rFonts w:ascii="Times New Roman" w:eastAsia="Times New Roman" w:hAnsi="Times New Roman" w:cs="Times New Roman"/>
          <w:sz w:val="28"/>
          <w:szCs w:val="28"/>
        </w:rPr>
        <w:br/>
        <w:t xml:space="preserve">    Так ___    Ні ___</w:t>
      </w:r>
    </w:p>
    <w:p w:rsidR="00F46ECC" w:rsidRDefault="00F40926">
      <w:pPr>
        <w:shd w:val="clear" w:color="auto" w:fill="FFFFFF"/>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b. Реальне або загрозливе серйозне поранення?</w:t>
      </w:r>
      <w:r>
        <w:rPr>
          <w:rFonts w:ascii="Times New Roman" w:eastAsia="Times New Roman" w:hAnsi="Times New Roman" w:cs="Times New Roman"/>
          <w:sz w:val="28"/>
          <w:szCs w:val="28"/>
        </w:rPr>
        <w:br/>
        <w:t xml:space="preserve">    Так ___    Ні ___</w:t>
      </w:r>
    </w:p>
    <w:p w:rsidR="00F46ECC" w:rsidRDefault="00F40926">
      <w:pPr>
        <w:shd w:val="clear" w:color="auto" w:fill="FFFFFF"/>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c. Реальне або загрозливе с</w:t>
      </w:r>
      <w:r>
        <w:rPr>
          <w:rFonts w:ascii="Times New Roman" w:eastAsia="Times New Roman" w:hAnsi="Times New Roman" w:cs="Times New Roman"/>
          <w:sz w:val="28"/>
          <w:szCs w:val="28"/>
        </w:rPr>
        <w:t>ексуальне насильство?</w:t>
      </w:r>
      <w:r>
        <w:rPr>
          <w:rFonts w:ascii="Times New Roman" w:eastAsia="Times New Roman" w:hAnsi="Times New Roman" w:cs="Times New Roman"/>
          <w:sz w:val="28"/>
          <w:szCs w:val="28"/>
        </w:rPr>
        <w:br/>
        <w:t xml:space="preserve">    Так ___    Ні ___</w:t>
      </w:r>
    </w:p>
    <w:p w:rsidR="00F46ECC" w:rsidRDefault="00F40926">
      <w:pPr>
        <w:shd w:val="clear" w:color="auto" w:fill="FFFFFF"/>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Коли сталася ця подія? _________________</w:t>
      </w:r>
    </w:p>
    <w:p w:rsidR="00F46ECC" w:rsidRDefault="00F46ECC">
      <w:pPr>
        <w:shd w:val="clear" w:color="auto" w:fill="FFFFFF"/>
        <w:spacing w:line="360" w:lineRule="auto"/>
        <w:ind w:firstLine="708"/>
        <w:jc w:val="both"/>
        <w:rPr>
          <w:rFonts w:ascii="Times New Roman" w:eastAsia="Times New Roman" w:hAnsi="Times New Roman" w:cs="Times New Roman"/>
          <w:sz w:val="28"/>
          <w:szCs w:val="28"/>
        </w:rPr>
      </w:pPr>
    </w:p>
    <w:p w:rsidR="00F46ECC" w:rsidRDefault="00F40926">
      <w:pPr>
        <w:shd w:val="clear" w:color="auto" w:fill="FFFFFF"/>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Питання мають стосуватися найбільш актуальної на даний час травматичної події. Кожне наведене нижче запитання слід ставити стосовно минулого місяця (якщо з моменту події </w:t>
      </w:r>
      <w:r>
        <w:rPr>
          <w:rFonts w:ascii="Times New Roman" w:eastAsia="Times New Roman" w:hAnsi="Times New Roman" w:cs="Times New Roman"/>
          <w:sz w:val="28"/>
          <w:szCs w:val="28"/>
        </w:rPr>
        <w:t>минуло менше 1 місяця, ставити запитання так: «Від часу події…»).</w:t>
      </w:r>
    </w:p>
    <w:p w:rsidR="00F46ECC" w:rsidRDefault="00F40926">
      <w:pPr>
        <w:shd w:val="clear" w:color="auto" w:fill="FFFFFF"/>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Усі позитивні відповіді потрібно уточнювати (пробувати/розпитувати глибше) (наприклад: «Як часто це відбувається?») відповідно до інструкцій, наведених у посібнику до PSS-I-5.</w:t>
      </w:r>
    </w:p>
    <w:p w:rsidR="00F46ECC" w:rsidRDefault="00F40926">
      <w:pPr>
        <w:pStyle w:val="3"/>
        <w:keepNext w:val="0"/>
        <w:keepLines w:val="0"/>
        <w:shd w:val="clear" w:color="auto" w:fill="FFFFFF"/>
        <w:spacing w:before="0" w:after="0" w:line="360" w:lineRule="auto"/>
        <w:ind w:firstLine="708"/>
        <w:jc w:val="both"/>
        <w:rPr>
          <w:rFonts w:ascii="Times New Roman" w:eastAsia="Times New Roman" w:hAnsi="Times New Roman" w:cs="Times New Roman"/>
          <w:color w:val="000000"/>
          <w:sz w:val="26"/>
          <w:szCs w:val="26"/>
        </w:rPr>
      </w:pPr>
      <w:bookmarkStart w:id="38" w:name="_xrnelcu8bh3g" w:colFirst="0" w:colLast="0"/>
      <w:bookmarkEnd w:id="38"/>
      <w:r>
        <w:rPr>
          <w:rFonts w:ascii="Times New Roman" w:eastAsia="Times New Roman" w:hAnsi="Times New Roman" w:cs="Times New Roman"/>
          <w:color w:val="000000"/>
          <w:sz w:val="26"/>
          <w:szCs w:val="26"/>
        </w:rPr>
        <w:t xml:space="preserve">ШКАЛА ЧАСТОТИ </w:t>
      </w:r>
      <w:r>
        <w:rPr>
          <w:rFonts w:ascii="Times New Roman" w:eastAsia="Times New Roman" w:hAnsi="Times New Roman" w:cs="Times New Roman"/>
          <w:color w:val="000000"/>
          <w:sz w:val="26"/>
          <w:szCs w:val="26"/>
        </w:rPr>
        <w:t>/ ІНТЕНСИВНОСТІ</w:t>
      </w:r>
    </w:p>
    <w:p w:rsidR="00F46ECC" w:rsidRDefault="00F40926">
      <w:pPr>
        <w:shd w:val="clear" w:color="auto" w:fill="FFFFFF"/>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0 – зовсім ні</w:t>
      </w:r>
    </w:p>
    <w:p w:rsidR="00F46ECC" w:rsidRDefault="00F40926">
      <w:pPr>
        <w:shd w:val="clear" w:color="auto" w:fill="FFFFFF"/>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 – раз на тиждень або рідше / трохи</w:t>
      </w:r>
    </w:p>
    <w:p w:rsidR="00F46ECC" w:rsidRDefault="00F40926">
      <w:pPr>
        <w:shd w:val="clear" w:color="auto" w:fill="FFFFFF"/>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2 – 2–3 рази на тиждень / </w:t>
      </w:r>
      <w:proofErr w:type="spellStart"/>
      <w:r>
        <w:rPr>
          <w:rFonts w:ascii="Times New Roman" w:eastAsia="Times New Roman" w:hAnsi="Times New Roman" w:cs="Times New Roman"/>
          <w:sz w:val="28"/>
          <w:szCs w:val="28"/>
        </w:rPr>
        <w:t>помірно</w:t>
      </w:r>
      <w:proofErr w:type="spellEnd"/>
    </w:p>
    <w:p w:rsidR="00F46ECC" w:rsidRDefault="00F40926">
      <w:pPr>
        <w:shd w:val="clear" w:color="auto" w:fill="FFFFFF"/>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3 – 4–5 разів на тиждень / дуже</w:t>
      </w:r>
    </w:p>
    <w:p w:rsidR="00F46ECC" w:rsidRDefault="00F40926">
      <w:pPr>
        <w:shd w:val="clear" w:color="auto" w:fill="FFFFFF"/>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4 – 6 або більше разів на тиждень / вкрай сильно</w:t>
      </w:r>
    </w:p>
    <w:p w:rsidR="00F46ECC" w:rsidRDefault="00F46ECC">
      <w:pPr>
        <w:shd w:val="clear" w:color="auto" w:fill="FFFFFF"/>
        <w:spacing w:line="360" w:lineRule="auto"/>
        <w:ind w:firstLine="708"/>
        <w:jc w:val="both"/>
        <w:rPr>
          <w:rFonts w:ascii="Times New Roman" w:eastAsia="Times New Roman" w:hAnsi="Times New Roman" w:cs="Times New Roman"/>
          <w:sz w:val="28"/>
          <w:szCs w:val="28"/>
        </w:rPr>
      </w:pPr>
    </w:p>
    <w:p w:rsidR="00F46ECC" w:rsidRDefault="00F40926">
      <w:pPr>
        <w:pStyle w:val="3"/>
        <w:keepNext w:val="0"/>
        <w:keepLines w:val="0"/>
        <w:shd w:val="clear" w:color="auto" w:fill="FFFFFF"/>
        <w:spacing w:before="0" w:after="0" w:line="360" w:lineRule="auto"/>
        <w:ind w:firstLine="708"/>
        <w:jc w:val="both"/>
        <w:rPr>
          <w:rFonts w:ascii="Times New Roman" w:eastAsia="Times New Roman" w:hAnsi="Times New Roman" w:cs="Times New Roman"/>
          <w:color w:val="000000"/>
          <w:sz w:val="26"/>
          <w:szCs w:val="26"/>
        </w:rPr>
      </w:pPr>
      <w:bookmarkStart w:id="39" w:name="_rj7ytrcbtwnb" w:colFirst="0" w:colLast="0"/>
      <w:bookmarkEnd w:id="39"/>
      <w:r>
        <w:rPr>
          <w:rFonts w:ascii="Times New Roman" w:eastAsia="Times New Roman" w:hAnsi="Times New Roman" w:cs="Times New Roman"/>
          <w:color w:val="000000"/>
          <w:sz w:val="26"/>
          <w:szCs w:val="26"/>
        </w:rPr>
        <w:t>ПОВТОРНЕ ПЕРЕЖИВАННЯ (RE-EXPERIENCING)</w:t>
      </w:r>
    </w:p>
    <w:p w:rsidR="00F46ECC" w:rsidRDefault="00F40926">
      <w:pPr>
        <w:shd w:val="clear" w:color="auto" w:fill="FFFFFF"/>
        <w:spacing w:line="360" w:lineRule="auto"/>
        <w:ind w:firstLine="708"/>
        <w:jc w:val="both"/>
        <w:rPr>
          <w:rFonts w:ascii="Times New Roman" w:eastAsia="Times New Roman" w:hAnsi="Times New Roman" w:cs="Times New Roman"/>
          <w:i/>
          <w:iCs/>
          <w:sz w:val="28"/>
          <w:szCs w:val="28"/>
        </w:rPr>
      </w:pPr>
      <w:r>
        <w:rPr>
          <w:rFonts w:ascii="Times New Roman" w:eastAsia="Times New Roman" w:hAnsi="Times New Roman" w:cs="Times New Roman"/>
          <w:i/>
          <w:iCs/>
          <w:sz w:val="28"/>
          <w:szCs w:val="28"/>
        </w:rPr>
        <w:t>(потрібен щонайменше один симптом; спочатку розпитати, потім кількісно оцінити)</w:t>
      </w:r>
    </w:p>
    <w:p w:rsidR="00F46ECC" w:rsidRDefault="00F40926">
      <w:pPr>
        <w:shd w:val="clear" w:color="auto" w:fill="FFFFFF"/>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____ 1. Чи були в тебе небажані, тривожні спогади про травму?</w:t>
      </w:r>
    </w:p>
    <w:p w:rsidR="00F46ECC" w:rsidRDefault="00F40926">
      <w:pPr>
        <w:shd w:val="clear" w:color="auto" w:fill="FFFFFF"/>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____ 2. Чи снилися тобі погані сни або кошмари, пов’язані з цією травмою?</w:t>
      </w:r>
    </w:p>
    <w:p w:rsidR="00F46ECC" w:rsidRDefault="00F40926">
      <w:pPr>
        <w:shd w:val="clear" w:color="auto" w:fill="FFFFFF"/>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_</w:t>
      </w:r>
      <w:r>
        <w:rPr>
          <w:rFonts w:ascii="Times New Roman" w:eastAsia="Times New Roman" w:hAnsi="Times New Roman" w:cs="Times New Roman"/>
          <w:sz w:val="28"/>
          <w:szCs w:val="28"/>
        </w:rPr>
        <w:t>___ 3. Чи виникало у тебе відчуття, ніби травма знову реально відбувається?</w:t>
      </w:r>
    </w:p>
    <w:p w:rsidR="00F46ECC" w:rsidRDefault="00F40926">
      <w:pPr>
        <w:shd w:val="clear" w:color="auto" w:fill="FFFFFF"/>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____ 4. Чи відчував(ла) ти сильний емоційний дискомфорт, коли щось нагадувало про травму?</w:t>
      </w:r>
    </w:p>
    <w:p w:rsidR="00F46ECC" w:rsidRDefault="00F40926">
      <w:pPr>
        <w:shd w:val="clear" w:color="auto" w:fill="FFFFFF"/>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____ 5. Чи з’являлися у тебе фізичні реакції, коли щось нагадувало про травму (наприклад, </w:t>
      </w:r>
      <w:r>
        <w:rPr>
          <w:rFonts w:ascii="Times New Roman" w:eastAsia="Times New Roman" w:hAnsi="Times New Roman" w:cs="Times New Roman"/>
          <w:sz w:val="28"/>
          <w:szCs w:val="28"/>
        </w:rPr>
        <w:t>пітливість, серцебиття)?</w:t>
      </w:r>
    </w:p>
    <w:p w:rsidR="00F46ECC" w:rsidRDefault="00F46ECC">
      <w:pPr>
        <w:shd w:val="clear" w:color="auto" w:fill="FFFFFF"/>
        <w:spacing w:line="360" w:lineRule="auto"/>
        <w:ind w:firstLine="708"/>
        <w:jc w:val="both"/>
        <w:rPr>
          <w:rFonts w:ascii="Times New Roman" w:eastAsia="Times New Roman" w:hAnsi="Times New Roman" w:cs="Times New Roman"/>
          <w:sz w:val="28"/>
          <w:szCs w:val="28"/>
        </w:rPr>
      </w:pPr>
    </w:p>
    <w:p w:rsidR="00F46ECC" w:rsidRDefault="00F40926">
      <w:pPr>
        <w:pStyle w:val="3"/>
        <w:keepNext w:val="0"/>
        <w:keepLines w:val="0"/>
        <w:shd w:val="clear" w:color="auto" w:fill="FFFFFF"/>
        <w:spacing w:before="0" w:after="0" w:line="360" w:lineRule="auto"/>
        <w:ind w:firstLine="708"/>
        <w:jc w:val="both"/>
        <w:rPr>
          <w:rFonts w:ascii="Times New Roman" w:eastAsia="Times New Roman" w:hAnsi="Times New Roman" w:cs="Times New Roman"/>
          <w:color w:val="000000"/>
          <w:sz w:val="26"/>
          <w:szCs w:val="26"/>
        </w:rPr>
      </w:pPr>
      <w:bookmarkStart w:id="40" w:name="_dbiiyksu3lgc" w:colFirst="0" w:colLast="0"/>
      <w:bookmarkEnd w:id="40"/>
      <w:r>
        <w:rPr>
          <w:rFonts w:ascii="Times New Roman" w:eastAsia="Times New Roman" w:hAnsi="Times New Roman" w:cs="Times New Roman"/>
          <w:color w:val="000000"/>
          <w:sz w:val="26"/>
          <w:szCs w:val="26"/>
        </w:rPr>
        <w:t>УНИКАННЯ (AVOIDANCE)</w:t>
      </w:r>
    </w:p>
    <w:p w:rsidR="00F46ECC" w:rsidRDefault="00F40926">
      <w:pPr>
        <w:shd w:val="clear" w:color="auto" w:fill="FFFFFF"/>
        <w:spacing w:line="360" w:lineRule="auto"/>
        <w:ind w:firstLine="708"/>
        <w:jc w:val="both"/>
        <w:rPr>
          <w:rFonts w:ascii="Times New Roman" w:eastAsia="Times New Roman" w:hAnsi="Times New Roman" w:cs="Times New Roman"/>
          <w:i/>
          <w:iCs/>
          <w:sz w:val="28"/>
          <w:szCs w:val="28"/>
        </w:rPr>
      </w:pPr>
      <w:r>
        <w:rPr>
          <w:rFonts w:ascii="Times New Roman" w:eastAsia="Times New Roman" w:hAnsi="Times New Roman" w:cs="Times New Roman"/>
          <w:i/>
          <w:iCs/>
          <w:sz w:val="28"/>
          <w:szCs w:val="28"/>
        </w:rPr>
        <w:t>(потрібен щонайменше один симптом; спочатку розпитати, потім кількісно оцінити)</w:t>
      </w:r>
    </w:p>
    <w:p w:rsidR="00F46ECC" w:rsidRDefault="00F40926">
      <w:pPr>
        <w:shd w:val="clear" w:color="auto" w:fill="FFFFFF"/>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____ 6. Чи </w:t>
      </w:r>
      <w:proofErr w:type="spellStart"/>
      <w:r>
        <w:rPr>
          <w:rFonts w:ascii="Times New Roman" w:eastAsia="Times New Roman" w:hAnsi="Times New Roman" w:cs="Times New Roman"/>
          <w:sz w:val="28"/>
          <w:szCs w:val="28"/>
        </w:rPr>
        <w:t>намагав</w:t>
      </w:r>
      <w:proofErr w:type="spellEnd"/>
      <w:r>
        <w:rPr>
          <w:rFonts w:ascii="Times New Roman" w:eastAsia="Times New Roman" w:hAnsi="Times New Roman" w:cs="Times New Roman"/>
          <w:sz w:val="28"/>
          <w:szCs w:val="28"/>
        </w:rPr>
        <w:t>(ла)ся ти уникати думок або почуттів, пов’язаних із травмою?</w:t>
      </w:r>
    </w:p>
    <w:p w:rsidR="00F46ECC" w:rsidRDefault="00F40926">
      <w:pPr>
        <w:shd w:val="clear" w:color="auto" w:fill="FFFFFF"/>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____ 7. Чи </w:t>
      </w:r>
      <w:proofErr w:type="spellStart"/>
      <w:r>
        <w:rPr>
          <w:rFonts w:ascii="Times New Roman" w:eastAsia="Times New Roman" w:hAnsi="Times New Roman" w:cs="Times New Roman"/>
          <w:sz w:val="28"/>
          <w:szCs w:val="28"/>
        </w:rPr>
        <w:t>намагав</w:t>
      </w:r>
      <w:proofErr w:type="spellEnd"/>
      <w:r>
        <w:rPr>
          <w:rFonts w:ascii="Times New Roman" w:eastAsia="Times New Roman" w:hAnsi="Times New Roman" w:cs="Times New Roman"/>
          <w:sz w:val="28"/>
          <w:szCs w:val="28"/>
        </w:rPr>
        <w:t>(ла)ся ти уникати дій, ситуацій або місць, які нагадують про травму або які здаються більш небезпечними після травми?</w:t>
      </w:r>
    </w:p>
    <w:p w:rsidR="00F46ECC" w:rsidRDefault="00F46ECC">
      <w:pPr>
        <w:shd w:val="clear" w:color="auto" w:fill="FFFFFF"/>
        <w:spacing w:line="360" w:lineRule="auto"/>
        <w:ind w:firstLine="708"/>
        <w:jc w:val="both"/>
        <w:rPr>
          <w:rFonts w:ascii="Times New Roman" w:eastAsia="Times New Roman" w:hAnsi="Times New Roman" w:cs="Times New Roman"/>
          <w:sz w:val="28"/>
          <w:szCs w:val="28"/>
        </w:rPr>
      </w:pPr>
    </w:p>
    <w:p w:rsidR="00F46ECC" w:rsidRDefault="00F40926">
      <w:pPr>
        <w:pStyle w:val="3"/>
        <w:keepNext w:val="0"/>
        <w:keepLines w:val="0"/>
        <w:shd w:val="clear" w:color="auto" w:fill="FFFFFF"/>
        <w:spacing w:before="0" w:after="0" w:line="360" w:lineRule="auto"/>
        <w:ind w:firstLine="708"/>
        <w:jc w:val="both"/>
        <w:rPr>
          <w:rFonts w:ascii="Times New Roman" w:eastAsia="Times New Roman" w:hAnsi="Times New Roman" w:cs="Times New Roman"/>
          <w:color w:val="000000"/>
          <w:sz w:val="26"/>
          <w:szCs w:val="26"/>
        </w:rPr>
      </w:pPr>
      <w:bookmarkStart w:id="41" w:name="_khefbcq6lohk" w:colFirst="0" w:colLast="0"/>
      <w:bookmarkEnd w:id="41"/>
      <w:r>
        <w:rPr>
          <w:rFonts w:ascii="Times New Roman" w:eastAsia="Times New Roman" w:hAnsi="Times New Roman" w:cs="Times New Roman"/>
          <w:color w:val="000000"/>
          <w:sz w:val="26"/>
          <w:szCs w:val="26"/>
        </w:rPr>
        <w:t xml:space="preserve">ЗМІНИ У ПІЗНАННІ ТА НАСТРОЇ (CHANGES IN </w:t>
      </w:r>
      <w:r>
        <w:rPr>
          <w:rFonts w:ascii="Times New Roman" w:eastAsia="Times New Roman" w:hAnsi="Times New Roman" w:cs="Times New Roman"/>
          <w:color w:val="000000"/>
          <w:sz w:val="26"/>
          <w:szCs w:val="26"/>
        </w:rPr>
        <w:t>COGNITION AND MOOD)</w:t>
      </w:r>
    </w:p>
    <w:p w:rsidR="00F46ECC" w:rsidRDefault="00F40926">
      <w:pPr>
        <w:shd w:val="clear" w:color="auto" w:fill="FFFFFF"/>
        <w:spacing w:line="360" w:lineRule="auto"/>
        <w:ind w:firstLine="708"/>
        <w:jc w:val="both"/>
        <w:rPr>
          <w:rFonts w:ascii="Times New Roman" w:eastAsia="Times New Roman" w:hAnsi="Times New Roman" w:cs="Times New Roman"/>
          <w:i/>
          <w:iCs/>
          <w:sz w:val="28"/>
          <w:szCs w:val="28"/>
        </w:rPr>
      </w:pPr>
      <w:r>
        <w:rPr>
          <w:rFonts w:ascii="Times New Roman" w:eastAsia="Times New Roman" w:hAnsi="Times New Roman" w:cs="Times New Roman"/>
          <w:i/>
          <w:iCs/>
          <w:sz w:val="28"/>
          <w:szCs w:val="28"/>
        </w:rPr>
        <w:t>(потрібно щонайменше два симптоми; спочатку розпитати, потім кількісно оцінити)</w:t>
      </w:r>
    </w:p>
    <w:p w:rsidR="00F46ECC" w:rsidRDefault="00F40926">
      <w:pPr>
        <w:shd w:val="clear" w:color="auto" w:fill="FFFFFF"/>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____ 8. Чи є важливі частини травматичної події, які ти не можеш згадати?</w:t>
      </w:r>
    </w:p>
    <w:p w:rsidR="00F46ECC" w:rsidRDefault="00F40926">
      <w:pPr>
        <w:shd w:val="clear" w:color="auto" w:fill="FFFFFF"/>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____ 9. Чи почав(ла) ти дивитися на себе, інших або світ у більш негативний спосіб</w:t>
      </w:r>
      <w:r>
        <w:rPr>
          <w:rFonts w:ascii="Times New Roman" w:eastAsia="Times New Roman" w:hAnsi="Times New Roman" w:cs="Times New Roman"/>
          <w:sz w:val="28"/>
          <w:szCs w:val="28"/>
        </w:rPr>
        <w:t xml:space="preserve"> (наприклад: «Я не можу довіряти людям», «Я слабка/слабкий»)?</w:t>
      </w:r>
    </w:p>
    <w:p w:rsidR="00F46ECC" w:rsidRDefault="00F40926">
      <w:pPr>
        <w:shd w:val="clear" w:color="auto" w:fill="FFFFFF"/>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____10. Чи звинувачував(ла) ти себе в самій травмі або в тому, що сталося потім? Чи звинувачував(ла) ти інших людей, які безпосередньо не спричинили подію, у самій травмі або в наслідках?</w:t>
      </w:r>
    </w:p>
    <w:p w:rsidR="00F46ECC" w:rsidRDefault="00F40926">
      <w:pPr>
        <w:shd w:val="clear" w:color="auto" w:fill="FFFFFF"/>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____11</w:t>
      </w:r>
      <w:r>
        <w:rPr>
          <w:rFonts w:ascii="Times New Roman" w:eastAsia="Times New Roman" w:hAnsi="Times New Roman" w:cs="Times New Roman"/>
          <w:sz w:val="28"/>
          <w:szCs w:val="28"/>
        </w:rPr>
        <w:t>. Чи виникали у тебе інтенсивні негативні почуття, такі як страх, жах, гнів, вина або сором?</w:t>
      </w:r>
    </w:p>
    <w:p w:rsidR="00F46ECC" w:rsidRDefault="00F40926">
      <w:pPr>
        <w:shd w:val="clear" w:color="auto" w:fill="FFFFFF"/>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____12. Чи втратив(ла) ти інтерес до діяльності, якою раніше займав(ла)ся?</w:t>
      </w:r>
    </w:p>
    <w:p w:rsidR="00F46ECC" w:rsidRDefault="00F40926">
      <w:pPr>
        <w:shd w:val="clear" w:color="auto" w:fill="FFFFFF"/>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____13. Чи відчував(ла) ти, що став(ла) </w:t>
      </w:r>
      <w:proofErr w:type="spellStart"/>
      <w:r>
        <w:rPr>
          <w:rFonts w:ascii="Times New Roman" w:eastAsia="Times New Roman" w:hAnsi="Times New Roman" w:cs="Times New Roman"/>
          <w:sz w:val="28"/>
          <w:szCs w:val="28"/>
        </w:rPr>
        <w:t>віддаленішим</w:t>
      </w:r>
      <w:proofErr w:type="spellEnd"/>
      <w:r>
        <w:rPr>
          <w:rFonts w:ascii="Times New Roman" w:eastAsia="Times New Roman" w:hAnsi="Times New Roman" w:cs="Times New Roman"/>
          <w:sz w:val="28"/>
          <w:szCs w:val="28"/>
        </w:rPr>
        <w:t>(</w:t>
      </w:r>
      <w:proofErr w:type="spellStart"/>
      <w:r>
        <w:rPr>
          <w:rFonts w:ascii="Times New Roman" w:eastAsia="Times New Roman" w:hAnsi="Times New Roman" w:cs="Times New Roman"/>
          <w:sz w:val="28"/>
          <w:szCs w:val="28"/>
        </w:rPr>
        <w:t>ою</w:t>
      </w:r>
      <w:proofErr w:type="spellEnd"/>
      <w:r>
        <w:rPr>
          <w:rFonts w:ascii="Times New Roman" w:eastAsia="Times New Roman" w:hAnsi="Times New Roman" w:cs="Times New Roman"/>
          <w:sz w:val="28"/>
          <w:szCs w:val="28"/>
        </w:rPr>
        <w:t>) або «відрізаним(</w:t>
      </w:r>
      <w:proofErr w:type="spellStart"/>
      <w:r>
        <w:rPr>
          <w:rFonts w:ascii="Times New Roman" w:eastAsia="Times New Roman" w:hAnsi="Times New Roman" w:cs="Times New Roman"/>
          <w:sz w:val="28"/>
          <w:szCs w:val="28"/>
        </w:rPr>
        <w:t>ою</w:t>
      </w:r>
      <w:proofErr w:type="spellEnd"/>
      <w:r>
        <w:rPr>
          <w:rFonts w:ascii="Times New Roman" w:eastAsia="Times New Roman" w:hAnsi="Times New Roman" w:cs="Times New Roman"/>
          <w:sz w:val="28"/>
          <w:szCs w:val="28"/>
        </w:rPr>
        <w:t>)» від інших людей?</w:t>
      </w:r>
    </w:p>
    <w:p w:rsidR="00F46ECC" w:rsidRDefault="00F40926">
      <w:pPr>
        <w:shd w:val="clear" w:color="auto" w:fill="FFFFFF"/>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____14. Чи було тобі важко відчувати позитивні емоції?</w:t>
      </w:r>
    </w:p>
    <w:p w:rsidR="00F46ECC" w:rsidRDefault="00F46ECC">
      <w:pPr>
        <w:shd w:val="clear" w:color="auto" w:fill="FFFFFF"/>
        <w:spacing w:line="360" w:lineRule="auto"/>
        <w:ind w:firstLine="708"/>
        <w:jc w:val="both"/>
        <w:rPr>
          <w:rFonts w:ascii="Times New Roman" w:eastAsia="Times New Roman" w:hAnsi="Times New Roman" w:cs="Times New Roman"/>
          <w:sz w:val="28"/>
          <w:szCs w:val="28"/>
        </w:rPr>
      </w:pPr>
    </w:p>
    <w:p w:rsidR="00F46ECC" w:rsidRDefault="00F40926">
      <w:pPr>
        <w:shd w:val="clear" w:color="auto" w:fill="FFFFFF"/>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0 – зовсім ні </w:t>
      </w:r>
    </w:p>
    <w:p w:rsidR="00F46ECC" w:rsidRDefault="00F40926">
      <w:pPr>
        <w:shd w:val="clear" w:color="auto" w:fill="FFFFFF"/>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 – раз на тиждень або рідше / трохи</w:t>
      </w:r>
    </w:p>
    <w:p w:rsidR="00F46ECC" w:rsidRDefault="00F40926">
      <w:pPr>
        <w:shd w:val="clear" w:color="auto" w:fill="FFFFFF"/>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2 – 2–3 рази на тиждень / </w:t>
      </w:r>
      <w:proofErr w:type="spellStart"/>
      <w:r>
        <w:rPr>
          <w:rFonts w:ascii="Times New Roman" w:eastAsia="Times New Roman" w:hAnsi="Times New Roman" w:cs="Times New Roman"/>
          <w:sz w:val="28"/>
          <w:szCs w:val="28"/>
        </w:rPr>
        <w:t>помірно</w:t>
      </w:r>
      <w:proofErr w:type="spellEnd"/>
    </w:p>
    <w:p w:rsidR="00F46ECC" w:rsidRDefault="00F40926">
      <w:pPr>
        <w:shd w:val="clear" w:color="auto" w:fill="FFFFFF"/>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 – 4–5 разів на ти</w:t>
      </w:r>
      <w:r>
        <w:rPr>
          <w:rFonts w:ascii="Times New Roman" w:eastAsia="Times New Roman" w:hAnsi="Times New Roman" w:cs="Times New Roman"/>
          <w:sz w:val="28"/>
          <w:szCs w:val="28"/>
        </w:rPr>
        <w:t>ждень / дуже</w:t>
      </w:r>
    </w:p>
    <w:p w:rsidR="00F46ECC" w:rsidRDefault="00F40926">
      <w:pPr>
        <w:shd w:val="clear" w:color="auto" w:fill="FFFFFF"/>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4 – 6 або більше разів на тиждень / вкрай сильно</w:t>
      </w:r>
    </w:p>
    <w:p w:rsidR="00F46ECC" w:rsidRDefault="00F46ECC">
      <w:pPr>
        <w:shd w:val="clear" w:color="auto" w:fill="FFFFFF"/>
        <w:spacing w:line="360" w:lineRule="auto"/>
        <w:ind w:firstLine="708"/>
        <w:jc w:val="both"/>
        <w:rPr>
          <w:rFonts w:ascii="Times New Roman" w:eastAsia="Times New Roman" w:hAnsi="Times New Roman" w:cs="Times New Roman"/>
          <w:sz w:val="28"/>
          <w:szCs w:val="28"/>
        </w:rPr>
      </w:pPr>
    </w:p>
    <w:p w:rsidR="00F46ECC" w:rsidRDefault="00F40926">
      <w:pPr>
        <w:pStyle w:val="3"/>
        <w:keepNext w:val="0"/>
        <w:keepLines w:val="0"/>
        <w:shd w:val="clear" w:color="auto" w:fill="FFFFFF"/>
        <w:spacing w:before="0" w:after="0" w:line="360" w:lineRule="auto"/>
        <w:ind w:firstLine="708"/>
        <w:jc w:val="both"/>
        <w:rPr>
          <w:rFonts w:ascii="Times New Roman" w:eastAsia="Times New Roman" w:hAnsi="Times New Roman" w:cs="Times New Roman"/>
          <w:color w:val="000000"/>
          <w:sz w:val="26"/>
          <w:szCs w:val="26"/>
        </w:rPr>
      </w:pPr>
      <w:bookmarkStart w:id="42" w:name="_5jwm3cu0xx0w" w:colFirst="0" w:colLast="0"/>
      <w:bookmarkEnd w:id="42"/>
      <w:r>
        <w:rPr>
          <w:rFonts w:ascii="Times New Roman" w:eastAsia="Times New Roman" w:hAnsi="Times New Roman" w:cs="Times New Roman"/>
          <w:color w:val="000000"/>
          <w:sz w:val="26"/>
          <w:szCs w:val="26"/>
        </w:rPr>
        <w:t>ПІДВИЩЕНА ЗБУДЛИВІСТЬ ТА РЕАКТИВНІСТЬ</w:t>
      </w:r>
    </w:p>
    <w:p w:rsidR="00F46ECC" w:rsidRDefault="00F40926">
      <w:pPr>
        <w:shd w:val="clear" w:color="auto" w:fill="FFFFFF"/>
        <w:spacing w:line="360" w:lineRule="auto"/>
        <w:ind w:firstLine="708"/>
        <w:jc w:val="both"/>
        <w:rPr>
          <w:rFonts w:ascii="Times New Roman" w:eastAsia="Times New Roman" w:hAnsi="Times New Roman" w:cs="Times New Roman"/>
          <w:i/>
          <w:iCs/>
          <w:sz w:val="28"/>
          <w:szCs w:val="28"/>
        </w:rPr>
      </w:pPr>
      <w:r>
        <w:rPr>
          <w:rFonts w:ascii="Times New Roman" w:eastAsia="Times New Roman" w:hAnsi="Times New Roman" w:cs="Times New Roman"/>
          <w:i/>
          <w:iCs/>
          <w:sz w:val="28"/>
          <w:szCs w:val="28"/>
        </w:rPr>
        <w:t>(INCREASED AROUSAL AND REACTIVITY; потрібно щонайменше два симптоми; спочатку розпитати, потім кількісно оцінити)</w:t>
      </w:r>
    </w:p>
    <w:p w:rsidR="00F46ECC" w:rsidRDefault="00F40926">
      <w:pPr>
        <w:shd w:val="clear" w:color="auto" w:fill="FFFFFF"/>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____15. Чи став(ла) ти більш дратівливим(</w:t>
      </w:r>
      <w:proofErr w:type="spellStart"/>
      <w:r>
        <w:rPr>
          <w:rFonts w:ascii="Times New Roman" w:eastAsia="Times New Roman" w:hAnsi="Times New Roman" w:cs="Times New Roman"/>
          <w:sz w:val="28"/>
          <w:szCs w:val="28"/>
        </w:rPr>
        <w:t>ою</w:t>
      </w:r>
      <w:proofErr w:type="spellEnd"/>
      <w:r>
        <w:rPr>
          <w:rFonts w:ascii="Times New Roman" w:eastAsia="Times New Roman" w:hAnsi="Times New Roman" w:cs="Times New Roman"/>
          <w:sz w:val="28"/>
          <w:szCs w:val="28"/>
        </w:rPr>
        <w:t>) або агресивним(</w:t>
      </w:r>
      <w:proofErr w:type="spellStart"/>
      <w:r>
        <w:rPr>
          <w:rFonts w:ascii="Times New Roman" w:eastAsia="Times New Roman" w:hAnsi="Times New Roman" w:cs="Times New Roman"/>
          <w:sz w:val="28"/>
          <w:szCs w:val="28"/>
        </w:rPr>
        <w:t>ою</w:t>
      </w:r>
      <w:proofErr w:type="spellEnd"/>
      <w:r>
        <w:rPr>
          <w:rFonts w:ascii="Times New Roman" w:eastAsia="Times New Roman" w:hAnsi="Times New Roman" w:cs="Times New Roman"/>
          <w:sz w:val="28"/>
          <w:szCs w:val="28"/>
        </w:rPr>
        <w:t>)?</w:t>
      </w:r>
    </w:p>
    <w:p w:rsidR="00F46ECC" w:rsidRDefault="00F40926">
      <w:pPr>
        <w:shd w:val="clear" w:color="auto" w:fill="FFFFFF"/>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____16. Чи став(ла) ти більше ризикувати або робити речі, які можуть завдати шкоди тобі або іншим</w:t>
      </w:r>
      <w:r>
        <w:rPr>
          <w:rFonts w:ascii="Times New Roman" w:eastAsia="Times New Roman" w:hAnsi="Times New Roman" w:cs="Times New Roman"/>
          <w:sz w:val="28"/>
          <w:szCs w:val="28"/>
        </w:rPr>
        <w:br/>
      </w:r>
      <w:r>
        <w:rPr>
          <w:rFonts w:ascii="Times New Roman" w:eastAsia="Times New Roman" w:hAnsi="Times New Roman" w:cs="Times New Roman"/>
          <w:sz w:val="28"/>
          <w:szCs w:val="28"/>
        </w:rPr>
        <w:lastRenderedPageBreak/>
        <w:t>(наприклад, необережне водіння, вживання наркотиків, незахищені статеві контакти)?</w:t>
      </w:r>
    </w:p>
    <w:p w:rsidR="00F46ECC" w:rsidRDefault="00F40926">
      <w:pPr>
        <w:shd w:val="clear" w:color="auto" w:fill="FFFFFF"/>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____17. Чи став(ла) ти надміру настороженим(</w:t>
      </w:r>
      <w:proofErr w:type="spellStart"/>
      <w:r>
        <w:rPr>
          <w:rFonts w:ascii="Times New Roman" w:eastAsia="Times New Roman" w:hAnsi="Times New Roman" w:cs="Times New Roman"/>
          <w:sz w:val="28"/>
          <w:szCs w:val="28"/>
        </w:rPr>
        <w:t>ою</w:t>
      </w:r>
      <w:proofErr w:type="spellEnd"/>
      <w:r>
        <w:rPr>
          <w:rFonts w:ascii="Times New Roman" w:eastAsia="Times New Roman" w:hAnsi="Times New Roman" w:cs="Times New Roman"/>
          <w:sz w:val="28"/>
          <w:szCs w:val="28"/>
        </w:rPr>
        <w:t>) або</w:t>
      </w:r>
      <w:r>
        <w:rPr>
          <w:rFonts w:ascii="Times New Roman" w:eastAsia="Times New Roman" w:hAnsi="Times New Roman" w:cs="Times New Roman"/>
          <w:sz w:val="28"/>
          <w:szCs w:val="28"/>
        </w:rPr>
        <w:t xml:space="preserve"> «на варті»</w:t>
      </w:r>
      <w:r>
        <w:rPr>
          <w:rFonts w:ascii="Times New Roman" w:eastAsia="Times New Roman" w:hAnsi="Times New Roman" w:cs="Times New Roman"/>
          <w:sz w:val="28"/>
          <w:szCs w:val="28"/>
        </w:rPr>
        <w:br/>
        <w:t>(наприклад, постійно перевіряєш, хто навколо, тощо)?</w:t>
      </w:r>
    </w:p>
    <w:p w:rsidR="00F46ECC" w:rsidRDefault="00F40926">
      <w:pPr>
        <w:shd w:val="clear" w:color="auto" w:fill="FFFFFF"/>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____18. Чи став(ла) ти більш «полохливим(</w:t>
      </w:r>
      <w:proofErr w:type="spellStart"/>
      <w:r>
        <w:rPr>
          <w:rFonts w:ascii="Times New Roman" w:eastAsia="Times New Roman" w:hAnsi="Times New Roman" w:cs="Times New Roman"/>
          <w:sz w:val="28"/>
          <w:szCs w:val="28"/>
        </w:rPr>
        <w:t>ою</w:t>
      </w:r>
      <w:proofErr w:type="spellEnd"/>
      <w:r>
        <w:rPr>
          <w:rFonts w:ascii="Times New Roman" w:eastAsia="Times New Roman" w:hAnsi="Times New Roman" w:cs="Times New Roman"/>
          <w:sz w:val="28"/>
          <w:szCs w:val="28"/>
        </w:rPr>
        <w:t>)» або легше лякаєшся?</w:t>
      </w:r>
    </w:p>
    <w:p w:rsidR="00F46ECC" w:rsidRDefault="00F40926">
      <w:pPr>
        <w:shd w:val="clear" w:color="auto" w:fill="FFFFFF"/>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____19. Чи було тобі важко зосереджуватися?</w:t>
      </w:r>
    </w:p>
    <w:p w:rsidR="00F46ECC" w:rsidRDefault="00F40926">
      <w:pPr>
        <w:shd w:val="clear" w:color="auto" w:fill="FFFFFF"/>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____20. Чи мав(ла) ти труднощі із засинанням або зі сном (пробудження вночі, негл</w:t>
      </w:r>
      <w:r>
        <w:rPr>
          <w:rFonts w:ascii="Times New Roman" w:eastAsia="Times New Roman" w:hAnsi="Times New Roman" w:cs="Times New Roman"/>
          <w:sz w:val="28"/>
          <w:szCs w:val="28"/>
        </w:rPr>
        <w:t>ибоким сном тощо)?</w:t>
      </w:r>
    </w:p>
    <w:p w:rsidR="00F46ECC" w:rsidRDefault="00F46ECC">
      <w:pPr>
        <w:shd w:val="clear" w:color="auto" w:fill="FFFFFF"/>
        <w:spacing w:line="360" w:lineRule="auto"/>
        <w:ind w:firstLine="708"/>
        <w:jc w:val="both"/>
        <w:rPr>
          <w:rFonts w:ascii="Times New Roman" w:eastAsia="Times New Roman" w:hAnsi="Times New Roman" w:cs="Times New Roman"/>
          <w:sz w:val="28"/>
          <w:szCs w:val="28"/>
        </w:rPr>
      </w:pPr>
    </w:p>
    <w:p w:rsidR="00F46ECC" w:rsidRDefault="00F40926">
      <w:pPr>
        <w:pStyle w:val="3"/>
        <w:keepNext w:val="0"/>
        <w:keepLines w:val="0"/>
        <w:shd w:val="clear" w:color="auto" w:fill="FFFFFF"/>
        <w:spacing w:before="0" w:after="0" w:line="360" w:lineRule="auto"/>
        <w:ind w:firstLine="708"/>
        <w:jc w:val="both"/>
        <w:rPr>
          <w:rFonts w:ascii="Times New Roman" w:eastAsia="Times New Roman" w:hAnsi="Times New Roman" w:cs="Times New Roman"/>
          <w:color w:val="000000"/>
          <w:sz w:val="26"/>
          <w:szCs w:val="26"/>
        </w:rPr>
      </w:pPr>
      <w:bookmarkStart w:id="43" w:name="_dy9alj1n9ood" w:colFirst="0" w:colLast="0"/>
      <w:bookmarkEnd w:id="43"/>
      <w:r>
        <w:rPr>
          <w:rFonts w:ascii="Times New Roman" w:eastAsia="Times New Roman" w:hAnsi="Times New Roman" w:cs="Times New Roman"/>
          <w:color w:val="000000"/>
          <w:sz w:val="26"/>
          <w:szCs w:val="26"/>
        </w:rPr>
        <w:t>ЗАГАЛЬНИЙ БАЛ</w:t>
      </w:r>
    </w:p>
    <w:p w:rsidR="00F46ECC" w:rsidRDefault="00F40926">
      <w:pPr>
        <w:shd w:val="clear" w:color="auto" w:fill="FFFFFF"/>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ЗАГАЛЬНИЙ БАЛ (сума пунктів 1–20) = _______</w:t>
      </w:r>
    </w:p>
    <w:p w:rsidR="00F46ECC" w:rsidRDefault="00F46ECC">
      <w:pPr>
        <w:shd w:val="clear" w:color="auto" w:fill="FFFFFF"/>
        <w:spacing w:line="360" w:lineRule="auto"/>
        <w:ind w:firstLine="708"/>
        <w:jc w:val="both"/>
        <w:rPr>
          <w:rFonts w:ascii="Times New Roman" w:eastAsia="Times New Roman" w:hAnsi="Times New Roman" w:cs="Times New Roman"/>
          <w:sz w:val="28"/>
          <w:szCs w:val="28"/>
        </w:rPr>
      </w:pPr>
    </w:p>
    <w:p w:rsidR="00F46ECC" w:rsidRDefault="00F40926">
      <w:pPr>
        <w:pStyle w:val="3"/>
        <w:keepNext w:val="0"/>
        <w:keepLines w:val="0"/>
        <w:shd w:val="clear" w:color="auto" w:fill="FFFFFF"/>
        <w:spacing w:before="0" w:after="0" w:line="360" w:lineRule="auto"/>
        <w:ind w:firstLine="708"/>
        <w:jc w:val="both"/>
        <w:rPr>
          <w:rFonts w:ascii="Times New Roman" w:eastAsia="Times New Roman" w:hAnsi="Times New Roman" w:cs="Times New Roman"/>
          <w:color w:val="000000"/>
          <w:sz w:val="26"/>
          <w:szCs w:val="26"/>
        </w:rPr>
      </w:pPr>
      <w:bookmarkStart w:id="44" w:name="_rflr7a9y82v" w:colFirst="0" w:colLast="0"/>
      <w:bookmarkEnd w:id="44"/>
      <w:r>
        <w:rPr>
          <w:rFonts w:ascii="Times New Roman" w:eastAsia="Times New Roman" w:hAnsi="Times New Roman" w:cs="Times New Roman"/>
          <w:color w:val="000000"/>
          <w:sz w:val="26"/>
          <w:szCs w:val="26"/>
        </w:rPr>
        <w:t>СТУПІНЬ СТРАЖДАННЯ ТА ПОРУШЕННЯ ФУНКЦІОНУВАННЯ</w:t>
      </w:r>
    </w:p>
    <w:p w:rsidR="00F46ECC" w:rsidRDefault="00F40926">
      <w:pPr>
        <w:shd w:val="clear" w:color="auto" w:fill="FFFFFF"/>
        <w:spacing w:line="360" w:lineRule="auto"/>
        <w:ind w:firstLine="708"/>
        <w:jc w:val="both"/>
        <w:rPr>
          <w:rFonts w:ascii="Times New Roman" w:eastAsia="Times New Roman" w:hAnsi="Times New Roman" w:cs="Times New Roman"/>
          <w:i/>
          <w:iCs/>
          <w:sz w:val="28"/>
          <w:szCs w:val="28"/>
        </w:rPr>
      </w:pPr>
      <w:r>
        <w:rPr>
          <w:rFonts w:ascii="Times New Roman" w:eastAsia="Times New Roman" w:hAnsi="Times New Roman" w:cs="Times New Roman"/>
          <w:i/>
          <w:iCs/>
          <w:sz w:val="28"/>
          <w:szCs w:val="28"/>
        </w:rPr>
        <w:t>(DISTRESS AND INTERFERENCE)</w:t>
      </w:r>
    </w:p>
    <w:p w:rsidR="00F46ECC" w:rsidRDefault="00F40926">
      <w:pPr>
        <w:shd w:val="clear" w:color="auto" w:fill="FFFFFF"/>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____21. Наскільки сильно ці труднощі турбували тебе загалом?</w:t>
      </w:r>
    </w:p>
    <w:p w:rsidR="00F46ECC" w:rsidRDefault="00F40926">
      <w:pPr>
        <w:shd w:val="clear" w:color="auto" w:fill="FFFFFF"/>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____22. Наскільки сильно ці труднощі заважали твоєму повсякденному життю (наприклад, стосункам, роботі або іншим важливим видам діяльності)?</w:t>
      </w:r>
    </w:p>
    <w:p w:rsidR="00F46ECC" w:rsidRDefault="00F46ECC">
      <w:pPr>
        <w:shd w:val="clear" w:color="auto" w:fill="FFFFFF"/>
        <w:spacing w:line="360" w:lineRule="auto"/>
        <w:ind w:firstLine="708"/>
        <w:jc w:val="both"/>
        <w:rPr>
          <w:rFonts w:ascii="Times New Roman" w:eastAsia="Times New Roman" w:hAnsi="Times New Roman" w:cs="Times New Roman"/>
          <w:sz w:val="28"/>
          <w:szCs w:val="28"/>
        </w:rPr>
      </w:pPr>
    </w:p>
    <w:p w:rsidR="00F46ECC" w:rsidRDefault="00F40926">
      <w:pPr>
        <w:pStyle w:val="3"/>
        <w:keepNext w:val="0"/>
        <w:keepLines w:val="0"/>
        <w:shd w:val="clear" w:color="auto" w:fill="FFFFFF"/>
        <w:spacing w:before="0" w:after="0" w:line="360" w:lineRule="auto"/>
        <w:ind w:firstLine="708"/>
        <w:jc w:val="both"/>
        <w:rPr>
          <w:rFonts w:ascii="Times New Roman" w:eastAsia="Times New Roman" w:hAnsi="Times New Roman" w:cs="Times New Roman"/>
          <w:color w:val="000000"/>
          <w:sz w:val="26"/>
          <w:szCs w:val="26"/>
        </w:rPr>
      </w:pPr>
      <w:bookmarkStart w:id="45" w:name="_okf2vmpcot6c" w:colFirst="0" w:colLast="0"/>
      <w:bookmarkEnd w:id="45"/>
      <w:r>
        <w:rPr>
          <w:rFonts w:ascii="Times New Roman" w:eastAsia="Times New Roman" w:hAnsi="Times New Roman" w:cs="Times New Roman"/>
          <w:color w:val="000000"/>
          <w:sz w:val="26"/>
          <w:szCs w:val="26"/>
        </w:rPr>
        <w:t>ЧАС НАСТАННЯ Й ТРИВАЛІСТЬ СИМПТОМІВ</w:t>
      </w:r>
    </w:p>
    <w:p w:rsidR="00F46ECC" w:rsidRDefault="00F40926">
      <w:pPr>
        <w:shd w:val="clear" w:color="auto" w:fill="FFFFFF"/>
        <w:spacing w:line="360" w:lineRule="auto"/>
        <w:ind w:firstLine="708"/>
        <w:jc w:val="both"/>
        <w:rPr>
          <w:rFonts w:ascii="Times New Roman" w:eastAsia="Times New Roman" w:hAnsi="Times New Roman" w:cs="Times New Roman"/>
          <w:i/>
          <w:iCs/>
          <w:sz w:val="28"/>
          <w:szCs w:val="28"/>
        </w:rPr>
      </w:pPr>
      <w:r>
        <w:rPr>
          <w:rFonts w:ascii="Times New Roman" w:eastAsia="Times New Roman" w:hAnsi="Times New Roman" w:cs="Times New Roman"/>
          <w:i/>
          <w:iCs/>
          <w:sz w:val="28"/>
          <w:szCs w:val="28"/>
        </w:rPr>
        <w:t>(SYMPTOM ONSET AND DURATION)</w:t>
      </w:r>
    </w:p>
    <w:p w:rsidR="00F46ECC" w:rsidRDefault="00F40926">
      <w:pPr>
        <w:shd w:val="clear" w:color="auto" w:fill="FFFFFF"/>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23. Через який час після травми ці труднощі почал</w:t>
      </w:r>
      <w:r>
        <w:rPr>
          <w:rFonts w:ascii="Times New Roman" w:eastAsia="Times New Roman" w:hAnsi="Times New Roman" w:cs="Times New Roman"/>
          <w:sz w:val="28"/>
          <w:szCs w:val="28"/>
        </w:rPr>
        <w:t>ися? (обведи один варіант)</w:t>
      </w:r>
    </w:p>
    <w:p w:rsidR="00F46ECC" w:rsidRDefault="00F40926">
      <w:pPr>
        <w:shd w:val="clear" w:color="auto" w:fill="FFFFFF"/>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 Менше ніж 6 місяців</w:t>
      </w:r>
    </w:p>
    <w:p w:rsidR="00F46ECC" w:rsidRDefault="00F40926">
      <w:pPr>
        <w:shd w:val="clear" w:color="auto" w:fill="FFFFFF"/>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b. Більше ніж 6 місяців</w:t>
      </w:r>
    </w:p>
    <w:p w:rsidR="00F46ECC" w:rsidRDefault="00F40926">
      <w:pPr>
        <w:shd w:val="clear" w:color="auto" w:fill="FFFFFF"/>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24. Як довго в тебе тривають ці труднощі, пов’язані з травмою?</w:t>
      </w:r>
      <w:r>
        <w:rPr>
          <w:rFonts w:ascii="Times New Roman" w:eastAsia="Times New Roman" w:hAnsi="Times New Roman" w:cs="Times New Roman"/>
          <w:sz w:val="28"/>
          <w:szCs w:val="28"/>
        </w:rPr>
        <w:br/>
        <w:t>(обведи один варіант)</w:t>
      </w:r>
    </w:p>
    <w:p w:rsidR="00F46ECC" w:rsidRDefault="00F40926">
      <w:pPr>
        <w:shd w:val="clear" w:color="auto" w:fill="FFFFFF"/>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 Менше ніж 1 місяць</w:t>
      </w:r>
    </w:p>
    <w:p w:rsidR="00F46ECC" w:rsidRDefault="00F40926">
      <w:pPr>
        <w:shd w:val="clear" w:color="auto" w:fill="FFFFFF"/>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b. Більше ніж 1 місяць</w:t>
      </w:r>
    </w:p>
    <w:p w:rsidR="00F46ECC" w:rsidRDefault="00F46ECC">
      <w:pPr>
        <w:shd w:val="clear" w:color="auto" w:fill="FFFFFF"/>
        <w:spacing w:line="360" w:lineRule="auto"/>
        <w:rPr>
          <w:rFonts w:ascii="Times New Roman" w:eastAsia="Times New Roman" w:hAnsi="Times New Roman" w:cs="Times New Roman"/>
          <w:sz w:val="28"/>
          <w:szCs w:val="28"/>
        </w:rPr>
      </w:pPr>
    </w:p>
    <w:p w:rsidR="00F46ECC" w:rsidRDefault="00F46ECC">
      <w:pPr>
        <w:shd w:val="clear" w:color="auto" w:fill="FFFFFF"/>
        <w:spacing w:line="360" w:lineRule="auto"/>
        <w:rPr>
          <w:rFonts w:ascii="Times New Roman" w:eastAsia="Times New Roman" w:hAnsi="Times New Roman" w:cs="Times New Roman"/>
          <w:sz w:val="28"/>
          <w:szCs w:val="28"/>
        </w:rPr>
      </w:pPr>
    </w:p>
    <w:p w:rsidR="00F46ECC" w:rsidRDefault="00F46ECC">
      <w:pPr>
        <w:shd w:val="clear" w:color="auto" w:fill="FFFFFF"/>
        <w:spacing w:line="360" w:lineRule="auto"/>
        <w:rPr>
          <w:rFonts w:ascii="Times New Roman" w:eastAsia="Times New Roman" w:hAnsi="Times New Roman" w:cs="Times New Roman"/>
          <w:sz w:val="28"/>
          <w:szCs w:val="28"/>
        </w:rPr>
      </w:pPr>
    </w:p>
    <w:p w:rsidR="00F46ECC" w:rsidRDefault="00F46ECC">
      <w:pPr>
        <w:shd w:val="clear" w:color="auto" w:fill="FFFFFF"/>
        <w:spacing w:line="360" w:lineRule="auto"/>
        <w:rPr>
          <w:rFonts w:ascii="Times New Roman" w:eastAsia="Times New Roman" w:hAnsi="Times New Roman" w:cs="Times New Roman"/>
          <w:sz w:val="28"/>
          <w:szCs w:val="28"/>
        </w:rPr>
      </w:pPr>
    </w:p>
    <w:p w:rsidR="00F46ECC" w:rsidRDefault="00F46ECC">
      <w:pPr>
        <w:shd w:val="clear" w:color="auto" w:fill="FFFFFF"/>
        <w:spacing w:line="360" w:lineRule="auto"/>
        <w:rPr>
          <w:rFonts w:ascii="Times New Roman" w:eastAsia="Times New Roman" w:hAnsi="Times New Roman" w:cs="Times New Roman"/>
          <w:sz w:val="28"/>
          <w:szCs w:val="28"/>
        </w:rPr>
      </w:pPr>
    </w:p>
    <w:p w:rsidR="00F46ECC" w:rsidRDefault="00F46ECC">
      <w:pPr>
        <w:shd w:val="clear" w:color="auto" w:fill="FFFFFF"/>
        <w:spacing w:line="360" w:lineRule="auto"/>
        <w:rPr>
          <w:rFonts w:ascii="Times New Roman" w:eastAsia="Times New Roman" w:hAnsi="Times New Roman" w:cs="Times New Roman"/>
          <w:sz w:val="28"/>
          <w:szCs w:val="28"/>
        </w:rPr>
      </w:pPr>
    </w:p>
    <w:p w:rsidR="00F46ECC" w:rsidRDefault="00F46ECC">
      <w:pPr>
        <w:shd w:val="clear" w:color="auto" w:fill="FFFFFF"/>
        <w:spacing w:line="360" w:lineRule="auto"/>
        <w:rPr>
          <w:rFonts w:ascii="Times New Roman" w:eastAsia="Times New Roman" w:hAnsi="Times New Roman" w:cs="Times New Roman"/>
          <w:sz w:val="28"/>
          <w:szCs w:val="28"/>
        </w:rPr>
      </w:pPr>
    </w:p>
    <w:p w:rsidR="00F46ECC" w:rsidRDefault="00F46ECC">
      <w:pPr>
        <w:shd w:val="clear" w:color="auto" w:fill="FFFFFF"/>
        <w:spacing w:line="360" w:lineRule="auto"/>
        <w:rPr>
          <w:rFonts w:ascii="Times New Roman" w:eastAsia="Times New Roman" w:hAnsi="Times New Roman" w:cs="Times New Roman"/>
          <w:sz w:val="28"/>
          <w:szCs w:val="28"/>
        </w:rPr>
      </w:pPr>
    </w:p>
    <w:p w:rsidR="00F46ECC" w:rsidRDefault="00F46ECC">
      <w:pPr>
        <w:shd w:val="clear" w:color="auto" w:fill="FFFFFF"/>
        <w:spacing w:line="360" w:lineRule="auto"/>
        <w:rPr>
          <w:rFonts w:ascii="Times New Roman" w:eastAsia="Times New Roman" w:hAnsi="Times New Roman" w:cs="Times New Roman"/>
          <w:sz w:val="28"/>
          <w:szCs w:val="28"/>
        </w:rPr>
      </w:pPr>
    </w:p>
    <w:p w:rsidR="00F46ECC" w:rsidRDefault="00F46ECC">
      <w:pPr>
        <w:shd w:val="clear" w:color="auto" w:fill="FFFFFF"/>
        <w:spacing w:line="360" w:lineRule="auto"/>
        <w:rPr>
          <w:rFonts w:ascii="Times New Roman" w:eastAsia="Times New Roman" w:hAnsi="Times New Roman" w:cs="Times New Roman"/>
          <w:sz w:val="28"/>
          <w:szCs w:val="28"/>
        </w:rPr>
      </w:pPr>
    </w:p>
    <w:p w:rsidR="00F46ECC" w:rsidRDefault="00F46ECC">
      <w:pPr>
        <w:shd w:val="clear" w:color="auto" w:fill="FFFFFF"/>
        <w:spacing w:line="360" w:lineRule="auto"/>
        <w:rPr>
          <w:rFonts w:ascii="Times New Roman" w:eastAsia="Times New Roman" w:hAnsi="Times New Roman" w:cs="Times New Roman"/>
          <w:sz w:val="28"/>
          <w:szCs w:val="28"/>
        </w:rPr>
      </w:pPr>
    </w:p>
    <w:p w:rsidR="00F46ECC" w:rsidRDefault="00F46ECC">
      <w:pPr>
        <w:shd w:val="clear" w:color="auto" w:fill="FFFFFF"/>
        <w:spacing w:line="360" w:lineRule="auto"/>
        <w:rPr>
          <w:rFonts w:ascii="Times New Roman" w:eastAsia="Times New Roman" w:hAnsi="Times New Roman" w:cs="Times New Roman"/>
          <w:sz w:val="28"/>
          <w:szCs w:val="28"/>
        </w:rPr>
      </w:pPr>
    </w:p>
    <w:p w:rsidR="00F46ECC" w:rsidRDefault="00F46ECC">
      <w:pPr>
        <w:shd w:val="clear" w:color="auto" w:fill="FFFFFF"/>
        <w:spacing w:line="360" w:lineRule="auto"/>
        <w:rPr>
          <w:rFonts w:ascii="Times New Roman" w:eastAsia="Times New Roman" w:hAnsi="Times New Roman" w:cs="Times New Roman"/>
          <w:sz w:val="28"/>
          <w:szCs w:val="28"/>
        </w:rPr>
      </w:pPr>
    </w:p>
    <w:p w:rsidR="00F46ECC" w:rsidRDefault="00F46ECC">
      <w:pPr>
        <w:shd w:val="clear" w:color="auto" w:fill="FFFFFF"/>
        <w:spacing w:line="360" w:lineRule="auto"/>
        <w:rPr>
          <w:rFonts w:ascii="Times New Roman" w:eastAsia="Times New Roman" w:hAnsi="Times New Roman" w:cs="Times New Roman"/>
          <w:sz w:val="28"/>
          <w:szCs w:val="28"/>
        </w:rPr>
      </w:pPr>
    </w:p>
    <w:p w:rsidR="00F46ECC" w:rsidRDefault="00F40926">
      <w:pPr>
        <w:shd w:val="clear" w:color="auto" w:fill="FFFFFF"/>
        <w:spacing w:line="360" w:lineRule="auto"/>
        <w:ind w:left="708"/>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Додаток 10 </w:t>
      </w:r>
    </w:p>
    <w:p w:rsidR="00F46ECC" w:rsidRDefault="00F40926">
      <w:pPr>
        <w:pStyle w:val="3"/>
        <w:keepNext w:val="0"/>
        <w:keepLines w:val="0"/>
        <w:shd w:val="clear" w:color="auto" w:fill="FFFFFF"/>
        <w:spacing w:before="0" w:after="0" w:line="360" w:lineRule="auto"/>
        <w:ind w:right="-40" w:firstLine="708"/>
        <w:jc w:val="both"/>
        <w:rPr>
          <w:rFonts w:ascii="Times New Roman" w:eastAsia="Times New Roman" w:hAnsi="Times New Roman" w:cs="Times New Roman"/>
        </w:rPr>
      </w:pPr>
      <w:bookmarkStart w:id="46" w:name="_lhnedygrs91q" w:colFirst="0" w:colLast="0"/>
      <w:bookmarkEnd w:id="46"/>
      <w:proofErr w:type="spellStart"/>
      <w:r>
        <w:rPr>
          <w:rFonts w:ascii="Times New Roman" w:eastAsia="Times New Roman" w:hAnsi="Times New Roman" w:cs="Times New Roman"/>
          <w:b/>
          <w:bCs/>
          <w:color w:val="000000"/>
          <w:sz w:val="26"/>
          <w:szCs w:val="26"/>
        </w:rPr>
        <w:t>Clinician-Administered</w:t>
      </w:r>
      <w:proofErr w:type="spellEnd"/>
      <w:r>
        <w:rPr>
          <w:rFonts w:ascii="Times New Roman" w:eastAsia="Times New Roman" w:hAnsi="Times New Roman" w:cs="Times New Roman"/>
          <w:b/>
          <w:bCs/>
          <w:color w:val="000000"/>
          <w:sz w:val="26"/>
          <w:szCs w:val="26"/>
        </w:rPr>
        <w:t xml:space="preserve"> PTSD </w:t>
      </w:r>
      <w:proofErr w:type="spellStart"/>
      <w:r>
        <w:rPr>
          <w:rFonts w:ascii="Times New Roman" w:eastAsia="Times New Roman" w:hAnsi="Times New Roman" w:cs="Times New Roman"/>
          <w:b/>
          <w:bCs/>
          <w:color w:val="000000"/>
          <w:sz w:val="26"/>
          <w:szCs w:val="26"/>
        </w:rPr>
        <w:t>Scale</w:t>
      </w:r>
      <w:proofErr w:type="spellEnd"/>
      <w:r>
        <w:rPr>
          <w:rFonts w:ascii="Times New Roman" w:eastAsia="Times New Roman" w:hAnsi="Times New Roman" w:cs="Times New Roman"/>
          <w:b/>
          <w:bCs/>
          <w:color w:val="000000"/>
          <w:sz w:val="26"/>
          <w:szCs w:val="26"/>
        </w:rPr>
        <w:t xml:space="preserve"> </w:t>
      </w:r>
      <w:proofErr w:type="spellStart"/>
      <w:r>
        <w:rPr>
          <w:rFonts w:ascii="Times New Roman" w:eastAsia="Times New Roman" w:hAnsi="Times New Roman" w:cs="Times New Roman"/>
          <w:b/>
          <w:bCs/>
          <w:color w:val="000000"/>
          <w:sz w:val="26"/>
          <w:szCs w:val="26"/>
        </w:rPr>
        <w:t>for</w:t>
      </w:r>
      <w:proofErr w:type="spellEnd"/>
      <w:r>
        <w:rPr>
          <w:rFonts w:ascii="Times New Roman" w:eastAsia="Times New Roman" w:hAnsi="Times New Roman" w:cs="Times New Roman"/>
          <w:b/>
          <w:bCs/>
          <w:color w:val="000000"/>
          <w:sz w:val="26"/>
          <w:szCs w:val="26"/>
        </w:rPr>
        <w:t xml:space="preserve"> DSM-5 (CAPS-5)</w:t>
      </w:r>
    </w:p>
    <w:p w:rsidR="00F46ECC" w:rsidRDefault="00F40926">
      <w:pPr>
        <w:shd w:val="clear" w:color="auto" w:fill="FFFFFF"/>
        <w:spacing w:before="240" w:after="240" w:line="360" w:lineRule="auto"/>
        <w:ind w:left="708"/>
        <w:rPr>
          <w:rFonts w:ascii="Times New Roman" w:eastAsia="Times New Roman" w:hAnsi="Times New Roman" w:cs="Times New Roman"/>
          <w:sz w:val="28"/>
          <w:szCs w:val="28"/>
        </w:rPr>
      </w:pPr>
      <w:r>
        <w:rPr>
          <w:rFonts w:ascii="Times New Roman" w:eastAsia="Times New Roman" w:hAnsi="Times New Roman" w:cs="Times New Roman"/>
          <w:noProof/>
          <w:sz w:val="28"/>
          <w:szCs w:val="28"/>
        </w:rPr>
        <w:drawing>
          <wp:inline distT="114300" distB="114300" distL="114300" distR="114300">
            <wp:extent cx="2553994" cy="3293771"/>
            <wp:effectExtent l="0" t="0" r="0" b="0"/>
            <wp:docPr id="12" name="image22.png"/>
            <wp:cNvGraphicFramePr/>
            <a:graphic xmlns:a="http://schemas.openxmlformats.org/drawingml/2006/main">
              <a:graphicData uri="http://schemas.openxmlformats.org/drawingml/2006/picture">
                <pic:pic xmlns:pic="http://schemas.openxmlformats.org/drawingml/2006/picture">
                  <pic:nvPicPr>
                    <pic:cNvPr id="0" name="image22.png"/>
                    <pic:cNvPicPr preferRelativeResize="0"/>
                  </pic:nvPicPr>
                  <pic:blipFill>
                    <a:blip r:embed="rId61"/>
                    <a:srcRect/>
                    <a:stretch>
                      <a:fillRect/>
                    </a:stretch>
                  </pic:blipFill>
                  <pic:spPr>
                    <a:xfrm>
                      <a:off x="0" y="0"/>
                      <a:ext cx="2553994" cy="3293771"/>
                    </a:xfrm>
                    <a:prstGeom prst="rect">
                      <a:avLst/>
                    </a:prstGeom>
                    <a:ln/>
                  </pic:spPr>
                </pic:pic>
              </a:graphicData>
            </a:graphic>
          </wp:inline>
        </w:drawing>
      </w:r>
    </w:p>
    <w:p w:rsidR="00F46ECC" w:rsidRDefault="00F40926">
      <w:pPr>
        <w:shd w:val="clear" w:color="auto" w:fill="FFFFFF"/>
        <w:spacing w:before="240" w:after="240" w:line="360" w:lineRule="auto"/>
        <w:ind w:left="708"/>
        <w:rPr>
          <w:rFonts w:ascii="Times New Roman" w:eastAsia="Times New Roman" w:hAnsi="Times New Roman" w:cs="Times New Roman"/>
          <w:sz w:val="28"/>
          <w:szCs w:val="28"/>
        </w:rPr>
      </w:pPr>
      <w:r>
        <w:rPr>
          <w:rFonts w:ascii="Times New Roman" w:eastAsia="Times New Roman" w:hAnsi="Times New Roman" w:cs="Times New Roman"/>
          <w:noProof/>
          <w:sz w:val="28"/>
          <w:szCs w:val="28"/>
        </w:rPr>
        <w:lastRenderedPageBreak/>
        <w:drawing>
          <wp:inline distT="114300" distB="114300" distL="114300" distR="114300">
            <wp:extent cx="2833901" cy="3667125"/>
            <wp:effectExtent l="0" t="0" r="0" b="0"/>
            <wp:docPr id="13" name="image13.png"/>
            <wp:cNvGraphicFramePr/>
            <a:graphic xmlns:a="http://schemas.openxmlformats.org/drawingml/2006/main">
              <a:graphicData uri="http://schemas.openxmlformats.org/drawingml/2006/picture">
                <pic:pic xmlns:pic="http://schemas.openxmlformats.org/drawingml/2006/picture">
                  <pic:nvPicPr>
                    <pic:cNvPr id="0" name="image13.png"/>
                    <pic:cNvPicPr preferRelativeResize="0"/>
                  </pic:nvPicPr>
                  <pic:blipFill>
                    <a:blip r:embed="rId62"/>
                    <a:srcRect/>
                    <a:stretch>
                      <a:fillRect/>
                    </a:stretch>
                  </pic:blipFill>
                  <pic:spPr>
                    <a:xfrm>
                      <a:off x="0" y="0"/>
                      <a:ext cx="2833901" cy="3667125"/>
                    </a:xfrm>
                    <a:prstGeom prst="rect">
                      <a:avLst/>
                    </a:prstGeom>
                    <a:ln/>
                  </pic:spPr>
                </pic:pic>
              </a:graphicData>
            </a:graphic>
          </wp:inline>
        </w:drawing>
      </w:r>
    </w:p>
    <w:p w:rsidR="00F46ECC" w:rsidRDefault="00F46ECC">
      <w:pPr>
        <w:shd w:val="clear" w:color="auto" w:fill="FFFFFF"/>
        <w:spacing w:before="240" w:after="240" w:line="360" w:lineRule="auto"/>
        <w:ind w:left="708"/>
        <w:rPr>
          <w:rFonts w:ascii="Times New Roman" w:eastAsia="Times New Roman" w:hAnsi="Times New Roman" w:cs="Times New Roman"/>
          <w:sz w:val="28"/>
          <w:szCs w:val="28"/>
        </w:rPr>
      </w:pPr>
    </w:p>
    <w:p w:rsidR="00F46ECC" w:rsidRDefault="00F46ECC">
      <w:pPr>
        <w:shd w:val="clear" w:color="auto" w:fill="FFFFFF"/>
        <w:spacing w:before="240" w:after="240" w:line="360" w:lineRule="auto"/>
        <w:rPr>
          <w:rFonts w:ascii="Times New Roman" w:eastAsia="Times New Roman" w:hAnsi="Times New Roman" w:cs="Times New Roman"/>
          <w:sz w:val="28"/>
          <w:szCs w:val="28"/>
        </w:rPr>
      </w:pPr>
    </w:p>
    <w:p w:rsidR="00F46ECC" w:rsidRDefault="00F40926">
      <w:pPr>
        <w:shd w:val="clear" w:color="auto" w:fill="FFFFFF"/>
        <w:spacing w:line="360" w:lineRule="auto"/>
        <w:ind w:right="-40" w:firstLine="708"/>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Clinician-Administered</w:t>
      </w:r>
      <w:proofErr w:type="spellEnd"/>
      <w:r>
        <w:rPr>
          <w:rFonts w:ascii="Times New Roman" w:eastAsia="Times New Roman" w:hAnsi="Times New Roman" w:cs="Times New Roman"/>
          <w:sz w:val="28"/>
          <w:szCs w:val="28"/>
        </w:rPr>
        <w:t xml:space="preserve"> PTSD </w:t>
      </w:r>
      <w:proofErr w:type="spellStart"/>
      <w:r>
        <w:rPr>
          <w:rFonts w:ascii="Times New Roman" w:eastAsia="Times New Roman" w:hAnsi="Times New Roman" w:cs="Times New Roman"/>
          <w:sz w:val="28"/>
          <w:szCs w:val="28"/>
        </w:rPr>
        <w:t>Scale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for</w:t>
      </w:r>
      <w:proofErr w:type="spellEnd"/>
      <w:r>
        <w:rPr>
          <w:rFonts w:ascii="Times New Roman" w:eastAsia="Times New Roman" w:hAnsi="Times New Roman" w:cs="Times New Roman"/>
          <w:sz w:val="28"/>
          <w:szCs w:val="28"/>
        </w:rPr>
        <w:t xml:space="preserve"> DSM-5 (CAPS-5) – це структуроване клінічне інтерв’ю, розроблене </w:t>
      </w:r>
      <w:proofErr w:type="spellStart"/>
      <w:r>
        <w:rPr>
          <w:rFonts w:ascii="Times New Roman" w:eastAsia="Times New Roman" w:hAnsi="Times New Roman" w:cs="Times New Roman"/>
          <w:sz w:val="28"/>
          <w:szCs w:val="28"/>
        </w:rPr>
        <w:t>National</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Center</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for</w:t>
      </w:r>
      <w:proofErr w:type="spellEnd"/>
      <w:r>
        <w:rPr>
          <w:rFonts w:ascii="Times New Roman" w:eastAsia="Times New Roman" w:hAnsi="Times New Roman" w:cs="Times New Roman"/>
          <w:sz w:val="28"/>
          <w:szCs w:val="28"/>
        </w:rPr>
        <w:t xml:space="preserve"> PTSD (U.S. </w:t>
      </w:r>
      <w:proofErr w:type="spellStart"/>
      <w:r>
        <w:rPr>
          <w:rFonts w:ascii="Times New Roman" w:eastAsia="Times New Roman" w:hAnsi="Times New Roman" w:cs="Times New Roman"/>
          <w:sz w:val="28"/>
          <w:szCs w:val="28"/>
        </w:rPr>
        <w:t>Department</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of</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Veterans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Affairs</w:t>
      </w:r>
      <w:proofErr w:type="spellEnd"/>
      <w:r>
        <w:rPr>
          <w:rFonts w:ascii="Times New Roman" w:eastAsia="Times New Roman" w:hAnsi="Times New Roman" w:cs="Times New Roman"/>
          <w:sz w:val="28"/>
          <w:szCs w:val="28"/>
        </w:rPr>
        <w:t xml:space="preserve">) як </w:t>
      </w:r>
      <w:r>
        <w:rPr>
          <w:rFonts w:ascii="Times New Roman" w:eastAsia="Times New Roman" w:hAnsi="Times New Roman" w:cs="Times New Roman"/>
          <w:i/>
          <w:iCs/>
          <w:sz w:val="28"/>
          <w:szCs w:val="28"/>
        </w:rPr>
        <w:t>«золотий стандарт»</w:t>
      </w:r>
      <w:r>
        <w:rPr>
          <w:rFonts w:ascii="Times New Roman" w:eastAsia="Times New Roman" w:hAnsi="Times New Roman" w:cs="Times New Roman"/>
          <w:sz w:val="28"/>
          <w:szCs w:val="28"/>
        </w:rPr>
        <w:t xml:space="preserve"> для діагностики посттравматичного стресового розладу (ПТСР) відповідно до критеріїв DSM-5. Шкала дозволяє як встановлювати поточний діагноз ПТСР, так і оцінювати симптоми за найгірший період після травми або за останній тиждень, залежно від обраної версії</w:t>
      </w:r>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опитника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Past</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Month</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Worst</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Month</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Past</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Week</w:t>
      </w:r>
      <w:proofErr w:type="spellEnd"/>
      <w:r>
        <w:rPr>
          <w:rFonts w:ascii="Times New Roman" w:eastAsia="Times New Roman" w:hAnsi="Times New Roman" w:cs="Times New Roman"/>
          <w:sz w:val="28"/>
          <w:szCs w:val="28"/>
        </w:rPr>
        <w:t>).</w:t>
      </w:r>
    </w:p>
    <w:p w:rsidR="00F46ECC" w:rsidRDefault="00F40926">
      <w:pPr>
        <w:shd w:val="clear" w:color="auto" w:fill="FFFFFF"/>
        <w:spacing w:line="360" w:lineRule="auto"/>
        <w:ind w:right="-40"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CAPS-5 складається з 30 пунктів, організованих у відповідності до діагностичних критеріїв ПТСР у DSM-5. Запитання охоплюють чотири основні кластери симптомів (B–E):</w:t>
      </w:r>
    </w:p>
    <w:p w:rsidR="00F46ECC" w:rsidRDefault="00F40926">
      <w:pPr>
        <w:numPr>
          <w:ilvl w:val="0"/>
          <w:numId w:val="14"/>
        </w:numPr>
        <w:shd w:val="clear" w:color="auto" w:fill="FFFFFF"/>
        <w:spacing w:line="360" w:lineRule="auto"/>
        <w:ind w:left="0" w:right="-40"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інтрузивні симптоми (кластер B) – нав’язлив</w:t>
      </w:r>
      <w:r>
        <w:rPr>
          <w:rFonts w:ascii="Times New Roman" w:eastAsia="Times New Roman" w:hAnsi="Times New Roman" w:cs="Times New Roman"/>
          <w:sz w:val="28"/>
          <w:szCs w:val="28"/>
        </w:rPr>
        <w:t xml:space="preserve">і спогади, </w:t>
      </w:r>
      <w:proofErr w:type="spellStart"/>
      <w:r>
        <w:rPr>
          <w:rFonts w:ascii="Times New Roman" w:eastAsia="Times New Roman" w:hAnsi="Times New Roman" w:cs="Times New Roman"/>
          <w:sz w:val="28"/>
          <w:szCs w:val="28"/>
        </w:rPr>
        <w:t>флешбеки</w:t>
      </w:r>
      <w:proofErr w:type="spellEnd"/>
      <w:r>
        <w:rPr>
          <w:rFonts w:ascii="Times New Roman" w:eastAsia="Times New Roman" w:hAnsi="Times New Roman" w:cs="Times New Roman"/>
          <w:sz w:val="28"/>
          <w:szCs w:val="28"/>
        </w:rPr>
        <w:t xml:space="preserve">, кошмари, емоційний та соматичний </w:t>
      </w:r>
      <w:proofErr w:type="spellStart"/>
      <w:r>
        <w:rPr>
          <w:rFonts w:ascii="Times New Roman" w:eastAsia="Times New Roman" w:hAnsi="Times New Roman" w:cs="Times New Roman"/>
          <w:sz w:val="28"/>
          <w:szCs w:val="28"/>
        </w:rPr>
        <w:t>дистрес</w:t>
      </w:r>
      <w:proofErr w:type="spellEnd"/>
      <w:r>
        <w:rPr>
          <w:rFonts w:ascii="Times New Roman" w:eastAsia="Times New Roman" w:hAnsi="Times New Roman" w:cs="Times New Roman"/>
          <w:sz w:val="28"/>
          <w:szCs w:val="28"/>
        </w:rPr>
        <w:t xml:space="preserve"> при нагадуваннях;</w:t>
      </w:r>
    </w:p>
    <w:p w:rsidR="00F46ECC" w:rsidRDefault="00F40926">
      <w:pPr>
        <w:numPr>
          <w:ilvl w:val="0"/>
          <w:numId w:val="14"/>
        </w:numPr>
        <w:shd w:val="clear" w:color="auto" w:fill="FFFFFF"/>
        <w:spacing w:line="360" w:lineRule="auto"/>
        <w:ind w:left="0" w:right="-40"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симптоми уникнення (кластер C) – уникнення думок, почуттів, ситуацій, людей або місць, пов’язаних із травмою;</w:t>
      </w:r>
    </w:p>
    <w:p w:rsidR="00F46ECC" w:rsidRDefault="00F40926">
      <w:pPr>
        <w:numPr>
          <w:ilvl w:val="0"/>
          <w:numId w:val="14"/>
        </w:numPr>
        <w:shd w:val="clear" w:color="auto" w:fill="FFFFFF"/>
        <w:spacing w:line="360" w:lineRule="auto"/>
        <w:ind w:left="0" w:right="-40"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негативні зміни в </w:t>
      </w:r>
      <w:proofErr w:type="spellStart"/>
      <w:r>
        <w:rPr>
          <w:rFonts w:ascii="Times New Roman" w:eastAsia="Times New Roman" w:hAnsi="Times New Roman" w:cs="Times New Roman"/>
          <w:sz w:val="28"/>
          <w:szCs w:val="28"/>
        </w:rPr>
        <w:t>когніціях</w:t>
      </w:r>
      <w:proofErr w:type="spellEnd"/>
      <w:r>
        <w:rPr>
          <w:rFonts w:ascii="Times New Roman" w:eastAsia="Times New Roman" w:hAnsi="Times New Roman" w:cs="Times New Roman"/>
          <w:sz w:val="28"/>
          <w:szCs w:val="28"/>
        </w:rPr>
        <w:t xml:space="preserve"> і настрої (кластер D) – стійкі негативні переконання, почуття провини, емоційне оніміння, втрата інтересу, відчуття ві</w:t>
      </w:r>
      <w:r>
        <w:rPr>
          <w:rFonts w:ascii="Times New Roman" w:eastAsia="Times New Roman" w:hAnsi="Times New Roman" w:cs="Times New Roman"/>
          <w:sz w:val="28"/>
          <w:szCs w:val="28"/>
        </w:rPr>
        <w:t>дчуженості;</w:t>
      </w:r>
    </w:p>
    <w:p w:rsidR="00F46ECC" w:rsidRDefault="00F40926">
      <w:pPr>
        <w:numPr>
          <w:ilvl w:val="0"/>
          <w:numId w:val="14"/>
        </w:numPr>
        <w:shd w:val="clear" w:color="auto" w:fill="FFFFFF"/>
        <w:spacing w:line="360" w:lineRule="auto"/>
        <w:ind w:left="0" w:right="-40"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симптоми </w:t>
      </w:r>
      <w:proofErr w:type="spellStart"/>
      <w:r>
        <w:rPr>
          <w:rFonts w:ascii="Times New Roman" w:eastAsia="Times New Roman" w:hAnsi="Times New Roman" w:cs="Times New Roman"/>
          <w:sz w:val="28"/>
          <w:szCs w:val="28"/>
        </w:rPr>
        <w:t>гіперзбудження</w:t>
      </w:r>
      <w:proofErr w:type="spellEnd"/>
      <w:r>
        <w:rPr>
          <w:rFonts w:ascii="Times New Roman" w:eastAsia="Times New Roman" w:hAnsi="Times New Roman" w:cs="Times New Roman"/>
          <w:sz w:val="28"/>
          <w:szCs w:val="28"/>
        </w:rPr>
        <w:t xml:space="preserve"> та реактивності (кластер E) – дратівливість, агресивність, </w:t>
      </w:r>
      <w:proofErr w:type="spellStart"/>
      <w:r>
        <w:rPr>
          <w:rFonts w:ascii="Times New Roman" w:eastAsia="Times New Roman" w:hAnsi="Times New Roman" w:cs="Times New Roman"/>
          <w:sz w:val="28"/>
          <w:szCs w:val="28"/>
        </w:rPr>
        <w:t>гіперпильність</w:t>
      </w:r>
      <w:proofErr w:type="spellEnd"/>
      <w:r>
        <w:rPr>
          <w:rFonts w:ascii="Times New Roman" w:eastAsia="Times New Roman" w:hAnsi="Times New Roman" w:cs="Times New Roman"/>
          <w:sz w:val="28"/>
          <w:szCs w:val="28"/>
        </w:rPr>
        <w:t xml:space="preserve">, підвищена </w:t>
      </w:r>
      <w:proofErr w:type="spellStart"/>
      <w:r>
        <w:rPr>
          <w:rFonts w:ascii="Times New Roman" w:eastAsia="Times New Roman" w:hAnsi="Times New Roman" w:cs="Times New Roman"/>
          <w:sz w:val="28"/>
          <w:szCs w:val="28"/>
        </w:rPr>
        <w:t>стартл</w:t>
      </w:r>
      <w:proofErr w:type="spellEnd"/>
      <w:r>
        <w:rPr>
          <w:rFonts w:ascii="Times New Roman" w:eastAsia="Times New Roman" w:hAnsi="Times New Roman" w:cs="Times New Roman"/>
          <w:sz w:val="28"/>
          <w:szCs w:val="28"/>
        </w:rPr>
        <w:t>-реакція, порушення концентрації та сну.</w:t>
      </w:r>
    </w:p>
    <w:p w:rsidR="00F46ECC" w:rsidRDefault="00F40926">
      <w:pPr>
        <w:shd w:val="clear" w:color="auto" w:fill="FFFFFF"/>
        <w:spacing w:line="360" w:lineRule="auto"/>
        <w:ind w:right="-40"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Додаткові блоки CAPS-5 включають:</w:t>
      </w:r>
    </w:p>
    <w:p w:rsidR="00F46ECC" w:rsidRDefault="00F40926">
      <w:pPr>
        <w:numPr>
          <w:ilvl w:val="0"/>
          <w:numId w:val="17"/>
        </w:numPr>
        <w:shd w:val="clear" w:color="auto" w:fill="FFFFFF"/>
        <w:spacing w:line="360" w:lineRule="auto"/>
        <w:ind w:left="0" w:right="-40"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оцінку критерію A (тип і спосіб травматичної експозиці</w:t>
      </w:r>
      <w:r>
        <w:rPr>
          <w:rFonts w:ascii="Times New Roman" w:eastAsia="Times New Roman" w:hAnsi="Times New Roman" w:cs="Times New Roman"/>
          <w:sz w:val="28"/>
          <w:szCs w:val="28"/>
        </w:rPr>
        <w:t>ї: безпосереднє переживання, свідчення, інформація про подію з близькими, повторний професійний контакт);</w:t>
      </w:r>
    </w:p>
    <w:p w:rsidR="00F46ECC" w:rsidRDefault="00F40926">
      <w:pPr>
        <w:numPr>
          <w:ilvl w:val="0"/>
          <w:numId w:val="17"/>
        </w:numPr>
        <w:shd w:val="clear" w:color="auto" w:fill="FFFFFF"/>
        <w:spacing w:line="360" w:lineRule="auto"/>
        <w:ind w:left="0" w:right="-40"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критерій F (тривалість симптомів не менше одного місяця);</w:t>
      </w:r>
    </w:p>
    <w:p w:rsidR="00F46ECC" w:rsidRDefault="00F40926">
      <w:pPr>
        <w:numPr>
          <w:ilvl w:val="0"/>
          <w:numId w:val="17"/>
        </w:numPr>
        <w:shd w:val="clear" w:color="auto" w:fill="FFFFFF"/>
        <w:spacing w:line="360" w:lineRule="auto"/>
        <w:ind w:left="0" w:right="-40"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критерій G (ступінь порушення соціального, професійного та іншого важливого функціонування);</w:t>
      </w:r>
    </w:p>
    <w:p w:rsidR="00F46ECC" w:rsidRDefault="00F40926">
      <w:pPr>
        <w:numPr>
          <w:ilvl w:val="0"/>
          <w:numId w:val="17"/>
        </w:numPr>
        <w:shd w:val="clear" w:color="auto" w:fill="FFFFFF"/>
        <w:spacing w:line="360" w:lineRule="auto"/>
        <w:ind w:left="0" w:right="-40"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диференціальну діагностику (критерій H) – уточнення, чи не пояснюються симптоми краще іншими психічними розладами, наслідками вживання психоактивних речовин або неврологічними / соматичними захворюваннями.</w:t>
      </w:r>
    </w:p>
    <w:p w:rsidR="00F46ECC" w:rsidRDefault="00F40926">
      <w:pPr>
        <w:shd w:val="clear" w:color="auto" w:fill="FFFFFF"/>
        <w:spacing w:line="360" w:lineRule="auto"/>
        <w:ind w:right="-40" w:firstLine="708"/>
        <w:jc w:val="both"/>
        <w:rPr>
          <w:rFonts w:ascii="Times New Roman" w:eastAsia="Times New Roman" w:hAnsi="Times New Roman" w:cs="Times New Roman"/>
          <w:sz w:val="28"/>
          <w:szCs w:val="28"/>
        </w:rPr>
      </w:pPr>
      <w:r>
        <w:rPr>
          <w:rFonts w:ascii="Gungsuh" w:eastAsia="Gungsuh" w:hAnsi="Gungsuh" w:cs="Gungsuh"/>
          <w:sz w:val="28"/>
          <w:szCs w:val="28"/>
        </w:rPr>
        <w:t>Кожен симптом оцінюється клініцистом за 4-бальною</w:t>
      </w:r>
      <w:r>
        <w:rPr>
          <w:rFonts w:ascii="Gungsuh" w:eastAsia="Gungsuh" w:hAnsi="Gungsuh" w:cs="Gungsuh"/>
          <w:sz w:val="28"/>
          <w:szCs w:val="28"/>
        </w:rPr>
        <w:t xml:space="preserve"> шкалою (0–4), де враховується як частота, так і інтенсивність проявів за вибраний період (наприклад, минулий тиждень або останній місяць). На основі </w:t>
      </w:r>
      <w:proofErr w:type="spellStart"/>
      <w:r>
        <w:rPr>
          <w:rFonts w:ascii="Gungsuh" w:eastAsia="Gungsuh" w:hAnsi="Gungsuh" w:cs="Gungsuh"/>
          <w:sz w:val="28"/>
          <w:szCs w:val="28"/>
        </w:rPr>
        <w:t>інтерв’юерської</w:t>
      </w:r>
      <w:proofErr w:type="spellEnd"/>
      <w:r>
        <w:rPr>
          <w:rFonts w:ascii="Gungsuh" w:eastAsia="Gungsuh" w:hAnsi="Gungsuh" w:cs="Gungsuh"/>
          <w:sz w:val="28"/>
          <w:szCs w:val="28"/>
        </w:rPr>
        <w:t xml:space="preserve"> оцінки для кожного пункту виводиться показник тяжкості, а потім підраховується загальний с</w:t>
      </w:r>
      <w:r>
        <w:rPr>
          <w:rFonts w:ascii="Gungsuh" w:eastAsia="Gungsuh" w:hAnsi="Gungsuh" w:cs="Gungsuh"/>
          <w:sz w:val="28"/>
          <w:szCs w:val="28"/>
        </w:rPr>
        <w:t xml:space="preserve">умарний бал CAPS-5, що відображає глобальну вираженість ПТСР. Симптом вважається клінічно значущим, якщо його частота й інтенсивність досягають </w:t>
      </w:r>
      <w:r>
        <w:rPr>
          <w:rFonts w:ascii="Gungsuh" w:eastAsia="Gungsuh" w:hAnsi="Gungsuh" w:cs="Gungsuh"/>
          <w:sz w:val="28"/>
          <w:szCs w:val="28"/>
        </w:rPr>
        <w:lastRenderedPageBreak/>
        <w:t>порогового рівня (як правило, бал ≥ 2), а діагноз ПТСР встановлюється за наявності мінімальної кількості симптом</w:t>
      </w:r>
      <w:r>
        <w:rPr>
          <w:rFonts w:ascii="Gungsuh" w:eastAsia="Gungsuh" w:hAnsi="Gungsuh" w:cs="Gungsuh"/>
          <w:sz w:val="28"/>
          <w:szCs w:val="28"/>
        </w:rPr>
        <w:t>ів у кожному з кластерів B–E та виконанні критеріїв A, F, G і H згідно DSM-5.</w:t>
      </w:r>
    </w:p>
    <w:p w:rsidR="00F46ECC" w:rsidRDefault="00F40926">
      <w:pPr>
        <w:shd w:val="clear" w:color="auto" w:fill="FFFFFF"/>
        <w:spacing w:line="360" w:lineRule="auto"/>
        <w:ind w:right="-40" w:firstLine="708"/>
        <w:jc w:val="both"/>
        <w:rPr>
          <w:rFonts w:ascii="Times New Roman" w:eastAsia="Times New Roman" w:hAnsi="Times New Roman" w:cs="Times New Roman"/>
          <w:sz w:val="28"/>
          <w:szCs w:val="28"/>
        </w:rPr>
      </w:pPr>
      <w:r>
        <w:rPr>
          <w:rFonts w:ascii="Gungsuh" w:eastAsia="Gungsuh" w:hAnsi="Gungsuh" w:cs="Gungsuh"/>
          <w:sz w:val="28"/>
          <w:szCs w:val="28"/>
        </w:rPr>
        <w:t xml:space="preserve">Початкову психометричну </w:t>
      </w:r>
      <w:proofErr w:type="spellStart"/>
      <w:r>
        <w:rPr>
          <w:rFonts w:ascii="Gungsuh" w:eastAsia="Gungsuh" w:hAnsi="Gungsuh" w:cs="Gungsuh"/>
          <w:sz w:val="28"/>
          <w:szCs w:val="28"/>
        </w:rPr>
        <w:t>валідацію</w:t>
      </w:r>
      <w:proofErr w:type="spellEnd"/>
      <w:r>
        <w:rPr>
          <w:rFonts w:ascii="Gungsuh" w:eastAsia="Gungsuh" w:hAnsi="Gungsuh" w:cs="Gungsuh"/>
          <w:sz w:val="28"/>
          <w:szCs w:val="28"/>
        </w:rPr>
        <w:t xml:space="preserve"> CAPS-5 проведено на вибірках військових ветеранів. Результати показали високу </w:t>
      </w:r>
      <w:proofErr w:type="spellStart"/>
      <w:r>
        <w:rPr>
          <w:rFonts w:ascii="Gungsuh" w:eastAsia="Gungsuh" w:hAnsi="Gungsuh" w:cs="Gungsuh"/>
          <w:sz w:val="28"/>
          <w:szCs w:val="28"/>
        </w:rPr>
        <w:t>міжоцінювальну</w:t>
      </w:r>
      <w:proofErr w:type="spellEnd"/>
      <w:r>
        <w:rPr>
          <w:rFonts w:ascii="Gungsuh" w:eastAsia="Gungsuh" w:hAnsi="Gungsuh" w:cs="Gungsuh"/>
          <w:sz w:val="28"/>
          <w:szCs w:val="28"/>
        </w:rPr>
        <w:t xml:space="preserve"> надійність (κ від 0,78 до 1,00 залежно від способу </w:t>
      </w:r>
      <w:r>
        <w:rPr>
          <w:rFonts w:ascii="Gungsuh" w:eastAsia="Gungsuh" w:hAnsi="Gungsuh" w:cs="Gungsuh"/>
          <w:sz w:val="28"/>
          <w:szCs w:val="28"/>
        </w:rPr>
        <w:t>підрахунку), тест-</w:t>
      </w:r>
      <w:proofErr w:type="spellStart"/>
      <w:r>
        <w:rPr>
          <w:rFonts w:ascii="Gungsuh" w:eastAsia="Gungsuh" w:hAnsi="Gungsuh" w:cs="Gungsuh"/>
          <w:sz w:val="28"/>
          <w:szCs w:val="28"/>
        </w:rPr>
        <w:t>ретест</w:t>
      </w:r>
      <w:proofErr w:type="spellEnd"/>
      <w:r>
        <w:rPr>
          <w:rFonts w:ascii="Gungsuh" w:eastAsia="Gungsuh" w:hAnsi="Gungsuh" w:cs="Gungsuh"/>
          <w:sz w:val="28"/>
          <w:szCs w:val="28"/>
        </w:rPr>
        <w:t xml:space="preserve"> надійність(κ ≈ 0,83), а також високу внутрішню узгодженість сумарного </w:t>
      </w:r>
      <w:proofErr w:type="spellStart"/>
      <w:r>
        <w:rPr>
          <w:rFonts w:ascii="Gungsuh" w:eastAsia="Gungsuh" w:hAnsi="Gungsuh" w:cs="Gungsuh"/>
          <w:sz w:val="28"/>
          <w:szCs w:val="28"/>
        </w:rPr>
        <w:t>бала</w:t>
      </w:r>
      <w:proofErr w:type="spellEnd"/>
      <w:r>
        <w:rPr>
          <w:rFonts w:ascii="Gungsuh" w:eastAsia="Gungsuh" w:hAnsi="Gungsuh" w:cs="Gungsuh"/>
          <w:sz w:val="28"/>
          <w:szCs w:val="28"/>
        </w:rPr>
        <w:t xml:space="preserve"> тяжкості та добру відповідність діагнозу за попередньою версією CAPS-IV. У </w:t>
      </w:r>
      <w:proofErr w:type="spellStart"/>
      <w:r>
        <w:rPr>
          <w:rFonts w:ascii="Gungsuh" w:eastAsia="Gungsuh" w:hAnsi="Gungsuh" w:cs="Gungsuh"/>
          <w:sz w:val="28"/>
          <w:szCs w:val="28"/>
        </w:rPr>
        <w:t>метааналізі</w:t>
      </w:r>
      <w:proofErr w:type="spellEnd"/>
      <w:r>
        <w:rPr>
          <w:rFonts w:ascii="Gungsuh" w:eastAsia="Gungsuh" w:hAnsi="Gungsuh" w:cs="Gungsuh"/>
          <w:sz w:val="28"/>
          <w:szCs w:val="28"/>
        </w:rPr>
        <w:t xml:space="preserve"> 2024 року, що узагальнив дані 15 досліджень, CAPS-5 підтвердила стабі</w:t>
      </w:r>
      <w:r>
        <w:rPr>
          <w:rFonts w:ascii="Gungsuh" w:eastAsia="Gungsuh" w:hAnsi="Gungsuh" w:cs="Gungsuh"/>
          <w:sz w:val="28"/>
          <w:szCs w:val="28"/>
        </w:rPr>
        <w:t xml:space="preserve">льно високі показники надійності (середній коефіцієнт внутрішньої узгодженості близько 0,9) у різних вибірках і клінічних контекстах, що дозволяє розглядати її як </w:t>
      </w:r>
      <w:proofErr w:type="spellStart"/>
      <w:r>
        <w:rPr>
          <w:rFonts w:ascii="Gungsuh" w:eastAsia="Gungsuh" w:hAnsi="Gungsuh" w:cs="Gungsuh"/>
          <w:sz w:val="28"/>
          <w:szCs w:val="28"/>
        </w:rPr>
        <w:t>психометрично</w:t>
      </w:r>
      <w:proofErr w:type="spellEnd"/>
      <w:r>
        <w:rPr>
          <w:rFonts w:ascii="Gungsuh" w:eastAsia="Gungsuh" w:hAnsi="Gungsuh" w:cs="Gungsuh"/>
          <w:sz w:val="28"/>
          <w:szCs w:val="28"/>
        </w:rPr>
        <w:t xml:space="preserve"> надійний інструмент для оцінки ПТСР у дорослих.</w:t>
      </w:r>
    </w:p>
    <w:p w:rsidR="00F46ECC" w:rsidRDefault="00F40926">
      <w:pPr>
        <w:shd w:val="clear" w:color="auto" w:fill="FFFFFF"/>
        <w:spacing w:line="360" w:lineRule="auto"/>
        <w:ind w:right="-40"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CAPS як інструмент загалом уже </w:t>
      </w:r>
      <w:r>
        <w:rPr>
          <w:rFonts w:ascii="Times New Roman" w:eastAsia="Times New Roman" w:hAnsi="Times New Roman" w:cs="Times New Roman"/>
          <w:sz w:val="28"/>
          <w:szCs w:val="28"/>
        </w:rPr>
        <w:t>адаптований для української популяції в попередніх версіях (CAPS-IV) разом із опитувальником PCL, що стало підґрунтям для подальшої культурної адаптації CAPS-5 у військових і цивільних пацієнтів з травматичним досвідом в Україні.</w:t>
      </w:r>
    </w:p>
    <w:p w:rsidR="00F46ECC" w:rsidRDefault="00F40926">
      <w:pPr>
        <w:shd w:val="clear" w:color="auto" w:fill="FFFFFF"/>
        <w:spacing w:line="360" w:lineRule="auto"/>
        <w:ind w:right="-40"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межах даної магістерсько</w:t>
      </w:r>
      <w:r>
        <w:rPr>
          <w:rFonts w:ascii="Times New Roman" w:eastAsia="Times New Roman" w:hAnsi="Times New Roman" w:cs="Times New Roman"/>
          <w:sz w:val="28"/>
          <w:szCs w:val="28"/>
        </w:rPr>
        <w:t xml:space="preserve">ї роботи CAPS-5 використовується як клінічно кероване інтерв’ю для верифікації діагнозу ПТСР та оцінки тяжкості симптомів у ветерана з бойовим досвідом, який проходить </w:t>
      </w:r>
      <w:r>
        <w:rPr>
          <w:rFonts w:ascii="Times New Roman" w:eastAsia="Times New Roman" w:hAnsi="Times New Roman" w:cs="Times New Roman"/>
          <w:sz w:val="28"/>
          <w:szCs w:val="28"/>
        </w:rPr>
        <w:lastRenderedPageBreak/>
        <w:t>програму психологічної реабілітації. Отримані за CAPS-5 показники дають змогу:</w:t>
      </w:r>
    </w:p>
    <w:p w:rsidR="00F46ECC" w:rsidRDefault="00F40926">
      <w:pPr>
        <w:numPr>
          <w:ilvl w:val="0"/>
          <w:numId w:val="27"/>
        </w:numPr>
        <w:shd w:val="clear" w:color="auto" w:fill="FFFFFF"/>
        <w:spacing w:line="360" w:lineRule="auto"/>
        <w:ind w:left="0" w:right="-40"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підтверди</w:t>
      </w:r>
      <w:r>
        <w:rPr>
          <w:rFonts w:ascii="Times New Roman" w:eastAsia="Times New Roman" w:hAnsi="Times New Roman" w:cs="Times New Roman"/>
          <w:sz w:val="28"/>
          <w:szCs w:val="28"/>
        </w:rPr>
        <w:t>ти діагностичний статус ПТСР за DSM-5;</w:t>
      </w:r>
    </w:p>
    <w:p w:rsidR="00F46ECC" w:rsidRDefault="00F40926">
      <w:pPr>
        <w:numPr>
          <w:ilvl w:val="0"/>
          <w:numId w:val="27"/>
        </w:numPr>
        <w:shd w:val="clear" w:color="auto" w:fill="FFFFFF"/>
        <w:spacing w:line="360" w:lineRule="auto"/>
        <w:ind w:left="0" w:right="-40"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кількісно оцінити вираженість симптомів до початку </w:t>
      </w:r>
      <w:proofErr w:type="spellStart"/>
      <w:r>
        <w:rPr>
          <w:rFonts w:ascii="Times New Roman" w:eastAsia="Times New Roman" w:hAnsi="Times New Roman" w:cs="Times New Roman"/>
          <w:sz w:val="28"/>
          <w:szCs w:val="28"/>
        </w:rPr>
        <w:t>нейрофідбек</w:t>
      </w:r>
      <w:proofErr w:type="spellEnd"/>
      <w:r>
        <w:rPr>
          <w:rFonts w:ascii="Times New Roman" w:eastAsia="Times New Roman" w:hAnsi="Times New Roman" w:cs="Times New Roman"/>
          <w:sz w:val="28"/>
          <w:szCs w:val="28"/>
        </w:rPr>
        <w:t>-тренінгу та в динаміці;</w:t>
      </w:r>
    </w:p>
    <w:p w:rsidR="00F46ECC" w:rsidRDefault="00F40926">
      <w:pPr>
        <w:numPr>
          <w:ilvl w:val="0"/>
          <w:numId w:val="27"/>
        </w:numPr>
        <w:shd w:val="clear" w:color="auto" w:fill="FFFFFF"/>
        <w:spacing w:line="360" w:lineRule="auto"/>
        <w:ind w:left="0" w:right="-40"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зіставити клінічні зміни із даними інших шкал (наприклад, PCL-5, PHQ-9) та нейрофізіологічними показниками, що комплексно відображ</w:t>
      </w:r>
      <w:r>
        <w:rPr>
          <w:rFonts w:ascii="Times New Roman" w:eastAsia="Times New Roman" w:hAnsi="Times New Roman" w:cs="Times New Roman"/>
          <w:sz w:val="28"/>
          <w:szCs w:val="28"/>
        </w:rPr>
        <w:t>ає ефективність реабілітаційного втручання.</w:t>
      </w:r>
    </w:p>
    <w:p w:rsidR="00F46ECC" w:rsidRDefault="00F46ECC">
      <w:pPr>
        <w:shd w:val="clear" w:color="auto" w:fill="FFFFFF"/>
        <w:spacing w:line="360" w:lineRule="auto"/>
        <w:ind w:right="-40" w:firstLine="708"/>
        <w:rPr>
          <w:rFonts w:ascii="Times New Roman" w:eastAsia="Times New Roman" w:hAnsi="Times New Roman" w:cs="Times New Roman"/>
          <w:sz w:val="28"/>
          <w:szCs w:val="28"/>
        </w:rPr>
      </w:pPr>
    </w:p>
    <w:p w:rsidR="00F46ECC" w:rsidRDefault="00F40926">
      <w:pPr>
        <w:shd w:val="clear" w:color="auto" w:fill="FFFFFF"/>
        <w:spacing w:line="360" w:lineRule="auto"/>
        <w:ind w:right="-40"/>
        <w:rPr>
          <w:rFonts w:ascii="Times New Roman" w:eastAsia="Times New Roman" w:hAnsi="Times New Roman" w:cs="Times New Roman"/>
          <w:sz w:val="28"/>
          <w:szCs w:val="28"/>
        </w:rPr>
      </w:pPr>
      <w:r>
        <w:rPr>
          <w:rFonts w:ascii="Times New Roman" w:eastAsia="Times New Roman" w:hAnsi="Times New Roman" w:cs="Times New Roman"/>
          <w:noProof/>
          <w:sz w:val="28"/>
          <w:szCs w:val="28"/>
        </w:rPr>
        <w:drawing>
          <wp:inline distT="114300" distB="114300" distL="114300" distR="114300">
            <wp:extent cx="5731200" cy="3683000"/>
            <wp:effectExtent l="0" t="0" r="0" b="0"/>
            <wp:docPr id="8" name="image6.png"/>
            <wp:cNvGraphicFramePr/>
            <a:graphic xmlns:a="http://schemas.openxmlformats.org/drawingml/2006/main">
              <a:graphicData uri="http://schemas.openxmlformats.org/drawingml/2006/picture">
                <pic:pic xmlns:pic="http://schemas.openxmlformats.org/drawingml/2006/picture">
                  <pic:nvPicPr>
                    <pic:cNvPr id="0" name="image6.png"/>
                    <pic:cNvPicPr preferRelativeResize="0"/>
                  </pic:nvPicPr>
                  <pic:blipFill>
                    <a:blip r:embed="rId63"/>
                    <a:srcRect/>
                    <a:stretch>
                      <a:fillRect/>
                    </a:stretch>
                  </pic:blipFill>
                  <pic:spPr>
                    <a:xfrm>
                      <a:off x="0" y="0"/>
                      <a:ext cx="5731200" cy="3683000"/>
                    </a:xfrm>
                    <a:prstGeom prst="rect">
                      <a:avLst/>
                    </a:prstGeom>
                    <a:ln/>
                  </pic:spPr>
                </pic:pic>
              </a:graphicData>
            </a:graphic>
          </wp:inline>
        </w:drawing>
      </w:r>
    </w:p>
    <w:p w:rsidR="00F46ECC" w:rsidRDefault="00F46ECC">
      <w:pPr>
        <w:shd w:val="clear" w:color="auto" w:fill="FFFFFF"/>
        <w:spacing w:line="360" w:lineRule="auto"/>
        <w:rPr>
          <w:rFonts w:ascii="Times New Roman" w:eastAsia="Times New Roman" w:hAnsi="Times New Roman" w:cs="Times New Roman"/>
          <w:sz w:val="28"/>
          <w:szCs w:val="28"/>
        </w:rPr>
      </w:pPr>
    </w:p>
    <w:p w:rsidR="00F46ECC" w:rsidRDefault="00F46ECC">
      <w:pPr>
        <w:shd w:val="clear" w:color="auto" w:fill="FFFFFF"/>
        <w:spacing w:line="360" w:lineRule="auto"/>
        <w:rPr>
          <w:rFonts w:ascii="Times New Roman" w:eastAsia="Times New Roman" w:hAnsi="Times New Roman" w:cs="Times New Roman"/>
          <w:sz w:val="28"/>
          <w:szCs w:val="28"/>
        </w:rPr>
      </w:pPr>
    </w:p>
    <w:p w:rsidR="00F46ECC" w:rsidRDefault="00F40926">
      <w:pPr>
        <w:shd w:val="clear" w:color="auto" w:fill="FFFFFF"/>
        <w:spacing w:line="360" w:lineRule="auto"/>
        <w:ind w:firstLine="708"/>
        <w:rPr>
          <w:rFonts w:ascii="Times New Roman" w:eastAsia="Times New Roman" w:hAnsi="Times New Roman" w:cs="Times New Roman"/>
          <w:sz w:val="28"/>
          <w:szCs w:val="28"/>
        </w:rPr>
      </w:pPr>
      <w:r>
        <w:rPr>
          <w:rFonts w:ascii="Times New Roman" w:eastAsia="Times New Roman" w:hAnsi="Times New Roman" w:cs="Times New Roman"/>
          <w:sz w:val="28"/>
          <w:szCs w:val="28"/>
        </w:rPr>
        <w:t>Додаток 11</w:t>
      </w:r>
    </w:p>
    <w:p w:rsidR="00F46ECC" w:rsidRDefault="00F40926">
      <w:pPr>
        <w:shd w:val="clear" w:color="auto" w:fill="FFFFFF"/>
        <w:spacing w:line="360" w:lineRule="auto"/>
        <w:ind w:right="-320" w:firstLine="708"/>
        <w:jc w:val="both"/>
        <w:rPr>
          <w:rFonts w:ascii="Times New Roman" w:eastAsia="Times New Roman" w:hAnsi="Times New Roman" w:cs="Times New Roman"/>
          <w:b/>
          <w:bCs/>
          <w:sz w:val="28"/>
          <w:szCs w:val="28"/>
        </w:rPr>
      </w:pPr>
      <w:proofErr w:type="spellStart"/>
      <w:r>
        <w:rPr>
          <w:rFonts w:ascii="Times New Roman" w:eastAsia="Times New Roman" w:hAnsi="Times New Roman" w:cs="Times New Roman"/>
          <w:b/>
          <w:bCs/>
          <w:sz w:val="28"/>
          <w:szCs w:val="28"/>
        </w:rPr>
        <w:t>Монреальська</w:t>
      </w:r>
      <w:proofErr w:type="spellEnd"/>
      <w:r>
        <w:rPr>
          <w:rFonts w:ascii="Times New Roman" w:eastAsia="Times New Roman" w:hAnsi="Times New Roman" w:cs="Times New Roman"/>
          <w:b/>
          <w:bCs/>
          <w:sz w:val="28"/>
          <w:szCs w:val="28"/>
        </w:rPr>
        <w:t xml:space="preserve"> шкала </w:t>
      </w:r>
      <w:proofErr w:type="spellStart"/>
      <w:r>
        <w:rPr>
          <w:rFonts w:ascii="Times New Roman" w:eastAsia="Times New Roman" w:hAnsi="Times New Roman" w:cs="Times New Roman"/>
          <w:b/>
          <w:bCs/>
          <w:sz w:val="28"/>
          <w:szCs w:val="28"/>
        </w:rPr>
        <w:t>когнітивноі</w:t>
      </w:r>
      <w:proofErr w:type="spellEnd"/>
      <w:r>
        <w:rPr>
          <w:rFonts w:ascii="Times New Roman" w:eastAsia="Times New Roman" w:hAnsi="Times New Roman" w:cs="Times New Roman"/>
          <w:b/>
          <w:bCs/>
          <w:sz w:val="28"/>
          <w:szCs w:val="28"/>
        </w:rPr>
        <w:t xml:space="preserve">̈ оцінки МОСА — </w:t>
      </w:r>
      <w:proofErr w:type="spellStart"/>
      <w:r>
        <w:rPr>
          <w:rFonts w:ascii="Times New Roman" w:eastAsia="Times New Roman" w:hAnsi="Times New Roman" w:cs="Times New Roman"/>
          <w:b/>
          <w:bCs/>
          <w:sz w:val="28"/>
          <w:szCs w:val="28"/>
        </w:rPr>
        <w:t>Montreal</w:t>
      </w:r>
      <w:proofErr w:type="spellEnd"/>
      <w:r>
        <w:rPr>
          <w:rFonts w:ascii="Times New Roman" w:eastAsia="Times New Roman" w:hAnsi="Times New Roman" w:cs="Times New Roman"/>
          <w:b/>
          <w:bCs/>
          <w:sz w:val="28"/>
          <w:szCs w:val="28"/>
        </w:rPr>
        <w:t xml:space="preserve"> </w:t>
      </w:r>
      <w:proofErr w:type="spellStart"/>
      <w:r>
        <w:rPr>
          <w:rFonts w:ascii="Times New Roman" w:eastAsia="Times New Roman" w:hAnsi="Times New Roman" w:cs="Times New Roman"/>
          <w:b/>
          <w:bCs/>
          <w:sz w:val="28"/>
          <w:szCs w:val="28"/>
        </w:rPr>
        <w:t>Cognitive</w:t>
      </w:r>
      <w:proofErr w:type="spellEnd"/>
      <w:r>
        <w:rPr>
          <w:rFonts w:ascii="Times New Roman" w:eastAsia="Times New Roman" w:hAnsi="Times New Roman" w:cs="Times New Roman"/>
          <w:b/>
          <w:bCs/>
          <w:sz w:val="28"/>
          <w:szCs w:val="28"/>
        </w:rPr>
        <w:t xml:space="preserve"> </w:t>
      </w:r>
      <w:proofErr w:type="spellStart"/>
      <w:r>
        <w:rPr>
          <w:rFonts w:ascii="Times New Roman" w:eastAsia="Times New Roman" w:hAnsi="Times New Roman" w:cs="Times New Roman"/>
          <w:b/>
          <w:bCs/>
          <w:sz w:val="28"/>
          <w:szCs w:val="28"/>
        </w:rPr>
        <w:t>Assessment</w:t>
      </w:r>
      <w:proofErr w:type="spellEnd"/>
    </w:p>
    <w:p w:rsidR="00F46ECC" w:rsidRDefault="00F40926">
      <w:pPr>
        <w:shd w:val="clear" w:color="auto" w:fill="FFFFFF"/>
        <w:spacing w:line="360" w:lineRule="auto"/>
        <w:ind w:right="-320" w:firstLine="708"/>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Монреальськии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когнітивнии</w:t>
      </w:r>
      <w:proofErr w:type="spellEnd"/>
      <w:r>
        <w:rPr>
          <w:rFonts w:ascii="Times New Roman" w:eastAsia="Times New Roman" w:hAnsi="Times New Roman" w:cs="Times New Roman"/>
          <w:sz w:val="28"/>
          <w:szCs w:val="28"/>
        </w:rPr>
        <w:t xml:space="preserve">̆ тест (МОСА-тест) був </w:t>
      </w:r>
      <w:proofErr w:type="spellStart"/>
      <w:r>
        <w:rPr>
          <w:rFonts w:ascii="Times New Roman" w:eastAsia="Times New Roman" w:hAnsi="Times New Roman" w:cs="Times New Roman"/>
          <w:sz w:val="28"/>
          <w:szCs w:val="28"/>
        </w:rPr>
        <w:t>розроблении</w:t>
      </w:r>
      <w:proofErr w:type="spellEnd"/>
      <w:r>
        <w:rPr>
          <w:rFonts w:ascii="Times New Roman" w:eastAsia="Times New Roman" w:hAnsi="Times New Roman" w:cs="Times New Roman"/>
          <w:sz w:val="28"/>
          <w:szCs w:val="28"/>
        </w:rPr>
        <w:t xml:space="preserve">̆ як </w:t>
      </w:r>
      <w:proofErr w:type="spellStart"/>
      <w:r>
        <w:rPr>
          <w:rFonts w:ascii="Times New Roman" w:eastAsia="Times New Roman" w:hAnsi="Times New Roman" w:cs="Times New Roman"/>
          <w:sz w:val="28"/>
          <w:szCs w:val="28"/>
        </w:rPr>
        <w:t>швидкии</w:t>
      </w:r>
      <w:proofErr w:type="spellEnd"/>
      <w:r>
        <w:rPr>
          <w:rFonts w:ascii="Times New Roman" w:eastAsia="Times New Roman" w:hAnsi="Times New Roman" w:cs="Times New Roman"/>
          <w:sz w:val="28"/>
          <w:szCs w:val="28"/>
        </w:rPr>
        <w:t xml:space="preserve">̆ інструмент для визначення ранніх форм когнітивних порушень. </w:t>
      </w:r>
      <w:proofErr w:type="spellStart"/>
      <w:r>
        <w:rPr>
          <w:rFonts w:ascii="Times New Roman" w:eastAsia="Times New Roman" w:hAnsi="Times New Roman" w:cs="Times New Roman"/>
          <w:sz w:val="28"/>
          <w:szCs w:val="28"/>
        </w:rPr>
        <w:t>Його</w:t>
      </w:r>
      <w:proofErr w:type="spellEnd"/>
      <w:r>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lastRenderedPageBreak/>
        <w:t xml:space="preserve">чутливість до </w:t>
      </w:r>
      <w:proofErr w:type="spellStart"/>
      <w:r>
        <w:rPr>
          <w:rFonts w:ascii="Times New Roman" w:eastAsia="Times New Roman" w:hAnsi="Times New Roman" w:cs="Times New Roman"/>
          <w:sz w:val="28"/>
          <w:szCs w:val="28"/>
        </w:rPr>
        <w:t>додементних</w:t>
      </w:r>
      <w:proofErr w:type="spellEnd"/>
      <w:r>
        <w:rPr>
          <w:rFonts w:ascii="Times New Roman" w:eastAsia="Times New Roman" w:hAnsi="Times New Roman" w:cs="Times New Roman"/>
          <w:sz w:val="28"/>
          <w:szCs w:val="28"/>
        </w:rPr>
        <w:t xml:space="preserve"> форм </w:t>
      </w:r>
      <w:proofErr w:type="spellStart"/>
      <w:r>
        <w:rPr>
          <w:rFonts w:ascii="Times New Roman" w:eastAsia="Times New Roman" w:hAnsi="Times New Roman" w:cs="Times New Roman"/>
          <w:sz w:val="28"/>
          <w:szCs w:val="28"/>
        </w:rPr>
        <w:t>когнітивноі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дисфункціі</w:t>
      </w:r>
      <w:proofErr w:type="spellEnd"/>
      <w:r>
        <w:rPr>
          <w:rFonts w:ascii="Times New Roman" w:eastAsia="Times New Roman" w:hAnsi="Times New Roman" w:cs="Times New Roman"/>
          <w:sz w:val="28"/>
          <w:szCs w:val="28"/>
        </w:rPr>
        <w:t>̈ становить 90%, а специфічність методу — 87%. МОСА-тест оціню</w:t>
      </w:r>
      <w:r>
        <w:rPr>
          <w:rFonts w:ascii="Times New Roman" w:eastAsia="Times New Roman" w:hAnsi="Times New Roman" w:cs="Times New Roman"/>
          <w:sz w:val="28"/>
          <w:szCs w:val="28"/>
        </w:rPr>
        <w:t xml:space="preserve">є різні аспекти </w:t>
      </w:r>
      <w:proofErr w:type="spellStart"/>
      <w:r>
        <w:rPr>
          <w:rFonts w:ascii="Times New Roman" w:eastAsia="Times New Roman" w:hAnsi="Times New Roman" w:cs="Times New Roman"/>
          <w:sz w:val="28"/>
          <w:szCs w:val="28"/>
        </w:rPr>
        <w:t>когнітивноі</w:t>
      </w:r>
      <w:proofErr w:type="spellEnd"/>
      <w:r>
        <w:rPr>
          <w:rFonts w:ascii="Times New Roman" w:eastAsia="Times New Roman" w:hAnsi="Times New Roman" w:cs="Times New Roman"/>
          <w:sz w:val="28"/>
          <w:szCs w:val="28"/>
        </w:rPr>
        <w:t xml:space="preserve">̈ діяльності: увагу та концентрацію, пам’ять, «лобні </w:t>
      </w:r>
      <w:proofErr w:type="spellStart"/>
      <w:r>
        <w:rPr>
          <w:rFonts w:ascii="Times New Roman" w:eastAsia="Times New Roman" w:hAnsi="Times New Roman" w:cs="Times New Roman"/>
          <w:sz w:val="28"/>
          <w:szCs w:val="28"/>
        </w:rPr>
        <w:t>функціі</w:t>
      </w:r>
      <w:proofErr w:type="spellEnd"/>
      <w:r>
        <w:rPr>
          <w:rFonts w:ascii="Times New Roman" w:eastAsia="Times New Roman" w:hAnsi="Times New Roman" w:cs="Times New Roman"/>
          <w:sz w:val="28"/>
          <w:szCs w:val="28"/>
        </w:rPr>
        <w:t xml:space="preserve">̈» (тест з’єднання літер і цифр, швидкість мови, узагальнення та інше), зо- </w:t>
      </w:r>
      <w:proofErr w:type="spellStart"/>
      <w:r>
        <w:rPr>
          <w:rFonts w:ascii="Times New Roman" w:eastAsia="Times New Roman" w:hAnsi="Times New Roman" w:cs="Times New Roman"/>
          <w:sz w:val="28"/>
          <w:szCs w:val="28"/>
        </w:rPr>
        <w:t>рово-просторовии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праксис</w:t>
      </w:r>
      <w:proofErr w:type="spellEnd"/>
      <w:r>
        <w:rPr>
          <w:rFonts w:ascii="Times New Roman" w:eastAsia="Times New Roman" w:hAnsi="Times New Roman" w:cs="Times New Roman"/>
          <w:sz w:val="28"/>
          <w:szCs w:val="28"/>
        </w:rPr>
        <w:t xml:space="preserve"> (куб, годинник), абстрактне мислення, рахунок і орієнтацію. Час вик</w:t>
      </w:r>
      <w:r>
        <w:rPr>
          <w:rFonts w:ascii="Times New Roman" w:eastAsia="Times New Roman" w:hAnsi="Times New Roman" w:cs="Times New Roman"/>
          <w:sz w:val="28"/>
          <w:szCs w:val="28"/>
        </w:rPr>
        <w:t>онання МОСА-тесту приблизно 10 хвилин.</w:t>
      </w:r>
    </w:p>
    <w:p w:rsidR="00F46ECC" w:rsidRDefault="00F40926">
      <w:pPr>
        <w:shd w:val="clear" w:color="auto" w:fill="FFFFFF"/>
        <w:spacing w:line="360" w:lineRule="auto"/>
        <w:ind w:right="-320"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Максимально </w:t>
      </w:r>
      <w:proofErr w:type="spellStart"/>
      <w:r>
        <w:rPr>
          <w:rFonts w:ascii="Times New Roman" w:eastAsia="Times New Roman" w:hAnsi="Times New Roman" w:cs="Times New Roman"/>
          <w:sz w:val="28"/>
          <w:szCs w:val="28"/>
        </w:rPr>
        <w:t>можливии</w:t>
      </w:r>
      <w:proofErr w:type="spellEnd"/>
      <w:r>
        <w:rPr>
          <w:rFonts w:ascii="Times New Roman" w:eastAsia="Times New Roman" w:hAnsi="Times New Roman" w:cs="Times New Roman"/>
          <w:sz w:val="28"/>
          <w:szCs w:val="28"/>
        </w:rPr>
        <w:t xml:space="preserve">̆ результат — 30 балів. Результат 26 балів і вище розглядається як норма. При цьому сама система оцінки МОСА- тесту не передбачає градацію по важкості порушень залежно від </w:t>
      </w:r>
      <w:proofErr w:type="spellStart"/>
      <w:r>
        <w:rPr>
          <w:rFonts w:ascii="Times New Roman" w:eastAsia="Times New Roman" w:hAnsi="Times New Roman" w:cs="Times New Roman"/>
          <w:sz w:val="28"/>
          <w:szCs w:val="28"/>
        </w:rPr>
        <w:t>набра</w:t>
      </w:r>
      <w:proofErr w:type="spellEnd"/>
      <w:r>
        <w:rPr>
          <w:rFonts w:ascii="Times New Roman" w:eastAsia="Times New Roman" w:hAnsi="Times New Roman" w:cs="Times New Roman"/>
          <w:sz w:val="28"/>
          <w:szCs w:val="28"/>
        </w:rPr>
        <w:t xml:space="preserve">- ного балу. </w:t>
      </w:r>
      <w:proofErr w:type="spellStart"/>
      <w:r>
        <w:rPr>
          <w:rFonts w:ascii="Times New Roman" w:eastAsia="Times New Roman" w:hAnsi="Times New Roman" w:cs="Times New Roman"/>
          <w:sz w:val="28"/>
          <w:szCs w:val="28"/>
        </w:rPr>
        <w:t>Нейроп</w:t>
      </w:r>
      <w:r>
        <w:rPr>
          <w:rFonts w:ascii="Times New Roman" w:eastAsia="Times New Roman" w:hAnsi="Times New Roman" w:cs="Times New Roman"/>
          <w:sz w:val="28"/>
          <w:szCs w:val="28"/>
        </w:rPr>
        <w:t>сихологічне</w:t>
      </w:r>
      <w:proofErr w:type="spellEnd"/>
      <w:r>
        <w:rPr>
          <w:rFonts w:ascii="Times New Roman" w:eastAsia="Times New Roman" w:hAnsi="Times New Roman" w:cs="Times New Roman"/>
          <w:sz w:val="28"/>
          <w:szCs w:val="28"/>
        </w:rPr>
        <w:t xml:space="preserve"> тестування є </w:t>
      </w:r>
      <w:proofErr w:type="spellStart"/>
      <w:r>
        <w:rPr>
          <w:rFonts w:ascii="Times New Roman" w:eastAsia="Times New Roman" w:hAnsi="Times New Roman" w:cs="Times New Roman"/>
          <w:sz w:val="28"/>
          <w:szCs w:val="28"/>
        </w:rPr>
        <w:t>найбільш</w:t>
      </w:r>
      <w:proofErr w:type="spellEnd"/>
      <w:r>
        <w:rPr>
          <w:rFonts w:ascii="Times New Roman" w:eastAsia="Times New Roman" w:hAnsi="Times New Roman" w:cs="Times New Roman"/>
          <w:sz w:val="28"/>
          <w:szCs w:val="28"/>
        </w:rPr>
        <w:t xml:space="preserve"> об’єктивним мето- </w:t>
      </w:r>
      <w:proofErr w:type="spellStart"/>
      <w:r>
        <w:rPr>
          <w:rFonts w:ascii="Times New Roman" w:eastAsia="Times New Roman" w:hAnsi="Times New Roman" w:cs="Times New Roman"/>
          <w:sz w:val="28"/>
          <w:szCs w:val="28"/>
        </w:rPr>
        <w:t>дом</w:t>
      </w:r>
      <w:proofErr w:type="spellEnd"/>
      <w:r>
        <w:rPr>
          <w:rFonts w:ascii="Times New Roman" w:eastAsia="Times New Roman" w:hAnsi="Times New Roman" w:cs="Times New Roman"/>
          <w:sz w:val="28"/>
          <w:szCs w:val="28"/>
        </w:rPr>
        <w:t xml:space="preserve"> діагностики когнітивних порушень, проте він все ж не абсолютно на- </w:t>
      </w:r>
      <w:proofErr w:type="spellStart"/>
      <w:r>
        <w:rPr>
          <w:rFonts w:ascii="Times New Roman" w:eastAsia="Times New Roman" w:hAnsi="Times New Roman" w:cs="Times New Roman"/>
          <w:sz w:val="28"/>
          <w:szCs w:val="28"/>
        </w:rPr>
        <w:t>дійнии</w:t>
      </w:r>
      <w:proofErr w:type="spellEnd"/>
      <w:r>
        <w:rPr>
          <w:rFonts w:ascii="Times New Roman" w:eastAsia="Times New Roman" w:hAnsi="Times New Roman" w:cs="Times New Roman"/>
          <w:sz w:val="28"/>
          <w:szCs w:val="28"/>
        </w:rPr>
        <w:t xml:space="preserve">̆. Доволі часто суб’єктивні когнітивні порушення є проявом </w:t>
      </w:r>
      <w:proofErr w:type="spellStart"/>
      <w:r>
        <w:rPr>
          <w:rFonts w:ascii="Times New Roman" w:eastAsia="Times New Roman" w:hAnsi="Times New Roman" w:cs="Times New Roman"/>
          <w:sz w:val="28"/>
          <w:szCs w:val="28"/>
        </w:rPr>
        <w:t>емоційних</w:t>
      </w:r>
      <w:proofErr w:type="spellEnd"/>
      <w:r>
        <w:rPr>
          <w:rFonts w:ascii="Times New Roman" w:eastAsia="Times New Roman" w:hAnsi="Times New Roman" w:cs="Times New Roman"/>
          <w:sz w:val="28"/>
          <w:szCs w:val="28"/>
        </w:rPr>
        <w:t xml:space="preserve"> розладів тривожно-депресивного ряду. Тому в пацієнтів і</w:t>
      </w:r>
      <w:r>
        <w:rPr>
          <w:rFonts w:ascii="Times New Roman" w:eastAsia="Times New Roman" w:hAnsi="Times New Roman" w:cs="Times New Roman"/>
          <w:sz w:val="28"/>
          <w:szCs w:val="28"/>
        </w:rPr>
        <w:t xml:space="preserve">з активними скаргами когнітивного </w:t>
      </w:r>
      <w:proofErr w:type="spellStart"/>
      <w:r>
        <w:rPr>
          <w:rFonts w:ascii="Times New Roman" w:eastAsia="Times New Roman" w:hAnsi="Times New Roman" w:cs="Times New Roman"/>
          <w:sz w:val="28"/>
          <w:szCs w:val="28"/>
        </w:rPr>
        <w:t>характера</w:t>
      </w:r>
      <w:proofErr w:type="spellEnd"/>
      <w:r>
        <w:rPr>
          <w:rFonts w:ascii="Times New Roman" w:eastAsia="Times New Roman" w:hAnsi="Times New Roman" w:cs="Times New Roman"/>
          <w:sz w:val="28"/>
          <w:szCs w:val="28"/>
        </w:rPr>
        <w:t xml:space="preserve"> при негативному результаті </w:t>
      </w:r>
      <w:proofErr w:type="spellStart"/>
      <w:r>
        <w:rPr>
          <w:rFonts w:ascii="Times New Roman" w:eastAsia="Times New Roman" w:hAnsi="Times New Roman" w:cs="Times New Roman"/>
          <w:sz w:val="28"/>
          <w:szCs w:val="28"/>
        </w:rPr>
        <w:t>нейропсихо</w:t>
      </w:r>
      <w:proofErr w:type="spellEnd"/>
      <w:r>
        <w:rPr>
          <w:rFonts w:ascii="Times New Roman" w:eastAsia="Times New Roman" w:hAnsi="Times New Roman" w:cs="Times New Roman"/>
          <w:sz w:val="28"/>
          <w:szCs w:val="28"/>
        </w:rPr>
        <w:t xml:space="preserve">- логічного тестування необхідне ретельне дослідження </w:t>
      </w:r>
      <w:proofErr w:type="spellStart"/>
      <w:r>
        <w:rPr>
          <w:rFonts w:ascii="Times New Roman" w:eastAsia="Times New Roman" w:hAnsi="Times New Roman" w:cs="Times New Roman"/>
          <w:sz w:val="28"/>
          <w:szCs w:val="28"/>
        </w:rPr>
        <w:t>емоційного</w:t>
      </w:r>
      <w:proofErr w:type="spellEnd"/>
      <w:r>
        <w:rPr>
          <w:rFonts w:ascii="Times New Roman" w:eastAsia="Times New Roman" w:hAnsi="Times New Roman" w:cs="Times New Roman"/>
          <w:sz w:val="28"/>
          <w:szCs w:val="28"/>
        </w:rPr>
        <w:t xml:space="preserve"> стану. Враховуючи можливість помилкового результату тестування, в сумнівних випадках доцільні повторні </w:t>
      </w:r>
      <w:proofErr w:type="spellStart"/>
      <w:r>
        <w:rPr>
          <w:rFonts w:ascii="Times New Roman" w:eastAsia="Times New Roman" w:hAnsi="Times New Roman" w:cs="Times New Roman"/>
          <w:sz w:val="28"/>
          <w:szCs w:val="28"/>
        </w:rPr>
        <w:t>нейр</w:t>
      </w:r>
      <w:r>
        <w:rPr>
          <w:rFonts w:ascii="Times New Roman" w:eastAsia="Times New Roman" w:hAnsi="Times New Roman" w:cs="Times New Roman"/>
          <w:sz w:val="28"/>
          <w:szCs w:val="28"/>
        </w:rPr>
        <w:t>опсихологічні</w:t>
      </w:r>
      <w:proofErr w:type="spellEnd"/>
      <w:r>
        <w:rPr>
          <w:rFonts w:ascii="Times New Roman" w:eastAsia="Times New Roman" w:hAnsi="Times New Roman" w:cs="Times New Roman"/>
          <w:sz w:val="28"/>
          <w:szCs w:val="28"/>
        </w:rPr>
        <w:t xml:space="preserve"> дослідження, можливо із застосуванням більш широкого кола діагностичних </w:t>
      </w:r>
      <w:proofErr w:type="spellStart"/>
      <w:r>
        <w:rPr>
          <w:rFonts w:ascii="Times New Roman" w:eastAsia="Times New Roman" w:hAnsi="Times New Roman" w:cs="Times New Roman"/>
          <w:sz w:val="28"/>
          <w:szCs w:val="28"/>
        </w:rPr>
        <w:t>критеріїв</w:t>
      </w:r>
      <w:proofErr w:type="spellEnd"/>
      <w:r>
        <w:rPr>
          <w:rFonts w:ascii="Times New Roman" w:eastAsia="Times New Roman" w:hAnsi="Times New Roman" w:cs="Times New Roman"/>
          <w:sz w:val="28"/>
          <w:szCs w:val="28"/>
        </w:rPr>
        <w:t xml:space="preserve">. У деяких випадках діагноз можна встановити лише в процесі динамічного </w:t>
      </w:r>
      <w:proofErr w:type="spellStart"/>
      <w:r>
        <w:rPr>
          <w:rFonts w:ascii="Times New Roman" w:eastAsia="Times New Roman" w:hAnsi="Times New Roman" w:cs="Times New Roman"/>
          <w:sz w:val="28"/>
          <w:szCs w:val="28"/>
        </w:rPr>
        <w:t>спосте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реження</w:t>
      </w:r>
      <w:proofErr w:type="spellEnd"/>
      <w:r>
        <w:rPr>
          <w:rFonts w:ascii="Times New Roman" w:eastAsia="Times New Roman" w:hAnsi="Times New Roman" w:cs="Times New Roman"/>
          <w:sz w:val="28"/>
          <w:szCs w:val="28"/>
        </w:rPr>
        <w:t xml:space="preserve"> за пацієнтом.</w:t>
      </w:r>
    </w:p>
    <w:p w:rsidR="00F46ECC" w:rsidRDefault="00F40926">
      <w:pPr>
        <w:shd w:val="clear" w:color="auto" w:fill="FFFFFF"/>
        <w:spacing w:before="240" w:after="240" w:line="360" w:lineRule="auto"/>
        <w:rPr>
          <w:rFonts w:ascii="Times New Roman" w:eastAsia="Times New Roman" w:hAnsi="Times New Roman" w:cs="Times New Roman"/>
          <w:b/>
          <w:bCs/>
          <w:sz w:val="20"/>
          <w:szCs w:val="20"/>
        </w:rPr>
      </w:pPr>
      <w:r>
        <w:rPr>
          <w:rFonts w:ascii="Times New Roman" w:eastAsia="Times New Roman" w:hAnsi="Times New Roman" w:cs="Times New Roman"/>
          <w:b/>
          <w:bCs/>
          <w:noProof/>
          <w:sz w:val="20"/>
          <w:szCs w:val="20"/>
        </w:rPr>
        <w:drawing>
          <wp:inline distT="114300" distB="114300" distL="114300" distR="114300">
            <wp:extent cx="2476500" cy="2632824"/>
            <wp:effectExtent l="0" t="0" r="0" b="0"/>
            <wp:docPr id="1" name="image12.png"/>
            <wp:cNvGraphicFramePr/>
            <a:graphic xmlns:a="http://schemas.openxmlformats.org/drawingml/2006/main">
              <a:graphicData uri="http://schemas.openxmlformats.org/drawingml/2006/picture">
                <pic:pic xmlns:pic="http://schemas.openxmlformats.org/drawingml/2006/picture">
                  <pic:nvPicPr>
                    <pic:cNvPr id="0" name="image12.png"/>
                    <pic:cNvPicPr preferRelativeResize="0"/>
                  </pic:nvPicPr>
                  <pic:blipFill>
                    <a:blip r:embed="rId64"/>
                    <a:srcRect/>
                    <a:stretch>
                      <a:fillRect/>
                    </a:stretch>
                  </pic:blipFill>
                  <pic:spPr>
                    <a:xfrm>
                      <a:off x="0" y="0"/>
                      <a:ext cx="2476500" cy="2632824"/>
                    </a:xfrm>
                    <a:prstGeom prst="rect">
                      <a:avLst/>
                    </a:prstGeom>
                    <a:ln/>
                  </pic:spPr>
                </pic:pic>
              </a:graphicData>
            </a:graphic>
          </wp:inline>
        </w:drawing>
      </w:r>
      <w:r>
        <w:rPr>
          <w:rFonts w:ascii="Times New Roman" w:eastAsia="Times New Roman" w:hAnsi="Times New Roman" w:cs="Times New Roman"/>
          <w:b/>
          <w:bCs/>
          <w:noProof/>
          <w:sz w:val="20"/>
          <w:szCs w:val="20"/>
        </w:rPr>
        <w:drawing>
          <wp:inline distT="114300" distB="114300" distL="114300" distR="114300">
            <wp:extent cx="2539233" cy="2619375"/>
            <wp:effectExtent l="0" t="0" r="0" b="0"/>
            <wp:docPr id="21" name="image18.png"/>
            <wp:cNvGraphicFramePr/>
            <a:graphic xmlns:a="http://schemas.openxmlformats.org/drawingml/2006/main">
              <a:graphicData uri="http://schemas.openxmlformats.org/drawingml/2006/picture">
                <pic:pic xmlns:pic="http://schemas.openxmlformats.org/drawingml/2006/picture">
                  <pic:nvPicPr>
                    <pic:cNvPr id="0" name="image18.png"/>
                    <pic:cNvPicPr preferRelativeResize="0"/>
                  </pic:nvPicPr>
                  <pic:blipFill>
                    <a:blip r:embed="rId65"/>
                    <a:srcRect/>
                    <a:stretch>
                      <a:fillRect/>
                    </a:stretch>
                  </pic:blipFill>
                  <pic:spPr>
                    <a:xfrm>
                      <a:off x="0" y="0"/>
                      <a:ext cx="2539233" cy="2619375"/>
                    </a:xfrm>
                    <a:prstGeom prst="rect">
                      <a:avLst/>
                    </a:prstGeom>
                    <a:ln/>
                  </pic:spPr>
                </pic:pic>
              </a:graphicData>
            </a:graphic>
          </wp:inline>
        </w:drawing>
      </w:r>
    </w:p>
    <w:p w:rsidR="00F46ECC" w:rsidRDefault="00F40926">
      <w:pPr>
        <w:shd w:val="clear" w:color="auto" w:fill="FFFFFF"/>
        <w:spacing w:line="360" w:lineRule="auto"/>
        <w:ind w:right="-45"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ІНСТРУКЦІЯ ДО ЗАСТОСУВАННЯ (короткий опис)</w:t>
      </w:r>
    </w:p>
    <w:p w:rsidR="00F46ECC" w:rsidRDefault="00F40926">
      <w:pPr>
        <w:shd w:val="clear" w:color="auto" w:fill="FFFFFF"/>
        <w:spacing w:line="360" w:lineRule="auto"/>
        <w:ind w:right="-45" w:firstLine="708"/>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Альтернативнии</w:t>
      </w:r>
      <w:proofErr w:type="spellEnd"/>
      <w:r>
        <w:rPr>
          <w:rFonts w:ascii="Times New Roman" w:eastAsia="Times New Roman" w:hAnsi="Times New Roman" w:cs="Times New Roman"/>
          <w:sz w:val="28"/>
          <w:szCs w:val="28"/>
        </w:rPr>
        <w:t>̆ взаємозв’язок.</w:t>
      </w:r>
    </w:p>
    <w:p w:rsidR="00F46ECC" w:rsidRDefault="00F40926">
      <w:pPr>
        <w:shd w:val="clear" w:color="auto" w:fill="FFFFFF"/>
        <w:spacing w:line="360" w:lineRule="auto"/>
        <w:ind w:right="-45"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Інструкція: екзаменатор інструктує обстежуваного: «Будь ласка, </w:t>
      </w:r>
      <w:proofErr w:type="spellStart"/>
      <w:r>
        <w:rPr>
          <w:rFonts w:ascii="Times New Roman" w:eastAsia="Times New Roman" w:hAnsi="Times New Roman" w:cs="Times New Roman"/>
          <w:sz w:val="28"/>
          <w:szCs w:val="28"/>
        </w:rPr>
        <w:t>намалюйте</w:t>
      </w:r>
      <w:proofErr w:type="spellEnd"/>
      <w:r>
        <w:rPr>
          <w:rFonts w:ascii="Times New Roman" w:eastAsia="Times New Roman" w:hAnsi="Times New Roman" w:cs="Times New Roman"/>
          <w:sz w:val="28"/>
          <w:szCs w:val="28"/>
        </w:rPr>
        <w:t xml:space="preserve"> лінію, що </w:t>
      </w:r>
      <w:proofErr w:type="spellStart"/>
      <w:r>
        <w:rPr>
          <w:rFonts w:ascii="Times New Roman" w:eastAsia="Times New Roman" w:hAnsi="Times New Roman" w:cs="Times New Roman"/>
          <w:sz w:val="28"/>
          <w:szCs w:val="28"/>
        </w:rPr>
        <w:t>йде</w:t>
      </w:r>
      <w:proofErr w:type="spellEnd"/>
      <w:r>
        <w:rPr>
          <w:rFonts w:ascii="Times New Roman" w:eastAsia="Times New Roman" w:hAnsi="Times New Roman" w:cs="Times New Roman"/>
          <w:sz w:val="28"/>
          <w:szCs w:val="28"/>
        </w:rPr>
        <w:t xml:space="preserve"> від цифри до літери у висхідному порядку. Почніть звідси [указати на одиницю] і </w:t>
      </w:r>
      <w:proofErr w:type="spellStart"/>
      <w:r>
        <w:rPr>
          <w:rFonts w:ascii="Times New Roman" w:eastAsia="Times New Roman" w:hAnsi="Times New Roman" w:cs="Times New Roman"/>
          <w:sz w:val="28"/>
          <w:szCs w:val="28"/>
        </w:rPr>
        <w:t>намалюйте</w:t>
      </w:r>
      <w:proofErr w:type="spellEnd"/>
      <w:r>
        <w:rPr>
          <w:rFonts w:ascii="Times New Roman" w:eastAsia="Times New Roman" w:hAnsi="Times New Roman" w:cs="Times New Roman"/>
          <w:sz w:val="28"/>
          <w:szCs w:val="28"/>
        </w:rPr>
        <w:t xml:space="preserve"> лі</w:t>
      </w:r>
      <w:r>
        <w:rPr>
          <w:rFonts w:ascii="Times New Roman" w:eastAsia="Times New Roman" w:hAnsi="Times New Roman" w:cs="Times New Roman"/>
          <w:sz w:val="28"/>
          <w:szCs w:val="28"/>
        </w:rPr>
        <w:t xml:space="preserve">нію, що </w:t>
      </w:r>
      <w:proofErr w:type="spellStart"/>
      <w:r>
        <w:rPr>
          <w:rFonts w:ascii="Times New Roman" w:eastAsia="Times New Roman" w:hAnsi="Times New Roman" w:cs="Times New Roman"/>
          <w:sz w:val="28"/>
          <w:szCs w:val="28"/>
        </w:rPr>
        <w:t>йде</w:t>
      </w:r>
      <w:proofErr w:type="spellEnd"/>
      <w:r>
        <w:rPr>
          <w:rFonts w:ascii="Times New Roman" w:eastAsia="Times New Roman" w:hAnsi="Times New Roman" w:cs="Times New Roman"/>
          <w:sz w:val="28"/>
          <w:szCs w:val="28"/>
        </w:rPr>
        <w:t xml:space="preserve"> від цифри «1» до літери «А», потім до цифри «2» і так далі. Закінчите тут [указати на букву «Д»]».</w:t>
      </w:r>
    </w:p>
    <w:p w:rsidR="00F46ECC" w:rsidRDefault="00F40926">
      <w:pPr>
        <w:shd w:val="clear" w:color="auto" w:fill="FFFFFF"/>
        <w:spacing w:line="360" w:lineRule="auto"/>
        <w:ind w:right="-45"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Підрахунок: зараховується один бал, якщо </w:t>
      </w:r>
      <w:proofErr w:type="spellStart"/>
      <w:r>
        <w:rPr>
          <w:rFonts w:ascii="Times New Roman" w:eastAsia="Times New Roman" w:hAnsi="Times New Roman" w:cs="Times New Roman"/>
          <w:sz w:val="28"/>
          <w:szCs w:val="28"/>
        </w:rPr>
        <w:t>обстежувании</w:t>
      </w:r>
      <w:proofErr w:type="spellEnd"/>
      <w:r>
        <w:rPr>
          <w:rFonts w:ascii="Times New Roman" w:eastAsia="Times New Roman" w:hAnsi="Times New Roman" w:cs="Times New Roman"/>
          <w:sz w:val="28"/>
          <w:szCs w:val="28"/>
        </w:rPr>
        <w:t xml:space="preserve">̆ успішно на- малював </w:t>
      </w:r>
      <w:proofErr w:type="spellStart"/>
      <w:r>
        <w:rPr>
          <w:rFonts w:ascii="Times New Roman" w:eastAsia="Times New Roman" w:hAnsi="Times New Roman" w:cs="Times New Roman"/>
          <w:sz w:val="28"/>
          <w:szCs w:val="28"/>
        </w:rPr>
        <w:t>наступнии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паттерн</w:t>
      </w:r>
      <w:proofErr w:type="spellEnd"/>
      <w:r>
        <w:rPr>
          <w:rFonts w:ascii="Times New Roman" w:eastAsia="Times New Roman" w:hAnsi="Times New Roman" w:cs="Times New Roman"/>
          <w:sz w:val="28"/>
          <w:szCs w:val="28"/>
        </w:rPr>
        <w:t xml:space="preserve">: 1–А-2–Б-3–В-4–Г-5–Д, без пересічних </w:t>
      </w:r>
      <w:proofErr w:type="spellStart"/>
      <w:r>
        <w:rPr>
          <w:rFonts w:ascii="Times New Roman" w:eastAsia="Times New Roman" w:hAnsi="Times New Roman" w:cs="Times New Roman"/>
          <w:sz w:val="28"/>
          <w:szCs w:val="28"/>
        </w:rPr>
        <w:t>лініи</w:t>
      </w:r>
      <w:proofErr w:type="spellEnd"/>
      <w:r>
        <w:rPr>
          <w:rFonts w:ascii="Times New Roman" w:eastAsia="Times New Roman" w:hAnsi="Times New Roman" w:cs="Times New Roman"/>
          <w:sz w:val="28"/>
          <w:szCs w:val="28"/>
        </w:rPr>
        <w:t>̆. Бал н</w:t>
      </w:r>
      <w:r>
        <w:rPr>
          <w:rFonts w:ascii="Times New Roman" w:eastAsia="Times New Roman" w:hAnsi="Times New Roman" w:cs="Times New Roman"/>
          <w:sz w:val="28"/>
          <w:szCs w:val="28"/>
        </w:rPr>
        <w:t xml:space="preserve">е зараховується, якщо є будь-яка помилка, що не була </w:t>
      </w:r>
      <w:proofErr w:type="spellStart"/>
      <w:r>
        <w:rPr>
          <w:rFonts w:ascii="Times New Roman" w:eastAsia="Times New Roman" w:hAnsi="Times New Roman" w:cs="Times New Roman"/>
          <w:sz w:val="28"/>
          <w:szCs w:val="28"/>
        </w:rPr>
        <w:t>негайно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са-мостійно</w:t>
      </w:r>
      <w:proofErr w:type="spellEnd"/>
      <w:r>
        <w:rPr>
          <w:rFonts w:ascii="Times New Roman" w:eastAsia="Times New Roman" w:hAnsi="Times New Roman" w:cs="Times New Roman"/>
          <w:sz w:val="28"/>
          <w:szCs w:val="28"/>
        </w:rPr>
        <w:t xml:space="preserve"> виправлена.</w:t>
      </w:r>
    </w:p>
    <w:p w:rsidR="00F46ECC" w:rsidRDefault="00F40926">
      <w:pPr>
        <w:shd w:val="clear" w:color="auto" w:fill="FFFFFF"/>
        <w:spacing w:line="360" w:lineRule="auto"/>
        <w:ind w:right="-45"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Зорово-</w:t>
      </w:r>
      <w:proofErr w:type="spellStart"/>
      <w:r>
        <w:rPr>
          <w:rFonts w:ascii="Times New Roman" w:eastAsia="Times New Roman" w:hAnsi="Times New Roman" w:cs="Times New Roman"/>
          <w:sz w:val="28"/>
          <w:szCs w:val="28"/>
        </w:rPr>
        <w:t>просторовии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праксис</w:t>
      </w:r>
      <w:proofErr w:type="spellEnd"/>
      <w:r>
        <w:rPr>
          <w:rFonts w:ascii="Times New Roman" w:eastAsia="Times New Roman" w:hAnsi="Times New Roman" w:cs="Times New Roman"/>
          <w:sz w:val="28"/>
          <w:szCs w:val="28"/>
        </w:rPr>
        <w:t xml:space="preserve"> (куб)</w:t>
      </w:r>
    </w:p>
    <w:p w:rsidR="00F46ECC" w:rsidRDefault="00F40926">
      <w:pPr>
        <w:shd w:val="clear" w:color="auto" w:fill="FFFFFF"/>
        <w:spacing w:line="360" w:lineRule="auto"/>
        <w:ind w:right="-45"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Інструкція: екзаменатор дає наступні </w:t>
      </w:r>
      <w:proofErr w:type="spellStart"/>
      <w:r>
        <w:rPr>
          <w:rFonts w:ascii="Times New Roman" w:eastAsia="Times New Roman" w:hAnsi="Times New Roman" w:cs="Times New Roman"/>
          <w:sz w:val="28"/>
          <w:szCs w:val="28"/>
        </w:rPr>
        <w:t>інструкціі</w:t>
      </w:r>
      <w:proofErr w:type="spellEnd"/>
      <w:r>
        <w:rPr>
          <w:rFonts w:ascii="Times New Roman" w:eastAsia="Times New Roman" w:hAnsi="Times New Roman" w:cs="Times New Roman"/>
          <w:sz w:val="28"/>
          <w:szCs w:val="28"/>
        </w:rPr>
        <w:t xml:space="preserve">̈, вказуючи на куб: «Нижче, у вільному місці, </w:t>
      </w:r>
      <w:proofErr w:type="spellStart"/>
      <w:r>
        <w:rPr>
          <w:rFonts w:ascii="Times New Roman" w:eastAsia="Times New Roman" w:hAnsi="Times New Roman" w:cs="Times New Roman"/>
          <w:sz w:val="28"/>
          <w:szCs w:val="28"/>
        </w:rPr>
        <w:t>скопіюйте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цеи</w:t>
      </w:r>
      <w:proofErr w:type="spellEnd"/>
      <w:r>
        <w:rPr>
          <w:rFonts w:ascii="Times New Roman" w:eastAsia="Times New Roman" w:hAnsi="Times New Roman" w:cs="Times New Roman"/>
          <w:sz w:val="28"/>
          <w:szCs w:val="28"/>
        </w:rPr>
        <w:t xml:space="preserve">̆ малюнок так точно, як можете». Підрахунок: зараховується один бал за точно </w:t>
      </w:r>
      <w:proofErr w:type="spellStart"/>
      <w:r>
        <w:rPr>
          <w:rFonts w:ascii="Times New Roman" w:eastAsia="Times New Roman" w:hAnsi="Times New Roman" w:cs="Times New Roman"/>
          <w:sz w:val="28"/>
          <w:szCs w:val="28"/>
        </w:rPr>
        <w:t>виконании</w:t>
      </w:r>
      <w:proofErr w:type="spellEnd"/>
      <w:r>
        <w:rPr>
          <w:rFonts w:ascii="Times New Roman" w:eastAsia="Times New Roman" w:hAnsi="Times New Roman" w:cs="Times New Roman"/>
          <w:sz w:val="28"/>
          <w:szCs w:val="28"/>
        </w:rPr>
        <w:t>̆ малюнок.</w:t>
      </w:r>
    </w:p>
    <w:p w:rsidR="00F46ECC" w:rsidRDefault="00F40926">
      <w:pPr>
        <w:numPr>
          <w:ilvl w:val="0"/>
          <w:numId w:val="23"/>
        </w:numPr>
        <w:shd w:val="clear" w:color="auto" w:fill="FFFFFF"/>
        <w:spacing w:line="360" w:lineRule="auto"/>
        <w:ind w:right="-4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малюнок повинен бути </w:t>
      </w:r>
      <w:proofErr w:type="spellStart"/>
      <w:r>
        <w:rPr>
          <w:rFonts w:ascii="Times New Roman" w:eastAsia="Times New Roman" w:hAnsi="Times New Roman" w:cs="Times New Roman"/>
          <w:sz w:val="28"/>
          <w:szCs w:val="28"/>
        </w:rPr>
        <w:t>трьохмірно-просторовии</w:t>
      </w:r>
      <w:proofErr w:type="spellEnd"/>
      <w:r>
        <w:rPr>
          <w:rFonts w:ascii="Times New Roman" w:eastAsia="Times New Roman" w:hAnsi="Times New Roman" w:cs="Times New Roman"/>
          <w:sz w:val="28"/>
          <w:szCs w:val="28"/>
        </w:rPr>
        <w:t>̆;</w:t>
      </w:r>
    </w:p>
    <w:p w:rsidR="00F46ECC" w:rsidRDefault="00F40926">
      <w:pPr>
        <w:numPr>
          <w:ilvl w:val="0"/>
          <w:numId w:val="23"/>
        </w:numPr>
        <w:shd w:val="clear" w:color="auto" w:fill="FFFFFF"/>
        <w:spacing w:line="360" w:lineRule="auto"/>
        <w:ind w:right="-4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усі </w:t>
      </w:r>
      <w:proofErr w:type="spellStart"/>
      <w:r>
        <w:rPr>
          <w:rFonts w:ascii="Times New Roman" w:eastAsia="Times New Roman" w:hAnsi="Times New Roman" w:cs="Times New Roman"/>
          <w:sz w:val="28"/>
          <w:szCs w:val="28"/>
        </w:rPr>
        <w:t>лі</w:t>
      </w:r>
      <w:r>
        <w:rPr>
          <w:rFonts w:ascii="Times New Roman" w:eastAsia="Times New Roman" w:hAnsi="Times New Roman" w:cs="Times New Roman"/>
          <w:sz w:val="28"/>
          <w:szCs w:val="28"/>
        </w:rPr>
        <w:t>ніі</w:t>
      </w:r>
      <w:proofErr w:type="spellEnd"/>
      <w:r>
        <w:rPr>
          <w:rFonts w:ascii="Times New Roman" w:eastAsia="Times New Roman" w:hAnsi="Times New Roman" w:cs="Times New Roman"/>
          <w:sz w:val="28"/>
          <w:szCs w:val="28"/>
        </w:rPr>
        <w:t xml:space="preserve">̈ повинні бути </w:t>
      </w:r>
      <w:proofErr w:type="spellStart"/>
      <w:r>
        <w:rPr>
          <w:rFonts w:ascii="Times New Roman" w:eastAsia="Times New Roman" w:hAnsi="Times New Roman" w:cs="Times New Roman"/>
          <w:sz w:val="28"/>
          <w:szCs w:val="28"/>
        </w:rPr>
        <w:t>скопійовані</w:t>
      </w:r>
      <w:proofErr w:type="spellEnd"/>
      <w:r>
        <w:rPr>
          <w:rFonts w:ascii="Times New Roman" w:eastAsia="Times New Roman" w:hAnsi="Times New Roman" w:cs="Times New Roman"/>
          <w:sz w:val="28"/>
          <w:szCs w:val="28"/>
        </w:rPr>
        <w:t>;</w:t>
      </w:r>
    </w:p>
    <w:p w:rsidR="00F46ECC" w:rsidRDefault="00F40926">
      <w:pPr>
        <w:numPr>
          <w:ilvl w:val="0"/>
          <w:numId w:val="23"/>
        </w:numPr>
        <w:shd w:val="clear" w:color="auto" w:fill="FFFFFF"/>
        <w:spacing w:line="360" w:lineRule="auto"/>
        <w:ind w:right="-4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не повинно бути </w:t>
      </w:r>
      <w:proofErr w:type="spellStart"/>
      <w:r>
        <w:rPr>
          <w:rFonts w:ascii="Times New Roman" w:eastAsia="Times New Roman" w:hAnsi="Times New Roman" w:cs="Times New Roman"/>
          <w:sz w:val="28"/>
          <w:szCs w:val="28"/>
        </w:rPr>
        <w:t>зайвих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лініи</w:t>
      </w:r>
      <w:proofErr w:type="spellEnd"/>
      <w:r>
        <w:rPr>
          <w:rFonts w:ascii="Times New Roman" w:eastAsia="Times New Roman" w:hAnsi="Times New Roman" w:cs="Times New Roman"/>
          <w:sz w:val="28"/>
          <w:szCs w:val="28"/>
        </w:rPr>
        <w:t>̆;</w:t>
      </w:r>
    </w:p>
    <w:p w:rsidR="00F46ECC" w:rsidRDefault="00F40926">
      <w:pPr>
        <w:numPr>
          <w:ilvl w:val="0"/>
          <w:numId w:val="23"/>
        </w:numPr>
        <w:shd w:val="clear" w:color="auto" w:fill="FFFFFF"/>
        <w:spacing w:line="360" w:lineRule="auto"/>
        <w:ind w:right="-45"/>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лініі</w:t>
      </w:r>
      <w:proofErr w:type="spellEnd"/>
      <w:r>
        <w:rPr>
          <w:rFonts w:ascii="Times New Roman" w:eastAsia="Times New Roman" w:hAnsi="Times New Roman" w:cs="Times New Roman"/>
          <w:sz w:val="28"/>
          <w:szCs w:val="28"/>
        </w:rPr>
        <w:t xml:space="preserve">̈ повинні бути відносно паралельні й </w:t>
      </w:r>
      <w:proofErr w:type="spellStart"/>
      <w:r>
        <w:rPr>
          <w:rFonts w:ascii="Times New Roman" w:eastAsia="Times New Roman" w:hAnsi="Times New Roman" w:cs="Times New Roman"/>
          <w:sz w:val="28"/>
          <w:szCs w:val="28"/>
        </w:rPr>
        <w:t>однаковоі</w:t>
      </w:r>
      <w:proofErr w:type="spellEnd"/>
      <w:r>
        <w:rPr>
          <w:rFonts w:ascii="Times New Roman" w:eastAsia="Times New Roman" w:hAnsi="Times New Roman" w:cs="Times New Roman"/>
          <w:sz w:val="28"/>
          <w:szCs w:val="28"/>
        </w:rPr>
        <w:t xml:space="preserve">̈ довжини (прямокутні призми </w:t>
      </w:r>
      <w:proofErr w:type="spellStart"/>
      <w:r>
        <w:rPr>
          <w:rFonts w:ascii="Times New Roman" w:eastAsia="Times New Roman" w:hAnsi="Times New Roman" w:cs="Times New Roman"/>
          <w:sz w:val="28"/>
          <w:szCs w:val="28"/>
        </w:rPr>
        <w:t>прийнятні</w:t>
      </w:r>
      <w:proofErr w:type="spellEnd"/>
      <w:r>
        <w:rPr>
          <w:rFonts w:ascii="Times New Roman" w:eastAsia="Times New Roman" w:hAnsi="Times New Roman" w:cs="Times New Roman"/>
          <w:sz w:val="28"/>
          <w:szCs w:val="28"/>
        </w:rPr>
        <w:t>).</w:t>
      </w:r>
    </w:p>
    <w:p w:rsidR="00F46ECC" w:rsidRDefault="00F40926">
      <w:pPr>
        <w:shd w:val="clear" w:color="auto" w:fill="FFFFFF"/>
        <w:spacing w:line="360" w:lineRule="auto"/>
        <w:ind w:right="-45"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Бал не зараховується, якщо не </w:t>
      </w:r>
      <w:proofErr w:type="spellStart"/>
      <w:r>
        <w:rPr>
          <w:rFonts w:ascii="Times New Roman" w:eastAsia="Times New Roman" w:hAnsi="Times New Roman" w:cs="Times New Roman"/>
          <w:sz w:val="28"/>
          <w:szCs w:val="28"/>
        </w:rPr>
        <w:t>виконании</w:t>
      </w:r>
      <w:proofErr w:type="spellEnd"/>
      <w:r>
        <w:rPr>
          <w:rFonts w:ascii="Times New Roman" w:eastAsia="Times New Roman" w:hAnsi="Times New Roman" w:cs="Times New Roman"/>
          <w:sz w:val="28"/>
          <w:szCs w:val="28"/>
        </w:rPr>
        <w:t>̆ будь-</w:t>
      </w:r>
      <w:proofErr w:type="spellStart"/>
      <w:r>
        <w:rPr>
          <w:rFonts w:ascii="Times New Roman" w:eastAsia="Times New Roman" w:hAnsi="Times New Roman" w:cs="Times New Roman"/>
          <w:sz w:val="28"/>
          <w:szCs w:val="28"/>
        </w:rPr>
        <w:t>якии</w:t>
      </w:r>
      <w:proofErr w:type="spellEnd"/>
      <w:r>
        <w:rPr>
          <w:rFonts w:ascii="Times New Roman" w:eastAsia="Times New Roman" w:hAnsi="Times New Roman" w:cs="Times New Roman"/>
          <w:sz w:val="28"/>
          <w:szCs w:val="28"/>
        </w:rPr>
        <w:t xml:space="preserve">̆ із перерахованих вище </w:t>
      </w:r>
      <w:proofErr w:type="spellStart"/>
      <w:r>
        <w:rPr>
          <w:rFonts w:ascii="Times New Roman" w:eastAsia="Times New Roman" w:hAnsi="Times New Roman" w:cs="Times New Roman"/>
          <w:sz w:val="28"/>
          <w:szCs w:val="28"/>
        </w:rPr>
        <w:t>критеріїв</w:t>
      </w:r>
      <w:proofErr w:type="spellEnd"/>
      <w:r>
        <w:rPr>
          <w:rFonts w:ascii="Times New Roman" w:eastAsia="Times New Roman" w:hAnsi="Times New Roman" w:cs="Times New Roman"/>
          <w:sz w:val="28"/>
          <w:szCs w:val="28"/>
        </w:rPr>
        <w:t xml:space="preserve">. </w:t>
      </w:r>
    </w:p>
    <w:p w:rsidR="00F46ECC" w:rsidRDefault="00F40926">
      <w:pPr>
        <w:shd w:val="clear" w:color="auto" w:fill="FFFFFF"/>
        <w:spacing w:line="360" w:lineRule="auto"/>
        <w:ind w:right="-45"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Зорово-</w:t>
      </w:r>
      <w:proofErr w:type="spellStart"/>
      <w:r>
        <w:rPr>
          <w:rFonts w:ascii="Times New Roman" w:eastAsia="Times New Roman" w:hAnsi="Times New Roman" w:cs="Times New Roman"/>
          <w:sz w:val="28"/>
          <w:szCs w:val="28"/>
        </w:rPr>
        <w:t>прос</w:t>
      </w:r>
      <w:r>
        <w:rPr>
          <w:rFonts w:ascii="Times New Roman" w:eastAsia="Times New Roman" w:hAnsi="Times New Roman" w:cs="Times New Roman"/>
          <w:sz w:val="28"/>
          <w:szCs w:val="28"/>
        </w:rPr>
        <w:t>торовии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праксис</w:t>
      </w:r>
      <w:proofErr w:type="spellEnd"/>
      <w:r>
        <w:rPr>
          <w:rFonts w:ascii="Times New Roman" w:eastAsia="Times New Roman" w:hAnsi="Times New Roman" w:cs="Times New Roman"/>
          <w:sz w:val="28"/>
          <w:szCs w:val="28"/>
        </w:rPr>
        <w:t xml:space="preserve"> (годинник)</w:t>
      </w:r>
      <w:r>
        <w:rPr>
          <w:rFonts w:ascii="Times New Roman" w:eastAsia="Times New Roman" w:hAnsi="Times New Roman" w:cs="Times New Roman"/>
          <w:sz w:val="28"/>
          <w:szCs w:val="28"/>
        </w:rPr>
        <w:br/>
        <w:t xml:space="preserve">Інструкція: укажіть на праву верхню третину аркуша і </w:t>
      </w:r>
      <w:proofErr w:type="spellStart"/>
      <w:r>
        <w:rPr>
          <w:rFonts w:ascii="Times New Roman" w:eastAsia="Times New Roman" w:hAnsi="Times New Roman" w:cs="Times New Roman"/>
          <w:sz w:val="28"/>
          <w:szCs w:val="28"/>
        </w:rPr>
        <w:t>дайте</w:t>
      </w:r>
      <w:proofErr w:type="spellEnd"/>
      <w:r>
        <w:rPr>
          <w:rFonts w:ascii="Times New Roman" w:eastAsia="Times New Roman" w:hAnsi="Times New Roman" w:cs="Times New Roman"/>
          <w:sz w:val="28"/>
          <w:szCs w:val="28"/>
        </w:rPr>
        <w:t xml:space="preserve"> наступ- ні </w:t>
      </w:r>
      <w:proofErr w:type="spellStart"/>
      <w:r>
        <w:rPr>
          <w:rFonts w:ascii="Times New Roman" w:eastAsia="Times New Roman" w:hAnsi="Times New Roman" w:cs="Times New Roman"/>
          <w:sz w:val="28"/>
          <w:szCs w:val="28"/>
        </w:rPr>
        <w:t>інструкціі</w:t>
      </w:r>
      <w:proofErr w:type="spellEnd"/>
      <w:r>
        <w:rPr>
          <w:rFonts w:ascii="Times New Roman" w:eastAsia="Times New Roman" w:hAnsi="Times New Roman" w:cs="Times New Roman"/>
          <w:sz w:val="28"/>
          <w:szCs w:val="28"/>
        </w:rPr>
        <w:t>̈: «</w:t>
      </w:r>
      <w:proofErr w:type="spellStart"/>
      <w:r>
        <w:rPr>
          <w:rFonts w:ascii="Times New Roman" w:eastAsia="Times New Roman" w:hAnsi="Times New Roman" w:cs="Times New Roman"/>
          <w:sz w:val="28"/>
          <w:szCs w:val="28"/>
        </w:rPr>
        <w:t>Намалюйте</w:t>
      </w:r>
      <w:proofErr w:type="spellEnd"/>
      <w:r>
        <w:rPr>
          <w:rFonts w:ascii="Times New Roman" w:eastAsia="Times New Roman" w:hAnsi="Times New Roman" w:cs="Times New Roman"/>
          <w:sz w:val="28"/>
          <w:szCs w:val="28"/>
        </w:rPr>
        <w:t xml:space="preserve"> годинник. </w:t>
      </w:r>
      <w:proofErr w:type="spellStart"/>
      <w:r>
        <w:rPr>
          <w:rFonts w:ascii="Times New Roman" w:eastAsia="Times New Roman" w:hAnsi="Times New Roman" w:cs="Times New Roman"/>
          <w:sz w:val="28"/>
          <w:szCs w:val="28"/>
        </w:rPr>
        <w:t>Поставте</w:t>
      </w:r>
      <w:proofErr w:type="spellEnd"/>
      <w:r>
        <w:rPr>
          <w:rFonts w:ascii="Times New Roman" w:eastAsia="Times New Roman" w:hAnsi="Times New Roman" w:cs="Times New Roman"/>
          <w:sz w:val="28"/>
          <w:szCs w:val="28"/>
        </w:rPr>
        <w:t xml:space="preserve"> на циферблаті усі цифри та вкажіть час 10 хвилин на дванадцяту». </w:t>
      </w:r>
    </w:p>
    <w:p w:rsidR="00F46ECC" w:rsidRDefault="00F40926">
      <w:pPr>
        <w:shd w:val="clear" w:color="auto" w:fill="FFFFFF"/>
        <w:spacing w:line="360" w:lineRule="auto"/>
        <w:ind w:right="-45"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Підрахунок: зараховується один бал за </w:t>
      </w:r>
      <w:proofErr w:type="spellStart"/>
      <w:r>
        <w:rPr>
          <w:rFonts w:ascii="Times New Roman" w:eastAsia="Times New Roman" w:hAnsi="Times New Roman" w:cs="Times New Roman"/>
          <w:sz w:val="28"/>
          <w:szCs w:val="28"/>
        </w:rPr>
        <w:t>кожнии</w:t>
      </w:r>
      <w:proofErr w:type="spellEnd"/>
      <w:r>
        <w:rPr>
          <w:rFonts w:ascii="Times New Roman" w:eastAsia="Times New Roman" w:hAnsi="Times New Roman" w:cs="Times New Roman"/>
          <w:sz w:val="28"/>
          <w:szCs w:val="28"/>
        </w:rPr>
        <w:t>̆ і</w:t>
      </w:r>
      <w:r>
        <w:rPr>
          <w:rFonts w:ascii="Times New Roman" w:eastAsia="Times New Roman" w:hAnsi="Times New Roman" w:cs="Times New Roman"/>
          <w:sz w:val="28"/>
          <w:szCs w:val="28"/>
        </w:rPr>
        <w:t xml:space="preserve">з наступних трьох </w:t>
      </w:r>
      <w:proofErr w:type="spellStart"/>
      <w:r>
        <w:rPr>
          <w:rFonts w:ascii="Times New Roman" w:eastAsia="Times New Roman" w:hAnsi="Times New Roman" w:cs="Times New Roman"/>
          <w:sz w:val="28"/>
          <w:szCs w:val="28"/>
        </w:rPr>
        <w:t>критеріїв</w:t>
      </w:r>
      <w:proofErr w:type="spellEnd"/>
      <w:r>
        <w:rPr>
          <w:rFonts w:ascii="Times New Roman" w:eastAsia="Times New Roman" w:hAnsi="Times New Roman" w:cs="Times New Roman"/>
          <w:sz w:val="28"/>
          <w:szCs w:val="28"/>
        </w:rPr>
        <w:t>:</w:t>
      </w:r>
    </w:p>
    <w:p w:rsidR="00F46ECC" w:rsidRDefault="00F40926">
      <w:pPr>
        <w:numPr>
          <w:ilvl w:val="0"/>
          <w:numId w:val="22"/>
        </w:numPr>
        <w:shd w:val="clear" w:color="auto" w:fill="FFFFFF"/>
        <w:spacing w:line="360" w:lineRule="auto"/>
        <w:ind w:right="-4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контур (1 бал): циферблат повинен виглядати як коло, припустимі тільки незначні викривлення (наприклад, </w:t>
      </w:r>
      <w:proofErr w:type="spellStart"/>
      <w:r>
        <w:rPr>
          <w:rFonts w:ascii="Times New Roman" w:eastAsia="Times New Roman" w:hAnsi="Times New Roman" w:cs="Times New Roman"/>
          <w:sz w:val="28"/>
          <w:szCs w:val="28"/>
        </w:rPr>
        <w:t>незначнии</w:t>
      </w:r>
      <w:proofErr w:type="spellEnd"/>
      <w:r>
        <w:rPr>
          <w:rFonts w:ascii="Times New Roman" w:eastAsia="Times New Roman" w:hAnsi="Times New Roman" w:cs="Times New Roman"/>
          <w:sz w:val="28"/>
          <w:szCs w:val="28"/>
        </w:rPr>
        <w:t>̆ дефект змикання кола);</w:t>
      </w:r>
    </w:p>
    <w:p w:rsidR="00F46ECC" w:rsidRDefault="00F40926">
      <w:pPr>
        <w:numPr>
          <w:ilvl w:val="0"/>
          <w:numId w:val="22"/>
        </w:numPr>
        <w:shd w:val="clear" w:color="auto" w:fill="FFFFFF"/>
        <w:spacing w:line="360" w:lineRule="auto"/>
        <w:ind w:right="-4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цифри (1 бал): повинні бути присутні усі цифри циферблату, не повинно бути додаткових ци</w:t>
      </w:r>
      <w:r>
        <w:rPr>
          <w:rFonts w:ascii="Times New Roman" w:eastAsia="Times New Roman" w:hAnsi="Times New Roman" w:cs="Times New Roman"/>
          <w:sz w:val="28"/>
          <w:szCs w:val="28"/>
        </w:rPr>
        <w:t xml:space="preserve">фр; </w:t>
      </w:r>
    </w:p>
    <w:p w:rsidR="00F46ECC" w:rsidRDefault="00F40926">
      <w:pPr>
        <w:numPr>
          <w:ilvl w:val="0"/>
          <w:numId w:val="22"/>
        </w:numPr>
        <w:shd w:val="clear" w:color="auto" w:fill="FFFFFF"/>
        <w:spacing w:line="360" w:lineRule="auto"/>
        <w:ind w:right="-4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цифри повинні розташовуватися в правильному порядку й у відповідних квадрантах на циферблаті; </w:t>
      </w:r>
    </w:p>
    <w:p w:rsidR="00F46ECC" w:rsidRDefault="00F40926">
      <w:pPr>
        <w:numPr>
          <w:ilvl w:val="0"/>
          <w:numId w:val="22"/>
        </w:numPr>
        <w:shd w:val="clear" w:color="auto" w:fill="FFFFFF"/>
        <w:spacing w:line="360" w:lineRule="auto"/>
        <w:ind w:right="-4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римські цифри при- </w:t>
      </w:r>
      <w:proofErr w:type="spellStart"/>
      <w:r>
        <w:rPr>
          <w:rFonts w:ascii="Times New Roman" w:eastAsia="Times New Roman" w:hAnsi="Times New Roman" w:cs="Times New Roman"/>
          <w:sz w:val="28"/>
          <w:szCs w:val="28"/>
        </w:rPr>
        <w:t>йнятні</w:t>
      </w:r>
      <w:proofErr w:type="spellEnd"/>
      <w:r>
        <w:rPr>
          <w:rFonts w:ascii="Times New Roman" w:eastAsia="Times New Roman" w:hAnsi="Times New Roman" w:cs="Times New Roman"/>
          <w:sz w:val="28"/>
          <w:szCs w:val="28"/>
        </w:rPr>
        <w:t xml:space="preserve">; </w:t>
      </w:r>
    </w:p>
    <w:p w:rsidR="00F46ECC" w:rsidRDefault="00F40926">
      <w:pPr>
        <w:numPr>
          <w:ilvl w:val="0"/>
          <w:numId w:val="22"/>
        </w:numPr>
        <w:shd w:val="clear" w:color="auto" w:fill="FFFFFF"/>
        <w:spacing w:line="360" w:lineRule="auto"/>
        <w:ind w:right="-4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цифри можуть бути розташовані за межами контуру циферблату;</w:t>
      </w:r>
    </w:p>
    <w:p w:rsidR="00F46ECC" w:rsidRDefault="00F40926">
      <w:pPr>
        <w:shd w:val="clear" w:color="auto" w:fill="FFFFFF"/>
        <w:spacing w:line="360" w:lineRule="auto"/>
        <w:ind w:right="-320" w:firstLine="708"/>
        <w:jc w:val="both"/>
        <w:rPr>
          <w:rFonts w:ascii="Times New Roman" w:eastAsia="Times New Roman" w:hAnsi="Times New Roman" w:cs="Times New Roman"/>
          <w:b/>
          <w:bCs/>
          <w:sz w:val="20"/>
          <w:szCs w:val="20"/>
        </w:rPr>
      </w:pPr>
      <w:r>
        <w:rPr>
          <w:rFonts w:ascii="Times New Roman" w:eastAsia="Times New Roman" w:hAnsi="Times New Roman" w:cs="Times New Roman"/>
          <w:sz w:val="28"/>
          <w:szCs w:val="28"/>
        </w:rPr>
        <w:t xml:space="preserve">Стрілки (1 бал): повинно бути дві стрілки, що спільно вказують на </w:t>
      </w:r>
      <w:proofErr w:type="spellStart"/>
      <w:r>
        <w:rPr>
          <w:rFonts w:ascii="Times New Roman" w:eastAsia="Times New Roman" w:hAnsi="Times New Roman" w:cs="Times New Roman"/>
          <w:sz w:val="28"/>
          <w:szCs w:val="28"/>
        </w:rPr>
        <w:t>ві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рнии</w:t>
      </w:r>
      <w:proofErr w:type="spellEnd"/>
      <w:r>
        <w:rPr>
          <w:rFonts w:ascii="Times New Roman" w:eastAsia="Times New Roman" w:hAnsi="Times New Roman" w:cs="Times New Roman"/>
          <w:sz w:val="28"/>
          <w:szCs w:val="28"/>
        </w:rPr>
        <w:t xml:space="preserve">̆ час; годинна стрілка повинна бути чітко коротшою, ніж хвилинна; стрілки повинні розміщуватися в центрі циферблату та </w:t>
      </w:r>
      <w:proofErr w:type="spellStart"/>
      <w:r>
        <w:rPr>
          <w:rFonts w:ascii="Times New Roman" w:eastAsia="Times New Roman" w:hAnsi="Times New Roman" w:cs="Times New Roman"/>
          <w:sz w:val="28"/>
          <w:szCs w:val="28"/>
        </w:rPr>
        <w:t>їх</w:t>
      </w:r>
      <w:proofErr w:type="spellEnd"/>
      <w:r>
        <w:rPr>
          <w:rFonts w:ascii="Times New Roman" w:eastAsia="Times New Roman" w:hAnsi="Times New Roman" w:cs="Times New Roman"/>
          <w:sz w:val="28"/>
          <w:szCs w:val="28"/>
        </w:rPr>
        <w:t xml:space="preserve"> з’єднання</w:t>
      </w:r>
      <w:r>
        <w:rPr>
          <w:rFonts w:ascii="Times New Roman" w:eastAsia="Times New Roman" w:hAnsi="Times New Roman" w:cs="Times New Roman"/>
          <w:sz w:val="28"/>
          <w:szCs w:val="28"/>
        </w:rPr>
        <w:br/>
        <w:t xml:space="preserve">повинно бути близько до центру годинника. Бал не зараховується за </w:t>
      </w:r>
      <w:proofErr w:type="spellStart"/>
      <w:r>
        <w:rPr>
          <w:rFonts w:ascii="Times New Roman" w:eastAsia="Times New Roman" w:hAnsi="Times New Roman" w:cs="Times New Roman"/>
          <w:sz w:val="28"/>
          <w:szCs w:val="28"/>
        </w:rPr>
        <w:t>дании</w:t>
      </w:r>
      <w:proofErr w:type="spellEnd"/>
      <w:r>
        <w:rPr>
          <w:rFonts w:ascii="Times New Roman" w:eastAsia="Times New Roman" w:hAnsi="Times New Roman" w:cs="Times New Roman"/>
          <w:sz w:val="28"/>
          <w:szCs w:val="28"/>
        </w:rPr>
        <w:t>̆ пункт, якщо будь-</w:t>
      </w:r>
      <w:proofErr w:type="spellStart"/>
      <w:r>
        <w:rPr>
          <w:rFonts w:ascii="Times New Roman" w:eastAsia="Times New Roman" w:hAnsi="Times New Roman" w:cs="Times New Roman"/>
          <w:sz w:val="28"/>
          <w:szCs w:val="28"/>
        </w:rPr>
        <w:t>якии</w:t>
      </w:r>
      <w:proofErr w:type="spellEnd"/>
      <w:r>
        <w:rPr>
          <w:rFonts w:ascii="Times New Roman" w:eastAsia="Times New Roman" w:hAnsi="Times New Roman" w:cs="Times New Roman"/>
          <w:sz w:val="28"/>
          <w:szCs w:val="28"/>
        </w:rPr>
        <w:t xml:space="preserve">̆ із </w:t>
      </w:r>
      <w:proofErr w:type="spellStart"/>
      <w:r>
        <w:rPr>
          <w:rFonts w:ascii="Times New Roman" w:eastAsia="Times New Roman" w:hAnsi="Times New Roman" w:cs="Times New Roman"/>
          <w:sz w:val="28"/>
          <w:szCs w:val="28"/>
        </w:rPr>
        <w:t>перерахова</w:t>
      </w:r>
      <w:proofErr w:type="spellEnd"/>
      <w:r>
        <w:rPr>
          <w:rFonts w:ascii="Times New Roman" w:eastAsia="Times New Roman" w:hAnsi="Times New Roman" w:cs="Times New Roman"/>
          <w:sz w:val="28"/>
          <w:szCs w:val="28"/>
        </w:rPr>
        <w:t xml:space="preserve">- них </w:t>
      </w:r>
      <w:r>
        <w:rPr>
          <w:rFonts w:ascii="Times New Roman" w:eastAsia="Times New Roman" w:hAnsi="Times New Roman" w:cs="Times New Roman"/>
          <w:sz w:val="28"/>
          <w:szCs w:val="28"/>
        </w:rPr>
        <w:t xml:space="preserve">вище </w:t>
      </w:r>
      <w:proofErr w:type="spellStart"/>
      <w:r>
        <w:rPr>
          <w:rFonts w:ascii="Times New Roman" w:eastAsia="Times New Roman" w:hAnsi="Times New Roman" w:cs="Times New Roman"/>
          <w:sz w:val="28"/>
          <w:szCs w:val="28"/>
        </w:rPr>
        <w:t>критеріїв</w:t>
      </w:r>
      <w:proofErr w:type="spellEnd"/>
      <w:r>
        <w:rPr>
          <w:rFonts w:ascii="Times New Roman" w:eastAsia="Times New Roman" w:hAnsi="Times New Roman" w:cs="Times New Roman"/>
          <w:sz w:val="28"/>
          <w:szCs w:val="28"/>
        </w:rPr>
        <w:t xml:space="preserve"> не дотримано.</w:t>
      </w:r>
      <w:r>
        <w:rPr>
          <w:rFonts w:ascii="Times New Roman" w:eastAsia="Times New Roman" w:hAnsi="Times New Roman" w:cs="Times New Roman"/>
          <w:sz w:val="28"/>
          <w:szCs w:val="28"/>
        </w:rPr>
        <w:br/>
      </w:r>
    </w:p>
    <w:p w:rsidR="00F46ECC" w:rsidRDefault="00F46ECC">
      <w:pPr>
        <w:shd w:val="clear" w:color="auto" w:fill="FFFFFF"/>
        <w:spacing w:line="360" w:lineRule="auto"/>
        <w:rPr>
          <w:rFonts w:ascii="Times New Roman" w:eastAsia="Times New Roman" w:hAnsi="Times New Roman" w:cs="Times New Roman"/>
          <w:b/>
          <w:bCs/>
          <w:sz w:val="20"/>
          <w:szCs w:val="20"/>
        </w:rPr>
      </w:pPr>
    </w:p>
    <w:p w:rsidR="00F46ECC" w:rsidRDefault="00F46ECC">
      <w:pPr>
        <w:shd w:val="clear" w:color="auto" w:fill="FFFFFF"/>
        <w:spacing w:line="360" w:lineRule="auto"/>
        <w:rPr>
          <w:rFonts w:ascii="Times New Roman" w:eastAsia="Times New Roman" w:hAnsi="Times New Roman" w:cs="Times New Roman"/>
          <w:b/>
          <w:bCs/>
          <w:sz w:val="20"/>
          <w:szCs w:val="20"/>
        </w:rPr>
      </w:pPr>
    </w:p>
    <w:p w:rsidR="00F46ECC" w:rsidRDefault="00F46ECC">
      <w:pPr>
        <w:shd w:val="clear" w:color="auto" w:fill="FFFFFF"/>
        <w:spacing w:line="360" w:lineRule="auto"/>
        <w:rPr>
          <w:rFonts w:ascii="Times New Roman" w:eastAsia="Times New Roman" w:hAnsi="Times New Roman" w:cs="Times New Roman"/>
          <w:b/>
          <w:bCs/>
          <w:sz w:val="20"/>
          <w:szCs w:val="20"/>
        </w:rPr>
      </w:pPr>
    </w:p>
    <w:p w:rsidR="00F46ECC" w:rsidRDefault="00F46ECC">
      <w:pPr>
        <w:shd w:val="clear" w:color="auto" w:fill="FFFFFF"/>
        <w:spacing w:line="360" w:lineRule="auto"/>
        <w:rPr>
          <w:rFonts w:ascii="Times New Roman" w:eastAsia="Times New Roman" w:hAnsi="Times New Roman" w:cs="Times New Roman"/>
          <w:b/>
          <w:bCs/>
          <w:sz w:val="20"/>
          <w:szCs w:val="20"/>
        </w:rPr>
      </w:pPr>
    </w:p>
    <w:p w:rsidR="00F46ECC" w:rsidRDefault="00F40926">
      <w:pPr>
        <w:shd w:val="clear" w:color="auto" w:fill="FFFFFF"/>
        <w:spacing w:line="360" w:lineRule="auto"/>
        <w:ind w:right="-320"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Додаток 12</w:t>
      </w:r>
    </w:p>
    <w:p w:rsidR="00F46ECC" w:rsidRDefault="00F40926">
      <w:pPr>
        <w:shd w:val="clear" w:color="auto" w:fill="FFFFFF"/>
        <w:spacing w:line="360" w:lineRule="auto"/>
        <w:ind w:right="-320" w:firstLine="708"/>
        <w:jc w:val="both"/>
        <w:rPr>
          <w:rFonts w:ascii="Times New Roman" w:eastAsia="Times New Roman" w:hAnsi="Times New Roman" w:cs="Times New Roman"/>
          <w:b/>
          <w:bCs/>
          <w:sz w:val="28"/>
          <w:szCs w:val="28"/>
        </w:rPr>
      </w:pPr>
      <w:r>
        <w:rPr>
          <w:rFonts w:ascii="Times New Roman" w:eastAsia="Times New Roman" w:hAnsi="Times New Roman" w:cs="Times New Roman"/>
          <w:b/>
          <w:bCs/>
          <w:sz w:val="28"/>
          <w:szCs w:val="28"/>
        </w:rPr>
        <w:t>Тест на тривожність (GAD-7)</w:t>
      </w:r>
    </w:p>
    <w:p w:rsidR="00F46ECC" w:rsidRDefault="00F40926">
      <w:pPr>
        <w:shd w:val="clear" w:color="auto" w:fill="FFFFFF"/>
        <w:spacing w:line="360" w:lineRule="auto"/>
        <w:ind w:right="-320" w:firstLine="708"/>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General</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Anxiety</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Disorder</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Генералізований</w:t>
      </w:r>
      <w:proofErr w:type="spellEnd"/>
      <w:r>
        <w:rPr>
          <w:rFonts w:ascii="Times New Roman" w:eastAsia="Times New Roman" w:hAnsi="Times New Roman" w:cs="Times New Roman"/>
          <w:sz w:val="28"/>
          <w:szCs w:val="28"/>
        </w:rPr>
        <w:t xml:space="preserve"> тривожний розлад 7 (GAD-7)) – це коротке опитування для оцінювання симптомів тривожності у людини протягом останніх двох тижнів, яке включає в себе 7 запитань, кожне з яких оцінює тяжкість симптомів за вказаний пер</w:t>
      </w:r>
      <w:r>
        <w:rPr>
          <w:rFonts w:ascii="Times New Roman" w:eastAsia="Times New Roman" w:hAnsi="Times New Roman" w:cs="Times New Roman"/>
          <w:sz w:val="28"/>
          <w:szCs w:val="28"/>
        </w:rPr>
        <w:t xml:space="preserve">іод згідно бальної системи: варіант </w:t>
      </w:r>
      <w:proofErr w:type="spellStart"/>
      <w:r>
        <w:rPr>
          <w:rFonts w:ascii="Times New Roman" w:eastAsia="Times New Roman" w:hAnsi="Times New Roman" w:cs="Times New Roman"/>
          <w:sz w:val="28"/>
          <w:szCs w:val="28"/>
        </w:rPr>
        <w:t>відіповіді</w:t>
      </w:r>
      <w:proofErr w:type="spellEnd"/>
      <w:r>
        <w:rPr>
          <w:rFonts w:ascii="Times New Roman" w:eastAsia="Times New Roman" w:hAnsi="Times New Roman" w:cs="Times New Roman"/>
          <w:sz w:val="28"/>
          <w:szCs w:val="28"/>
        </w:rPr>
        <w:t xml:space="preserve"> «Ніколи» – 0 балів, «Кілька днів» – 1 бал, «Понад половину часу» – 2 бали, «Майже щодня» – 3 бали.</w:t>
      </w:r>
    </w:p>
    <w:p w:rsidR="00F46ECC" w:rsidRDefault="00F40926">
      <w:pPr>
        <w:shd w:val="clear" w:color="auto" w:fill="FFFFFF"/>
        <w:spacing w:line="360" w:lineRule="auto"/>
        <w:ind w:right="-320"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Загальна оцінка GAD-7 для семи пунктів коливається від 0 до 21 балу, де результат у 0–4 бали – без симптомів, </w:t>
      </w:r>
      <w:r>
        <w:rPr>
          <w:rFonts w:ascii="Times New Roman" w:eastAsia="Times New Roman" w:hAnsi="Times New Roman" w:cs="Times New Roman"/>
          <w:sz w:val="28"/>
          <w:szCs w:val="28"/>
        </w:rPr>
        <w:t>5–9 балів – легкі симптоми, 10–14 балів – помірні симптоми, більше 15 балів – клінічно значимі симптоми.</w:t>
      </w:r>
    </w:p>
    <w:p w:rsidR="00F46ECC" w:rsidRDefault="00F40926">
      <w:pPr>
        <w:shd w:val="clear" w:color="auto" w:fill="FFFFFF"/>
        <w:spacing w:line="360" w:lineRule="auto"/>
        <w:ind w:right="-320"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Код отримувача послуг ________________________ </w:t>
      </w:r>
    </w:p>
    <w:p w:rsidR="00F46ECC" w:rsidRDefault="00F40926">
      <w:pPr>
        <w:shd w:val="clear" w:color="auto" w:fill="FFFFFF"/>
        <w:spacing w:line="360" w:lineRule="auto"/>
        <w:ind w:right="-320"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Дата ___________</w:t>
      </w:r>
    </w:p>
    <w:p w:rsidR="00F46ECC" w:rsidRDefault="00F40926">
      <w:pPr>
        <w:shd w:val="clear" w:color="auto" w:fill="FFFFFF"/>
        <w:spacing w:line="360" w:lineRule="auto"/>
        <w:ind w:right="-320"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Як часто за останні 2 тижні вас непокоїли наступні проблеми?</w:t>
      </w:r>
    </w:p>
    <w:p w:rsidR="00F46ECC" w:rsidRDefault="00F40926">
      <w:pPr>
        <w:shd w:val="clear" w:color="auto" w:fill="FFFFFF"/>
        <w:spacing w:line="360" w:lineRule="auto"/>
        <w:ind w:right="-3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 Підвищена нервова збуд</w:t>
      </w:r>
      <w:r>
        <w:rPr>
          <w:rFonts w:ascii="Times New Roman" w:eastAsia="Times New Roman" w:hAnsi="Times New Roman" w:cs="Times New Roman"/>
          <w:sz w:val="28"/>
          <w:szCs w:val="28"/>
        </w:rPr>
        <w:t>ливість, неспокій чи дратівливість:</w:t>
      </w:r>
    </w:p>
    <w:p w:rsidR="00F46ECC" w:rsidRDefault="00F40926">
      <w:pPr>
        <w:shd w:val="clear" w:color="auto" w:fill="FFFFFF"/>
        <w:spacing w:line="360" w:lineRule="auto"/>
        <w:ind w:right="-320"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o Ніколи</w:t>
      </w:r>
    </w:p>
    <w:p w:rsidR="00F46ECC" w:rsidRDefault="00F40926">
      <w:pPr>
        <w:shd w:val="clear" w:color="auto" w:fill="FFFFFF"/>
        <w:spacing w:line="360" w:lineRule="auto"/>
        <w:ind w:right="-320"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o Кілька днів</w:t>
      </w:r>
    </w:p>
    <w:p w:rsidR="00F46ECC" w:rsidRDefault="00F40926">
      <w:pPr>
        <w:shd w:val="clear" w:color="auto" w:fill="FFFFFF"/>
        <w:spacing w:line="360" w:lineRule="auto"/>
        <w:ind w:right="-320"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o Понад половину часу</w:t>
      </w:r>
    </w:p>
    <w:p w:rsidR="00F46ECC" w:rsidRDefault="00F40926">
      <w:pPr>
        <w:shd w:val="clear" w:color="auto" w:fill="FFFFFF"/>
        <w:spacing w:line="360" w:lineRule="auto"/>
        <w:ind w:right="-320"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o Майже щодня</w:t>
      </w:r>
    </w:p>
    <w:p w:rsidR="00F46ECC" w:rsidRDefault="00F40926">
      <w:pPr>
        <w:shd w:val="clear" w:color="auto" w:fill="FFFFFF"/>
        <w:spacing w:line="360" w:lineRule="auto"/>
        <w:ind w:right="-3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 Нездатність впоратись із хвилюванням:</w:t>
      </w:r>
    </w:p>
    <w:p w:rsidR="00F46ECC" w:rsidRDefault="00F40926">
      <w:pPr>
        <w:shd w:val="clear" w:color="auto" w:fill="FFFFFF"/>
        <w:spacing w:line="360" w:lineRule="auto"/>
        <w:ind w:right="-320"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o Ніколи</w:t>
      </w:r>
    </w:p>
    <w:p w:rsidR="00F46ECC" w:rsidRDefault="00F40926">
      <w:pPr>
        <w:shd w:val="clear" w:color="auto" w:fill="FFFFFF"/>
        <w:spacing w:line="360" w:lineRule="auto"/>
        <w:ind w:right="-320"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o Кілька днів</w:t>
      </w:r>
    </w:p>
    <w:p w:rsidR="00F46ECC" w:rsidRDefault="00F40926">
      <w:pPr>
        <w:shd w:val="clear" w:color="auto" w:fill="FFFFFF"/>
        <w:spacing w:line="360" w:lineRule="auto"/>
        <w:ind w:right="-320"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o Понад половину часу</w:t>
      </w:r>
    </w:p>
    <w:p w:rsidR="00F46ECC" w:rsidRDefault="00F40926">
      <w:pPr>
        <w:shd w:val="clear" w:color="auto" w:fill="FFFFFF"/>
        <w:spacing w:line="360" w:lineRule="auto"/>
        <w:ind w:right="-320"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o Майже щодня</w:t>
      </w:r>
    </w:p>
    <w:p w:rsidR="00F46ECC" w:rsidRDefault="00F40926">
      <w:pPr>
        <w:shd w:val="clear" w:color="auto" w:fill="FFFFFF"/>
        <w:spacing w:line="360" w:lineRule="auto"/>
        <w:ind w:right="-3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 Надмірне занепокоєння з різного приводу:</w:t>
      </w:r>
    </w:p>
    <w:p w:rsidR="00F46ECC" w:rsidRDefault="00F40926">
      <w:pPr>
        <w:shd w:val="clear" w:color="auto" w:fill="FFFFFF"/>
        <w:spacing w:line="360" w:lineRule="auto"/>
        <w:ind w:right="-320"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o Ніколи</w:t>
      </w:r>
    </w:p>
    <w:p w:rsidR="00F46ECC" w:rsidRDefault="00F40926">
      <w:pPr>
        <w:shd w:val="clear" w:color="auto" w:fill="FFFFFF"/>
        <w:spacing w:line="360" w:lineRule="auto"/>
        <w:ind w:right="-320"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o Кілька днів</w:t>
      </w:r>
    </w:p>
    <w:p w:rsidR="00F46ECC" w:rsidRDefault="00F40926">
      <w:pPr>
        <w:shd w:val="clear" w:color="auto" w:fill="FFFFFF"/>
        <w:spacing w:line="360" w:lineRule="auto"/>
        <w:ind w:right="-320"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o Понад половину часу</w:t>
      </w:r>
    </w:p>
    <w:p w:rsidR="00F46ECC" w:rsidRDefault="00F40926">
      <w:pPr>
        <w:shd w:val="clear" w:color="auto" w:fill="FFFFFF"/>
        <w:spacing w:line="360" w:lineRule="auto"/>
        <w:ind w:right="-320"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o Майже щодня</w:t>
      </w:r>
    </w:p>
    <w:p w:rsidR="00F46ECC" w:rsidRDefault="00F40926">
      <w:pPr>
        <w:shd w:val="clear" w:color="auto" w:fill="FFFFFF"/>
        <w:spacing w:line="360" w:lineRule="auto"/>
        <w:ind w:right="-3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4. Нездатність розслабитися:</w:t>
      </w:r>
    </w:p>
    <w:p w:rsidR="00F46ECC" w:rsidRDefault="00F40926">
      <w:pPr>
        <w:shd w:val="clear" w:color="auto" w:fill="FFFFFF"/>
        <w:spacing w:line="360" w:lineRule="auto"/>
        <w:ind w:right="-320"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o Ніколи</w:t>
      </w:r>
    </w:p>
    <w:p w:rsidR="00F46ECC" w:rsidRDefault="00F40926">
      <w:pPr>
        <w:shd w:val="clear" w:color="auto" w:fill="FFFFFF"/>
        <w:spacing w:line="360" w:lineRule="auto"/>
        <w:ind w:right="-320"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o Кілька днів</w:t>
      </w:r>
    </w:p>
    <w:p w:rsidR="00F46ECC" w:rsidRDefault="00F40926">
      <w:pPr>
        <w:shd w:val="clear" w:color="auto" w:fill="FFFFFF"/>
        <w:spacing w:line="360" w:lineRule="auto"/>
        <w:ind w:right="-320"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o Понад половину часу</w:t>
      </w:r>
    </w:p>
    <w:p w:rsidR="00F46ECC" w:rsidRDefault="00F40926">
      <w:pPr>
        <w:shd w:val="clear" w:color="auto" w:fill="FFFFFF"/>
        <w:spacing w:line="360" w:lineRule="auto"/>
        <w:ind w:right="-320"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o Майже щодня</w:t>
      </w:r>
    </w:p>
    <w:p w:rsidR="00F46ECC" w:rsidRDefault="00F40926">
      <w:pPr>
        <w:shd w:val="clear" w:color="auto" w:fill="FFFFFF"/>
        <w:spacing w:line="360" w:lineRule="auto"/>
        <w:ind w:right="-3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5. Крайній рівень неспокою: «Місця собі не знаходжу»:</w:t>
      </w:r>
    </w:p>
    <w:p w:rsidR="00F46ECC" w:rsidRDefault="00F40926">
      <w:pPr>
        <w:shd w:val="clear" w:color="auto" w:fill="FFFFFF"/>
        <w:spacing w:line="360" w:lineRule="auto"/>
        <w:ind w:right="-320"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o Ніколи</w:t>
      </w:r>
    </w:p>
    <w:p w:rsidR="00F46ECC" w:rsidRDefault="00F40926">
      <w:pPr>
        <w:shd w:val="clear" w:color="auto" w:fill="FFFFFF"/>
        <w:spacing w:line="360" w:lineRule="auto"/>
        <w:ind w:right="-320"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o Кілька днів</w:t>
      </w:r>
    </w:p>
    <w:p w:rsidR="00F46ECC" w:rsidRDefault="00F40926">
      <w:pPr>
        <w:shd w:val="clear" w:color="auto" w:fill="FFFFFF"/>
        <w:spacing w:line="360" w:lineRule="auto"/>
        <w:ind w:right="-320"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o Понад половину часу</w:t>
      </w:r>
    </w:p>
    <w:p w:rsidR="00F46ECC" w:rsidRDefault="00F40926">
      <w:pPr>
        <w:shd w:val="clear" w:color="auto" w:fill="FFFFFF"/>
        <w:spacing w:line="360" w:lineRule="auto"/>
        <w:ind w:right="-320"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o Майже щодня</w:t>
      </w:r>
    </w:p>
    <w:p w:rsidR="00F46ECC" w:rsidRDefault="00F40926">
      <w:pPr>
        <w:shd w:val="clear" w:color="auto" w:fill="FFFFFF"/>
        <w:spacing w:line="360" w:lineRule="auto"/>
        <w:ind w:right="-3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6. Легко піддаюся відчуттю неспокою чи дратівливості:</w:t>
      </w:r>
    </w:p>
    <w:p w:rsidR="00F46ECC" w:rsidRDefault="00F40926">
      <w:pPr>
        <w:shd w:val="clear" w:color="auto" w:fill="FFFFFF"/>
        <w:spacing w:line="360" w:lineRule="auto"/>
        <w:ind w:right="-320"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o Ніколи</w:t>
      </w:r>
    </w:p>
    <w:p w:rsidR="00F46ECC" w:rsidRDefault="00F40926">
      <w:pPr>
        <w:shd w:val="clear" w:color="auto" w:fill="FFFFFF"/>
        <w:spacing w:line="360" w:lineRule="auto"/>
        <w:ind w:right="-320"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o Кілька днів</w:t>
      </w:r>
    </w:p>
    <w:p w:rsidR="00F46ECC" w:rsidRDefault="00F40926">
      <w:pPr>
        <w:shd w:val="clear" w:color="auto" w:fill="FFFFFF"/>
        <w:spacing w:line="360" w:lineRule="auto"/>
        <w:ind w:right="-320"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o Понад половину часу</w:t>
      </w:r>
    </w:p>
    <w:p w:rsidR="00F46ECC" w:rsidRDefault="00F40926">
      <w:pPr>
        <w:shd w:val="clear" w:color="auto" w:fill="FFFFFF"/>
        <w:spacing w:line="360" w:lineRule="auto"/>
        <w:ind w:right="-320"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o Майже щодня</w:t>
      </w:r>
    </w:p>
    <w:p w:rsidR="00F46ECC" w:rsidRDefault="00F40926">
      <w:pPr>
        <w:shd w:val="clear" w:color="auto" w:fill="FFFFFF"/>
        <w:spacing w:line="360" w:lineRule="auto"/>
        <w:ind w:right="-3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7. Страх через відчуття, ніби </w:t>
      </w:r>
      <w:r>
        <w:rPr>
          <w:rFonts w:ascii="Times New Roman" w:eastAsia="Times New Roman" w:hAnsi="Times New Roman" w:cs="Times New Roman"/>
          <w:sz w:val="28"/>
          <w:szCs w:val="28"/>
        </w:rPr>
        <w:t>станеться щось жахливе:</w:t>
      </w:r>
    </w:p>
    <w:p w:rsidR="00F46ECC" w:rsidRDefault="00F40926">
      <w:pPr>
        <w:shd w:val="clear" w:color="auto" w:fill="FFFFFF"/>
        <w:spacing w:line="360" w:lineRule="auto"/>
        <w:ind w:right="-320"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o Ніколи</w:t>
      </w:r>
    </w:p>
    <w:p w:rsidR="00F46ECC" w:rsidRDefault="00F40926">
      <w:pPr>
        <w:shd w:val="clear" w:color="auto" w:fill="FFFFFF"/>
        <w:spacing w:line="360" w:lineRule="auto"/>
        <w:ind w:right="-320"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o Кілька днів</w:t>
      </w:r>
    </w:p>
    <w:p w:rsidR="00F46ECC" w:rsidRDefault="00F40926">
      <w:pPr>
        <w:shd w:val="clear" w:color="auto" w:fill="FFFFFF"/>
        <w:spacing w:line="360" w:lineRule="auto"/>
        <w:ind w:right="-320"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o Понад половину часу</w:t>
      </w:r>
    </w:p>
    <w:p w:rsidR="00F46ECC" w:rsidRDefault="00F40926">
      <w:pPr>
        <w:shd w:val="clear" w:color="auto" w:fill="FFFFFF"/>
        <w:spacing w:line="360" w:lineRule="auto"/>
        <w:ind w:right="-320"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o Майже щодня</w:t>
      </w:r>
    </w:p>
    <w:p w:rsidR="00F46ECC" w:rsidRDefault="00F46ECC">
      <w:pPr>
        <w:shd w:val="clear" w:color="auto" w:fill="FFFFFF"/>
        <w:spacing w:line="360" w:lineRule="auto"/>
        <w:ind w:right="-320" w:firstLine="708"/>
        <w:jc w:val="both"/>
        <w:rPr>
          <w:rFonts w:ascii="Times New Roman" w:eastAsia="Times New Roman" w:hAnsi="Times New Roman" w:cs="Times New Roman"/>
          <w:sz w:val="28"/>
          <w:szCs w:val="28"/>
        </w:rPr>
      </w:pPr>
    </w:p>
    <w:p w:rsidR="00F46ECC" w:rsidRDefault="00F40926">
      <w:pPr>
        <w:shd w:val="clear" w:color="auto" w:fill="FFFFFF"/>
        <w:spacing w:line="360" w:lineRule="auto"/>
        <w:ind w:right="-320"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__________________________________</w:t>
      </w:r>
    </w:p>
    <w:p w:rsidR="00F46ECC" w:rsidRDefault="00F46ECC">
      <w:pPr>
        <w:shd w:val="clear" w:color="auto" w:fill="FFFFFF"/>
        <w:spacing w:line="360" w:lineRule="auto"/>
        <w:ind w:right="-320" w:firstLine="708"/>
        <w:jc w:val="both"/>
        <w:rPr>
          <w:rFonts w:ascii="Times New Roman" w:eastAsia="Times New Roman" w:hAnsi="Times New Roman" w:cs="Times New Roman"/>
          <w:sz w:val="28"/>
          <w:szCs w:val="28"/>
        </w:rPr>
      </w:pPr>
    </w:p>
    <w:p w:rsidR="00F46ECC" w:rsidRDefault="00F46ECC">
      <w:pPr>
        <w:shd w:val="clear" w:color="auto" w:fill="FFFFFF"/>
        <w:spacing w:line="360" w:lineRule="auto"/>
        <w:ind w:right="-320" w:firstLine="708"/>
        <w:jc w:val="both"/>
        <w:rPr>
          <w:rFonts w:ascii="Times New Roman" w:eastAsia="Times New Roman" w:hAnsi="Times New Roman" w:cs="Times New Roman"/>
          <w:sz w:val="28"/>
          <w:szCs w:val="28"/>
        </w:rPr>
      </w:pPr>
    </w:p>
    <w:p w:rsidR="00F46ECC" w:rsidRDefault="00F46ECC">
      <w:pPr>
        <w:shd w:val="clear" w:color="auto" w:fill="FFFFFF"/>
        <w:spacing w:line="360" w:lineRule="auto"/>
        <w:rPr>
          <w:rFonts w:ascii="Times New Roman" w:eastAsia="Times New Roman" w:hAnsi="Times New Roman" w:cs="Times New Roman"/>
          <w:sz w:val="28"/>
          <w:szCs w:val="28"/>
        </w:rPr>
      </w:pPr>
    </w:p>
    <w:p w:rsidR="00F46ECC" w:rsidRDefault="00F46ECC">
      <w:pPr>
        <w:shd w:val="clear" w:color="auto" w:fill="FFFFFF"/>
        <w:spacing w:line="360" w:lineRule="auto"/>
        <w:rPr>
          <w:rFonts w:ascii="Times New Roman" w:eastAsia="Times New Roman" w:hAnsi="Times New Roman" w:cs="Times New Roman"/>
          <w:sz w:val="28"/>
          <w:szCs w:val="28"/>
        </w:rPr>
      </w:pPr>
    </w:p>
    <w:p w:rsidR="00F46ECC" w:rsidRDefault="00F46ECC">
      <w:pPr>
        <w:shd w:val="clear" w:color="auto" w:fill="FFFFFF"/>
        <w:spacing w:line="360" w:lineRule="auto"/>
        <w:rPr>
          <w:rFonts w:ascii="Times New Roman" w:eastAsia="Times New Roman" w:hAnsi="Times New Roman" w:cs="Times New Roman"/>
          <w:sz w:val="28"/>
          <w:szCs w:val="28"/>
        </w:rPr>
      </w:pPr>
    </w:p>
    <w:p w:rsidR="00F46ECC" w:rsidRDefault="00F46ECC">
      <w:pPr>
        <w:shd w:val="clear" w:color="auto" w:fill="FFFFFF"/>
        <w:spacing w:line="360" w:lineRule="auto"/>
        <w:rPr>
          <w:rFonts w:ascii="Times New Roman" w:eastAsia="Times New Roman" w:hAnsi="Times New Roman" w:cs="Times New Roman"/>
          <w:sz w:val="28"/>
          <w:szCs w:val="28"/>
        </w:rPr>
      </w:pPr>
    </w:p>
    <w:p w:rsidR="00F46ECC" w:rsidRDefault="00F46ECC">
      <w:pPr>
        <w:shd w:val="clear" w:color="auto" w:fill="FFFFFF"/>
        <w:spacing w:line="360" w:lineRule="auto"/>
        <w:rPr>
          <w:rFonts w:ascii="Times New Roman" w:eastAsia="Times New Roman" w:hAnsi="Times New Roman" w:cs="Times New Roman"/>
          <w:sz w:val="28"/>
          <w:szCs w:val="28"/>
        </w:rPr>
      </w:pPr>
    </w:p>
    <w:p w:rsidR="00F46ECC" w:rsidRDefault="00F40926">
      <w:pPr>
        <w:shd w:val="clear" w:color="auto" w:fill="FFFFFF"/>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Додаток 13 </w:t>
      </w:r>
    </w:p>
    <w:p w:rsidR="00F46ECC" w:rsidRDefault="00F40926">
      <w:pPr>
        <w:shd w:val="clear" w:color="auto" w:fill="FFFFFF"/>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PHQ-9 </w:t>
      </w:r>
    </w:p>
    <w:p w:rsidR="00F46ECC" w:rsidRDefault="00F40926">
      <w:pPr>
        <w:shd w:val="clear" w:color="auto" w:fill="FFFFFF"/>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Додаток 14 </w:t>
      </w:r>
    </w:p>
    <w:p w:rsidR="00F46ECC" w:rsidRDefault="00F40926">
      <w:pPr>
        <w:shd w:val="clear" w:color="auto" w:fill="FFFFFF"/>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Патент апарату </w:t>
      </w:r>
      <w:proofErr w:type="spellStart"/>
      <w:r>
        <w:rPr>
          <w:rFonts w:ascii="Times New Roman" w:eastAsia="Times New Roman" w:hAnsi="Times New Roman" w:cs="Times New Roman"/>
          <w:sz w:val="28"/>
          <w:szCs w:val="28"/>
        </w:rPr>
        <w:t>нейрофідбек</w:t>
      </w:r>
      <w:proofErr w:type="spellEnd"/>
      <w:r>
        <w:rPr>
          <w:rFonts w:ascii="Times New Roman" w:eastAsia="Times New Roman" w:hAnsi="Times New Roman" w:cs="Times New Roman"/>
          <w:sz w:val="28"/>
          <w:szCs w:val="28"/>
        </w:rPr>
        <w:t xml:space="preserve"> </w:t>
      </w:r>
    </w:p>
    <w:p w:rsidR="00F46ECC" w:rsidRDefault="00F40926">
      <w:pPr>
        <w:shd w:val="clear" w:color="auto" w:fill="FFFFFF"/>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Додаток 15 </w:t>
      </w:r>
    </w:p>
    <w:p w:rsidR="00F46ECC" w:rsidRDefault="00F40926">
      <w:pPr>
        <w:shd w:val="clear" w:color="auto" w:fill="FFFFFF"/>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Сертифікати </w:t>
      </w:r>
    </w:p>
    <w:sectPr w:rsidR="00F46ECC">
      <w:type w:val="continuous"/>
      <w:pgSz w:w="11909" w:h="16834"/>
      <w:pgMar w:top="1440" w:right="1440" w:bottom="1440" w:left="1440" w:header="720" w:footer="720" w:gutter="0"/>
      <w:cols w:space="720" w:equalWidth="0">
        <w:col w:w="9025" w:space="0"/>
      </w:cols>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rsidR="00F40926" w:rsidRDefault="00F40926">
      <w:pPr>
        <w:spacing w:line="240" w:lineRule="auto"/>
      </w:pPr>
      <w:r>
        <w:separator/>
      </w:r>
    </w:p>
  </w:endnote>
  <w:endnote w:type="continuationSeparator" w:id="0">
    <w:p w:rsidR="00F40926" w:rsidRDefault="00F40926">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CC"/>
    <w:family w:val="roman"/>
    <w:pitch w:val="variable"/>
    <w:sig w:usb0="E0002EFF" w:usb1="C000785B" w:usb2="00000009" w:usb3="00000000" w:csb0="000001FF" w:csb1="00000000"/>
  </w:font>
  <w:font w:name="Arial">
    <w:panose1 w:val="020B0604020202020204"/>
    <w:charset w:val="CC"/>
    <w:family w:val="swiss"/>
    <w:pitch w:val="variable"/>
    <w:sig w:usb0="E0002EFF" w:usb1="C000785B" w:usb2="00000009" w:usb3="00000000" w:csb0="000001FF" w:csb1="00000000"/>
  </w:font>
  <w:font w:name="Gungsuh">
    <w:charset w:val="81"/>
    <w:family w:val="roman"/>
    <w:pitch w:val="variable"/>
    <w:sig w:usb0="B00002AF" w:usb1="69D77CFB" w:usb2="00000030" w:usb3="00000000" w:csb0="0008009F" w:csb1="00000000"/>
    <w:embedRegular r:id="rId1" w:subsetted="1" w:fontKey="{02B3180B-EFF1-4538-B857-A44B3C792ACC}"/>
  </w:font>
  <w:font w:name="Arial Unicode MS">
    <w:altName w:val="Arial"/>
    <w:panose1 w:val="020B0604020202020204"/>
    <w:charset w:val="00"/>
    <w:family w:val="auto"/>
    <w:pitch w:val="default"/>
  </w:font>
  <w:font w:name="Calibri">
    <w:panose1 w:val="020F0502020204030204"/>
    <w:charset w:val="CC"/>
    <w:family w:val="swiss"/>
    <w:pitch w:val="variable"/>
    <w:sig w:usb0="E4002EFF" w:usb1="C000247B" w:usb2="00000009" w:usb3="00000000" w:csb0="000001FF" w:csb1="00000000"/>
    <w:embedRegular r:id="rId2" w:fontKey="{5FFFFBB8-3D6C-4CE1-92A3-878CE8098B7B}"/>
  </w:font>
  <w:font w:name="Cambria">
    <w:panose1 w:val="02040503050406030204"/>
    <w:charset w:val="CC"/>
    <w:family w:val="roman"/>
    <w:pitch w:val="variable"/>
    <w:sig w:usb0="E00006FF" w:usb1="420024FF" w:usb2="02000000" w:usb3="00000000" w:csb0="0000019F" w:csb1="00000000"/>
    <w:embedRegular r:id="rId3" w:fontKey="{9E499546-6EE6-4D8F-92F9-5955F06B6FFF}"/>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rsidR="00F46ECC" w:rsidRDefault="00F46ECC"/>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rsidR="00F40926" w:rsidRDefault="00F40926">
      <w:pPr>
        <w:spacing w:line="240" w:lineRule="auto"/>
      </w:pPr>
      <w:r>
        <w:separator/>
      </w:r>
    </w:p>
  </w:footnote>
  <w:footnote w:type="continuationSeparator" w:id="0">
    <w:p w:rsidR="00F40926" w:rsidRDefault="00F40926">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rsidR="00F46ECC" w:rsidRDefault="00F40926">
    <w:pPr>
      <w:jc w:val="right"/>
    </w:pPr>
    <w:r>
      <w:fldChar w:fldCharType="begin"/>
    </w:r>
    <w:r>
      <w:instrText>PAGE</w:instrText>
    </w:r>
    <w:r w:rsidR="0072312D">
      <w:fldChar w:fldCharType="separate"/>
    </w:r>
    <w:r w:rsidR="0072312D">
      <w:rPr>
        <w:noProof/>
      </w:rPr>
      <w:t>2</w:t>
    </w:r>
    <w:r>
      <w:fldChar w:fldCharType="end"/>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rsidR="00F46ECC" w:rsidRDefault="00F46ECC"/>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7312066"/>
    <w:multiLevelType w:val="multilevel"/>
    <w:tmpl w:val="23561750"/>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 w15:restartNumberingAfterBreak="0">
    <w:nsid w:val="08BD6095"/>
    <w:multiLevelType w:val="multilevel"/>
    <w:tmpl w:val="DBCA6D22"/>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2" w15:restartNumberingAfterBreak="0">
    <w:nsid w:val="0BF265DD"/>
    <w:multiLevelType w:val="multilevel"/>
    <w:tmpl w:val="4D80A51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 w15:restartNumberingAfterBreak="0">
    <w:nsid w:val="0E191446"/>
    <w:multiLevelType w:val="multilevel"/>
    <w:tmpl w:val="DCC642E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 w15:restartNumberingAfterBreak="0">
    <w:nsid w:val="17C5190B"/>
    <w:multiLevelType w:val="multilevel"/>
    <w:tmpl w:val="D67831D0"/>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5" w15:restartNumberingAfterBreak="0">
    <w:nsid w:val="1AC11E28"/>
    <w:multiLevelType w:val="multilevel"/>
    <w:tmpl w:val="14985AA4"/>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6" w15:restartNumberingAfterBreak="0">
    <w:nsid w:val="20BE4A5F"/>
    <w:multiLevelType w:val="multilevel"/>
    <w:tmpl w:val="EB0E1296"/>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7" w15:restartNumberingAfterBreak="0">
    <w:nsid w:val="21241BCD"/>
    <w:multiLevelType w:val="multilevel"/>
    <w:tmpl w:val="86840BF0"/>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8" w15:restartNumberingAfterBreak="0">
    <w:nsid w:val="234671A7"/>
    <w:multiLevelType w:val="multilevel"/>
    <w:tmpl w:val="E1227656"/>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9" w15:restartNumberingAfterBreak="0">
    <w:nsid w:val="24260F8C"/>
    <w:multiLevelType w:val="multilevel"/>
    <w:tmpl w:val="2A4AAB02"/>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10" w15:restartNumberingAfterBreak="0">
    <w:nsid w:val="29A13DA8"/>
    <w:multiLevelType w:val="multilevel"/>
    <w:tmpl w:val="50BA76B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1" w15:restartNumberingAfterBreak="0">
    <w:nsid w:val="2AF072E2"/>
    <w:multiLevelType w:val="multilevel"/>
    <w:tmpl w:val="4C302D2E"/>
    <w:lvl w:ilvl="0">
      <w:start w:val="1"/>
      <w:numFmt w:val="decimal"/>
      <w:lvlText w:val="%1."/>
      <w:lvlJc w:val="left"/>
      <w:pPr>
        <w:ind w:left="720" w:hanging="360"/>
      </w:pPr>
      <w:rPr>
        <w:sz w:val="28"/>
        <w:szCs w:val="28"/>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2" w15:restartNumberingAfterBreak="0">
    <w:nsid w:val="2D763206"/>
    <w:multiLevelType w:val="multilevel"/>
    <w:tmpl w:val="B032E146"/>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13" w15:restartNumberingAfterBreak="0">
    <w:nsid w:val="398D0B94"/>
    <w:multiLevelType w:val="multilevel"/>
    <w:tmpl w:val="CAE2ED4C"/>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14" w15:restartNumberingAfterBreak="0">
    <w:nsid w:val="470D7152"/>
    <w:multiLevelType w:val="multilevel"/>
    <w:tmpl w:val="59600F66"/>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15" w15:restartNumberingAfterBreak="0">
    <w:nsid w:val="48E13076"/>
    <w:multiLevelType w:val="multilevel"/>
    <w:tmpl w:val="A4E464D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6" w15:restartNumberingAfterBreak="0">
    <w:nsid w:val="4A032AB7"/>
    <w:multiLevelType w:val="multilevel"/>
    <w:tmpl w:val="B88090AA"/>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17" w15:restartNumberingAfterBreak="0">
    <w:nsid w:val="4B536B04"/>
    <w:multiLevelType w:val="multilevel"/>
    <w:tmpl w:val="837E125A"/>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8" w15:restartNumberingAfterBreak="0">
    <w:nsid w:val="570811FC"/>
    <w:multiLevelType w:val="multilevel"/>
    <w:tmpl w:val="4872905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9" w15:restartNumberingAfterBreak="0">
    <w:nsid w:val="58620359"/>
    <w:multiLevelType w:val="multilevel"/>
    <w:tmpl w:val="1956406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0" w15:restartNumberingAfterBreak="0">
    <w:nsid w:val="58F85EC0"/>
    <w:multiLevelType w:val="multilevel"/>
    <w:tmpl w:val="694E5CEC"/>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21" w15:restartNumberingAfterBreak="0">
    <w:nsid w:val="61C91AFE"/>
    <w:multiLevelType w:val="multilevel"/>
    <w:tmpl w:val="5F6C378E"/>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22" w15:restartNumberingAfterBreak="0">
    <w:nsid w:val="669B20F1"/>
    <w:multiLevelType w:val="multilevel"/>
    <w:tmpl w:val="F32CA024"/>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3" w15:restartNumberingAfterBreak="0">
    <w:nsid w:val="697D4164"/>
    <w:multiLevelType w:val="multilevel"/>
    <w:tmpl w:val="D79AC31C"/>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24" w15:restartNumberingAfterBreak="0">
    <w:nsid w:val="71314076"/>
    <w:multiLevelType w:val="multilevel"/>
    <w:tmpl w:val="52D2B0AC"/>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25" w15:restartNumberingAfterBreak="0">
    <w:nsid w:val="77DC15C3"/>
    <w:multiLevelType w:val="multilevel"/>
    <w:tmpl w:val="36081E7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6" w15:restartNumberingAfterBreak="0">
    <w:nsid w:val="7C7A1512"/>
    <w:multiLevelType w:val="multilevel"/>
    <w:tmpl w:val="148CA7B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abstractNumId w:val="25"/>
  </w:num>
  <w:num w:numId="2">
    <w:abstractNumId w:val="16"/>
  </w:num>
  <w:num w:numId="3">
    <w:abstractNumId w:val="13"/>
  </w:num>
  <w:num w:numId="4">
    <w:abstractNumId w:val="1"/>
  </w:num>
  <w:num w:numId="5">
    <w:abstractNumId w:val="5"/>
  </w:num>
  <w:num w:numId="6">
    <w:abstractNumId w:val="23"/>
  </w:num>
  <w:num w:numId="7">
    <w:abstractNumId w:val="15"/>
  </w:num>
  <w:num w:numId="8">
    <w:abstractNumId w:val="14"/>
  </w:num>
  <w:num w:numId="9">
    <w:abstractNumId w:val="2"/>
  </w:num>
  <w:num w:numId="10">
    <w:abstractNumId w:val="21"/>
  </w:num>
  <w:num w:numId="11">
    <w:abstractNumId w:val="18"/>
  </w:num>
  <w:num w:numId="12">
    <w:abstractNumId w:val="24"/>
  </w:num>
  <w:num w:numId="13">
    <w:abstractNumId w:val="11"/>
  </w:num>
  <w:num w:numId="14">
    <w:abstractNumId w:val="19"/>
  </w:num>
  <w:num w:numId="15">
    <w:abstractNumId w:val="20"/>
  </w:num>
  <w:num w:numId="16">
    <w:abstractNumId w:val="8"/>
  </w:num>
  <w:num w:numId="17">
    <w:abstractNumId w:val="3"/>
  </w:num>
  <w:num w:numId="18">
    <w:abstractNumId w:val="4"/>
  </w:num>
  <w:num w:numId="19">
    <w:abstractNumId w:val="12"/>
  </w:num>
  <w:num w:numId="20">
    <w:abstractNumId w:val="22"/>
  </w:num>
  <w:num w:numId="21">
    <w:abstractNumId w:val="26"/>
  </w:num>
  <w:num w:numId="22">
    <w:abstractNumId w:val="6"/>
  </w:num>
  <w:num w:numId="23">
    <w:abstractNumId w:val="7"/>
  </w:num>
  <w:num w:numId="24">
    <w:abstractNumId w:val="9"/>
  </w:num>
  <w:num w:numId="25">
    <w:abstractNumId w:val="0"/>
  </w:num>
  <w:num w:numId="26">
    <w:abstractNumId w:val="17"/>
  </w:num>
  <w:num w:numId="27">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embedTrueTypeFonts/>
  <w:proofState w:spelling="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46ECC"/>
    <w:rsid w:val="0072312D"/>
    <w:rsid w:val="00F40926"/>
    <w:rsid w:val="00F46ECC"/>
  </w:rsids>
  <m:mathPr>
    <m:mathFont m:val="Cambria Math"/>
    <m:brkBin m:val="before"/>
    <m:brkBinSub m:val="--"/>
    <m:smallFrac m:val="0"/>
    <m:dispDef/>
    <m:lMargin m:val="0"/>
    <m:rMargin m:val="0"/>
    <m:defJc m:val="centerGroup"/>
    <m:wrapIndent m:val="1440"/>
    <m:intLim m:val="subSup"/>
    <m:naryLim m:val="undOvr"/>
  </m:mathPr>
  <w:themeFontLang w:val="ru-RU"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44E4ABD"/>
  <w15:docId w15:val="{9C3FB3F1-6BF3-45DE-AFE5-EC4774CE591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Arial" w:eastAsia="Arial" w:hAnsi="Arial" w:cs="Arial"/>
        <w:sz w:val="22"/>
        <w:szCs w:val="22"/>
        <w:lang w:val="uk" w:eastAsia="ru-RU"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qFormat="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paragraph" w:styleId="1">
    <w:name w:val="heading 1"/>
    <w:basedOn w:val="a"/>
    <w:next w:val="a"/>
    <w:uiPriority w:val="9"/>
    <w:qFormat/>
    <w:pPr>
      <w:keepNext/>
      <w:keepLines/>
      <w:spacing w:before="400" w:after="120"/>
      <w:outlineLvl w:val="0"/>
    </w:pPr>
    <w:rPr>
      <w:sz w:val="40"/>
      <w:szCs w:val="40"/>
    </w:rPr>
  </w:style>
  <w:style w:type="paragraph" w:styleId="2">
    <w:name w:val="heading 2"/>
    <w:basedOn w:val="a"/>
    <w:next w:val="a"/>
    <w:uiPriority w:val="9"/>
    <w:unhideWhenUsed/>
    <w:qFormat/>
    <w:pPr>
      <w:keepNext/>
      <w:keepLines/>
      <w:spacing w:before="360" w:after="120"/>
      <w:outlineLvl w:val="1"/>
    </w:pPr>
    <w:rPr>
      <w:sz w:val="32"/>
      <w:szCs w:val="32"/>
    </w:rPr>
  </w:style>
  <w:style w:type="paragraph" w:styleId="3">
    <w:name w:val="heading 3"/>
    <w:basedOn w:val="a"/>
    <w:next w:val="a"/>
    <w:uiPriority w:val="9"/>
    <w:unhideWhenUsed/>
    <w:qFormat/>
    <w:pPr>
      <w:keepNext/>
      <w:keepLines/>
      <w:spacing w:before="320" w:after="80"/>
      <w:outlineLvl w:val="2"/>
    </w:pPr>
    <w:rPr>
      <w:color w:val="434343"/>
      <w:sz w:val="28"/>
      <w:szCs w:val="28"/>
    </w:rPr>
  </w:style>
  <w:style w:type="paragraph" w:styleId="4">
    <w:name w:val="heading 4"/>
    <w:basedOn w:val="a"/>
    <w:next w:val="a"/>
    <w:uiPriority w:val="9"/>
    <w:semiHidden/>
    <w:unhideWhenUsed/>
    <w:qFormat/>
    <w:pPr>
      <w:keepNext/>
      <w:keepLines/>
      <w:spacing w:before="280" w:after="80"/>
      <w:outlineLvl w:val="3"/>
    </w:pPr>
    <w:rPr>
      <w:color w:val="666666"/>
      <w:sz w:val="24"/>
      <w:szCs w:val="24"/>
    </w:rPr>
  </w:style>
  <w:style w:type="paragraph" w:styleId="5">
    <w:name w:val="heading 5"/>
    <w:basedOn w:val="a"/>
    <w:next w:val="a"/>
    <w:uiPriority w:val="9"/>
    <w:semiHidden/>
    <w:unhideWhenUsed/>
    <w:qFormat/>
    <w:pPr>
      <w:keepNext/>
      <w:keepLines/>
      <w:spacing w:before="240" w:after="80"/>
      <w:outlineLvl w:val="4"/>
    </w:pPr>
    <w:rPr>
      <w:color w:val="666666"/>
    </w:rPr>
  </w:style>
  <w:style w:type="paragraph" w:styleId="6">
    <w:name w:val="heading 6"/>
    <w:basedOn w:val="a"/>
    <w:next w:val="a"/>
    <w:uiPriority w:val="9"/>
    <w:semiHidden/>
    <w:unhideWhenUsed/>
    <w:qFormat/>
    <w:pPr>
      <w:keepNext/>
      <w:keepLines/>
      <w:spacing w:before="240" w:after="80"/>
      <w:outlineLvl w:val="5"/>
    </w:pPr>
    <w:rPr>
      <w:i/>
      <w:iCs/>
      <w:color w:val="66666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Normal"/>
    <w:tblPr>
      <w:tblCellMar>
        <w:top w:w="100" w:type="dxa"/>
        <w:left w:w="100" w:type="dxa"/>
        <w:bottom w:w="100" w:type="dxa"/>
        <w:right w:w="100" w:type="dxa"/>
      </w:tblCellMar>
    </w:tblPr>
  </w:style>
  <w:style w:type="paragraph" w:styleId="a3">
    <w:name w:val="Title"/>
    <w:basedOn w:val="a"/>
    <w:next w:val="a"/>
    <w:uiPriority w:val="10"/>
    <w:qFormat/>
    <w:pPr>
      <w:keepNext/>
      <w:keepLines/>
      <w:spacing w:after="60"/>
    </w:pPr>
    <w:rPr>
      <w:sz w:val="52"/>
      <w:szCs w:val="52"/>
    </w:rPr>
  </w:style>
  <w:style w:type="paragraph" w:styleId="a4">
    <w:name w:val="Subtitle"/>
    <w:basedOn w:val="a"/>
    <w:next w:val="a"/>
    <w:uiPriority w:val="11"/>
    <w:qFormat/>
    <w:pPr>
      <w:keepNext/>
      <w:keepLines/>
      <w:spacing w:after="320"/>
    </w:pPr>
    <w:rPr>
      <w:color w:val="666666"/>
      <w:sz w:val="30"/>
      <w:szCs w:val="30"/>
    </w:rPr>
  </w:style>
  <w:style w:type="table" w:customStyle="1" w:styleId="a5">
    <w:basedOn w:val="TableNormal"/>
    <w:tblPr>
      <w:tblStyleRowBandSize w:val="1"/>
      <w:tblStyleColBandSize w:val="1"/>
    </w:tblPr>
  </w:style>
  <w:style w:type="table" w:customStyle="1" w:styleId="a6">
    <w:basedOn w:val="TableNormal"/>
    <w:tblPr>
      <w:tblStyleRowBandSize w:val="1"/>
      <w:tblStyleColBandSize w:val="1"/>
    </w:tblPr>
  </w:style>
  <w:style w:type="table" w:customStyle="1" w:styleId="a7">
    <w:basedOn w:val="TableNormal"/>
    <w:tblPr>
      <w:tblStyleRowBandSize w:val="1"/>
      <w:tblStyleColBandSize w:val="1"/>
    </w:tblPr>
  </w:style>
  <w:style w:type="table" w:customStyle="1" w:styleId="a8">
    <w:basedOn w:val="TableNormal"/>
    <w:tblPr>
      <w:tblStyleRowBandSize w:val="1"/>
      <w:tblStyleColBandSize w:val="1"/>
    </w:tblPr>
    <w:tcPr>
      <w:shd w:val="clear" w:color="auto" w:fill="FFFFFF"/>
    </w:tcPr>
  </w:style>
  <w:style w:type="table" w:customStyle="1" w:styleId="a9">
    <w:basedOn w:val="TableNormal"/>
    <w:tblPr>
      <w:tblStyleRowBandSize w:val="1"/>
      <w:tblStyleColBandSize w:val="1"/>
    </w:tblPr>
    <w:tcPr>
      <w:shd w:val="clear" w:color="auto" w:fill="FFFFFF"/>
    </w:tcPr>
  </w:style>
  <w:style w:type="table" w:customStyle="1" w:styleId="aa">
    <w:basedOn w:val="TableNormal"/>
    <w:tblPr>
      <w:tblStyleRowBandSize w:val="1"/>
      <w:tblStyleColBandSize w:val="1"/>
    </w:tblPr>
    <w:tcPr>
      <w:shd w:val="clear" w:color="auto" w:fill="FFFFFF"/>
    </w:tcPr>
  </w:style>
  <w:style w:type="table" w:customStyle="1" w:styleId="ab">
    <w:basedOn w:val="TableNormal"/>
    <w:tblPr>
      <w:tblStyleRowBandSize w:val="1"/>
      <w:tblStyleColBandSize w:val="1"/>
    </w:tblPr>
    <w:tcPr>
      <w:shd w:val="clear" w:color="auto" w:fill="FFFFFF"/>
    </w:tcPr>
  </w:style>
  <w:style w:type="table" w:customStyle="1" w:styleId="ac">
    <w:basedOn w:val="TableNormal"/>
    <w:tblPr>
      <w:tblStyleRowBandSize w:val="1"/>
      <w:tblStyleColBandSize w:val="1"/>
    </w:tblPr>
    <w:tcPr>
      <w:shd w:val="clear" w:color="auto" w:fill="FFFFFF"/>
    </w:tcPr>
  </w:style>
  <w:style w:type="table" w:customStyle="1" w:styleId="ad">
    <w:basedOn w:val="TableNormal"/>
    <w:tblPr>
      <w:tblStyleRowBandSize w:val="1"/>
      <w:tblStyleColBandSize w:val="1"/>
    </w:tblPr>
    <w:tcPr>
      <w:shd w:val="clear" w:color="auto" w:fill="FFFFFF"/>
    </w:tcPr>
  </w:style>
  <w:style w:type="table" w:customStyle="1" w:styleId="ae">
    <w:basedOn w:val="TableNormal"/>
    <w:tblPr>
      <w:tblStyleRowBandSize w:val="1"/>
      <w:tblStyleColBandSize w:val="1"/>
    </w:tblPr>
    <w:tcPr>
      <w:shd w:val="clear" w:color="auto" w:fill="FFFFFF"/>
    </w:tcPr>
  </w:style>
  <w:style w:type="character" w:styleId="af">
    <w:name w:val="Hyperlink"/>
    <w:basedOn w:val="a0"/>
    <w:uiPriority w:val="99"/>
    <w:unhideWhenUsed/>
    <w:qFormat/>
    <w:rsid w:val="0072312D"/>
    <w:rPr>
      <w:color w:val="0000FF"/>
      <w:u w:val="single"/>
    </w:rPr>
  </w:style>
  <w:style w:type="paragraph" w:styleId="af0">
    <w:name w:val="List Paragraph"/>
    <w:basedOn w:val="a"/>
    <w:uiPriority w:val="34"/>
    <w:qFormat/>
    <w:rsid w:val="0072312D"/>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file>

<file path=word/_rels/document.xml.rels><?xml version="1.0" encoding="UTF-8" standalone="yes"?>
<Relationships xmlns="http://schemas.openxmlformats.org/package/2006/relationships"><Relationship Id="rId26" Type="http://schemas.openxmlformats.org/officeDocument/2006/relationships/hyperlink" Target="https://doi.org/10.1007/978-1-4757-9777-0_7" TargetMode="External"/><Relationship Id="rId21" Type="http://schemas.openxmlformats.org/officeDocument/2006/relationships/hyperlink" Target="https://bcia.memberclicks.net/assets/NFCommonDocs/FINAL%20NF%20Technician%20Blueprint%202-24-2023.pdf?utm_source=chatgpt.com" TargetMode="External"/><Relationship Id="rId34" Type="http://schemas.openxmlformats.org/officeDocument/2006/relationships/hyperlink" Target="https://doi.org/10.4088/jcp.13m08561" TargetMode="External"/><Relationship Id="rId42" Type="http://schemas.openxmlformats.org/officeDocument/2006/relationships/hyperlink" Target="http://www.giftfromwithin.org/" TargetMode="External"/><Relationship Id="rId47" Type="http://schemas.openxmlformats.org/officeDocument/2006/relationships/image" Target="media/image6.png"/><Relationship Id="rId50" Type="http://schemas.openxmlformats.org/officeDocument/2006/relationships/image" Target="media/image9.png"/><Relationship Id="rId55" Type="http://schemas.openxmlformats.org/officeDocument/2006/relationships/image" Target="media/image14.png"/><Relationship Id="rId63" Type="http://schemas.openxmlformats.org/officeDocument/2006/relationships/image" Target="media/image22.png"/><Relationship Id="rId7" Type="http://schemas.openxmlformats.org/officeDocument/2006/relationships/header" Target="header1.xml"/><Relationship Id="rId2" Type="http://schemas.openxmlformats.org/officeDocument/2006/relationships/styles" Target="styles.xml"/><Relationship Id="rId16" Type="http://schemas.openxmlformats.org/officeDocument/2006/relationships/hyperlink" Target="http://usn.org.ua/data/uploads/USN_Congress_2011.pdf" TargetMode="External"/><Relationship Id="rId29" Type="http://schemas.openxmlformats.org/officeDocument/2006/relationships/hyperlink" Target="https://www.mdpi.com/2227-9032/9/10/1351?utm_source=chatgpt.com" TargetMode="External"/><Relationship Id="rId11" Type="http://schemas.openxmlformats.org/officeDocument/2006/relationships/hyperlink" Target="https://doi.org/10.32782/2709-3093/2025.2/35" TargetMode="External"/><Relationship Id="rId24" Type="http://schemas.openxmlformats.org/officeDocument/2006/relationships/hyperlink" Target="https://doi.org/10.1016/j.mppsy.2009.04.014" TargetMode="External"/><Relationship Id="rId32" Type="http://schemas.openxmlformats.org/officeDocument/2006/relationships/hyperlink" Target="https://www.neurocaregroup.com/hubfs/neuroCare_May_2021/pdf/neurocare_Neurofeedback-Catalogue_en.pdf?utm_source=chatgpt.com" TargetMode="External"/><Relationship Id="rId37" Type="http://schemas.openxmlformats.org/officeDocument/2006/relationships/hyperlink" Target="http://www.mindfulnessinstitute.ca/" TargetMode="External"/><Relationship Id="rId40" Type="http://schemas.openxmlformats.org/officeDocument/2006/relationships/hyperlink" Target="http://www.nimh.nih.gov/" TargetMode="External"/><Relationship Id="rId45" Type="http://schemas.openxmlformats.org/officeDocument/2006/relationships/hyperlink" Target="http://www.webmd.com/" TargetMode="External"/><Relationship Id="rId53" Type="http://schemas.openxmlformats.org/officeDocument/2006/relationships/image" Target="media/image12.png"/><Relationship Id="rId58" Type="http://schemas.openxmlformats.org/officeDocument/2006/relationships/image" Target="media/image17.png"/><Relationship Id="rId66" Type="http://schemas.openxmlformats.org/officeDocument/2006/relationships/fontTable" Target="fontTable.xml"/><Relationship Id="rId5" Type="http://schemas.openxmlformats.org/officeDocument/2006/relationships/footnotes" Target="footnotes.xml"/><Relationship Id="rId61" Type="http://schemas.openxmlformats.org/officeDocument/2006/relationships/image" Target="media/image20.png"/><Relationship Id="rId19" Type="http://schemas.openxmlformats.org/officeDocument/2006/relationships/hyperlink" Target="https://doi.org/10.1016/s0924-9338(14)78324-5" TargetMode="External"/><Relationship Id="rId14" Type="http://schemas.openxmlformats.org/officeDocument/2006/relationships/image" Target="media/image3.jpg"/><Relationship Id="rId22" Type="http://schemas.openxmlformats.org/officeDocument/2006/relationships/hyperlink" Target="https://bcia.memberclicks.net/assets/NFCommonDocs/FINAL%20NF%20Technician%20Blueprint%202-24-2023.pdf?utm_source=chatgpt.com" TargetMode="External"/><Relationship Id="rId27" Type="http://schemas.openxmlformats.org/officeDocument/2006/relationships/hyperlink" Target="https://doi.org/10.4324/9780429030451-4" TargetMode="External"/><Relationship Id="rId30" Type="http://schemas.openxmlformats.org/officeDocument/2006/relationships/hyperlink" Target="https://pubmed.ncbi.nlm.nih.gov/34714417/?utm_source=chatgpt.com" TargetMode="External"/><Relationship Id="rId35" Type="http://schemas.openxmlformats.org/officeDocument/2006/relationships/hyperlink" Target="http://www.apa.org/topics/trauma" TargetMode="External"/><Relationship Id="rId43" Type="http://schemas.openxmlformats.org/officeDocument/2006/relationships/hyperlink" Target="http://www.heartmath.org/" TargetMode="External"/><Relationship Id="rId48" Type="http://schemas.openxmlformats.org/officeDocument/2006/relationships/image" Target="media/image7.png"/><Relationship Id="rId56" Type="http://schemas.openxmlformats.org/officeDocument/2006/relationships/image" Target="media/image15.png"/><Relationship Id="rId64" Type="http://schemas.openxmlformats.org/officeDocument/2006/relationships/image" Target="media/image23.png"/><Relationship Id="rId8" Type="http://schemas.openxmlformats.org/officeDocument/2006/relationships/header" Target="header2.xml"/><Relationship Id="rId51" Type="http://schemas.openxmlformats.org/officeDocument/2006/relationships/image" Target="media/image10.png"/><Relationship Id="rId3" Type="http://schemas.openxmlformats.org/officeDocument/2006/relationships/settings" Target="settings.xml"/><Relationship Id="rId12" Type="http://schemas.openxmlformats.org/officeDocument/2006/relationships/image" Target="media/image1.png"/><Relationship Id="rId17" Type="http://schemas.openxmlformats.org/officeDocument/2006/relationships/hyperlink" Target="http://usn.org.ua/data/uploads/USN_Congress_2011.pdf" TargetMode="External"/><Relationship Id="rId25" Type="http://schemas.openxmlformats.org/officeDocument/2006/relationships/hyperlink" Target="https://www.frontiersin.org/journals/human-neuroscience/articles/10.3389/fnhum.2019.00233/full?utm_source=chatgpt.com" TargetMode="External"/><Relationship Id="rId33" Type="http://schemas.openxmlformats.org/officeDocument/2006/relationships/hyperlink" Target="https://icd.who.int/" TargetMode="External"/><Relationship Id="rId38" Type="http://schemas.openxmlformats.org/officeDocument/2006/relationships/hyperlink" Target="http://www.trauma-pages.com/" TargetMode="External"/><Relationship Id="rId46" Type="http://schemas.openxmlformats.org/officeDocument/2006/relationships/image" Target="media/image5.png"/><Relationship Id="rId59" Type="http://schemas.openxmlformats.org/officeDocument/2006/relationships/image" Target="media/image18.png"/><Relationship Id="rId67" Type="http://schemas.openxmlformats.org/officeDocument/2006/relationships/theme" Target="theme/theme1.xml"/><Relationship Id="rId20" Type="http://schemas.openxmlformats.org/officeDocument/2006/relationships/hyperlink" Target="https://pubmed.ncbi.nlm.nih.gov/37732560/?utm_source=chatgpt.com" TargetMode="External"/><Relationship Id="rId41" Type="http://schemas.openxmlformats.org/officeDocument/2006/relationships/hyperlink" Target="http://www.ptsd.va.gov/" TargetMode="External"/><Relationship Id="rId54" Type="http://schemas.openxmlformats.org/officeDocument/2006/relationships/image" Target="media/image13.png"/><Relationship Id="rId62" Type="http://schemas.openxmlformats.org/officeDocument/2006/relationships/image" Target="media/image21.png"/><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image" Target="media/image4.png"/><Relationship Id="rId23" Type="http://schemas.openxmlformats.org/officeDocument/2006/relationships/hyperlink" Target="https://doi.org/10.1075/aicr.54.10ros" TargetMode="External"/><Relationship Id="rId28" Type="http://schemas.openxmlformats.org/officeDocument/2006/relationships/hyperlink" Target="https://doi.org/10.34069/AI/2025.86.02.10" TargetMode="External"/><Relationship Id="rId36" Type="http://schemas.openxmlformats.org/officeDocument/2006/relationships/hyperlink" Target="http://www.jimhopper.com/" TargetMode="External"/><Relationship Id="rId49" Type="http://schemas.openxmlformats.org/officeDocument/2006/relationships/image" Target="media/image8.png"/><Relationship Id="rId57" Type="http://schemas.openxmlformats.org/officeDocument/2006/relationships/image" Target="media/image16.png"/><Relationship Id="rId10" Type="http://schemas.openxmlformats.org/officeDocument/2006/relationships/hyperlink" Target="https://doi.org/10.59647/978-617-8633-38-7/1" TargetMode="External"/><Relationship Id="rId31" Type="http://schemas.openxmlformats.org/officeDocument/2006/relationships/hyperlink" Target="https://www.neurocaregroup.com/hubfs/neuroCare_May_2021/pdf/neurocare_Neurofeedback-Catalogue_en.pdf?utm_source=chatgpt.com" TargetMode="External"/><Relationship Id="rId44" Type="http://schemas.openxmlformats.org/officeDocument/2006/relationships/hyperlink" Target="http://www.nicabm.com/" TargetMode="External"/><Relationship Id="rId52" Type="http://schemas.openxmlformats.org/officeDocument/2006/relationships/image" Target="media/image11.png"/><Relationship Id="rId60" Type="http://schemas.openxmlformats.org/officeDocument/2006/relationships/image" Target="media/image19.png"/><Relationship Id="rId65" Type="http://schemas.openxmlformats.org/officeDocument/2006/relationships/image" Target="media/image24.png"/><Relationship Id="rId4" Type="http://schemas.openxmlformats.org/officeDocument/2006/relationships/webSettings" Target="webSettings.xml"/><Relationship Id="rId9" Type="http://schemas.openxmlformats.org/officeDocument/2006/relationships/footer" Target="footer1.xml"/><Relationship Id="rId13" Type="http://schemas.openxmlformats.org/officeDocument/2006/relationships/image" Target="media/image2.png"/><Relationship Id="rId18" Type="http://schemas.openxmlformats.org/officeDocument/2006/relationships/hyperlink" Target="https://zakon.rada.gov.ua/rada/show/v0311282-12" TargetMode="External"/><Relationship Id="rId39" Type="http://schemas.openxmlformats.org/officeDocument/2006/relationships/hyperlink" Target="http://www.ojp.gov/ovc" TargetMode="Externa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108</Pages>
  <Words>23072</Words>
  <Characters>131514</Characters>
  <Application>Microsoft Office Word</Application>
  <DocSecurity>0</DocSecurity>
  <Lines>1095</Lines>
  <Paragraphs>308</Paragraphs>
  <ScaleCrop>false</ScaleCrop>
  <Company/>
  <LinksUpToDate>false</LinksUpToDate>
  <CharactersWithSpaces>154278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Ірина Сергіївна Дружкова</cp:lastModifiedBy>
  <cp:revision>2</cp:revision>
  <dcterms:created xsi:type="dcterms:W3CDTF">2026-03-19T08:20:00Z</dcterms:created>
  <dcterms:modified xsi:type="dcterms:W3CDTF">2026-03-19T08:22:00Z</dcterms:modified>
</cp:coreProperties>
</file>