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093D2F" w14:textId="77777777" w:rsidR="002909C2" w:rsidRPr="00B6130B" w:rsidRDefault="002909C2" w:rsidP="002909C2">
      <w:pPr>
        <w:snapToGrid w:val="0"/>
        <w:jc w:val="center"/>
        <w:rPr>
          <w:rFonts w:ascii="Times New Roman" w:hAnsi="Times New Roman" w:cs="Times New Roman"/>
          <w:b/>
          <w:caps/>
          <w:sz w:val="28"/>
          <w:szCs w:val="28"/>
          <w:lang w:val="uk-UA"/>
        </w:rPr>
      </w:pPr>
      <w:r w:rsidRPr="00B6130B">
        <w:rPr>
          <w:rFonts w:ascii="Times New Roman" w:hAnsi="Times New Roman" w:cs="Times New Roman"/>
          <w:b/>
          <w:caps/>
          <w:sz w:val="28"/>
          <w:szCs w:val="28"/>
          <w:lang w:val="uk-UA"/>
        </w:rPr>
        <w:t xml:space="preserve">Міністерство ОХОРОНИ ЗДОРОВ’Я України  </w:t>
      </w:r>
    </w:p>
    <w:p w14:paraId="7E7D2F54" w14:textId="77777777" w:rsidR="002909C2" w:rsidRPr="00B6130B" w:rsidRDefault="002909C2" w:rsidP="002909C2">
      <w:pPr>
        <w:snapToGrid w:val="0"/>
        <w:jc w:val="center"/>
        <w:rPr>
          <w:rFonts w:ascii="Times New Roman" w:hAnsi="Times New Roman" w:cs="Times New Roman"/>
          <w:b/>
          <w:caps/>
          <w:sz w:val="28"/>
          <w:szCs w:val="28"/>
          <w:lang w:val="uk-UA"/>
        </w:rPr>
      </w:pPr>
      <w:r w:rsidRPr="00B6130B">
        <w:rPr>
          <w:rFonts w:ascii="Times New Roman" w:hAnsi="Times New Roman" w:cs="Times New Roman"/>
          <w:b/>
          <w:sz w:val="28"/>
          <w:szCs w:val="28"/>
          <w:lang w:val="uk-UA"/>
        </w:rPr>
        <w:t xml:space="preserve">ОДЕСЬКИЙ НАЦІОНАЛЬНИЙ МЕДИЧНИЙ </w:t>
      </w:r>
      <w:r w:rsidRPr="00B6130B">
        <w:rPr>
          <w:rFonts w:ascii="Times New Roman" w:hAnsi="Times New Roman" w:cs="Times New Roman"/>
          <w:b/>
          <w:caps/>
          <w:sz w:val="28"/>
          <w:szCs w:val="28"/>
          <w:lang w:val="uk-UA"/>
        </w:rPr>
        <w:t>УНІВЕРСИТЕТ</w:t>
      </w:r>
    </w:p>
    <w:p w14:paraId="238DA214" w14:textId="77777777" w:rsidR="002909C2" w:rsidRPr="00B6130B" w:rsidRDefault="002909C2" w:rsidP="002909C2">
      <w:pPr>
        <w:snapToGrid w:val="0"/>
        <w:spacing w:after="100" w:afterAutospacing="1" w:line="240" w:lineRule="auto"/>
        <w:contextualSpacing/>
        <w:jc w:val="center"/>
        <w:rPr>
          <w:rFonts w:ascii="Times New Roman" w:hAnsi="Times New Roman" w:cs="Times New Roman"/>
          <w:b/>
          <w:sz w:val="28"/>
          <w:szCs w:val="28"/>
          <w:lang w:val="uk-UA"/>
        </w:rPr>
      </w:pPr>
    </w:p>
    <w:p w14:paraId="0B8F96C9" w14:textId="0795D19F" w:rsidR="002909C2" w:rsidRPr="00B6130B" w:rsidRDefault="002909C2" w:rsidP="002909C2">
      <w:pPr>
        <w:snapToGrid w:val="0"/>
        <w:spacing w:after="100" w:afterAutospacing="1" w:line="240" w:lineRule="auto"/>
        <w:contextualSpacing/>
        <w:jc w:val="center"/>
        <w:rPr>
          <w:rFonts w:ascii="Times New Roman" w:hAnsi="Times New Roman" w:cs="Times New Roman"/>
          <w:b/>
          <w:sz w:val="28"/>
          <w:szCs w:val="28"/>
          <w:lang w:val="uk-UA"/>
        </w:rPr>
      </w:pPr>
      <w:r w:rsidRPr="00B6130B">
        <w:rPr>
          <w:rFonts w:ascii="Times New Roman" w:hAnsi="Times New Roman" w:cs="Times New Roman"/>
          <w:b/>
          <w:sz w:val="28"/>
          <w:szCs w:val="28"/>
          <w:lang w:val="uk-UA"/>
        </w:rPr>
        <w:t>Медико</w:t>
      </w:r>
      <w:r w:rsidR="000B497C">
        <w:rPr>
          <w:rFonts w:ascii="Times New Roman" w:hAnsi="Times New Roman" w:cs="Times New Roman"/>
          <w:b/>
          <w:sz w:val="28"/>
          <w:szCs w:val="28"/>
          <w:lang w:val="uk-UA"/>
        </w:rPr>
        <w:t>–</w:t>
      </w:r>
      <w:r w:rsidRPr="00B6130B">
        <w:rPr>
          <w:rFonts w:ascii="Times New Roman" w:hAnsi="Times New Roman" w:cs="Times New Roman"/>
          <w:b/>
          <w:sz w:val="28"/>
          <w:szCs w:val="28"/>
          <w:lang w:val="uk-UA"/>
        </w:rPr>
        <w:t>фармацевтичний факультет</w:t>
      </w:r>
    </w:p>
    <w:p w14:paraId="1E98555E" w14:textId="77777777" w:rsidR="002909C2" w:rsidRPr="00B6130B" w:rsidRDefault="002909C2" w:rsidP="002909C2">
      <w:pPr>
        <w:snapToGrid w:val="0"/>
        <w:spacing w:after="100" w:afterAutospacing="1" w:line="240" w:lineRule="auto"/>
        <w:contextualSpacing/>
        <w:jc w:val="center"/>
        <w:rPr>
          <w:rFonts w:ascii="Times New Roman" w:hAnsi="Times New Roman" w:cs="Times New Roman"/>
          <w:sz w:val="28"/>
          <w:szCs w:val="28"/>
          <w:lang w:val="uk-UA"/>
        </w:rPr>
      </w:pPr>
    </w:p>
    <w:p w14:paraId="587B667B" w14:textId="77777777" w:rsidR="002909C2" w:rsidRPr="00B6130B" w:rsidRDefault="002909C2" w:rsidP="002909C2">
      <w:pPr>
        <w:snapToGrid w:val="0"/>
        <w:spacing w:after="100" w:afterAutospacing="1" w:line="240" w:lineRule="auto"/>
        <w:contextualSpacing/>
        <w:jc w:val="center"/>
        <w:rPr>
          <w:rFonts w:ascii="Times New Roman" w:hAnsi="Times New Roman" w:cs="Times New Roman"/>
          <w:sz w:val="28"/>
          <w:szCs w:val="28"/>
          <w:lang w:val="uk-UA"/>
        </w:rPr>
      </w:pPr>
    </w:p>
    <w:p w14:paraId="4C70779B" w14:textId="3EF71A0F" w:rsidR="002909C2" w:rsidRPr="00B6130B" w:rsidRDefault="002909C2" w:rsidP="002909C2">
      <w:pPr>
        <w:pStyle w:val="2"/>
        <w:spacing w:before="0" w:beforeAutospacing="0"/>
        <w:ind w:firstLine="709"/>
        <w:contextualSpacing/>
        <w:jc w:val="center"/>
        <w:rPr>
          <w:rFonts w:asciiTheme="majorBidi" w:hAnsiTheme="majorBidi" w:cstheme="majorBidi"/>
          <w:sz w:val="28"/>
          <w:szCs w:val="28"/>
          <w:lang w:val="uk-UA"/>
        </w:rPr>
      </w:pPr>
      <w:r w:rsidRPr="00B6130B">
        <w:rPr>
          <w:rFonts w:asciiTheme="majorBidi" w:hAnsiTheme="majorBidi" w:cstheme="majorBidi"/>
          <w:sz w:val="28"/>
          <w:szCs w:val="28"/>
          <w:lang w:val="uk-UA"/>
        </w:rPr>
        <w:t>БОЛЯНСЬКА ОКСАНА ВІКТОРІВНА</w:t>
      </w:r>
    </w:p>
    <w:p w14:paraId="62C4BB7F" w14:textId="77777777" w:rsidR="002909C2" w:rsidRPr="00B6130B" w:rsidRDefault="002909C2" w:rsidP="002909C2">
      <w:pPr>
        <w:snapToGrid w:val="0"/>
        <w:spacing w:after="100" w:afterAutospacing="1" w:line="240" w:lineRule="auto"/>
        <w:contextualSpacing/>
        <w:jc w:val="center"/>
        <w:rPr>
          <w:rFonts w:ascii="Times New Roman" w:hAnsi="Times New Roman" w:cs="Times New Roman"/>
          <w:sz w:val="28"/>
          <w:szCs w:val="28"/>
          <w:lang w:val="uk-UA"/>
        </w:rPr>
      </w:pPr>
    </w:p>
    <w:p w14:paraId="3059DEB0" w14:textId="63580FD3" w:rsidR="002909C2" w:rsidRDefault="002909C2" w:rsidP="002909C2">
      <w:pPr>
        <w:pStyle w:val="2"/>
        <w:spacing w:before="0" w:beforeAutospacing="0"/>
        <w:ind w:firstLine="709"/>
        <w:contextualSpacing/>
        <w:jc w:val="center"/>
        <w:rPr>
          <w:rFonts w:asciiTheme="majorBidi" w:hAnsiTheme="majorBidi" w:cstheme="majorBidi"/>
          <w:sz w:val="28"/>
          <w:szCs w:val="28"/>
          <w:lang w:val="uk-UA"/>
        </w:rPr>
      </w:pPr>
      <w:r w:rsidRPr="00B6130B">
        <w:rPr>
          <w:rFonts w:asciiTheme="majorBidi" w:hAnsiTheme="majorBidi" w:cstheme="majorBidi"/>
          <w:sz w:val="28"/>
          <w:szCs w:val="28"/>
          <w:lang w:val="uk-UA"/>
        </w:rPr>
        <w:t>ПСИХОЛОГІЧНА ДОПОМОГА ПІД ЧАС ПЕРЕЖИВАННЯ КРИЗОВИХ СТАНІВ</w:t>
      </w:r>
    </w:p>
    <w:p w14:paraId="44640D5C" w14:textId="4D6157FD" w:rsidR="002539FD" w:rsidRPr="00B6130B" w:rsidRDefault="002539FD" w:rsidP="002909C2">
      <w:pPr>
        <w:pStyle w:val="2"/>
        <w:spacing w:before="0" w:beforeAutospacing="0"/>
        <w:ind w:firstLine="709"/>
        <w:contextualSpacing/>
        <w:jc w:val="center"/>
        <w:rPr>
          <w:rFonts w:asciiTheme="majorBidi" w:hAnsiTheme="majorBidi" w:cstheme="majorBidi"/>
          <w:sz w:val="28"/>
          <w:szCs w:val="28"/>
          <w:lang w:val="uk-UA"/>
        </w:rPr>
      </w:pPr>
      <w:proofErr w:type="spellStart"/>
      <w:r w:rsidRPr="00B6130B">
        <w:rPr>
          <w:sz w:val="28"/>
          <w:szCs w:val="28"/>
          <w:lang w:val="uk-UA"/>
        </w:rPr>
        <w:t>Psychological</w:t>
      </w:r>
      <w:proofErr w:type="spellEnd"/>
      <w:r w:rsidRPr="00B6130B">
        <w:rPr>
          <w:sz w:val="28"/>
          <w:szCs w:val="28"/>
          <w:lang w:val="uk-UA"/>
        </w:rPr>
        <w:t xml:space="preserve"> Support </w:t>
      </w:r>
      <w:proofErr w:type="spellStart"/>
      <w:r w:rsidRPr="00B6130B">
        <w:rPr>
          <w:sz w:val="28"/>
          <w:szCs w:val="28"/>
          <w:lang w:val="uk-UA"/>
        </w:rPr>
        <w:t>During</w:t>
      </w:r>
      <w:proofErr w:type="spellEnd"/>
      <w:r w:rsidRPr="00B6130B">
        <w:rPr>
          <w:sz w:val="28"/>
          <w:szCs w:val="28"/>
          <w:lang w:val="uk-UA"/>
        </w:rPr>
        <w:t xml:space="preserve"> </w:t>
      </w:r>
      <w:proofErr w:type="spellStart"/>
      <w:r w:rsidRPr="00B6130B">
        <w:rPr>
          <w:sz w:val="28"/>
          <w:szCs w:val="28"/>
          <w:lang w:val="uk-UA"/>
        </w:rPr>
        <w:t>the</w:t>
      </w:r>
      <w:proofErr w:type="spellEnd"/>
      <w:r w:rsidRPr="00B6130B">
        <w:rPr>
          <w:sz w:val="28"/>
          <w:szCs w:val="28"/>
          <w:lang w:val="uk-UA"/>
        </w:rPr>
        <w:t xml:space="preserve"> </w:t>
      </w:r>
      <w:proofErr w:type="spellStart"/>
      <w:r w:rsidRPr="00B6130B">
        <w:rPr>
          <w:sz w:val="28"/>
          <w:szCs w:val="28"/>
          <w:lang w:val="uk-UA"/>
        </w:rPr>
        <w:t>Experience</w:t>
      </w:r>
      <w:proofErr w:type="spellEnd"/>
      <w:r w:rsidRPr="00B6130B">
        <w:rPr>
          <w:sz w:val="28"/>
          <w:szCs w:val="28"/>
          <w:lang w:val="uk-UA"/>
        </w:rPr>
        <w:t xml:space="preserve"> </w:t>
      </w:r>
      <w:proofErr w:type="spellStart"/>
      <w:r w:rsidRPr="00B6130B">
        <w:rPr>
          <w:sz w:val="28"/>
          <w:szCs w:val="28"/>
          <w:lang w:val="uk-UA"/>
        </w:rPr>
        <w:t>of</w:t>
      </w:r>
      <w:proofErr w:type="spellEnd"/>
      <w:r w:rsidRPr="00B6130B">
        <w:rPr>
          <w:sz w:val="28"/>
          <w:szCs w:val="28"/>
          <w:lang w:val="uk-UA"/>
        </w:rPr>
        <w:t xml:space="preserve"> </w:t>
      </w:r>
      <w:proofErr w:type="spellStart"/>
      <w:r w:rsidRPr="00B6130B">
        <w:rPr>
          <w:sz w:val="28"/>
          <w:szCs w:val="28"/>
          <w:lang w:val="uk-UA"/>
        </w:rPr>
        <w:t>Crisis</w:t>
      </w:r>
      <w:proofErr w:type="spellEnd"/>
      <w:r w:rsidRPr="00B6130B">
        <w:rPr>
          <w:sz w:val="28"/>
          <w:szCs w:val="28"/>
          <w:lang w:val="uk-UA"/>
        </w:rPr>
        <w:t xml:space="preserve"> </w:t>
      </w:r>
      <w:proofErr w:type="spellStart"/>
      <w:r w:rsidRPr="00B6130B">
        <w:rPr>
          <w:sz w:val="28"/>
          <w:szCs w:val="28"/>
          <w:lang w:val="uk-UA"/>
        </w:rPr>
        <w:t>States</w:t>
      </w:r>
      <w:proofErr w:type="spellEnd"/>
    </w:p>
    <w:p w14:paraId="31207B49" w14:textId="77777777" w:rsidR="002909C2" w:rsidRPr="00B6130B" w:rsidRDefault="002909C2" w:rsidP="002909C2">
      <w:pPr>
        <w:snapToGrid w:val="0"/>
        <w:spacing w:after="100" w:afterAutospacing="1" w:line="240" w:lineRule="auto"/>
        <w:contextualSpacing/>
        <w:jc w:val="center"/>
        <w:rPr>
          <w:rFonts w:ascii="Times New Roman" w:hAnsi="Times New Roman" w:cs="Times New Roman"/>
          <w:sz w:val="28"/>
          <w:szCs w:val="28"/>
          <w:lang w:val="uk-UA"/>
        </w:rPr>
      </w:pPr>
      <w:r w:rsidRPr="00B6130B">
        <w:rPr>
          <w:rFonts w:ascii="Times New Roman" w:hAnsi="Times New Roman" w:cs="Times New Roman"/>
          <w:sz w:val="28"/>
          <w:szCs w:val="28"/>
          <w:lang w:val="uk-UA"/>
        </w:rPr>
        <w:t>Спеціальність 053 «Психологія»</w:t>
      </w:r>
    </w:p>
    <w:p w14:paraId="46266954" w14:textId="77777777" w:rsidR="002909C2" w:rsidRPr="00B6130B" w:rsidRDefault="002909C2" w:rsidP="002909C2">
      <w:pPr>
        <w:snapToGrid w:val="0"/>
        <w:spacing w:after="100" w:afterAutospacing="1" w:line="240" w:lineRule="auto"/>
        <w:contextualSpacing/>
        <w:jc w:val="center"/>
        <w:rPr>
          <w:rFonts w:ascii="Times New Roman" w:hAnsi="Times New Roman" w:cs="Times New Roman"/>
          <w:sz w:val="28"/>
          <w:szCs w:val="28"/>
          <w:lang w:val="uk-UA"/>
        </w:rPr>
      </w:pPr>
      <w:r w:rsidRPr="00B6130B">
        <w:rPr>
          <w:rFonts w:ascii="Times New Roman" w:hAnsi="Times New Roman" w:cs="Times New Roman"/>
          <w:sz w:val="28"/>
          <w:szCs w:val="28"/>
          <w:lang w:val="uk-UA"/>
        </w:rPr>
        <w:t>Галузь знань: 05 Соціальні та поведінкові науки</w:t>
      </w:r>
    </w:p>
    <w:p w14:paraId="4AA382C6" w14:textId="77777777" w:rsidR="002909C2" w:rsidRPr="00B6130B" w:rsidRDefault="002909C2" w:rsidP="002909C2">
      <w:pPr>
        <w:spacing w:after="100" w:afterAutospacing="1" w:line="240" w:lineRule="auto"/>
        <w:contextualSpacing/>
        <w:jc w:val="center"/>
        <w:rPr>
          <w:rFonts w:ascii="Times New Roman" w:hAnsi="Times New Roman" w:cs="Times New Roman"/>
          <w:b/>
          <w:sz w:val="28"/>
          <w:szCs w:val="28"/>
          <w:lang w:val="uk-UA"/>
        </w:rPr>
      </w:pPr>
    </w:p>
    <w:p w14:paraId="7DDCB5CD" w14:textId="77777777" w:rsidR="002909C2" w:rsidRPr="00B6130B" w:rsidRDefault="002909C2" w:rsidP="002909C2">
      <w:pPr>
        <w:spacing w:after="100" w:afterAutospacing="1" w:line="240" w:lineRule="auto"/>
        <w:contextualSpacing/>
        <w:jc w:val="center"/>
        <w:rPr>
          <w:rFonts w:ascii="Times New Roman" w:hAnsi="Times New Roman" w:cs="Times New Roman"/>
          <w:b/>
          <w:sz w:val="28"/>
          <w:szCs w:val="28"/>
          <w:lang w:val="uk-UA"/>
        </w:rPr>
      </w:pPr>
      <w:r w:rsidRPr="00B6130B">
        <w:rPr>
          <w:rFonts w:ascii="Times New Roman" w:hAnsi="Times New Roman" w:cs="Times New Roman"/>
          <w:b/>
          <w:sz w:val="28"/>
          <w:szCs w:val="28"/>
          <w:lang w:val="uk-UA"/>
        </w:rPr>
        <w:t>Кваліфікаційна робота</w:t>
      </w:r>
    </w:p>
    <w:p w14:paraId="17376B71" w14:textId="77777777" w:rsidR="002909C2" w:rsidRPr="00B6130B" w:rsidRDefault="002909C2" w:rsidP="002909C2">
      <w:pPr>
        <w:spacing w:after="100" w:afterAutospacing="1" w:line="240" w:lineRule="auto"/>
        <w:contextualSpacing/>
        <w:jc w:val="center"/>
        <w:rPr>
          <w:rFonts w:ascii="Times New Roman" w:hAnsi="Times New Roman" w:cs="Times New Roman"/>
          <w:sz w:val="28"/>
          <w:szCs w:val="28"/>
          <w:lang w:val="uk-UA"/>
        </w:rPr>
      </w:pPr>
      <w:r w:rsidRPr="00B6130B">
        <w:rPr>
          <w:rFonts w:ascii="Times New Roman" w:hAnsi="Times New Roman" w:cs="Times New Roman"/>
          <w:sz w:val="28"/>
          <w:szCs w:val="28"/>
          <w:lang w:val="uk-UA"/>
        </w:rPr>
        <w:t>на здобуття ступеня вищої освіти «магістр»</w:t>
      </w:r>
    </w:p>
    <w:p w14:paraId="5A6C313B" w14:textId="77777777" w:rsidR="002909C2" w:rsidRPr="00B6130B" w:rsidRDefault="002909C2" w:rsidP="002909C2">
      <w:pPr>
        <w:spacing w:after="100" w:afterAutospacing="1" w:line="240" w:lineRule="auto"/>
        <w:contextualSpacing/>
        <w:jc w:val="center"/>
        <w:rPr>
          <w:rFonts w:ascii="Times New Roman" w:hAnsi="Times New Roman" w:cs="Times New Roman"/>
          <w:b/>
          <w:sz w:val="28"/>
          <w:szCs w:val="28"/>
          <w:lang w:val="uk-UA"/>
        </w:rPr>
      </w:pPr>
    </w:p>
    <w:p w14:paraId="03A98266" w14:textId="77777777" w:rsidR="002909C2" w:rsidRPr="00B6130B" w:rsidRDefault="002909C2" w:rsidP="002909C2">
      <w:pPr>
        <w:spacing w:after="100" w:afterAutospacing="1" w:line="240" w:lineRule="auto"/>
        <w:contextualSpacing/>
        <w:jc w:val="center"/>
        <w:rPr>
          <w:rFonts w:ascii="Times New Roman" w:hAnsi="Times New Roman" w:cs="Times New Roman"/>
          <w:b/>
          <w:sz w:val="28"/>
          <w:szCs w:val="28"/>
          <w:lang w:val="uk-UA"/>
        </w:rPr>
      </w:pPr>
    </w:p>
    <w:tbl>
      <w:tblPr>
        <w:tblW w:w="5000" w:type="pct"/>
        <w:tblCellMar>
          <w:left w:w="0" w:type="dxa"/>
          <w:right w:w="0" w:type="dxa"/>
        </w:tblCellMar>
        <w:tblLook w:val="04A0" w:firstRow="1" w:lastRow="0" w:firstColumn="1" w:lastColumn="0" w:noHBand="0" w:noVBand="1"/>
      </w:tblPr>
      <w:tblGrid>
        <w:gridCol w:w="4456"/>
        <w:gridCol w:w="217"/>
        <w:gridCol w:w="4681"/>
      </w:tblGrid>
      <w:tr w:rsidR="002909C2" w:rsidRPr="00B6130B" w14:paraId="5A799D54" w14:textId="77777777" w:rsidTr="002909C2">
        <w:trPr>
          <w:trHeight w:val="2239"/>
        </w:trPr>
        <w:tc>
          <w:tcPr>
            <w:tcW w:w="2382" w:type="pct"/>
            <w:shd w:val="clear" w:color="auto" w:fill="auto"/>
            <w:tcMar>
              <w:top w:w="0" w:type="dxa"/>
              <w:left w:w="108" w:type="dxa"/>
              <w:bottom w:w="0" w:type="dxa"/>
              <w:right w:w="108" w:type="dxa"/>
            </w:tcMar>
          </w:tcPr>
          <w:p w14:paraId="18FC2DFE" w14:textId="77777777" w:rsidR="002909C2" w:rsidRPr="00B6130B" w:rsidRDefault="002909C2" w:rsidP="002909C2">
            <w:pPr>
              <w:snapToGrid w:val="0"/>
              <w:spacing w:line="240" w:lineRule="auto"/>
              <w:contextualSpacing/>
              <w:jc w:val="center"/>
              <w:rPr>
                <w:rFonts w:ascii="Times New Roman" w:hAnsi="Times New Roman" w:cs="Times New Roman"/>
                <w:sz w:val="28"/>
                <w:szCs w:val="28"/>
                <w:lang w:val="uk-UA"/>
              </w:rPr>
            </w:pPr>
          </w:p>
          <w:p w14:paraId="1D7D1FD3" w14:textId="77777777" w:rsidR="002909C2" w:rsidRPr="00B6130B" w:rsidRDefault="002909C2" w:rsidP="002909C2">
            <w:pPr>
              <w:snapToGrid w:val="0"/>
              <w:spacing w:line="240" w:lineRule="auto"/>
              <w:contextualSpacing/>
              <w:jc w:val="center"/>
              <w:rPr>
                <w:rFonts w:ascii="Times New Roman" w:hAnsi="Times New Roman" w:cs="Times New Roman"/>
                <w:sz w:val="28"/>
                <w:szCs w:val="28"/>
                <w:lang w:val="uk-UA"/>
              </w:rPr>
            </w:pPr>
          </w:p>
        </w:tc>
        <w:tc>
          <w:tcPr>
            <w:tcW w:w="2618" w:type="pct"/>
            <w:gridSpan w:val="2"/>
            <w:shd w:val="clear" w:color="auto" w:fill="auto"/>
            <w:tcMar>
              <w:top w:w="0" w:type="dxa"/>
              <w:left w:w="108" w:type="dxa"/>
              <w:bottom w:w="0" w:type="dxa"/>
              <w:right w:w="108" w:type="dxa"/>
            </w:tcMar>
          </w:tcPr>
          <w:p w14:paraId="643A9E1E" w14:textId="77777777" w:rsidR="002909C2" w:rsidRPr="00B6130B" w:rsidRDefault="002909C2" w:rsidP="002909C2">
            <w:pPr>
              <w:snapToGrid w:val="0"/>
              <w:spacing w:line="240" w:lineRule="auto"/>
              <w:contextualSpacing/>
              <w:rPr>
                <w:rFonts w:ascii="Times New Roman" w:hAnsi="Times New Roman" w:cs="Times New Roman"/>
                <w:b/>
                <w:sz w:val="28"/>
                <w:szCs w:val="28"/>
                <w:lang w:val="uk-UA"/>
              </w:rPr>
            </w:pPr>
            <w:r w:rsidRPr="00B6130B">
              <w:rPr>
                <w:rFonts w:ascii="Times New Roman" w:hAnsi="Times New Roman" w:cs="Times New Roman"/>
                <w:b/>
                <w:sz w:val="28"/>
                <w:szCs w:val="28"/>
                <w:lang w:val="uk-UA"/>
              </w:rPr>
              <w:t xml:space="preserve">Науковий керівник: </w:t>
            </w:r>
          </w:p>
          <w:p w14:paraId="58046DAF" w14:textId="77777777" w:rsidR="002909C2" w:rsidRPr="00B6130B" w:rsidRDefault="002909C2" w:rsidP="002909C2">
            <w:pPr>
              <w:pStyle w:val="aa"/>
              <w:spacing w:line="360" w:lineRule="auto"/>
              <w:ind w:left="0" w:firstLine="0"/>
              <w:contextualSpacing/>
              <w:rPr>
                <w:rFonts w:asciiTheme="majorBidi" w:hAnsiTheme="majorBidi" w:cstheme="majorBidi"/>
              </w:rPr>
            </w:pPr>
            <w:r w:rsidRPr="00B6130B">
              <w:rPr>
                <w:rFonts w:asciiTheme="majorBidi" w:hAnsiTheme="majorBidi" w:cstheme="majorBidi"/>
              </w:rPr>
              <w:t>к. мед. н., доц. Донець О. Ю</w:t>
            </w:r>
          </w:p>
          <w:p w14:paraId="618DA3A9" w14:textId="77777777" w:rsidR="002909C2" w:rsidRPr="00B6130B" w:rsidRDefault="002909C2" w:rsidP="002909C2">
            <w:pPr>
              <w:snapToGrid w:val="0"/>
              <w:spacing w:line="240" w:lineRule="auto"/>
              <w:contextualSpacing/>
              <w:rPr>
                <w:rFonts w:ascii="Times New Roman" w:hAnsi="Times New Roman" w:cs="Times New Roman"/>
                <w:sz w:val="28"/>
                <w:szCs w:val="28"/>
                <w:lang w:val="uk-UA"/>
              </w:rPr>
            </w:pPr>
          </w:p>
          <w:p w14:paraId="11CC8594" w14:textId="77777777" w:rsidR="002909C2" w:rsidRPr="00B6130B" w:rsidRDefault="002909C2" w:rsidP="002909C2">
            <w:pPr>
              <w:snapToGrid w:val="0"/>
              <w:spacing w:line="240" w:lineRule="auto"/>
              <w:contextualSpacing/>
              <w:rPr>
                <w:rFonts w:ascii="Times New Roman" w:hAnsi="Times New Roman" w:cs="Times New Roman"/>
                <w:b/>
                <w:sz w:val="28"/>
                <w:szCs w:val="28"/>
                <w:lang w:val="uk-UA"/>
              </w:rPr>
            </w:pPr>
            <w:r w:rsidRPr="00B6130B">
              <w:rPr>
                <w:rFonts w:ascii="Times New Roman" w:hAnsi="Times New Roman" w:cs="Times New Roman"/>
                <w:b/>
                <w:sz w:val="28"/>
                <w:szCs w:val="28"/>
                <w:lang w:val="uk-UA"/>
              </w:rPr>
              <w:t>Рецензент:</w:t>
            </w:r>
          </w:p>
          <w:p w14:paraId="6E2D49EB" w14:textId="77777777" w:rsidR="002909C2" w:rsidRPr="00B6130B" w:rsidRDefault="002909C2" w:rsidP="002909C2">
            <w:pPr>
              <w:snapToGrid w:val="0"/>
              <w:spacing w:line="240" w:lineRule="auto"/>
              <w:contextualSpacing/>
              <w:rPr>
                <w:rFonts w:ascii="Times New Roman" w:hAnsi="Times New Roman" w:cs="Times New Roman"/>
                <w:sz w:val="28"/>
                <w:szCs w:val="28"/>
                <w:lang w:val="uk-UA"/>
              </w:rPr>
            </w:pPr>
            <w:proofErr w:type="spellStart"/>
            <w:r w:rsidRPr="00B6130B">
              <w:rPr>
                <w:rFonts w:ascii="Times New Roman" w:hAnsi="Times New Roman" w:cs="Times New Roman"/>
                <w:sz w:val="28"/>
                <w:szCs w:val="28"/>
                <w:lang w:val="uk-UA"/>
              </w:rPr>
              <w:t>к.псих.н</w:t>
            </w:r>
            <w:proofErr w:type="spellEnd"/>
            <w:r w:rsidRPr="00B6130B">
              <w:rPr>
                <w:rFonts w:ascii="Times New Roman" w:hAnsi="Times New Roman" w:cs="Times New Roman"/>
                <w:sz w:val="28"/>
                <w:szCs w:val="28"/>
                <w:lang w:val="uk-UA"/>
              </w:rPr>
              <w:t xml:space="preserve">., доц. </w:t>
            </w:r>
            <w:proofErr w:type="spellStart"/>
            <w:r w:rsidRPr="00B6130B">
              <w:rPr>
                <w:rFonts w:ascii="Times New Roman" w:hAnsi="Times New Roman" w:cs="Times New Roman"/>
                <w:sz w:val="28"/>
                <w:szCs w:val="28"/>
                <w:shd w:val="clear" w:color="auto" w:fill="FFFFFF"/>
                <w:lang w:val="uk-UA"/>
              </w:rPr>
              <w:t>Оріщенко</w:t>
            </w:r>
            <w:proofErr w:type="spellEnd"/>
            <w:r w:rsidRPr="00B6130B">
              <w:rPr>
                <w:rFonts w:ascii="Times New Roman" w:hAnsi="Times New Roman" w:cs="Times New Roman"/>
                <w:sz w:val="28"/>
                <w:szCs w:val="28"/>
                <w:shd w:val="clear" w:color="auto" w:fill="FFFFFF"/>
                <w:lang w:val="uk-UA"/>
              </w:rPr>
              <w:t xml:space="preserve">  О.А.</w:t>
            </w:r>
          </w:p>
        </w:tc>
      </w:tr>
      <w:tr w:rsidR="002909C2" w:rsidRPr="00B6130B" w14:paraId="32AE1B30" w14:textId="77777777" w:rsidTr="002909C2">
        <w:tblPrEx>
          <w:tblCellMar>
            <w:left w:w="108" w:type="dxa"/>
            <w:right w:w="108" w:type="dxa"/>
          </w:tblCellMar>
        </w:tblPrEx>
        <w:tc>
          <w:tcPr>
            <w:tcW w:w="2498" w:type="pct"/>
            <w:gridSpan w:val="2"/>
          </w:tcPr>
          <w:p w14:paraId="06957B28"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p>
          <w:p w14:paraId="2FA266A1"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 xml:space="preserve">Рекомендовано до захисту: </w:t>
            </w:r>
          </w:p>
          <w:p w14:paraId="0447F1B4" w14:textId="58274F21"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 xml:space="preserve">Протокол засідання кафедри </w:t>
            </w:r>
            <w:r w:rsidR="000A597E">
              <w:rPr>
                <w:rFonts w:ascii="Times New Roman" w:hAnsi="Times New Roman" w:cs="Times New Roman"/>
                <w:sz w:val="28"/>
                <w:szCs w:val="28"/>
                <w:lang w:val="uk-UA"/>
              </w:rPr>
              <w:t>менеджменту охорони здоров’я та психології</w:t>
            </w:r>
          </w:p>
          <w:p w14:paraId="5710373E" w14:textId="77777777" w:rsidR="002909C2" w:rsidRPr="00B6130B" w:rsidRDefault="002909C2" w:rsidP="002909C2">
            <w:pPr>
              <w:tabs>
                <w:tab w:val="left" w:pos="0"/>
              </w:tabs>
              <w:snapToGri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 __ від «___» _______ 2025 р.</w:t>
            </w:r>
          </w:p>
          <w:p w14:paraId="24242FD9"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 xml:space="preserve">ГАРАНТ ОПП  «Практична психологія» </w:t>
            </w:r>
          </w:p>
          <w:p w14:paraId="1B4C6802"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p>
          <w:p w14:paraId="5D3ED5D6"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eastAsia="TimesNewRomanPSMT" w:hAnsi="Times New Roman" w:cs="Times New Roman"/>
                <w:sz w:val="28"/>
                <w:szCs w:val="28"/>
                <w:lang w:val="uk-UA"/>
              </w:rPr>
              <w:t xml:space="preserve">____________ </w:t>
            </w:r>
            <w:r w:rsidRPr="00B6130B">
              <w:rPr>
                <w:rFonts w:ascii="Times New Roman" w:hAnsi="Times New Roman" w:cs="Times New Roman"/>
                <w:sz w:val="28"/>
                <w:szCs w:val="28"/>
                <w:lang w:val="uk-UA"/>
              </w:rPr>
              <w:t>Ольга ЛИТВИНЕНКО</w:t>
            </w:r>
          </w:p>
          <w:p w14:paraId="4E9E6D06"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p>
        </w:tc>
        <w:tc>
          <w:tcPr>
            <w:tcW w:w="2502" w:type="pct"/>
          </w:tcPr>
          <w:p w14:paraId="2EC969CE"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p>
          <w:p w14:paraId="7FECC984"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Захищено на засіданні ЕК № ___</w:t>
            </w:r>
          </w:p>
          <w:p w14:paraId="39FBCA4F"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p>
          <w:p w14:paraId="0B8D0E32"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Протокол № __ від «__» ___</w:t>
            </w:r>
            <w:r w:rsidRPr="00B6130B">
              <w:rPr>
                <w:rFonts w:ascii="Times New Roman" w:eastAsia="TimesNewRomanPSMT" w:hAnsi="Times New Roman" w:cs="Times New Roman"/>
                <w:sz w:val="28"/>
                <w:szCs w:val="28"/>
                <w:lang w:val="uk-UA"/>
              </w:rPr>
              <w:t xml:space="preserve">_ 2025 </w:t>
            </w:r>
            <w:r w:rsidRPr="00B6130B">
              <w:rPr>
                <w:rFonts w:ascii="Times New Roman" w:hAnsi="Times New Roman" w:cs="Times New Roman"/>
                <w:sz w:val="28"/>
                <w:szCs w:val="28"/>
                <w:lang w:val="uk-UA"/>
              </w:rPr>
              <w:t>р.</w:t>
            </w:r>
          </w:p>
          <w:p w14:paraId="3D66514E" w14:textId="77777777" w:rsidR="002909C2" w:rsidRPr="00B6130B" w:rsidRDefault="002909C2" w:rsidP="002909C2">
            <w:pPr>
              <w:tabs>
                <w:tab w:val="left" w:pos="0"/>
              </w:tabs>
              <w:snapToGrid w:val="0"/>
              <w:spacing w:line="240" w:lineRule="auto"/>
              <w:contextualSpacing/>
              <w:rPr>
                <w:rFonts w:ascii="Times New Roman" w:hAnsi="Times New Roman" w:cs="Times New Roman"/>
                <w:sz w:val="28"/>
                <w:szCs w:val="28"/>
                <w:lang w:val="uk-UA"/>
              </w:rPr>
            </w:pPr>
          </w:p>
          <w:p w14:paraId="1949FF92" w14:textId="77777777" w:rsidR="002909C2" w:rsidRPr="00B6130B" w:rsidRDefault="002909C2" w:rsidP="002909C2">
            <w:pPr>
              <w:tabs>
                <w:tab w:val="left" w:pos="0"/>
              </w:tabs>
              <w:snapToGri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 xml:space="preserve">Оцінка </w:t>
            </w:r>
          </w:p>
          <w:p w14:paraId="46DE3C89" w14:textId="77777777" w:rsidR="002909C2" w:rsidRPr="00B6130B" w:rsidRDefault="002909C2" w:rsidP="002909C2">
            <w:pPr>
              <w:tabs>
                <w:tab w:val="left" w:pos="0"/>
              </w:tabs>
              <w:snapToGri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_________ / __________ / _________</w:t>
            </w:r>
          </w:p>
          <w:p w14:paraId="56C52BF6"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r w:rsidRPr="00B6130B">
              <w:rPr>
                <w:rFonts w:ascii="Times New Roman" w:hAnsi="Times New Roman" w:cs="Times New Roman"/>
                <w:sz w:val="28"/>
                <w:szCs w:val="28"/>
                <w:lang w:val="uk-UA"/>
              </w:rPr>
              <w:t>Голова ЕК</w:t>
            </w:r>
          </w:p>
          <w:p w14:paraId="65344E30" w14:textId="77777777" w:rsidR="002909C2" w:rsidRPr="00B6130B" w:rsidRDefault="002909C2" w:rsidP="002909C2">
            <w:pPr>
              <w:autoSpaceDE w:val="0"/>
              <w:autoSpaceDN w:val="0"/>
              <w:adjustRightInd w:val="0"/>
              <w:spacing w:line="240" w:lineRule="auto"/>
              <w:contextualSpacing/>
              <w:rPr>
                <w:rFonts w:ascii="Times New Roman" w:hAnsi="Times New Roman" w:cs="Times New Roman"/>
                <w:sz w:val="28"/>
                <w:szCs w:val="28"/>
                <w:lang w:val="uk-UA"/>
              </w:rPr>
            </w:pPr>
          </w:p>
          <w:p w14:paraId="22A86EC4" w14:textId="77777777" w:rsidR="002909C2" w:rsidRPr="00B6130B" w:rsidRDefault="002909C2" w:rsidP="002909C2">
            <w:pPr>
              <w:tabs>
                <w:tab w:val="left" w:pos="0"/>
              </w:tabs>
              <w:snapToGrid w:val="0"/>
              <w:spacing w:line="240" w:lineRule="auto"/>
              <w:contextualSpacing/>
              <w:rPr>
                <w:rFonts w:ascii="Times New Roman" w:hAnsi="Times New Roman" w:cs="Times New Roman"/>
                <w:sz w:val="28"/>
                <w:szCs w:val="28"/>
                <w:lang w:val="uk-UA"/>
              </w:rPr>
            </w:pPr>
            <w:r w:rsidRPr="00B6130B">
              <w:rPr>
                <w:rFonts w:ascii="Times New Roman" w:eastAsia="TimesNewRomanPSMT" w:hAnsi="Times New Roman" w:cs="Times New Roman"/>
                <w:sz w:val="28"/>
                <w:szCs w:val="28"/>
                <w:lang w:val="uk-UA"/>
              </w:rPr>
              <w:t>_______________ Юлія АСЄЄВА</w:t>
            </w:r>
          </w:p>
        </w:tc>
      </w:tr>
    </w:tbl>
    <w:p w14:paraId="192EB52E" w14:textId="77777777" w:rsidR="002909C2" w:rsidRPr="00B6130B" w:rsidRDefault="002909C2" w:rsidP="002909C2">
      <w:pPr>
        <w:tabs>
          <w:tab w:val="left" w:pos="0"/>
        </w:tabs>
        <w:snapToGrid w:val="0"/>
        <w:spacing w:line="360" w:lineRule="auto"/>
        <w:rPr>
          <w:rFonts w:ascii="Times New Roman" w:hAnsi="Times New Roman" w:cs="Times New Roman"/>
          <w:sz w:val="28"/>
          <w:szCs w:val="28"/>
          <w:lang w:val="uk-UA"/>
        </w:rPr>
      </w:pPr>
    </w:p>
    <w:p w14:paraId="2FE95285" w14:textId="77777777" w:rsidR="002909C2" w:rsidRPr="00B6130B" w:rsidRDefault="002909C2" w:rsidP="002909C2">
      <w:pPr>
        <w:tabs>
          <w:tab w:val="left" w:pos="0"/>
        </w:tabs>
        <w:snapToGrid w:val="0"/>
        <w:spacing w:line="360" w:lineRule="auto"/>
        <w:jc w:val="center"/>
        <w:rPr>
          <w:lang w:val="uk-UA"/>
        </w:rPr>
      </w:pPr>
      <w:r w:rsidRPr="00B6130B">
        <w:rPr>
          <w:rFonts w:ascii="Times New Roman" w:hAnsi="Times New Roman" w:cs="Times New Roman"/>
          <w:b/>
          <w:sz w:val="28"/>
          <w:szCs w:val="28"/>
          <w:lang w:val="uk-UA"/>
        </w:rPr>
        <w:t>Одеса 2025</w:t>
      </w:r>
    </w:p>
    <w:p w14:paraId="17FF527A" w14:textId="77777777" w:rsidR="00DA6523" w:rsidRPr="00B6130B" w:rsidRDefault="00DA6523" w:rsidP="003855A6">
      <w:pPr>
        <w:pStyle w:val="aa"/>
        <w:spacing w:line="360" w:lineRule="auto"/>
        <w:ind w:left="0" w:firstLine="709"/>
        <w:contextualSpacing/>
        <w:jc w:val="center"/>
        <w:rPr>
          <w:rFonts w:asciiTheme="majorBidi" w:hAnsiTheme="majorBidi" w:cstheme="majorBidi"/>
          <w:b/>
        </w:rPr>
      </w:pPr>
    </w:p>
    <w:p w14:paraId="3F20EFFC" w14:textId="77777777" w:rsidR="00DA6523" w:rsidRPr="00B6130B" w:rsidRDefault="00DA6523" w:rsidP="003855A6">
      <w:pPr>
        <w:spacing w:line="360" w:lineRule="auto"/>
        <w:ind w:firstLine="709"/>
        <w:contextualSpacing/>
        <w:jc w:val="center"/>
        <w:rPr>
          <w:rFonts w:asciiTheme="majorBidi" w:hAnsiTheme="majorBidi" w:cstheme="majorBidi"/>
          <w:b/>
          <w:bCs/>
          <w:sz w:val="28"/>
          <w:szCs w:val="28"/>
          <w:lang w:val="uk-UA"/>
        </w:rPr>
      </w:pPr>
      <w:r w:rsidRPr="00B6130B">
        <w:rPr>
          <w:rFonts w:asciiTheme="majorBidi" w:hAnsiTheme="majorBidi" w:cstheme="majorBidi"/>
          <w:b/>
          <w:bCs/>
          <w:sz w:val="28"/>
          <w:szCs w:val="28"/>
          <w:lang w:val="uk-UA"/>
        </w:rPr>
        <w:t>АНОТАЦІЯ КВАЛІФІКАЦІЙНОЇ РОБОТИ</w:t>
      </w:r>
    </w:p>
    <w:p w14:paraId="02545D83" w14:textId="77777777" w:rsidR="0045274E" w:rsidRPr="00B6130B" w:rsidRDefault="0045274E" w:rsidP="0045274E">
      <w:pPr>
        <w:spacing w:line="276"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Болянська</w:t>
      </w:r>
      <w:proofErr w:type="spellEnd"/>
      <w:r w:rsidRPr="00B6130B">
        <w:rPr>
          <w:rFonts w:asciiTheme="majorBidi" w:hAnsiTheme="majorBidi" w:cstheme="majorBidi"/>
          <w:sz w:val="28"/>
          <w:szCs w:val="28"/>
          <w:lang w:val="uk-UA"/>
        </w:rPr>
        <w:t xml:space="preserve"> Оксана Вікторівна. Психологічна допомога під час переживання кризових станів: кваліфікаційна робота на здобуття освітнього ступеня «магістр»: спец. 053 «Психологія» / Одеський національний медичний університет. Кафедра </w:t>
      </w:r>
      <w:r w:rsidRPr="00B6130B">
        <w:rPr>
          <w:rFonts w:ascii="Times New Roman" w:hAnsi="Times New Roman" w:cs="Times New Roman"/>
          <w:sz w:val="28"/>
          <w:szCs w:val="28"/>
          <w:lang w:val="uk-UA"/>
        </w:rPr>
        <w:t>кафедри психіатрії, наркології, медичної психології та психотерапії</w:t>
      </w:r>
      <w:r w:rsidRPr="00B6130B">
        <w:rPr>
          <w:rFonts w:asciiTheme="majorBidi" w:hAnsiTheme="majorBidi" w:cstheme="majorBidi"/>
          <w:sz w:val="28"/>
          <w:szCs w:val="28"/>
          <w:lang w:val="uk-UA"/>
        </w:rPr>
        <w:t xml:space="preserve">. Науковий керівник: Донець О. Ю., к. мед. н., доцент. Одеса, 2025. </w:t>
      </w:r>
      <w:r>
        <w:rPr>
          <w:rFonts w:asciiTheme="majorBidi" w:hAnsiTheme="majorBidi" w:cstheme="majorBidi"/>
          <w:sz w:val="28"/>
          <w:szCs w:val="28"/>
          <w:lang w:val="uk-UA"/>
        </w:rPr>
        <w:t xml:space="preserve">103 </w:t>
      </w:r>
      <w:r w:rsidRPr="00B6130B">
        <w:rPr>
          <w:rFonts w:asciiTheme="majorBidi" w:hAnsiTheme="majorBidi" w:cstheme="majorBidi"/>
          <w:sz w:val="28"/>
          <w:szCs w:val="28"/>
          <w:lang w:val="uk-UA"/>
        </w:rPr>
        <w:t>с.</w:t>
      </w:r>
    </w:p>
    <w:p w14:paraId="79941585" w14:textId="0D92A160" w:rsidR="0045274E" w:rsidRPr="003A2C96" w:rsidRDefault="0045274E" w:rsidP="0045274E">
      <w:pPr>
        <w:spacing w:line="276" w:lineRule="auto"/>
        <w:ind w:firstLine="709"/>
        <w:contextualSpacing/>
        <w:jc w:val="both"/>
        <w:rPr>
          <w:rFonts w:asciiTheme="majorBidi" w:hAnsiTheme="majorBidi" w:cstheme="majorBidi"/>
          <w:sz w:val="28"/>
          <w:szCs w:val="28"/>
          <w:lang w:val="uk-UA"/>
        </w:rPr>
      </w:pPr>
      <w:r w:rsidRPr="00A16136">
        <w:rPr>
          <w:rFonts w:ascii="Times New Roman" w:hAnsi="Times New Roman" w:cs="Times New Roman"/>
          <w:sz w:val="28"/>
          <w:szCs w:val="28"/>
          <w:lang w:val="uk-UA"/>
        </w:rPr>
        <w:t xml:space="preserve">Мета </w:t>
      </w:r>
      <w:r w:rsidR="00A16136">
        <w:rPr>
          <w:rFonts w:ascii="Times New Roman" w:hAnsi="Times New Roman" w:cs="Times New Roman"/>
          <w:sz w:val="28"/>
          <w:szCs w:val="28"/>
          <w:lang w:val="uk-UA"/>
        </w:rPr>
        <w:t>кваліфікаційної</w:t>
      </w:r>
      <w:r w:rsidRPr="00A16136">
        <w:rPr>
          <w:rFonts w:ascii="Times New Roman" w:hAnsi="Times New Roman" w:cs="Times New Roman"/>
          <w:sz w:val="28"/>
          <w:szCs w:val="28"/>
          <w:lang w:val="uk-UA"/>
        </w:rPr>
        <w:t xml:space="preserve"> роботи:</w:t>
      </w:r>
      <w:r w:rsidRPr="00A16136">
        <w:rPr>
          <w:lang w:val="uk-UA"/>
        </w:rPr>
        <w:t xml:space="preserve"> </w:t>
      </w:r>
      <w:r w:rsidRPr="00A16136">
        <w:rPr>
          <w:rFonts w:ascii="Times New Roman" w:hAnsi="Times New Roman" w:cs="Times New Roman"/>
          <w:sz w:val="28"/>
          <w:szCs w:val="28"/>
          <w:lang w:val="uk-UA"/>
        </w:rPr>
        <w:t>теоретично обґрунтувати та емпірично дослідити</w:t>
      </w:r>
      <w:r>
        <w:rPr>
          <w:rFonts w:ascii="Times New Roman" w:hAnsi="Times New Roman" w:cs="Times New Roman"/>
          <w:sz w:val="28"/>
          <w:szCs w:val="28"/>
          <w:lang w:val="uk-UA"/>
        </w:rPr>
        <w:t xml:space="preserve"> аспекти </w:t>
      </w:r>
      <w:r w:rsidRPr="00B6130B">
        <w:rPr>
          <w:rFonts w:asciiTheme="majorBidi" w:hAnsiTheme="majorBidi" w:cstheme="majorBidi"/>
          <w:sz w:val="28"/>
          <w:szCs w:val="28"/>
          <w:lang w:val="uk-UA"/>
        </w:rPr>
        <w:t>психологічної допомоги під час переживання кризових станів та визначенню ефективних методів підтримки особистості в умовах гострого та хронічного стресу</w:t>
      </w:r>
    </w:p>
    <w:p w14:paraId="410A9298" w14:textId="77777777" w:rsidR="0045274E" w:rsidRPr="00B6130B" w:rsidRDefault="0045274E" w:rsidP="0045274E">
      <w:pPr>
        <w:spacing w:line="276"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 роботі проаналізовано наукові підходи</w:t>
      </w:r>
      <w:r>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Е. </w:t>
      </w:r>
      <w:proofErr w:type="spellStart"/>
      <w:r w:rsidRPr="00B6130B">
        <w:rPr>
          <w:rFonts w:asciiTheme="majorBidi" w:hAnsiTheme="majorBidi" w:cstheme="majorBidi"/>
          <w:sz w:val="28"/>
          <w:szCs w:val="28"/>
          <w:lang w:val="uk-UA"/>
        </w:rPr>
        <w:t>Еріксона</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Дж</w:t>
      </w:r>
      <w:proofErr w:type="spellEnd"/>
      <w:r w:rsidRPr="00B6130B">
        <w:rPr>
          <w:rFonts w:asciiTheme="majorBidi" w:hAnsiTheme="majorBidi" w:cstheme="majorBidi"/>
          <w:sz w:val="28"/>
          <w:szCs w:val="28"/>
          <w:lang w:val="uk-UA"/>
        </w:rPr>
        <w:t xml:space="preserve">. Каплана, К. Роджерса, І. </w:t>
      </w:r>
      <w:proofErr w:type="spellStart"/>
      <w:r w:rsidRPr="00B6130B">
        <w:rPr>
          <w:rFonts w:asciiTheme="majorBidi" w:hAnsiTheme="majorBidi" w:cstheme="majorBidi"/>
          <w:sz w:val="28"/>
          <w:szCs w:val="28"/>
          <w:lang w:val="uk-UA"/>
        </w:rPr>
        <w:t>Ялома</w:t>
      </w:r>
      <w:proofErr w:type="spellEnd"/>
      <w:r w:rsidRPr="00B6130B">
        <w:rPr>
          <w:rFonts w:asciiTheme="majorBidi" w:hAnsiTheme="majorBidi" w:cstheme="majorBidi"/>
          <w:sz w:val="28"/>
          <w:szCs w:val="28"/>
          <w:lang w:val="uk-UA"/>
        </w:rPr>
        <w:t xml:space="preserve">, В. </w:t>
      </w:r>
      <w:proofErr w:type="spellStart"/>
      <w:r w:rsidRPr="00B6130B">
        <w:rPr>
          <w:rFonts w:asciiTheme="majorBidi" w:hAnsiTheme="majorBidi" w:cstheme="majorBidi"/>
          <w:sz w:val="28"/>
          <w:szCs w:val="28"/>
          <w:lang w:val="uk-UA"/>
        </w:rPr>
        <w:t>Франкла</w:t>
      </w:r>
      <w:proofErr w:type="spellEnd"/>
      <w:r w:rsidRPr="00B6130B">
        <w:rPr>
          <w:rFonts w:asciiTheme="majorBidi" w:hAnsiTheme="majorBidi" w:cstheme="majorBidi"/>
          <w:sz w:val="28"/>
          <w:szCs w:val="28"/>
          <w:lang w:val="uk-UA"/>
        </w:rPr>
        <w:t xml:space="preserve">, Р.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Т. Титаренко, К. </w:t>
      </w:r>
      <w:proofErr w:type="spellStart"/>
      <w:r w:rsidRPr="00B6130B">
        <w:rPr>
          <w:rFonts w:asciiTheme="majorBidi" w:hAnsiTheme="majorBidi" w:cstheme="majorBidi"/>
          <w:sz w:val="28"/>
          <w:szCs w:val="28"/>
          <w:lang w:val="uk-UA"/>
        </w:rPr>
        <w:t>Хобфола</w:t>
      </w:r>
      <w:proofErr w:type="spellEnd"/>
      <w:r w:rsidRPr="00B6130B">
        <w:rPr>
          <w:rFonts w:asciiTheme="majorBidi" w:hAnsiTheme="majorBidi" w:cstheme="majorBidi"/>
          <w:sz w:val="28"/>
          <w:szCs w:val="28"/>
          <w:lang w:val="uk-UA"/>
        </w:rPr>
        <w:t xml:space="preserve">, М. </w:t>
      </w:r>
      <w:proofErr w:type="spellStart"/>
      <w:r w:rsidRPr="00B6130B">
        <w:rPr>
          <w:rFonts w:asciiTheme="majorBidi" w:hAnsiTheme="majorBidi" w:cstheme="majorBidi"/>
          <w:sz w:val="28"/>
          <w:szCs w:val="28"/>
          <w:lang w:val="uk-UA"/>
        </w:rPr>
        <w:t>Селігмана</w:t>
      </w:r>
      <w:proofErr w:type="spellEnd"/>
      <w:r w:rsidRPr="00B6130B">
        <w:rPr>
          <w:rFonts w:asciiTheme="majorBidi" w:hAnsiTheme="majorBidi" w:cstheme="majorBidi"/>
          <w:sz w:val="28"/>
          <w:szCs w:val="28"/>
          <w:lang w:val="uk-UA"/>
        </w:rPr>
        <w:t xml:space="preserve">, Н. </w:t>
      </w:r>
      <w:proofErr w:type="spellStart"/>
      <w:r w:rsidRPr="00B6130B">
        <w:rPr>
          <w:rFonts w:asciiTheme="majorBidi" w:hAnsiTheme="majorBidi" w:cstheme="majorBidi"/>
          <w:sz w:val="28"/>
          <w:szCs w:val="28"/>
          <w:lang w:val="uk-UA"/>
        </w:rPr>
        <w:t>Водоп’янової</w:t>
      </w:r>
      <w:proofErr w:type="spellEnd"/>
      <w:r w:rsidRPr="00B6130B">
        <w:rPr>
          <w:rFonts w:asciiTheme="majorBidi" w:hAnsiTheme="majorBidi" w:cstheme="majorBidi"/>
          <w:sz w:val="28"/>
          <w:szCs w:val="28"/>
          <w:lang w:val="uk-UA"/>
        </w:rPr>
        <w:t xml:space="preserve"> та ін.</w:t>
      </w:r>
      <w:r>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 розуміння природи кризових станів, їх класифікації, динаміки, симптоматики та впливу на </w:t>
      </w:r>
      <w:proofErr w:type="spellStart"/>
      <w:r w:rsidRPr="00B6130B">
        <w:rPr>
          <w:rFonts w:asciiTheme="majorBidi" w:hAnsiTheme="majorBidi" w:cstheme="majorBidi"/>
          <w:sz w:val="28"/>
          <w:szCs w:val="28"/>
          <w:lang w:val="uk-UA"/>
        </w:rPr>
        <w:t>пізнавально</w:t>
      </w:r>
      <w:proofErr w:type="spellEnd"/>
      <w:r>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емоційну сферу особистості. Розкрито ключові теоретичні положення кризової психології, принципи кризової інтервенції, моделі короткострокової допомоги та особливості застосування психологічної підтримки в умовах підвищеної емоційної вразливості. Значну увагу приділено ролі емоційної регуляції, </w:t>
      </w:r>
      <w:proofErr w:type="spellStart"/>
      <w:r w:rsidRPr="00B6130B">
        <w:rPr>
          <w:rFonts w:asciiTheme="majorBidi" w:hAnsiTheme="majorBidi" w:cstheme="majorBidi"/>
          <w:sz w:val="28"/>
          <w:szCs w:val="28"/>
          <w:lang w:val="uk-UA"/>
        </w:rPr>
        <w:t>копінг</w:t>
      </w:r>
      <w:proofErr w:type="spellEnd"/>
      <w:r>
        <w:rPr>
          <w:rFonts w:asciiTheme="majorBidi" w:hAnsiTheme="majorBidi" w:cstheme="majorBidi"/>
          <w:sz w:val="28"/>
          <w:szCs w:val="28"/>
          <w:lang w:val="uk-UA"/>
        </w:rPr>
        <w:t xml:space="preserve"> – </w:t>
      </w:r>
      <w:r w:rsidRPr="00B6130B">
        <w:rPr>
          <w:rFonts w:asciiTheme="majorBidi" w:hAnsiTheme="majorBidi" w:cstheme="majorBidi"/>
          <w:sz w:val="28"/>
          <w:szCs w:val="28"/>
          <w:lang w:val="uk-UA"/>
        </w:rPr>
        <w:t>стратегій, соціальної підтримки та психологічної стійкості у процесі подолання кризових переживань.</w:t>
      </w:r>
    </w:p>
    <w:p w14:paraId="4DA6A4C3" w14:textId="77777777" w:rsidR="0045274E" w:rsidRPr="00B6130B" w:rsidRDefault="0045274E" w:rsidP="0045274E">
      <w:pPr>
        <w:spacing w:line="276" w:lineRule="auto"/>
        <w:ind w:firstLine="709"/>
        <w:contextualSpacing/>
        <w:jc w:val="both"/>
        <w:rPr>
          <w:rFonts w:asciiTheme="majorBidi" w:hAnsiTheme="majorBidi" w:cstheme="majorBidi"/>
          <w:sz w:val="28"/>
          <w:szCs w:val="28"/>
          <w:lang w:val="uk-UA"/>
        </w:rPr>
      </w:pPr>
      <w:r w:rsidRPr="003A2C96">
        <w:rPr>
          <w:rFonts w:ascii="Times New Roman" w:eastAsia="Times New Roman" w:hAnsi="Times New Roman" w:cs="Times New Roman"/>
          <w:sz w:val="28"/>
          <w:szCs w:val="28"/>
          <w:lang w:val="uk-UA" w:eastAsia="ru-RU"/>
        </w:rPr>
        <w:t xml:space="preserve">У межах дослідження використано надійний та </w:t>
      </w:r>
      <w:proofErr w:type="spellStart"/>
      <w:r w:rsidRPr="003A2C96">
        <w:rPr>
          <w:rFonts w:ascii="Times New Roman" w:eastAsia="Times New Roman" w:hAnsi="Times New Roman" w:cs="Times New Roman"/>
          <w:sz w:val="28"/>
          <w:szCs w:val="28"/>
          <w:lang w:val="uk-UA" w:eastAsia="ru-RU"/>
        </w:rPr>
        <w:t>валідний</w:t>
      </w:r>
      <w:proofErr w:type="spellEnd"/>
      <w:r w:rsidRPr="003A2C96">
        <w:rPr>
          <w:rFonts w:ascii="Times New Roman" w:eastAsia="Times New Roman" w:hAnsi="Times New Roman" w:cs="Times New Roman"/>
          <w:sz w:val="28"/>
          <w:szCs w:val="28"/>
          <w:lang w:val="uk-UA" w:eastAsia="ru-RU"/>
        </w:rPr>
        <w:t xml:space="preserve"> </w:t>
      </w:r>
      <w:proofErr w:type="spellStart"/>
      <w:r w:rsidRPr="003A2C96">
        <w:rPr>
          <w:rFonts w:ascii="Times New Roman" w:eastAsia="Times New Roman" w:hAnsi="Times New Roman" w:cs="Times New Roman"/>
          <w:sz w:val="28"/>
          <w:szCs w:val="28"/>
          <w:lang w:val="uk-UA" w:eastAsia="ru-RU"/>
        </w:rPr>
        <w:t>психодіагностичний</w:t>
      </w:r>
      <w:proofErr w:type="spellEnd"/>
      <w:r w:rsidRPr="003A2C96">
        <w:rPr>
          <w:rFonts w:ascii="Times New Roman" w:eastAsia="Times New Roman" w:hAnsi="Times New Roman" w:cs="Times New Roman"/>
          <w:sz w:val="28"/>
          <w:szCs w:val="28"/>
          <w:lang w:val="uk-UA" w:eastAsia="ru-RU"/>
        </w:rPr>
        <w:t xml:space="preserve"> інструментарій</w:t>
      </w:r>
      <w:r>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шкалу психологічної стійкості </w:t>
      </w:r>
      <w:proofErr w:type="spellStart"/>
      <w:r w:rsidRPr="00B6130B">
        <w:rPr>
          <w:rFonts w:asciiTheme="majorBidi" w:hAnsiTheme="majorBidi" w:cstheme="majorBidi"/>
          <w:sz w:val="28"/>
          <w:szCs w:val="28"/>
          <w:lang w:val="uk-UA"/>
        </w:rPr>
        <w:t>Коннора</w:t>
      </w:r>
      <w:proofErr w:type="spellEnd"/>
      <w:r w:rsidRPr="00B6130B">
        <w:rPr>
          <w:rFonts w:asciiTheme="majorBidi" w:hAnsiTheme="majorBidi" w:cstheme="majorBidi"/>
          <w:sz w:val="28"/>
          <w:szCs w:val="28"/>
          <w:lang w:val="uk-UA"/>
        </w:rPr>
        <w:t>–Девідсона (CD</w:t>
      </w:r>
      <w:r>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опитувальник способів подолання стресу (СОПС), методику оцінки емоційної регуляції та шкалу суб’єктивного стресу. </w:t>
      </w:r>
    </w:p>
    <w:p w14:paraId="0D0BBAFD" w14:textId="77777777" w:rsidR="0045274E" w:rsidRPr="00B6130B" w:rsidRDefault="0045274E" w:rsidP="0045274E">
      <w:pPr>
        <w:spacing w:line="276"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До участі в емпіричному дослідженні залучено 34 студенти 2–4 курсів денної форми навчання, які навчаються за освітньою програмою «Медицина» Одеського національного медичного університету. Вибірка є збалансованою за віком і статтю та включає 12 чоловіків (35,3%) і 22 жінки (64,7%) віком від 19 до 23 років, середній вік , 20,7 року. Дослідження проводилося у три етапи: теоретичний (аналіз літератури та добір </w:t>
      </w:r>
      <w:proofErr w:type="spellStart"/>
      <w:r w:rsidRPr="00B6130B">
        <w:rPr>
          <w:rFonts w:asciiTheme="majorBidi" w:hAnsiTheme="majorBidi" w:cstheme="majorBidi"/>
          <w:sz w:val="28"/>
          <w:szCs w:val="28"/>
          <w:lang w:val="uk-UA"/>
        </w:rPr>
        <w:t>методик</w:t>
      </w:r>
      <w:proofErr w:type="spellEnd"/>
      <w:r w:rsidRPr="00B6130B">
        <w:rPr>
          <w:rFonts w:asciiTheme="majorBidi" w:hAnsiTheme="majorBidi" w:cstheme="majorBidi"/>
          <w:sz w:val="28"/>
          <w:szCs w:val="28"/>
          <w:lang w:val="uk-UA"/>
        </w:rPr>
        <w:t>), емпіричний (проведення тестування) та аналітичний (обробка та інтерпретація результатів). У роботі застосовано теоретичні, емпіричні та статистичні методи, зокрема описову статистику та кореляційні аналізи.</w:t>
      </w:r>
    </w:p>
    <w:p w14:paraId="16112FD7" w14:textId="77777777" w:rsidR="0045274E" w:rsidRDefault="0045274E" w:rsidP="0045274E">
      <w:pPr>
        <w:spacing w:line="276"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Отримані результати засвідчили, що рівень психологічної стійкості, здатність до емоційної регуляції та домінуючі </w:t>
      </w:r>
      <w:proofErr w:type="spellStart"/>
      <w:r w:rsidRPr="00B6130B">
        <w:rPr>
          <w:rFonts w:asciiTheme="majorBidi" w:hAnsiTheme="majorBidi" w:cstheme="majorBidi"/>
          <w:sz w:val="28"/>
          <w:szCs w:val="28"/>
          <w:lang w:val="uk-UA"/>
        </w:rPr>
        <w:t>копінг</w:t>
      </w:r>
      <w:proofErr w:type="spellEnd"/>
      <w:r>
        <w:rPr>
          <w:rFonts w:asciiTheme="majorBidi" w:hAnsiTheme="majorBidi" w:cstheme="majorBidi"/>
          <w:sz w:val="28"/>
          <w:szCs w:val="28"/>
          <w:lang w:val="uk-UA"/>
        </w:rPr>
        <w:t xml:space="preserve"> – </w:t>
      </w:r>
      <w:r w:rsidRPr="00B6130B">
        <w:rPr>
          <w:rFonts w:asciiTheme="majorBidi" w:hAnsiTheme="majorBidi" w:cstheme="majorBidi"/>
          <w:sz w:val="28"/>
          <w:szCs w:val="28"/>
          <w:lang w:val="uk-UA"/>
        </w:rPr>
        <w:t xml:space="preserve">стратегії мають істотний вплив на особливості переживання кризових станів. </w:t>
      </w:r>
    </w:p>
    <w:p w14:paraId="2C64F9DD" w14:textId="341D14F5" w:rsidR="0045274E" w:rsidRPr="00B6130B" w:rsidRDefault="0045274E" w:rsidP="0045274E">
      <w:pPr>
        <w:spacing w:line="276"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Практичне значення роботи полягає у можливості використання її матеріалів для вдосконалення програм психологічної підготовки, розроблення тренінгів з розвитку психологічної стійкості, емоційної регуляції та адаптивних </w:t>
      </w:r>
      <w:proofErr w:type="spellStart"/>
      <w:r w:rsidRPr="00B6130B">
        <w:rPr>
          <w:rFonts w:asciiTheme="majorBidi" w:hAnsiTheme="majorBidi" w:cstheme="majorBidi"/>
          <w:sz w:val="28"/>
          <w:szCs w:val="28"/>
          <w:lang w:val="uk-UA"/>
        </w:rPr>
        <w:t>копінг</w:t>
      </w:r>
      <w:proofErr w:type="spellEnd"/>
      <w:r>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Результати можуть бути застосовані у діяльності практичних психологів, консультантів та викладачів, а також у профілактиці </w:t>
      </w:r>
      <w:proofErr w:type="spellStart"/>
      <w:r w:rsidRPr="00B6130B">
        <w:rPr>
          <w:rFonts w:asciiTheme="majorBidi" w:hAnsiTheme="majorBidi" w:cstheme="majorBidi"/>
          <w:sz w:val="28"/>
          <w:szCs w:val="28"/>
          <w:lang w:val="uk-UA"/>
        </w:rPr>
        <w:t>дезадаптивних</w:t>
      </w:r>
      <w:proofErr w:type="spellEnd"/>
      <w:r w:rsidRPr="00B6130B">
        <w:rPr>
          <w:rFonts w:asciiTheme="majorBidi" w:hAnsiTheme="majorBidi" w:cstheme="majorBidi"/>
          <w:sz w:val="28"/>
          <w:szCs w:val="28"/>
          <w:lang w:val="uk-UA"/>
        </w:rPr>
        <w:t xml:space="preserve"> реакцій серед студентської молоді та фахівців медичної сфери.</w:t>
      </w:r>
    </w:p>
    <w:p w14:paraId="38D253F3" w14:textId="77777777" w:rsidR="0045274E" w:rsidRDefault="0045274E" w:rsidP="0045274E">
      <w:pPr>
        <w:spacing w:line="276" w:lineRule="auto"/>
        <w:jc w:val="both"/>
        <w:rPr>
          <w:rFonts w:asciiTheme="majorBidi" w:hAnsiTheme="majorBidi" w:cstheme="majorBidi"/>
          <w:b/>
          <w:bCs/>
          <w:sz w:val="28"/>
          <w:szCs w:val="28"/>
          <w:lang w:val="uk-UA"/>
        </w:rPr>
      </w:pPr>
    </w:p>
    <w:p w14:paraId="6F019406" w14:textId="74C1192B" w:rsidR="00E36B67" w:rsidRPr="00B6130B" w:rsidRDefault="0045274E" w:rsidP="0045274E">
      <w:pPr>
        <w:spacing w:line="276" w:lineRule="auto"/>
        <w:jc w:val="both"/>
        <w:rPr>
          <w:rFonts w:asciiTheme="majorBidi" w:hAnsiTheme="majorBidi" w:cstheme="majorBidi"/>
          <w:sz w:val="28"/>
          <w:szCs w:val="28"/>
          <w:lang w:val="uk-UA"/>
        </w:rPr>
      </w:pPr>
      <w:r w:rsidRPr="00B6130B">
        <w:rPr>
          <w:rFonts w:asciiTheme="majorBidi" w:hAnsiTheme="majorBidi" w:cstheme="majorBidi"/>
          <w:b/>
          <w:bCs/>
          <w:sz w:val="28"/>
          <w:szCs w:val="28"/>
          <w:lang w:val="uk-UA"/>
        </w:rPr>
        <w:t>Ключові слова:</w:t>
      </w:r>
      <w:r w:rsidRPr="00B6130B">
        <w:rPr>
          <w:rFonts w:asciiTheme="majorBidi" w:hAnsiTheme="majorBidi" w:cstheme="majorBidi"/>
          <w:sz w:val="28"/>
          <w:szCs w:val="28"/>
          <w:lang w:val="uk-UA"/>
        </w:rPr>
        <w:t xml:space="preserve"> кризовий стан, психологічна допомога, </w:t>
      </w:r>
      <w:proofErr w:type="spellStart"/>
      <w:r w:rsidRPr="00B6130B">
        <w:rPr>
          <w:rFonts w:asciiTheme="majorBidi" w:hAnsiTheme="majorBidi" w:cstheme="majorBidi"/>
          <w:sz w:val="28"/>
          <w:szCs w:val="28"/>
          <w:lang w:val="uk-UA"/>
        </w:rPr>
        <w:t>копінг</w:t>
      </w:r>
      <w:proofErr w:type="spellEnd"/>
      <w:r>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стратегії, емоційна регуляція, психологічна стійкість, кризова інтервенція, адаптація, емпіричне дослідження.</w:t>
      </w:r>
      <w:r w:rsidR="00E36B67" w:rsidRPr="00B6130B">
        <w:rPr>
          <w:rFonts w:asciiTheme="majorBidi" w:hAnsiTheme="majorBidi" w:cstheme="majorBidi"/>
          <w:sz w:val="28"/>
          <w:szCs w:val="28"/>
          <w:lang w:val="uk-UA"/>
        </w:rPr>
        <w:br w:type="page"/>
      </w:r>
    </w:p>
    <w:p w14:paraId="311C800E" w14:textId="77777777" w:rsidR="00E36B67" w:rsidRPr="00B6130B" w:rsidRDefault="00E36B67" w:rsidP="00E36B67">
      <w:pPr>
        <w:spacing w:after="0" w:line="360" w:lineRule="auto"/>
        <w:ind w:firstLine="709"/>
        <w:contextualSpacing/>
        <w:jc w:val="center"/>
        <w:rPr>
          <w:rFonts w:asciiTheme="majorBidi" w:hAnsiTheme="majorBidi" w:cstheme="majorBidi"/>
          <w:b/>
          <w:bCs/>
          <w:sz w:val="28"/>
          <w:szCs w:val="28"/>
          <w:lang w:val="uk-UA"/>
        </w:rPr>
      </w:pPr>
      <w:r w:rsidRPr="00B6130B">
        <w:rPr>
          <w:rFonts w:asciiTheme="majorBidi" w:hAnsiTheme="majorBidi" w:cstheme="majorBidi"/>
          <w:b/>
          <w:bCs/>
          <w:sz w:val="28"/>
          <w:szCs w:val="28"/>
          <w:lang w:val="uk-UA"/>
        </w:rPr>
        <w:lastRenderedPageBreak/>
        <w:t>ANNOTATION OF QUALIFICATION WORK</w:t>
      </w:r>
    </w:p>
    <w:p w14:paraId="0CE0DF8C" w14:textId="02FA2453" w:rsidR="00E36B67" w:rsidRPr="00B6130B" w:rsidRDefault="00E36B67" w:rsidP="00E36B6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proofErr w:type="spellStart"/>
      <w:r w:rsidRPr="00B6130B">
        <w:rPr>
          <w:rFonts w:ascii="Times New Roman" w:eastAsia="Times New Roman" w:hAnsi="Times New Roman" w:cs="Times New Roman"/>
          <w:sz w:val="28"/>
          <w:szCs w:val="28"/>
          <w:lang w:val="uk-UA" w:eastAsia="ru-RU"/>
        </w:rPr>
        <w:t>Bolianska</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Oksana</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Viktorivna</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Psychological</w:t>
      </w:r>
      <w:proofErr w:type="spellEnd"/>
      <w:r w:rsidRPr="00B6130B">
        <w:rPr>
          <w:rFonts w:ascii="Times New Roman" w:eastAsia="Times New Roman" w:hAnsi="Times New Roman" w:cs="Times New Roman"/>
          <w:sz w:val="28"/>
          <w:szCs w:val="28"/>
          <w:lang w:val="uk-UA" w:eastAsia="ru-RU"/>
        </w:rPr>
        <w:t xml:space="preserve"> Support </w:t>
      </w:r>
      <w:proofErr w:type="spellStart"/>
      <w:r w:rsidRPr="00B6130B">
        <w:rPr>
          <w:rFonts w:ascii="Times New Roman" w:eastAsia="Times New Roman" w:hAnsi="Times New Roman" w:cs="Times New Roman"/>
          <w:sz w:val="28"/>
          <w:szCs w:val="28"/>
          <w:lang w:val="uk-UA" w:eastAsia="ru-RU"/>
        </w:rPr>
        <w:t>During</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the</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Experience</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of</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Crisis</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States</w:t>
      </w:r>
      <w:proofErr w:type="spellEnd"/>
      <w:r w:rsidR="00CD68C1" w:rsidRPr="00B6130B">
        <w:rPr>
          <w:rFonts w:ascii="Times New Roman" w:eastAsia="Times New Roman" w:hAnsi="Times New Roman" w:cs="Times New Roman"/>
          <w:sz w:val="28"/>
          <w:szCs w:val="28"/>
          <w:lang w:val="uk-UA" w:eastAsia="ru-RU"/>
        </w:rPr>
        <w:t>.</w:t>
      </w:r>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Master’s</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Qualification</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Thesis</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for</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the</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Degree</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of</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Master</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Specialty</w:t>
      </w:r>
      <w:proofErr w:type="spellEnd"/>
      <w:r w:rsidRPr="00B6130B">
        <w:rPr>
          <w:rFonts w:ascii="Times New Roman" w:eastAsia="Times New Roman" w:hAnsi="Times New Roman" w:cs="Times New Roman"/>
          <w:sz w:val="28"/>
          <w:szCs w:val="28"/>
          <w:lang w:val="uk-UA" w:eastAsia="ru-RU"/>
        </w:rPr>
        <w:t xml:space="preserve"> 053 “</w:t>
      </w:r>
      <w:proofErr w:type="spellStart"/>
      <w:r w:rsidRPr="00B6130B">
        <w:rPr>
          <w:rFonts w:ascii="Times New Roman" w:eastAsia="Times New Roman" w:hAnsi="Times New Roman" w:cs="Times New Roman"/>
          <w:sz w:val="28"/>
          <w:szCs w:val="28"/>
          <w:lang w:val="uk-UA" w:eastAsia="ru-RU"/>
        </w:rPr>
        <w:t>Psychology</w:t>
      </w:r>
      <w:proofErr w:type="spellEnd"/>
      <w:r w:rsidRPr="00B6130B">
        <w:rPr>
          <w:rFonts w:ascii="Times New Roman" w:eastAsia="Times New Roman" w:hAnsi="Times New Roman" w:cs="Times New Roman"/>
          <w:sz w:val="28"/>
          <w:szCs w:val="28"/>
          <w:lang w:val="uk-UA" w:eastAsia="ru-RU"/>
        </w:rPr>
        <w:t xml:space="preserve">” / </w:t>
      </w:r>
      <w:proofErr w:type="spellStart"/>
      <w:r w:rsidRPr="00B6130B">
        <w:rPr>
          <w:rFonts w:ascii="Times New Roman" w:eastAsia="Times New Roman" w:hAnsi="Times New Roman" w:cs="Times New Roman"/>
          <w:sz w:val="28"/>
          <w:szCs w:val="28"/>
          <w:lang w:val="uk-UA" w:eastAsia="ru-RU"/>
        </w:rPr>
        <w:t>Odesa</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National</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Medical</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University</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Department</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of</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Psychiatry</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Narcology</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Medical</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Psychology</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and</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Psychotherapy</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Scientific</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Supervisor</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Donets</w:t>
      </w:r>
      <w:proofErr w:type="spellEnd"/>
      <w:r w:rsidRPr="00B6130B">
        <w:rPr>
          <w:rFonts w:ascii="Times New Roman" w:eastAsia="Times New Roman" w:hAnsi="Times New Roman" w:cs="Times New Roman"/>
          <w:sz w:val="28"/>
          <w:szCs w:val="28"/>
          <w:lang w:val="uk-UA" w:eastAsia="ru-RU"/>
        </w:rPr>
        <w:t xml:space="preserve"> O. </w:t>
      </w:r>
      <w:proofErr w:type="spellStart"/>
      <w:r w:rsidRPr="00B6130B">
        <w:rPr>
          <w:rFonts w:ascii="Times New Roman" w:eastAsia="Times New Roman" w:hAnsi="Times New Roman" w:cs="Times New Roman"/>
          <w:sz w:val="28"/>
          <w:szCs w:val="28"/>
          <w:lang w:val="uk-UA" w:eastAsia="ru-RU"/>
        </w:rPr>
        <w:t>Yu</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PhD</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in</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Medical</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Sciences</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Associate</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Professor</w:t>
      </w:r>
      <w:proofErr w:type="spellEnd"/>
      <w:r w:rsidRPr="00B6130B">
        <w:rPr>
          <w:rFonts w:ascii="Times New Roman" w:eastAsia="Times New Roman" w:hAnsi="Times New Roman" w:cs="Times New Roman"/>
          <w:sz w:val="28"/>
          <w:szCs w:val="28"/>
          <w:lang w:val="uk-UA" w:eastAsia="ru-RU"/>
        </w:rPr>
        <w:t xml:space="preserve">. </w:t>
      </w:r>
      <w:proofErr w:type="spellStart"/>
      <w:r w:rsidRPr="00B6130B">
        <w:rPr>
          <w:rFonts w:ascii="Times New Roman" w:eastAsia="Times New Roman" w:hAnsi="Times New Roman" w:cs="Times New Roman"/>
          <w:sz w:val="28"/>
          <w:szCs w:val="28"/>
          <w:lang w:val="uk-UA" w:eastAsia="ru-RU"/>
        </w:rPr>
        <w:t>Odesa</w:t>
      </w:r>
      <w:proofErr w:type="spellEnd"/>
      <w:r w:rsidRPr="00B6130B">
        <w:rPr>
          <w:rFonts w:ascii="Times New Roman" w:eastAsia="Times New Roman" w:hAnsi="Times New Roman" w:cs="Times New Roman"/>
          <w:sz w:val="28"/>
          <w:szCs w:val="28"/>
          <w:lang w:val="uk-UA" w:eastAsia="ru-RU"/>
        </w:rPr>
        <w:t xml:space="preserve">, 2025. </w:t>
      </w:r>
      <w:r w:rsidR="002D6F4D">
        <w:rPr>
          <w:rFonts w:ascii="Times New Roman" w:eastAsia="Times New Roman" w:hAnsi="Times New Roman" w:cs="Times New Roman"/>
          <w:sz w:val="28"/>
          <w:szCs w:val="28"/>
          <w:lang w:val="uk-UA" w:eastAsia="ru-RU"/>
        </w:rPr>
        <w:t>1</w:t>
      </w:r>
      <w:r w:rsidR="0045274E">
        <w:rPr>
          <w:rFonts w:ascii="Times New Roman" w:eastAsia="Times New Roman" w:hAnsi="Times New Roman" w:cs="Times New Roman"/>
          <w:sz w:val="28"/>
          <w:szCs w:val="28"/>
          <w:lang w:val="uk-UA" w:eastAsia="ru-RU"/>
        </w:rPr>
        <w:t>14</w:t>
      </w:r>
      <w:r w:rsidRPr="00B6130B">
        <w:rPr>
          <w:rFonts w:ascii="Times New Roman" w:eastAsia="Times New Roman" w:hAnsi="Times New Roman" w:cs="Times New Roman"/>
          <w:sz w:val="28"/>
          <w:szCs w:val="28"/>
          <w:lang w:val="uk-UA" w:eastAsia="ru-RU"/>
        </w:rPr>
        <w:t xml:space="preserve"> p.</w:t>
      </w:r>
    </w:p>
    <w:p w14:paraId="1C7F1B48" w14:textId="77777777" w:rsidR="0045274E" w:rsidRPr="0045274E" w:rsidRDefault="00E36B67"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 xml:space="preserve">Annotation. </w:t>
      </w:r>
      <w:r w:rsidR="0045274E" w:rsidRPr="0045274E">
        <w:rPr>
          <w:rFonts w:asciiTheme="majorBidi" w:hAnsiTheme="majorBidi" w:cstheme="majorBidi"/>
          <w:sz w:val="28"/>
          <w:szCs w:val="28"/>
          <w:lang w:val="en-US"/>
        </w:rPr>
        <w:t>The aim of the master’s thesis is to theoretically substantiate and empirically examine the key aspects of psychological support during the experience of crisis states, as well as to identify effective methods of assisting individuals under conditions of acute and chronic stress.</w:t>
      </w:r>
    </w:p>
    <w:p w14:paraId="53464DFB" w14:textId="77777777" w:rsidR="0045274E" w:rsidRPr="0045274E" w:rsidRDefault="0045274E"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 xml:space="preserve">The work analyses scientific approaches to understanding the nature of crisis states, their classification, dynamics, symptomatology, and impact on the cognitive–emotional sphere of the individual (E. Erikson, J. Kaplan, C. Rogers, I. Yalom, V. Frankl, R. Lazarus, T. </w:t>
      </w:r>
      <w:proofErr w:type="spellStart"/>
      <w:r w:rsidRPr="0045274E">
        <w:rPr>
          <w:rFonts w:asciiTheme="majorBidi" w:hAnsiTheme="majorBidi" w:cstheme="majorBidi"/>
          <w:sz w:val="28"/>
          <w:szCs w:val="28"/>
          <w:lang w:val="en-US"/>
        </w:rPr>
        <w:t>Tytarenko</w:t>
      </w:r>
      <w:proofErr w:type="spellEnd"/>
      <w:r w:rsidRPr="0045274E">
        <w:rPr>
          <w:rFonts w:asciiTheme="majorBidi" w:hAnsiTheme="majorBidi" w:cstheme="majorBidi"/>
          <w:sz w:val="28"/>
          <w:szCs w:val="28"/>
          <w:lang w:val="en-US"/>
        </w:rPr>
        <w:t xml:space="preserve">, C. </w:t>
      </w:r>
      <w:proofErr w:type="spellStart"/>
      <w:r w:rsidRPr="0045274E">
        <w:rPr>
          <w:rFonts w:asciiTheme="majorBidi" w:hAnsiTheme="majorBidi" w:cstheme="majorBidi"/>
          <w:sz w:val="28"/>
          <w:szCs w:val="28"/>
          <w:lang w:val="en-US"/>
        </w:rPr>
        <w:t>Hobfoll</w:t>
      </w:r>
      <w:proofErr w:type="spellEnd"/>
      <w:r w:rsidRPr="0045274E">
        <w:rPr>
          <w:rFonts w:asciiTheme="majorBidi" w:hAnsiTheme="majorBidi" w:cstheme="majorBidi"/>
          <w:sz w:val="28"/>
          <w:szCs w:val="28"/>
          <w:lang w:val="en-US"/>
        </w:rPr>
        <w:t xml:space="preserve">, M. Seligman, N. </w:t>
      </w:r>
      <w:proofErr w:type="spellStart"/>
      <w:r w:rsidRPr="0045274E">
        <w:rPr>
          <w:rFonts w:asciiTheme="majorBidi" w:hAnsiTheme="majorBidi" w:cstheme="majorBidi"/>
          <w:sz w:val="28"/>
          <w:szCs w:val="28"/>
          <w:lang w:val="en-US"/>
        </w:rPr>
        <w:t>Vodopianova</w:t>
      </w:r>
      <w:proofErr w:type="spellEnd"/>
      <w:r w:rsidRPr="0045274E">
        <w:rPr>
          <w:rFonts w:asciiTheme="majorBidi" w:hAnsiTheme="majorBidi" w:cstheme="majorBidi"/>
          <w:sz w:val="28"/>
          <w:szCs w:val="28"/>
          <w:lang w:val="en-US"/>
        </w:rPr>
        <w:t>, etc.). The thesis outlines the fundamental principles of crisis psychology, the logic of crisis intervention, models of short-term psychological assistance, and the specific features of providing support to individuals experiencing increased emotional vulnerability. Special attention is paid to the role of emotional regulation, coping strategies, social support, and psychological resilience in overcoming crisis-related experiences.</w:t>
      </w:r>
    </w:p>
    <w:p w14:paraId="4B2A7232" w14:textId="77777777" w:rsidR="0045274E" w:rsidRPr="0045274E" w:rsidRDefault="0045274E"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 xml:space="preserve">A set of reliable and valid </w:t>
      </w:r>
      <w:proofErr w:type="spellStart"/>
      <w:r w:rsidRPr="0045274E">
        <w:rPr>
          <w:rFonts w:asciiTheme="majorBidi" w:hAnsiTheme="majorBidi" w:cstheme="majorBidi"/>
          <w:sz w:val="28"/>
          <w:szCs w:val="28"/>
          <w:lang w:val="en-US"/>
        </w:rPr>
        <w:t>psychodiagnostic</w:t>
      </w:r>
      <w:proofErr w:type="spellEnd"/>
      <w:r w:rsidRPr="0045274E">
        <w:rPr>
          <w:rFonts w:asciiTheme="majorBidi" w:hAnsiTheme="majorBidi" w:cstheme="majorBidi"/>
          <w:sz w:val="28"/>
          <w:szCs w:val="28"/>
          <w:lang w:val="en-US"/>
        </w:rPr>
        <w:t xml:space="preserve"> tools was employed in the research: the Connor–Davidson Resilience Scale (CD-RISC), the Stress Coping Questionnaire (SOPS), the Emotional Regulation Assessment Method, and the Subjective Stress Scale.</w:t>
      </w:r>
    </w:p>
    <w:p w14:paraId="366BC41A" w14:textId="31F5EB19" w:rsidR="0045274E" w:rsidRPr="0045274E" w:rsidRDefault="0045274E"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 xml:space="preserve">The empirical study involved 34 full-time students of the 2nd–4th years enrolled in the “Medicine” educational program at Odesa National Medical University. The sample was balanced by age and gender, including 12 men (35.3%) and 22 women (64.7%) aged 19 to 23 years (M = 20.7). The research was conducted in three stages: theoretical (literature analysis and selection of methods), empirical (psychological testing), and analytical (data processing and interpretation). The </w:t>
      </w:r>
      <w:r w:rsidRPr="0045274E">
        <w:rPr>
          <w:rFonts w:asciiTheme="majorBidi" w:hAnsiTheme="majorBidi" w:cstheme="majorBidi"/>
          <w:sz w:val="28"/>
          <w:szCs w:val="28"/>
          <w:lang w:val="en-US"/>
        </w:rPr>
        <w:lastRenderedPageBreak/>
        <w:t>study applied theoretical, empirical, and statistical methods, including descriptive statistics and correlation analysis.</w:t>
      </w:r>
    </w:p>
    <w:p w14:paraId="5F4EEE6A" w14:textId="77777777" w:rsidR="0045274E" w:rsidRPr="0045274E" w:rsidRDefault="0045274E"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The results demonstrated that the level of psychological resilience, the ability to regulate emotions, and the predominant coping strategies significantly affect the ways individuals experience crisis states.</w:t>
      </w:r>
    </w:p>
    <w:p w14:paraId="721D3198" w14:textId="720A5B4A" w:rsidR="0045274E" w:rsidRPr="0045274E" w:rsidRDefault="0045274E"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 xml:space="preserve">The practical significance of the thesis lies in the possibility of using its materials to improve psychological training </w:t>
      </w:r>
      <w:r w:rsidR="00A16136" w:rsidRPr="0045274E">
        <w:rPr>
          <w:rFonts w:asciiTheme="majorBidi" w:hAnsiTheme="majorBidi" w:cstheme="majorBidi"/>
          <w:sz w:val="28"/>
          <w:szCs w:val="28"/>
          <w:lang w:val="en-US"/>
        </w:rPr>
        <w:t>programs</w:t>
      </w:r>
      <w:r w:rsidRPr="0045274E">
        <w:rPr>
          <w:rFonts w:asciiTheme="majorBidi" w:hAnsiTheme="majorBidi" w:cstheme="majorBidi"/>
          <w:sz w:val="28"/>
          <w:szCs w:val="28"/>
          <w:lang w:val="en-US"/>
        </w:rPr>
        <w:t>, develop training modules aimed at enhancing psychological resilience, emotional regulation, and adaptive coping strategies. The findings may be useful for practicing psychologists, counsellors, university instructors, as well as for the prevention of maladaptive reactions among students and healthcare professionals.</w:t>
      </w:r>
    </w:p>
    <w:p w14:paraId="6504934C" w14:textId="77777777" w:rsidR="0045274E" w:rsidRPr="0045274E" w:rsidRDefault="0045274E" w:rsidP="0045274E">
      <w:pPr>
        <w:spacing w:after="0" w:line="360" w:lineRule="auto"/>
        <w:ind w:firstLine="709"/>
        <w:contextualSpacing/>
        <w:jc w:val="both"/>
        <w:rPr>
          <w:rFonts w:asciiTheme="majorBidi" w:hAnsiTheme="majorBidi" w:cstheme="majorBidi"/>
          <w:sz w:val="28"/>
          <w:szCs w:val="28"/>
          <w:lang w:val="en-US"/>
        </w:rPr>
      </w:pPr>
      <w:r w:rsidRPr="0045274E">
        <w:rPr>
          <w:rFonts w:asciiTheme="majorBidi" w:hAnsiTheme="majorBidi" w:cstheme="majorBidi"/>
          <w:sz w:val="28"/>
          <w:szCs w:val="28"/>
          <w:lang w:val="en-US"/>
        </w:rPr>
        <w:t>Keywords: crisis state, psychological support, coping strategies, emotional regulation, psychological resilience, crisis intervention, adaptation, empirical research.</w:t>
      </w:r>
    </w:p>
    <w:p w14:paraId="4E93181E" w14:textId="7B93A6D8" w:rsidR="00E36B67" w:rsidRPr="00B6130B" w:rsidRDefault="00E36B67" w:rsidP="0045274E">
      <w:pPr>
        <w:spacing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br w:type="page"/>
      </w:r>
    </w:p>
    <w:p w14:paraId="09C2E1D6" w14:textId="2896C8D6" w:rsidR="00802B5B" w:rsidRPr="00B6130B" w:rsidRDefault="008F2805" w:rsidP="008F2805">
      <w:pPr>
        <w:spacing w:line="360" w:lineRule="auto"/>
        <w:ind w:firstLine="709"/>
        <w:contextualSpacing/>
        <w:jc w:val="center"/>
        <w:rPr>
          <w:rFonts w:asciiTheme="majorBidi" w:hAnsiTheme="majorBidi" w:cstheme="majorBidi"/>
          <w:b/>
          <w:bCs/>
          <w:sz w:val="28"/>
          <w:szCs w:val="28"/>
          <w:lang w:val="uk-UA"/>
        </w:rPr>
      </w:pPr>
      <w:r w:rsidRPr="00B6130B">
        <w:rPr>
          <w:rFonts w:asciiTheme="majorBidi" w:hAnsiTheme="majorBidi" w:cstheme="majorBidi"/>
          <w:b/>
          <w:bCs/>
          <w:sz w:val="28"/>
          <w:szCs w:val="28"/>
          <w:lang w:val="uk-UA"/>
        </w:rPr>
        <w:lastRenderedPageBreak/>
        <w:t>ЗМІСТ</w:t>
      </w:r>
    </w:p>
    <w:p w14:paraId="145E7542" w14:textId="621A2516" w:rsidR="00802B5B" w:rsidRPr="000B2134" w:rsidRDefault="00802B5B" w:rsidP="003855A6">
      <w:pPr>
        <w:spacing w:line="360" w:lineRule="auto"/>
        <w:ind w:firstLine="709"/>
        <w:contextualSpacing/>
        <w:jc w:val="both"/>
        <w:rPr>
          <w:rFonts w:asciiTheme="majorBidi" w:hAnsiTheme="majorBidi" w:cstheme="majorBidi"/>
          <w:b/>
          <w:bCs/>
          <w:sz w:val="28"/>
          <w:szCs w:val="28"/>
        </w:rPr>
      </w:pPr>
      <w:r w:rsidRPr="00B6130B">
        <w:rPr>
          <w:rFonts w:asciiTheme="majorBidi" w:hAnsiTheme="majorBidi" w:cstheme="majorBidi"/>
          <w:b/>
          <w:bCs/>
          <w:sz w:val="28"/>
          <w:szCs w:val="28"/>
          <w:lang w:val="uk-UA"/>
        </w:rPr>
        <w:t>ВСТУП</w:t>
      </w:r>
      <w:r w:rsidR="004F03A7" w:rsidRPr="000B2134">
        <w:rPr>
          <w:rFonts w:asciiTheme="majorBidi" w:hAnsiTheme="majorBidi" w:cstheme="majorBidi"/>
          <w:b/>
          <w:bCs/>
          <w:sz w:val="28"/>
          <w:szCs w:val="28"/>
        </w:rPr>
        <w:t xml:space="preserve">                                                                                                         7</w:t>
      </w:r>
    </w:p>
    <w:p w14:paraId="2E06B5DE" w14:textId="2D2006C4" w:rsidR="00802B5B" w:rsidRPr="00B6130B" w:rsidRDefault="00802B5B" w:rsidP="003855A6">
      <w:pPr>
        <w:spacing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РОЗДІЛ 1. ТЕОРЕТИКО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МЕТОДОЛОГІЧНІ ОСНОВИ ВИВЧЕННЯ КРИЗОВИХ СТАНІВ ОСОБИСТОСТІ</w:t>
      </w:r>
    </w:p>
    <w:p w14:paraId="527BDD51" w14:textId="3728DBC6" w:rsidR="00802B5B" w:rsidRPr="004F03A7" w:rsidRDefault="00802B5B" w:rsidP="003855A6">
      <w:pPr>
        <w:spacing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1.1. Поняття кризи у психології: сутність, типи та динаміка</w:t>
      </w:r>
      <w:r w:rsidR="004F03A7" w:rsidRPr="004F03A7">
        <w:rPr>
          <w:rFonts w:asciiTheme="majorBidi" w:hAnsiTheme="majorBidi" w:cstheme="majorBidi"/>
          <w:sz w:val="28"/>
          <w:szCs w:val="28"/>
        </w:rPr>
        <w:t xml:space="preserve">                 13</w:t>
      </w:r>
    </w:p>
    <w:p w14:paraId="6D84CFFA" w14:textId="0168235C" w:rsidR="00802B5B" w:rsidRPr="004F03A7" w:rsidRDefault="00802B5B" w:rsidP="003855A6">
      <w:pPr>
        <w:spacing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1.2. Психологічні механізми реагування на кризу</w:t>
      </w:r>
      <w:r w:rsidR="004F03A7" w:rsidRPr="004F03A7">
        <w:rPr>
          <w:rFonts w:asciiTheme="majorBidi" w:hAnsiTheme="majorBidi" w:cstheme="majorBidi"/>
          <w:sz w:val="28"/>
          <w:szCs w:val="28"/>
        </w:rPr>
        <w:t xml:space="preserve">                                   1</w:t>
      </w:r>
      <w:r w:rsidR="00CE5867">
        <w:rPr>
          <w:rFonts w:asciiTheme="majorBidi" w:hAnsiTheme="majorBidi" w:cstheme="majorBidi"/>
          <w:sz w:val="28"/>
          <w:szCs w:val="28"/>
          <w:lang w:val="uk-UA"/>
        </w:rPr>
        <w:t>9</w:t>
      </w:r>
    </w:p>
    <w:p w14:paraId="1F7ADD08" w14:textId="30405E5C" w:rsidR="00802B5B" w:rsidRPr="004F03A7" w:rsidRDefault="00802B5B" w:rsidP="003855A6">
      <w:pPr>
        <w:spacing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1.3. Моделі психологічної допомоги під час кризи</w:t>
      </w:r>
      <w:r w:rsidR="004F03A7" w:rsidRPr="004F03A7">
        <w:rPr>
          <w:rFonts w:asciiTheme="majorBidi" w:hAnsiTheme="majorBidi" w:cstheme="majorBidi"/>
          <w:sz w:val="28"/>
          <w:szCs w:val="28"/>
        </w:rPr>
        <w:t xml:space="preserve">                                  23</w:t>
      </w:r>
    </w:p>
    <w:p w14:paraId="363513B8" w14:textId="7911FFD8" w:rsidR="00802B5B" w:rsidRPr="000B2134"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Висновки до І розділу.</w:t>
      </w:r>
      <w:r w:rsidR="004F03A7" w:rsidRPr="004F03A7">
        <w:rPr>
          <w:rFonts w:asciiTheme="majorBidi" w:hAnsiTheme="majorBidi" w:cstheme="majorBidi"/>
          <w:sz w:val="28"/>
          <w:szCs w:val="28"/>
        </w:rPr>
        <w:t xml:space="preserve">                                                                                 3</w:t>
      </w:r>
      <w:r w:rsidR="00CE5867">
        <w:rPr>
          <w:rFonts w:asciiTheme="majorBidi" w:hAnsiTheme="majorBidi" w:cstheme="majorBidi"/>
          <w:sz w:val="28"/>
          <w:szCs w:val="28"/>
          <w:lang w:val="uk-UA"/>
        </w:rPr>
        <w:t>2</w:t>
      </w:r>
    </w:p>
    <w:p w14:paraId="04155F86"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РОЗДІЛ 2. ОРГАНІЗАЦІЯ ТА МЕТОДИ ЕМПІРИЧНОГО ДОСЛІДЖЕННЯ</w:t>
      </w:r>
    </w:p>
    <w:p w14:paraId="42FE4191" w14:textId="504791D0" w:rsidR="00802B5B" w:rsidRPr="004F03A7"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2.1. Організація дослідження</w:t>
      </w:r>
      <w:r w:rsidR="004F03A7" w:rsidRPr="004F03A7">
        <w:rPr>
          <w:rFonts w:asciiTheme="majorBidi" w:hAnsiTheme="majorBidi" w:cstheme="majorBidi"/>
          <w:sz w:val="28"/>
          <w:szCs w:val="28"/>
        </w:rPr>
        <w:t xml:space="preserve">                                                                      3</w:t>
      </w:r>
      <w:r w:rsidR="00CE5867">
        <w:rPr>
          <w:rFonts w:asciiTheme="majorBidi" w:hAnsiTheme="majorBidi" w:cstheme="majorBidi"/>
          <w:sz w:val="28"/>
          <w:szCs w:val="28"/>
          <w:lang w:val="uk-UA"/>
        </w:rPr>
        <w:t>4</w:t>
      </w:r>
    </w:p>
    <w:p w14:paraId="2F261FC2" w14:textId="7B5AE734" w:rsidR="00802B5B" w:rsidRPr="004F03A7"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2.2. Методичний апарат дослідження</w:t>
      </w:r>
      <w:r w:rsidR="004F03A7" w:rsidRPr="004F03A7">
        <w:rPr>
          <w:rFonts w:asciiTheme="majorBidi" w:hAnsiTheme="majorBidi" w:cstheme="majorBidi"/>
          <w:sz w:val="28"/>
          <w:szCs w:val="28"/>
        </w:rPr>
        <w:t xml:space="preserve">                                                        38</w:t>
      </w:r>
    </w:p>
    <w:p w14:paraId="649D2546" w14:textId="12ADED38" w:rsidR="00802B5B" w:rsidRPr="004F03A7"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2.3. Методи статистичної обробки результатів</w:t>
      </w:r>
      <w:r w:rsidR="004F03A7" w:rsidRPr="004F03A7">
        <w:rPr>
          <w:rFonts w:asciiTheme="majorBidi" w:hAnsiTheme="majorBidi" w:cstheme="majorBidi"/>
          <w:sz w:val="28"/>
          <w:szCs w:val="28"/>
        </w:rPr>
        <w:t xml:space="preserve">                                         4</w:t>
      </w:r>
      <w:r w:rsidR="00CE5867">
        <w:rPr>
          <w:rFonts w:asciiTheme="majorBidi" w:hAnsiTheme="majorBidi" w:cstheme="majorBidi"/>
          <w:sz w:val="28"/>
          <w:szCs w:val="28"/>
          <w:lang w:val="uk-UA"/>
        </w:rPr>
        <w:t>3</w:t>
      </w:r>
    </w:p>
    <w:p w14:paraId="140DE90C" w14:textId="522A21E6" w:rsidR="00802B5B" w:rsidRPr="000B2134"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Висновки до ІІ розділу.</w:t>
      </w:r>
      <w:r w:rsidR="004F03A7" w:rsidRPr="004F03A7">
        <w:rPr>
          <w:rFonts w:asciiTheme="majorBidi" w:hAnsiTheme="majorBidi" w:cstheme="majorBidi"/>
          <w:sz w:val="28"/>
          <w:szCs w:val="28"/>
        </w:rPr>
        <w:t xml:space="preserve"> </w:t>
      </w:r>
      <w:r w:rsidR="004F03A7" w:rsidRPr="000B2134">
        <w:rPr>
          <w:rFonts w:asciiTheme="majorBidi" w:hAnsiTheme="majorBidi" w:cstheme="majorBidi"/>
          <w:sz w:val="28"/>
          <w:szCs w:val="28"/>
        </w:rPr>
        <w:t xml:space="preserve">                                                                               </w:t>
      </w:r>
      <w:r w:rsidR="00CE5867">
        <w:rPr>
          <w:rFonts w:asciiTheme="majorBidi" w:hAnsiTheme="majorBidi" w:cstheme="majorBidi"/>
          <w:sz w:val="28"/>
          <w:szCs w:val="28"/>
          <w:lang w:val="uk-UA"/>
        </w:rPr>
        <w:t>49</w:t>
      </w:r>
    </w:p>
    <w:p w14:paraId="70504204"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РОЗДІЛ 3. РЕЗУЛЬТАТИ ЕМПІРИЧНОГО ДОСЛІДЖЕННЯ ТА НАПРЯМИ ПСИХОЛОГІЧНОЇ ДОПОМОГИ</w:t>
      </w:r>
    </w:p>
    <w:p w14:paraId="52018BDD" w14:textId="09B04A3C" w:rsidR="00802B5B" w:rsidRPr="004F03A7"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3.1. Аналіз психологічних особливостей переживання кризових станів</w:t>
      </w:r>
      <w:r w:rsidR="004F03A7" w:rsidRPr="004F03A7">
        <w:rPr>
          <w:rFonts w:asciiTheme="majorBidi" w:hAnsiTheme="majorBidi" w:cstheme="majorBidi"/>
          <w:sz w:val="28"/>
          <w:szCs w:val="28"/>
        </w:rPr>
        <w:t xml:space="preserve"> 5</w:t>
      </w:r>
      <w:r w:rsidR="00CE5867">
        <w:rPr>
          <w:rFonts w:asciiTheme="majorBidi" w:hAnsiTheme="majorBidi" w:cstheme="majorBidi"/>
          <w:sz w:val="28"/>
          <w:szCs w:val="28"/>
          <w:lang w:val="uk-UA"/>
        </w:rPr>
        <w:t>1</w:t>
      </w:r>
    </w:p>
    <w:p w14:paraId="10FB44AF" w14:textId="22FB83C3" w:rsidR="00802B5B" w:rsidRPr="004F03A7"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 xml:space="preserve">3.2. Кореляційний аналіз зв’язку між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стратегіями і психологічною стійкістю</w:t>
      </w:r>
      <w:r w:rsidR="004F03A7" w:rsidRPr="004F03A7">
        <w:rPr>
          <w:rFonts w:asciiTheme="majorBidi" w:hAnsiTheme="majorBidi" w:cstheme="majorBidi"/>
          <w:sz w:val="28"/>
          <w:szCs w:val="28"/>
        </w:rPr>
        <w:t xml:space="preserve">                                                                                       </w:t>
      </w:r>
      <w:r w:rsidR="00CC39B0">
        <w:rPr>
          <w:rFonts w:asciiTheme="majorBidi" w:hAnsiTheme="majorBidi" w:cstheme="majorBidi"/>
          <w:sz w:val="28"/>
          <w:szCs w:val="28"/>
          <w:lang w:val="uk-UA"/>
        </w:rPr>
        <w:t>6</w:t>
      </w:r>
      <w:r w:rsidR="00CE5867">
        <w:rPr>
          <w:rFonts w:asciiTheme="majorBidi" w:hAnsiTheme="majorBidi" w:cstheme="majorBidi"/>
          <w:sz w:val="28"/>
          <w:szCs w:val="28"/>
          <w:lang w:val="uk-UA"/>
        </w:rPr>
        <w:t>1</w:t>
      </w:r>
    </w:p>
    <w:p w14:paraId="4958A257" w14:textId="19020FC7" w:rsidR="00802B5B" w:rsidRPr="004F03A7"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 xml:space="preserve">3.3. </w:t>
      </w:r>
      <w:r w:rsidR="001E354C">
        <w:rPr>
          <w:rFonts w:asciiTheme="majorBidi" w:hAnsiTheme="majorBidi" w:cstheme="majorBidi"/>
          <w:sz w:val="28"/>
          <w:szCs w:val="28"/>
          <w:lang w:val="uk-UA"/>
        </w:rPr>
        <w:t xml:space="preserve">Рекомендації щодо </w:t>
      </w:r>
      <w:r w:rsidRPr="00B6130B">
        <w:rPr>
          <w:rFonts w:asciiTheme="majorBidi" w:hAnsiTheme="majorBidi" w:cstheme="majorBidi"/>
          <w:sz w:val="28"/>
          <w:szCs w:val="28"/>
          <w:lang w:val="uk-UA"/>
        </w:rPr>
        <w:t>психологічної допомоги особам у кризових станах</w:t>
      </w:r>
      <w:r w:rsidR="004F03A7" w:rsidRPr="004F03A7">
        <w:rPr>
          <w:rFonts w:asciiTheme="majorBidi" w:hAnsiTheme="majorBidi" w:cstheme="majorBidi"/>
          <w:sz w:val="28"/>
          <w:szCs w:val="28"/>
        </w:rPr>
        <w:t xml:space="preserve">                                                                                                                       </w:t>
      </w:r>
      <w:r w:rsidR="00CC39B0">
        <w:rPr>
          <w:rFonts w:asciiTheme="majorBidi" w:hAnsiTheme="majorBidi" w:cstheme="majorBidi"/>
          <w:sz w:val="28"/>
          <w:szCs w:val="28"/>
          <w:lang w:val="uk-UA"/>
        </w:rPr>
        <w:t>7</w:t>
      </w:r>
      <w:r w:rsidR="00CE5867">
        <w:rPr>
          <w:rFonts w:asciiTheme="majorBidi" w:hAnsiTheme="majorBidi" w:cstheme="majorBidi"/>
          <w:sz w:val="28"/>
          <w:szCs w:val="28"/>
          <w:lang w:val="uk-UA"/>
        </w:rPr>
        <w:t>7</w:t>
      </w:r>
    </w:p>
    <w:p w14:paraId="687EED42" w14:textId="24B4B097" w:rsidR="001E354C" w:rsidRPr="004F03A7" w:rsidRDefault="001E354C" w:rsidP="001E354C">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Висновки до ІІІ розділу.</w:t>
      </w:r>
      <w:r w:rsidR="004F03A7" w:rsidRPr="004F03A7">
        <w:rPr>
          <w:rFonts w:asciiTheme="majorBidi" w:hAnsiTheme="majorBidi" w:cstheme="majorBidi"/>
          <w:sz w:val="28"/>
          <w:szCs w:val="28"/>
        </w:rPr>
        <w:t xml:space="preserve">                                                                              </w:t>
      </w:r>
      <w:r w:rsidR="00CC39B0">
        <w:rPr>
          <w:rFonts w:asciiTheme="majorBidi" w:hAnsiTheme="majorBidi" w:cstheme="majorBidi"/>
          <w:sz w:val="28"/>
          <w:szCs w:val="28"/>
          <w:lang w:val="uk-UA"/>
        </w:rPr>
        <w:t>8</w:t>
      </w:r>
      <w:r w:rsidR="00CE5867">
        <w:rPr>
          <w:rFonts w:asciiTheme="majorBidi" w:hAnsiTheme="majorBidi" w:cstheme="majorBidi"/>
          <w:sz w:val="28"/>
          <w:szCs w:val="28"/>
          <w:lang w:val="uk-UA"/>
        </w:rPr>
        <w:t>7</w:t>
      </w:r>
    </w:p>
    <w:p w14:paraId="6860E367" w14:textId="2138306A" w:rsidR="001E354C" w:rsidRPr="000B2134" w:rsidRDefault="001E354C" w:rsidP="001E354C">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ВИСНОВКИ</w:t>
      </w:r>
      <w:r w:rsidR="004F03A7" w:rsidRPr="004F03A7">
        <w:rPr>
          <w:rFonts w:asciiTheme="majorBidi" w:hAnsiTheme="majorBidi" w:cstheme="majorBidi"/>
          <w:sz w:val="28"/>
          <w:szCs w:val="28"/>
        </w:rPr>
        <w:t xml:space="preserve">  </w:t>
      </w:r>
      <w:r w:rsidR="004F03A7" w:rsidRPr="000B2134">
        <w:rPr>
          <w:rFonts w:asciiTheme="majorBidi" w:hAnsiTheme="majorBidi" w:cstheme="majorBidi"/>
          <w:sz w:val="28"/>
          <w:szCs w:val="28"/>
        </w:rPr>
        <w:t xml:space="preserve">                                                                                                </w:t>
      </w:r>
      <w:r w:rsidR="00CE5867">
        <w:rPr>
          <w:rFonts w:asciiTheme="majorBidi" w:hAnsiTheme="majorBidi" w:cstheme="majorBidi"/>
          <w:sz w:val="28"/>
          <w:szCs w:val="28"/>
          <w:lang w:val="uk-UA"/>
        </w:rPr>
        <w:t>89</w:t>
      </w:r>
    </w:p>
    <w:p w14:paraId="26DFB60C" w14:textId="1711BA40" w:rsidR="00802B5B" w:rsidRDefault="00802B5B" w:rsidP="003855A6">
      <w:pPr>
        <w:spacing w:after="0" w:line="360" w:lineRule="auto"/>
        <w:ind w:firstLine="709"/>
        <w:contextualSpacing/>
        <w:jc w:val="both"/>
        <w:rPr>
          <w:rFonts w:asciiTheme="majorBidi" w:hAnsiTheme="majorBidi" w:cstheme="majorBidi"/>
          <w:sz w:val="28"/>
          <w:szCs w:val="28"/>
        </w:rPr>
      </w:pPr>
      <w:r w:rsidRPr="00B6130B">
        <w:rPr>
          <w:rFonts w:asciiTheme="majorBidi" w:hAnsiTheme="majorBidi" w:cstheme="majorBidi"/>
          <w:sz w:val="28"/>
          <w:szCs w:val="28"/>
          <w:lang w:val="uk-UA"/>
        </w:rPr>
        <w:t>СПИСОК ВИКОРИСТАНОЇ ЛІТЕРАТУРИ</w:t>
      </w:r>
      <w:r w:rsidR="004F03A7" w:rsidRPr="000B2134">
        <w:rPr>
          <w:rFonts w:asciiTheme="majorBidi" w:hAnsiTheme="majorBidi" w:cstheme="majorBidi"/>
          <w:sz w:val="28"/>
          <w:szCs w:val="28"/>
        </w:rPr>
        <w:t xml:space="preserve">                                              </w:t>
      </w:r>
      <w:r w:rsidR="002D6F4D">
        <w:rPr>
          <w:rFonts w:asciiTheme="majorBidi" w:hAnsiTheme="majorBidi" w:cstheme="majorBidi"/>
          <w:sz w:val="28"/>
          <w:szCs w:val="28"/>
          <w:lang w:val="uk-UA"/>
        </w:rPr>
        <w:t>9</w:t>
      </w:r>
      <w:r w:rsidR="00CE5867">
        <w:rPr>
          <w:rFonts w:asciiTheme="majorBidi" w:hAnsiTheme="majorBidi" w:cstheme="majorBidi"/>
          <w:sz w:val="28"/>
          <w:szCs w:val="28"/>
          <w:lang w:val="uk-UA"/>
        </w:rPr>
        <w:t>2</w:t>
      </w:r>
    </w:p>
    <w:p w14:paraId="49E78EB1" w14:textId="707E3EFD" w:rsidR="00196FC5" w:rsidRPr="00196FC5" w:rsidRDefault="00196FC5"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ДОДАТКИ                                                                                                     </w:t>
      </w:r>
      <w:r w:rsidR="00CC39B0">
        <w:rPr>
          <w:rFonts w:asciiTheme="majorBidi" w:hAnsiTheme="majorBidi" w:cstheme="majorBidi"/>
          <w:sz w:val="28"/>
          <w:szCs w:val="28"/>
          <w:lang w:val="uk-UA"/>
        </w:rPr>
        <w:t>10</w:t>
      </w:r>
      <w:r w:rsidR="0024240B">
        <w:rPr>
          <w:rFonts w:asciiTheme="majorBidi" w:hAnsiTheme="majorBidi" w:cstheme="majorBidi"/>
          <w:sz w:val="28"/>
          <w:szCs w:val="28"/>
          <w:lang w:val="uk-UA"/>
        </w:rPr>
        <w:t>2</w:t>
      </w:r>
    </w:p>
    <w:p w14:paraId="6EC42B08" w14:textId="26A3EAC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br w:type="page"/>
      </w:r>
    </w:p>
    <w:p w14:paraId="563FF3F3" w14:textId="77777777" w:rsidR="009265EC" w:rsidRPr="007A580F" w:rsidRDefault="009265EC" w:rsidP="007A580F">
      <w:pPr>
        <w:spacing w:line="360" w:lineRule="auto"/>
        <w:ind w:firstLine="709"/>
        <w:contextualSpacing/>
        <w:jc w:val="center"/>
        <w:rPr>
          <w:rFonts w:asciiTheme="majorBidi" w:hAnsiTheme="majorBidi" w:cstheme="majorBidi"/>
          <w:b/>
          <w:bCs/>
          <w:sz w:val="28"/>
          <w:szCs w:val="28"/>
          <w:lang w:val="uk-UA"/>
        </w:rPr>
      </w:pPr>
      <w:r w:rsidRPr="007A580F">
        <w:rPr>
          <w:rFonts w:asciiTheme="majorBidi" w:hAnsiTheme="majorBidi" w:cstheme="majorBidi"/>
          <w:b/>
          <w:bCs/>
          <w:sz w:val="28"/>
          <w:szCs w:val="28"/>
          <w:lang w:val="uk-UA"/>
        </w:rPr>
        <w:lastRenderedPageBreak/>
        <w:t>ВСТУП</w:t>
      </w:r>
    </w:p>
    <w:p w14:paraId="6E7E97A0" w14:textId="77777777" w:rsidR="009265EC" w:rsidRPr="007A580F" w:rsidRDefault="009265EC" w:rsidP="007A580F">
      <w:pPr>
        <w:spacing w:line="360" w:lineRule="auto"/>
        <w:ind w:firstLine="709"/>
        <w:contextualSpacing/>
        <w:jc w:val="both"/>
        <w:rPr>
          <w:rFonts w:asciiTheme="majorBidi" w:hAnsiTheme="majorBidi" w:cstheme="majorBidi"/>
          <w:i/>
          <w:iCs/>
          <w:sz w:val="28"/>
          <w:szCs w:val="28"/>
          <w:lang w:val="uk-UA"/>
        </w:rPr>
      </w:pPr>
      <w:r w:rsidRPr="007A580F">
        <w:rPr>
          <w:rFonts w:asciiTheme="majorBidi" w:hAnsiTheme="majorBidi" w:cstheme="majorBidi"/>
          <w:i/>
          <w:iCs/>
          <w:sz w:val="28"/>
          <w:szCs w:val="28"/>
          <w:lang w:val="uk-UA"/>
        </w:rPr>
        <w:t>Актуальність теми</w:t>
      </w:r>
    </w:p>
    <w:p w14:paraId="54492F35" w14:textId="77777777" w:rsidR="00DA41AF" w:rsidRPr="007A580F" w:rsidRDefault="00DA41AF"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Сучасні соціально-політичні умови в Україні, що супроводжуються війною, внутрішніми та зовнішніми міграційними процесами, невизначеністю майбутнього та високим рівнем індивідуального й колективного стресу, зумовлюють суттєве зростання кількості осіб, які переживають кризові стани. Психологічні кризи виникають як реакція на події, що порушують відчуття безпеки, цілісності та контролю над життям, і проявляються у вигляді емоційної дезорганізації, когнітивної нестабільності та зниження адаптивних можливостей особистості.</w:t>
      </w:r>
    </w:p>
    <w:p w14:paraId="16A4F121" w14:textId="77777777" w:rsidR="00DA41AF" w:rsidRPr="007A580F" w:rsidRDefault="00DA41AF"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Психологічна допомога у кризових станах вимагає від фахівця високого рівня професійної підготовки, здатності до швидкого оцінювання психоемоційного стану людини та грамотного застосування кризових інтервенцій. У цих умовах набуває особливої значущості вивчення механізмів реагування на кризу, ресурсів психологічної стійкості та ефективних способів підтримки особистості.</w:t>
      </w:r>
    </w:p>
    <w:p w14:paraId="7A26003F" w14:textId="77777777" w:rsidR="00DA41AF" w:rsidRPr="007A580F" w:rsidRDefault="00DA41AF"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Сучасна психологічна наука приділяє значну увагу вивченню кризових станів особистості, розглядаючи їх як складний інтегративний феномен, що поєднує емоційні, когнітивні та поведінкові механізми дезадаптації. Класичні підходи Е. </w:t>
      </w:r>
      <w:proofErr w:type="spellStart"/>
      <w:r w:rsidRPr="007A580F">
        <w:rPr>
          <w:rFonts w:asciiTheme="majorBidi" w:hAnsiTheme="majorBidi" w:cstheme="majorBidi"/>
          <w:sz w:val="28"/>
          <w:szCs w:val="28"/>
          <w:lang w:val="uk-UA"/>
        </w:rPr>
        <w:t>Еріксона</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Дж</w:t>
      </w:r>
      <w:proofErr w:type="spellEnd"/>
      <w:r w:rsidRPr="007A580F">
        <w:rPr>
          <w:rFonts w:asciiTheme="majorBidi" w:hAnsiTheme="majorBidi" w:cstheme="majorBidi"/>
          <w:sz w:val="28"/>
          <w:szCs w:val="28"/>
          <w:lang w:val="uk-UA"/>
        </w:rPr>
        <w:t xml:space="preserve">. Каплана, К. Роджерса, І. </w:t>
      </w:r>
      <w:proofErr w:type="spellStart"/>
      <w:r w:rsidRPr="007A580F">
        <w:rPr>
          <w:rFonts w:asciiTheme="majorBidi" w:hAnsiTheme="majorBidi" w:cstheme="majorBidi"/>
          <w:sz w:val="28"/>
          <w:szCs w:val="28"/>
          <w:lang w:val="uk-UA"/>
        </w:rPr>
        <w:t>Ялома</w:t>
      </w:r>
      <w:proofErr w:type="spellEnd"/>
      <w:r w:rsidRPr="007A580F">
        <w:rPr>
          <w:rFonts w:asciiTheme="majorBidi" w:hAnsiTheme="majorBidi" w:cstheme="majorBidi"/>
          <w:sz w:val="28"/>
          <w:szCs w:val="28"/>
          <w:lang w:val="uk-UA"/>
        </w:rPr>
        <w:t xml:space="preserve"> та В. </w:t>
      </w:r>
      <w:proofErr w:type="spellStart"/>
      <w:r w:rsidRPr="007A580F">
        <w:rPr>
          <w:rFonts w:asciiTheme="majorBidi" w:hAnsiTheme="majorBidi" w:cstheme="majorBidi"/>
          <w:sz w:val="28"/>
          <w:szCs w:val="28"/>
          <w:lang w:val="uk-UA"/>
        </w:rPr>
        <w:t>Франкла</w:t>
      </w:r>
      <w:proofErr w:type="spellEnd"/>
      <w:r w:rsidRPr="007A580F">
        <w:rPr>
          <w:rFonts w:asciiTheme="majorBidi" w:hAnsiTheme="majorBidi" w:cstheme="majorBidi"/>
          <w:sz w:val="28"/>
          <w:szCs w:val="28"/>
          <w:lang w:val="uk-UA"/>
        </w:rPr>
        <w:t xml:space="preserve"> формують теоретичну основу розуміння кризи як переломного моменту, що супроводжується внутрішнім конфліктом, втратою стабільності та необхідністю психічної перебудови. Сучасні дослідження Р. </w:t>
      </w:r>
      <w:proofErr w:type="spellStart"/>
      <w:r w:rsidRPr="007A580F">
        <w:rPr>
          <w:rFonts w:asciiTheme="majorBidi" w:hAnsiTheme="majorBidi" w:cstheme="majorBidi"/>
          <w:sz w:val="28"/>
          <w:szCs w:val="28"/>
          <w:lang w:val="uk-UA"/>
        </w:rPr>
        <w:t>Лазаруса</w:t>
      </w:r>
      <w:proofErr w:type="spellEnd"/>
      <w:r w:rsidRPr="007A580F">
        <w:rPr>
          <w:rFonts w:asciiTheme="majorBidi" w:hAnsiTheme="majorBidi" w:cstheme="majorBidi"/>
          <w:sz w:val="28"/>
          <w:szCs w:val="28"/>
          <w:lang w:val="uk-UA"/>
        </w:rPr>
        <w:t xml:space="preserve"> та С. </w:t>
      </w:r>
      <w:proofErr w:type="spellStart"/>
      <w:r w:rsidRPr="007A580F">
        <w:rPr>
          <w:rFonts w:asciiTheme="majorBidi" w:hAnsiTheme="majorBidi" w:cstheme="majorBidi"/>
          <w:sz w:val="28"/>
          <w:szCs w:val="28"/>
          <w:lang w:val="uk-UA"/>
        </w:rPr>
        <w:t>Фолкман</w:t>
      </w:r>
      <w:proofErr w:type="spellEnd"/>
      <w:r w:rsidRPr="007A580F">
        <w:rPr>
          <w:rFonts w:asciiTheme="majorBidi" w:hAnsiTheme="majorBidi" w:cstheme="majorBidi"/>
          <w:sz w:val="28"/>
          <w:szCs w:val="28"/>
          <w:lang w:val="uk-UA"/>
        </w:rPr>
        <w:t xml:space="preserve"> підкреслюють роль когнітивної оцінки та </w:t>
      </w:r>
      <w:proofErr w:type="spellStart"/>
      <w:r w:rsidRPr="007A580F">
        <w:rPr>
          <w:rFonts w:asciiTheme="majorBidi" w:hAnsiTheme="majorBidi" w:cstheme="majorBidi"/>
          <w:sz w:val="28"/>
          <w:szCs w:val="28"/>
          <w:lang w:val="uk-UA"/>
        </w:rPr>
        <w:t>копінг</w:t>
      </w:r>
      <w:proofErr w:type="spellEnd"/>
      <w:r w:rsidRPr="007A580F">
        <w:rPr>
          <w:rFonts w:asciiTheme="majorBidi" w:hAnsiTheme="majorBidi" w:cstheme="majorBidi"/>
          <w:sz w:val="28"/>
          <w:szCs w:val="28"/>
          <w:lang w:val="uk-UA"/>
        </w:rPr>
        <w:t xml:space="preserve">-стратегій у процесі подолання кризових станів, тоді як К. </w:t>
      </w:r>
      <w:proofErr w:type="spellStart"/>
      <w:r w:rsidRPr="007A580F">
        <w:rPr>
          <w:rFonts w:asciiTheme="majorBidi" w:hAnsiTheme="majorBidi" w:cstheme="majorBidi"/>
          <w:sz w:val="28"/>
          <w:szCs w:val="28"/>
          <w:lang w:val="uk-UA"/>
        </w:rPr>
        <w:t>Хобфолл</w:t>
      </w:r>
      <w:proofErr w:type="spellEnd"/>
      <w:r w:rsidRPr="007A580F">
        <w:rPr>
          <w:rFonts w:asciiTheme="majorBidi" w:hAnsiTheme="majorBidi" w:cstheme="majorBidi"/>
          <w:sz w:val="28"/>
          <w:szCs w:val="28"/>
          <w:lang w:val="uk-UA"/>
        </w:rPr>
        <w:t xml:space="preserve"> зосереджується на концепції ресурсів, втрата яких суттєво посилює стресову реакцію. Водночас у працях Т. Титаренко, Н. </w:t>
      </w:r>
      <w:proofErr w:type="spellStart"/>
      <w:r w:rsidRPr="007A580F">
        <w:rPr>
          <w:rFonts w:asciiTheme="majorBidi" w:hAnsiTheme="majorBidi" w:cstheme="majorBidi"/>
          <w:sz w:val="28"/>
          <w:szCs w:val="28"/>
          <w:lang w:val="uk-UA"/>
        </w:rPr>
        <w:t>Водоп’янової</w:t>
      </w:r>
      <w:proofErr w:type="spellEnd"/>
      <w:r w:rsidRPr="007A580F">
        <w:rPr>
          <w:rFonts w:asciiTheme="majorBidi" w:hAnsiTheme="majorBidi" w:cstheme="majorBidi"/>
          <w:sz w:val="28"/>
          <w:szCs w:val="28"/>
          <w:lang w:val="uk-UA"/>
        </w:rPr>
        <w:t xml:space="preserve">, М. </w:t>
      </w:r>
      <w:proofErr w:type="spellStart"/>
      <w:r w:rsidRPr="007A580F">
        <w:rPr>
          <w:rFonts w:asciiTheme="majorBidi" w:hAnsiTheme="majorBidi" w:cstheme="majorBidi"/>
          <w:sz w:val="28"/>
          <w:szCs w:val="28"/>
          <w:lang w:val="uk-UA"/>
        </w:rPr>
        <w:t>Селігмана</w:t>
      </w:r>
      <w:proofErr w:type="spellEnd"/>
      <w:r w:rsidRPr="007A580F">
        <w:rPr>
          <w:rFonts w:asciiTheme="majorBidi" w:hAnsiTheme="majorBidi" w:cstheme="majorBidi"/>
          <w:sz w:val="28"/>
          <w:szCs w:val="28"/>
          <w:lang w:val="uk-UA"/>
        </w:rPr>
        <w:t xml:space="preserve"> акцентується увага на здатності особистості до </w:t>
      </w:r>
      <w:proofErr w:type="spellStart"/>
      <w:r w:rsidRPr="007A580F">
        <w:rPr>
          <w:rFonts w:asciiTheme="majorBidi" w:hAnsiTheme="majorBidi" w:cstheme="majorBidi"/>
          <w:sz w:val="28"/>
          <w:szCs w:val="28"/>
          <w:lang w:val="uk-UA"/>
        </w:rPr>
        <w:t>резильєнтності</w:t>
      </w:r>
      <w:proofErr w:type="spellEnd"/>
      <w:r w:rsidRPr="007A580F">
        <w:rPr>
          <w:rFonts w:asciiTheme="majorBidi" w:hAnsiTheme="majorBidi" w:cstheme="majorBidi"/>
          <w:sz w:val="28"/>
          <w:szCs w:val="28"/>
          <w:lang w:val="uk-UA"/>
        </w:rPr>
        <w:t xml:space="preserve">, посттравматичного зростання та смислової реконструкції досвіду. Це засвідчує, що кризовий стан є не лише реакцією на порушення рівноваги, але й точкою входу до глибинних змін у структурі </w:t>
      </w:r>
      <w:r w:rsidRPr="007A580F">
        <w:rPr>
          <w:rFonts w:asciiTheme="majorBidi" w:hAnsiTheme="majorBidi" w:cstheme="majorBidi"/>
          <w:sz w:val="28"/>
          <w:szCs w:val="28"/>
          <w:lang w:val="uk-UA"/>
        </w:rPr>
        <w:lastRenderedPageBreak/>
        <w:t>особистості, що потребує подальшого наукового вивчення у контексті сучасних викликів.</w:t>
      </w:r>
    </w:p>
    <w:p w14:paraId="1EE460E8" w14:textId="77777777" w:rsidR="00DA41AF" w:rsidRPr="007A580F" w:rsidRDefault="00DA41AF"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В умовах війни, соціальної невизначеності та високого рівня колективного стресу кризові стани набувають значної поширеності, а тому проблема їх психологічного подолання стає пріоритетом для практичної психології та психічного здоров’я населення. Проте, незважаючи на наявність ґрунтовних теорій кризи (</w:t>
      </w:r>
      <w:proofErr w:type="spellStart"/>
      <w:r w:rsidRPr="007A580F">
        <w:rPr>
          <w:rFonts w:asciiTheme="majorBidi" w:hAnsiTheme="majorBidi" w:cstheme="majorBidi"/>
          <w:sz w:val="28"/>
          <w:szCs w:val="28"/>
          <w:lang w:val="uk-UA"/>
        </w:rPr>
        <w:t>Еріксон</w:t>
      </w:r>
      <w:proofErr w:type="spellEnd"/>
      <w:r w:rsidRPr="007A580F">
        <w:rPr>
          <w:rFonts w:asciiTheme="majorBidi" w:hAnsiTheme="majorBidi" w:cstheme="majorBidi"/>
          <w:sz w:val="28"/>
          <w:szCs w:val="28"/>
          <w:lang w:val="uk-UA"/>
        </w:rPr>
        <w:t xml:space="preserve">, Каплан, Роджерс, </w:t>
      </w:r>
      <w:proofErr w:type="spellStart"/>
      <w:r w:rsidRPr="007A580F">
        <w:rPr>
          <w:rFonts w:asciiTheme="majorBidi" w:hAnsiTheme="majorBidi" w:cstheme="majorBidi"/>
          <w:sz w:val="28"/>
          <w:szCs w:val="28"/>
          <w:lang w:val="uk-UA"/>
        </w:rPr>
        <w:t>Франкл</w:t>
      </w:r>
      <w:proofErr w:type="spellEnd"/>
      <w:r w:rsidRPr="007A580F">
        <w:rPr>
          <w:rFonts w:asciiTheme="majorBidi" w:hAnsiTheme="majorBidi" w:cstheme="majorBidi"/>
          <w:sz w:val="28"/>
          <w:szCs w:val="28"/>
          <w:lang w:val="uk-UA"/>
        </w:rPr>
        <w:t xml:space="preserve">), сучасна українська психологія зіштовхується з необхідністю оновленого переосмислення цих підходів у контексті екстремальних соціальних умов. Дослідження механізмів емоційної регуляції, стійкості, </w:t>
      </w:r>
      <w:proofErr w:type="spellStart"/>
      <w:r w:rsidRPr="007A580F">
        <w:rPr>
          <w:rFonts w:asciiTheme="majorBidi" w:hAnsiTheme="majorBidi" w:cstheme="majorBidi"/>
          <w:sz w:val="28"/>
          <w:szCs w:val="28"/>
          <w:lang w:val="uk-UA"/>
        </w:rPr>
        <w:t>копінгу</w:t>
      </w:r>
      <w:proofErr w:type="spellEnd"/>
      <w:r w:rsidRPr="007A580F">
        <w:rPr>
          <w:rFonts w:asciiTheme="majorBidi" w:hAnsiTheme="majorBidi" w:cstheme="majorBidi"/>
          <w:sz w:val="28"/>
          <w:szCs w:val="28"/>
          <w:lang w:val="uk-UA"/>
        </w:rPr>
        <w:t xml:space="preserve"> та соціальної підтримки в період кризи, представлені у працях </w:t>
      </w:r>
      <w:proofErr w:type="spellStart"/>
      <w:r w:rsidRPr="007A580F">
        <w:rPr>
          <w:rFonts w:asciiTheme="majorBidi" w:hAnsiTheme="majorBidi" w:cstheme="majorBidi"/>
          <w:sz w:val="28"/>
          <w:szCs w:val="28"/>
          <w:lang w:val="uk-UA"/>
        </w:rPr>
        <w:t>Лазаруса</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Фолкман</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Хобфолла</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Селігмана</w:t>
      </w:r>
      <w:proofErr w:type="spellEnd"/>
      <w:r w:rsidRPr="007A580F">
        <w:rPr>
          <w:rFonts w:asciiTheme="majorBidi" w:hAnsiTheme="majorBidi" w:cstheme="majorBidi"/>
          <w:sz w:val="28"/>
          <w:szCs w:val="28"/>
          <w:lang w:val="uk-UA"/>
        </w:rPr>
        <w:t xml:space="preserve">, Титаренко та </w:t>
      </w:r>
      <w:proofErr w:type="spellStart"/>
      <w:r w:rsidRPr="007A580F">
        <w:rPr>
          <w:rFonts w:asciiTheme="majorBidi" w:hAnsiTheme="majorBidi" w:cstheme="majorBidi"/>
          <w:sz w:val="28"/>
          <w:szCs w:val="28"/>
          <w:lang w:val="uk-UA"/>
        </w:rPr>
        <w:t>Водоп’янової</w:t>
      </w:r>
      <w:proofErr w:type="spellEnd"/>
      <w:r w:rsidRPr="007A580F">
        <w:rPr>
          <w:rFonts w:asciiTheme="majorBidi" w:hAnsiTheme="majorBidi" w:cstheme="majorBidi"/>
          <w:sz w:val="28"/>
          <w:szCs w:val="28"/>
          <w:lang w:val="uk-UA"/>
        </w:rPr>
        <w:t xml:space="preserve">, вимагають доповнення емпіричними даними, релевантними сучасній українській молоді та фахівцям </w:t>
      </w:r>
      <w:proofErr w:type="spellStart"/>
      <w:r w:rsidRPr="007A580F">
        <w:rPr>
          <w:rFonts w:asciiTheme="majorBidi" w:hAnsiTheme="majorBidi" w:cstheme="majorBidi"/>
          <w:sz w:val="28"/>
          <w:szCs w:val="28"/>
          <w:lang w:val="uk-UA"/>
        </w:rPr>
        <w:t>допомагаючих</w:t>
      </w:r>
      <w:proofErr w:type="spellEnd"/>
      <w:r w:rsidRPr="007A580F">
        <w:rPr>
          <w:rFonts w:asciiTheme="majorBidi" w:hAnsiTheme="majorBidi" w:cstheme="majorBidi"/>
          <w:sz w:val="28"/>
          <w:szCs w:val="28"/>
          <w:lang w:val="uk-UA"/>
        </w:rPr>
        <w:t xml:space="preserve"> професій. У цьому полягає наукова актуальність роботи, спрямованої на виявлення психологічних закономірностей переживання кризи та визначення ефективних підходів до надання психологічної допомоги в реаліях сьогодення.</w:t>
      </w:r>
    </w:p>
    <w:p w14:paraId="46F72F57" w14:textId="77777777" w:rsidR="009265EC" w:rsidRPr="007A580F" w:rsidRDefault="009265EC" w:rsidP="007A580F">
      <w:pPr>
        <w:spacing w:line="360" w:lineRule="auto"/>
        <w:ind w:firstLine="709"/>
        <w:contextualSpacing/>
        <w:jc w:val="both"/>
        <w:rPr>
          <w:rFonts w:asciiTheme="majorBidi" w:hAnsiTheme="majorBidi" w:cstheme="majorBidi"/>
          <w:b/>
          <w:bCs/>
          <w:sz w:val="28"/>
          <w:szCs w:val="28"/>
          <w:lang w:val="uk-UA"/>
        </w:rPr>
      </w:pPr>
      <w:r w:rsidRPr="007A580F">
        <w:rPr>
          <w:rFonts w:asciiTheme="majorBidi" w:hAnsiTheme="majorBidi" w:cstheme="majorBidi"/>
          <w:b/>
          <w:bCs/>
          <w:sz w:val="28"/>
          <w:szCs w:val="28"/>
          <w:lang w:val="uk-UA"/>
        </w:rPr>
        <w:t>Мета і завдання дослідження</w:t>
      </w:r>
    </w:p>
    <w:p w14:paraId="13DFE9F0" w14:textId="0658680B"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i/>
          <w:iCs/>
          <w:sz w:val="28"/>
          <w:szCs w:val="28"/>
          <w:lang w:val="uk-UA"/>
        </w:rPr>
        <w:t>Мета дослідження</w:t>
      </w:r>
      <w:r w:rsidRPr="007A580F">
        <w:rPr>
          <w:rFonts w:asciiTheme="majorBidi" w:hAnsiTheme="majorBidi" w:cstheme="majorBidi"/>
          <w:sz w:val="28"/>
          <w:szCs w:val="28"/>
          <w:lang w:val="uk-UA"/>
        </w:rPr>
        <w:t xml:space="preserve"> теоретично обґрунтувати та емпірично дослідити психологічні особливості переживання кризових станів і визначити ефективні напрями психологічної допомоги особистості у кризових ситуаціях.</w:t>
      </w:r>
    </w:p>
    <w:p w14:paraId="101E4627" w14:textId="77777777" w:rsidR="009265EC" w:rsidRPr="007A580F" w:rsidRDefault="009265EC" w:rsidP="007A580F">
      <w:pPr>
        <w:spacing w:line="360" w:lineRule="auto"/>
        <w:ind w:firstLine="709"/>
        <w:contextualSpacing/>
        <w:jc w:val="both"/>
        <w:rPr>
          <w:rFonts w:asciiTheme="majorBidi" w:hAnsiTheme="majorBidi" w:cstheme="majorBidi"/>
          <w:i/>
          <w:iCs/>
          <w:sz w:val="28"/>
          <w:szCs w:val="28"/>
          <w:lang w:val="uk-UA"/>
        </w:rPr>
      </w:pPr>
      <w:r w:rsidRPr="007A580F">
        <w:rPr>
          <w:rFonts w:asciiTheme="majorBidi" w:hAnsiTheme="majorBidi" w:cstheme="majorBidi"/>
          <w:i/>
          <w:iCs/>
          <w:sz w:val="28"/>
          <w:szCs w:val="28"/>
          <w:lang w:val="uk-UA"/>
        </w:rPr>
        <w:t>Завдання дослідження:</w:t>
      </w:r>
    </w:p>
    <w:p w14:paraId="039B6F14" w14:textId="77777777" w:rsidR="00DA41AF" w:rsidRPr="00FE18CC" w:rsidRDefault="00DA41AF" w:rsidP="00C34F78">
      <w:pPr>
        <w:pStyle w:val="a7"/>
        <w:numPr>
          <w:ilvl w:val="0"/>
          <w:numId w:val="21"/>
        </w:numPr>
        <w:spacing w:line="360" w:lineRule="auto"/>
        <w:jc w:val="both"/>
        <w:rPr>
          <w:rFonts w:asciiTheme="majorBidi" w:hAnsiTheme="majorBidi" w:cstheme="majorBidi"/>
          <w:sz w:val="28"/>
          <w:szCs w:val="28"/>
          <w:lang w:val="uk-UA"/>
        </w:rPr>
      </w:pPr>
      <w:r w:rsidRPr="00FE18CC">
        <w:rPr>
          <w:rFonts w:asciiTheme="majorBidi" w:hAnsiTheme="majorBidi" w:cstheme="majorBidi"/>
          <w:sz w:val="28"/>
          <w:szCs w:val="28"/>
          <w:lang w:val="uk-UA"/>
        </w:rPr>
        <w:t>Проаналізувати наукові підходи до визначення сутності психологічної кризи, її типів і динаміки.</w:t>
      </w:r>
    </w:p>
    <w:p w14:paraId="7D00F3AE" w14:textId="77777777" w:rsidR="00DA41AF" w:rsidRPr="00FE18CC" w:rsidRDefault="00DA41AF" w:rsidP="00C34F78">
      <w:pPr>
        <w:pStyle w:val="a7"/>
        <w:numPr>
          <w:ilvl w:val="0"/>
          <w:numId w:val="21"/>
        </w:numPr>
        <w:spacing w:line="360" w:lineRule="auto"/>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Дослідити психологічні механізми реагування на кризові події, включно з </w:t>
      </w:r>
      <w:proofErr w:type="spellStart"/>
      <w:r w:rsidRPr="00FE18CC">
        <w:rPr>
          <w:rFonts w:asciiTheme="majorBidi" w:hAnsiTheme="majorBidi" w:cstheme="majorBidi"/>
          <w:sz w:val="28"/>
          <w:szCs w:val="28"/>
          <w:lang w:val="uk-UA"/>
        </w:rPr>
        <w:t>копінг</w:t>
      </w:r>
      <w:proofErr w:type="spellEnd"/>
      <w:r w:rsidRPr="00FE18CC">
        <w:rPr>
          <w:rFonts w:asciiTheme="majorBidi" w:hAnsiTheme="majorBidi" w:cstheme="majorBidi"/>
          <w:sz w:val="28"/>
          <w:szCs w:val="28"/>
          <w:lang w:val="uk-UA"/>
        </w:rPr>
        <w:t>-стратегіями та процесами психологічного захисту.</w:t>
      </w:r>
    </w:p>
    <w:p w14:paraId="28915ADD" w14:textId="77777777" w:rsidR="00DA41AF" w:rsidRPr="00FE18CC" w:rsidRDefault="00DA41AF" w:rsidP="00C34F78">
      <w:pPr>
        <w:pStyle w:val="a7"/>
        <w:numPr>
          <w:ilvl w:val="0"/>
          <w:numId w:val="21"/>
        </w:numPr>
        <w:spacing w:line="360" w:lineRule="auto"/>
        <w:jc w:val="both"/>
        <w:rPr>
          <w:rFonts w:asciiTheme="majorBidi" w:hAnsiTheme="majorBidi" w:cstheme="majorBidi"/>
          <w:sz w:val="28"/>
          <w:szCs w:val="28"/>
          <w:lang w:val="uk-UA"/>
        </w:rPr>
      </w:pPr>
      <w:r w:rsidRPr="00FE18CC">
        <w:rPr>
          <w:rFonts w:asciiTheme="majorBidi" w:hAnsiTheme="majorBidi" w:cstheme="majorBidi"/>
          <w:sz w:val="28"/>
          <w:szCs w:val="28"/>
          <w:lang w:val="uk-UA"/>
        </w:rPr>
        <w:t>Виявити індивідуально-особистісні чинники, що впливають на характер переживання кризи та рівень психологічної стійкості.</w:t>
      </w:r>
    </w:p>
    <w:p w14:paraId="6B57A57A" w14:textId="77777777" w:rsidR="00DA41AF" w:rsidRPr="00FE18CC" w:rsidRDefault="00DA41AF" w:rsidP="00C34F78">
      <w:pPr>
        <w:pStyle w:val="a7"/>
        <w:numPr>
          <w:ilvl w:val="0"/>
          <w:numId w:val="21"/>
        </w:numPr>
        <w:spacing w:line="360" w:lineRule="auto"/>
        <w:jc w:val="both"/>
        <w:rPr>
          <w:rFonts w:asciiTheme="majorBidi" w:hAnsiTheme="majorBidi" w:cstheme="majorBidi"/>
          <w:sz w:val="28"/>
          <w:szCs w:val="28"/>
          <w:lang w:val="uk-UA"/>
        </w:rPr>
      </w:pPr>
      <w:r w:rsidRPr="00FE18CC">
        <w:rPr>
          <w:rFonts w:asciiTheme="majorBidi" w:hAnsiTheme="majorBidi" w:cstheme="majorBidi"/>
          <w:sz w:val="28"/>
          <w:szCs w:val="28"/>
          <w:lang w:val="uk-UA"/>
        </w:rPr>
        <w:lastRenderedPageBreak/>
        <w:t xml:space="preserve">Емпірично дослідити особливості взаємозв’язку між тривожністю, </w:t>
      </w:r>
      <w:proofErr w:type="spellStart"/>
      <w:r w:rsidRPr="00FE18CC">
        <w:rPr>
          <w:rFonts w:asciiTheme="majorBidi" w:hAnsiTheme="majorBidi" w:cstheme="majorBidi"/>
          <w:sz w:val="28"/>
          <w:szCs w:val="28"/>
          <w:lang w:val="uk-UA"/>
        </w:rPr>
        <w:t>резильєнтністю</w:t>
      </w:r>
      <w:proofErr w:type="spellEnd"/>
      <w:r w:rsidRPr="00FE18CC">
        <w:rPr>
          <w:rFonts w:asciiTheme="majorBidi" w:hAnsiTheme="majorBidi" w:cstheme="majorBidi"/>
          <w:sz w:val="28"/>
          <w:szCs w:val="28"/>
          <w:lang w:val="uk-UA"/>
        </w:rPr>
        <w:t xml:space="preserve"> та </w:t>
      </w:r>
      <w:proofErr w:type="spellStart"/>
      <w:r w:rsidRPr="00FE18CC">
        <w:rPr>
          <w:rFonts w:asciiTheme="majorBidi" w:hAnsiTheme="majorBidi" w:cstheme="majorBidi"/>
          <w:sz w:val="28"/>
          <w:szCs w:val="28"/>
          <w:lang w:val="uk-UA"/>
        </w:rPr>
        <w:t>копінг</w:t>
      </w:r>
      <w:proofErr w:type="spellEnd"/>
      <w:r w:rsidRPr="00FE18CC">
        <w:rPr>
          <w:rFonts w:asciiTheme="majorBidi" w:hAnsiTheme="majorBidi" w:cstheme="majorBidi"/>
          <w:sz w:val="28"/>
          <w:szCs w:val="28"/>
          <w:lang w:val="uk-UA"/>
        </w:rPr>
        <w:t>-стратегіями у молоді.</w:t>
      </w:r>
    </w:p>
    <w:p w14:paraId="1C742751" w14:textId="77777777" w:rsidR="00DA41AF" w:rsidRPr="00FE18CC" w:rsidRDefault="00DA41AF" w:rsidP="00C34F78">
      <w:pPr>
        <w:pStyle w:val="a7"/>
        <w:numPr>
          <w:ilvl w:val="0"/>
          <w:numId w:val="21"/>
        </w:numPr>
        <w:spacing w:line="360" w:lineRule="auto"/>
        <w:jc w:val="both"/>
        <w:rPr>
          <w:rFonts w:asciiTheme="majorBidi" w:hAnsiTheme="majorBidi" w:cstheme="majorBidi"/>
          <w:sz w:val="28"/>
          <w:szCs w:val="28"/>
          <w:lang w:val="uk-UA"/>
        </w:rPr>
      </w:pPr>
      <w:r w:rsidRPr="00FE18CC">
        <w:rPr>
          <w:rFonts w:asciiTheme="majorBidi" w:hAnsiTheme="majorBidi" w:cstheme="majorBidi"/>
          <w:sz w:val="28"/>
          <w:szCs w:val="28"/>
          <w:lang w:val="uk-UA"/>
        </w:rPr>
        <w:t>Розробити практичні рекомендації щодо надання психологічної допомоги особам, які переживають кризові стани.</w:t>
      </w:r>
    </w:p>
    <w:p w14:paraId="5F5A74C1" w14:textId="51F2B1B1" w:rsidR="00DA41AF" w:rsidRPr="007A580F" w:rsidRDefault="009265EC" w:rsidP="007A580F">
      <w:pPr>
        <w:spacing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b/>
          <w:bCs/>
          <w:sz w:val="28"/>
          <w:szCs w:val="28"/>
          <w:lang w:val="uk-UA"/>
        </w:rPr>
        <w:t>Об’єктом дослідження</w:t>
      </w:r>
      <w:r w:rsidRPr="007A580F">
        <w:rPr>
          <w:rFonts w:asciiTheme="majorBidi" w:hAnsiTheme="majorBidi" w:cstheme="majorBidi"/>
          <w:sz w:val="28"/>
          <w:szCs w:val="28"/>
          <w:lang w:val="uk-UA"/>
        </w:rPr>
        <w:t xml:space="preserve"> є </w:t>
      </w:r>
      <w:r w:rsidR="00DA41AF" w:rsidRPr="007A580F">
        <w:rPr>
          <w:rFonts w:asciiTheme="majorBidi" w:hAnsiTheme="majorBidi" w:cstheme="majorBidi"/>
          <w:sz w:val="28"/>
          <w:szCs w:val="28"/>
          <w:lang w:val="uk-UA"/>
        </w:rPr>
        <w:t>кризові стани особистості як психологічний феномен, що супроводжується порушенням емоційної рівноваги та адаптаційних механізмів.</w:t>
      </w:r>
    </w:p>
    <w:p w14:paraId="11250FCA" w14:textId="77777777" w:rsidR="00D97D65" w:rsidRPr="007A580F" w:rsidRDefault="009265EC" w:rsidP="007A580F">
      <w:pPr>
        <w:spacing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b/>
          <w:bCs/>
          <w:sz w:val="28"/>
          <w:szCs w:val="28"/>
          <w:lang w:val="uk-UA"/>
        </w:rPr>
        <w:t>Предметом дослідження</w:t>
      </w:r>
      <w:r w:rsidRPr="007A580F">
        <w:rPr>
          <w:rFonts w:asciiTheme="majorBidi" w:hAnsiTheme="majorBidi" w:cstheme="majorBidi"/>
          <w:sz w:val="28"/>
          <w:szCs w:val="28"/>
          <w:lang w:val="uk-UA"/>
        </w:rPr>
        <w:t xml:space="preserve"> є </w:t>
      </w:r>
      <w:r w:rsidR="00DA41AF" w:rsidRPr="007A580F">
        <w:rPr>
          <w:rFonts w:asciiTheme="majorBidi" w:hAnsiTheme="majorBidi" w:cstheme="majorBidi"/>
          <w:sz w:val="28"/>
          <w:szCs w:val="28"/>
          <w:lang w:val="uk-UA"/>
        </w:rPr>
        <w:t xml:space="preserve">психологічні особливості переживання кризових станів та напрями психологічної допомоги, </w:t>
      </w:r>
      <w:r w:rsidR="00D97D65" w:rsidRPr="007A580F">
        <w:rPr>
          <w:rFonts w:asciiTheme="majorBidi" w:hAnsiTheme="majorBidi" w:cstheme="majorBidi"/>
          <w:sz w:val="28"/>
          <w:szCs w:val="28"/>
          <w:lang w:val="uk-UA"/>
        </w:rPr>
        <w:t>що забезпечують ефективну підтримку особистості під час переживання кризових станів.</w:t>
      </w:r>
    </w:p>
    <w:p w14:paraId="18543E49" w14:textId="7D19A090" w:rsidR="009265EC" w:rsidRPr="007A580F" w:rsidRDefault="009265EC" w:rsidP="007A580F">
      <w:pPr>
        <w:spacing w:line="360" w:lineRule="auto"/>
        <w:ind w:firstLine="709"/>
        <w:contextualSpacing/>
        <w:jc w:val="both"/>
        <w:rPr>
          <w:rFonts w:asciiTheme="majorBidi" w:hAnsiTheme="majorBidi" w:cstheme="majorBidi"/>
          <w:b/>
          <w:bCs/>
          <w:sz w:val="28"/>
          <w:szCs w:val="28"/>
          <w:lang w:val="uk-UA"/>
        </w:rPr>
      </w:pPr>
      <w:r w:rsidRPr="007A580F">
        <w:rPr>
          <w:rFonts w:asciiTheme="majorBidi" w:hAnsiTheme="majorBidi" w:cstheme="majorBidi"/>
          <w:b/>
          <w:bCs/>
          <w:sz w:val="28"/>
          <w:szCs w:val="28"/>
          <w:lang w:val="uk-UA"/>
        </w:rPr>
        <w:t>Методи дослідження</w:t>
      </w:r>
    </w:p>
    <w:p w14:paraId="06B74157" w14:textId="77777777"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Для реалізації мети дослідження застосовано комплекс взаємопов’язаних теоретичних, емпіричних і статистичних методів, що забезпечили багатовимірне вивчення феномену психологічної допомоги у кризових станах.</w:t>
      </w:r>
    </w:p>
    <w:p w14:paraId="3F526C10" w14:textId="6A46C998"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1.Теоретичні методи.</w:t>
      </w:r>
      <w:r w:rsidR="008F2805" w:rsidRPr="007A580F">
        <w:rPr>
          <w:rFonts w:asciiTheme="majorBidi" w:hAnsiTheme="majorBidi" w:cstheme="majorBidi"/>
          <w:sz w:val="28"/>
          <w:szCs w:val="28"/>
          <w:lang w:val="uk-UA"/>
        </w:rPr>
        <w:t xml:space="preserve"> </w:t>
      </w:r>
      <w:r w:rsidRPr="007A580F">
        <w:rPr>
          <w:rFonts w:asciiTheme="majorBidi" w:hAnsiTheme="majorBidi" w:cstheme="majorBidi"/>
          <w:sz w:val="28"/>
          <w:szCs w:val="28"/>
          <w:lang w:val="uk-UA"/>
        </w:rPr>
        <w:t xml:space="preserve">Здійснено системний аналіз, узагальнення, порівняння та інтерпретацію наукових праць вітчизняних і зарубіжних авторів (Е. </w:t>
      </w:r>
      <w:proofErr w:type="spellStart"/>
      <w:r w:rsidRPr="007A580F">
        <w:rPr>
          <w:rFonts w:asciiTheme="majorBidi" w:hAnsiTheme="majorBidi" w:cstheme="majorBidi"/>
          <w:sz w:val="28"/>
          <w:szCs w:val="28"/>
          <w:lang w:val="uk-UA"/>
        </w:rPr>
        <w:t>Еріксона</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Дж</w:t>
      </w:r>
      <w:proofErr w:type="spellEnd"/>
      <w:r w:rsidRPr="007A580F">
        <w:rPr>
          <w:rFonts w:asciiTheme="majorBidi" w:hAnsiTheme="majorBidi" w:cstheme="majorBidi"/>
          <w:sz w:val="28"/>
          <w:szCs w:val="28"/>
          <w:lang w:val="uk-UA"/>
        </w:rPr>
        <w:t xml:space="preserve">. Каплана, К. Роджерса, І. </w:t>
      </w:r>
      <w:proofErr w:type="spellStart"/>
      <w:r w:rsidRPr="007A580F">
        <w:rPr>
          <w:rFonts w:asciiTheme="majorBidi" w:hAnsiTheme="majorBidi" w:cstheme="majorBidi"/>
          <w:sz w:val="28"/>
          <w:szCs w:val="28"/>
          <w:lang w:val="uk-UA"/>
        </w:rPr>
        <w:t>Ялома</w:t>
      </w:r>
      <w:proofErr w:type="spellEnd"/>
      <w:r w:rsidRPr="007A580F">
        <w:rPr>
          <w:rFonts w:asciiTheme="majorBidi" w:hAnsiTheme="majorBidi" w:cstheme="majorBidi"/>
          <w:sz w:val="28"/>
          <w:szCs w:val="28"/>
          <w:lang w:val="uk-UA"/>
        </w:rPr>
        <w:t xml:space="preserve">, В. </w:t>
      </w:r>
      <w:proofErr w:type="spellStart"/>
      <w:r w:rsidRPr="007A580F">
        <w:rPr>
          <w:rFonts w:asciiTheme="majorBidi" w:hAnsiTheme="majorBidi" w:cstheme="majorBidi"/>
          <w:sz w:val="28"/>
          <w:szCs w:val="28"/>
          <w:lang w:val="uk-UA"/>
        </w:rPr>
        <w:t>Франкла</w:t>
      </w:r>
      <w:proofErr w:type="spellEnd"/>
      <w:r w:rsidRPr="007A580F">
        <w:rPr>
          <w:rFonts w:asciiTheme="majorBidi" w:hAnsiTheme="majorBidi" w:cstheme="majorBidi"/>
          <w:sz w:val="28"/>
          <w:szCs w:val="28"/>
          <w:lang w:val="uk-UA"/>
        </w:rPr>
        <w:t xml:space="preserve">, Р. </w:t>
      </w:r>
      <w:proofErr w:type="spellStart"/>
      <w:r w:rsidRPr="007A580F">
        <w:rPr>
          <w:rFonts w:asciiTheme="majorBidi" w:hAnsiTheme="majorBidi" w:cstheme="majorBidi"/>
          <w:sz w:val="28"/>
          <w:szCs w:val="28"/>
          <w:lang w:val="uk-UA"/>
        </w:rPr>
        <w:t>Лазаруса</w:t>
      </w:r>
      <w:proofErr w:type="spellEnd"/>
      <w:r w:rsidRPr="007A580F">
        <w:rPr>
          <w:rFonts w:asciiTheme="majorBidi" w:hAnsiTheme="majorBidi" w:cstheme="majorBidi"/>
          <w:sz w:val="28"/>
          <w:szCs w:val="28"/>
          <w:lang w:val="uk-UA"/>
        </w:rPr>
        <w:t xml:space="preserve">, Т. Титаренко, К. </w:t>
      </w:r>
      <w:proofErr w:type="spellStart"/>
      <w:r w:rsidRPr="007A580F">
        <w:rPr>
          <w:rFonts w:asciiTheme="majorBidi" w:hAnsiTheme="majorBidi" w:cstheme="majorBidi"/>
          <w:sz w:val="28"/>
          <w:szCs w:val="28"/>
          <w:lang w:val="uk-UA"/>
        </w:rPr>
        <w:t>Хобфола</w:t>
      </w:r>
      <w:proofErr w:type="spellEnd"/>
      <w:r w:rsidRPr="007A580F">
        <w:rPr>
          <w:rFonts w:asciiTheme="majorBidi" w:hAnsiTheme="majorBidi" w:cstheme="majorBidi"/>
          <w:sz w:val="28"/>
          <w:szCs w:val="28"/>
          <w:lang w:val="uk-UA"/>
        </w:rPr>
        <w:t xml:space="preserve">, М. </w:t>
      </w:r>
      <w:proofErr w:type="spellStart"/>
      <w:r w:rsidRPr="007A580F">
        <w:rPr>
          <w:rFonts w:asciiTheme="majorBidi" w:hAnsiTheme="majorBidi" w:cstheme="majorBidi"/>
          <w:sz w:val="28"/>
          <w:szCs w:val="28"/>
          <w:lang w:val="uk-UA"/>
        </w:rPr>
        <w:t>Селігмана</w:t>
      </w:r>
      <w:proofErr w:type="spellEnd"/>
      <w:r w:rsidRPr="007A580F">
        <w:rPr>
          <w:rFonts w:asciiTheme="majorBidi" w:hAnsiTheme="majorBidi" w:cstheme="majorBidi"/>
          <w:sz w:val="28"/>
          <w:szCs w:val="28"/>
          <w:lang w:val="uk-UA"/>
        </w:rPr>
        <w:t xml:space="preserve">, Н. </w:t>
      </w:r>
      <w:proofErr w:type="spellStart"/>
      <w:r w:rsidRPr="007A580F">
        <w:rPr>
          <w:rFonts w:asciiTheme="majorBidi" w:hAnsiTheme="majorBidi" w:cstheme="majorBidi"/>
          <w:sz w:val="28"/>
          <w:szCs w:val="28"/>
          <w:lang w:val="uk-UA"/>
        </w:rPr>
        <w:t>Водоп’янової</w:t>
      </w:r>
      <w:proofErr w:type="spellEnd"/>
      <w:r w:rsidRPr="007A580F">
        <w:rPr>
          <w:rFonts w:asciiTheme="majorBidi" w:hAnsiTheme="majorBidi" w:cstheme="majorBidi"/>
          <w:sz w:val="28"/>
          <w:szCs w:val="28"/>
          <w:lang w:val="uk-UA"/>
        </w:rPr>
        <w:t xml:space="preserve"> та ін.), що дало змогу уточнити зміст базових понять «криза», «кризовий стан», «</w:t>
      </w:r>
      <w:proofErr w:type="spellStart"/>
      <w:r w:rsidRPr="007A580F">
        <w:rPr>
          <w:rFonts w:asciiTheme="majorBidi" w:hAnsiTheme="majorBidi" w:cstheme="majorBidi"/>
          <w:sz w:val="28"/>
          <w:szCs w:val="28"/>
          <w:lang w:val="uk-UA"/>
        </w:rPr>
        <w:t>копінг</w:t>
      </w:r>
      <w:proofErr w:type="spellEnd"/>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стратегія», «психологічна допомога». Метод логічного узагальнення та класифікації використано для систематизації підходів до вивчення кризових явищ і моделей психологічної підтримки (моделі Каплана, Роджерса, </w:t>
      </w:r>
      <w:proofErr w:type="spellStart"/>
      <w:r w:rsidRPr="007A580F">
        <w:rPr>
          <w:rFonts w:asciiTheme="majorBidi" w:hAnsiTheme="majorBidi" w:cstheme="majorBidi"/>
          <w:sz w:val="28"/>
          <w:szCs w:val="28"/>
          <w:lang w:val="uk-UA"/>
        </w:rPr>
        <w:t>Ялома</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Хілла</w:t>
      </w:r>
      <w:proofErr w:type="spellEnd"/>
      <w:r w:rsidRPr="007A580F">
        <w:rPr>
          <w:rFonts w:asciiTheme="majorBidi" w:hAnsiTheme="majorBidi" w:cstheme="majorBidi"/>
          <w:sz w:val="28"/>
          <w:szCs w:val="28"/>
          <w:lang w:val="uk-UA"/>
        </w:rPr>
        <w:t xml:space="preserve">). Застосування методу теоретичного моделювання дозволило визначити структуру досліджуваного феномена та сформулювати гіпотетичні зв’язки між змінними </w:t>
      </w:r>
      <w:r w:rsidR="008F2805"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 рівнем тривожності, стійкістю та </w:t>
      </w:r>
      <w:proofErr w:type="spellStart"/>
      <w:r w:rsidRPr="007A580F">
        <w:rPr>
          <w:rFonts w:asciiTheme="majorBidi" w:hAnsiTheme="majorBidi" w:cstheme="majorBidi"/>
          <w:sz w:val="28"/>
          <w:szCs w:val="28"/>
          <w:lang w:val="uk-UA"/>
        </w:rPr>
        <w:t>копінг</w:t>
      </w:r>
      <w:proofErr w:type="spellEnd"/>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поведінкою.</w:t>
      </w:r>
    </w:p>
    <w:p w14:paraId="58088A43" w14:textId="4BC438CF"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2. </w:t>
      </w:r>
      <w:r w:rsidRPr="007A580F">
        <w:rPr>
          <w:rFonts w:asciiTheme="majorBidi" w:hAnsiTheme="majorBidi" w:cstheme="majorBidi"/>
          <w:i/>
          <w:iCs/>
          <w:sz w:val="28"/>
          <w:szCs w:val="28"/>
          <w:lang w:val="uk-UA"/>
        </w:rPr>
        <w:t>Емпіричні методи.</w:t>
      </w:r>
      <w:r w:rsidR="008F2805" w:rsidRPr="007A580F">
        <w:rPr>
          <w:rFonts w:asciiTheme="majorBidi" w:hAnsiTheme="majorBidi" w:cstheme="majorBidi"/>
          <w:sz w:val="28"/>
          <w:szCs w:val="28"/>
          <w:lang w:val="uk-UA"/>
        </w:rPr>
        <w:t xml:space="preserve"> </w:t>
      </w:r>
      <w:r w:rsidRPr="007A580F">
        <w:rPr>
          <w:rFonts w:asciiTheme="majorBidi" w:hAnsiTheme="majorBidi" w:cstheme="majorBidi"/>
          <w:sz w:val="28"/>
          <w:szCs w:val="28"/>
          <w:lang w:val="uk-UA"/>
        </w:rPr>
        <w:t xml:space="preserve">Для виявлення психологічних закономірностей переживання кризових станів використано низку </w:t>
      </w:r>
      <w:proofErr w:type="spellStart"/>
      <w:r w:rsidRPr="007A580F">
        <w:rPr>
          <w:rFonts w:asciiTheme="majorBidi" w:hAnsiTheme="majorBidi" w:cstheme="majorBidi"/>
          <w:sz w:val="28"/>
          <w:szCs w:val="28"/>
          <w:lang w:val="uk-UA"/>
        </w:rPr>
        <w:t>валідних</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психодіагностичних</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методик</w:t>
      </w:r>
      <w:proofErr w:type="spellEnd"/>
      <w:r w:rsidRPr="007A580F">
        <w:rPr>
          <w:rFonts w:asciiTheme="majorBidi" w:hAnsiTheme="majorBidi" w:cstheme="majorBidi"/>
          <w:sz w:val="28"/>
          <w:szCs w:val="28"/>
          <w:lang w:val="uk-UA"/>
        </w:rPr>
        <w:t>, адаптованих до українського контексту.</w:t>
      </w:r>
    </w:p>
    <w:p w14:paraId="5AAD0E1F" w14:textId="7020CE1B"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lastRenderedPageBreak/>
        <w:t xml:space="preserve">Шкала тривожності </w:t>
      </w:r>
      <w:proofErr w:type="spellStart"/>
      <w:r w:rsidRPr="007A580F">
        <w:rPr>
          <w:rFonts w:asciiTheme="majorBidi" w:hAnsiTheme="majorBidi" w:cstheme="majorBidi"/>
          <w:sz w:val="28"/>
          <w:szCs w:val="28"/>
          <w:lang w:val="uk-UA"/>
        </w:rPr>
        <w:t>Спілбергера</w:t>
      </w:r>
      <w:proofErr w:type="spellEnd"/>
      <w:r w:rsidRPr="007A580F">
        <w:rPr>
          <w:rFonts w:asciiTheme="majorBidi" w:hAnsiTheme="majorBidi" w:cstheme="majorBidi"/>
          <w:sz w:val="28"/>
          <w:szCs w:val="28"/>
          <w:lang w:val="uk-UA"/>
        </w:rPr>
        <w:t>–</w:t>
      </w:r>
      <w:proofErr w:type="spellStart"/>
      <w:r w:rsidRPr="007A580F">
        <w:rPr>
          <w:rFonts w:asciiTheme="majorBidi" w:hAnsiTheme="majorBidi" w:cstheme="majorBidi"/>
          <w:sz w:val="28"/>
          <w:szCs w:val="28"/>
          <w:lang w:val="uk-UA"/>
        </w:rPr>
        <w:t>Ханіна</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State</w:t>
      </w:r>
      <w:proofErr w:type="spellEnd"/>
      <w:r w:rsidR="000B497C" w:rsidRPr="007A580F">
        <w:rPr>
          <w:rFonts w:asciiTheme="majorBidi" w:hAnsiTheme="majorBidi" w:cstheme="majorBidi"/>
          <w:sz w:val="28"/>
          <w:szCs w:val="28"/>
          <w:lang w:val="uk-UA"/>
        </w:rPr>
        <w:t>–</w:t>
      </w:r>
      <w:proofErr w:type="spellStart"/>
      <w:r w:rsidRPr="007A580F">
        <w:rPr>
          <w:rFonts w:asciiTheme="majorBidi" w:hAnsiTheme="majorBidi" w:cstheme="majorBidi"/>
          <w:sz w:val="28"/>
          <w:szCs w:val="28"/>
          <w:lang w:val="uk-UA"/>
        </w:rPr>
        <w:t>Trait</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Anxiety</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Inventory</w:t>
      </w:r>
      <w:proofErr w:type="spellEnd"/>
      <w:r w:rsidRPr="007A580F">
        <w:rPr>
          <w:rFonts w:asciiTheme="majorBidi" w:hAnsiTheme="majorBidi" w:cstheme="majorBidi"/>
          <w:sz w:val="28"/>
          <w:szCs w:val="28"/>
          <w:lang w:val="uk-UA"/>
        </w:rPr>
        <w:t xml:space="preserve">, STAI) у перекладі й адаптації Ю. </w:t>
      </w:r>
      <w:proofErr w:type="spellStart"/>
      <w:r w:rsidRPr="007A580F">
        <w:rPr>
          <w:rFonts w:asciiTheme="majorBidi" w:hAnsiTheme="majorBidi" w:cstheme="majorBidi"/>
          <w:sz w:val="28"/>
          <w:szCs w:val="28"/>
          <w:lang w:val="uk-UA"/>
        </w:rPr>
        <w:t>Ханіна</w:t>
      </w:r>
      <w:proofErr w:type="spellEnd"/>
      <w:r w:rsidRPr="007A580F">
        <w:rPr>
          <w:rFonts w:asciiTheme="majorBidi" w:hAnsiTheme="majorBidi" w:cstheme="majorBidi"/>
          <w:sz w:val="28"/>
          <w:szCs w:val="28"/>
          <w:lang w:val="uk-UA"/>
        </w:rPr>
        <w:t xml:space="preserve"> застосована для вимірювання рівня ситуативної (реактивної) та особистісної тривожності, що дозволяє оцінити емоційну напруженість як показник кризового стану.</w:t>
      </w:r>
    </w:p>
    <w:p w14:paraId="3C0396AD" w14:textId="67B3EEBD"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Тест психологічної стійкості </w:t>
      </w:r>
      <w:proofErr w:type="spellStart"/>
      <w:r w:rsidRPr="007A580F">
        <w:rPr>
          <w:rFonts w:asciiTheme="majorBidi" w:hAnsiTheme="majorBidi" w:cstheme="majorBidi"/>
          <w:sz w:val="28"/>
          <w:szCs w:val="28"/>
          <w:lang w:val="uk-UA"/>
        </w:rPr>
        <w:t>Коннора</w:t>
      </w:r>
      <w:proofErr w:type="spellEnd"/>
      <w:r w:rsidRPr="007A580F">
        <w:rPr>
          <w:rFonts w:asciiTheme="majorBidi" w:hAnsiTheme="majorBidi" w:cstheme="majorBidi"/>
          <w:sz w:val="28"/>
          <w:szCs w:val="28"/>
          <w:lang w:val="uk-UA"/>
        </w:rPr>
        <w:t>–Девідсона (</w:t>
      </w:r>
      <w:proofErr w:type="spellStart"/>
      <w:r w:rsidRPr="007A580F">
        <w:rPr>
          <w:rFonts w:asciiTheme="majorBidi" w:hAnsiTheme="majorBidi" w:cstheme="majorBidi"/>
          <w:sz w:val="28"/>
          <w:szCs w:val="28"/>
          <w:lang w:val="uk-UA"/>
        </w:rPr>
        <w:t>Connor</w:t>
      </w:r>
      <w:proofErr w:type="spellEnd"/>
      <w:r w:rsidRPr="007A580F">
        <w:rPr>
          <w:rFonts w:asciiTheme="majorBidi" w:hAnsiTheme="majorBidi" w:cstheme="majorBidi"/>
          <w:sz w:val="28"/>
          <w:szCs w:val="28"/>
          <w:lang w:val="uk-UA"/>
        </w:rPr>
        <w:t>–</w:t>
      </w:r>
      <w:proofErr w:type="spellStart"/>
      <w:r w:rsidRPr="007A580F">
        <w:rPr>
          <w:rFonts w:asciiTheme="majorBidi" w:hAnsiTheme="majorBidi" w:cstheme="majorBidi"/>
          <w:sz w:val="28"/>
          <w:szCs w:val="28"/>
          <w:lang w:val="uk-UA"/>
        </w:rPr>
        <w:t>Davidson</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Resilience</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Scale</w:t>
      </w:r>
      <w:proofErr w:type="spellEnd"/>
      <w:r w:rsidRPr="007A580F">
        <w:rPr>
          <w:rFonts w:asciiTheme="majorBidi" w:hAnsiTheme="majorBidi" w:cstheme="majorBidi"/>
          <w:sz w:val="28"/>
          <w:szCs w:val="28"/>
          <w:lang w:val="uk-UA"/>
        </w:rPr>
        <w:t>, CD</w:t>
      </w:r>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RISC) в українській адаптації Колесник і </w:t>
      </w:r>
      <w:proofErr w:type="spellStart"/>
      <w:r w:rsidRPr="007A580F">
        <w:rPr>
          <w:rFonts w:asciiTheme="majorBidi" w:hAnsiTheme="majorBidi" w:cstheme="majorBidi"/>
          <w:sz w:val="28"/>
          <w:szCs w:val="28"/>
          <w:lang w:val="uk-UA"/>
        </w:rPr>
        <w:t>Батракової</w:t>
      </w:r>
      <w:proofErr w:type="spellEnd"/>
      <w:r w:rsidRPr="007A580F">
        <w:rPr>
          <w:rFonts w:asciiTheme="majorBidi" w:hAnsiTheme="majorBidi" w:cstheme="majorBidi"/>
          <w:sz w:val="28"/>
          <w:szCs w:val="28"/>
          <w:lang w:val="uk-UA"/>
        </w:rPr>
        <w:t xml:space="preserve"> (2019) використано для оцінки рівня </w:t>
      </w:r>
      <w:proofErr w:type="spellStart"/>
      <w:r w:rsidRPr="007A580F">
        <w:rPr>
          <w:rFonts w:asciiTheme="majorBidi" w:hAnsiTheme="majorBidi" w:cstheme="majorBidi"/>
          <w:sz w:val="28"/>
          <w:szCs w:val="28"/>
          <w:lang w:val="uk-UA"/>
        </w:rPr>
        <w:t>резильєнтності</w:t>
      </w:r>
      <w:proofErr w:type="spellEnd"/>
      <w:r w:rsidRPr="007A580F">
        <w:rPr>
          <w:rFonts w:asciiTheme="majorBidi" w:hAnsiTheme="majorBidi" w:cstheme="majorBidi"/>
          <w:sz w:val="28"/>
          <w:szCs w:val="28"/>
          <w:lang w:val="uk-UA"/>
        </w:rPr>
        <w:t xml:space="preserve"> </w:t>
      </w:r>
      <w:r w:rsidR="008F2805"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 інтегрального ресурсу подолання криз і відновлення після стресу.</w:t>
      </w:r>
    </w:p>
    <w:p w14:paraId="70B83566" w14:textId="4BD7C446"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Опитувальник </w:t>
      </w:r>
      <w:proofErr w:type="spellStart"/>
      <w:r w:rsidRPr="007A580F">
        <w:rPr>
          <w:rFonts w:asciiTheme="majorBidi" w:hAnsiTheme="majorBidi" w:cstheme="majorBidi"/>
          <w:sz w:val="28"/>
          <w:szCs w:val="28"/>
          <w:lang w:val="uk-UA"/>
        </w:rPr>
        <w:t>копінг</w:t>
      </w:r>
      <w:proofErr w:type="spellEnd"/>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стратегій (</w:t>
      </w:r>
      <w:proofErr w:type="spellStart"/>
      <w:r w:rsidRPr="007A580F">
        <w:rPr>
          <w:rFonts w:asciiTheme="majorBidi" w:hAnsiTheme="majorBidi" w:cstheme="majorBidi"/>
          <w:sz w:val="28"/>
          <w:szCs w:val="28"/>
          <w:lang w:val="uk-UA"/>
        </w:rPr>
        <w:t>Ways</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of</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Coping</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Questionnaire</w:t>
      </w:r>
      <w:proofErr w:type="spellEnd"/>
      <w:r w:rsidRPr="007A580F">
        <w:rPr>
          <w:rFonts w:asciiTheme="majorBidi" w:hAnsiTheme="majorBidi" w:cstheme="majorBidi"/>
          <w:sz w:val="28"/>
          <w:szCs w:val="28"/>
          <w:lang w:val="uk-UA"/>
        </w:rPr>
        <w:t xml:space="preserve">, WCQ), розроблений Р. </w:t>
      </w:r>
      <w:proofErr w:type="spellStart"/>
      <w:r w:rsidRPr="007A580F">
        <w:rPr>
          <w:rFonts w:asciiTheme="majorBidi" w:hAnsiTheme="majorBidi" w:cstheme="majorBidi"/>
          <w:sz w:val="28"/>
          <w:szCs w:val="28"/>
          <w:lang w:val="uk-UA"/>
        </w:rPr>
        <w:t>Лазарусом</w:t>
      </w:r>
      <w:proofErr w:type="spellEnd"/>
      <w:r w:rsidRPr="007A580F">
        <w:rPr>
          <w:rFonts w:asciiTheme="majorBidi" w:hAnsiTheme="majorBidi" w:cstheme="majorBidi"/>
          <w:sz w:val="28"/>
          <w:szCs w:val="28"/>
          <w:lang w:val="uk-UA"/>
        </w:rPr>
        <w:t xml:space="preserve"> і С. </w:t>
      </w:r>
      <w:proofErr w:type="spellStart"/>
      <w:r w:rsidRPr="007A580F">
        <w:rPr>
          <w:rFonts w:asciiTheme="majorBidi" w:hAnsiTheme="majorBidi" w:cstheme="majorBidi"/>
          <w:sz w:val="28"/>
          <w:szCs w:val="28"/>
          <w:lang w:val="uk-UA"/>
        </w:rPr>
        <w:t>Фолкман</w:t>
      </w:r>
      <w:proofErr w:type="spellEnd"/>
      <w:r w:rsidRPr="007A580F">
        <w:rPr>
          <w:rFonts w:asciiTheme="majorBidi" w:hAnsiTheme="majorBidi" w:cstheme="majorBidi"/>
          <w:sz w:val="28"/>
          <w:szCs w:val="28"/>
          <w:lang w:val="uk-UA"/>
        </w:rPr>
        <w:t>, застосовано для вивчення провідних стратегій подолання кризових ситуацій, зокрема проблемно</w:t>
      </w:r>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орієнтованих, </w:t>
      </w:r>
      <w:proofErr w:type="spellStart"/>
      <w:r w:rsidRPr="007A580F">
        <w:rPr>
          <w:rFonts w:asciiTheme="majorBidi" w:hAnsiTheme="majorBidi" w:cstheme="majorBidi"/>
          <w:sz w:val="28"/>
          <w:szCs w:val="28"/>
          <w:lang w:val="uk-UA"/>
        </w:rPr>
        <w:t>емоційно</w:t>
      </w:r>
      <w:proofErr w:type="spellEnd"/>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орієнтованих і </w:t>
      </w:r>
      <w:proofErr w:type="spellStart"/>
      <w:r w:rsidRPr="007A580F">
        <w:rPr>
          <w:rFonts w:asciiTheme="majorBidi" w:hAnsiTheme="majorBidi" w:cstheme="majorBidi"/>
          <w:sz w:val="28"/>
          <w:szCs w:val="28"/>
          <w:lang w:val="uk-UA"/>
        </w:rPr>
        <w:t>дисфункціональних</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копінгів</w:t>
      </w:r>
      <w:proofErr w:type="spellEnd"/>
      <w:r w:rsidRPr="007A580F">
        <w:rPr>
          <w:rFonts w:asciiTheme="majorBidi" w:hAnsiTheme="majorBidi" w:cstheme="majorBidi"/>
          <w:sz w:val="28"/>
          <w:szCs w:val="28"/>
          <w:lang w:val="uk-UA"/>
        </w:rPr>
        <w:t>.</w:t>
      </w:r>
    </w:p>
    <w:p w14:paraId="65E57FFD" w14:textId="760D5B27"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Комплекс цих </w:t>
      </w:r>
      <w:proofErr w:type="spellStart"/>
      <w:r w:rsidRPr="007A580F">
        <w:rPr>
          <w:rFonts w:asciiTheme="majorBidi" w:hAnsiTheme="majorBidi" w:cstheme="majorBidi"/>
          <w:sz w:val="28"/>
          <w:szCs w:val="28"/>
          <w:lang w:val="uk-UA"/>
        </w:rPr>
        <w:t>методик</w:t>
      </w:r>
      <w:proofErr w:type="spellEnd"/>
      <w:r w:rsidRPr="007A580F">
        <w:rPr>
          <w:rFonts w:asciiTheme="majorBidi" w:hAnsiTheme="majorBidi" w:cstheme="majorBidi"/>
          <w:sz w:val="28"/>
          <w:szCs w:val="28"/>
          <w:lang w:val="uk-UA"/>
        </w:rPr>
        <w:t xml:space="preserve"> дозволив отримати дані про взаємозв’язок між рівнем тривожності, стійкістю та типами </w:t>
      </w:r>
      <w:proofErr w:type="spellStart"/>
      <w:r w:rsidRPr="007A580F">
        <w:rPr>
          <w:rFonts w:asciiTheme="majorBidi" w:hAnsiTheme="majorBidi" w:cstheme="majorBidi"/>
          <w:sz w:val="28"/>
          <w:szCs w:val="28"/>
          <w:lang w:val="uk-UA"/>
        </w:rPr>
        <w:t>копінг</w:t>
      </w:r>
      <w:proofErr w:type="spellEnd"/>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стратегій, що дало змогу виокремити індивідуально</w:t>
      </w:r>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психологічні профілі реагування на кризу.</w:t>
      </w:r>
    </w:p>
    <w:p w14:paraId="306C0984" w14:textId="77777777"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Додатково застосовувалися методи спостереження та бесіди, які забезпечили якісну інтерпретацію результатів тестування, а також біографічний метод для аналізу індивідуальних життєвих історій і суб’єктивного досвіду переживання кризових подій.</w:t>
      </w:r>
    </w:p>
    <w:p w14:paraId="3BB5E96A" w14:textId="2D3C2A05"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3. </w:t>
      </w:r>
      <w:r w:rsidRPr="007A580F">
        <w:rPr>
          <w:rFonts w:asciiTheme="majorBidi" w:hAnsiTheme="majorBidi" w:cstheme="majorBidi"/>
          <w:i/>
          <w:iCs/>
          <w:sz w:val="28"/>
          <w:szCs w:val="28"/>
          <w:lang w:val="uk-UA"/>
        </w:rPr>
        <w:t>Методи статистичної обробки результатів</w:t>
      </w:r>
      <w:r w:rsidRPr="007A580F">
        <w:rPr>
          <w:rFonts w:asciiTheme="majorBidi" w:hAnsiTheme="majorBidi" w:cstheme="majorBidi"/>
          <w:sz w:val="28"/>
          <w:szCs w:val="28"/>
          <w:lang w:val="uk-UA"/>
        </w:rPr>
        <w:t>.</w:t>
      </w:r>
      <w:r w:rsidR="008F2805" w:rsidRPr="007A580F">
        <w:rPr>
          <w:rFonts w:asciiTheme="majorBidi" w:hAnsiTheme="majorBidi" w:cstheme="majorBidi"/>
          <w:sz w:val="28"/>
          <w:szCs w:val="28"/>
          <w:lang w:val="uk-UA"/>
        </w:rPr>
        <w:t xml:space="preserve"> </w:t>
      </w:r>
      <w:r w:rsidRPr="007A580F">
        <w:rPr>
          <w:rFonts w:asciiTheme="majorBidi" w:hAnsiTheme="majorBidi" w:cstheme="majorBidi"/>
          <w:sz w:val="28"/>
          <w:szCs w:val="28"/>
          <w:lang w:val="uk-UA"/>
        </w:rPr>
        <w:t xml:space="preserve">Для кількісного аналізу емпіричних даних використано описову статистику (обчислення середніх значень, стандартних відхилень, коефіцієнтів варіації) та кореляційний аналіз із застосуванням коефіцієнтів </w:t>
      </w:r>
      <w:proofErr w:type="spellStart"/>
      <w:r w:rsidRPr="007A580F">
        <w:rPr>
          <w:rFonts w:asciiTheme="majorBidi" w:hAnsiTheme="majorBidi" w:cstheme="majorBidi"/>
          <w:sz w:val="28"/>
          <w:szCs w:val="28"/>
          <w:lang w:val="uk-UA"/>
        </w:rPr>
        <w:t>Пірсона</w:t>
      </w:r>
      <w:proofErr w:type="spellEnd"/>
      <w:r w:rsidRPr="007A580F">
        <w:rPr>
          <w:rFonts w:asciiTheme="majorBidi" w:hAnsiTheme="majorBidi" w:cstheme="majorBidi"/>
          <w:sz w:val="28"/>
          <w:szCs w:val="28"/>
          <w:lang w:val="uk-UA"/>
        </w:rPr>
        <w:t xml:space="preserve"> і </w:t>
      </w:r>
      <w:proofErr w:type="spellStart"/>
      <w:r w:rsidRPr="007A580F">
        <w:rPr>
          <w:rFonts w:asciiTheme="majorBidi" w:hAnsiTheme="majorBidi" w:cstheme="majorBidi"/>
          <w:sz w:val="28"/>
          <w:szCs w:val="28"/>
          <w:lang w:val="uk-UA"/>
        </w:rPr>
        <w:t>Спірмена</w:t>
      </w:r>
      <w:proofErr w:type="spellEnd"/>
      <w:r w:rsidRPr="007A580F">
        <w:rPr>
          <w:rFonts w:asciiTheme="majorBidi" w:hAnsiTheme="majorBidi" w:cstheme="majorBidi"/>
          <w:sz w:val="28"/>
          <w:szCs w:val="28"/>
          <w:lang w:val="uk-UA"/>
        </w:rPr>
        <w:t xml:space="preserve"> з метою виявлення </w:t>
      </w:r>
      <w:proofErr w:type="spellStart"/>
      <w:r w:rsidRPr="007A580F">
        <w:rPr>
          <w:rFonts w:asciiTheme="majorBidi" w:hAnsiTheme="majorBidi" w:cstheme="majorBidi"/>
          <w:sz w:val="28"/>
          <w:szCs w:val="28"/>
          <w:lang w:val="uk-UA"/>
        </w:rPr>
        <w:t>зв’язків</w:t>
      </w:r>
      <w:proofErr w:type="spellEnd"/>
      <w:r w:rsidRPr="007A580F">
        <w:rPr>
          <w:rFonts w:asciiTheme="majorBidi" w:hAnsiTheme="majorBidi" w:cstheme="majorBidi"/>
          <w:sz w:val="28"/>
          <w:szCs w:val="28"/>
          <w:lang w:val="uk-UA"/>
        </w:rPr>
        <w:t xml:space="preserve"> між показниками тривожності, стійкості та </w:t>
      </w:r>
      <w:proofErr w:type="spellStart"/>
      <w:r w:rsidRPr="007A580F">
        <w:rPr>
          <w:rFonts w:asciiTheme="majorBidi" w:hAnsiTheme="majorBidi" w:cstheme="majorBidi"/>
          <w:sz w:val="28"/>
          <w:szCs w:val="28"/>
          <w:lang w:val="uk-UA"/>
        </w:rPr>
        <w:t>копінг</w:t>
      </w:r>
      <w:proofErr w:type="spellEnd"/>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стратегій. Результати оброблялися за допомогою статистичного пакета IBM SPSS </w:t>
      </w:r>
      <w:proofErr w:type="spellStart"/>
      <w:r w:rsidRPr="007A580F">
        <w:rPr>
          <w:rFonts w:asciiTheme="majorBidi" w:hAnsiTheme="majorBidi" w:cstheme="majorBidi"/>
          <w:sz w:val="28"/>
          <w:szCs w:val="28"/>
          <w:lang w:val="uk-UA"/>
        </w:rPr>
        <w:t>Statistics</w:t>
      </w:r>
      <w:proofErr w:type="spellEnd"/>
      <w:r w:rsidRPr="007A580F">
        <w:rPr>
          <w:rFonts w:asciiTheme="majorBidi" w:hAnsiTheme="majorBidi" w:cstheme="majorBidi"/>
          <w:sz w:val="28"/>
          <w:szCs w:val="28"/>
          <w:lang w:val="uk-UA"/>
        </w:rPr>
        <w:t xml:space="preserve"> 26.0 і Microsoft Excel, що дало змогу здійснити побудову таблиць, діаграм і графічних інтерпретацій даних. </w:t>
      </w:r>
    </w:p>
    <w:p w14:paraId="4CC866E4" w14:textId="348241F4"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4. Використання інформаційно</w:t>
      </w:r>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комунікаційних технологій.</w:t>
      </w:r>
      <w:r w:rsidRPr="007A580F">
        <w:rPr>
          <w:rFonts w:asciiTheme="majorBidi" w:hAnsiTheme="majorBidi" w:cstheme="majorBidi"/>
          <w:sz w:val="28"/>
          <w:szCs w:val="28"/>
          <w:lang w:val="uk-UA"/>
        </w:rPr>
        <w:br/>
        <w:t xml:space="preserve">Збір даних здійснювався частково в електронному форматі з використанням сервісу </w:t>
      </w:r>
      <w:proofErr w:type="spellStart"/>
      <w:r w:rsidRPr="007A580F">
        <w:rPr>
          <w:rFonts w:asciiTheme="majorBidi" w:hAnsiTheme="majorBidi" w:cstheme="majorBidi"/>
          <w:sz w:val="28"/>
          <w:szCs w:val="28"/>
          <w:lang w:val="uk-UA"/>
        </w:rPr>
        <w:t>Google</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Forms</w:t>
      </w:r>
      <w:proofErr w:type="spellEnd"/>
      <w:r w:rsidRPr="007A580F">
        <w:rPr>
          <w:rFonts w:asciiTheme="majorBidi" w:hAnsiTheme="majorBidi" w:cstheme="majorBidi"/>
          <w:sz w:val="28"/>
          <w:szCs w:val="28"/>
          <w:lang w:val="uk-UA"/>
        </w:rPr>
        <w:t xml:space="preserve"> для забезпечення анонімності, зручності та збереження </w:t>
      </w:r>
      <w:r w:rsidRPr="007A580F">
        <w:rPr>
          <w:rFonts w:asciiTheme="majorBidi" w:hAnsiTheme="majorBidi" w:cstheme="majorBidi"/>
          <w:sz w:val="28"/>
          <w:szCs w:val="28"/>
          <w:lang w:val="uk-UA"/>
        </w:rPr>
        <w:lastRenderedPageBreak/>
        <w:t xml:space="preserve">конфіденційності респондентів. Для візуалізації результатів дослідження та представлення емпіричних </w:t>
      </w:r>
      <w:proofErr w:type="spellStart"/>
      <w:r w:rsidRPr="007A580F">
        <w:rPr>
          <w:rFonts w:asciiTheme="majorBidi" w:hAnsiTheme="majorBidi" w:cstheme="majorBidi"/>
          <w:sz w:val="28"/>
          <w:szCs w:val="28"/>
          <w:lang w:val="uk-UA"/>
        </w:rPr>
        <w:t>зв’язків</w:t>
      </w:r>
      <w:proofErr w:type="spellEnd"/>
      <w:r w:rsidRPr="007A580F">
        <w:rPr>
          <w:rFonts w:asciiTheme="majorBidi" w:hAnsiTheme="majorBidi" w:cstheme="majorBidi"/>
          <w:sz w:val="28"/>
          <w:szCs w:val="28"/>
          <w:lang w:val="uk-UA"/>
        </w:rPr>
        <w:t xml:space="preserve"> між змінними використовувалися програми </w:t>
      </w:r>
      <w:proofErr w:type="spellStart"/>
      <w:r w:rsidRPr="007A580F">
        <w:rPr>
          <w:rFonts w:asciiTheme="majorBidi" w:hAnsiTheme="majorBidi" w:cstheme="majorBidi"/>
          <w:sz w:val="28"/>
          <w:szCs w:val="28"/>
          <w:lang w:val="uk-UA"/>
        </w:rPr>
        <w:t>Canva</w:t>
      </w:r>
      <w:proofErr w:type="spellEnd"/>
      <w:r w:rsidRPr="007A580F">
        <w:rPr>
          <w:rFonts w:asciiTheme="majorBidi" w:hAnsiTheme="majorBidi" w:cstheme="majorBidi"/>
          <w:sz w:val="28"/>
          <w:szCs w:val="28"/>
          <w:lang w:val="uk-UA"/>
        </w:rPr>
        <w:t xml:space="preserve"> і </w:t>
      </w:r>
      <w:proofErr w:type="spellStart"/>
      <w:r w:rsidRPr="007A580F">
        <w:rPr>
          <w:rFonts w:asciiTheme="majorBidi" w:hAnsiTheme="majorBidi" w:cstheme="majorBidi"/>
          <w:sz w:val="28"/>
          <w:szCs w:val="28"/>
          <w:lang w:val="uk-UA"/>
        </w:rPr>
        <w:t>Google</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Charts</w:t>
      </w:r>
      <w:proofErr w:type="spellEnd"/>
      <w:r w:rsidRPr="007A580F">
        <w:rPr>
          <w:rFonts w:asciiTheme="majorBidi" w:hAnsiTheme="majorBidi" w:cstheme="majorBidi"/>
          <w:sz w:val="28"/>
          <w:szCs w:val="28"/>
          <w:lang w:val="uk-UA"/>
        </w:rPr>
        <w:t>, що надало можливість більш наочно представити отримані емпіричні залежності.</w:t>
      </w:r>
    </w:p>
    <w:p w14:paraId="3F201B6F" w14:textId="318FF3B5"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Усі застосовані методи утворюють єдину логічну систему, спрямовану на виявлення закономірностей переживання кризових станів, визначення їхніх індивідуально</w:t>
      </w:r>
      <w:r w:rsidR="000B497C"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психологічних детермінант та розроблення практичних рекомендацій щодо психологічної допомоги. Їх комплексне застосування забезпечило глибину, достовірність і валідність отриманих результатів, а також дозволило інтегрувати кількісні та якісні підходи у вивченні феномену кризи.</w:t>
      </w:r>
    </w:p>
    <w:p w14:paraId="6E48B09B" w14:textId="77777777" w:rsidR="00D97D65" w:rsidRPr="007A580F" w:rsidRDefault="00D97D65"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База дослідження</w:t>
      </w:r>
    </w:p>
    <w:p w14:paraId="119EA845" w14:textId="69D79156"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Емпіричне дослідження проводилося на кафедрі менеджменту охорони здоров’я та психології </w:t>
      </w:r>
      <w:r w:rsidR="00437541" w:rsidRPr="007A580F">
        <w:rPr>
          <w:rFonts w:asciiTheme="majorBidi" w:hAnsiTheme="majorBidi" w:cstheme="majorBidi"/>
          <w:sz w:val="28"/>
          <w:szCs w:val="28"/>
          <w:lang w:val="uk-UA"/>
        </w:rPr>
        <w:t xml:space="preserve">та кафедрі психіатрії, наркології, медичної психології та психотерапії </w:t>
      </w:r>
      <w:r w:rsidRPr="007A580F">
        <w:rPr>
          <w:rFonts w:asciiTheme="majorBidi" w:hAnsiTheme="majorBidi" w:cstheme="majorBidi"/>
          <w:sz w:val="28"/>
          <w:szCs w:val="28"/>
          <w:lang w:val="uk-UA"/>
        </w:rPr>
        <w:t>Одеського національного медичного університету у 2025 році. У ньому взяли участь 34 студенти 2 курсів спеціальностей «</w:t>
      </w:r>
      <w:r w:rsidR="00437541" w:rsidRPr="007A580F">
        <w:rPr>
          <w:rFonts w:asciiTheme="majorBidi" w:hAnsiTheme="majorBidi" w:cstheme="majorBidi"/>
          <w:sz w:val="28"/>
          <w:szCs w:val="28"/>
          <w:lang w:val="uk-UA"/>
        </w:rPr>
        <w:t>Медицина</w:t>
      </w:r>
      <w:r w:rsidRPr="007A580F">
        <w:rPr>
          <w:rFonts w:asciiTheme="majorBidi" w:hAnsiTheme="majorBidi" w:cstheme="majorBidi"/>
          <w:sz w:val="28"/>
          <w:szCs w:val="28"/>
          <w:lang w:val="uk-UA"/>
        </w:rPr>
        <w:t>» та «</w:t>
      </w:r>
      <w:r w:rsidR="00437541" w:rsidRPr="007A580F">
        <w:rPr>
          <w:rFonts w:asciiTheme="majorBidi" w:hAnsiTheme="majorBidi" w:cstheme="majorBidi"/>
          <w:sz w:val="28"/>
          <w:szCs w:val="28"/>
          <w:lang w:val="uk-UA"/>
        </w:rPr>
        <w:t>Психологія</w:t>
      </w:r>
      <w:r w:rsidRPr="007A580F">
        <w:rPr>
          <w:rFonts w:asciiTheme="majorBidi" w:hAnsiTheme="majorBidi" w:cstheme="majorBidi"/>
          <w:sz w:val="28"/>
          <w:szCs w:val="28"/>
          <w:lang w:val="uk-UA"/>
        </w:rPr>
        <w:t>». Вибірка є репрезентативною для молодіжної групи, що перебуває у періоді формування професійної ідентичності, для якого характерна підвищена чутливість до стресових і кризових впливів.</w:t>
      </w:r>
    </w:p>
    <w:p w14:paraId="53016460" w14:textId="77777777" w:rsidR="00704B9E" w:rsidRPr="0046784C" w:rsidRDefault="00704B9E" w:rsidP="007A580F">
      <w:pPr>
        <w:spacing w:line="360" w:lineRule="auto"/>
        <w:ind w:firstLine="709"/>
        <w:contextualSpacing/>
        <w:jc w:val="both"/>
        <w:rPr>
          <w:rFonts w:asciiTheme="majorBidi" w:hAnsiTheme="majorBidi" w:cstheme="majorBidi"/>
          <w:b/>
          <w:bCs/>
          <w:sz w:val="28"/>
          <w:szCs w:val="28"/>
          <w:lang w:val="uk-UA"/>
        </w:rPr>
      </w:pPr>
      <w:r w:rsidRPr="0046784C">
        <w:rPr>
          <w:rFonts w:asciiTheme="majorBidi" w:hAnsiTheme="majorBidi" w:cstheme="majorBidi"/>
          <w:b/>
          <w:bCs/>
          <w:sz w:val="28"/>
          <w:szCs w:val="28"/>
          <w:lang w:val="uk-UA"/>
        </w:rPr>
        <w:t>Апробація результатів</w:t>
      </w:r>
    </w:p>
    <w:p w14:paraId="7774AA43" w14:textId="77777777" w:rsidR="00704B9E" w:rsidRPr="007A580F" w:rsidRDefault="00704B9E"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Основні результати дослідження обговорювалися на науково–практичних конференціях студентів і молодих учених Одеського національного медичного університету (2024–2025 рр.), під час засідань студентського наукового гуртка кафедри менеджменту охорони здоров’я та психології, а також використані у практичній діяльності психологічної служби університету та підчас написання і публікації тез.</w:t>
      </w:r>
    </w:p>
    <w:p w14:paraId="51B4C20D" w14:textId="1E85545A" w:rsidR="00704B9E" w:rsidRPr="007A580F" w:rsidRDefault="00704B9E"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Донець О. Ю., </w:t>
      </w:r>
      <w:proofErr w:type="spellStart"/>
      <w:r w:rsidRPr="007A580F">
        <w:rPr>
          <w:rFonts w:asciiTheme="majorBidi" w:hAnsiTheme="majorBidi" w:cstheme="majorBidi"/>
          <w:sz w:val="28"/>
          <w:szCs w:val="28"/>
          <w:lang w:val="uk-UA"/>
        </w:rPr>
        <w:t>Болянська</w:t>
      </w:r>
      <w:proofErr w:type="spellEnd"/>
      <w:r w:rsidRPr="007A580F">
        <w:rPr>
          <w:rFonts w:asciiTheme="majorBidi" w:hAnsiTheme="majorBidi" w:cstheme="majorBidi"/>
          <w:sz w:val="28"/>
          <w:szCs w:val="28"/>
          <w:lang w:val="uk-UA"/>
        </w:rPr>
        <w:t xml:space="preserve"> О. В. Мовчання як реакція на </w:t>
      </w:r>
      <w:proofErr w:type="spellStart"/>
      <w:r w:rsidRPr="007A580F">
        <w:rPr>
          <w:rFonts w:asciiTheme="majorBidi" w:hAnsiTheme="majorBidi" w:cstheme="majorBidi"/>
          <w:sz w:val="28"/>
          <w:szCs w:val="28"/>
          <w:lang w:val="uk-UA"/>
        </w:rPr>
        <w:t>психотравму</w:t>
      </w:r>
      <w:proofErr w:type="spellEnd"/>
      <w:r w:rsidRPr="007A580F">
        <w:rPr>
          <w:rFonts w:asciiTheme="majorBidi" w:hAnsiTheme="majorBidi" w:cstheme="majorBidi"/>
          <w:sz w:val="28"/>
          <w:szCs w:val="28"/>
          <w:lang w:val="uk-UA"/>
        </w:rPr>
        <w:t xml:space="preserve">: між психоаналітичними концепціями та сучасними підходами до підтримки постраждалих Сучасні напрями змін в управлінні охороною здоров’я: модернізація, якість, психологія та комунікація : збірка матеріалів II </w:t>
      </w:r>
      <w:proofErr w:type="spellStart"/>
      <w:r w:rsidRPr="007A580F">
        <w:rPr>
          <w:rFonts w:asciiTheme="majorBidi" w:hAnsiTheme="majorBidi" w:cstheme="majorBidi"/>
          <w:sz w:val="28"/>
          <w:szCs w:val="28"/>
          <w:lang w:val="uk-UA"/>
        </w:rPr>
        <w:t>міжнар</w:t>
      </w:r>
      <w:proofErr w:type="spellEnd"/>
      <w:r w:rsidRPr="007A580F">
        <w:rPr>
          <w:rFonts w:asciiTheme="majorBidi" w:hAnsiTheme="majorBidi" w:cstheme="majorBidi"/>
          <w:sz w:val="28"/>
          <w:szCs w:val="28"/>
          <w:lang w:val="uk-UA"/>
        </w:rPr>
        <w:t xml:space="preserve">. </w:t>
      </w:r>
      <w:r w:rsidRPr="007A580F">
        <w:rPr>
          <w:rFonts w:asciiTheme="majorBidi" w:hAnsiTheme="majorBidi" w:cstheme="majorBidi"/>
          <w:sz w:val="28"/>
          <w:szCs w:val="28"/>
          <w:lang w:val="uk-UA"/>
        </w:rPr>
        <w:lastRenderedPageBreak/>
        <w:t xml:space="preserve">наук.– </w:t>
      </w:r>
      <w:proofErr w:type="spellStart"/>
      <w:r w:rsidRPr="007A580F">
        <w:rPr>
          <w:rFonts w:asciiTheme="majorBidi" w:hAnsiTheme="majorBidi" w:cstheme="majorBidi"/>
          <w:sz w:val="28"/>
          <w:szCs w:val="28"/>
          <w:lang w:val="uk-UA"/>
        </w:rPr>
        <w:t>практ</w:t>
      </w:r>
      <w:proofErr w:type="spellEnd"/>
      <w:r w:rsidRPr="007A580F">
        <w:rPr>
          <w:rFonts w:asciiTheme="majorBidi" w:hAnsiTheme="majorBidi" w:cstheme="majorBidi"/>
          <w:sz w:val="28"/>
          <w:szCs w:val="28"/>
          <w:lang w:val="uk-UA"/>
        </w:rPr>
        <w:t xml:space="preserve">. </w:t>
      </w:r>
      <w:proofErr w:type="spellStart"/>
      <w:r w:rsidRPr="007A580F">
        <w:rPr>
          <w:rFonts w:asciiTheme="majorBidi" w:hAnsiTheme="majorBidi" w:cstheme="majorBidi"/>
          <w:sz w:val="28"/>
          <w:szCs w:val="28"/>
          <w:lang w:val="uk-UA"/>
        </w:rPr>
        <w:t>конф</w:t>
      </w:r>
      <w:proofErr w:type="spellEnd"/>
      <w:r w:rsidRPr="007A580F">
        <w:rPr>
          <w:rFonts w:asciiTheme="majorBidi" w:hAnsiTheme="majorBidi" w:cstheme="majorBidi"/>
          <w:sz w:val="28"/>
          <w:szCs w:val="28"/>
          <w:lang w:val="uk-UA"/>
        </w:rPr>
        <w:t xml:space="preserve">. м. Одеса, 30 травня 2025 р. / за </w:t>
      </w:r>
      <w:proofErr w:type="spellStart"/>
      <w:r w:rsidRPr="007A580F">
        <w:rPr>
          <w:rFonts w:asciiTheme="majorBidi" w:hAnsiTheme="majorBidi" w:cstheme="majorBidi"/>
          <w:sz w:val="28"/>
          <w:szCs w:val="28"/>
          <w:lang w:val="uk-UA"/>
        </w:rPr>
        <w:t>заг</w:t>
      </w:r>
      <w:proofErr w:type="spellEnd"/>
      <w:r w:rsidRPr="007A580F">
        <w:rPr>
          <w:rFonts w:asciiTheme="majorBidi" w:hAnsiTheme="majorBidi" w:cstheme="majorBidi"/>
          <w:sz w:val="28"/>
          <w:szCs w:val="28"/>
          <w:lang w:val="uk-UA"/>
        </w:rPr>
        <w:t xml:space="preserve">. ред. академіка НАМН України, д. мед. н., професора В. М. </w:t>
      </w:r>
      <w:proofErr w:type="spellStart"/>
      <w:r w:rsidRPr="007A580F">
        <w:rPr>
          <w:rFonts w:asciiTheme="majorBidi" w:hAnsiTheme="majorBidi" w:cstheme="majorBidi"/>
          <w:sz w:val="28"/>
          <w:szCs w:val="28"/>
          <w:lang w:val="uk-UA"/>
        </w:rPr>
        <w:t>Запорожана</w:t>
      </w:r>
      <w:proofErr w:type="spellEnd"/>
      <w:r w:rsidRPr="007A580F">
        <w:rPr>
          <w:rFonts w:asciiTheme="majorBidi" w:hAnsiTheme="majorBidi" w:cstheme="majorBidi"/>
          <w:sz w:val="28"/>
          <w:szCs w:val="28"/>
          <w:lang w:val="uk-UA"/>
        </w:rPr>
        <w:t xml:space="preserve"> ; наук. ред. д. мед н., професор В. Г. Марічереда. Одеса : ОНМедУ, 2025. 320 с. С.196–198</w:t>
      </w:r>
    </w:p>
    <w:p w14:paraId="0D29F7EA" w14:textId="77777777" w:rsidR="00704B9E" w:rsidRPr="007A580F" w:rsidRDefault="00704B9E"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Результати дослідження можуть бути використані для розробки програм психологічної підтримки та кризових інтервенцій, спрямованих на підвищення психологічної стійкості, розвиток адаптивних </w:t>
      </w:r>
      <w:proofErr w:type="spellStart"/>
      <w:r w:rsidRPr="007A580F">
        <w:rPr>
          <w:rFonts w:asciiTheme="majorBidi" w:hAnsiTheme="majorBidi" w:cstheme="majorBidi"/>
          <w:sz w:val="28"/>
          <w:szCs w:val="28"/>
          <w:lang w:val="uk-UA"/>
        </w:rPr>
        <w:t>копінг</w:t>
      </w:r>
      <w:proofErr w:type="spellEnd"/>
      <w:r w:rsidRPr="007A580F">
        <w:rPr>
          <w:rFonts w:asciiTheme="majorBidi" w:hAnsiTheme="majorBidi" w:cstheme="majorBidi"/>
          <w:sz w:val="28"/>
          <w:szCs w:val="28"/>
          <w:lang w:val="uk-UA"/>
        </w:rPr>
        <w:t xml:space="preserve">-стратегій і вдосконалення навичок емоційної регуляції у молоді та дорослого населення. Отримані дані можуть застосовуватися у практичній діяльності психологів, консультантів, фахівців центрів психічного здоров’я, а також у створенні тренінгових та освітніх програм, спрямованих на профілактику </w:t>
      </w:r>
      <w:proofErr w:type="spellStart"/>
      <w:r w:rsidRPr="007A580F">
        <w:rPr>
          <w:rFonts w:asciiTheme="majorBidi" w:hAnsiTheme="majorBidi" w:cstheme="majorBidi"/>
          <w:sz w:val="28"/>
          <w:szCs w:val="28"/>
          <w:lang w:val="uk-UA"/>
        </w:rPr>
        <w:t>дезадаптивних</w:t>
      </w:r>
      <w:proofErr w:type="spellEnd"/>
      <w:r w:rsidRPr="007A580F">
        <w:rPr>
          <w:rFonts w:asciiTheme="majorBidi" w:hAnsiTheme="majorBidi" w:cstheme="majorBidi"/>
          <w:sz w:val="28"/>
          <w:szCs w:val="28"/>
          <w:lang w:val="uk-UA"/>
        </w:rPr>
        <w:t xml:space="preserve"> реакцій та своєчасне надання психологічної допомоги особам, які переживають кризові стани.</w:t>
      </w:r>
    </w:p>
    <w:p w14:paraId="7BB8A9E7" w14:textId="77777777" w:rsidR="009265EC" w:rsidRPr="0046784C" w:rsidRDefault="009265EC" w:rsidP="007A580F">
      <w:pPr>
        <w:spacing w:line="360" w:lineRule="auto"/>
        <w:ind w:firstLine="709"/>
        <w:contextualSpacing/>
        <w:jc w:val="both"/>
        <w:rPr>
          <w:rFonts w:asciiTheme="majorBidi" w:hAnsiTheme="majorBidi" w:cstheme="majorBidi"/>
          <w:b/>
          <w:bCs/>
          <w:sz w:val="28"/>
          <w:szCs w:val="28"/>
          <w:lang w:val="uk-UA"/>
        </w:rPr>
      </w:pPr>
      <w:r w:rsidRPr="0046784C">
        <w:rPr>
          <w:rFonts w:asciiTheme="majorBidi" w:hAnsiTheme="majorBidi" w:cstheme="majorBidi"/>
          <w:b/>
          <w:bCs/>
          <w:sz w:val="28"/>
          <w:szCs w:val="28"/>
          <w:lang w:val="uk-UA"/>
        </w:rPr>
        <w:t>Структура кваліфікаційної роботи</w:t>
      </w:r>
    </w:p>
    <w:p w14:paraId="765B0BCF" w14:textId="5E810663" w:rsidR="009265EC" w:rsidRPr="007A580F" w:rsidRDefault="009265EC" w:rsidP="007A580F">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Дипломна робота складається зі вступу, трьох розділів, висновків, списку використаних джерел і додатків.</w:t>
      </w:r>
      <w:r w:rsidR="00437541" w:rsidRPr="007A580F">
        <w:rPr>
          <w:rFonts w:asciiTheme="majorBidi" w:hAnsiTheme="majorBidi" w:cstheme="majorBidi"/>
          <w:sz w:val="28"/>
          <w:szCs w:val="28"/>
          <w:lang w:val="uk-UA"/>
        </w:rPr>
        <w:t xml:space="preserve"> </w:t>
      </w:r>
      <w:r w:rsidRPr="007A580F">
        <w:rPr>
          <w:rFonts w:asciiTheme="majorBidi" w:hAnsiTheme="majorBidi" w:cstheme="majorBidi"/>
          <w:sz w:val="28"/>
          <w:szCs w:val="28"/>
          <w:lang w:val="uk-UA"/>
        </w:rPr>
        <w:t xml:space="preserve">Загальний обсяг становить </w:t>
      </w:r>
      <w:r w:rsidR="0024240B">
        <w:rPr>
          <w:rFonts w:asciiTheme="majorBidi" w:hAnsiTheme="majorBidi" w:cstheme="majorBidi"/>
          <w:sz w:val="28"/>
          <w:szCs w:val="28"/>
          <w:lang w:val="uk-UA"/>
        </w:rPr>
        <w:t>114</w:t>
      </w:r>
      <w:r w:rsidRPr="007A580F">
        <w:rPr>
          <w:rFonts w:asciiTheme="majorBidi" w:hAnsiTheme="majorBidi" w:cstheme="majorBidi"/>
          <w:sz w:val="28"/>
          <w:szCs w:val="28"/>
          <w:lang w:val="uk-UA"/>
        </w:rPr>
        <w:t xml:space="preserve"> сторінки, із яких </w:t>
      </w:r>
      <w:r w:rsidR="0024240B">
        <w:rPr>
          <w:rFonts w:asciiTheme="majorBidi" w:hAnsiTheme="majorBidi" w:cstheme="majorBidi"/>
          <w:sz w:val="28"/>
          <w:szCs w:val="28"/>
          <w:lang w:val="uk-UA"/>
        </w:rPr>
        <w:t>102</w:t>
      </w:r>
      <w:r w:rsidRPr="007A580F">
        <w:rPr>
          <w:rFonts w:asciiTheme="majorBidi" w:hAnsiTheme="majorBidi" w:cstheme="majorBidi"/>
          <w:sz w:val="28"/>
          <w:szCs w:val="28"/>
          <w:lang w:val="uk-UA"/>
        </w:rPr>
        <w:t xml:space="preserve"> сторінок </w:t>
      </w:r>
      <w:r w:rsidR="008F2805" w:rsidRPr="007A580F">
        <w:rPr>
          <w:rFonts w:asciiTheme="majorBidi" w:hAnsiTheme="majorBidi" w:cstheme="majorBidi"/>
          <w:sz w:val="28"/>
          <w:szCs w:val="28"/>
          <w:lang w:val="uk-UA"/>
        </w:rPr>
        <w:t>,</w:t>
      </w:r>
      <w:r w:rsidRPr="007A580F">
        <w:rPr>
          <w:rFonts w:asciiTheme="majorBidi" w:hAnsiTheme="majorBidi" w:cstheme="majorBidi"/>
          <w:sz w:val="28"/>
          <w:szCs w:val="28"/>
          <w:lang w:val="uk-UA"/>
        </w:rPr>
        <w:t xml:space="preserve"> основний текст.</w:t>
      </w:r>
      <w:r w:rsidRPr="007A580F">
        <w:rPr>
          <w:rFonts w:asciiTheme="majorBidi" w:hAnsiTheme="majorBidi" w:cstheme="majorBidi"/>
          <w:sz w:val="28"/>
          <w:szCs w:val="28"/>
          <w:lang w:val="uk-UA"/>
        </w:rPr>
        <w:br/>
        <w:t xml:space="preserve">Список використаних джерел налічує </w:t>
      </w:r>
      <w:r w:rsidR="007A580F" w:rsidRPr="007A580F">
        <w:rPr>
          <w:rFonts w:asciiTheme="majorBidi" w:hAnsiTheme="majorBidi" w:cstheme="majorBidi"/>
          <w:sz w:val="28"/>
          <w:szCs w:val="28"/>
          <w:lang w:val="uk-UA"/>
        </w:rPr>
        <w:t>74</w:t>
      </w:r>
      <w:r w:rsidRPr="007A580F">
        <w:rPr>
          <w:rFonts w:asciiTheme="majorBidi" w:hAnsiTheme="majorBidi" w:cstheme="majorBidi"/>
          <w:sz w:val="28"/>
          <w:szCs w:val="28"/>
          <w:lang w:val="uk-UA"/>
        </w:rPr>
        <w:t xml:space="preserve"> найменування</w:t>
      </w:r>
      <w:r w:rsidR="00B6130B" w:rsidRPr="007A580F">
        <w:rPr>
          <w:rFonts w:asciiTheme="majorBidi" w:hAnsiTheme="majorBidi" w:cstheme="majorBidi"/>
          <w:sz w:val="28"/>
          <w:szCs w:val="28"/>
          <w:lang w:val="uk-UA"/>
        </w:rPr>
        <w:t>.</w:t>
      </w:r>
    </w:p>
    <w:p w14:paraId="4B72D514" w14:textId="3B6CD8B8" w:rsidR="00DD6101" w:rsidRPr="00B6130B" w:rsidRDefault="00DD6101" w:rsidP="003855A6">
      <w:pPr>
        <w:pStyle w:val="a4"/>
        <w:spacing w:before="0" w:beforeAutospacing="0" w:after="0" w:afterAutospacing="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br w:type="page"/>
      </w:r>
    </w:p>
    <w:p w14:paraId="4E33AD3B" w14:textId="229FF562" w:rsidR="00B6130B" w:rsidRPr="00B6130B" w:rsidRDefault="00DD6101" w:rsidP="00B6130B">
      <w:pPr>
        <w:spacing w:line="360" w:lineRule="auto"/>
        <w:ind w:firstLine="709"/>
        <w:contextualSpacing/>
        <w:jc w:val="center"/>
        <w:rPr>
          <w:rFonts w:asciiTheme="majorBidi" w:hAnsiTheme="majorBidi" w:cstheme="majorBidi"/>
          <w:b/>
          <w:bCs/>
          <w:sz w:val="28"/>
          <w:szCs w:val="28"/>
          <w:lang w:val="uk-UA"/>
        </w:rPr>
      </w:pPr>
      <w:r w:rsidRPr="00B6130B">
        <w:rPr>
          <w:rFonts w:asciiTheme="majorBidi" w:hAnsiTheme="majorBidi" w:cstheme="majorBidi"/>
          <w:b/>
          <w:bCs/>
          <w:sz w:val="28"/>
          <w:szCs w:val="28"/>
          <w:lang w:val="uk-UA"/>
        </w:rPr>
        <w:lastRenderedPageBreak/>
        <w:t xml:space="preserve">РОЗДІЛ І. </w:t>
      </w:r>
      <w:r w:rsidR="00B6130B" w:rsidRPr="00B6130B">
        <w:rPr>
          <w:rFonts w:asciiTheme="majorBidi" w:hAnsiTheme="majorBidi" w:cstheme="majorBidi"/>
          <w:b/>
          <w:bCs/>
          <w:sz w:val="28"/>
          <w:szCs w:val="28"/>
          <w:lang w:val="uk-UA"/>
        </w:rPr>
        <w:t>ТЕОРЕТИКО</w:t>
      </w:r>
      <w:r w:rsidR="000B497C">
        <w:rPr>
          <w:rFonts w:asciiTheme="majorBidi" w:hAnsiTheme="majorBidi" w:cstheme="majorBidi"/>
          <w:b/>
          <w:bCs/>
          <w:sz w:val="28"/>
          <w:szCs w:val="28"/>
          <w:lang w:val="uk-UA"/>
        </w:rPr>
        <w:t>–</w:t>
      </w:r>
      <w:r w:rsidR="00B6130B" w:rsidRPr="00B6130B">
        <w:rPr>
          <w:rFonts w:asciiTheme="majorBidi" w:hAnsiTheme="majorBidi" w:cstheme="majorBidi"/>
          <w:b/>
          <w:bCs/>
          <w:sz w:val="28"/>
          <w:szCs w:val="28"/>
          <w:lang w:val="uk-UA"/>
        </w:rPr>
        <w:t>МЕТОДОЛОГІЧНІ ОСНОВИ ВИВЧЕННЯ КРИЗОВИХ СТАНІВ ОСОБИСТОСТІ</w:t>
      </w:r>
    </w:p>
    <w:p w14:paraId="4E6AFB64" w14:textId="77777777" w:rsidR="00B6130B" w:rsidRPr="00B6130B" w:rsidRDefault="00B6130B" w:rsidP="003855A6">
      <w:pPr>
        <w:spacing w:after="0" w:line="360" w:lineRule="auto"/>
        <w:ind w:firstLine="709"/>
        <w:contextualSpacing/>
        <w:jc w:val="both"/>
        <w:rPr>
          <w:rFonts w:asciiTheme="majorBidi" w:hAnsiTheme="majorBidi" w:cstheme="majorBidi"/>
          <w:b/>
          <w:bCs/>
          <w:sz w:val="28"/>
          <w:szCs w:val="28"/>
          <w:lang w:val="uk-UA"/>
        </w:rPr>
      </w:pPr>
    </w:p>
    <w:p w14:paraId="5F1414F4" w14:textId="1A190F41" w:rsidR="00802B5B" w:rsidRPr="00B6130B" w:rsidRDefault="00DD6101" w:rsidP="003855A6">
      <w:pPr>
        <w:spacing w:after="0" w:line="360" w:lineRule="auto"/>
        <w:ind w:firstLine="709"/>
        <w:contextualSpacing/>
        <w:jc w:val="both"/>
        <w:rPr>
          <w:rFonts w:asciiTheme="majorBidi" w:hAnsiTheme="majorBidi" w:cstheme="majorBidi"/>
          <w:b/>
          <w:bCs/>
          <w:sz w:val="28"/>
          <w:szCs w:val="28"/>
          <w:lang w:val="uk-UA"/>
        </w:rPr>
      </w:pPr>
      <w:r w:rsidRPr="00B6130B">
        <w:rPr>
          <w:rFonts w:asciiTheme="majorBidi" w:hAnsiTheme="majorBidi" w:cstheme="majorBidi"/>
          <w:b/>
          <w:bCs/>
          <w:sz w:val="28"/>
          <w:szCs w:val="28"/>
          <w:lang w:val="uk-UA"/>
        </w:rPr>
        <w:t>1.1. </w:t>
      </w:r>
      <w:r w:rsidR="00802B5B" w:rsidRPr="00B6130B">
        <w:rPr>
          <w:rFonts w:asciiTheme="majorBidi" w:hAnsiTheme="majorBidi" w:cstheme="majorBidi"/>
          <w:b/>
          <w:bCs/>
          <w:sz w:val="28"/>
          <w:szCs w:val="28"/>
          <w:lang w:val="uk-UA"/>
        </w:rPr>
        <w:t>Поняття кризи у психології: сутність, типи та динаміка</w:t>
      </w:r>
    </w:p>
    <w:p w14:paraId="56C477F0" w14:textId="77777777" w:rsidR="00DD6101" w:rsidRPr="00602968" w:rsidRDefault="00DD6101" w:rsidP="00602968">
      <w:pPr>
        <w:pStyle w:val="a7"/>
        <w:spacing w:after="0" w:line="360" w:lineRule="auto"/>
        <w:ind w:left="0" w:firstLine="709"/>
        <w:jc w:val="both"/>
        <w:rPr>
          <w:rFonts w:asciiTheme="majorBidi" w:hAnsiTheme="majorBidi" w:cstheme="majorBidi"/>
          <w:sz w:val="28"/>
          <w:szCs w:val="28"/>
          <w:lang w:val="uk-UA"/>
        </w:rPr>
      </w:pPr>
    </w:p>
    <w:p w14:paraId="56803F51" w14:textId="436A4D2C" w:rsidR="00602968" w:rsidRPr="00602968" w:rsidRDefault="00602968" w:rsidP="00602968">
      <w:pPr>
        <w:spacing w:after="0" w:line="360" w:lineRule="auto"/>
        <w:ind w:firstLine="709"/>
        <w:contextualSpacing/>
        <w:jc w:val="both"/>
        <w:rPr>
          <w:rFonts w:ascii="Times New Roman" w:eastAsia="Times New Roman" w:hAnsi="Times New Roman" w:cs="Times New Roman"/>
          <w:sz w:val="28"/>
          <w:szCs w:val="28"/>
          <w:lang w:val="uk-UA" w:eastAsia="ru-RU"/>
        </w:rPr>
      </w:pPr>
      <w:r w:rsidRPr="00602968">
        <w:rPr>
          <w:rFonts w:ascii="Times New Roman" w:eastAsia="Times New Roman" w:hAnsi="Times New Roman" w:cs="Times New Roman"/>
          <w:sz w:val="28"/>
          <w:szCs w:val="28"/>
          <w:lang w:val="uk-UA" w:eastAsia="ru-RU"/>
        </w:rPr>
        <w:t xml:space="preserve">Проблематику феномену психологічної кризи в науковій літературі почали досліджувати ще у ХХ столітті, коли у психології сформувався інтерес до внутрішніх механізмів переживання людиною критичних, переломних життєвих подій. Перші концептуальні підходи виникли в межах психоаналітичної, гуманістичної та </w:t>
      </w:r>
      <w:proofErr w:type="spellStart"/>
      <w:r w:rsidRPr="00602968">
        <w:rPr>
          <w:rFonts w:ascii="Times New Roman" w:eastAsia="Times New Roman" w:hAnsi="Times New Roman" w:cs="Times New Roman"/>
          <w:sz w:val="28"/>
          <w:szCs w:val="28"/>
          <w:lang w:val="uk-UA" w:eastAsia="ru-RU"/>
        </w:rPr>
        <w:t>екзистенційної</w:t>
      </w:r>
      <w:proofErr w:type="spellEnd"/>
      <w:r w:rsidRPr="00602968">
        <w:rPr>
          <w:rFonts w:ascii="Times New Roman" w:eastAsia="Times New Roman" w:hAnsi="Times New Roman" w:cs="Times New Roman"/>
          <w:sz w:val="28"/>
          <w:szCs w:val="28"/>
          <w:lang w:val="uk-UA" w:eastAsia="ru-RU"/>
        </w:rPr>
        <w:t xml:space="preserve"> традицій, де криза розглядалася як особливий стан напруження, що супроводжує особистісний розвиток і зіткнення індивіда з життєвими труднощами. Згодом дослідники</w:t>
      </w:r>
      <w:r>
        <w:rPr>
          <w:rFonts w:ascii="Times New Roman" w:eastAsia="Times New Roman" w:hAnsi="Times New Roman" w:cs="Times New Roman"/>
          <w:sz w:val="28"/>
          <w:szCs w:val="28"/>
          <w:lang w:val="uk-UA" w:eastAsia="ru-RU"/>
        </w:rPr>
        <w:t>,</w:t>
      </w:r>
      <w:r w:rsidRPr="00602968">
        <w:rPr>
          <w:rFonts w:ascii="Times New Roman" w:eastAsia="Times New Roman" w:hAnsi="Times New Roman" w:cs="Times New Roman"/>
          <w:sz w:val="28"/>
          <w:szCs w:val="28"/>
          <w:lang w:val="uk-UA" w:eastAsia="ru-RU"/>
        </w:rPr>
        <w:t xml:space="preserve"> серед яких Е. </w:t>
      </w:r>
      <w:proofErr w:type="spellStart"/>
      <w:r w:rsidRPr="00602968">
        <w:rPr>
          <w:rFonts w:ascii="Times New Roman" w:eastAsia="Times New Roman" w:hAnsi="Times New Roman" w:cs="Times New Roman"/>
          <w:sz w:val="28"/>
          <w:szCs w:val="28"/>
          <w:lang w:val="uk-UA" w:eastAsia="ru-RU"/>
        </w:rPr>
        <w:t>Еріксон</w:t>
      </w:r>
      <w:proofErr w:type="spellEnd"/>
      <w:r w:rsidRPr="00602968">
        <w:rPr>
          <w:rFonts w:ascii="Times New Roman" w:eastAsia="Times New Roman" w:hAnsi="Times New Roman" w:cs="Times New Roman"/>
          <w:sz w:val="28"/>
          <w:szCs w:val="28"/>
          <w:lang w:val="uk-UA" w:eastAsia="ru-RU"/>
        </w:rPr>
        <w:t xml:space="preserve">, </w:t>
      </w:r>
      <w:proofErr w:type="spellStart"/>
      <w:r w:rsidRPr="00602968">
        <w:rPr>
          <w:rFonts w:ascii="Times New Roman" w:eastAsia="Times New Roman" w:hAnsi="Times New Roman" w:cs="Times New Roman"/>
          <w:sz w:val="28"/>
          <w:szCs w:val="28"/>
          <w:lang w:val="uk-UA" w:eastAsia="ru-RU"/>
        </w:rPr>
        <w:t>Дж</w:t>
      </w:r>
      <w:proofErr w:type="spellEnd"/>
      <w:r w:rsidRPr="00602968">
        <w:rPr>
          <w:rFonts w:ascii="Times New Roman" w:eastAsia="Times New Roman" w:hAnsi="Times New Roman" w:cs="Times New Roman"/>
          <w:sz w:val="28"/>
          <w:szCs w:val="28"/>
          <w:lang w:val="uk-UA" w:eastAsia="ru-RU"/>
        </w:rPr>
        <w:t xml:space="preserve">. Каплан, К. Роджерс, І. </w:t>
      </w:r>
      <w:proofErr w:type="spellStart"/>
      <w:r w:rsidRPr="00602968">
        <w:rPr>
          <w:rFonts w:ascii="Times New Roman" w:eastAsia="Times New Roman" w:hAnsi="Times New Roman" w:cs="Times New Roman"/>
          <w:sz w:val="28"/>
          <w:szCs w:val="28"/>
          <w:lang w:val="uk-UA" w:eastAsia="ru-RU"/>
        </w:rPr>
        <w:t>Ялом</w:t>
      </w:r>
      <w:proofErr w:type="spellEnd"/>
      <w:r w:rsidRPr="00602968">
        <w:rPr>
          <w:rFonts w:ascii="Times New Roman" w:eastAsia="Times New Roman" w:hAnsi="Times New Roman" w:cs="Times New Roman"/>
          <w:sz w:val="28"/>
          <w:szCs w:val="28"/>
          <w:lang w:val="uk-UA" w:eastAsia="ru-RU"/>
        </w:rPr>
        <w:t xml:space="preserve"> та інші розширили уявлення про кризу як про багатовимірний феномен, що поєднує емоційні, когнітивні та поведінкові порушення та відображає втрату попередньої рівноваги й необхідність адаптаційного перегрупування.</w:t>
      </w:r>
    </w:p>
    <w:p w14:paraId="1109D900" w14:textId="77777777" w:rsidR="00602968" w:rsidRPr="00602968" w:rsidRDefault="00602968" w:rsidP="00602968">
      <w:pPr>
        <w:spacing w:after="0" w:line="360" w:lineRule="auto"/>
        <w:ind w:firstLine="709"/>
        <w:contextualSpacing/>
        <w:jc w:val="both"/>
        <w:rPr>
          <w:rFonts w:ascii="Times New Roman" w:eastAsia="Times New Roman" w:hAnsi="Times New Roman" w:cs="Times New Roman"/>
          <w:sz w:val="28"/>
          <w:szCs w:val="28"/>
          <w:lang w:eastAsia="ru-RU"/>
        </w:rPr>
      </w:pPr>
      <w:r w:rsidRPr="00602968">
        <w:rPr>
          <w:rFonts w:ascii="Times New Roman" w:eastAsia="Times New Roman" w:hAnsi="Times New Roman" w:cs="Times New Roman"/>
          <w:sz w:val="28"/>
          <w:szCs w:val="28"/>
          <w:lang w:val="uk-UA" w:eastAsia="ru-RU"/>
        </w:rPr>
        <w:t xml:space="preserve">У сучасній психології криза розглядається як ключовий етап, що вказує на межу між зруйнованими попередніми стратегіями життєдіяльності та потребою сформувати нові. </w:t>
      </w:r>
      <w:proofErr w:type="spellStart"/>
      <w:r w:rsidRPr="00602968">
        <w:rPr>
          <w:rFonts w:ascii="Times New Roman" w:eastAsia="Times New Roman" w:hAnsi="Times New Roman" w:cs="Times New Roman"/>
          <w:sz w:val="28"/>
          <w:szCs w:val="28"/>
          <w:lang w:eastAsia="ru-RU"/>
        </w:rPr>
        <w:t>Такий</w:t>
      </w:r>
      <w:proofErr w:type="spellEnd"/>
      <w:r w:rsidRPr="00602968">
        <w:rPr>
          <w:rFonts w:ascii="Times New Roman" w:eastAsia="Times New Roman" w:hAnsi="Times New Roman" w:cs="Times New Roman"/>
          <w:sz w:val="28"/>
          <w:szCs w:val="28"/>
          <w:lang w:eastAsia="ru-RU"/>
        </w:rPr>
        <w:t xml:space="preserve"> стан </w:t>
      </w:r>
      <w:proofErr w:type="spellStart"/>
      <w:r w:rsidRPr="00602968">
        <w:rPr>
          <w:rFonts w:ascii="Times New Roman" w:eastAsia="Times New Roman" w:hAnsi="Times New Roman" w:cs="Times New Roman"/>
          <w:sz w:val="28"/>
          <w:szCs w:val="28"/>
          <w:lang w:eastAsia="ru-RU"/>
        </w:rPr>
        <w:t>супроводжується</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підвищеним</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емоційним</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напруженням</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звуженням</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можливостей</w:t>
      </w:r>
      <w:proofErr w:type="spellEnd"/>
      <w:r w:rsidRPr="00602968">
        <w:rPr>
          <w:rFonts w:ascii="Times New Roman" w:eastAsia="Times New Roman" w:hAnsi="Times New Roman" w:cs="Times New Roman"/>
          <w:sz w:val="28"/>
          <w:szCs w:val="28"/>
          <w:lang w:eastAsia="ru-RU"/>
        </w:rPr>
        <w:t xml:space="preserve"> самоконтролю, </w:t>
      </w:r>
      <w:proofErr w:type="spellStart"/>
      <w:r w:rsidRPr="00602968">
        <w:rPr>
          <w:rFonts w:ascii="Times New Roman" w:eastAsia="Times New Roman" w:hAnsi="Times New Roman" w:cs="Times New Roman"/>
          <w:sz w:val="28"/>
          <w:szCs w:val="28"/>
          <w:lang w:eastAsia="ru-RU"/>
        </w:rPr>
        <w:t>відчуттям</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втрати</w:t>
      </w:r>
      <w:proofErr w:type="spellEnd"/>
      <w:r w:rsidRPr="00602968">
        <w:rPr>
          <w:rFonts w:ascii="Times New Roman" w:eastAsia="Times New Roman" w:hAnsi="Times New Roman" w:cs="Times New Roman"/>
          <w:sz w:val="28"/>
          <w:szCs w:val="28"/>
          <w:lang w:eastAsia="ru-RU"/>
        </w:rPr>
        <w:t xml:space="preserve"> опори та </w:t>
      </w:r>
      <w:proofErr w:type="spellStart"/>
      <w:r w:rsidRPr="00602968">
        <w:rPr>
          <w:rFonts w:ascii="Times New Roman" w:eastAsia="Times New Roman" w:hAnsi="Times New Roman" w:cs="Times New Roman"/>
          <w:sz w:val="28"/>
          <w:szCs w:val="28"/>
          <w:lang w:eastAsia="ru-RU"/>
        </w:rPr>
        <w:t>труднощами</w:t>
      </w:r>
      <w:proofErr w:type="spellEnd"/>
      <w:r w:rsidRPr="00602968">
        <w:rPr>
          <w:rFonts w:ascii="Times New Roman" w:eastAsia="Times New Roman" w:hAnsi="Times New Roman" w:cs="Times New Roman"/>
          <w:sz w:val="28"/>
          <w:szCs w:val="28"/>
          <w:lang w:eastAsia="ru-RU"/>
        </w:rPr>
        <w:t xml:space="preserve"> у </w:t>
      </w:r>
      <w:proofErr w:type="spellStart"/>
      <w:r w:rsidRPr="00602968">
        <w:rPr>
          <w:rFonts w:ascii="Times New Roman" w:eastAsia="Times New Roman" w:hAnsi="Times New Roman" w:cs="Times New Roman"/>
          <w:sz w:val="28"/>
          <w:szCs w:val="28"/>
          <w:lang w:eastAsia="ru-RU"/>
        </w:rPr>
        <w:t>прийнятті</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рішень</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Саме</w:t>
      </w:r>
      <w:proofErr w:type="spellEnd"/>
      <w:r w:rsidRPr="00602968">
        <w:rPr>
          <w:rFonts w:ascii="Times New Roman" w:eastAsia="Times New Roman" w:hAnsi="Times New Roman" w:cs="Times New Roman"/>
          <w:sz w:val="28"/>
          <w:szCs w:val="28"/>
          <w:lang w:eastAsia="ru-RU"/>
        </w:rPr>
        <w:t xml:space="preserve"> тому </w:t>
      </w:r>
      <w:proofErr w:type="spellStart"/>
      <w:r w:rsidRPr="00602968">
        <w:rPr>
          <w:rFonts w:ascii="Times New Roman" w:eastAsia="Times New Roman" w:hAnsi="Times New Roman" w:cs="Times New Roman"/>
          <w:sz w:val="28"/>
          <w:szCs w:val="28"/>
          <w:lang w:eastAsia="ru-RU"/>
        </w:rPr>
        <w:t>значну</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увагу</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вчені</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приділяють</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аналізу</w:t>
      </w:r>
      <w:proofErr w:type="spellEnd"/>
      <w:r w:rsidRPr="00602968">
        <w:rPr>
          <w:rFonts w:ascii="Times New Roman" w:eastAsia="Times New Roman" w:hAnsi="Times New Roman" w:cs="Times New Roman"/>
          <w:sz w:val="28"/>
          <w:szCs w:val="28"/>
          <w:lang w:eastAsia="ru-RU"/>
        </w:rPr>
        <w:t xml:space="preserve"> умов </w:t>
      </w:r>
      <w:proofErr w:type="spellStart"/>
      <w:r w:rsidRPr="00602968">
        <w:rPr>
          <w:rFonts w:ascii="Times New Roman" w:eastAsia="Times New Roman" w:hAnsi="Times New Roman" w:cs="Times New Roman"/>
          <w:sz w:val="28"/>
          <w:szCs w:val="28"/>
          <w:lang w:eastAsia="ru-RU"/>
        </w:rPr>
        <w:t>виникнення</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кризи</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її</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типології</w:t>
      </w:r>
      <w:proofErr w:type="spellEnd"/>
      <w:r w:rsidRPr="00602968">
        <w:rPr>
          <w:rFonts w:ascii="Times New Roman" w:eastAsia="Times New Roman" w:hAnsi="Times New Roman" w:cs="Times New Roman"/>
          <w:sz w:val="28"/>
          <w:szCs w:val="28"/>
          <w:lang w:eastAsia="ru-RU"/>
        </w:rPr>
        <w:t xml:space="preserve"> та </w:t>
      </w:r>
      <w:proofErr w:type="spellStart"/>
      <w:r w:rsidRPr="00602968">
        <w:rPr>
          <w:rFonts w:ascii="Times New Roman" w:eastAsia="Times New Roman" w:hAnsi="Times New Roman" w:cs="Times New Roman"/>
          <w:sz w:val="28"/>
          <w:szCs w:val="28"/>
          <w:lang w:eastAsia="ru-RU"/>
        </w:rPr>
        <w:t>динаміці</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перебігу</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що</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дозволяє</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глибше</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зрозуміти</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психологічні</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закономірності</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адаптації</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особистості</w:t>
      </w:r>
      <w:proofErr w:type="spellEnd"/>
      <w:r w:rsidRPr="00602968">
        <w:rPr>
          <w:rFonts w:ascii="Times New Roman" w:eastAsia="Times New Roman" w:hAnsi="Times New Roman" w:cs="Times New Roman"/>
          <w:sz w:val="28"/>
          <w:szCs w:val="28"/>
          <w:lang w:eastAsia="ru-RU"/>
        </w:rPr>
        <w:t xml:space="preserve"> у </w:t>
      </w:r>
      <w:proofErr w:type="spellStart"/>
      <w:r w:rsidRPr="00602968">
        <w:rPr>
          <w:rFonts w:ascii="Times New Roman" w:eastAsia="Times New Roman" w:hAnsi="Times New Roman" w:cs="Times New Roman"/>
          <w:sz w:val="28"/>
          <w:szCs w:val="28"/>
          <w:lang w:eastAsia="ru-RU"/>
        </w:rPr>
        <w:t>ситуаціях</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різкого</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порушення</w:t>
      </w:r>
      <w:proofErr w:type="spellEnd"/>
      <w:r w:rsidRPr="00602968">
        <w:rPr>
          <w:rFonts w:ascii="Times New Roman" w:eastAsia="Times New Roman" w:hAnsi="Times New Roman" w:cs="Times New Roman"/>
          <w:sz w:val="28"/>
          <w:szCs w:val="28"/>
          <w:lang w:eastAsia="ru-RU"/>
        </w:rPr>
        <w:t xml:space="preserve"> </w:t>
      </w:r>
      <w:proofErr w:type="spellStart"/>
      <w:r w:rsidRPr="00602968">
        <w:rPr>
          <w:rFonts w:ascii="Times New Roman" w:eastAsia="Times New Roman" w:hAnsi="Times New Roman" w:cs="Times New Roman"/>
          <w:sz w:val="28"/>
          <w:szCs w:val="28"/>
          <w:lang w:eastAsia="ru-RU"/>
        </w:rPr>
        <w:t>життєвого</w:t>
      </w:r>
      <w:proofErr w:type="spellEnd"/>
      <w:r w:rsidRPr="00602968">
        <w:rPr>
          <w:rFonts w:ascii="Times New Roman" w:eastAsia="Times New Roman" w:hAnsi="Times New Roman" w:cs="Times New Roman"/>
          <w:sz w:val="28"/>
          <w:szCs w:val="28"/>
          <w:lang w:eastAsia="ru-RU"/>
        </w:rPr>
        <w:t xml:space="preserve"> балансу.</w:t>
      </w:r>
    </w:p>
    <w:p w14:paraId="3764D5B6" w14:textId="3024845D" w:rsidR="00802B5B" w:rsidRPr="00B6130B" w:rsidRDefault="00DD6101"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Відомий дослідник </w:t>
      </w:r>
      <w:r w:rsidR="00802B5B" w:rsidRPr="00B6130B">
        <w:rPr>
          <w:rFonts w:asciiTheme="majorBidi" w:hAnsiTheme="majorBidi" w:cstheme="majorBidi"/>
          <w:sz w:val="28"/>
          <w:szCs w:val="28"/>
          <w:lang w:val="uk-UA"/>
        </w:rPr>
        <w:t xml:space="preserve">Ерік </w:t>
      </w:r>
      <w:proofErr w:type="spellStart"/>
      <w:r w:rsidR="00802B5B" w:rsidRPr="00B6130B">
        <w:rPr>
          <w:rFonts w:asciiTheme="majorBidi" w:hAnsiTheme="majorBidi" w:cstheme="majorBidi"/>
          <w:sz w:val="28"/>
          <w:szCs w:val="28"/>
          <w:lang w:val="uk-UA"/>
        </w:rPr>
        <w:t>Еріксон</w:t>
      </w:r>
      <w:proofErr w:type="spellEnd"/>
      <w:r w:rsidR="00802B5B" w:rsidRPr="00B6130B">
        <w:rPr>
          <w:rFonts w:asciiTheme="majorBidi" w:hAnsiTheme="majorBidi" w:cstheme="majorBidi"/>
          <w:sz w:val="28"/>
          <w:szCs w:val="28"/>
          <w:lang w:val="uk-UA"/>
        </w:rPr>
        <w:t xml:space="preserve"> одним із перших у системному вигляді розглянув феномен кризи як невід’ємну складову психосоціального розвитку людини. У його концепції криза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це не лише деструктивний або травматичний стан, а переломний момент з потенціалом для зростання. </w:t>
      </w:r>
      <w:r w:rsidR="00B6130B">
        <w:rPr>
          <w:rFonts w:asciiTheme="majorBidi" w:hAnsiTheme="majorBidi" w:cstheme="majorBidi"/>
          <w:sz w:val="28"/>
          <w:szCs w:val="28"/>
          <w:lang w:val="uk-UA"/>
        </w:rPr>
        <w:t>Е. </w:t>
      </w:r>
      <w:proofErr w:type="spellStart"/>
      <w:r w:rsidR="00802B5B" w:rsidRPr="00B6130B">
        <w:rPr>
          <w:rFonts w:asciiTheme="majorBidi" w:hAnsiTheme="majorBidi" w:cstheme="majorBidi"/>
          <w:sz w:val="28"/>
          <w:szCs w:val="28"/>
          <w:lang w:val="uk-UA"/>
        </w:rPr>
        <w:t>Еріксон</w:t>
      </w:r>
      <w:proofErr w:type="spellEnd"/>
      <w:r w:rsidR="00802B5B" w:rsidRPr="00B6130B">
        <w:rPr>
          <w:rFonts w:asciiTheme="majorBidi" w:hAnsiTheme="majorBidi" w:cstheme="majorBidi"/>
          <w:sz w:val="28"/>
          <w:szCs w:val="28"/>
          <w:lang w:val="uk-UA"/>
        </w:rPr>
        <w:t xml:space="preserve"> визначав вісім стадій психосоціального розвитку, кожна з яких супроводжується специфічною кризою</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конфліктом між двома полярними тенденціями </w:t>
      </w:r>
      <w:r w:rsidR="00802B5B" w:rsidRPr="00B6130B">
        <w:rPr>
          <w:rFonts w:asciiTheme="majorBidi" w:hAnsiTheme="majorBidi" w:cstheme="majorBidi"/>
          <w:sz w:val="28"/>
          <w:szCs w:val="28"/>
          <w:lang w:val="uk-UA"/>
        </w:rPr>
        <w:lastRenderedPageBreak/>
        <w:t xml:space="preserve">(наприклад, довіра </w:t>
      </w:r>
      <w:r w:rsidRPr="00B6130B">
        <w:rPr>
          <w:rFonts w:asciiTheme="majorBidi" w:hAnsiTheme="majorBidi" w:cstheme="majorBidi"/>
          <w:sz w:val="28"/>
          <w:szCs w:val="28"/>
          <w:lang w:val="uk-UA"/>
        </w:rPr>
        <w:t xml:space="preserve">та </w:t>
      </w:r>
      <w:r w:rsidR="00802B5B" w:rsidRPr="00B6130B">
        <w:rPr>
          <w:rFonts w:asciiTheme="majorBidi" w:hAnsiTheme="majorBidi" w:cstheme="majorBidi"/>
          <w:sz w:val="28"/>
          <w:szCs w:val="28"/>
          <w:lang w:val="uk-UA"/>
        </w:rPr>
        <w:t xml:space="preserve">недовіра, автономія </w:t>
      </w:r>
      <w:r w:rsidRPr="00B6130B">
        <w:rPr>
          <w:rFonts w:asciiTheme="majorBidi" w:hAnsiTheme="majorBidi" w:cstheme="majorBidi"/>
          <w:sz w:val="28"/>
          <w:szCs w:val="28"/>
          <w:lang w:val="uk-UA"/>
        </w:rPr>
        <w:t xml:space="preserve">та </w:t>
      </w:r>
      <w:r w:rsidR="00802B5B" w:rsidRPr="00B6130B">
        <w:rPr>
          <w:rFonts w:asciiTheme="majorBidi" w:hAnsiTheme="majorBidi" w:cstheme="majorBidi"/>
          <w:sz w:val="28"/>
          <w:szCs w:val="28"/>
          <w:lang w:val="uk-UA"/>
        </w:rPr>
        <w:t xml:space="preserve">сором і сумнів, ідентичність </w:t>
      </w:r>
      <w:r w:rsidRPr="00B6130B">
        <w:rPr>
          <w:rFonts w:asciiTheme="majorBidi" w:hAnsiTheme="majorBidi" w:cstheme="majorBidi"/>
          <w:sz w:val="28"/>
          <w:szCs w:val="28"/>
          <w:lang w:val="uk-UA"/>
        </w:rPr>
        <w:t xml:space="preserve">та </w:t>
      </w:r>
      <w:r w:rsidR="00802B5B" w:rsidRPr="00B6130B">
        <w:rPr>
          <w:rFonts w:asciiTheme="majorBidi" w:hAnsiTheme="majorBidi" w:cstheme="majorBidi"/>
          <w:sz w:val="28"/>
          <w:szCs w:val="28"/>
          <w:lang w:val="uk-UA"/>
        </w:rPr>
        <w:t>рольова плутанина тощо).</w:t>
      </w:r>
    </w:p>
    <w:p w14:paraId="32676BE7" w14:textId="4C3561E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На думку </w:t>
      </w:r>
      <w:r w:rsidR="00B6130B">
        <w:rPr>
          <w:rFonts w:asciiTheme="majorBidi" w:hAnsiTheme="majorBidi" w:cstheme="majorBidi"/>
          <w:sz w:val="28"/>
          <w:szCs w:val="28"/>
          <w:lang w:val="uk-UA"/>
        </w:rPr>
        <w:t>Е. </w:t>
      </w:r>
      <w:proofErr w:type="spellStart"/>
      <w:r w:rsidRPr="00B6130B">
        <w:rPr>
          <w:rFonts w:asciiTheme="majorBidi" w:hAnsiTheme="majorBidi" w:cstheme="majorBidi"/>
          <w:sz w:val="28"/>
          <w:szCs w:val="28"/>
          <w:lang w:val="uk-UA"/>
        </w:rPr>
        <w:t>Еріксона</w:t>
      </w:r>
      <w:proofErr w:type="spellEnd"/>
      <w:r w:rsidRPr="00B6130B">
        <w:rPr>
          <w:rFonts w:asciiTheme="majorBidi" w:hAnsiTheme="majorBidi" w:cstheme="majorBidi"/>
          <w:sz w:val="28"/>
          <w:szCs w:val="28"/>
          <w:lang w:val="uk-UA"/>
        </w:rPr>
        <w:t>, подолання кризи є механізмом формування нової якості особистості, що забезпечує поступальний розвиток. Кожна стадія вимагає вирішення центрального конфлікту, який, будучи врівноваженим, призводить до набуття нових чеснот</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надії, волі, мети, компетентності, вірності, любові, турботи та мудрості. Невирішені або частково подолані кризи можуть накопичуватися, створюючи вразливість до майбутніх стресів і знижуючи здатність до адаптації.</w:t>
      </w:r>
    </w:p>
    <w:p w14:paraId="44A34D04" w14:textId="7B0D670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у концепції </w:t>
      </w:r>
      <w:r w:rsidR="00B6130B">
        <w:rPr>
          <w:rFonts w:asciiTheme="majorBidi" w:hAnsiTheme="majorBidi" w:cstheme="majorBidi"/>
          <w:sz w:val="28"/>
          <w:szCs w:val="28"/>
          <w:lang w:val="uk-UA"/>
        </w:rPr>
        <w:t>Е. </w:t>
      </w:r>
      <w:proofErr w:type="spellStart"/>
      <w:r w:rsidRPr="00B6130B">
        <w:rPr>
          <w:rFonts w:asciiTheme="majorBidi" w:hAnsiTheme="majorBidi" w:cstheme="majorBidi"/>
          <w:sz w:val="28"/>
          <w:szCs w:val="28"/>
          <w:lang w:val="uk-UA"/>
        </w:rPr>
        <w:t>Еріксона</w:t>
      </w:r>
      <w:proofErr w:type="spellEnd"/>
      <w:r w:rsidRPr="00B6130B">
        <w:rPr>
          <w:rFonts w:asciiTheme="majorBidi" w:hAnsiTheme="majorBidi" w:cstheme="majorBidi"/>
          <w:sz w:val="28"/>
          <w:szCs w:val="28"/>
          <w:lang w:val="uk-UA"/>
        </w:rPr>
        <w:t xml:space="preserve"> криза постає не як патологічний процес, а як нормативний, необхідний і закономірний момент розвитку, що забезпечує гармонізацію особистісного досвіду і самосвідомості. Кожна криза містить у собі потенціал для подальшого дозрівання, якщо особа має достатні внутрішні ресурси та соціальну підтримку.</w:t>
      </w:r>
    </w:p>
    <w:p w14:paraId="364AC308" w14:textId="76DD4F42" w:rsidR="00802B5B" w:rsidRPr="00B6130B" w:rsidRDefault="00B6130B" w:rsidP="00B6130B">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Важливим для </w:t>
      </w:r>
      <w:proofErr w:type="spellStart"/>
      <w:r>
        <w:rPr>
          <w:rFonts w:asciiTheme="majorBidi" w:hAnsiTheme="majorBidi" w:cstheme="majorBidi"/>
          <w:sz w:val="28"/>
          <w:szCs w:val="28"/>
          <w:lang w:val="uk-UA"/>
        </w:rPr>
        <w:t>вивченння</w:t>
      </w:r>
      <w:proofErr w:type="spellEnd"/>
      <w:r>
        <w:rPr>
          <w:rFonts w:asciiTheme="majorBidi" w:hAnsiTheme="majorBidi" w:cstheme="majorBidi"/>
          <w:sz w:val="28"/>
          <w:szCs w:val="28"/>
          <w:lang w:val="uk-UA"/>
        </w:rPr>
        <w:t xml:space="preserve"> доробку по кризам є дослідження Д</w:t>
      </w:r>
      <w:r w:rsidR="00802B5B" w:rsidRPr="00B6130B">
        <w:rPr>
          <w:rFonts w:asciiTheme="majorBidi" w:hAnsiTheme="majorBidi" w:cstheme="majorBidi"/>
          <w:sz w:val="28"/>
          <w:szCs w:val="28"/>
          <w:lang w:val="uk-UA"/>
        </w:rPr>
        <w:t>жеральд</w:t>
      </w:r>
      <w:r>
        <w:rPr>
          <w:rFonts w:asciiTheme="majorBidi" w:hAnsiTheme="majorBidi" w:cstheme="majorBidi"/>
          <w:sz w:val="28"/>
          <w:szCs w:val="28"/>
          <w:lang w:val="uk-UA"/>
        </w:rPr>
        <w:t>а</w:t>
      </w:r>
      <w:r w:rsidR="00802B5B" w:rsidRPr="00B6130B">
        <w:rPr>
          <w:rFonts w:asciiTheme="majorBidi" w:hAnsiTheme="majorBidi" w:cstheme="majorBidi"/>
          <w:sz w:val="28"/>
          <w:szCs w:val="28"/>
          <w:lang w:val="uk-UA"/>
        </w:rPr>
        <w:t xml:space="preserve"> Каплан</w:t>
      </w:r>
      <w:r>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Дж</w:t>
      </w:r>
      <w:proofErr w:type="spellEnd"/>
      <w:r w:rsidR="00802B5B" w:rsidRPr="00B6130B">
        <w:rPr>
          <w:rFonts w:asciiTheme="majorBidi" w:hAnsiTheme="majorBidi" w:cstheme="majorBidi"/>
          <w:sz w:val="28"/>
          <w:szCs w:val="28"/>
          <w:lang w:val="uk-UA"/>
        </w:rPr>
        <w:t>.</w:t>
      </w:r>
      <w:r>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 xml:space="preserve">Каплан, один із засновників кризової теорії у клінічній психології, розглядав кризу як тимчасовий стан дезорганізації, що виникає унаслідок дії зовнішніх або внутрішніх стресових факторів, з якими особа не може впоратися звичними способами. За </w:t>
      </w:r>
      <w:proofErr w:type="spellStart"/>
      <w:r>
        <w:rPr>
          <w:rFonts w:asciiTheme="majorBidi" w:hAnsiTheme="majorBidi" w:cstheme="majorBidi"/>
          <w:sz w:val="28"/>
          <w:szCs w:val="28"/>
          <w:lang w:val="uk-UA"/>
        </w:rPr>
        <w:t>Дж</w:t>
      </w:r>
      <w:proofErr w:type="spellEnd"/>
      <w:r>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Капланом, криза не є ознакою патології, а радше психологічною реакцією на різке порушення емоційної або поведінкової рівноваги.</w:t>
      </w:r>
    </w:p>
    <w:p w14:paraId="6D28D31C"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Учений виокремлював чотири фази розвитку кризового стану:</w:t>
      </w:r>
    </w:p>
    <w:p w14:paraId="5237C4C5" w14:textId="72D11799" w:rsidR="00802B5B" w:rsidRPr="00B6130B" w:rsidRDefault="00802B5B" w:rsidP="00C34F78">
      <w:pPr>
        <w:pStyle w:val="a7"/>
        <w:numPr>
          <w:ilvl w:val="0"/>
          <w:numId w:val="1"/>
        </w:numPr>
        <w:spacing w:after="0" w:line="360" w:lineRule="auto"/>
        <w:ind w:left="284" w:firstLine="709"/>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Спроба подолання ситуації за допомогою звичних стратегій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особа намагається використати звичні способи вирішення проблем.</w:t>
      </w:r>
    </w:p>
    <w:p w14:paraId="40848D1D" w14:textId="76FCB640" w:rsidR="00802B5B" w:rsidRPr="00B6130B" w:rsidRDefault="00802B5B" w:rsidP="00C34F78">
      <w:pPr>
        <w:pStyle w:val="a7"/>
        <w:numPr>
          <w:ilvl w:val="0"/>
          <w:numId w:val="1"/>
        </w:numPr>
        <w:spacing w:after="0" w:line="360" w:lineRule="auto"/>
        <w:ind w:left="284" w:firstLine="709"/>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Підвищення напруги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якщо звичні стратегії неефективні, зростає тривожність і дезорганізація поведінки.</w:t>
      </w:r>
    </w:p>
    <w:p w14:paraId="38265951" w14:textId="1394AB57" w:rsidR="00802B5B" w:rsidRPr="00B6130B" w:rsidRDefault="00802B5B" w:rsidP="00C34F78">
      <w:pPr>
        <w:pStyle w:val="a7"/>
        <w:numPr>
          <w:ilvl w:val="0"/>
          <w:numId w:val="1"/>
        </w:numPr>
        <w:spacing w:after="0" w:line="360" w:lineRule="auto"/>
        <w:ind w:left="284" w:firstLine="709"/>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Мобілізація внутрішніх і зовнішніх ресурсів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пошук нових форм адаптації або звернення по допомогу.</w:t>
      </w:r>
    </w:p>
    <w:p w14:paraId="323D52B7" w14:textId="7C120791" w:rsidR="00802B5B" w:rsidRPr="00B6130B" w:rsidRDefault="00802B5B" w:rsidP="00C34F78">
      <w:pPr>
        <w:pStyle w:val="a7"/>
        <w:numPr>
          <w:ilvl w:val="0"/>
          <w:numId w:val="1"/>
        </w:numPr>
        <w:spacing w:after="0" w:line="360" w:lineRule="auto"/>
        <w:ind w:left="284" w:firstLine="709"/>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Дезорганізація або вирішення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залежно від ефективності адаптаційних дій, криза може завершитися або поліпшенням функціонування (зростанням), або дезадаптацією.</w:t>
      </w:r>
    </w:p>
    <w:p w14:paraId="759B0B99" w14:textId="432DA26A" w:rsidR="00802B5B" w:rsidRPr="00B6130B" w:rsidRDefault="00DD6101"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Дж</w:t>
      </w:r>
      <w:proofErr w:type="spellEnd"/>
      <w:r w:rsidRPr="00B6130B">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Каплан підкреслював, що криза є обмеженою у часі (триває в середньому від 4 до 6 тижнів), але її наслідки можуть бути довготривалими. Головна мета кризової інтервенції, за Капланом, полягає в якнайшвидшому відновленні емоційної рівноваги і допомозі людині у знаходженні нових способів подолання труднощів.</w:t>
      </w:r>
    </w:p>
    <w:p w14:paraId="5818D39B" w14:textId="54D4CD4B"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концепція </w:t>
      </w:r>
      <w:proofErr w:type="spellStart"/>
      <w:r w:rsidR="00DD6101" w:rsidRPr="00B6130B">
        <w:rPr>
          <w:rFonts w:asciiTheme="majorBidi" w:hAnsiTheme="majorBidi" w:cstheme="majorBidi"/>
          <w:sz w:val="28"/>
          <w:szCs w:val="28"/>
          <w:lang w:val="uk-UA"/>
        </w:rPr>
        <w:t>Дж</w:t>
      </w:r>
      <w:proofErr w:type="spellEnd"/>
      <w:r w:rsidR="00DD6101" w:rsidRPr="00B6130B">
        <w:rPr>
          <w:rFonts w:asciiTheme="majorBidi" w:hAnsiTheme="majorBidi" w:cstheme="majorBidi"/>
          <w:sz w:val="28"/>
          <w:szCs w:val="28"/>
          <w:lang w:val="uk-UA"/>
        </w:rPr>
        <w:t>. </w:t>
      </w:r>
      <w:r w:rsidRPr="00B6130B">
        <w:rPr>
          <w:rFonts w:asciiTheme="majorBidi" w:hAnsiTheme="majorBidi" w:cstheme="majorBidi"/>
          <w:sz w:val="28"/>
          <w:szCs w:val="28"/>
          <w:lang w:val="uk-UA"/>
        </w:rPr>
        <w:t>Каплана зробила внесок у розвиток практичної кризової психології, заклавши основу для короткострокових інтервенцій і кризового консультування, спрямованих на стабілізацію психічного стану.</w:t>
      </w:r>
    </w:p>
    <w:p w14:paraId="376F094A" w14:textId="384A472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w:t>
      </w:r>
      <w:r w:rsidR="00DD6101" w:rsidRPr="00B6130B">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Роджерс, представник гуманістичної психології, розглядав кризу як внутрішній конфлікт між “реальним Я” і “ідеальним Я”. На його думку, криза виникає, коли людина втрачає відчуття узгодженості між власним досвідом і </w:t>
      </w:r>
      <w:proofErr w:type="spellStart"/>
      <w:r w:rsidRPr="00B6130B">
        <w:rPr>
          <w:rFonts w:asciiTheme="majorBidi" w:hAnsiTheme="majorBidi" w:cstheme="majorBidi"/>
          <w:sz w:val="28"/>
          <w:szCs w:val="28"/>
          <w:lang w:val="uk-UA"/>
        </w:rPr>
        <w:t>самосприйняттям</w:t>
      </w:r>
      <w:proofErr w:type="spellEnd"/>
      <w:r w:rsidRPr="00B6130B">
        <w:rPr>
          <w:rFonts w:asciiTheme="majorBidi" w:hAnsiTheme="majorBidi" w:cstheme="majorBidi"/>
          <w:sz w:val="28"/>
          <w:szCs w:val="28"/>
          <w:lang w:val="uk-UA"/>
        </w:rPr>
        <w:t>. Такий стан породжує тривогу, відчуження і втрату смислу, але водночас містить потенціал для глибоких змін.</w:t>
      </w:r>
    </w:p>
    <w:p w14:paraId="39C42204" w14:textId="52F1ACD7" w:rsidR="00802B5B" w:rsidRPr="00B6130B" w:rsidRDefault="00DD6101"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 </w:t>
      </w:r>
      <w:r w:rsidR="00802B5B" w:rsidRPr="00B6130B">
        <w:rPr>
          <w:rFonts w:asciiTheme="majorBidi" w:hAnsiTheme="majorBidi" w:cstheme="majorBidi"/>
          <w:sz w:val="28"/>
          <w:szCs w:val="28"/>
          <w:lang w:val="uk-UA"/>
        </w:rPr>
        <w:t>Роджерс вважав, що в основі подолання кризи лежить процес особистісного зростання, який можливий за умов прийняття, емпатії та безумовного позитивного ставлення з боку іншої людини (терапевта або близького оточення). Саме в атмосфері довіри й автентичності клієнт поступово усвідомлює власні переживання, приймає їх і відновлює внутрішню цілісність.</w:t>
      </w:r>
    </w:p>
    <w:p w14:paraId="3459CDE5" w14:textId="1A9D768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Отже, криза, за </w:t>
      </w:r>
      <w:proofErr w:type="spellStart"/>
      <w:r w:rsidR="00DD6101" w:rsidRPr="00B6130B">
        <w:rPr>
          <w:rFonts w:asciiTheme="majorBidi" w:hAnsiTheme="majorBidi" w:cstheme="majorBidi"/>
          <w:sz w:val="28"/>
          <w:szCs w:val="28"/>
          <w:lang w:val="uk-UA"/>
        </w:rPr>
        <w:t>К.</w:t>
      </w:r>
      <w:r w:rsidRPr="00B6130B">
        <w:rPr>
          <w:rFonts w:asciiTheme="majorBidi" w:hAnsiTheme="majorBidi" w:cstheme="majorBidi"/>
          <w:sz w:val="28"/>
          <w:szCs w:val="28"/>
          <w:lang w:val="uk-UA"/>
        </w:rPr>
        <w:t>Роджерсом</w:t>
      </w:r>
      <w:proofErr w:type="spellEnd"/>
      <w:r w:rsidRPr="00B6130B">
        <w:rPr>
          <w:rFonts w:asciiTheme="majorBidi" w:hAnsiTheme="majorBidi" w:cstheme="majorBidi"/>
          <w:sz w:val="28"/>
          <w:szCs w:val="28"/>
          <w:lang w:val="uk-UA"/>
        </w:rPr>
        <w:t xml:space="preserve">, це механізм переходу до вищого рівня самопізнання, що спонукає людину до переосмислення цінностей і життєвих орієнтацій. Такий підхід </w:t>
      </w:r>
      <w:proofErr w:type="spellStart"/>
      <w:r w:rsidRPr="00B6130B">
        <w:rPr>
          <w:rFonts w:asciiTheme="majorBidi" w:hAnsiTheme="majorBidi" w:cstheme="majorBidi"/>
          <w:sz w:val="28"/>
          <w:szCs w:val="28"/>
          <w:lang w:val="uk-UA"/>
        </w:rPr>
        <w:t>переносить</w:t>
      </w:r>
      <w:proofErr w:type="spellEnd"/>
      <w:r w:rsidRPr="00B6130B">
        <w:rPr>
          <w:rFonts w:asciiTheme="majorBidi" w:hAnsiTheme="majorBidi" w:cstheme="majorBidi"/>
          <w:sz w:val="28"/>
          <w:szCs w:val="28"/>
          <w:lang w:val="uk-UA"/>
        </w:rPr>
        <w:t xml:space="preserve"> акцент із «усунення симптомів» на створення умов для особистісного розвитку та самоактуалізації.</w:t>
      </w:r>
    </w:p>
    <w:p w14:paraId="578457C3" w14:textId="0E0B995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Ірвін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Ялом</w:t>
      </w:r>
      <w:proofErr w:type="spellEnd"/>
      <w:r w:rsidRPr="00B6130B">
        <w:rPr>
          <w:rFonts w:asciiTheme="majorBidi" w:hAnsiTheme="majorBidi" w:cstheme="majorBidi"/>
          <w:sz w:val="28"/>
          <w:szCs w:val="28"/>
          <w:lang w:val="uk-UA"/>
        </w:rPr>
        <w:t xml:space="preserve">, представник </w:t>
      </w:r>
      <w:proofErr w:type="spellStart"/>
      <w:r w:rsidRPr="00B6130B">
        <w:rPr>
          <w:rFonts w:asciiTheme="majorBidi" w:hAnsiTheme="majorBidi" w:cstheme="majorBidi"/>
          <w:sz w:val="28"/>
          <w:szCs w:val="28"/>
          <w:lang w:val="uk-UA"/>
        </w:rPr>
        <w:t>екзистенційного</w:t>
      </w:r>
      <w:proofErr w:type="spellEnd"/>
      <w:r w:rsidRPr="00B6130B">
        <w:rPr>
          <w:rFonts w:asciiTheme="majorBidi" w:hAnsiTheme="majorBidi" w:cstheme="majorBidi"/>
          <w:sz w:val="28"/>
          <w:szCs w:val="28"/>
          <w:lang w:val="uk-UA"/>
        </w:rPr>
        <w:t xml:space="preserve"> напрямку, інтерпретує кризу як зустріч людини з “</w:t>
      </w:r>
      <w:proofErr w:type="spellStart"/>
      <w:r w:rsidRPr="00B6130B">
        <w:rPr>
          <w:rFonts w:asciiTheme="majorBidi" w:hAnsiTheme="majorBidi" w:cstheme="majorBidi"/>
          <w:sz w:val="28"/>
          <w:szCs w:val="28"/>
          <w:lang w:val="uk-UA"/>
        </w:rPr>
        <w:t>екзистенційними</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даностями</w:t>
      </w:r>
      <w:proofErr w:type="spellEnd"/>
      <w:r w:rsidRPr="00B6130B">
        <w:rPr>
          <w:rFonts w:asciiTheme="majorBidi" w:hAnsiTheme="majorBidi" w:cstheme="majorBidi"/>
          <w:sz w:val="28"/>
          <w:szCs w:val="28"/>
          <w:lang w:val="uk-UA"/>
        </w:rPr>
        <w:t xml:space="preserve">” буття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смертю, свободою, ізоляцією та </w:t>
      </w:r>
      <w:proofErr w:type="spellStart"/>
      <w:r w:rsidRPr="00B6130B">
        <w:rPr>
          <w:rFonts w:asciiTheme="majorBidi" w:hAnsiTheme="majorBidi" w:cstheme="majorBidi"/>
          <w:sz w:val="28"/>
          <w:szCs w:val="28"/>
          <w:lang w:val="uk-UA"/>
        </w:rPr>
        <w:t>безсмисленністю</w:t>
      </w:r>
      <w:proofErr w:type="spellEnd"/>
      <w:r w:rsidRPr="00B6130B">
        <w:rPr>
          <w:rFonts w:asciiTheme="majorBidi" w:hAnsiTheme="majorBidi" w:cstheme="majorBidi"/>
          <w:sz w:val="28"/>
          <w:szCs w:val="28"/>
          <w:lang w:val="uk-UA"/>
        </w:rPr>
        <w:t xml:space="preserve">. На його думку, саме усвідомлення цих </w:t>
      </w:r>
      <w:r w:rsidRPr="00B6130B">
        <w:rPr>
          <w:rFonts w:asciiTheme="majorBidi" w:hAnsiTheme="majorBidi" w:cstheme="majorBidi"/>
          <w:sz w:val="28"/>
          <w:szCs w:val="28"/>
          <w:lang w:val="uk-UA"/>
        </w:rPr>
        <w:lastRenderedPageBreak/>
        <w:t xml:space="preserve">фундаментальних </w:t>
      </w:r>
      <w:proofErr w:type="spellStart"/>
      <w:r w:rsidRPr="00B6130B">
        <w:rPr>
          <w:rFonts w:asciiTheme="majorBidi" w:hAnsiTheme="majorBidi" w:cstheme="majorBidi"/>
          <w:sz w:val="28"/>
          <w:szCs w:val="28"/>
          <w:lang w:val="uk-UA"/>
        </w:rPr>
        <w:t>істин</w:t>
      </w:r>
      <w:proofErr w:type="spellEnd"/>
      <w:r w:rsidRPr="00B6130B">
        <w:rPr>
          <w:rFonts w:asciiTheme="majorBidi" w:hAnsiTheme="majorBidi" w:cstheme="majorBidi"/>
          <w:sz w:val="28"/>
          <w:szCs w:val="28"/>
          <w:lang w:val="uk-UA"/>
        </w:rPr>
        <w:t xml:space="preserve"> людського існування породжує тривогу, але водночас відкриває шлях до глибшого розуміння життя.</w:t>
      </w:r>
    </w:p>
    <w:p w14:paraId="0B27B0C1" w14:textId="5DCC2BE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Екзистенційна</w:t>
      </w:r>
      <w:proofErr w:type="spellEnd"/>
      <w:r w:rsidRPr="00B6130B">
        <w:rPr>
          <w:rFonts w:asciiTheme="majorBidi" w:hAnsiTheme="majorBidi" w:cstheme="majorBidi"/>
          <w:sz w:val="28"/>
          <w:szCs w:val="28"/>
          <w:lang w:val="uk-UA"/>
        </w:rPr>
        <w:t xml:space="preserve"> криза, за </w:t>
      </w:r>
      <w:r w:rsidR="00BF4639" w:rsidRPr="00B6130B">
        <w:rPr>
          <w:rFonts w:asciiTheme="majorBidi" w:hAnsiTheme="majorBidi" w:cstheme="majorBidi"/>
          <w:sz w:val="28"/>
          <w:szCs w:val="28"/>
          <w:lang w:val="uk-UA"/>
        </w:rPr>
        <w:t>І. </w:t>
      </w:r>
      <w:proofErr w:type="spellStart"/>
      <w:r w:rsidRPr="00B6130B">
        <w:rPr>
          <w:rFonts w:asciiTheme="majorBidi" w:hAnsiTheme="majorBidi" w:cstheme="majorBidi"/>
          <w:sz w:val="28"/>
          <w:szCs w:val="28"/>
          <w:lang w:val="uk-UA"/>
        </w:rPr>
        <w:t>Яломом</w:t>
      </w:r>
      <w:proofErr w:type="spellEnd"/>
      <w:r w:rsidRPr="00B6130B">
        <w:rPr>
          <w:rFonts w:asciiTheme="majorBidi" w:hAnsiTheme="majorBidi" w:cstheme="majorBidi"/>
          <w:sz w:val="28"/>
          <w:szCs w:val="28"/>
          <w:lang w:val="uk-UA"/>
        </w:rPr>
        <w:t>, є моментом втрати колишніх смислів, коли руйнуються звичні орієнтири й постає необхідність створити нові. Це болісний, але неминучий процес становлення зрілої особистості. Завдання психолога полягає не в тому, щоб усунути страждання, а в тому, щоб допомогти клієнту прожити кризу усвідомлено, прийняти власну смертність, свободу вибору і відповідальність за своє життя.</w:t>
      </w:r>
    </w:p>
    <w:p w14:paraId="0CB49895"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 межах цього підходу криза трактується як каталізатор духовного розвитку, який дає змогу людині віднайти автентичність, переосмислити життєві цінності й набути внутрішньої зрілості.</w:t>
      </w:r>
    </w:p>
    <w:p w14:paraId="624EF274" w14:textId="3EFC526F" w:rsidR="00802B5B" w:rsidRPr="00B6130B" w:rsidRDefault="00BF4639"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Один із важливих теоретичних питань це в</w:t>
      </w:r>
      <w:r w:rsidR="00802B5B" w:rsidRPr="00B6130B">
        <w:rPr>
          <w:rFonts w:asciiTheme="majorBidi" w:hAnsiTheme="majorBidi" w:cstheme="majorBidi"/>
          <w:sz w:val="28"/>
          <w:szCs w:val="28"/>
          <w:lang w:val="uk-UA"/>
        </w:rPr>
        <w:t>ікові кризи</w:t>
      </w:r>
      <w:r w:rsidRPr="00B6130B">
        <w:rPr>
          <w:rFonts w:asciiTheme="majorBidi" w:hAnsiTheme="majorBidi" w:cstheme="majorBidi"/>
          <w:sz w:val="28"/>
          <w:szCs w:val="28"/>
          <w:lang w:val="uk-UA"/>
        </w:rPr>
        <w:t xml:space="preserve">, серед найбільш активних дослідників можна назвати </w:t>
      </w:r>
      <w:r w:rsidR="00802B5B" w:rsidRPr="00B6130B">
        <w:rPr>
          <w:rFonts w:asciiTheme="majorBidi" w:hAnsiTheme="majorBidi" w:cstheme="majorBidi"/>
          <w:sz w:val="28"/>
          <w:szCs w:val="28"/>
          <w:lang w:val="uk-UA"/>
        </w:rPr>
        <w:t>Е.</w:t>
      </w:r>
      <w:r w:rsidR="00B6130B">
        <w:rPr>
          <w:rFonts w:asciiTheme="majorBidi" w:hAnsiTheme="majorBidi" w:cstheme="majorBidi"/>
          <w:sz w:val="28"/>
          <w:szCs w:val="28"/>
          <w:lang w:val="uk-UA"/>
        </w:rPr>
        <w:t> </w:t>
      </w:r>
      <w:proofErr w:type="spellStart"/>
      <w:r w:rsidR="00802B5B" w:rsidRPr="00B6130B">
        <w:rPr>
          <w:rFonts w:asciiTheme="majorBidi" w:hAnsiTheme="majorBidi" w:cstheme="majorBidi"/>
          <w:sz w:val="28"/>
          <w:szCs w:val="28"/>
          <w:lang w:val="uk-UA"/>
        </w:rPr>
        <w:t>Еріксон</w:t>
      </w:r>
      <w:proofErr w:type="spellEnd"/>
      <w:r w:rsidR="00802B5B" w:rsidRPr="00B6130B">
        <w:rPr>
          <w:rFonts w:asciiTheme="majorBidi" w:hAnsiTheme="majorBidi" w:cstheme="majorBidi"/>
          <w:sz w:val="28"/>
          <w:szCs w:val="28"/>
          <w:lang w:val="uk-UA"/>
        </w:rPr>
        <w:t>, Ж.</w:t>
      </w:r>
      <w:r w:rsidR="00B6130B">
        <w:rPr>
          <w:rFonts w:asciiTheme="majorBidi" w:hAnsiTheme="majorBidi" w:cstheme="majorBidi"/>
          <w:sz w:val="28"/>
          <w:szCs w:val="28"/>
          <w:lang w:val="uk-UA"/>
        </w:rPr>
        <w:t> </w:t>
      </w:r>
      <w:proofErr w:type="spellStart"/>
      <w:r w:rsidR="00802B5B" w:rsidRPr="00B6130B">
        <w:rPr>
          <w:rFonts w:asciiTheme="majorBidi" w:hAnsiTheme="majorBidi" w:cstheme="majorBidi"/>
          <w:sz w:val="28"/>
          <w:szCs w:val="28"/>
          <w:lang w:val="uk-UA"/>
        </w:rPr>
        <w:t>Піаже</w:t>
      </w:r>
      <w:proofErr w:type="spellEnd"/>
      <w:r w:rsidR="00802B5B" w:rsidRPr="00B6130B">
        <w:rPr>
          <w:rFonts w:asciiTheme="majorBidi" w:hAnsiTheme="majorBidi" w:cstheme="majorBidi"/>
          <w:sz w:val="28"/>
          <w:szCs w:val="28"/>
          <w:lang w:val="uk-UA"/>
        </w:rPr>
        <w:t>, Д.</w:t>
      </w:r>
      <w:r w:rsidR="00B6130B">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Б.</w:t>
      </w:r>
      <w:r w:rsidR="00B6130B">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Ельконін</w:t>
      </w:r>
      <w:r w:rsidRPr="00B6130B">
        <w:rPr>
          <w:rFonts w:asciiTheme="majorBidi" w:hAnsiTheme="majorBidi" w:cstheme="majorBidi"/>
          <w:sz w:val="28"/>
          <w:szCs w:val="28"/>
          <w:lang w:val="uk-UA"/>
        </w:rPr>
        <w:t xml:space="preserve">. </w:t>
      </w:r>
      <w:r w:rsidR="00802B5B" w:rsidRPr="00B6130B">
        <w:rPr>
          <w:rFonts w:asciiTheme="majorBidi" w:hAnsiTheme="majorBidi" w:cstheme="majorBidi"/>
          <w:sz w:val="28"/>
          <w:szCs w:val="28"/>
          <w:lang w:val="uk-UA"/>
        </w:rPr>
        <w:t>Вікові або нормативні кризи пов’язані з природними етапами психічного розвитку особистості. Вони є закономірними переходами від одного рівня зрілості до іншого, під час яких відбувається переоцінка досвіду, перебудова системи цінностей і формування нових способів адаптації.</w:t>
      </w:r>
    </w:p>
    <w:p w14:paraId="09B83D83" w14:textId="2369B33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Ерік</w:t>
      </w:r>
      <w:r w:rsidR="00B6130B">
        <w:rPr>
          <w:rFonts w:asciiTheme="majorBidi" w:hAnsiTheme="majorBidi" w:cstheme="majorBidi"/>
          <w:sz w:val="28"/>
          <w:szCs w:val="28"/>
          <w:lang w:val="uk-UA"/>
        </w:rPr>
        <w:t> </w:t>
      </w:r>
      <w:proofErr w:type="spellStart"/>
      <w:r w:rsidRPr="00B6130B">
        <w:rPr>
          <w:rFonts w:asciiTheme="majorBidi" w:hAnsiTheme="majorBidi" w:cstheme="majorBidi"/>
          <w:sz w:val="28"/>
          <w:szCs w:val="28"/>
          <w:lang w:val="uk-UA"/>
        </w:rPr>
        <w:t>Еріксон</w:t>
      </w:r>
      <w:proofErr w:type="spellEnd"/>
      <w:r w:rsidRPr="00B6130B">
        <w:rPr>
          <w:rFonts w:asciiTheme="majorBidi" w:hAnsiTheme="majorBidi" w:cstheme="majorBidi"/>
          <w:sz w:val="28"/>
          <w:szCs w:val="28"/>
          <w:lang w:val="uk-UA"/>
        </w:rPr>
        <w:t xml:space="preserve"> у своїй психосоціальній теорії розвитку визначав вікові кризи як «вузлові моменти» становлення особистості, у яких людина має вирішити конфлікт між двома протилежними тенденціями (наприклад, автономія </w:t>
      </w:r>
      <w:r w:rsidR="00BF4639" w:rsidRPr="00B6130B">
        <w:rPr>
          <w:rFonts w:asciiTheme="majorBidi" w:hAnsiTheme="majorBidi" w:cstheme="majorBidi"/>
          <w:sz w:val="28"/>
          <w:szCs w:val="28"/>
          <w:lang w:val="uk-UA"/>
        </w:rPr>
        <w:t>та</w:t>
      </w:r>
      <w:r w:rsidRPr="00B6130B">
        <w:rPr>
          <w:rFonts w:asciiTheme="majorBidi" w:hAnsiTheme="majorBidi" w:cstheme="majorBidi"/>
          <w:sz w:val="28"/>
          <w:szCs w:val="28"/>
          <w:lang w:val="uk-UA"/>
        </w:rPr>
        <w:t xml:space="preserve"> сором, ідентичність </w:t>
      </w:r>
      <w:r w:rsidR="00BF4639" w:rsidRPr="00B6130B">
        <w:rPr>
          <w:rFonts w:asciiTheme="majorBidi" w:hAnsiTheme="majorBidi" w:cstheme="majorBidi"/>
          <w:sz w:val="28"/>
          <w:szCs w:val="28"/>
          <w:lang w:val="uk-UA"/>
        </w:rPr>
        <w:t xml:space="preserve"> та </w:t>
      </w:r>
      <w:r w:rsidRPr="00B6130B">
        <w:rPr>
          <w:rFonts w:asciiTheme="majorBidi" w:hAnsiTheme="majorBidi" w:cstheme="majorBidi"/>
          <w:sz w:val="28"/>
          <w:szCs w:val="28"/>
          <w:lang w:val="uk-UA"/>
        </w:rPr>
        <w:t xml:space="preserve">рольова плутанина, цілісність </w:t>
      </w:r>
      <w:r w:rsidR="00BF4639" w:rsidRPr="00B6130B">
        <w:rPr>
          <w:rFonts w:asciiTheme="majorBidi" w:hAnsiTheme="majorBidi" w:cstheme="majorBidi"/>
          <w:sz w:val="28"/>
          <w:szCs w:val="28"/>
          <w:lang w:val="uk-UA"/>
        </w:rPr>
        <w:t xml:space="preserve">та </w:t>
      </w:r>
      <w:r w:rsidRPr="00B6130B">
        <w:rPr>
          <w:rFonts w:asciiTheme="majorBidi" w:hAnsiTheme="majorBidi" w:cstheme="majorBidi"/>
          <w:sz w:val="28"/>
          <w:szCs w:val="28"/>
          <w:lang w:val="uk-UA"/>
        </w:rPr>
        <w:t xml:space="preserve">відчай). Кожна криза, за </w:t>
      </w:r>
      <w:r w:rsidR="00B6130B">
        <w:rPr>
          <w:rFonts w:asciiTheme="majorBidi" w:hAnsiTheme="majorBidi" w:cstheme="majorBidi"/>
          <w:sz w:val="28"/>
          <w:szCs w:val="28"/>
          <w:lang w:val="uk-UA"/>
        </w:rPr>
        <w:t>Е. </w:t>
      </w:r>
      <w:proofErr w:type="spellStart"/>
      <w:r w:rsidRPr="00B6130B">
        <w:rPr>
          <w:rFonts w:asciiTheme="majorBidi" w:hAnsiTheme="majorBidi" w:cstheme="majorBidi"/>
          <w:sz w:val="28"/>
          <w:szCs w:val="28"/>
          <w:lang w:val="uk-UA"/>
        </w:rPr>
        <w:t>Еріксоном</w:t>
      </w:r>
      <w:proofErr w:type="spellEnd"/>
      <w:r w:rsidRPr="00B6130B">
        <w:rPr>
          <w:rFonts w:asciiTheme="majorBidi" w:hAnsiTheme="majorBidi" w:cstheme="majorBidi"/>
          <w:sz w:val="28"/>
          <w:szCs w:val="28"/>
          <w:lang w:val="uk-UA"/>
        </w:rPr>
        <w:t xml:space="preserve">, створює можливість для позитивного розвитку, якщо конфлікт долається </w:t>
      </w:r>
      <w:proofErr w:type="spellStart"/>
      <w:r w:rsidRPr="00B6130B">
        <w:rPr>
          <w:rFonts w:asciiTheme="majorBidi" w:hAnsiTheme="majorBidi" w:cstheme="majorBidi"/>
          <w:sz w:val="28"/>
          <w:szCs w:val="28"/>
          <w:lang w:val="uk-UA"/>
        </w:rPr>
        <w:t>конструктивно</w:t>
      </w:r>
      <w:proofErr w:type="spellEnd"/>
      <w:r w:rsidRPr="00B6130B">
        <w:rPr>
          <w:rFonts w:asciiTheme="majorBidi" w:hAnsiTheme="majorBidi" w:cstheme="majorBidi"/>
          <w:sz w:val="28"/>
          <w:szCs w:val="28"/>
          <w:lang w:val="uk-UA"/>
        </w:rPr>
        <w:t>.</w:t>
      </w:r>
    </w:p>
    <w:p w14:paraId="7C1C773E"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Жан </w:t>
      </w:r>
      <w:proofErr w:type="spellStart"/>
      <w:r w:rsidRPr="00B6130B">
        <w:rPr>
          <w:rFonts w:asciiTheme="majorBidi" w:hAnsiTheme="majorBidi" w:cstheme="majorBidi"/>
          <w:sz w:val="28"/>
          <w:szCs w:val="28"/>
          <w:lang w:val="uk-UA"/>
        </w:rPr>
        <w:t>Піаже</w:t>
      </w:r>
      <w:proofErr w:type="spellEnd"/>
      <w:r w:rsidRPr="00B6130B">
        <w:rPr>
          <w:rFonts w:asciiTheme="majorBidi" w:hAnsiTheme="majorBidi" w:cstheme="majorBidi"/>
          <w:sz w:val="28"/>
          <w:szCs w:val="28"/>
          <w:lang w:val="uk-UA"/>
        </w:rPr>
        <w:t xml:space="preserve"> підкреслював, що вікові кризи пов’язані зі зміною провідних когнітивних структур, коли попередні схеми мислення перестають відповідати реальності. Перехід до нового етапу (наприклад, від конкретних до формальних операцій) супроводжується станом напруги й дезадаптації, який є природним.</w:t>
      </w:r>
    </w:p>
    <w:p w14:paraId="6B178F9D" w14:textId="63CC31A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Данило</w:t>
      </w:r>
      <w:r w:rsidR="00B6130B">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Ельконін описував вікові кризи як момент руйнування старої соціальної ситуації розвитку, що відкриває шлях до нових форм діяльності та </w:t>
      </w:r>
      <w:r w:rsidRPr="00B6130B">
        <w:rPr>
          <w:rFonts w:asciiTheme="majorBidi" w:hAnsiTheme="majorBidi" w:cstheme="majorBidi"/>
          <w:sz w:val="28"/>
          <w:szCs w:val="28"/>
          <w:lang w:val="uk-UA"/>
        </w:rPr>
        <w:lastRenderedPageBreak/>
        <w:t>самосвідомості. Зокрема, він виділяв кризи трьох років, семи років, підліткового та юнацького віку, кожна з яких супроводжується конфліктом між зростаючою самостійністю та потребою в підтримці дорослих.</w:t>
      </w:r>
    </w:p>
    <w:p w14:paraId="01ED714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Отже, вікові кризи є нормативними та прогнозованими, і хоча вони супроводжуються емоційною напругою, їхнє конструктивне переживання сприяє особистісному зростанню.</w:t>
      </w:r>
    </w:p>
    <w:p w14:paraId="66182F58" w14:textId="29ACCBD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Екзистенційна</w:t>
      </w:r>
      <w:proofErr w:type="spellEnd"/>
      <w:r w:rsidRPr="00B6130B">
        <w:rPr>
          <w:rFonts w:asciiTheme="majorBidi" w:hAnsiTheme="majorBidi" w:cstheme="majorBidi"/>
          <w:sz w:val="28"/>
          <w:szCs w:val="28"/>
          <w:lang w:val="uk-UA"/>
        </w:rPr>
        <w:t xml:space="preserve"> криза</w:t>
      </w:r>
      <w:r w:rsidR="005D19F5" w:rsidRPr="00B6130B">
        <w:rPr>
          <w:rFonts w:asciiTheme="majorBidi" w:hAnsiTheme="majorBidi" w:cstheme="majorBidi"/>
          <w:sz w:val="28"/>
          <w:szCs w:val="28"/>
          <w:lang w:val="uk-UA"/>
        </w:rPr>
        <w:t>, тобто</w:t>
      </w:r>
      <w:r w:rsidRPr="00B6130B">
        <w:rPr>
          <w:rFonts w:asciiTheme="majorBidi" w:hAnsiTheme="majorBidi" w:cstheme="majorBidi"/>
          <w:sz w:val="28"/>
          <w:szCs w:val="28"/>
          <w:lang w:val="uk-UA"/>
        </w:rPr>
        <w:t xml:space="preserve"> глибинний внутрішній конфлікт, пов’язаний із пошуком сенсу життя, який виникає, коли людина стикається з питаннями буття, смерті, свободи, відповідальності чи самотності.</w:t>
      </w:r>
      <w:r w:rsidR="005D19F5" w:rsidRPr="00B6130B">
        <w:rPr>
          <w:rFonts w:asciiTheme="majorBidi" w:hAnsiTheme="majorBidi" w:cstheme="majorBidi"/>
          <w:sz w:val="28"/>
          <w:szCs w:val="28"/>
          <w:lang w:val="uk-UA"/>
        </w:rPr>
        <w:t xml:space="preserve"> Класиками у вивчені цього </w:t>
      </w:r>
      <w:proofErr w:type="spellStart"/>
      <w:r w:rsidR="005D19F5" w:rsidRPr="00B6130B">
        <w:rPr>
          <w:rFonts w:asciiTheme="majorBidi" w:hAnsiTheme="majorBidi" w:cstheme="majorBidi"/>
          <w:sz w:val="28"/>
          <w:szCs w:val="28"/>
          <w:lang w:val="uk-UA"/>
        </w:rPr>
        <w:t>питаня</w:t>
      </w:r>
      <w:proofErr w:type="spellEnd"/>
      <w:r w:rsidR="005D19F5" w:rsidRPr="00B6130B">
        <w:rPr>
          <w:rFonts w:asciiTheme="majorBidi" w:hAnsiTheme="majorBidi" w:cstheme="majorBidi"/>
          <w:sz w:val="28"/>
          <w:szCs w:val="28"/>
          <w:lang w:val="uk-UA"/>
        </w:rPr>
        <w:t xml:space="preserve"> є В.</w:t>
      </w:r>
      <w:r w:rsidR="00B6130B">
        <w:rPr>
          <w:rFonts w:asciiTheme="majorBidi" w:hAnsiTheme="majorBidi" w:cstheme="majorBidi"/>
          <w:sz w:val="28"/>
          <w:szCs w:val="28"/>
          <w:lang w:val="uk-UA"/>
        </w:rPr>
        <w:t> </w:t>
      </w:r>
      <w:proofErr w:type="spellStart"/>
      <w:r w:rsidR="005D19F5" w:rsidRPr="00B6130B">
        <w:rPr>
          <w:rFonts w:asciiTheme="majorBidi" w:hAnsiTheme="majorBidi" w:cstheme="majorBidi"/>
          <w:sz w:val="28"/>
          <w:szCs w:val="28"/>
          <w:lang w:val="uk-UA"/>
        </w:rPr>
        <w:t>Франкл</w:t>
      </w:r>
      <w:proofErr w:type="spellEnd"/>
      <w:r w:rsidR="005D19F5" w:rsidRPr="00B6130B">
        <w:rPr>
          <w:rFonts w:asciiTheme="majorBidi" w:hAnsiTheme="majorBidi" w:cstheme="majorBidi"/>
          <w:sz w:val="28"/>
          <w:szCs w:val="28"/>
          <w:lang w:val="uk-UA"/>
        </w:rPr>
        <w:t>, І.</w:t>
      </w:r>
      <w:r w:rsidR="00B6130B">
        <w:rPr>
          <w:rFonts w:asciiTheme="majorBidi" w:hAnsiTheme="majorBidi" w:cstheme="majorBidi"/>
          <w:sz w:val="28"/>
          <w:szCs w:val="28"/>
          <w:lang w:val="uk-UA"/>
        </w:rPr>
        <w:t> </w:t>
      </w:r>
      <w:proofErr w:type="spellStart"/>
      <w:r w:rsidR="005D19F5" w:rsidRPr="00B6130B">
        <w:rPr>
          <w:rFonts w:asciiTheme="majorBidi" w:hAnsiTheme="majorBidi" w:cstheme="majorBidi"/>
          <w:sz w:val="28"/>
          <w:szCs w:val="28"/>
          <w:lang w:val="uk-UA"/>
        </w:rPr>
        <w:t>Ялом</w:t>
      </w:r>
      <w:proofErr w:type="spellEnd"/>
      <w:r w:rsidR="005D19F5" w:rsidRPr="00B6130B">
        <w:rPr>
          <w:rFonts w:asciiTheme="majorBidi" w:hAnsiTheme="majorBidi" w:cstheme="majorBidi"/>
          <w:sz w:val="28"/>
          <w:szCs w:val="28"/>
          <w:lang w:val="uk-UA"/>
        </w:rPr>
        <w:t>, Р.</w:t>
      </w:r>
      <w:r w:rsidR="00B6130B">
        <w:rPr>
          <w:rFonts w:asciiTheme="majorBidi" w:hAnsiTheme="majorBidi" w:cstheme="majorBidi"/>
          <w:sz w:val="28"/>
          <w:szCs w:val="28"/>
          <w:lang w:val="uk-UA"/>
        </w:rPr>
        <w:t> </w:t>
      </w:r>
      <w:proofErr w:type="spellStart"/>
      <w:r w:rsidR="005D19F5" w:rsidRPr="00B6130B">
        <w:rPr>
          <w:rFonts w:asciiTheme="majorBidi" w:hAnsiTheme="majorBidi" w:cstheme="majorBidi"/>
          <w:sz w:val="28"/>
          <w:szCs w:val="28"/>
          <w:lang w:val="uk-UA"/>
        </w:rPr>
        <w:t>Мей</w:t>
      </w:r>
      <w:proofErr w:type="spellEnd"/>
      <w:r w:rsidR="005D19F5" w:rsidRPr="00B6130B">
        <w:rPr>
          <w:rFonts w:asciiTheme="majorBidi" w:hAnsiTheme="majorBidi" w:cstheme="majorBidi"/>
          <w:sz w:val="28"/>
          <w:szCs w:val="28"/>
          <w:lang w:val="uk-UA"/>
        </w:rPr>
        <w:t>.</w:t>
      </w:r>
    </w:p>
    <w:p w14:paraId="48DD1DB5" w14:textId="6A97808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Віктор </w:t>
      </w:r>
      <w:proofErr w:type="spellStart"/>
      <w:r w:rsidRPr="00B6130B">
        <w:rPr>
          <w:rFonts w:asciiTheme="majorBidi" w:hAnsiTheme="majorBidi" w:cstheme="majorBidi"/>
          <w:sz w:val="28"/>
          <w:szCs w:val="28"/>
          <w:lang w:val="uk-UA"/>
        </w:rPr>
        <w:t>Франкл</w:t>
      </w:r>
      <w:proofErr w:type="spellEnd"/>
      <w:r w:rsidRPr="00B6130B">
        <w:rPr>
          <w:rFonts w:asciiTheme="majorBidi" w:hAnsiTheme="majorBidi" w:cstheme="majorBidi"/>
          <w:sz w:val="28"/>
          <w:szCs w:val="28"/>
          <w:lang w:val="uk-UA"/>
        </w:rPr>
        <w:t xml:space="preserve">, засновник </w:t>
      </w:r>
      <w:proofErr w:type="spellStart"/>
      <w:r w:rsidRPr="00B6130B">
        <w:rPr>
          <w:rFonts w:asciiTheme="majorBidi" w:hAnsiTheme="majorBidi" w:cstheme="majorBidi"/>
          <w:sz w:val="28"/>
          <w:szCs w:val="28"/>
          <w:lang w:val="uk-UA"/>
        </w:rPr>
        <w:t>логотерапії</w:t>
      </w:r>
      <w:proofErr w:type="spellEnd"/>
      <w:r w:rsidRPr="00B6130B">
        <w:rPr>
          <w:rFonts w:asciiTheme="majorBidi" w:hAnsiTheme="majorBidi" w:cstheme="majorBidi"/>
          <w:sz w:val="28"/>
          <w:szCs w:val="28"/>
          <w:lang w:val="uk-UA"/>
        </w:rPr>
        <w:t>, визначав кризу сенсу як стан «</w:t>
      </w:r>
      <w:proofErr w:type="spellStart"/>
      <w:r w:rsidRPr="00B6130B">
        <w:rPr>
          <w:rFonts w:asciiTheme="majorBidi" w:hAnsiTheme="majorBidi" w:cstheme="majorBidi"/>
          <w:sz w:val="28"/>
          <w:szCs w:val="28"/>
          <w:lang w:val="uk-UA"/>
        </w:rPr>
        <w:t>екзистенційного</w:t>
      </w:r>
      <w:proofErr w:type="spellEnd"/>
      <w:r w:rsidRPr="00B6130B">
        <w:rPr>
          <w:rFonts w:asciiTheme="majorBidi" w:hAnsiTheme="majorBidi" w:cstheme="majorBidi"/>
          <w:sz w:val="28"/>
          <w:szCs w:val="28"/>
          <w:lang w:val="uk-UA"/>
        </w:rPr>
        <w:t xml:space="preserve"> вакууму»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втрату життєвої мети, що призводить до апатії, фрустрації та відчуття внутрішньої порожнечі. На його думку, людина може подолати цю кризу лише через віднайдення смислу власного існування, який виходить за межі особистого «Я» і реалізується у творчості, любові чи стражданні, прийнятому свідомо.</w:t>
      </w:r>
    </w:p>
    <w:p w14:paraId="65C98151"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Ірвін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Ялом</w:t>
      </w:r>
      <w:proofErr w:type="spellEnd"/>
      <w:r w:rsidRPr="00B6130B">
        <w:rPr>
          <w:rFonts w:asciiTheme="majorBidi" w:hAnsiTheme="majorBidi" w:cstheme="majorBidi"/>
          <w:sz w:val="28"/>
          <w:szCs w:val="28"/>
          <w:lang w:val="uk-UA"/>
        </w:rPr>
        <w:t xml:space="preserve"> вважав, що </w:t>
      </w:r>
      <w:proofErr w:type="spellStart"/>
      <w:r w:rsidRPr="00B6130B">
        <w:rPr>
          <w:rFonts w:asciiTheme="majorBidi" w:hAnsiTheme="majorBidi" w:cstheme="majorBidi"/>
          <w:sz w:val="28"/>
          <w:szCs w:val="28"/>
          <w:lang w:val="uk-UA"/>
        </w:rPr>
        <w:t>екзистенційна</w:t>
      </w:r>
      <w:proofErr w:type="spellEnd"/>
      <w:r w:rsidRPr="00B6130B">
        <w:rPr>
          <w:rFonts w:asciiTheme="majorBidi" w:hAnsiTheme="majorBidi" w:cstheme="majorBidi"/>
          <w:sz w:val="28"/>
          <w:szCs w:val="28"/>
          <w:lang w:val="uk-UA"/>
        </w:rPr>
        <w:t xml:space="preserve"> тривога є неминучим наслідком усвідомлення власної смертності та свободи. Для подолання кризи він пропонував не уникати цих думок, а інтегрувати їх у досвід, зробивши життя автентичним і наповненим особистісним змістом.</w:t>
      </w:r>
    </w:p>
    <w:p w14:paraId="7E72F516"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Ролло</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Мей</w:t>
      </w:r>
      <w:proofErr w:type="spellEnd"/>
      <w:r w:rsidRPr="00B6130B">
        <w:rPr>
          <w:rFonts w:asciiTheme="majorBidi" w:hAnsiTheme="majorBidi" w:cstheme="majorBidi"/>
          <w:sz w:val="28"/>
          <w:szCs w:val="28"/>
          <w:lang w:val="uk-UA"/>
        </w:rPr>
        <w:t xml:space="preserve"> розглядав </w:t>
      </w:r>
      <w:proofErr w:type="spellStart"/>
      <w:r w:rsidRPr="00B6130B">
        <w:rPr>
          <w:rFonts w:asciiTheme="majorBidi" w:hAnsiTheme="majorBidi" w:cstheme="majorBidi"/>
          <w:sz w:val="28"/>
          <w:szCs w:val="28"/>
          <w:lang w:val="uk-UA"/>
        </w:rPr>
        <w:t>екзистенційні</w:t>
      </w:r>
      <w:proofErr w:type="spellEnd"/>
      <w:r w:rsidRPr="00B6130B">
        <w:rPr>
          <w:rFonts w:asciiTheme="majorBidi" w:hAnsiTheme="majorBidi" w:cstheme="majorBidi"/>
          <w:sz w:val="28"/>
          <w:szCs w:val="28"/>
          <w:lang w:val="uk-UA"/>
        </w:rPr>
        <w:t xml:space="preserve"> кризи як зіткнення між прагненням до свободи та страхом перед нею. Він підкреслював, що справжній розвиток можливий лише через прийняття внутрішнього конфлікту і трансформацію тривоги в джерело творчості.</w:t>
      </w:r>
    </w:p>
    <w:p w14:paraId="1B314614" w14:textId="6513F14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w:t>
      </w:r>
      <w:proofErr w:type="spellStart"/>
      <w:r w:rsidRPr="00B6130B">
        <w:rPr>
          <w:rFonts w:asciiTheme="majorBidi" w:hAnsiTheme="majorBidi" w:cstheme="majorBidi"/>
          <w:sz w:val="28"/>
          <w:szCs w:val="28"/>
          <w:lang w:val="uk-UA"/>
        </w:rPr>
        <w:t>екзистенційні</w:t>
      </w:r>
      <w:proofErr w:type="spellEnd"/>
      <w:r w:rsidRPr="00B6130B">
        <w:rPr>
          <w:rFonts w:asciiTheme="majorBidi" w:hAnsiTheme="majorBidi" w:cstheme="majorBidi"/>
          <w:sz w:val="28"/>
          <w:szCs w:val="28"/>
          <w:lang w:val="uk-UA"/>
        </w:rPr>
        <w:t xml:space="preserve"> кризи</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поворотні моменти свідомості, коли людина переосмислює власну ідентичність і життєвий шлях. Їх конструктивне проживання веде до духовного зростання, а не до руйнування.</w:t>
      </w:r>
    </w:p>
    <w:p w14:paraId="3BB4C785" w14:textId="356582D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Травматичні кризи (</w:t>
      </w:r>
      <w:proofErr w:type="spellStart"/>
      <w:r w:rsidRPr="00B6130B">
        <w:rPr>
          <w:rFonts w:asciiTheme="majorBidi" w:hAnsiTheme="majorBidi" w:cstheme="majorBidi"/>
          <w:sz w:val="28"/>
          <w:szCs w:val="28"/>
          <w:lang w:val="uk-UA"/>
        </w:rPr>
        <w:t>Дж</w:t>
      </w:r>
      <w:proofErr w:type="spellEnd"/>
      <w:r w:rsidRPr="00B6130B">
        <w:rPr>
          <w:rFonts w:asciiTheme="majorBidi" w:hAnsiTheme="majorBidi" w:cstheme="majorBidi"/>
          <w:sz w:val="28"/>
          <w:szCs w:val="28"/>
          <w:lang w:val="uk-UA"/>
        </w:rPr>
        <w:t xml:space="preserve">. Каплан, А. Маслоу, Б. </w:t>
      </w:r>
      <w:proofErr w:type="spellStart"/>
      <w:r w:rsidRPr="00B6130B">
        <w:rPr>
          <w:rFonts w:asciiTheme="majorBidi" w:hAnsiTheme="majorBidi" w:cstheme="majorBidi"/>
          <w:sz w:val="28"/>
          <w:szCs w:val="28"/>
          <w:lang w:val="uk-UA"/>
        </w:rPr>
        <w:t>Карвасарський</w:t>
      </w:r>
      <w:proofErr w:type="spellEnd"/>
      <w:r w:rsidRPr="00B6130B">
        <w:rPr>
          <w:rFonts w:asciiTheme="majorBidi" w:hAnsiTheme="majorBidi" w:cstheme="majorBidi"/>
          <w:sz w:val="28"/>
          <w:szCs w:val="28"/>
          <w:lang w:val="uk-UA"/>
        </w:rPr>
        <w:t>)</w:t>
      </w:r>
    </w:p>
    <w:p w14:paraId="21570A51" w14:textId="60DD378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Травматичні кризи виникають унаслідок раптових подій, що перевищують адаптаційні можливості психіки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стихійних лих, воєн, аварій, </w:t>
      </w:r>
      <w:r w:rsidRPr="00B6130B">
        <w:rPr>
          <w:rFonts w:asciiTheme="majorBidi" w:hAnsiTheme="majorBidi" w:cstheme="majorBidi"/>
          <w:sz w:val="28"/>
          <w:szCs w:val="28"/>
          <w:lang w:val="uk-UA"/>
        </w:rPr>
        <w:lastRenderedPageBreak/>
        <w:t>втрати близьких, насильства. Вони характеризуються гострим стресом, дезорганізацією поведінки, порушенням відчуття безпеки та контролю над власним життям.</w:t>
      </w:r>
    </w:p>
    <w:p w14:paraId="23338677"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Джеральд Каплан визначав травматичну кризу як стан дезорганізації особистості, що виникає, коли людина стикається із ситуацією, котра перевищує її звичні способи подолання. Він вважав, що своєчасна кризова допомога може запобігти розвитку психічних розладів і сприяти відновленню рівноваги.</w:t>
      </w:r>
    </w:p>
    <w:p w14:paraId="0ABA502F" w14:textId="3AF6D2B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Абрахам</w:t>
      </w:r>
      <w:proofErr w:type="spellEnd"/>
      <w:r w:rsidRPr="00B6130B">
        <w:rPr>
          <w:rFonts w:asciiTheme="majorBidi" w:hAnsiTheme="majorBidi" w:cstheme="majorBidi"/>
          <w:sz w:val="28"/>
          <w:szCs w:val="28"/>
          <w:lang w:val="uk-UA"/>
        </w:rPr>
        <w:t xml:space="preserve"> Маслоу трактував травматичні кризи крізь призму своєї ієрархії потреб. Порушення базових рівнів (фізіологічних і потреб безпеки) веде до руйнування всієї структури мотивації. Відновлення стабільності можливе лише після відтворення фундаментальних умов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відчуття захищеності, довіри до світу та інших людей.</w:t>
      </w:r>
    </w:p>
    <w:p w14:paraId="28A2E375"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Борис </w:t>
      </w:r>
      <w:proofErr w:type="spellStart"/>
      <w:r w:rsidRPr="00B6130B">
        <w:rPr>
          <w:rFonts w:asciiTheme="majorBidi" w:hAnsiTheme="majorBidi" w:cstheme="majorBidi"/>
          <w:sz w:val="28"/>
          <w:szCs w:val="28"/>
          <w:lang w:val="uk-UA"/>
        </w:rPr>
        <w:t>Карвасарський</w:t>
      </w:r>
      <w:proofErr w:type="spellEnd"/>
      <w:r w:rsidRPr="00B6130B">
        <w:rPr>
          <w:rFonts w:asciiTheme="majorBidi" w:hAnsiTheme="majorBidi" w:cstheme="majorBidi"/>
          <w:sz w:val="28"/>
          <w:szCs w:val="28"/>
          <w:lang w:val="uk-UA"/>
        </w:rPr>
        <w:t xml:space="preserve"> розглядав такі стани у контексті психічних реакцій на </w:t>
      </w:r>
      <w:proofErr w:type="spellStart"/>
      <w:r w:rsidRPr="00B6130B">
        <w:rPr>
          <w:rFonts w:asciiTheme="majorBidi" w:hAnsiTheme="majorBidi" w:cstheme="majorBidi"/>
          <w:sz w:val="28"/>
          <w:szCs w:val="28"/>
          <w:lang w:val="uk-UA"/>
        </w:rPr>
        <w:t>психотравмуючі</w:t>
      </w:r>
      <w:proofErr w:type="spellEnd"/>
      <w:r w:rsidRPr="00B6130B">
        <w:rPr>
          <w:rFonts w:asciiTheme="majorBidi" w:hAnsiTheme="majorBidi" w:cstheme="majorBidi"/>
          <w:sz w:val="28"/>
          <w:szCs w:val="28"/>
          <w:lang w:val="uk-UA"/>
        </w:rPr>
        <w:t xml:space="preserve"> події, виокремлюючи стадії шоку, дезорганізації, пошуку підтримки та поступового відновлення. Він підкреслював роль психологічного супроводу, який допомагає людині повернути контроль і смисл життя.</w:t>
      </w:r>
    </w:p>
    <w:p w14:paraId="0BFCC4D1"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Отже, травматичні кризи мають раптовий характер, викликають глибокі емоційні потрясіння, але при належній підтримці можуть стати точкою відліку нової життєвої рівноваги.</w:t>
      </w:r>
    </w:p>
    <w:p w14:paraId="451BD4ED" w14:textId="2D75331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Соціальні кризи (Е. </w:t>
      </w:r>
      <w:proofErr w:type="spellStart"/>
      <w:r w:rsidRPr="00B6130B">
        <w:rPr>
          <w:rFonts w:asciiTheme="majorBidi" w:hAnsiTheme="majorBidi" w:cstheme="majorBidi"/>
          <w:sz w:val="28"/>
          <w:szCs w:val="28"/>
          <w:lang w:val="uk-UA"/>
        </w:rPr>
        <w:t>Фромм</w:t>
      </w:r>
      <w:proofErr w:type="spellEnd"/>
      <w:r w:rsidRPr="00B6130B">
        <w:rPr>
          <w:rFonts w:asciiTheme="majorBidi" w:hAnsiTheme="majorBidi" w:cstheme="majorBidi"/>
          <w:sz w:val="28"/>
          <w:szCs w:val="28"/>
          <w:lang w:val="uk-UA"/>
        </w:rPr>
        <w:t xml:space="preserve">, А. Адлер, У. </w:t>
      </w:r>
      <w:proofErr w:type="spellStart"/>
      <w:r w:rsidRPr="00B6130B">
        <w:rPr>
          <w:rFonts w:asciiTheme="majorBidi" w:hAnsiTheme="majorBidi" w:cstheme="majorBidi"/>
          <w:sz w:val="28"/>
          <w:szCs w:val="28"/>
          <w:lang w:val="uk-UA"/>
        </w:rPr>
        <w:t>Бронфенбреннер</w:t>
      </w:r>
      <w:proofErr w:type="spellEnd"/>
      <w:r w:rsidRPr="00B6130B">
        <w:rPr>
          <w:rFonts w:asciiTheme="majorBidi" w:hAnsiTheme="majorBidi" w:cstheme="majorBidi"/>
          <w:sz w:val="28"/>
          <w:szCs w:val="28"/>
          <w:lang w:val="uk-UA"/>
        </w:rPr>
        <w:t>)</w:t>
      </w:r>
    </w:p>
    <w:p w14:paraId="57C462D6" w14:textId="235B695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Соціальні кризи відображають взаємодію індивіда із соціальним середовищем і виникають унаслідок змін у суспільстві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економічних, політичних, культурних або ціннісних. Такі кризи мають колективний характер, але </w:t>
      </w:r>
      <w:proofErr w:type="spellStart"/>
      <w:r w:rsidRPr="00B6130B">
        <w:rPr>
          <w:rFonts w:asciiTheme="majorBidi" w:hAnsiTheme="majorBidi" w:cstheme="majorBidi"/>
          <w:sz w:val="28"/>
          <w:szCs w:val="28"/>
          <w:lang w:val="uk-UA"/>
        </w:rPr>
        <w:t>переживаються</w:t>
      </w:r>
      <w:proofErr w:type="spellEnd"/>
      <w:r w:rsidRPr="00B6130B">
        <w:rPr>
          <w:rFonts w:asciiTheme="majorBidi" w:hAnsiTheme="majorBidi" w:cstheme="majorBidi"/>
          <w:sz w:val="28"/>
          <w:szCs w:val="28"/>
          <w:lang w:val="uk-UA"/>
        </w:rPr>
        <w:t xml:space="preserve"> на особистісному рівні як втрата соціальної стабільності, ідентичності чи відчуття приналежності.</w:t>
      </w:r>
    </w:p>
    <w:p w14:paraId="2410844F" w14:textId="5A9FBE5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Еріх </w:t>
      </w:r>
      <w:proofErr w:type="spellStart"/>
      <w:r w:rsidRPr="00B6130B">
        <w:rPr>
          <w:rFonts w:asciiTheme="majorBidi" w:hAnsiTheme="majorBidi" w:cstheme="majorBidi"/>
          <w:sz w:val="28"/>
          <w:szCs w:val="28"/>
          <w:lang w:val="uk-UA"/>
        </w:rPr>
        <w:t>Фромм</w:t>
      </w:r>
      <w:proofErr w:type="spellEnd"/>
      <w:r w:rsidRPr="00B6130B">
        <w:rPr>
          <w:rFonts w:asciiTheme="majorBidi" w:hAnsiTheme="majorBidi" w:cstheme="majorBidi"/>
          <w:sz w:val="28"/>
          <w:szCs w:val="28"/>
          <w:lang w:val="uk-UA"/>
        </w:rPr>
        <w:t xml:space="preserve"> описував соціальні кризи як результат розриву між людськими потребами та суспільними структурами. Він вважав, що індустріальне суспільство породжує «втечу від свободи»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стан, коли людина втрачає зв’язок із собою через відчуження та конформізм.</w:t>
      </w:r>
    </w:p>
    <w:p w14:paraId="28B0990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Альфред Адлер наголошував, що соціальні потрясіння активізують комплекс неповноцінності, особливо якщо людина не має відчуття соціальної значущості. Вихід із кризи він убачав у розвитку почуття спільності та соціальної відповідальності.</w:t>
      </w:r>
    </w:p>
    <w:p w14:paraId="19EA67B9" w14:textId="4579698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Урі</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Бронфенбреннер</w:t>
      </w:r>
      <w:proofErr w:type="spellEnd"/>
      <w:r w:rsidRPr="00B6130B">
        <w:rPr>
          <w:rFonts w:asciiTheme="majorBidi" w:hAnsiTheme="majorBidi" w:cstheme="majorBidi"/>
          <w:sz w:val="28"/>
          <w:szCs w:val="28"/>
          <w:lang w:val="uk-UA"/>
        </w:rPr>
        <w:t xml:space="preserve"> у своїй екологічній теорії розвитку особистості розглядав соціальні кризи як наслідок дисбалансу між рівнями соціального середовища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мікросистемою (сім’я, робота), </w:t>
      </w:r>
      <w:proofErr w:type="spellStart"/>
      <w:r w:rsidRPr="00B6130B">
        <w:rPr>
          <w:rFonts w:asciiTheme="majorBidi" w:hAnsiTheme="majorBidi" w:cstheme="majorBidi"/>
          <w:sz w:val="28"/>
          <w:szCs w:val="28"/>
          <w:lang w:val="uk-UA"/>
        </w:rPr>
        <w:t>мезосистемою</w:t>
      </w:r>
      <w:proofErr w:type="spellEnd"/>
      <w:r w:rsidRPr="00B6130B">
        <w:rPr>
          <w:rFonts w:asciiTheme="majorBidi" w:hAnsiTheme="majorBidi" w:cstheme="majorBidi"/>
          <w:sz w:val="28"/>
          <w:szCs w:val="28"/>
          <w:lang w:val="uk-UA"/>
        </w:rPr>
        <w:t xml:space="preserve"> (спільноти), макросистемою (держава, культура). Коли порушується гармонія між цими рівнями, особистість втрачає стабільність, що проявляється у формах соціального стресу.</w:t>
      </w:r>
    </w:p>
    <w:p w14:paraId="5099EC10" w14:textId="477E47AE"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Таким чином, соціальні кризи є відображенням суспільних трансформацій, які зачіпають базові потреби людини в безпеці, ідентичності та належності. Подолання таких криз вимагає не лише індивідуальної психологічної роботи, а й соціальної підтримки, адаптації до нових цінностей і структур.</w:t>
      </w:r>
    </w:p>
    <w:p w14:paraId="5290B61A" w14:textId="77777777" w:rsidR="00806E23" w:rsidRDefault="00806E23" w:rsidP="003855A6">
      <w:pPr>
        <w:spacing w:after="0" w:line="360" w:lineRule="auto"/>
        <w:ind w:firstLine="709"/>
        <w:contextualSpacing/>
        <w:jc w:val="both"/>
        <w:rPr>
          <w:rFonts w:asciiTheme="majorBidi" w:hAnsiTheme="majorBidi" w:cstheme="majorBidi"/>
          <w:sz w:val="28"/>
          <w:szCs w:val="28"/>
          <w:lang w:val="uk-UA"/>
        </w:rPr>
      </w:pPr>
    </w:p>
    <w:p w14:paraId="48151D6C" w14:textId="16857BF3" w:rsidR="00806E23" w:rsidRDefault="00806E23" w:rsidP="003855A6">
      <w:pPr>
        <w:spacing w:after="0" w:line="360" w:lineRule="auto"/>
        <w:ind w:firstLine="709"/>
        <w:contextualSpacing/>
        <w:jc w:val="both"/>
        <w:rPr>
          <w:rFonts w:asciiTheme="majorBidi" w:hAnsiTheme="majorBidi" w:cstheme="majorBidi"/>
          <w:b/>
          <w:bCs/>
          <w:sz w:val="28"/>
          <w:szCs w:val="28"/>
          <w:lang w:val="uk-UA"/>
        </w:rPr>
      </w:pPr>
      <w:r w:rsidRPr="00806E23">
        <w:rPr>
          <w:rFonts w:asciiTheme="majorBidi" w:hAnsiTheme="majorBidi" w:cstheme="majorBidi"/>
          <w:b/>
          <w:bCs/>
          <w:sz w:val="28"/>
          <w:szCs w:val="28"/>
          <w:lang w:val="uk-UA"/>
        </w:rPr>
        <w:t>1.2. Психологічні механізми реагування на кризу</w:t>
      </w:r>
      <w:r>
        <w:rPr>
          <w:rFonts w:asciiTheme="majorBidi" w:hAnsiTheme="majorBidi" w:cstheme="majorBidi"/>
          <w:b/>
          <w:bCs/>
          <w:sz w:val="28"/>
          <w:szCs w:val="28"/>
          <w:lang w:val="uk-UA"/>
        </w:rPr>
        <w:t>.</w:t>
      </w:r>
    </w:p>
    <w:p w14:paraId="19F0D73F" w14:textId="77777777" w:rsidR="00806E23" w:rsidRPr="00806E23" w:rsidRDefault="00806E23" w:rsidP="003855A6">
      <w:pPr>
        <w:spacing w:after="0" w:line="360" w:lineRule="auto"/>
        <w:ind w:firstLine="709"/>
        <w:contextualSpacing/>
        <w:jc w:val="both"/>
        <w:rPr>
          <w:rFonts w:asciiTheme="majorBidi" w:hAnsiTheme="majorBidi" w:cstheme="majorBidi"/>
          <w:b/>
          <w:bCs/>
          <w:sz w:val="28"/>
          <w:szCs w:val="28"/>
          <w:lang w:val="uk-UA"/>
        </w:rPr>
      </w:pPr>
    </w:p>
    <w:p w14:paraId="67E13853"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Психологічні механізми реагування на кризу є системою внутрішніх процесів, за допомогою яких особистість прагне зберегти психічну рівновагу, протистояти травматичному досвіду й відновити контроль над власним життям. Одним із базових таких механізмів є психологічний захист, який уперше був детально описаний у рамках психоаналітичної теорії.</w:t>
      </w:r>
    </w:p>
    <w:p w14:paraId="463AC09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Зігмунд</w:t>
      </w:r>
      <w:proofErr w:type="spellEnd"/>
      <w:r w:rsidRPr="00B6130B">
        <w:rPr>
          <w:rFonts w:asciiTheme="majorBidi" w:hAnsiTheme="majorBidi" w:cstheme="majorBidi"/>
          <w:sz w:val="28"/>
          <w:szCs w:val="28"/>
          <w:lang w:val="uk-UA"/>
        </w:rPr>
        <w:t xml:space="preserve"> Фрейд визначав психологічний захист як несвідомий процес, що зменшує внутрішню напругу, викликану конфліктом між інстинктивними потягами та моральними заборонами. Його донька, Анна Фрейд, у праці «Я і механізми захисту» (1936) систематизувала ці процеси, виокремивши такі типові форми: витіснення, проекція, раціоналізація, заперечення, регресія, ізоляція, інтелектуалізація. Ці механізми дають можливість тимчасово пом’якшити тривогу, уникнути болісних емоцій або зберегти позитивне </w:t>
      </w:r>
      <w:r w:rsidRPr="00B6130B">
        <w:rPr>
          <w:rFonts w:asciiTheme="majorBidi" w:hAnsiTheme="majorBidi" w:cstheme="majorBidi"/>
          <w:sz w:val="28"/>
          <w:szCs w:val="28"/>
          <w:lang w:val="uk-UA"/>
        </w:rPr>
        <w:lastRenderedPageBreak/>
        <w:t>уявлення про себе, але при надмірній активації вони можуть призвести до викривлення реальності та дезадаптації.</w:t>
      </w:r>
    </w:p>
    <w:p w14:paraId="56FA2A2E" w14:textId="6A3648E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подальшому психологічний захист став розглядатися не лише як патологічна реакція, а й як функціональний спосіб стабілізації особистості. Зокрема, К. Г. Юнг підкреслював, що захисні процеси є необхідною складовою становлення “Я”, допомагаючи людині поступово інтегрувати несвідомі переживання у свідомість. А Отто </w:t>
      </w:r>
      <w:proofErr w:type="spellStart"/>
      <w:r w:rsidRPr="00B6130B">
        <w:rPr>
          <w:rFonts w:asciiTheme="majorBidi" w:hAnsiTheme="majorBidi" w:cstheme="majorBidi"/>
          <w:sz w:val="28"/>
          <w:szCs w:val="28"/>
          <w:lang w:val="uk-UA"/>
        </w:rPr>
        <w:t>Кернберг</w:t>
      </w:r>
      <w:proofErr w:type="spellEnd"/>
      <w:r w:rsidRPr="00B6130B">
        <w:rPr>
          <w:rFonts w:asciiTheme="majorBidi" w:hAnsiTheme="majorBidi" w:cstheme="majorBidi"/>
          <w:sz w:val="28"/>
          <w:szCs w:val="28"/>
          <w:lang w:val="uk-UA"/>
        </w:rPr>
        <w:t xml:space="preserve"> зазначав, що механізми захисту відображають рівень розвитку особистісної організації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від примітивних (розщеплення, заперечення) до зрілих (сублімація, гумор, альтруїзм).</w:t>
      </w:r>
    </w:p>
    <w:p w14:paraId="563106B1" w14:textId="26E05C9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Паралельно з поняттям психологічного захисту у 1960–1970</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х роках у зарубіжній психології сформувався новий концепт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стратегії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strategies</w:t>
      </w:r>
      <w:proofErr w:type="spellEnd"/>
      <w:r w:rsidRPr="00B6130B">
        <w:rPr>
          <w:rFonts w:asciiTheme="majorBidi" w:hAnsiTheme="majorBidi" w:cstheme="majorBidi"/>
          <w:sz w:val="28"/>
          <w:szCs w:val="28"/>
          <w:lang w:val="uk-UA"/>
        </w:rPr>
        <w:t xml:space="preserve">), який увів у науковий обіг Річард </w:t>
      </w:r>
      <w:proofErr w:type="spellStart"/>
      <w:r w:rsidRPr="00B6130B">
        <w:rPr>
          <w:rFonts w:asciiTheme="majorBidi" w:hAnsiTheme="majorBidi" w:cstheme="majorBidi"/>
          <w:sz w:val="28"/>
          <w:szCs w:val="28"/>
          <w:lang w:val="uk-UA"/>
        </w:rPr>
        <w:t>Лазарус</w:t>
      </w:r>
      <w:proofErr w:type="spellEnd"/>
      <w:r w:rsidRPr="00B6130B">
        <w:rPr>
          <w:rFonts w:asciiTheme="majorBidi" w:hAnsiTheme="majorBidi" w:cstheme="majorBidi"/>
          <w:sz w:val="28"/>
          <w:szCs w:val="28"/>
          <w:lang w:val="uk-UA"/>
        </w:rPr>
        <w:t xml:space="preserve"> у межах теорії стресу і подолання. </w:t>
      </w:r>
      <w:proofErr w:type="spellStart"/>
      <w:r w:rsidRPr="00B6130B">
        <w:rPr>
          <w:rFonts w:asciiTheme="majorBidi" w:hAnsiTheme="majorBidi" w:cstheme="majorBidi"/>
          <w:sz w:val="28"/>
          <w:szCs w:val="28"/>
          <w:lang w:val="uk-UA"/>
        </w:rPr>
        <w:t>Лазарус</w:t>
      </w:r>
      <w:proofErr w:type="spellEnd"/>
      <w:r w:rsidRPr="00B6130B">
        <w:rPr>
          <w:rFonts w:asciiTheme="majorBidi" w:hAnsiTheme="majorBidi" w:cstheme="majorBidi"/>
          <w:sz w:val="28"/>
          <w:szCs w:val="28"/>
          <w:lang w:val="uk-UA"/>
        </w:rPr>
        <w:t xml:space="preserve"> розглядав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як усвідомлені когнітивні та поведінкові зусилля, спрямовані на подолання внутрішніх і зовнішніх вимог, які перевищують ресурси людини. На відміну від захисних механізмів,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стратегії є свідомими і цілеспрямованими, вони ґрунтуються на оцінці ситуації і власних можливостей.</w:t>
      </w:r>
    </w:p>
    <w:p w14:paraId="31DAA84A" w14:textId="3396DC07" w:rsidR="00802B5B" w:rsidRPr="00B6130B" w:rsidRDefault="00B6130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Р. </w:t>
      </w:r>
      <w:proofErr w:type="spellStart"/>
      <w:r w:rsidR="00802B5B" w:rsidRPr="00B6130B">
        <w:rPr>
          <w:rFonts w:asciiTheme="majorBidi" w:hAnsiTheme="majorBidi" w:cstheme="majorBidi"/>
          <w:sz w:val="28"/>
          <w:szCs w:val="28"/>
          <w:lang w:val="uk-UA"/>
        </w:rPr>
        <w:t>Лазарус</w:t>
      </w:r>
      <w:proofErr w:type="spellEnd"/>
      <w:r w:rsidR="00802B5B" w:rsidRPr="00B6130B">
        <w:rPr>
          <w:rFonts w:asciiTheme="majorBidi" w:hAnsiTheme="majorBidi" w:cstheme="majorBidi"/>
          <w:sz w:val="28"/>
          <w:szCs w:val="28"/>
          <w:lang w:val="uk-UA"/>
        </w:rPr>
        <w:t xml:space="preserve"> і </w:t>
      </w:r>
      <w:r>
        <w:rPr>
          <w:rFonts w:asciiTheme="majorBidi" w:hAnsiTheme="majorBidi" w:cstheme="majorBidi"/>
          <w:sz w:val="28"/>
          <w:szCs w:val="28"/>
          <w:lang w:val="uk-UA"/>
        </w:rPr>
        <w:t>С. </w:t>
      </w:r>
      <w:proofErr w:type="spellStart"/>
      <w:r w:rsidR="00802B5B" w:rsidRPr="00B6130B">
        <w:rPr>
          <w:rFonts w:asciiTheme="majorBidi" w:hAnsiTheme="majorBidi" w:cstheme="majorBidi"/>
          <w:sz w:val="28"/>
          <w:szCs w:val="28"/>
          <w:lang w:val="uk-UA"/>
        </w:rPr>
        <w:t>Фолкман</w:t>
      </w:r>
      <w:proofErr w:type="spellEnd"/>
      <w:r w:rsidR="00802B5B" w:rsidRPr="00B6130B">
        <w:rPr>
          <w:rFonts w:asciiTheme="majorBidi" w:hAnsiTheme="majorBidi" w:cstheme="majorBidi"/>
          <w:sz w:val="28"/>
          <w:szCs w:val="28"/>
          <w:lang w:val="uk-UA"/>
        </w:rPr>
        <w:t xml:space="preserve"> запропонували класифікацію </w:t>
      </w:r>
      <w:proofErr w:type="spellStart"/>
      <w:r w:rsidR="00802B5B"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поведінки, виокремивши проблемно</w:t>
      </w:r>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орієнтовані (спрямовані на зміну ситуації) та </w:t>
      </w:r>
      <w:proofErr w:type="spellStart"/>
      <w:r w:rsidR="00802B5B"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орієнтовані (спрямовані на регуляцію власних емоцій). До першої групи належать пошук інформації, планування дій, активне вирішення проблеми; до другої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уникання, самозаспокоєння, емоційна підтримка. Пізніше інші дослідники (Е. </w:t>
      </w:r>
      <w:proofErr w:type="spellStart"/>
      <w:r w:rsidR="00802B5B" w:rsidRPr="00B6130B">
        <w:rPr>
          <w:rFonts w:asciiTheme="majorBidi" w:hAnsiTheme="majorBidi" w:cstheme="majorBidi"/>
          <w:sz w:val="28"/>
          <w:szCs w:val="28"/>
          <w:lang w:val="uk-UA"/>
        </w:rPr>
        <w:t>Ендлер</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Дж</w:t>
      </w:r>
      <w:proofErr w:type="spellEnd"/>
      <w:r w:rsidR="00802B5B" w:rsidRPr="00B6130B">
        <w:rPr>
          <w:rFonts w:asciiTheme="majorBidi" w:hAnsiTheme="majorBidi" w:cstheme="majorBidi"/>
          <w:sz w:val="28"/>
          <w:szCs w:val="28"/>
          <w:lang w:val="uk-UA"/>
        </w:rPr>
        <w:t xml:space="preserve">. Паркер, К. </w:t>
      </w:r>
      <w:proofErr w:type="spellStart"/>
      <w:r w:rsidR="00802B5B" w:rsidRPr="00B6130B">
        <w:rPr>
          <w:rFonts w:asciiTheme="majorBidi" w:hAnsiTheme="majorBidi" w:cstheme="majorBidi"/>
          <w:sz w:val="28"/>
          <w:szCs w:val="28"/>
          <w:lang w:val="uk-UA"/>
        </w:rPr>
        <w:t>Карвер</w:t>
      </w:r>
      <w:proofErr w:type="spellEnd"/>
      <w:r w:rsidR="00802B5B" w:rsidRPr="00B6130B">
        <w:rPr>
          <w:rFonts w:asciiTheme="majorBidi" w:hAnsiTheme="majorBidi" w:cstheme="majorBidi"/>
          <w:sz w:val="28"/>
          <w:szCs w:val="28"/>
          <w:lang w:val="uk-UA"/>
        </w:rPr>
        <w:t xml:space="preserve">) розширили класифікацію, виділивши ще </w:t>
      </w:r>
      <w:proofErr w:type="spellStart"/>
      <w:r w:rsidR="00802B5B" w:rsidRPr="00B6130B">
        <w:rPr>
          <w:rFonts w:asciiTheme="majorBidi" w:hAnsiTheme="majorBidi" w:cstheme="majorBidi"/>
          <w:sz w:val="28"/>
          <w:szCs w:val="28"/>
          <w:lang w:val="uk-UA"/>
        </w:rPr>
        <w:t>дисфункціональні</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копінги</w:t>
      </w:r>
      <w:proofErr w:type="spellEnd"/>
      <w:r w:rsidR="00802B5B" w:rsidRPr="00B6130B">
        <w:rPr>
          <w:rFonts w:asciiTheme="majorBidi" w:hAnsiTheme="majorBidi" w:cstheme="majorBidi"/>
          <w:sz w:val="28"/>
          <w:szCs w:val="28"/>
          <w:lang w:val="uk-UA"/>
        </w:rPr>
        <w:t xml:space="preserve"> (наприклад, заперечення, поведінкове уникання, вживання психоактивних речовин).</w:t>
      </w:r>
    </w:p>
    <w:p w14:paraId="2C76FF9E"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Сучасні автори (К. </w:t>
      </w:r>
      <w:proofErr w:type="spellStart"/>
      <w:r w:rsidRPr="00B6130B">
        <w:rPr>
          <w:rFonts w:asciiTheme="majorBidi" w:hAnsiTheme="majorBidi" w:cstheme="majorBidi"/>
          <w:sz w:val="28"/>
          <w:szCs w:val="28"/>
          <w:lang w:val="uk-UA"/>
        </w:rPr>
        <w:t>Хобфол</w:t>
      </w:r>
      <w:proofErr w:type="spellEnd"/>
      <w:r w:rsidRPr="00B6130B">
        <w:rPr>
          <w:rFonts w:asciiTheme="majorBidi" w:hAnsiTheme="majorBidi" w:cstheme="majorBidi"/>
          <w:sz w:val="28"/>
          <w:szCs w:val="28"/>
          <w:lang w:val="uk-UA"/>
        </w:rPr>
        <w:t xml:space="preserve">, Н. Водоп’янова, О. </w:t>
      </w:r>
      <w:proofErr w:type="spellStart"/>
      <w:r w:rsidRPr="00B6130B">
        <w:rPr>
          <w:rFonts w:asciiTheme="majorBidi" w:hAnsiTheme="majorBidi" w:cstheme="majorBidi"/>
          <w:sz w:val="28"/>
          <w:szCs w:val="28"/>
          <w:lang w:val="uk-UA"/>
        </w:rPr>
        <w:t>Саннікова</w:t>
      </w:r>
      <w:proofErr w:type="spellEnd"/>
      <w:r w:rsidRPr="00B6130B">
        <w:rPr>
          <w:rFonts w:asciiTheme="majorBidi" w:hAnsiTheme="majorBidi" w:cstheme="majorBidi"/>
          <w:sz w:val="28"/>
          <w:szCs w:val="28"/>
          <w:lang w:val="uk-UA"/>
        </w:rPr>
        <w:t xml:space="preserve">) розглядають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як динамічну систему адаптивних дій, яка дозволяє зберегти емоційний баланс і підтримати почуття контролю навіть у ситуації невизначеності.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на відміну від психологічного захисту, є усвідомленою стратегією </w:t>
      </w:r>
      <w:r w:rsidRPr="00B6130B">
        <w:rPr>
          <w:rFonts w:asciiTheme="majorBidi" w:hAnsiTheme="majorBidi" w:cstheme="majorBidi"/>
          <w:sz w:val="28"/>
          <w:szCs w:val="28"/>
          <w:lang w:val="uk-UA"/>
        </w:rPr>
        <w:lastRenderedPageBreak/>
        <w:t>зростання, що допомагає людині не просто вижити, а знайти сенс у пережитому.</w:t>
      </w:r>
    </w:p>
    <w:p w14:paraId="6C3916FB" w14:textId="00C3FDF9" w:rsidR="00802B5B" w:rsidRPr="00B6130B" w:rsidRDefault="00B6130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П</w:t>
      </w:r>
      <w:r w:rsidR="00802B5B" w:rsidRPr="00B6130B">
        <w:rPr>
          <w:rFonts w:asciiTheme="majorBidi" w:hAnsiTheme="majorBidi" w:cstheme="majorBidi"/>
          <w:sz w:val="28"/>
          <w:szCs w:val="28"/>
          <w:lang w:val="uk-UA"/>
        </w:rPr>
        <w:t xml:space="preserve">сихологічний захист і </w:t>
      </w:r>
      <w:proofErr w:type="spellStart"/>
      <w:r w:rsidR="00802B5B"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стратегії становлять єдину систему регуляції психіки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від несвідомих імпульсів уникнення до свідомих способів подолання, що забезпечують адаптацію й відновлення внутрішньої рівноваги особистості.</w:t>
      </w:r>
    </w:p>
    <w:p w14:paraId="78F8128C" w14:textId="62DF982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Реакція на кризу завжди є індивідуальною, адже вона визначається особистісними характеристиками, попереднім досвідом, рівнем зрілості, стилем мислення і здатністю до саморегуляції. На думку Ганса </w:t>
      </w:r>
      <w:proofErr w:type="spellStart"/>
      <w:r w:rsidRPr="00B6130B">
        <w:rPr>
          <w:rFonts w:asciiTheme="majorBidi" w:hAnsiTheme="majorBidi" w:cstheme="majorBidi"/>
          <w:sz w:val="28"/>
          <w:szCs w:val="28"/>
          <w:lang w:val="uk-UA"/>
        </w:rPr>
        <w:t>Сельє</w:t>
      </w:r>
      <w:proofErr w:type="spellEnd"/>
      <w:r w:rsidRPr="00B6130B">
        <w:rPr>
          <w:rFonts w:asciiTheme="majorBidi" w:hAnsiTheme="majorBidi" w:cstheme="majorBidi"/>
          <w:sz w:val="28"/>
          <w:szCs w:val="28"/>
          <w:lang w:val="uk-UA"/>
        </w:rPr>
        <w:t>, автора класичної теорії стресу (</w:t>
      </w:r>
      <w:proofErr w:type="spellStart"/>
      <w:r w:rsidRPr="00B6130B">
        <w:rPr>
          <w:rFonts w:asciiTheme="majorBidi" w:hAnsiTheme="majorBidi" w:cstheme="majorBidi"/>
          <w:sz w:val="28"/>
          <w:szCs w:val="28"/>
          <w:lang w:val="uk-UA"/>
        </w:rPr>
        <w:t>The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Stress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of</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Life</w:t>
      </w:r>
      <w:proofErr w:type="spellEnd"/>
      <w:r w:rsidRPr="00B6130B">
        <w:rPr>
          <w:rFonts w:asciiTheme="majorBidi" w:hAnsiTheme="majorBidi" w:cstheme="majorBidi"/>
          <w:sz w:val="28"/>
          <w:szCs w:val="28"/>
          <w:lang w:val="uk-UA"/>
        </w:rPr>
        <w:t xml:space="preserve">, 1956), сила впливу кризової події залежить не стільки від її інтенсивності, скільки від індивідуальної сприйнятливості організму та ресурсів опору. Саме тому одні люди сприймають труднощі як виклик і стимул до дії, а інші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як катастрофу.</w:t>
      </w:r>
    </w:p>
    <w:p w14:paraId="5FEC898F"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Карен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Хорні</w:t>
      </w:r>
      <w:proofErr w:type="spellEnd"/>
      <w:r w:rsidRPr="00B6130B">
        <w:rPr>
          <w:rFonts w:asciiTheme="majorBidi" w:hAnsiTheme="majorBidi" w:cstheme="majorBidi"/>
          <w:sz w:val="28"/>
          <w:szCs w:val="28"/>
          <w:lang w:val="uk-UA"/>
        </w:rPr>
        <w:t xml:space="preserve"> наголошувала, що ключову роль у подоланні кризи відіграє рівень внутрішньої стабільності і </w:t>
      </w:r>
      <w:proofErr w:type="spellStart"/>
      <w:r w:rsidRPr="00B6130B">
        <w:rPr>
          <w:rFonts w:asciiTheme="majorBidi" w:hAnsiTheme="majorBidi" w:cstheme="majorBidi"/>
          <w:sz w:val="28"/>
          <w:szCs w:val="28"/>
          <w:lang w:val="uk-UA"/>
        </w:rPr>
        <w:t>самоприйняття</w:t>
      </w:r>
      <w:proofErr w:type="spellEnd"/>
      <w:r w:rsidRPr="00B6130B">
        <w:rPr>
          <w:rFonts w:asciiTheme="majorBidi" w:hAnsiTheme="majorBidi" w:cstheme="majorBidi"/>
          <w:sz w:val="28"/>
          <w:szCs w:val="28"/>
          <w:lang w:val="uk-UA"/>
        </w:rPr>
        <w:t xml:space="preserve">. Людина, яка має реалістичне уявлення про себе і приймає власні обмеження, легше долає емоційні потрясіння, тоді як </w:t>
      </w:r>
      <w:proofErr w:type="spellStart"/>
      <w:r w:rsidRPr="00B6130B">
        <w:rPr>
          <w:rFonts w:asciiTheme="majorBidi" w:hAnsiTheme="majorBidi" w:cstheme="majorBidi"/>
          <w:sz w:val="28"/>
          <w:szCs w:val="28"/>
          <w:lang w:val="uk-UA"/>
        </w:rPr>
        <w:t>перфекціонізм</w:t>
      </w:r>
      <w:proofErr w:type="spellEnd"/>
      <w:r w:rsidRPr="00B6130B">
        <w:rPr>
          <w:rFonts w:asciiTheme="majorBidi" w:hAnsiTheme="majorBidi" w:cstheme="majorBidi"/>
          <w:sz w:val="28"/>
          <w:szCs w:val="28"/>
          <w:lang w:val="uk-UA"/>
        </w:rPr>
        <w:t xml:space="preserve"> і залежність від зовнішнього схвалення посилюють уразливість.</w:t>
      </w:r>
    </w:p>
    <w:p w14:paraId="106617BB"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Гордон </w:t>
      </w:r>
      <w:proofErr w:type="spellStart"/>
      <w:r w:rsidRPr="00B6130B">
        <w:rPr>
          <w:rFonts w:asciiTheme="majorBidi" w:hAnsiTheme="majorBidi" w:cstheme="majorBidi"/>
          <w:sz w:val="28"/>
          <w:szCs w:val="28"/>
          <w:lang w:val="uk-UA"/>
        </w:rPr>
        <w:t>Олпорт</w:t>
      </w:r>
      <w:proofErr w:type="spellEnd"/>
      <w:r w:rsidRPr="00B6130B">
        <w:rPr>
          <w:rFonts w:asciiTheme="majorBidi" w:hAnsiTheme="majorBidi" w:cstheme="majorBidi"/>
          <w:sz w:val="28"/>
          <w:szCs w:val="28"/>
          <w:lang w:val="uk-UA"/>
        </w:rPr>
        <w:t xml:space="preserve"> вважав, що стрижнем особистісної стійкості є зріла система цінностей, яка дозволяє інтегрувати суперечливий досвід і зберігати почуття ідентичності навіть у кризі. Люди з розвиненим почуттям відповідальності, альтруїзму, духовності чи творчої мотивації демонструють більшу здатність до саморегуляції.</w:t>
      </w:r>
    </w:p>
    <w:p w14:paraId="37A9202D"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Важливу роль у кризовій адаптації відіграє емоційний інтелект, про який писали Пітер </w:t>
      </w:r>
      <w:proofErr w:type="spellStart"/>
      <w:r w:rsidRPr="00B6130B">
        <w:rPr>
          <w:rFonts w:asciiTheme="majorBidi" w:hAnsiTheme="majorBidi" w:cstheme="majorBidi"/>
          <w:sz w:val="28"/>
          <w:szCs w:val="28"/>
          <w:lang w:val="uk-UA"/>
        </w:rPr>
        <w:t>Саловей</w:t>
      </w:r>
      <w:proofErr w:type="spellEnd"/>
      <w:r w:rsidRPr="00B6130B">
        <w:rPr>
          <w:rFonts w:asciiTheme="majorBidi" w:hAnsiTheme="majorBidi" w:cstheme="majorBidi"/>
          <w:sz w:val="28"/>
          <w:szCs w:val="28"/>
          <w:lang w:val="uk-UA"/>
        </w:rPr>
        <w:t xml:space="preserve"> і Джон Майєр (1990), а згодом популяризував Деніел </w:t>
      </w:r>
      <w:proofErr w:type="spellStart"/>
      <w:r w:rsidRPr="00B6130B">
        <w:rPr>
          <w:rFonts w:asciiTheme="majorBidi" w:hAnsiTheme="majorBidi" w:cstheme="majorBidi"/>
          <w:sz w:val="28"/>
          <w:szCs w:val="28"/>
          <w:lang w:val="uk-UA"/>
        </w:rPr>
        <w:t>Гоулман</w:t>
      </w:r>
      <w:proofErr w:type="spellEnd"/>
      <w:r w:rsidRPr="00B6130B">
        <w:rPr>
          <w:rFonts w:asciiTheme="majorBidi" w:hAnsiTheme="majorBidi" w:cstheme="majorBidi"/>
          <w:sz w:val="28"/>
          <w:szCs w:val="28"/>
          <w:lang w:val="uk-UA"/>
        </w:rPr>
        <w:t xml:space="preserve">. Емоційна грамотність дозволяє людині розпізнавати власні почуття, регулювати їх і використовувати емоції для конструктивної поведінки. </w:t>
      </w:r>
      <w:proofErr w:type="spellStart"/>
      <w:r w:rsidRPr="00B6130B">
        <w:rPr>
          <w:rFonts w:asciiTheme="majorBidi" w:hAnsiTheme="majorBidi" w:cstheme="majorBidi"/>
          <w:sz w:val="28"/>
          <w:szCs w:val="28"/>
          <w:lang w:val="uk-UA"/>
        </w:rPr>
        <w:t>Емоційно</w:t>
      </w:r>
      <w:proofErr w:type="spellEnd"/>
      <w:r w:rsidRPr="00B6130B">
        <w:rPr>
          <w:rFonts w:asciiTheme="majorBidi" w:hAnsiTheme="majorBidi" w:cstheme="majorBidi"/>
          <w:sz w:val="28"/>
          <w:szCs w:val="28"/>
          <w:lang w:val="uk-UA"/>
        </w:rPr>
        <w:t xml:space="preserve"> зрілі особистості рідше впадають у паніку, краще приймають рішення і швидше відновлюються після стресу.</w:t>
      </w:r>
    </w:p>
    <w:p w14:paraId="6E441D82"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Альберт Бандура у своїй концепції </w:t>
      </w:r>
      <w:proofErr w:type="spellStart"/>
      <w:r w:rsidRPr="00B6130B">
        <w:rPr>
          <w:rFonts w:asciiTheme="majorBidi" w:hAnsiTheme="majorBidi" w:cstheme="majorBidi"/>
          <w:sz w:val="28"/>
          <w:szCs w:val="28"/>
          <w:lang w:val="uk-UA"/>
        </w:rPr>
        <w:t>самоефективності</w:t>
      </w:r>
      <w:proofErr w:type="spellEnd"/>
      <w:r w:rsidRPr="00B6130B">
        <w:rPr>
          <w:rFonts w:asciiTheme="majorBidi" w:hAnsiTheme="majorBidi" w:cstheme="majorBidi"/>
          <w:sz w:val="28"/>
          <w:szCs w:val="28"/>
          <w:lang w:val="uk-UA"/>
        </w:rPr>
        <w:t xml:space="preserve"> довів, що суб’єктивна впевненість у власних силах є вирішальною для подолання кризових ситуацій. Люди з високою </w:t>
      </w:r>
      <w:proofErr w:type="spellStart"/>
      <w:r w:rsidRPr="00B6130B">
        <w:rPr>
          <w:rFonts w:asciiTheme="majorBidi" w:hAnsiTheme="majorBidi" w:cstheme="majorBidi"/>
          <w:sz w:val="28"/>
          <w:szCs w:val="28"/>
          <w:lang w:val="uk-UA"/>
        </w:rPr>
        <w:t>самоефективністю</w:t>
      </w:r>
      <w:proofErr w:type="spellEnd"/>
      <w:r w:rsidRPr="00B6130B">
        <w:rPr>
          <w:rFonts w:asciiTheme="majorBidi" w:hAnsiTheme="majorBidi" w:cstheme="majorBidi"/>
          <w:sz w:val="28"/>
          <w:szCs w:val="28"/>
          <w:lang w:val="uk-UA"/>
        </w:rPr>
        <w:t xml:space="preserve"> мають тенденцію інтерпретувати труднощі як завдання, що підлягає вирішенню, а не як загрозу.</w:t>
      </w:r>
    </w:p>
    <w:p w14:paraId="462D0926" w14:textId="4568A8E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 українській психології Тетяна Титаренко підкреслює значення життєтворчої позиції особистості, здатності до смислової інтерпретації кризових подій і перетворення травматичного досвіду у ресурсний. Вона розглядає кризу як можливість для особистісного переродження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процес, у якому страждання набуває </w:t>
      </w:r>
      <w:proofErr w:type="spellStart"/>
      <w:r w:rsidRPr="00B6130B">
        <w:rPr>
          <w:rFonts w:asciiTheme="majorBidi" w:hAnsiTheme="majorBidi" w:cstheme="majorBidi"/>
          <w:sz w:val="28"/>
          <w:szCs w:val="28"/>
          <w:lang w:val="uk-UA"/>
        </w:rPr>
        <w:t>екзистенційного</w:t>
      </w:r>
      <w:proofErr w:type="spellEnd"/>
      <w:r w:rsidRPr="00B6130B">
        <w:rPr>
          <w:rFonts w:asciiTheme="majorBidi" w:hAnsiTheme="majorBidi" w:cstheme="majorBidi"/>
          <w:sz w:val="28"/>
          <w:szCs w:val="28"/>
          <w:lang w:val="uk-UA"/>
        </w:rPr>
        <w:t xml:space="preserve"> сенсу.</w:t>
      </w:r>
    </w:p>
    <w:p w14:paraId="48C4D9A3" w14:textId="78081807" w:rsidR="00802B5B" w:rsidRPr="00B6130B" w:rsidRDefault="00B6130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І</w:t>
      </w:r>
      <w:r w:rsidR="00802B5B" w:rsidRPr="00B6130B">
        <w:rPr>
          <w:rFonts w:asciiTheme="majorBidi" w:hAnsiTheme="majorBidi" w:cstheme="majorBidi"/>
          <w:sz w:val="28"/>
          <w:szCs w:val="28"/>
          <w:lang w:val="uk-UA"/>
        </w:rPr>
        <w:t>ндивідуально</w:t>
      </w:r>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особистісні чинники подолання кризи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це не лише психічні властивості, а цілісний комплекс когнітивних, емоційних і мотиваційних параметрів, які визначають спосіб реагування, стратегії поведінки та потенціал до відновлення внутрішньої гармонії.</w:t>
      </w:r>
    </w:p>
    <w:p w14:paraId="44CACF28" w14:textId="707D2D7D" w:rsidR="00802B5B" w:rsidRPr="00B6130B" w:rsidRDefault="00B6130B" w:rsidP="00B6130B">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Важливим </w:t>
      </w:r>
      <w:proofErr w:type="spellStart"/>
      <w:r>
        <w:rPr>
          <w:rFonts w:asciiTheme="majorBidi" w:hAnsiTheme="majorBidi" w:cstheme="majorBidi"/>
          <w:sz w:val="28"/>
          <w:szCs w:val="28"/>
          <w:lang w:val="uk-UA"/>
        </w:rPr>
        <w:t>теоретисчним</w:t>
      </w:r>
      <w:proofErr w:type="spellEnd"/>
      <w:r>
        <w:rPr>
          <w:rFonts w:asciiTheme="majorBidi" w:hAnsiTheme="majorBidi" w:cstheme="majorBidi"/>
          <w:sz w:val="28"/>
          <w:szCs w:val="28"/>
          <w:lang w:val="uk-UA"/>
        </w:rPr>
        <w:t xml:space="preserve"> питанням є ф</w:t>
      </w:r>
      <w:r w:rsidR="00802B5B" w:rsidRPr="00B6130B">
        <w:rPr>
          <w:rFonts w:asciiTheme="majorBidi" w:hAnsiTheme="majorBidi" w:cstheme="majorBidi"/>
          <w:sz w:val="28"/>
          <w:szCs w:val="28"/>
          <w:lang w:val="uk-UA"/>
        </w:rPr>
        <w:t>актори ризику та ресурси особистості у кризовому стані</w:t>
      </w:r>
      <w:r>
        <w:rPr>
          <w:rFonts w:asciiTheme="majorBidi" w:hAnsiTheme="majorBidi" w:cstheme="majorBidi"/>
          <w:sz w:val="28"/>
          <w:szCs w:val="28"/>
          <w:lang w:val="uk-UA"/>
        </w:rPr>
        <w:t xml:space="preserve">. </w:t>
      </w:r>
      <w:r w:rsidR="00802B5B" w:rsidRPr="00B6130B">
        <w:rPr>
          <w:rFonts w:asciiTheme="majorBidi" w:hAnsiTheme="majorBidi" w:cstheme="majorBidi"/>
          <w:sz w:val="28"/>
          <w:szCs w:val="28"/>
          <w:lang w:val="uk-UA"/>
        </w:rPr>
        <w:t>Кризовий стан розгортається у контексті взаємодії ризиків і ресурсів, які визначають, чи призведе ситуація до дезадаптації, чи стане поштовхом до розвитку. На думку В.</w:t>
      </w:r>
      <w:r>
        <w:rPr>
          <w:rFonts w:asciiTheme="majorBidi" w:hAnsiTheme="majorBidi" w:cstheme="majorBidi"/>
          <w:sz w:val="28"/>
          <w:szCs w:val="28"/>
          <w:lang w:val="uk-UA"/>
        </w:rPr>
        <w:t> </w:t>
      </w:r>
      <w:proofErr w:type="spellStart"/>
      <w:r w:rsidR="00802B5B" w:rsidRPr="00B6130B">
        <w:rPr>
          <w:rFonts w:asciiTheme="majorBidi" w:hAnsiTheme="majorBidi" w:cstheme="majorBidi"/>
          <w:sz w:val="28"/>
          <w:szCs w:val="28"/>
          <w:lang w:val="uk-UA"/>
        </w:rPr>
        <w:t>Франкла</w:t>
      </w:r>
      <w:proofErr w:type="spellEnd"/>
      <w:r w:rsidR="00802B5B" w:rsidRPr="00B6130B">
        <w:rPr>
          <w:rFonts w:asciiTheme="majorBidi" w:hAnsiTheme="majorBidi" w:cstheme="majorBidi"/>
          <w:sz w:val="28"/>
          <w:szCs w:val="28"/>
          <w:lang w:val="uk-UA"/>
        </w:rPr>
        <w:t>, жодна криза не є суто негативною: її наслідки залежать від здатності людини знайти в ній смисл і спрямувати страждання у конструктивне русло.</w:t>
      </w:r>
    </w:p>
    <w:p w14:paraId="3379FCAF"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До факторів ризику, які підвищують імовірність дезадаптації, належать:</w:t>
      </w:r>
    </w:p>
    <w:p w14:paraId="69DFA687" w14:textId="77777777" w:rsidR="00802B5B" w:rsidRPr="00B6130B" w:rsidRDefault="00802B5B" w:rsidP="00C34F78">
      <w:pPr>
        <w:pStyle w:val="a7"/>
        <w:numPr>
          <w:ilvl w:val="0"/>
          <w:numId w:val="2"/>
        </w:numPr>
        <w:spacing w:after="0" w:line="360" w:lineRule="auto"/>
        <w:jc w:val="both"/>
        <w:rPr>
          <w:rFonts w:asciiTheme="majorBidi" w:hAnsiTheme="majorBidi" w:cstheme="majorBidi"/>
          <w:sz w:val="28"/>
          <w:szCs w:val="28"/>
          <w:lang w:val="uk-UA"/>
        </w:rPr>
      </w:pPr>
      <w:r w:rsidRPr="00B6130B">
        <w:rPr>
          <w:rFonts w:asciiTheme="majorBidi" w:hAnsiTheme="majorBidi" w:cstheme="majorBidi"/>
          <w:sz w:val="28"/>
          <w:szCs w:val="28"/>
          <w:lang w:val="uk-UA"/>
        </w:rPr>
        <w:t>низький рівень саморегуляції та емоційного інтелекту;</w:t>
      </w:r>
    </w:p>
    <w:p w14:paraId="44048AE5" w14:textId="77777777" w:rsidR="00802B5B" w:rsidRPr="00B6130B" w:rsidRDefault="00802B5B" w:rsidP="00C34F78">
      <w:pPr>
        <w:pStyle w:val="a7"/>
        <w:numPr>
          <w:ilvl w:val="0"/>
          <w:numId w:val="2"/>
        </w:numPr>
        <w:spacing w:after="0" w:line="360" w:lineRule="auto"/>
        <w:jc w:val="both"/>
        <w:rPr>
          <w:rFonts w:asciiTheme="majorBidi" w:hAnsiTheme="majorBidi" w:cstheme="majorBidi"/>
          <w:sz w:val="28"/>
          <w:szCs w:val="28"/>
          <w:lang w:val="uk-UA"/>
        </w:rPr>
      </w:pPr>
      <w:r w:rsidRPr="00B6130B">
        <w:rPr>
          <w:rFonts w:asciiTheme="majorBidi" w:hAnsiTheme="majorBidi" w:cstheme="majorBidi"/>
          <w:sz w:val="28"/>
          <w:szCs w:val="28"/>
          <w:lang w:val="uk-UA"/>
        </w:rPr>
        <w:t>ригідність мислення, нездатність до гнучкої перебудови поведінки (описано в працях А. Бека);</w:t>
      </w:r>
    </w:p>
    <w:p w14:paraId="7D5144B6" w14:textId="77777777" w:rsidR="00802B5B" w:rsidRPr="00B6130B" w:rsidRDefault="00802B5B" w:rsidP="00C34F78">
      <w:pPr>
        <w:pStyle w:val="a7"/>
        <w:numPr>
          <w:ilvl w:val="0"/>
          <w:numId w:val="2"/>
        </w:numPr>
        <w:spacing w:after="0" w:line="360" w:lineRule="auto"/>
        <w:jc w:val="both"/>
        <w:rPr>
          <w:rFonts w:asciiTheme="majorBidi" w:hAnsiTheme="majorBidi" w:cstheme="majorBidi"/>
          <w:sz w:val="28"/>
          <w:szCs w:val="28"/>
          <w:lang w:val="uk-UA"/>
        </w:rPr>
      </w:pPr>
      <w:r w:rsidRPr="00B6130B">
        <w:rPr>
          <w:rFonts w:asciiTheme="majorBidi" w:hAnsiTheme="majorBidi" w:cstheme="majorBidi"/>
          <w:sz w:val="28"/>
          <w:szCs w:val="28"/>
          <w:lang w:val="uk-UA"/>
        </w:rPr>
        <w:t>відсутність соціальної підтримки або конфліктні міжособистісні відносини (</w:t>
      </w:r>
      <w:proofErr w:type="spellStart"/>
      <w:r w:rsidRPr="00B6130B">
        <w:rPr>
          <w:rFonts w:asciiTheme="majorBidi" w:hAnsiTheme="majorBidi" w:cstheme="majorBidi"/>
          <w:sz w:val="28"/>
          <w:szCs w:val="28"/>
          <w:lang w:val="uk-UA"/>
        </w:rPr>
        <w:t>Дж</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Боулбі</w:t>
      </w:r>
      <w:proofErr w:type="spellEnd"/>
      <w:r w:rsidRPr="00B6130B">
        <w:rPr>
          <w:rFonts w:asciiTheme="majorBidi" w:hAnsiTheme="majorBidi" w:cstheme="majorBidi"/>
          <w:sz w:val="28"/>
          <w:szCs w:val="28"/>
          <w:lang w:val="uk-UA"/>
        </w:rPr>
        <w:t>, теорія прихильності);</w:t>
      </w:r>
    </w:p>
    <w:p w14:paraId="31C5EBEF" w14:textId="77777777" w:rsidR="00802B5B" w:rsidRPr="00B6130B" w:rsidRDefault="00802B5B" w:rsidP="00C34F78">
      <w:pPr>
        <w:pStyle w:val="a7"/>
        <w:numPr>
          <w:ilvl w:val="0"/>
          <w:numId w:val="2"/>
        </w:numPr>
        <w:spacing w:after="0" w:line="360" w:lineRule="auto"/>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тривалий стрес, накопичення мікротравм і травматичний досвід дитинства (Б. </w:t>
      </w:r>
      <w:proofErr w:type="spellStart"/>
      <w:r w:rsidRPr="00B6130B">
        <w:rPr>
          <w:rFonts w:asciiTheme="majorBidi" w:hAnsiTheme="majorBidi" w:cstheme="majorBidi"/>
          <w:sz w:val="28"/>
          <w:szCs w:val="28"/>
          <w:lang w:val="uk-UA"/>
        </w:rPr>
        <w:t>Карвасарський</w:t>
      </w:r>
      <w:proofErr w:type="spellEnd"/>
      <w:r w:rsidRPr="00B6130B">
        <w:rPr>
          <w:rFonts w:asciiTheme="majorBidi" w:hAnsiTheme="majorBidi" w:cstheme="majorBidi"/>
          <w:sz w:val="28"/>
          <w:szCs w:val="28"/>
          <w:lang w:val="uk-UA"/>
        </w:rPr>
        <w:t>, П. Левін).</w:t>
      </w:r>
    </w:p>
    <w:p w14:paraId="10F9065F" w14:textId="607927F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Натомість ресурси особистості виступають стабілізуючими факторами, що пом’якшують вплив кризи</w:t>
      </w:r>
      <w:r w:rsidR="00806E23">
        <w:rPr>
          <w:rFonts w:asciiTheme="majorBidi" w:hAnsiTheme="majorBidi" w:cstheme="majorBidi"/>
          <w:sz w:val="28"/>
          <w:szCs w:val="28"/>
          <w:lang w:val="uk-UA"/>
        </w:rPr>
        <w:t>, д</w:t>
      </w:r>
      <w:r w:rsidRPr="00B6130B">
        <w:rPr>
          <w:rFonts w:asciiTheme="majorBidi" w:hAnsiTheme="majorBidi" w:cstheme="majorBidi"/>
          <w:sz w:val="28"/>
          <w:szCs w:val="28"/>
          <w:lang w:val="uk-UA"/>
        </w:rPr>
        <w:t>о них належать:</w:t>
      </w:r>
    </w:p>
    <w:p w14:paraId="3C76161F" w14:textId="729785C3" w:rsidR="00802B5B" w:rsidRPr="00806E23" w:rsidRDefault="00802B5B" w:rsidP="00C34F78">
      <w:pPr>
        <w:pStyle w:val="a7"/>
        <w:numPr>
          <w:ilvl w:val="0"/>
          <w:numId w:val="3"/>
        </w:numPr>
        <w:spacing w:after="0" w:line="360" w:lineRule="auto"/>
        <w:jc w:val="both"/>
        <w:rPr>
          <w:rFonts w:asciiTheme="majorBidi" w:hAnsiTheme="majorBidi" w:cstheme="majorBidi"/>
          <w:sz w:val="28"/>
          <w:szCs w:val="28"/>
          <w:lang w:val="uk-UA"/>
        </w:rPr>
      </w:pPr>
      <w:r w:rsidRPr="00806E23">
        <w:rPr>
          <w:rFonts w:asciiTheme="majorBidi" w:hAnsiTheme="majorBidi" w:cstheme="majorBidi"/>
          <w:sz w:val="28"/>
          <w:szCs w:val="28"/>
          <w:lang w:val="uk-UA"/>
        </w:rPr>
        <w:lastRenderedPageBreak/>
        <w:t xml:space="preserve">внутрішні ресурси </w:t>
      </w:r>
      <w:r w:rsidR="008F2805" w:rsidRPr="00806E23">
        <w:rPr>
          <w:rFonts w:asciiTheme="majorBidi" w:hAnsiTheme="majorBidi" w:cstheme="majorBidi"/>
          <w:sz w:val="28"/>
          <w:szCs w:val="28"/>
          <w:lang w:val="uk-UA"/>
        </w:rPr>
        <w:t>,</w:t>
      </w:r>
      <w:r w:rsidRPr="00806E23">
        <w:rPr>
          <w:rFonts w:asciiTheme="majorBidi" w:hAnsiTheme="majorBidi" w:cstheme="majorBidi"/>
          <w:sz w:val="28"/>
          <w:szCs w:val="28"/>
          <w:lang w:val="uk-UA"/>
        </w:rPr>
        <w:t xml:space="preserve"> віра у власні сили (А. Бандура), оптимізм (К. Шнайдер), </w:t>
      </w:r>
      <w:proofErr w:type="spellStart"/>
      <w:r w:rsidRPr="00806E23">
        <w:rPr>
          <w:rFonts w:asciiTheme="majorBidi" w:hAnsiTheme="majorBidi" w:cstheme="majorBidi"/>
          <w:sz w:val="28"/>
          <w:szCs w:val="28"/>
          <w:lang w:val="uk-UA"/>
        </w:rPr>
        <w:t>смисложиттєві</w:t>
      </w:r>
      <w:proofErr w:type="spellEnd"/>
      <w:r w:rsidRPr="00806E23">
        <w:rPr>
          <w:rFonts w:asciiTheme="majorBidi" w:hAnsiTheme="majorBidi" w:cstheme="majorBidi"/>
          <w:sz w:val="28"/>
          <w:szCs w:val="28"/>
          <w:lang w:val="uk-UA"/>
        </w:rPr>
        <w:t xml:space="preserve"> орієнтації (Д. Леонтьєв), самоусвідомлення і рефлексія;</w:t>
      </w:r>
    </w:p>
    <w:p w14:paraId="193B722A" w14:textId="4C7CE24E" w:rsidR="00802B5B" w:rsidRPr="00806E23" w:rsidRDefault="00802B5B" w:rsidP="00C34F78">
      <w:pPr>
        <w:pStyle w:val="a7"/>
        <w:numPr>
          <w:ilvl w:val="0"/>
          <w:numId w:val="3"/>
        </w:numPr>
        <w:spacing w:after="0" w:line="360" w:lineRule="auto"/>
        <w:jc w:val="both"/>
        <w:rPr>
          <w:rFonts w:asciiTheme="majorBidi" w:hAnsiTheme="majorBidi" w:cstheme="majorBidi"/>
          <w:sz w:val="28"/>
          <w:szCs w:val="28"/>
          <w:lang w:val="uk-UA"/>
        </w:rPr>
      </w:pPr>
      <w:r w:rsidRPr="00806E23">
        <w:rPr>
          <w:rFonts w:asciiTheme="majorBidi" w:hAnsiTheme="majorBidi" w:cstheme="majorBidi"/>
          <w:sz w:val="28"/>
          <w:szCs w:val="28"/>
          <w:lang w:val="uk-UA"/>
        </w:rPr>
        <w:t xml:space="preserve">соціальні ресурси </w:t>
      </w:r>
      <w:r w:rsidR="008F2805" w:rsidRPr="00806E23">
        <w:rPr>
          <w:rFonts w:asciiTheme="majorBidi" w:hAnsiTheme="majorBidi" w:cstheme="majorBidi"/>
          <w:sz w:val="28"/>
          <w:szCs w:val="28"/>
          <w:lang w:val="uk-UA"/>
        </w:rPr>
        <w:t>,</w:t>
      </w:r>
      <w:r w:rsidRPr="00806E23">
        <w:rPr>
          <w:rFonts w:asciiTheme="majorBidi" w:hAnsiTheme="majorBidi" w:cstheme="majorBidi"/>
          <w:sz w:val="28"/>
          <w:szCs w:val="28"/>
          <w:lang w:val="uk-UA"/>
        </w:rPr>
        <w:t xml:space="preserve"> підтримка родини, друзів, професійного середовища, що, за даними досліджень К. </w:t>
      </w:r>
      <w:proofErr w:type="spellStart"/>
      <w:r w:rsidRPr="00806E23">
        <w:rPr>
          <w:rFonts w:asciiTheme="majorBidi" w:hAnsiTheme="majorBidi" w:cstheme="majorBidi"/>
          <w:sz w:val="28"/>
          <w:szCs w:val="28"/>
          <w:lang w:val="uk-UA"/>
        </w:rPr>
        <w:t>Хобфола</w:t>
      </w:r>
      <w:proofErr w:type="spellEnd"/>
      <w:r w:rsidRPr="00806E23">
        <w:rPr>
          <w:rFonts w:asciiTheme="majorBidi" w:hAnsiTheme="majorBidi" w:cstheme="majorBidi"/>
          <w:sz w:val="28"/>
          <w:szCs w:val="28"/>
          <w:lang w:val="uk-UA"/>
        </w:rPr>
        <w:t xml:space="preserve">, значно підвищує </w:t>
      </w:r>
      <w:proofErr w:type="spellStart"/>
      <w:r w:rsidRPr="00806E23">
        <w:rPr>
          <w:rFonts w:asciiTheme="majorBidi" w:hAnsiTheme="majorBidi" w:cstheme="majorBidi"/>
          <w:sz w:val="28"/>
          <w:szCs w:val="28"/>
          <w:lang w:val="uk-UA"/>
        </w:rPr>
        <w:t>стресостійкість</w:t>
      </w:r>
      <w:proofErr w:type="spellEnd"/>
      <w:r w:rsidRPr="00806E23">
        <w:rPr>
          <w:rFonts w:asciiTheme="majorBidi" w:hAnsiTheme="majorBidi" w:cstheme="majorBidi"/>
          <w:sz w:val="28"/>
          <w:szCs w:val="28"/>
          <w:lang w:val="uk-UA"/>
        </w:rPr>
        <w:t>;</w:t>
      </w:r>
    </w:p>
    <w:p w14:paraId="18977300" w14:textId="7721BB5A" w:rsidR="00802B5B" w:rsidRPr="00806E23" w:rsidRDefault="00802B5B" w:rsidP="00C34F78">
      <w:pPr>
        <w:pStyle w:val="a7"/>
        <w:numPr>
          <w:ilvl w:val="0"/>
          <w:numId w:val="3"/>
        </w:numPr>
        <w:spacing w:after="0" w:line="360" w:lineRule="auto"/>
        <w:jc w:val="both"/>
        <w:rPr>
          <w:rFonts w:asciiTheme="majorBidi" w:hAnsiTheme="majorBidi" w:cstheme="majorBidi"/>
          <w:sz w:val="28"/>
          <w:szCs w:val="28"/>
          <w:lang w:val="uk-UA"/>
        </w:rPr>
      </w:pPr>
      <w:proofErr w:type="spellStart"/>
      <w:r w:rsidRPr="00806E23">
        <w:rPr>
          <w:rFonts w:asciiTheme="majorBidi" w:hAnsiTheme="majorBidi" w:cstheme="majorBidi"/>
          <w:sz w:val="28"/>
          <w:szCs w:val="28"/>
          <w:lang w:val="uk-UA"/>
        </w:rPr>
        <w:t>екзистенційні</w:t>
      </w:r>
      <w:proofErr w:type="spellEnd"/>
      <w:r w:rsidRPr="00806E23">
        <w:rPr>
          <w:rFonts w:asciiTheme="majorBidi" w:hAnsiTheme="majorBidi" w:cstheme="majorBidi"/>
          <w:sz w:val="28"/>
          <w:szCs w:val="28"/>
          <w:lang w:val="uk-UA"/>
        </w:rPr>
        <w:t xml:space="preserve"> ресурси </w:t>
      </w:r>
      <w:r w:rsidR="008F2805" w:rsidRPr="00806E23">
        <w:rPr>
          <w:rFonts w:asciiTheme="majorBidi" w:hAnsiTheme="majorBidi" w:cstheme="majorBidi"/>
          <w:sz w:val="28"/>
          <w:szCs w:val="28"/>
          <w:lang w:val="uk-UA"/>
        </w:rPr>
        <w:t>,</w:t>
      </w:r>
      <w:r w:rsidRPr="00806E23">
        <w:rPr>
          <w:rFonts w:asciiTheme="majorBidi" w:hAnsiTheme="majorBidi" w:cstheme="majorBidi"/>
          <w:sz w:val="28"/>
          <w:szCs w:val="28"/>
          <w:lang w:val="uk-UA"/>
        </w:rPr>
        <w:t xml:space="preserve"> духовність, альтруїзм, здатність до прощення і прийняття неминучого (Е. </w:t>
      </w:r>
      <w:proofErr w:type="spellStart"/>
      <w:r w:rsidRPr="00806E23">
        <w:rPr>
          <w:rFonts w:asciiTheme="majorBidi" w:hAnsiTheme="majorBidi" w:cstheme="majorBidi"/>
          <w:sz w:val="28"/>
          <w:szCs w:val="28"/>
          <w:lang w:val="uk-UA"/>
        </w:rPr>
        <w:t>Фромм</w:t>
      </w:r>
      <w:proofErr w:type="spellEnd"/>
      <w:r w:rsidRPr="00806E23">
        <w:rPr>
          <w:rFonts w:asciiTheme="majorBidi" w:hAnsiTheme="majorBidi" w:cstheme="majorBidi"/>
          <w:sz w:val="28"/>
          <w:szCs w:val="28"/>
          <w:lang w:val="uk-UA"/>
        </w:rPr>
        <w:t xml:space="preserve">, І. </w:t>
      </w:r>
      <w:proofErr w:type="spellStart"/>
      <w:r w:rsidRPr="00806E23">
        <w:rPr>
          <w:rFonts w:asciiTheme="majorBidi" w:hAnsiTheme="majorBidi" w:cstheme="majorBidi"/>
          <w:sz w:val="28"/>
          <w:szCs w:val="28"/>
          <w:lang w:val="uk-UA"/>
        </w:rPr>
        <w:t>Ялом</w:t>
      </w:r>
      <w:proofErr w:type="spellEnd"/>
      <w:r w:rsidRPr="00806E23">
        <w:rPr>
          <w:rFonts w:asciiTheme="majorBidi" w:hAnsiTheme="majorBidi" w:cstheme="majorBidi"/>
          <w:sz w:val="28"/>
          <w:szCs w:val="28"/>
          <w:lang w:val="uk-UA"/>
        </w:rPr>
        <w:t>).</w:t>
      </w:r>
    </w:p>
    <w:p w14:paraId="05239441" w14:textId="5690760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К. </w:t>
      </w:r>
      <w:proofErr w:type="spellStart"/>
      <w:r w:rsidRPr="00B6130B">
        <w:rPr>
          <w:rFonts w:asciiTheme="majorBidi" w:hAnsiTheme="majorBidi" w:cstheme="majorBidi"/>
          <w:sz w:val="28"/>
          <w:szCs w:val="28"/>
          <w:lang w:val="uk-UA"/>
        </w:rPr>
        <w:t>Хобфол</w:t>
      </w:r>
      <w:proofErr w:type="spellEnd"/>
      <w:r w:rsidRPr="00B6130B">
        <w:rPr>
          <w:rFonts w:asciiTheme="majorBidi" w:hAnsiTheme="majorBidi" w:cstheme="majorBidi"/>
          <w:sz w:val="28"/>
          <w:szCs w:val="28"/>
          <w:lang w:val="uk-UA"/>
        </w:rPr>
        <w:t xml:space="preserve"> у своїй теорії збереження ресурсів (</w:t>
      </w:r>
      <w:proofErr w:type="spellStart"/>
      <w:r w:rsidRPr="00B6130B">
        <w:rPr>
          <w:rFonts w:asciiTheme="majorBidi" w:hAnsiTheme="majorBidi" w:cstheme="majorBidi"/>
          <w:sz w:val="28"/>
          <w:szCs w:val="28"/>
          <w:lang w:val="uk-UA"/>
        </w:rPr>
        <w:t>Conservation</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of</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Resources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Theory</w:t>
      </w:r>
      <w:proofErr w:type="spellEnd"/>
      <w:r w:rsidRPr="00B6130B">
        <w:rPr>
          <w:rFonts w:asciiTheme="majorBidi" w:hAnsiTheme="majorBidi" w:cstheme="majorBidi"/>
          <w:sz w:val="28"/>
          <w:szCs w:val="28"/>
          <w:lang w:val="uk-UA"/>
        </w:rPr>
        <w:t xml:space="preserve">, 1989) доводив, що психічне благополуччя залежить від здатності зберігати, накопичувати й оновлювати ресурси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енергію, час, знання, соціальні зв’язки. Втрата ресурсів або неможливість їх поповнення є головним джерелом стресу.</w:t>
      </w:r>
    </w:p>
    <w:p w14:paraId="40FB3F81" w14:textId="7075C41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Сучасні дослідження (М. </w:t>
      </w:r>
      <w:proofErr w:type="spellStart"/>
      <w:r w:rsidRPr="00B6130B">
        <w:rPr>
          <w:rFonts w:asciiTheme="majorBidi" w:hAnsiTheme="majorBidi" w:cstheme="majorBidi"/>
          <w:sz w:val="28"/>
          <w:szCs w:val="28"/>
          <w:lang w:val="uk-UA"/>
        </w:rPr>
        <w:t>Селігман</w:t>
      </w:r>
      <w:proofErr w:type="spellEnd"/>
      <w:r w:rsidRPr="00B6130B">
        <w:rPr>
          <w:rFonts w:asciiTheme="majorBidi" w:hAnsiTheme="majorBidi" w:cstheme="majorBidi"/>
          <w:sz w:val="28"/>
          <w:szCs w:val="28"/>
          <w:lang w:val="uk-UA"/>
        </w:rPr>
        <w:t xml:space="preserve">, Л. </w:t>
      </w:r>
      <w:proofErr w:type="spellStart"/>
      <w:r w:rsidRPr="00B6130B">
        <w:rPr>
          <w:rFonts w:asciiTheme="majorBidi" w:hAnsiTheme="majorBidi" w:cstheme="majorBidi"/>
          <w:sz w:val="28"/>
          <w:szCs w:val="28"/>
          <w:lang w:val="uk-UA"/>
        </w:rPr>
        <w:t>Тарабрін</w:t>
      </w:r>
      <w:proofErr w:type="spellEnd"/>
      <w:r w:rsidRPr="00B6130B">
        <w:rPr>
          <w:rFonts w:asciiTheme="majorBidi" w:hAnsiTheme="majorBidi" w:cstheme="majorBidi"/>
          <w:sz w:val="28"/>
          <w:szCs w:val="28"/>
          <w:lang w:val="uk-UA"/>
        </w:rPr>
        <w:t xml:space="preserve">, Н. Водоп’янова) підтверджують, що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resilience</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тобто здатність швидко відновлюватися після потрясінь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формується завдяки поєднанню позитивного мислення, підтримуючих стосунків і усвідомленого ставлення до подій.</w:t>
      </w:r>
    </w:p>
    <w:p w14:paraId="01C0130E" w14:textId="38A7F25D"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Отже, у кризовому стані взаємодіють дві протилежні сили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ризики і ресурси. Якщо переважають ризики, відбувається дезорганізація поведінки, зростає тривога, з’являються симптоми депресії чи вигорання. Якщо ж активізуються ресурси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когнітивні, емоційні, соціальні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криза стає фазою оновлення, яка веде до зростання особистісної зрілості, духовного розвитку і відновлення цілісності “Я”.</w:t>
      </w:r>
    </w:p>
    <w:p w14:paraId="1E09A1B8" w14:textId="77777777" w:rsidR="00806E23" w:rsidRPr="00B6130B" w:rsidRDefault="00806E23" w:rsidP="003855A6">
      <w:pPr>
        <w:spacing w:after="0" w:line="360" w:lineRule="auto"/>
        <w:ind w:firstLine="709"/>
        <w:contextualSpacing/>
        <w:jc w:val="both"/>
        <w:rPr>
          <w:rFonts w:asciiTheme="majorBidi" w:hAnsiTheme="majorBidi" w:cstheme="majorBidi"/>
          <w:sz w:val="28"/>
          <w:szCs w:val="28"/>
          <w:lang w:val="uk-UA"/>
        </w:rPr>
      </w:pPr>
    </w:p>
    <w:p w14:paraId="1A2502A3" w14:textId="728DD1B4" w:rsidR="00802B5B" w:rsidRDefault="00802B5B" w:rsidP="003855A6">
      <w:pPr>
        <w:spacing w:after="0" w:line="360" w:lineRule="auto"/>
        <w:ind w:firstLine="709"/>
        <w:contextualSpacing/>
        <w:jc w:val="both"/>
        <w:rPr>
          <w:rFonts w:asciiTheme="majorBidi" w:hAnsiTheme="majorBidi" w:cstheme="majorBidi"/>
          <w:b/>
          <w:bCs/>
          <w:sz w:val="28"/>
          <w:szCs w:val="28"/>
          <w:lang w:val="uk-UA"/>
        </w:rPr>
      </w:pPr>
      <w:r w:rsidRPr="00806E23">
        <w:rPr>
          <w:rFonts w:asciiTheme="majorBidi" w:hAnsiTheme="majorBidi" w:cstheme="majorBidi"/>
          <w:b/>
          <w:bCs/>
          <w:sz w:val="28"/>
          <w:szCs w:val="28"/>
          <w:lang w:val="uk-UA"/>
        </w:rPr>
        <w:t>1.3. Моделі психологічної допомоги під час кризи</w:t>
      </w:r>
    </w:p>
    <w:p w14:paraId="45B2D9A1" w14:textId="77777777" w:rsidR="00806E23" w:rsidRPr="00806E23" w:rsidRDefault="00806E23" w:rsidP="003855A6">
      <w:pPr>
        <w:spacing w:after="0" w:line="360" w:lineRule="auto"/>
        <w:ind w:firstLine="709"/>
        <w:contextualSpacing/>
        <w:jc w:val="both"/>
        <w:rPr>
          <w:rFonts w:asciiTheme="majorBidi" w:hAnsiTheme="majorBidi" w:cstheme="majorBidi"/>
          <w:b/>
          <w:bCs/>
          <w:sz w:val="28"/>
          <w:szCs w:val="28"/>
          <w:lang w:val="uk-UA"/>
        </w:rPr>
      </w:pPr>
    </w:p>
    <w:p w14:paraId="5495CB52" w14:textId="24A5EA91" w:rsidR="00802B5B" w:rsidRPr="00B6130B" w:rsidRDefault="00802B5B" w:rsidP="00806E23">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Модель кризового втручання Джеральда Каплана</w:t>
      </w:r>
      <w:r w:rsidR="00806E23">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Джеральд Каплан</w:t>
      </w:r>
      <w:r w:rsidR="00806E23">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вважається засновником класичної теорії кризового втручання, яка сформувалася на межі психіатрії, соціальної роботи та клінічної психології у 1940–1950</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х роках. Його ідеї, викладені у працях “</w:t>
      </w:r>
      <w:proofErr w:type="spellStart"/>
      <w:r w:rsidRPr="00B6130B">
        <w:rPr>
          <w:rFonts w:asciiTheme="majorBidi" w:hAnsiTheme="majorBidi" w:cstheme="majorBidi"/>
          <w:sz w:val="28"/>
          <w:szCs w:val="28"/>
          <w:lang w:val="uk-UA"/>
        </w:rPr>
        <w:t>Principles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of</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Preventive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lastRenderedPageBreak/>
        <w:t>Psychiatry</w:t>
      </w:r>
      <w:proofErr w:type="spellEnd"/>
      <w:r w:rsidRPr="00B6130B">
        <w:rPr>
          <w:rFonts w:asciiTheme="majorBidi" w:hAnsiTheme="majorBidi" w:cstheme="majorBidi"/>
          <w:sz w:val="28"/>
          <w:szCs w:val="28"/>
          <w:lang w:val="uk-UA"/>
        </w:rPr>
        <w:t xml:space="preserve">” (1964) і “Support </w:t>
      </w:r>
      <w:proofErr w:type="spellStart"/>
      <w:r w:rsidRPr="00B6130B">
        <w:rPr>
          <w:rFonts w:asciiTheme="majorBidi" w:hAnsiTheme="majorBidi" w:cstheme="majorBidi"/>
          <w:sz w:val="28"/>
          <w:szCs w:val="28"/>
          <w:lang w:val="uk-UA"/>
        </w:rPr>
        <w:t>Systems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and</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Community</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Mental</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Health</w:t>
      </w:r>
      <w:proofErr w:type="spellEnd"/>
      <w:r w:rsidRPr="00B6130B">
        <w:rPr>
          <w:rFonts w:asciiTheme="majorBidi" w:hAnsiTheme="majorBidi" w:cstheme="majorBidi"/>
          <w:sz w:val="28"/>
          <w:szCs w:val="28"/>
          <w:lang w:val="uk-UA"/>
        </w:rPr>
        <w:t xml:space="preserve">” (1974), визначили новий напрям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практику короткострокової, інтенсивної психологічної допомоги людям, які перебувають у стані емоційної дестабілізації.</w:t>
      </w:r>
    </w:p>
    <w:p w14:paraId="11A5F6F0" w14:textId="44232665" w:rsidR="00802B5B" w:rsidRPr="00B6130B" w:rsidRDefault="00412401" w:rsidP="003855A6">
      <w:pPr>
        <w:spacing w:after="0" w:line="360" w:lineRule="auto"/>
        <w:ind w:firstLine="709"/>
        <w:contextualSpacing/>
        <w:jc w:val="both"/>
        <w:rPr>
          <w:rFonts w:asciiTheme="majorBidi" w:hAnsiTheme="majorBidi" w:cstheme="majorBidi"/>
          <w:sz w:val="28"/>
          <w:szCs w:val="28"/>
          <w:lang w:val="uk-UA"/>
        </w:rPr>
      </w:pPr>
      <w:proofErr w:type="spellStart"/>
      <w:r>
        <w:rPr>
          <w:rFonts w:asciiTheme="majorBidi" w:hAnsiTheme="majorBidi" w:cstheme="majorBidi"/>
          <w:sz w:val="28"/>
          <w:szCs w:val="28"/>
          <w:lang w:val="uk-UA"/>
        </w:rPr>
        <w:t>Дж</w:t>
      </w:r>
      <w:proofErr w:type="spellEnd"/>
      <w:r>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 xml:space="preserve">Каплан розглядав кризу не як патологію, а як тимчасове порушення динамічної рівноваги, що виникає тоді, коли людина стикається із ситуацією, котра перевищує її адаптаційні можливості. У цьому сенсі криза є “моментом істини”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періодом, у якому відбувається або дезорганізація поведінки, або особистісне зростання. Цей підхід відрізнявся від тодішніх психоаналітичних моделей тим, що </w:t>
      </w:r>
      <w:proofErr w:type="spellStart"/>
      <w:r w:rsidR="00802B5B" w:rsidRPr="00B6130B">
        <w:rPr>
          <w:rFonts w:asciiTheme="majorBidi" w:hAnsiTheme="majorBidi" w:cstheme="majorBidi"/>
          <w:sz w:val="28"/>
          <w:szCs w:val="28"/>
          <w:lang w:val="uk-UA"/>
        </w:rPr>
        <w:t>переносив</w:t>
      </w:r>
      <w:proofErr w:type="spellEnd"/>
      <w:r w:rsidR="00802B5B" w:rsidRPr="00B6130B">
        <w:rPr>
          <w:rFonts w:asciiTheme="majorBidi" w:hAnsiTheme="majorBidi" w:cstheme="majorBidi"/>
          <w:sz w:val="28"/>
          <w:szCs w:val="28"/>
          <w:lang w:val="uk-UA"/>
        </w:rPr>
        <w:t xml:space="preserve"> акцент із глибинного минулого на актуальну подію, із реконструкції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на відновлення функціонування “тут і тепер”.</w:t>
      </w:r>
    </w:p>
    <w:p w14:paraId="210D72A8" w14:textId="2C5E75C8" w:rsidR="00802B5B" w:rsidRPr="00B6130B" w:rsidRDefault="00802B5B" w:rsidP="00605FE4">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Згідно з концепцією </w:t>
      </w:r>
      <w:proofErr w:type="spellStart"/>
      <w:r w:rsidR="00605FE4">
        <w:rPr>
          <w:rFonts w:asciiTheme="majorBidi" w:hAnsiTheme="majorBidi" w:cstheme="majorBidi"/>
          <w:sz w:val="28"/>
          <w:szCs w:val="28"/>
          <w:lang w:val="uk-UA"/>
        </w:rPr>
        <w:t>Дж</w:t>
      </w:r>
      <w:proofErr w:type="spellEnd"/>
      <w:r w:rsidR="00605FE4">
        <w:rPr>
          <w:rFonts w:asciiTheme="majorBidi" w:hAnsiTheme="majorBidi" w:cstheme="majorBidi"/>
          <w:sz w:val="28"/>
          <w:szCs w:val="28"/>
          <w:lang w:val="uk-UA"/>
        </w:rPr>
        <w:t>. </w:t>
      </w:r>
      <w:r w:rsidRPr="00B6130B">
        <w:rPr>
          <w:rFonts w:asciiTheme="majorBidi" w:hAnsiTheme="majorBidi" w:cstheme="majorBidi"/>
          <w:sz w:val="28"/>
          <w:szCs w:val="28"/>
          <w:lang w:val="uk-UA"/>
        </w:rPr>
        <w:t>Каплана, розвиток кризового стану має чотири основні фази</w:t>
      </w:r>
      <w:r w:rsidR="00605FE4">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Початкова реакція напруги</w:t>
      </w:r>
      <w:r w:rsidR="00605FE4">
        <w:rPr>
          <w:rFonts w:asciiTheme="majorBidi" w:hAnsiTheme="majorBidi" w:cstheme="majorBidi"/>
          <w:sz w:val="28"/>
          <w:szCs w:val="28"/>
          <w:lang w:val="uk-UA"/>
        </w:rPr>
        <w:t>, коли л</w:t>
      </w:r>
      <w:r w:rsidRPr="00B6130B">
        <w:rPr>
          <w:rFonts w:asciiTheme="majorBidi" w:hAnsiTheme="majorBidi" w:cstheme="majorBidi"/>
          <w:sz w:val="28"/>
          <w:szCs w:val="28"/>
          <w:lang w:val="uk-UA"/>
        </w:rPr>
        <w:t>юдина стикається з подією, яку сприймає як загрозу або втрату. З’являється тривога, неспокій, відчуття безпорадності.</w:t>
      </w:r>
    </w:p>
    <w:p w14:paraId="1BF457B2" w14:textId="2F03716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Спроба впоратися за допомогою звичних стратегій</w:t>
      </w:r>
      <w:r w:rsidR="00605FE4">
        <w:rPr>
          <w:rFonts w:asciiTheme="majorBidi" w:hAnsiTheme="majorBidi" w:cstheme="majorBidi"/>
          <w:sz w:val="28"/>
          <w:szCs w:val="28"/>
          <w:lang w:val="uk-UA"/>
        </w:rPr>
        <w:t xml:space="preserve">, під </w:t>
      </w:r>
      <w:proofErr w:type="spellStart"/>
      <w:r w:rsidR="00605FE4">
        <w:rPr>
          <w:rFonts w:asciiTheme="majorBidi" w:hAnsiTheme="majorBidi" w:cstheme="majorBidi"/>
          <w:sz w:val="28"/>
          <w:szCs w:val="28"/>
          <w:lang w:val="uk-UA"/>
        </w:rPr>
        <w:t>чає</w:t>
      </w:r>
      <w:proofErr w:type="spellEnd"/>
      <w:r w:rsidR="00605FE4">
        <w:rPr>
          <w:rFonts w:asciiTheme="majorBidi" w:hAnsiTheme="majorBidi" w:cstheme="majorBidi"/>
          <w:sz w:val="28"/>
          <w:szCs w:val="28"/>
          <w:lang w:val="uk-UA"/>
        </w:rPr>
        <w:t xml:space="preserve"> цієї фази о</w:t>
      </w:r>
      <w:r w:rsidRPr="00B6130B">
        <w:rPr>
          <w:rFonts w:asciiTheme="majorBidi" w:hAnsiTheme="majorBidi" w:cstheme="majorBidi"/>
          <w:sz w:val="28"/>
          <w:szCs w:val="28"/>
          <w:lang w:val="uk-UA"/>
        </w:rPr>
        <w:t>соба активізує звичні поведінкові схеми та захисні механізми. Якщо вони не дають результату, напруга зростає.</w:t>
      </w:r>
    </w:p>
    <w:p w14:paraId="07D51824" w14:textId="637036F1" w:rsidR="00802B5B" w:rsidRPr="00B6130B" w:rsidRDefault="00605FE4"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Далі відбувається м</w:t>
      </w:r>
      <w:r w:rsidR="00802B5B" w:rsidRPr="00B6130B">
        <w:rPr>
          <w:rFonts w:asciiTheme="majorBidi" w:hAnsiTheme="majorBidi" w:cstheme="majorBidi"/>
          <w:sz w:val="28"/>
          <w:szCs w:val="28"/>
          <w:lang w:val="uk-UA"/>
        </w:rPr>
        <w:t>обілізація нових ресурсів. Людина шукає допомоги в інших, намагається переосмислити ситуацію, змінює підхід до проблеми.</w:t>
      </w:r>
    </w:p>
    <w:p w14:paraId="150BD3B4" w14:textId="0327AE23" w:rsidR="00802B5B" w:rsidRPr="00B6130B" w:rsidRDefault="00605FE4" w:rsidP="00605FE4">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Наступна фаза це р</w:t>
      </w:r>
      <w:r w:rsidR="00802B5B" w:rsidRPr="00B6130B">
        <w:rPr>
          <w:rFonts w:asciiTheme="majorBidi" w:hAnsiTheme="majorBidi" w:cstheme="majorBidi"/>
          <w:sz w:val="28"/>
          <w:szCs w:val="28"/>
          <w:lang w:val="uk-UA"/>
        </w:rPr>
        <w:t xml:space="preserve">озв’язання або дезорганізація. Якщо ресурси вичерпуються, настає дезадаптація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депресивний стан, тривожні розлади, </w:t>
      </w:r>
      <w:proofErr w:type="spellStart"/>
      <w:r w:rsidR="00802B5B" w:rsidRPr="00B6130B">
        <w:rPr>
          <w:rFonts w:asciiTheme="majorBidi" w:hAnsiTheme="majorBidi" w:cstheme="majorBidi"/>
          <w:sz w:val="28"/>
          <w:szCs w:val="28"/>
          <w:lang w:val="uk-UA"/>
        </w:rPr>
        <w:t>соматизація</w:t>
      </w:r>
      <w:proofErr w:type="spellEnd"/>
      <w:r w:rsidR="00802B5B" w:rsidRPr="00B6130B">
        <w:rPr>
          <w:rFonts w:asciiTheme="majorBidi" w:hAnsiTheme="majorBidi" w:cstheme="majorBidi"/>
          <w:sz w:val="28"/>
          <w:szCs w:val="28"/>
          <w:lang w:val="uk-UA"/>
        </w:rPr>
        <w:t>; якщо ж відбувається конструктивне опрацювання, особа виходить із кризи більш зрілою і стійкою.</w:t>
      </w:r>
    </w:p>
    <w:p w14:paraId="01C563D5" w14:textId="0EFF1419" w:rsidR="00802B5B" w:rsidRPr="00B6130B" w:rsidRDefault="00802B5B" w:rsidP="00605FE4">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Ключова ідея </w:t>
      </w:r>
      <w:proofErr w:type="spellStart"/>
      <w:r w:rsidR="00605FE4">
        <w:rPr>
          <w:rFonts w:asciiTheme="majorBidi" w:hAnsiTheme="majorBidi" w:cstheme="majorBidi"/>
          <w:sz w:val="28"/>
          <w:szCs w:val="28"/>
          <w:lang w:val="uk-UA"/>
        </w:rPr>
        <w:t>Дж</w:t>
      </w:r>
      <w:proofErr w:type="spellEnd"/>
      <w:r w:rsidR="00605FE4">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Каплана полягає у тому, що криза має часові межі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зазвичай триває від 4 до 6 тижнів, і в цей період своєчасне психологічне втручання може запобігти хронічним наслідкам. Його модель передбачає коротку, але структуровану роботу, що включає етапи:</w:t>
      </w:r>
    </w:p>
    <w:p w14:paraId="0C9381C7" w14:textId="77777777" w:rsidR="00802B5B" w:rsidRPr="00605FE4" w:rsidRDefault="00802B5B" w:rsidP="00C34F78">
      <w:pPr>
        <w:pStyle w:val="a7"/>
        <w:numPr>
          <w:ilvl w:val="0"/>
          <w:numId w:val="4"/>
        </w:numPr>
        <w:spacing w:after="0" w:line="360" w:lineRule="auto"/>
        <w:jc w:val="both"/>
        <w:rPr>
          <w:rFonts w:asciiTheme="majorBidi" w:hAnsiTheme="majorBidi" w:cstheme="majorBidi"/>
          <w:sz w:val="28"/>
          <w:szCs w:val="28"/>
          <w:lang w:val="uk-UA"/>
        </w:rPr>
      </w:pPr>
      <w:r w:rsidRPr="00605FE4">
        <w:rPr>
          <w:rFonts w:asciiTheme="majorBidi" w:hAnsiTheme="majorBidi" w:cstheme="majorBidi"/>
          <w:sz w:val="28"/>
          <w:szCs w:val="28"/>
          <w:lang w:val="uk-UA"/>
        </w:rPr>
        <w:t>встановлення контакту і створення безпечного простору;</w:t>
      </w:r>
    </w:p>
    <w:p w14:paraId="11E666E5" w14:textId="77777777" w:rsidR="00802B5B" w:rsidRPr="00605FE4" w:rsidRDefault="00802B5B" w:rsidP="00C34F78">
      <w:pPr>
        <w:pStyle w:val="a7"/>
        <w:numPr>
          <w:ilvl w:val="0"/>
          <w:numId w:val="4"/>
        </w:numPr>
        <w:spacing w:after="0" w:line="360" w:lineRule="auto"/>
        <w:jc w:val="both"/>
        <w:rPr>
          <w:rFonts w:asciiTheme="majorBidi" w:hAnsiTheme="majorBidi" w:cstheme="majorBidi"/>
          <w:sz w:val="28"/>
          <w:szCs w:val="28"/>
          <w:lang w:val="uk-UA"/>
        </w:rPr>
      </w:pPr>
      <w:r w:rsidRPr="00605FE4">
        <w:rPr>
          <w:rFonts w:asciiTheme="majorBidi" w:hAnsiTheme="majorBidi" w:cstheme="majorBidi"/>
          <w:sz w:val="28"/>
          <w:szCs w:val="28"/>
          <w:lang w:val="uk-UA"/>
        </w:rPr>
        <w:t>діагностику типу кризи та ресурсів клієнта;</w:t>
      </w:r>
    </w:p>
    <w:p w14:paraId="4F06211E" w14:textId="77777777" w:rsidR="00802B5B" w:rsidRPr="00605FE4" w:rsidRDefault="00802B5B" w:rsidP="00C34F78">
      <w:pPr>
        <w:pStyle w:val="a7"/>
        <w:numPr>
          <w:ilvl w:val="0"/>
          <w:numId w:val="4"/>
        </w:numPr>
        <w:spacing w:after="0" w:line="360" w:lineRule="auto"/>
        <w:jc w:val="both"/>
        <w:rPr>
          <w:rFonts w:asciiTheme="majorBidi" w:hAnsiTheme="majorBidi" w:cstheme="majorBidi"/>
          <w:sz w:val="28"/>
          <w:szCs w:val="28"/>
          <w:lang w:val="uk-UA"/>
        </w:rPr>
      </w:pPr>
      <w:r w:rsidRPr="00605FE4">
        <w:rPr>
          <w:rFonts w:asciiTheme="majorBidi" w:hAnsiTheme="majorBidi" w:cstheme="majorBidi"/>
          <w:sz w:val="28"/>
          <w:szCs w:val="28"/>
          <w:lang w:val="uk-UA"/>
        </w:rPr>
        <w:lastRenderedPageBreak/>
        <w:t>підтримку і зниження напруги;</w:t>
      </w:r>
    </w:p>
    <w:p w14:paraId="393166DC" w14:textId="77777777" w:rsidR="00802B5B" w:rsidRPr="00605FE4" w:rsidRDefault="00802B5B" w:rsidP="00C34F78">
      <w:pPr>
        <w:pStyle w:val="a7"/>
        <w:numPr>
          <w:ilvl w:val="0"/>
          <w:numId w:val="4"/>
        </w:numPr>
        <w:spacing w:after="0" w:line="360" w:lineRule="auto"/>
        <w:jc w:val="both"/>
        <w:rPr>
          <w:rFonts w:asciiTheme="majorBidi" w:hAnsiTheme="majorBidi" w:cstheme="majorBidi"/>
          <w:sz w:val="28"/>
          <w:szCs w:val="28"/>
          <w:lang w:val="uk-UA"/>
        </w:rPr>
      </w:pPr>
      <w:r w:rsidRPr="00605FE4">
        <w:rPr>
          <w:rFonts w:asciiTheme="majorBidi" w:hAnsiTheme="majorBidi" w:cstheme="majorBidi"/>
          <w:sz w:val="28"/>
          <w:szCs w:val="28"/>
          <w:lang w:val="uk-UA"/>
        </w:rPr>
        <w:t>спільний пошук нових форм адаптації;</w:t>
      </w:r>
    </w:p>
    <w:p w14:paraId="3743D7BF" w14:textId="77777777" w:rsidR="00802B5B" w:rsidRPr="00605FE4" w:rsidRDefault="00802B5B" w:rsidP="00C34F78">
      <w:pPr>
        <w:pStyle w:val="a7"/>
        <w:numPr>
          <w:ilvl w:val="0"/>
          <w:numId w:val="4"/>
        </w:numPr>
        <w:spacing w:after="0" w:line="360" w:lineRule="auto"/>
        <w:jc w:val="both"/>
        <w:rPr>
          <w:rFonts w:asciiTheme="majorBidi" w:hAnsiTheme="majorBidi" w:cstheme="majorBidi"/>
          <w:sz w:val="28"/>
          <w:szCs w:val="28"/>
          <w:lang w:val="uk-UA"/>
        </w:rPr>
      </w:pPr>
      <w:r w:rsidRPr="00605FE4">
        <w:rPr>
          <w:rFonts w:asciiTheme="majorBidi" w:hAnsiTheme="majorBidi" w:cstheme="majorBidi"/>
          <w:sz w:val="28"/>
          <w:szCs w:val="28"/>
          <w:lang w:val="uk-UA"/>
        </w:rPr>
        <w:t>планування подальших дій.</w:t>
      </w:r>
    </w:p>
    <w:p w14:paraId="40B87B5A" w14:textId="4B17E60F" w:rsidR="00802B5B" w:rsidRPr="00B6130B" w:rsidRDefault="00605FE4" w:rsidP="003855A6">
      <w:pPr>
        <w:spacing w:after="0" w:line="360" w:lineRule="auto"/>
        <w:ind w:firstLine="709"/>
        <w:contextualSpacing/>
        <w:jc w:val="both"/>
        <w:rPr>
          <w:rFonts w:asciiTheme="majorBidi" w:hAnsiTheme="majorBidi" w:cstheme="majorBidi"/>
          <w:sz w:val="28"/>
          <w:szCs w:val="28"/>
          <w:lang w:val="uk-UA"/>
        </w:rPr>
      </w:pPr>
      <w:proofErr w:type="spellStart"/>
      <w:r>
        <w:rPr>
          <w:rFonts w:asciiTheme="majorBidi" w:hAnsiTheme="majorBidi" w:cstheme="majorBidi"/>
          <w:sz w:val="28"/>
          <w:szCs w:val="28"/>
          <w:lang w:val="uk-UA"/>
        </w:rPr>
        <w:t>Дж</w:t>
      </w:r>
      <w:proofErr w:type="spellEnd"/>
      <w:r>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 xml:space="preserve">Каплан підкреслював, що завдання кризового консультанта полягає не у тому, щоб “лікувати” або “аналізувати” клієнта, а у мобілізації його власних ресурсів, посиленні здатності самостійно знаходити рішення. Саме тому його підхід вважається емпірично орієнтованим і превентивним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він формує у людини новий досвід подолання, що знижує вразливість до майбутніх криз.</w:t>
      </w:r>
    </w:p>
    <w:p w14:paraId="0060F1AF" w14:textId="70DA8CB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Ідеї </w:t>
      </w:r>
      <w:proofErr w:type="spellStart"/>
      <w:r w:rsidR="00605FE4">
        <w:rPr>
          <w:rFonts w:asciiTheme="majorBidi" w:hAnsiTheme="majorBidi" w:cstheme="majorBidi"/>
          <w:sz w:val="28"/>
          <w:szCs w:val="28"/>
          <w:lang w:val="uk-UA"/>
        </w:rPr>
        <w:t>Дж</w:t>
      </w:r>
      <w:proofErr w:type="spellEnd"/>
      <w:r w:rsidR="00605FE4">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Каплана лягли в основу багатьох сучасних моделей кризової психотерапії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від </w:t>
      </w:r>
      <w:proofErr w:type="spellStart"/>
      <w:r w:rsidRPr="00B6130B">
        <w:rPr>
          <w:rFonts w:asciiTheme="majorBidi" w:hAnsiTheme="majorBidi" w:cstheme="majorBidi"/>
          <w:sz w:val="28"/>
          <w:szCs w:val="28"/>
          <w:lang w:val="uk-UA"/>
        </w:rPr>
        <w:t>когнітивно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поведінкової до системної, а також стали теоретичним підґрунтям для практики телефонів довіри, служб кризової підтримки, воєнних та екстрених психологічних служб.</w:t>
      </w:r>
    </w:p>
    <w:p w14:paraId="365167EE" w14:textId="4DB03B47" w:rsidR="00802B5B" w:rsidRPr="00B6130B" w:rsidRDefault="00605FE4" w:rsidP="00605FE4">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Важливий елемент це г</w:t>
      </w:r>
      <w:r w:rsidR="00802B5B" w:rsidRPr="00B6130B">
        <w:rPr>
          <w:rFonts w:asciiTheme="majorBidi" w:hAnsiTheme="majorBidi" w:cstheme="majorBidi"/>
          <w:sz w:val="28"/>
          <w:szCs w:val="28"/>
          <w:lang w:val="uk-UA"/>
        </w:rPr>
        <w:t>уманістична модель К. Роджерса</w:t>
      </w:r>
      <w:r>
        <w:rPr>
          <w:rFonts w:asciiTheme="majorBidi" w:hAnsiTheme="majorBidi" w:cstheme="majorBidi"/>
          <w:sz w:val="28"/>
          <w:szCs w:val="28"/>
          <w:lang w:val="uk-UA"/>
        </w:rPr>
        <w:t>, де</w:t>
      </w:r>
      <w:r w:rsidR="00802B5B" w:rsidRPr="00B6130B">
        <w:rPr>
          <w:rFonts w:asciiTheme="majorBidi" w:hAnsiTheme="majorBidi" w:cstheme="majorBidi"/>
          <w:sz w:val="28"/>
          <w:szCs w:val="28"/>
          <w:lang w:val="uk-UA"/>
        </w:rPr>
        <w:t xml:space="preserve"> емпатія і прийняття як умова відновлення</w:t>
      </w:r>
      <w:r>
        <w:rPr>
          <w:rFonts w:asciiTheme="majorBidi" w:hAnsiTheme="majorBidi" w:cstheme="majorBidi"/>
          <w:sz w:val="28"/>
          <w:szCs w:val="28"/>
          <w:lang w:val="uk-UA"/>
        </w:rPr>
        <w:t xml:space="preserve">. </w:t>
      </w:r>
      <w:r w:rsidR="00802B5B" w:rsidRPr="00B6130B">
        <w:rPr>
          <w:rFonts w:asciiTheme="majorBidi" w:hAnsiTheme="majorBidi" w:cstheme="majorBidi"/>
          <w:sz w:val="28"/>
          <w:szCs w:val="28"/>
          <w:lang w:val="uk-UA"/>
        </w:rPr>
        <w:t>Карл Роджерс, засновник гуманістичної психології, сформулював принципово іншу логіку психологічної допомоги: не “впливати” на клієнта, а створити умови, за яких він сам знайде рішення і відновить цілісність власного “Я”. Його підхід, викладений у класичних працях “</w:t>
      </w:r>
      <w:proofErr w:type="spellStart"/>
      <w:r w:rsidR="00802B5B" w:rsidRPr="00B6130B">
        <w:rPr>
          <w:rFonts w:asciiTheme="majorBidi" w:hAnsiTheme="majorBidi" w:cstheme="majorBidi"/>
          <w:sz w:val="28"/>
          <w:szCs w:val="28"/>
          <w:lang w:val="uk-UA"/>
        </w:rPr>
        <w:t>Client</w:t>
      </w:r>
      <w:proofErr w:type="spellEnd"/>
      <w:r w:rsidR="000B497C">
        <w:rPr>
          <w:rFonts w:asciiTheme="majorBidi" w:hAnsiTheme="majorBidi" w:cstheme="majorBidi"/>
          <w:sz w:val="28"/>
          <w:szCs w:val="28"/>
          <w:lang w:val="uk-UA"/>
        </w:rPr>
        <w:t>–</w:t>
      </w:r>
      <w:proofErr w:type="spellStart"/>
      <w:r w:rsidR="00802B5B" w:rsidRPr="00B6130B">
        <w:rPr>
          <w:rFonts w:asciiTheme="majorBidi" w:hAnsiTheme="majorBidi" w:cstheme="majorBidi"/>
          <w:sz w:val="28"/>
          <w:szCs w:val="28"/>
          <w:lang w:val="uk-UA"/>
        </w:rPr>
        <w:t>Centered</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Therapy</w:t>
      </w:r>
      <w:proofErr w:type="spellEnd"/>
      <w:r w:rsidR="00802B5B" w:rsidRPr="00B6130B">
        <w:rPr>
          <w:rFonts w:asciiTheme="majorBidi" w:hAnsiTheme="majorBidi" w:cstheme="majorBidi"/>
          <w:sz w:val="28"/>
          <w:szCs w:val="28"/>
          <w:lang w:val="uk-UA"/>
        </w:rPr>
        <w:t>” (1951) і “</w:t>
      </w:r>
      <w:proofErr w:type="spellStart"/>
      <w:r w:rsidR="00802B5B" w:rsidRPr="00B6130B">
        <w:rPr>
          <w:rFonts w:asciiTheme="majorBidi" w:hAnsiTheme="majorBidi" w:cstheme="majorBidi"/>
          <w:sz w:val="28"/>
          <w:szCs w:val="28"/>
          <w:lang w:val="uk-UA"/>
        </w:rPr>
        <w:t>On</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Becoming</w:t>
      </w:r>
      <w:proofErr w:type="spellEnd"/>
      <w:r w:rsidR="00802B5B" w:rsidRPr="00B6130B">
        <w:rPr>
          <w:rFonts w:asciiTheme="majorBidi" w:hAnsiTheme="majorBidi" w:cstheme="majorBidi"/>
          <w:sz w:val="28"/>
          <w:szCs w:val="28"/>
          <w:lang w:val="uk-UA"/>
        </w:rPr>
        <w:t xml:space="preserve"> a </w:t>
      </w:r>
      <w:proofErr w:type="spellStart"/>
      <w:r w:rsidR="00802B5B" w:rsidRPr="00B6130B">
        <w:rPr>
          <w:rFonts w:asciiTheme="majorBidi" w:hAnsiTheme="majorBidi" w:cstheme="majorBidi"/>
          <w:sz w:val="28"/>
          <w:szCs w:val="28"/>
          <w:lang w:val="uk-UA"/>
        </w:rPr>
        <w:t>Person</w:t>
      </w:r>
      <w:proofErr w:type="spellEnd"/>
      <w:r w:rsidR="00802B5B" w:rsidRPr="00B6130B">
        <w:rPr>
          <w:rFonts w:asciiTheme="majorBidi" w:hAnsiTheme="majorBidi" w:cstheme="majorBidi"/>
          <w:sz w:val="28"/>
          <w:szCs w:val="28"/>
          <w:lang w:val="uk-UA"/>
        </w:rPr>
        <w:t>” (1961), базується на переконанні, що в кожній людині закладено потенціал саморегуляції та самоактуалізації.</w:t>
      </w:r>
    </w:p>
    <w:p w14:paraId="4D854EBD" w14:textId="4575791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На відміну від директивних форм психотерапії, Роджерс пропонував модель, у центрі якої стоїть терапевтичний діалог, заснований на трьох фундаментальних умовах:</w:t>
      </w:r>
      <w:r w:rsidR="00236C80" w:rsidRPr="00B6130B">
        <w:rPr>
          <w:rFonts w:asciiTheme="majorBidi" w:hAnsiTheme="majorBidi" w:cstheme="majorBidi"/>
          <w:sz w:val="28"/>
          <w:szCs w:val="28"/>
          <w:lang w:val="uk-UA"/>
        </w:rPr>
        <w:t xml:space="preserve"> б</w:t>
      </w:r>
      <w:r w:rsidRPr="00B6130B">
        <w:rPr>
          <w:rFonts w:asciiTheme="majorBidi" w:hAnsiTheme="majorBidi" w:cstheme="majorBidi"/>
          <w:sz w:val="28"/>
          <w:szCs w:val="28"/>
          <w:lang w:val="uk-UA"/>
        </w:rPr>
        <w:t xml:space="preserve">езумовне позитивне ставлення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прийняття клієнта без оцінок і засудження;</w:t>
      </w:r>
      <w:r w:rsidR="00236C80" w:rsidRPr="00B6130B">
        <w:rPr>
          <w:rFonts w:asciiTheme="majorBidi" w:hAnsiTheme="majorBidi" w:cstheme="majorBidi"/>
          <w:sz w:val="28"/>
          <w:szCs w:val="28"/>
          <w:lang w:val="uk-UA"/>
        </w:rPr>
        <w:t xml:space="preserve"> е</w:t>
      </w:r>
      <w:r w:rsidRPr="00B6130B">
        <w:rPr>
          <w:rFonts w:asciiTheme="majorBidi" w:hAnsiTheme="majorBidi" w:cstheme="majorBidi"/>
          <w:sz w:val="28"/>
          <w:szCs w:val="28"/>
          <w:lang w:val="uk-UA"/>
        </w:rPr>
        <w:t xml:space="preserve">мпатія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глибоке співпереживання і розуміння внутрішнього світу іншої людини;</w:t>
      </w:r>
      <w:r w:rsidR="00236C80" w:rsidRPr="00B6130B">
        <w:rPr>
          <w:rFonts w:asciiTheme="majorBidi" w:hAnsiTheme="majorBidi" w:cstheme="majorBidi"/>
          <w:sz w:val="28"/>
          <w:szCs w:val="28"/>
          <w:lang w:val="uk-UA"/>
        </w:rPr>
        <w:t xml:space="preserve"> а</w:t>
      </w:r>
      <w:r w:rsidRPr="00B6130B">
        <w:rPr>
          <w:rFonts w:asciiTheme="majorBidi" w:hAnsiTheme="majorBidi" w:cstheme="majorBidi"/>
          <w:sz w:val="28"/>
          <w:szCs w:val="28"/>
          <w:lang w:val="uk-UA"/>
        </w:rPr>
        <w:t xml:space="preserve">втентичність терапевта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щирість, відкритість і справжність у стосунках.</w:t>
      </w:r>
    </w:p>
    <w:p w14:paraId="0E2A8F17" w14:textId="2192EE6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Завдяки цим умовам у клієнта формується досвід психологічної безпеки, що дозволяє йому дослідити свої глибинні переживання, усвідомити внутрішні суперечності та поступово зняти блоки, які підтримували кризовий </w:t>
      </w:r>
      <w:r w:rsidRPr="00B6130B">
        <w:rPr>
          <w:rFonts w:asciiTheme="majorBidi" w:hAnsiTheme="majorBidi" w:cstheme="majorBidi"/>
          <w:sz w:val="28"/>
          <w:szCs w:val="28"/>
          <w:lang w:val="uk-UA"/>
        </w:rPr>
        <w:lastRenderedPageBreak/>
        <w:t xml:space="preserve">стан. </w:t>
      </w:r>
      <w:r w:rsidR="00605FE4">
        <w:rPr>
          <w:rFonts w:asciiTheme="majorBidi" w:hAnsiTheme="majorBidi" w:cstheme="majorBidi"/>
          <w:sz w:val="28"/>
          <w:szCs w:val="28"/>
          <w:lang w:val="uk-UA"/>
        </w:rPr>
        <w:t>К. </w:t>
      </w:r>
      <w:r w:rsidRPr="00B6130B">
        <w:rPr>
          <w:rFonts w:asciiTheme="majorBidi" w:hAnsiTheme="majorBidi" w:cstheme="majorBidi"/>
          <w:sz w:val="28"/>
          <w:szCs w:val="28"/>
          <w:lang w:val="uk-UA"/>
        </w:rPr>
        <w:t xml:space="preserve">Роджерс підкреслював, що криза часто виникає тоді, коли між реальним досвідом і образом “Я” утворюється розрив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людина не може прийняти себе такою, якою є, і живе у відповідності до зовнішніх вимог. Завдання психологічної допомоги полягає у поновленні конгруентності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узгодженості між внутрішнім досвідом і </w:t>
      </w:r>
      <w:proofErr w:type="spellStart"/>
      <w:r w:rsidRPr="00B6130B">
        <w:rPr>
          <w:rFonts w:asciiTheme="majorBidi" w:hAnsiTheme="majorBidi" w:cstheme="majorBidi"/>
          <w:sz w:val="28"/>
          <w:szCs w:val="28"/>
          <w:lang w:val="uk-UA"/>
        </w:rPr>
        <w:t>самосприйняттям</w:t>
      </w:r>
      <w:proofErr w:type="spellEnd"/>
      <w:r w:rsidRPr="00B6130B">
        <w:rPr>
          <w:rFonts w:asciiTheme="majorBidi" w:hAnsiTheme="majorBidi" w:cstheme="majorBidi"/>
          <w:sz w:val="28"/>
          <w:szCs w:val="28"/>
          <w:lang w:val="uk-UA"/>
        </w:rPr>
        <w:t>.</w:t>
      </w:r>
    </w:p>
    <w:p w14:paraId="11C02473" w14:textId="62750B5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Гуманістична модель </w:t>
      </w:r>
      <w:r w:rsidR="00605FE4">
        <w:rPr>
          <w:rFonts w:asciiTheme="majorBidi" w:hAnsiTheme="majorBidi" w:cstheme="majorBidi"/>
          <w:sz w:val="28"/>
          <w:szCs w:val="28"/>
          <w:lang w:val="uk-UA"/>
        </w:rPr>
        <w:t>К. </w:t>
      </w:r>
      <w:r w:rsidRPr="00B6130B">
        <w:rPr>
          <w:rFonts w:asciiTheme="majorBidi" w:hAnsiTheme="majorBidi" w:cstheme="majorBidi"/>
          <w:sz w:val="28"/>
          <w:szCs w:val="28"/>
          <w:lang w:val="uk-UA"/>
        </w:rPr>
        <w:t xml:space="preserve">Роджерса має особливе значення у контексті переживання </w:t>
      </w:r>
      <w:proofErr w:type="spellStart"/>
      <w:r w:rsidRPr="00B6130B">
        <w:rPr>
          <w:rFonts w:asciiTheme="majorBidi" w:hAnsiTheme="majorBidi" w:cstheme="majorBidi"/>
          <w:sz w:val="28"/>
          <w:szCs w:val="28"/>
          <w:lang w:val="uk-UA"/>
        </w:rPr>
        <w:t>екзистенційних</w:t>
      </w:r>
      <w:proofErr w:type="spellEnd"/>
      <w:r w:rsidRPr="00B6130B">
        <w:rPr>
          <w:rFonts w:asciiTheme="majorBidi" w:hAnsiTheme="majorBidi" w:cstheme="majorBidi"/>
          <w:sz w:val="28"/>
          <w:szCs w:val="28"/>
          <w:lang w:val="uk-UA"/>
        </w:rPr>
        <w:t xml:space="preserve"> криз, втрат, травматичних подій. Вона не пропонує готових рішень, але створює терапевтичний простір зростання, у якому клієнт самостійно реконструює власну ідентичність. Саме через </w:t>
      </w:r>
      <w:proofErr w:type="spellStart"/>
      <w:r w:rsidRPr="00B6130B">
        <w:rPr>
          <w:rFonts w:asciiTheme="majorBidi" w:hAnsiTheme="majorBidi" w:cstheme="majorBidi"/>
          <w:sz w:val="28"/>
          <w:szCs w:val="28"/>
          <w:lang w:val="uk-UA"/>
        </w:rPr>
        <w:t>емпатійне</w:t>
      </w:r>
      <w:proofErr w:type="spellEnd"/>
      <w:r w:rsidRPr="00B6130B">
        <w:rPr>
          <w:rFonts w:asciiTheme="majorBidi" w:hAnsiTheme="majorBidi" w:cstheme="majorBidi"/>
          <w:sz w:val="28"/>
          <w:szCs w:val="28"/>
          <w:lang w:val="uk-UA"/>
        </w:rPr>
        <w:t xml:space="preserve"> слухання, підтримку автономії та повагу до гідності людини відбувається її внутрішнє “зцілення”.</w:t>
      </w:r>
    </w:p>
    <w:p w14:paraId="13430102" w14:textId="27D4C95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Сучасні послідовники </w:t>
      </w:r>
      <w:r w:rsidR="00605FE4">
        <w:rPr>
          <w:rFonts w:asciiTheme="majorBidi" w:hAnsiTheme="majorBidi" w:cstheme="majorBidi"/>
          <w:sz w:val="28"/>
          <w:szCs w:val="28"/>
          <w:lang w:val="uk-UA"/>
        </w:rPr>
        <w:t>К. </w:t>
      </w:r>
      <w:r w:rsidRPr="00B6130B">
        <w:rPr>
          <w:rFonts w:asciiTheme="majorBidi" w:hAnsiTheme="majorBidi" w:cstheme="majorBidi"/>
          <w:sz w:val="28"/>
          <w:szCs w:val="28"/>
          <w:lang w:val="uk-UA"/>
        </w:rPr>
        <w:t xml:space="preserve">Роджерса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r w:rsidRPr="00605FE4">
        <w:rPr>
          <w:rFonts w:asciiTheme="majorBidi" w:hAnsiTheme="majorBidi" w:cstheme="majorBidi"/>
          <w:sz w:val="28"/>
          <w:szCs w:val="28"/>
          <w:lang w:val="uk-UA"/>
        </w:rPr>
        <w:t>Тетяна Титаренко,</w:t>
      </w:r>
      <w:r w:rsidRPr="00B6130B">
        <w:rPr>
          <w:rFonts w:asciiTheme="majorBidi" w:hAnsiTheme="majorBidi" w:cstheme="majorBidi"/>
          <w:sz w:val="28"/>
          <w:szCs w:val="28"/>
          <w:lang w:val="uk-UA"/>
        </w:rPr>
        <w:t xml:space="preserve"> Браян </w:t>
      </w:r>
      <w:proofErr w:type="spellStart"/>
      <w:r w:rsidRPr="00B6130B">
        <w:rPr>
          <w:rFonts w:asciiTheme="majorBidi" w:hAnsiTheme="majorBidi" w:cstheme="majorBidi"/>
          <w:sz w:val="28"/>
          <w:szCs w:val="28"/>
          <w:lang w:val="uk-UA"/>
        </w:rPr>
        <w:t>Тейн</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розвивають ідею “</w:t>
      </w:r>
      <w:proofErr w:type="spellStart"/>
      <w:r w:rsidRPr="00B6130B">
        <w:rPr>
          <w:rFonts w:asciiTheme="majorBidi" w:hAnsiTheme="majorBidi" w:cstheme="majorBidi"/>
          <w:sz w:val="28"/>
          <w:szCs w:val="28"/>
          <w:lang w:val="uk-UA"/>
        </w:rPr>
        <w:t>емпатійної</w:t>
      </w:r>
      <w:proofErr w:type="spellEnd"/>
      <w:r w:rsidRPr="00B6130B">
        <w:rPr>
          <w:rFonts w:asciiTheme="majorBidi" w:hAnsiTheme="majorBidi" w:cstheme="majorBidi"/>
          <w:sz w:val="28"/>
          <w:szCs w:val="28"/>
          <w:lang w:val="uk-UA"/>
        </w:rPr>
        <w:t xml:space="preserve"> присутності” як ключового механізму допомоги у кризі, що дозволяє людині не лише подолати страждання, а й знайти в ньому особистісний сенс.</w:t>
      </w:r>
    </w:p>
    <w:p w14:paraId="398E8D27" w14:textId="4BACB66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Екзистенційна</w:t>
      </w:r>
      <w:proofErr w:type="spellEnd"/>
      <w:r w:rsidRPr="00B6130B">
        <w:rPr>
          <w:rFonts w:asciiTheme="majorBidi" w:hAnsiTheme="majorBidi" w:cstheme="majorBidi"/>
          <w:sz w:val="28"/>
          <w:szCs w:val="28"/>
          <w:lang w:val="uk-UA"/>
        </w:rPr>
        <w:t xml:space="preserve"> модель кризової допомоги, розроблена </w:t>
      </w:r>
      <w:proofErr w:type="spellStart"/>
      <w:r w:rsidRPr="00B6130B">
        <w:rPr>
          <w:rFonts w:asciiTheme="majorBidi" w:hAnsiTheme="majorBidi" w:cstheme="majorBidi"/>
          <w:sz w:val="28"/>
          <w:szCs w:val="28"/>
          <w:lang w:val="uk-UA"/>
        </w:rPr>
        <w:t>Ірвіном</w:t>
      </w:r>
      <w:proofErr w:type="spellEnd"/>
      <w:r w:rsidRPr="00B6130B">
        <w:rPr>
          <w:rFonts w:asciiTheme="majorBidi" w:hAnsiTheme="majorBidi" w:cstheme="majorBidi"/>
          <w:sz w:val="28"/>
          <w:szCs w:val="28"/>
          <w:lang w:val="uk-UA"/>
        </w:rPr>
        <w:t xml:space="preserve"> Девідом </w:t>
      </w:r>
      <w:proofErr w:type="spellStart"/>
      <w:r w:rsidRPr="00B6130B">
        <w:rPr>
          <w:rFonts w:asciiTheme="majorBidi" w:hAnsiTheme="majorBidi" w:cstheme="majorBidi"/>
          <w:sz w:val="28"/>
          <w:szCs w:val="28"/>
          <w:lang w:val="uk-UA"/>
        </w:rPr>
        <w:t>Яломом</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Irvin</w:t>
      </w:r>
      <w:proofErr w:type="spellEnd"/>
      <w:r w:rsidRPr="00B6130B">
        <w:rPr>
          <w:rFonts w:asciiTheme="majorBidi" w:hAnsiTheme="majorBidi" w:cstheme="majorBidi"/>
          <w:sz w:val="28"/>
          <w:szCs w:val="28"/>
          <w:lang w:val="uk-UA"/>
        </w:rPr>
        <w:t xml:space="preserve"> D. </w:t>
      </w:r>
      <w:proofErr w:type="spellStart"/>
      <w:r w:rsidRPr="00B6130B">
        <w:rPr>
          <w:rFonts w:asciiTheme="majorBidi" w:hAnsiTheme="majorBidi" w:cstheme="majorBidi"/>
          <w:sz w:val="28"/>
          <w:szCs w:val="28"/>
          <w:lang w:val="uk-UA"/>
        </w:rPr>
        <w:t>Yalom</w:t>
      </w:r>
      <w:proofErr w:type="spellEnd"/>
      <w:r w:rsidRPr="00B6130B">
        <w:rPr>
          <w:rFonts w:asciiTheme="majorBidi" w:hAnsiTheme="majorBidi" w:cstheme="majorBidi"/>
          <w:sz w:val="28"/>
          <w:szCs w:val="28"/>
          <w:lang w:val="uk-UA"/>
        </w:rPr>
        <w:t>), спирається на глибинно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філософське розуміння людського існування. У працях “</w:t>
      </w:r>
      <w:proofErr w:type="spellStart"/>
      <w:r w:rsidRPr="00B6130B">
        <w:rPr>
          <w:rFonts w:asciiTheme="majorBidi" w:hAnsiTheme="majorBidi" w:cstheme="majorBidi"/>
          <w:sz w:val="28"/>
          <w:szCs w:val="28"/>
          <w:lang w:val="uk-UA"/>
        </w:rPr>
        <w:t>Existential</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Psychotherapy</w:t>
      </w:r>
      <w:proofErr w:type="spellEnd"/>
      <w:r w:rsidRPr="00B6130B">
        <w:rPr>
          <w:rFonts w:asciiTheme="majorBidi" w:hAnsiTheme="majorBidi" w:cstheme="majorBidi"/>
          <w:sz w:val="28"/>
          <w:szCs w:val="28"/>
          <w:lang w:val="uk-UA"/>
        </w:rPr>
        <w:t>” (1980), “</w:t>
      </w:r>
      <w:proofErr w:type="spellStart"/>
      <w:r w:rsidRPr="00B6130B">
        <w:rPr>
          <w:rFonts w:asciiTheme="majorBidi" w:hAnsiTheme="majorBidi" w:cstheme="majorBidi"/>
          <w:sz w:val="28"/>
          <w:szCs w:val="28"/>
          <w:lang w:val="uk-UA"/>
        </w:rPr>
        <w:t>Love’s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Executioner</w:t>
      </w:r>
      <w:proofErr w:type="spellEnd"/>
      <w:r w:rsidRPr="00B6130B">
        <w:rPr>
          <w:rFonts w:asciiTheme="majorBidi" w:hAnsiTheme="majorBidi" w:cstheme="majorBidi"/>
          <w:sz w:val="28"/>
          <w:szCs w:val="28"/>
          <w:lang w:val="uk-UA"/>
        </w:rPr>
        <w:t>” (1989) та “</w:t>
      </w:r>
      <w:proofErr w:type="spellStart"/>
      <w:r w:rsidRPr="00B6130B">
        <w:rPr>
          <w:rFonts w:asciiTheme="majorBidi" w:hAnsiTheme="majorBidi" w:cstheme="majorBidi"/>
          <w:sz w:val="28"/>
          <w:szCs w:val="28"/>
          <w:lang w:val="uk-UA"/>
        </w:rPr>
        <w:t>The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Gift</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of</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Therapy</w:t>
      </w:r>
      <w:proofErr w:type="spellEnd"/>
      <w:r w:rsidRPr="00B6130B">
        <w:rPr>
          <w:rFonts w:asciiTheme="majorBidi" w:hAnsiTheme="majorBidi" w:cstheme="majorBidi"/>
          <w:sz w:val="28"/>
          <w:szCs w:val="28"/>
          <w:lang w:val="uk-UA"/>
        </w:rPr>
        <w:t xml:space="preserve">” (2002) </w:t>
      </w:r>
      <w:proofErr w:type="spellStart"/>
      <w:r w:rsidRPr="00B6130B">
        <w:rPr>
          <w:rFonts w:asciiTheme="majorBidi" w:hAnsiTheme="majorBidi" w:cstheme="majorBidi"/>
          <w:sz w:val="28"/>
          <w:szCs w:val="28"/>
          <w:lang w:val="uk-UA"/>
        </w:rPr>
        <w:t>Ялом</w:t>
      </w:r>
      <w:proofErr w:type="spellEnd"/>
      <w:r w:rsidRPr="00B6130B">
        <w:rPr>
          <w:rFonts w:asciiTheme="majorBidi" w:hAnsiTheme="majorBidi" w:cstheme="majorBidi"/>
          <w:sz w:val="28"/>
          <w:szCs w:val="28"/>
          <w:lang w:val="uk-UA"/>
        </w:rPr>
        <w:t xml:space="preserve"> запропонував оригінальну інтеграцію ідей філософського екзистенціалізму (Ж.</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П. Сартр, М. Гайдеггер, К. </w:t>
      </w:r>
      <w:proofErr w:type="spellStart"/>
      <w:r w:rsidRPr="00B6130B">
        <w:rPr>
          <w:rFonts w:asciiTheme="majorBidi" w:hAnsiTheme="majorBidi" w:cstheme="majorBidi"/>
          <w:sz w:val="28"/>
          <w:szCs w:val="28"/>
          <w:lang w:val="uk-UA"/>
        </w:rPr>
        <w:t>Ясперс</w:t>
      </w:r>
      <w:proofErr w:type="spellEnd"/>
      <w:r w:rsidRPr="00B6130B">
        <w:rPr>
          <w:rFonts w:asciiTheme="majorBidi" w:hAnsiTheme="majorBidi" w:cstheme="majorBidi"/>
          <w:sz w:val="28"/>
          <w:szCs w:val="28"/>
          <w:lang w:val="uk-UA"/>
        </w:rPr>
        <w:t xml:space="preserve">) і клінічної практики психотерапії. У центрі його концепції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переконання, що основні психологічні кризи людини зумовлені зіткненням із “</w:t>
      </w:r>
      <w:proofErr w:type="spellStart"/>
      <w:r w:rsidRPr="00B6130B">
        <w:rPr>
          <w:rFonts w:asciiTheme="majorBidi" w:hAnsiTheme="majorBidi" w:cstheme="majorBidi"/>
          <w:sz w:val="28"/>
          <w:szCs w:val="28"/>
          <w:lang w:val="uk-UA"/>
        </w:rPr>
        <w:t>екзистенційними</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даностями</w:t>
      </w:r>
      <w:proofErr w:type="spellEnd"/>
      <w:r w:rsidRPr="00B6130B">
        <w:rPr>
          <w:rFonts w:asciiTheme="majorBidi" w:hAnsiTheme="majorBidi" w:cstheme="majorBidi"/>
          <w:sz w:val="28"/>
          <w:szCs w:val="28"/>
          <w:lang w:val="uk-UA"/>
        </w:rPr>
        <w:t xml:space="preserve"> буття”, до яких належать смерть, свобода, ізоляція та </w:t>
      </w:r>
      <w:proofErr w:type="spellStart"/>
      <w:r w:rsidRPr="00B6130B">
        <w:rPr>
          <w:rFonts w:asciiTheme="majorBidi" w:hAnsiTheme="majorBidi" w:cstheme="majorBidi"/>
          <w:sz w:val="28"/>
          <w:szCs w:val="28"/>
          <w:lang w:val="uk-UA"/>
        </w:rPr>
        <w:t>безсмисленність</w:t>
      </w:r>
      <w:proofErr w:type="spellEnd"/>
      <w:r w:rsidRPr="00B6130B">
        <w:rPr>
          <w:rFonts w:asciiTheme="majorBidi" w:hAnsiTheme="majorBidi" w:cstheme="majorBidi"/>
          <w:sz w:val="28"/>
          <w:szCs w:val="28"/>
          <w:lang w:val="uk-UA"/>
        </w:rPr>
        <w:t>.</w:t>
      </w:r>
    </w:p>
    <w:p w14:paraId="2CC9E550" w14:textId="15B07510" w:rsidR="00802B5B" w:rsidRPr="00B6130B" w:rsidRDefault="00C425F4"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І.Д. </w:t>
      </w:r>
      <w:proofErr w:type="spellStart"/>
      <w:r w:rsidR="00802B5B" w:rsidRPr="00B6130B">
        <w:rPr>
          <w:rFonts w:asciiTheme="majorBidi" w:hAnsiTheme="majorBidi" w:cstheme="majorBidi"/>
          <w:sz w:val="28"/>
          <w:szCs w:val="28"/>
          <w:lang w:val="uk-UA"/>
        </w:rPr>
        <w:t>Ялом</w:t>
      </w:r>
      <w:proofErr w:type="spellEnd"/>
      <w:r w:rsidR="00802B5B" w:rsidRPr="00B6130B">
        <w:rPr>
          <w:rFonts w:asciiTheme="majorBidi" w:hAnsiTheme="majorBidi" w:cstheme="majorBidi"/>
          <w:sz w:val="28"/>
          <w:szCs w:val="28"/>
          <w:lang w:val="uk-UA"/>
        </w:rPr>
        <w:t xml:space="preserve"> наголошував, що переживання цих фундаментальних </w:t>
      </w:r>
      <w:proofErr w:type="spellStart"/>
      <w:r w:rsidR="00802B5B" w:rsidRPr="00B6130B">
        <w:rPr>
          <w:rFonts w:asciiTheme="majorBidi" w:hAnsiTheme="majorBidi" w:cstheme="majorBidi"/>
          <w:sz w:val="28"/>
          <w:szCs w:val="28"/>
          <w:lang w:val="uk-UA"/>
        </w:rPr>
        <w:t>істин</w:t>
      </w:r>
      <w:proofErr w:type="spellEnd"/>
      <w:r w:rsidR="00802B5B" w:rsidRPr="00B6130B">
        <w:rPr>
          <w:rFonts w:asciiTheme="majorBidi" w:hAnsiTheme="majorBidi" w:cstheme="majorBidi"/>
          <w:sz w:val="28"/>
          <w:szCs w:val="28"/>
          <w:lang w:val="uk-UA"/>
        </w:rPr>
        <w:t xml:space="preserve"> неминуче породжує </w:t>
      </w:r>
      <w:proofErr w:type="spellStart"/>
      <w:r w:rsidR="00802B5B" w:rsidRPr="00B6130B">
        <w:rPr>
          <w:rFonts w:asciiTheme="majorBidi" w:hAnsiTheme="majorBidi" w:cstheme="majorBidi"/>
          <w:sz w:val="28"/>
          <w:szCs w:val="28"/>
          <w:lang w:val="uk-UA"/>
        </w:rPr>
        <w:t>екзистенційну</w:t>
      </w:r>
      <w:proofErr w:type="spellEnd"/>
      <w:r w:rsidR="00802B5B" w:rsidRPr="00B6130B">
        <w:rPr>
          <w:rFonts w:asciiTheme="majorBidi" w:hAnsiTheme="majorBidi" w:cstheme="majorBidi"/>
          <w:sz w:val="28"/>
          <w:szCs w:val="28"/>
          <w:lang w:val="uk-UA"/>
        </w:rPr>
        <w:t xml:space="preserve"> тривогу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глибинний страх, що не має зовнішньої причини, адже його джерело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саме усвідомлення власної конечності. Людина не може уникнути смерті, але може навчитися жити в її усвідомленні, що, за </w:t>
      </w:r>
      <w:r>
        <w:rPr>
          <w:rFonts w:asciiTheme="majorBidi" w:hAnsiTheme="majorBidi" w:cstheme="majorBidi"/>
          <w:sz w:val="28"/>
          <w:szCs w:val="28"/>
          <w:lang w:val="uk-UA"/>
        </w:rPr>
        <w:t>І. </w:t>
      </w:r>
      <w:proofErr w:type="spellStart"/>
      <w:r w:rsidR="00802B5B" w:rsidRPr="00B6130B">
        <w:rPr>
          <w:rFonts w:asciiTheme="majorBidi" w:hAnsiTheme="majorBidi" w:cstheme="majorBidi"/>
          <w:sz w:val="28"/>
          <w:szCs w:val="28"/>
          <w:lang w:val="uk-UA"/>
        </w:rPr>
        <w:t>Яломом</w:t>
      </w:r>
      <w:proofErr w:type="spellEnd"/>
      <w:r w:rsidR="00802B5B" w:rsidRPr="00B6130B">
        <w:rPr>
          <w:rFonts w:asciiTheme="majorBidi" w:hAnsiTheme="majorBidi" w:cstheme="majorBidi"/>
          <w:sz w:val="28"/>
          <w:szCs w:val="28"/>
          <w:lang w:val="uk-UA"/>
        </w:rPr>
        <w:t xml:space="preserve">, і становить справжню зрілість. Саме ця </w:t>
      </w:r>
      <w:r w:rsidR="00802B5B" w:rsidRPr="00B6130B">
        <w:rPr>
          <w:rFonts w:asciiTheme="majorBidi" w:hAnsiTheme="majorBidi" w:cstheme="majorBidi"/>
          <w:sz w:val="28"/>
          <w:szCs w:val="28"/>
          <w:lang w:val="uk-UA"/>
        </w:rPr>
        <w:lastRenderedPageBreak/>
        <w:t>напруга між неминучим кінцем і прагненням до повноти життя часто стає внутрішнім ядром кризових переживань.</w:t>
      </w:r>
    </w:p>
    <w:p w14:paraId="586F073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Завдання </w:t>
      </w:r>
      <w:proofErr w:type="spellStart"/>
      <w:r w:rsidRPr="00B6130B">
        <w:rPr>
          <w:rFonts w:asciiTheme="majorBidi" w:hAnsiTheme="majorBidi" w:cstheme="majorBidi"/>
          <w:sz w:val="28"/>
          <w:szCs w:val="28"/>
          <w:lang w:val="uk-UA"/>
        </w:rPr>
        <w:t>екзистенційної</w:t>
      </w:r>
      <w:proofErr w:type="spellEnd"/>
      <w:r w:rsidRPr="00B6130B">
        <w:rPr>
          <w:rFonts w:asciiTheme="majorBidi" w:hAnsiTheme="majorBidi" w:cstheme="majorBidi"/>
          <w:sz w:val="28"/>
          <w:szCs w:val="28"/>
          <w:lang w:val="uk-UA"/>
        </w:rPr>
        <w:t xml:space="preserve"> психотерапії полягає не в тому, щоб “усунути” біль або тривогу, а у допомозі клієнту прийняти неминучі аспекти існування й побачити в них джерело життєвої сили. Психолог у цьому контексті виступає не як “експерт”, а як </w:t>
      </w:r>
      <w:proofErr w:type="spellStart"/>
      <w:r w:rsidRPr="00B6130B">
        <w:rPr>
          <w:rFonts w:asciiTheme="majorBidi" w:hAnsiTheme="majorBidi" w:cstheme="majorBidi"/>
          <w:sz w:val="28"/>
          <w:szCs w:val="28"/>
          <w:lang w:val="uk-UA"/>
        </w:rPr>
        <w:t>співприсутній</w:t>
      </w:r>
      <w:proofErr w:type="spellEnd"/>
      <w:r w:rsidRPr="00B6130B">
        <w:rPr>
          <w:rFonts w:asciiTheme="majorBidi" w:hAnsiTheme="majorBidi" w:cstheme="majorBidi"/>
          <w:sz w:val="28"/>
          <w:szCs w:val="28"/>
          <w:lang w:val="uk-UA"/>
        </w:rPr>
        <w:t xml:space="preserve"> у досвіді людини, який допомагає їй усвідомити себе у новому </w:t>
      </w:r>
      <w:proofErr w:type="spellStart"/>
      <w:r w:rsidRPr="00B6130B">
        <w:rPr>
          <w:rFonts w:asciiTheme="majorBidi" w:hAnsiTheme="majorBidi" w:cstheme="majorBidi"/>
          <w:sz w:val="28"/>
          <w:szCs w:val="28"/>
          <w:lang w:val="uk-UA"/>
        </w:rPr>
        <w:t>сенсовому</w:t>
      </w:r>
      <w:proofErr w:type="spellEnd"/>
      <w:r w:rsidRPr="00B6130B">
        <w:rPr>
          <w:rFonts w:asciiTheme="majorBidi" w:hAnsiTheme="majorBidi" w:cstheme="majorBidi"/>
          <w:sz w:val="28"/>
          <w:szCs w:val="28"/>
          <w:lang w:val="uk-UA"/>
        </w:rPr>
        <w:t xml:space="preserve"> полі.</w:t>
      </w:r>
    </w:p>
    <w:p w14:paraId="45B6933B" w14:textId="17528A00" w:rsidR="00802B5B" w:rsidRPr="00B6130B" w:rsidRDefault="00C425F4" w:rsidP="00C425F4">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І. </w:t>
      </w:r>
      <w:proofErr w:type="spellStart"/>
      <w:r w:rsidR="00802B5B" w:rsidRPr="00B6130B">
        <w:rPr>
          <w:rFonts w:asciiTheme="majorBidi" w:hAnsiTheme="majorBidi" w:cstheme="majorBidi"/>
          <w:sz w:val="28"/>
          <w:szCs w:val="28"/>
          <w:lang w:val="uk-UA"/>
        </w:rPr>
        <w:t>Ялом</w:t>
      </w:r>
      <w:proofErr w:type="spellEnd"/>
      <w:r w:rsidR="00802B5B" w:rsidRPr="00B6130B">
        <w:rPr>
          <w:rFonts w:asciiTheme="majorBidi" w:hAnsiTheme="majorBidi" w:cstheme="majorBidi"/>
          <w:sz w:val="28"/>
          <w:szCs w:val="28"/>
          <w:lang w:val="uk-UA"/>
        </w:rPr>
        <w:t xml:space="preserve"> визначає кілька головних принципів </w:t>
      </w:r>
      <w:proofErr w:type="spellStart"/>
      <w:r w:rsidR="00802B5B" w:rsidRPr="00B6130B">
        <w:rPr>
          <w:rFonts w:asciiTheme="majorBidi" w:hAnsiTheme="majorBidi" w:cstheme="majorBidi"/>
          <w:sz w:val="28"/>
          <w:szCs w:val="28"/>
          <w:lang w:val="uk-UA"/>
        </w:rPr>
        <w:t>екзистенційної</w:t>
      </w:r>
      <w:proofErr w:type="spellEnd"/>
      <w:r w:rsidR="00802B5B" w:rsidRPr="00B6130B">
        <w:rPr>
          <w:rFonts w:asciiTheme="majorBidi" w:hAnsiTheme="majorBidi" w:cstheme="majorBidi"/>
          <w:sz w:val="28"/>
          <w:szCs w:val="28"/>
          <w:lang w:val="uk-UA"/>
        </w:rPr>
        <w:t xml:space="preserve"> допомоги</w:t>
      </w:r>
      <w:r>
        <w:rPr>
          <w:rFonts w:asciiTheme="majorBidi" w:hAnsiTheme="majorBidi" w:cstheme="majorBidi"/>
          <w:sz w:val="28"/>
          <w:szCs w:val="28"/>
          <w:lang w:val="uk-UA"/>
        </w:rPr>
        <w:t>, а саме в</w:t>
      </w:r>
      <w:r w:rsidR="00802B5B" w:rsidRPr="00B6130B">
        <w:rPr>
          <w:rFonts w:asciiTheme="majorBidi" w:hAnsiTheme="majorBidi" w:cstheme="majorBidi"/>
          <w:sz w:val="28"/>
          <w:szCs w:val="28"/>
          <w:lang w:val="uk-UA"/>
        </w:rPr>
        <w:t xml:space="preserve">изнання унікальності особистого досвіду. Жодна криза не може бути повністю пояснена універсальною схемою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вона завжди індивідуальна, оскільки пов’язана з особистим вибором і смислом життя.</w:t>
      </w:r>
    </w:p>
    <w:p w14:paraId="083B094A" w14:textId="4366DF03" w:rsidR="00802B5B" w:rsidRPr="00B6130B" w:rsidRDefault="00C425F4" w:rsidP="00C425F4">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Також важливий принцип – а</w:t>
      </w:r>
      <w:r w:rsidR="00802B5B" w:rsidRPr="00B6130B">
        <w:rPr>
          <w:rFonts w:asciiTheme="majorBidi" w:hAnsiTheme="majorBidi" w:cstheme="majorBidi"/>
          <w:sz w:val="28"/>
          <w:szCs w:val="28"/>
          <w:lang w:val="uk-UA"/>
        </w:rPr>
        <w:t>кцент на свободі вибору. Кожна людина несе відповідальність за власні рішення, навіть якщо вона опинилася у травматичній ситуації. Прийняття цієї свободи дає відчуття внутрішньої сили.</w:t>
      </w:r>
    </w:p>
    <w:p w14:paraId="5BE020F7" w14:textId="57BA136B"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Переосмислення страждання як частини буття</w:t>
      </w:r>
      <w:r w:rsidR="00C425F4">
        <w:rPr>
          <w:rFonts w:asciiTheme="majorBidi" w:hAnsiTheme="majorBidi" w:cstheme="majorBidi"/>
          <w:sz w:val="28"/>
          <w:szCs w:val="28"/>
          <w:lang w:val="uk-UA"/>
        </w:rPr>
        <w:t>, з</w:t>
      </w:r>
      <w:r w:rsidRPr="00B6130B">
        <w:rPr>
          <w:rFonts w:asciiTheme="majorBidi" w:hAnsiTheme="majorBidi" w:cstheme="majorBidi"/>
          <w:sz w:val="28"/>
          <w:szCs w:val="28"/>
          <w:lang w:val="uk-UA"/>
        </w:rPr>
        <w:t xml:space="preserve">а </w:t>
      </w:r>
      <w:proofErr w:type="spellStart"/>
      <w:r w:rsidRPr="00B6130B">
        <w:rPr>
          <w:rFonts w:asciiTheme="majorBidi" w:hAnsiTheme="majorBidi" w:cstheme="majorBidi"/>
          <w:sz w:val="28"/>
          <w:szCs w:val="28"/>
          <w:lang w:val="uk-UA"/>
        </w:rPr>
        <w:t>Яломом</w:t>
      </w:r>
      <w:proofErr w:type="spellEnd"/>
      <w:r w:rsidRPr="00B6130B">
        <w:rPr>
          <w:rFonts w:asciiTheme="majorBidi" w:hAnsiTheme="majorBidi" w:cstheme="majorBidi"/>
          <w:sz w:val="28"/>
          <w:szCs w:val="28"/>
          <w:lang w:val="uk-UA"/>
        </w:rPr>
        <w:t xml:space="preserve">, біль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не ворог, а шлях до глибшого розуміння себе. Людина, яка вчиться усвідомлено проживати біль, відкриває в собі джерело автентичності.</w:t>
      </w:r>
    </w:p>
    <w:p w14:paraId="405D8FB4" w14:textId="42009FD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Пошук сенсу і взаємності</w:t>
      </w:r>
      <w:r w:rsidR="00C425F4">
        <w:rPr>
          <w:rFonts w:asciiTheme="majorBidi" w:hAnsiTheme="majorBidi" w:cstheme="majorBidi"/>
          <w:sz w:val="28"/>
          <w:szCs w:val="28"/>
          <w:lang w:val="uk-UA"/>
        </w:rPr>
        <w:t>, коли у</w:t>
      </w:r>
      <w:r w:rsidRPr="00B6130B">
        <w:rPr>
          <w:rFonts w:asciiTheme="majorBidi" w:hAnsiTheme="majorBidi" w:cstheme="majorBidi"/>
          <w:sz w:val="28"/>
          <w:szCs w:val="28"/>
          <w:lang w:val="uk-UA"/>
        </w:rPr>
        <w:t xml:space="preserve"> кризі особливо гостро постає проблема ізоляції, тому терапевтичні стосунки стають “моделлю справжнього контакту”, що повертає довіру до світу.</w:t>
      </w:r>
    </w:p>
    <w:p w14:paraId="605EBC6A" w14:textId="6F789F5D" w:rsidR="00802B5B" w:rsidRPr="00B6130B" w:rsidRDefault="00C425F4"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І. </w:t>
      </w:r>
      <w:proofErr w:type="spellStart"/>
      <w:r w:rsidR="00802B5B" w:rsidRPr="00B6130B">
        <w:rPr>
          <w:rFonts w:asciiTheme="majorBidi" w:hAnsiTheme="majorBidi" w:cstheme="majorBidi"/>
          <w:sz w:val="28"/>
          <w:szCs w:val="28"/>
          <w:lang w:val="uk-UA"/>
        </w:rPr>
        <w:t>Ялом</w:t>
      </w:r>
      <w:proofErr w:type="spellEnd"/>
      <w:r w:rsidR="00802B5B" w:rsidRPr="00B6130B">
        <w:rPr>
          <w:rFonts w:asciiTheme="majorBidi" w:hAnsiTheme="majorBidi" w:cstheme="majorBidi"/>
          <w:sz w:val="28"/>
          <w:szCs w:val="28"/>
          <w:lang w:val="uk-UA"/>
        </w:rPr>
        <w:t xml:space="preserve"> розглядав кризу як можливість </w:t>
      </w:r>
      <w:proofErr w:type="spellStart"/>
      <w:r w:rsidR="00802B5B" w:rsidRPr="00B6130B">
        <w:rPr>
          <w:rFonts w:asciiTheme="majorBidi" w:hAnsiTheme="majorBidi" w:cstheme="majorBidi"/>
          <w:sz w:val="28"/>
          <w:szCs w:val="28"/>
          <w:lang w:val="uk-UA"/>
        </w:rPr>
        <w:t>екзистенційного</w:t>
      </w:r>
      <w:proofErr w:type="spellEnd"/>
      <w:r w:rsidR="00802B5B" w:rsidRPr="00B6130B">
        <w:rPr>
          <w:rFonts w:asciiTheme="majorBidi" w:hAnsiTheme="majorBidi" w:cstheme="majorBidi"/>
          <w:sz w:val="28"/>
          <w:szCs w:val="28"/>
          <w:lang w:val="uk-UA"/>
        </w:rPr>
        <w:t xml:space="preserve"> пробудження, момент, коли людина може звільнитися від зовнішніх ролей і очікувань, щоб зустрітися з власною сутністю. Таке усвідомлення, хоч і болісне, веде до духовного відродження, до формування нових ціннісних орієнтирів.</w:t>
      </w:r>
    </w:p>
    <w:p w14:paraId="2D6F080C" w14:textId="085A719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Екзистенційна</w:t>
      </w:r>
      <w:proofErr w:type="spellEnd"/>
      <w:r w:rsidRPr="00B6130B">
        <w:rPr>
          <w:rFonts w:asciiTheme="majorBidi" w:hAnsiTheme="majorBidi" w:cstheme="majorBidi"/>
          <w:sz w:val="28"/>
          <w:szCs w:val="28"/>
          <w:lang w:val="uk-UA"/>
        </w:rPr>
        <w:t xml:space="preserve"> модель </w:t>
      </w:r>
      <w:r w:rsidR="00C425F4">
        <w:rPr>
          <w:rFonts w:asciiTheme="majorBidi" w:hAnsiTheme="majorBidi" w:cstheme="majorBidi"/>
          <w:sz w:val="28"/>
          <w:szCs w:val="28"/>
          <w:lang w:val="uk-UA"/>
        </w:rPr>
        <w:t>І. </w:t>
      </w:r>
      <w:proofErr w:type="spellStart"/>
      <w:r w:rsidRPr="00B6130B">
        <w:rPr>
          <w:rFonts w:asciiTheme="majorBidi" w:hAnsiTheme="majorBidi" w:cstheme="majorBidi"/>
          <w:sz w:val="28"/>
          <w:szCs w:val="28"/>
          <w:lang w:val="uk-UA"/>
        </w:rPr>
        <w:t>Ялома</w:t>
      </w:r>
      <w:proofErr w:type="spellEnd"/>
      <w:r w:rsidRPr="00B6130B">
        <w:rPr>
          <w:rFonts w:asciiTheme="majorBidi" w:hAnsiTheme="majorBidi" w:cstheme="majorBidi"/>
          <w:sz w:val="28"/>
          <w:szCs w:val="28"/>
          <w:lang w:val="uk-UA"/>
        </w:rPr>
        <w:t xml:space="preserve"> особливо ефективна в роботі з клієнтами, які пережили втрату, тяжку хворобу, воєнну травму або втрату сенсу життя. У сучасній психологічній практиці її використовують як глибинну терапію смислу, спрямовану не лише на стабілізацію емоцій, а на реконструкцію цілісності особистості. Психолог виступає “супутником у пошуку сенсу”, </w:t>
      </w:r>
      <w:r w:rsidRPr="00B6130B">
        <w:rPr>
          <w:rFonts w:asciiTheme="majorBidi" w:hAnsiTheme="majorBidi" w:cstheme="majorBidi"/>
          <w:sz w:val="28"/>
          <w:szCs w:val="28"/>
          <w:lang w:val="uk-UA"/>
        </w:rPr>
        <w:lastRenderedPageBreak/>
        <w:t>допомагаючи клієнтові перетворити кризу на акт самопізнання і духовного зростання.</w:t>
      </w:r>
    </w:p>
    <w:p w14:paraId="7807AC86" w14:textId="3888D226" w:rsidR="00802B5B" w:rsidRPr="00B6130B" w:rsidRDefault="00C425F4" w:rsidP="00C425F4">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Оригінальна </w:t>
      </w:r>
      <w:proofErr w:type="spellStart"/>
      <w:r>
        <w:rPr>
          <w:rFonts w:asciiTheme="majorBidi" w:hAnsiTheme="majorBidi" w:cstheme="majorBidi"/>
          <w:sz w:val="28"/>
          <w:szCs w:val="28"/>
          <w:lang w:val="uk-UA"/>
        </w:rPr>
        <w:t>м</w:t>
      </w:r>
      <w:r w:rsidR="00802B5B" w:rsidRPr="00B6130B">
        <w:rPr>
          <w:rFonts w:asciiTheme="majorBidi" w:hAnsiTheme="majorBidi" w:cstheme="majorBidi"/>
          <w:sz w:val="28"/>
          <w:szCs w:val="28"/>
          <w:lang w:val="uk-UA"/>
        </w:rPr>
        <w:t>истемна</w:t>
      </w:r>
      <w:proofErr w:type="spellEnd"/>
      <w:r w:rsidR="00802B5B" w:rsidRPr="00B6130B">
        <w:rPr>
          <w:rFonts w:asciiTheme="majorBidi" w:hAnsiTheme="majorBidi" w:cstheme="majorBidi"/>
          <w:sz w:val="28"/>
          <w:szCs w:val="28"/>
          <w:lang w:val="uk-UA"/>
        </w:rPr>
        <w:t xml:space="preserve"> модель Рубена </w:t>
      </w:r>
      <w:proofErr w:type="spellStart"/>
      <w:r w:rsidR="00802B5B" w:rsidRPr="00B6130B">
        <w:rPr>
          <w:rFonts w:asciiTheme="majorBidi" w:hAnsiTheme="majorBidi" w:cstheme="majorBidi"/>
          <w:sz w:val="28"/>
          <w:szCs w:val="28"/>
          <w:lang w:val="uk-UA"/>
        </w:rPr>
        <w:t>Хілла</w:t>
      </w:r>
      <w:proofErr w:type="spellEnd"/>
      <w:r>
        <w:rPr>
          <w:rFonts w:asciiTheme="majorBidi" w:hAnsiTheme="majorBidi" w:cstheme="majorBidi"/>
          <w:sz w:val="28"/>
          <w:szCs w:val="28"/>
          <w:lang w:val="uk-UA"/>
        </w:rPr>
        <w:t>, де</w:t>
      </w:r>
      <w:r w:rsidR="00802B5B" w:rsidRPr="00B6130B">
        <w:rPr>
          <w:rFonts w:asciiTheme="majorBidi" w:hAnsiTheme="majorBidi" w:cstheme="majorBidi"/>
          <w:sz w:val="28"/>
          <w:szCs w:val="28"/>
          <w:lang w:val="uk-UA"/>
        </w:rPr>
        <w:t xml:space="preserve"> криза </w:t>
      </w:r>
      <w:proofErr w:type="spellStart"/>
      <w:r>
        <w:rPr>
          <w:rFonts w:asciiTheme="majorBidi" w:hAnsiTheme="majorBidi" w:cstheme="majorBidi"/>
          <w:sz w:val="28"/>
          <w:szCs w:val="28"/>
          <w:lang w:val="uk-UA"/>
        </w:rPr>
        <w:t>розглдається</w:t>
      </w:r>
      <w:proofErr w:type="spellEnd"/>
      <w:r>
        <w:rPr>
          <w:rFonts w:asciiTheme="majorBidi" w:hAnsiTheme="majorBidi" w:cstheme="majorBidi"/>
          <w:sz w:val="28"/>
          <w:szCs w:val="28"/>
          <w:lang w:val="uk-UA"/>
        </w:rPr>
        <w:t xml:space="preserve"> </w:t>
      </w:r>
      <w:r w:rsidR="00802B5B" w:rsidRPr="00B6130B">
        <w:rPr>
          <w:rFonts w:asciiTheme="majorBidi" w:hAnsiTheme="majorBidi" w:cstheme="majorBidi"/>
          <w:sz w:val="28"/>
          <w:szCs w:val="28"/>
          <w:lang w:val="uk-UA"/>
        </w:rPr>
        <w:t>як порушення балансу сімейної системи</w:t>
      </w:r>
      <w:r>
        <w:rPr>
          <w:rFonts w:asciiTheme="majorBidi" w:hAnsiTheme="majorBidi" w:cstheme="majorBidi"/>
          <w:sz w:val="28"/>
          <w:szCs w:val="28"/>
          <w:lang w:val="uk-UA"/>
        </w:rPr>
        <w:t xml:space="preserve">. </w:t>
      </w:r>
      <w:r w:rsidR="00802B5B" w:rsidRPr="00B6130B">
        <w:rPr>
          <w:rFonts w:asciiTheme="majorBidi" w:hAnsiTheme="majorBidi" w:cstheme="majorBidi"/>
          <w:sz w:val="28"/>
          <w:szCs w:val="28"/>
          <w:lang w:val="uk-UA"/>
        </w:rPr>
        <w:t xml:space="preserve">Рубен </w:t>
      </w:r>
      <w:proofErr w:type="spellStart"/>
      <w:r w:rsidR="00802B5B" w:rsidRPr="00B6130B">
        <w:rPr>
          <w:rFonts w:asciiTheme="majorBidi" w:hAnsiTheme="majorBidi" w:cstheme="majorBidi"/>
          <w:sz w:val="28"/>
          <w:szCs w:val="28"/>
          <w:lang w:val="uk-UA"/>
        </w:rPr>
        <w:t>Хілл</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Reuben</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Hill</w:t>
      </w:r>
      <w:proofErr w:type="spellEnd"/>
      <w:r w:rsidR="00802B5B" w:rsidRPr="00B6130B">
        <w:rPr>
          <w:rFonts w:asciiTheme="majorBidi" w:hAnsiTheme="majorBidi" w:cstheme="majorBidi"/>
          <w:sz w:val="28"/>
          <w:szCs w:val="28"/>
          <w:lang w:val="uk-UA"/>
        </w:rPr>
        <w:t>), американський психолог і соціолог, сформулював системну модель кризової динаміки, яка описує, як криза впливає не лише на індивіда, а й на всю сімейну або соціальну систему. Його концепція, викладена у “ABC</w:t>
      </w:r>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X </w:t>
      </w:r>
      <w:proofErr w:type="spellStart"/>
      <w:r w:rsidR="00802B5B" w:rsidRPr="00B6130B">
        <w:rPr>
          <w:rFonts w:asciiTheme="majorBidi" w:hAnsiTheme="majorBidi" w:cstheme="majorBidi"/>
          <w:sz w:val="28"/>
          <w:szCs w:val="28"/>
          <w:lang w:val="uk-UA"/>
        </w:rPr>
        <w:t>Family</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Stress</w:t>
      </w:r>
      <w:proofErr w:type="spellEnd"/>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Model</w:t>
      </w:r>
      <w:proofErr w:type="spellEnd"/>
      <w:r w:rsidR="00802B5B" w:rsidRPr="00B6130B">
        <w:rPr>
          <w:rFonts w:asciiTheme="majorBidi" w:hAnsiTheme="majorBidi" w:cstheme="majorBidi"/>
          <w:sz w:val="28"/>
          <w:szCs w:val="28"/>
          <w:lang w:val="uk-UA"/>
        </w:rPr>
        <w:t>” (1949), стала базовою для подальшого розвитку психології сімейних криз, кризових інтервенцій і теорії стресу в системному контексті.</w:t>
      </w:r>
    </w:p>
    <w:p w14:paraId="597290E1" w14:textId="465CA837" w:rsidR="00802B5B" w:rsidRPr="00B6130B" w:rsidRDefault="00C425F4"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Р. </w:t>
      </w:r>
      <w:proofErr w:type="spellStart"/>
      <w:r w:rsidR="00802B5B" w:rsidRPr="00B6130B">
        <w:rPr>
          <w:rFonts w:asciiTheme="majorBidi" w:hAnsiTheme="majorBidi" w:cstheme="majorBidi"/>
          <w:sz w:val="28"/>
          <w:szCs w:val="28"/>
          <w:lang w:val="uk-UA"/>
        </w:rPr>
        <w:t>Хілл</w:t>
      </w:r>
      <w:proofErr w:type="spellEnd"/>
      <w:r w:rsidR="00802B5B" w:rsidRPr="00B6130B">
        <w:rPr>
          <w:rFonts w:asciiTheme="majorBidi" w:hAnsiTheme="majorBidi" w:cstheme="majorBidi"/>
          <w:sz w:val="28"/>
          <w:szCs w:val="28"/>
          <w:lang w:val="uk-UA"/>
        </w:rPr>
        <w:t xml:space="preserve"> виходив із припущення, що будь</w:t>
      </w:r>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яка сім’я функціонує як система взаємопов’язаних елементів, тому зовнішня подія (стресор) ніколи не впливає лише на одного члена, а порушує всю структуру взаємодії. Його модель включає чотири ключові змінні:</w:t>
      </w:r>
    </w:p>
    <w:p w14:paraId="1B2CFFDA" w14:textId="1E96DFD5" w:rsidR="00802B5B" w:rsidRPr="00C425F4" w:rsidRDefault="00802B5B" w:rsidP="00C34F78">
      <w:pPr>
        <w:pStyle w:val="a7"/>
        <w:numPr>
          <w:ilvl w:val="0"/>
          <w:numId w:val="5"/>
        </w:numPr>
        <w:spacing w:after="0" w:line="360" w:lineRule="auto"/>
        <w:jc w:val="both"/>
        <w:rPr>
          <w:rFonts w:asciiTheme="majorBidi" w:hAnsiTheme="majorBidi" w:cstheme="majorBidi"/>
          <w:sz w:val="28"/>
          <w:szCs w:val="28"/>
          <w:lang w:val="uk-UA"/>
        </w:rPr>
      </w:pPr>
      <w:r w:rsidRPr="00C425F4">
        <w:rPr>
          <w:rFonts w:asciiTheme="majorBidi" w:hAnsiTheme="majorBidi" w:cstheme="majorBidi"/>
          <w:sz w:val="28"/>
          <w:szCs w:val="28"/>
          <w:lang w:val="uk-UA"/>
        </w:rPr>
        <w:t xml:space="preserve">A </w:t>
      </w:r>
      <w:r w:rsidR="008F2805" w:rsidRPr="00C425F4">
        <w:rPr>
          <w:rFonts w:asciiTheme="majorBidi" w:hAnsiTheme="majorBidi" w:cstheme="majorBidi"/>
          <w:sz w:val="28"/>
          <w:szCs w:val="28"/>
          <w:lang w:val="uk-UA"/>
        </w:rPr>
        <w:t>,</w:t>
      </w:r>
      <w:r w:rsidRPr="00C425F4">
        <w:rPr>
          <w:rFonts w:asciiTheme="majorBidi" w:hAnsiTheme="majorBidi" w:cstheme="majorBidi"/>
          <w:sz w:val="28"/>
          <w:szCs w:val="28"/>
          <w:lang w:val="uk-UA"/>
        </w:rPr>
        <w:t xml:space="preserve"> подія, що викликає стрес або кризу;</w:t>
      </w:r>
    </w:p>
    <w:p w14:paraId="28600831" w14:textId="65C913DF" w:rsidR="00802B5B" w:rsidRPr="00C425F4" w:rsidRDefault="00802B5B" w:rsidP="00C34F78">
      <w:pPr>
        <w:pStyle w:val="a7"/>
        <w:numPr>
          <w:ilvl w:val="0"/>
          <w:numId w:val="5"/>
        </w:numPr>
        <w:spacing w:after="0" w:line="360" w:lineRule="auto"/>
        <w:jc w:val="both"/>
        <w:rPr>
          <w:rFonts w:asciiTheme="majorBidi" w:hAnsiTheme="majorBidi" w:cstheme="majorBidi"/>
          <w:sz w:val="28"/>
          <w:szCs w:val="28"/>
          <w:lang w:val="uk-UA"/>
        </w:rPr>
      </w:pPr>
      <w:r w:rsidRPr="00C425F4">
        <w:rPr>
          <w:rFonts w:asciiTheme="majorBidi" w:hAnsiTheme="majorBidi" w:cstheme="majorBidi"/>
          <w:sz w:val="28"/>
          <w:szCs w:val="28"/>
          <w:lang w:val="uk-UA"/>
        </w:rPr>
        <w:t xml:space="preserve">B </w:t>
      </w:r>
      <w:r w:rsidR="008F2805" w:rsidRPr="00C425F4">
        <w:rPr>
          <w:rFonts w:asciiTheme="majorBidi" w:hAnsiTheme="majorBidi" w:cstheme="majorBidi"/>
          <w:sz w:val="28"/>
          <w:szCs w:val="28"/>
          <w:lang w:val="uk-UA"/>
        </w:rPr>
        <w:t>,</w:t>
      </w:r>
      <w:r w:rsidRPr="00C425F4">
        <w:rPr>
          <w:rFonts w:asciiTheme="majorBidi" w:hAnsiTheme="majorBidi" w:cstheme="majorBidi"/>
          <w:sz w:val="28"/>
          <w:szCs w:val="28"/>
          <w:lang w:val="uk-UA"/>
        </w:rPr>
        <w:t xml:space="preserve"> ресурси сім’ї (емоційні, соціальні, матеріальні), які можуть допомогти впоратися;</w:t>
      </w:r>
    </w:p>
    <w:p w14:paraId="072709E9" w14:textId="64CCF26D" w:rsidR="00802B5B" w:rsidRPr="00C425F4" w:rsidRDefault="00802B5B" w:rsidP="00C34F78">
      <w:pPr>
        <w:pStyle w:val="a7"/>
        <w:numPr>
          <w:ilvl w:val="0"/>
          <w:numId w:val="5"/>
        </w:numPr>
        <w:spacing w:after="0" w:line="360" w:lineRule="auto"/>
        <w:jc w:val="both"/>
        <w:rPr>
          <w:rFonts w:asciiTheme="majorBidi" w:hAnsiTheme="majorBidi" w:cstheme="majorBidi"/>
          <w:sz w:val="28"/>
          <w:szCs w:val="28"/>
          <w:lang w:val="uk-UA"/>
        </w:rPr>
      </w:pPr>
      <w:r w:rsidRPr="00C425F4">
        <w:rPr>
          <w:rFonts w:asciiTheme="majorBidi" w:hAnsiTheme="majorBidi" w:cstheme="majorBidi"/>
          <w:sz w:val="28"/>
          <w:szCs w:val="28"/>
          <w:lang w:val="uk-UA"/>
        </w:rPr>
        <w:t xml:space="preserve">C </w:t>
      </w:r>
      <w:r w:rsidR="008F2805" w:rsidRPr="00C425F4">
        <w:rPr>
          <w:rFonts w:asciiTheme="majorBidi" w:hAnsiTheme="majorBidi" w:cstheme="majorBidi"/>
          <w:sz w:val="28"/>
          <w:szCs w:val="28"/>
          <w:lang w:val="uk-UA"/>
        </w:rPr>
        <w:t>,</w:t>
      </w:r>
      <w:r w:rsidRPr="00C425F4">
        <w:rPr>
          <w:rFonts w:asciiTheme="majorBidi" w:hAnsiTheme="majorBidi" w:cstheme="majorBidi"/>
          <w:sz w:val="28"/>
          <w:szCs w:val="28"/>
          <w:lang w:val="uk-UA"/>
        </w:rPr>
        <w:t xml:space="preserve"> сприйняття події членами сім’ї, тобто інтерпретація ситуації;</w:t>
      </w:r>
    </w:p>
    <w:p w14:paraId="7FB3D568" w14:textId="4C202588" w:rsidR="00802B5B" w:rsidRPr="00C425F4" w:rsidRDefault="00802B5B" w:rsidP="00C34F78">
      <w:pPr>
        <w:pStyle w:val="a7"/>
        <w:numPr>
          <w:ilvl w:val="0"/>
          <w:numId w:val="5"/>
        </w:numPr>
        <w:spacing w:after="0" w:line="360" w:lineRule="auto"/>
        <w:jc w:val="both"/>
        <w:rPr>
          <w:rFonts w:asciiTheme="majorBidi" w:hAnsiTheme="majorBidi" w:cstheme="majorBidi"/>
          <w:sz w:val="28"/>
          <w:szCs w:val="28"/>
          <w:lang w:val="uk-UA"/>
        </w:rPr>
      </w:pPr>
      <w:r w:rsidRPr="00C425F4">
        <w:rPr>
          <w:rFonts w:asciiTheme="majorBidi" w:hAnsiTheme="majorBidi" w:cstheme="majorBidi"/>
          <w:sz w:val="28"/>
          <w:szCs w:val="28"/>
          <w:lang w:val="uk-UA"/>
        </w:rPr>
        <w:t xml:space="preserve">X </w:t>
      </w:r>
      <w:r w:rsidR="008F2805" w:rsidRPr="00C425F4">
        <w:rPr>
          <w:rFonts w:asciiTheme="majorBidi" w:hAnsiTheme="majorBidi" w:cstheme="majorBidi"/>
          <w:sz w:val="28"/>
          <w:szCs w:val="28"/>
          <w:lang w:val="uk-UA"/>
        </w:rPr>
        <w:t>,</w:t>
      </w:r>
      <w:r w:rsidRPr="00C425F4">
        <w:rPr>
          <w:rFonts w:asciiTheme="majorBidi" w:hAnsiTheme="majorBidi" w:cstheme="majorBidi"/>
          <w:sz w:val="28"/>
          <w:szCs w:val="28"/>
          <w:lang w:val="uk-UA"/>
        </w:rPr>
        <w:t xml:space="preserve"> результат або ступінь кризи (дезорганізація чи адаптація).</w:t>
      </w:r>
    </w:p>
    <w:p w14:paraId="310EE59A" w14:textId="660D9A7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за </w:t>
      </w:r>
      <w:r w:rsidR="00C425F4">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Хіллом</w:t>
      </w:r>
      <w:proofErr w:type="spellEnd"/>
      <w:r w:rsidRPr="00B6130B">
        <w:rPr>
          <w:rFonts w:asciiTheme="majorBidi" w:hAnsiTheme="majorBidi" w:cstheme="majorBidi"/>
          <w:sz w:val="28"/>
          <w:szCs w:val="28"/>
          <w:lang w:val="uk-UA"/>
        </w:rPr>
        <w:t xml:space="preserve">, сама по собі подія (A) не визначає масштаб кризи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усе залежить від того, як вона сприймається (C) та які ресурси (B) доступні системі. Якщо подію оцінено як катастрофічну, а ресурси виснажені, виникає глибока дезорганізація (X). Якщо ж подія осмислюється як виклик, а ресурси мобілізуються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система адаптується.</w:t>
      </w:r>
    </w:p>
    <w:p w14:paraId="238B114D" w14:textId="5973B17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Модель </w:t>
      </w:r>
      <w:r w:rsidR="00C425F4">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Хілла</w:t>
      </w:r>
      <w:proofErr w:type="spellEnd"/>
      <w:r w:rsidRPr="00B6130B">
        <w:rPr>
          <w:rFonts w:asciiTheme="majorBidi" w:hAnsiTheme="majorBidi" w:cstheme="majorBidi"/>
          <w:sz w:val="28"/>
          <w:szCs w:val="28"/>
          <w:lang w:val="uk-UA"/>
        </w:rPr>
        <w:t xml:space="preserve"> започаткувала напрям системної кризової терапії, у межах якої допомога спрямована не лише на індивіда, а на відновлення балансу всієї системи взаємин. Психолог працює з комунікацією, сімейними ролями, спільним пошуком сенсу, що дозволяє посилити здатність сім’ї самостійно долати труднощі.</w:t>
      </w:r>
    </w:p>
    <w:p w14:paraId="29236DF9" w14:textId="42D18D5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Подальший розвиток цієї моделі здійснили </w:t>
      </w:r>
      <w:proofErr w:type="spellStart"/>
      <w:r w:rsidRPr="00B6130B">
        <w:rPr>
          <w:rFonts w:asciiTheme="majorBidi" w:hAnsiTheme="majorBidi" w:cstheme="majorBidi"/>
          <w:sz w:val="28"/>
          <w:szCs w:val="28"/>
          <w:lang w:val="uk-UA"/>
        </w:rPr>
        <w:t>Хамільтон</w:t>
      </w:r>
      <w:proofErr w:type="spellEnd"/>
      <w:r w:rsidRPr="00B6130B">
        <w:rPr>
          <w:rFonts w:asciiTheme="majorBidi" w:hAnsiTheme="majorBidi" w:cstheme="majorBidi"/>
          <w:sz w:val="28"/>
          <w:szCs w:val="28"/>
          <w:lang w:val="uk-UA"/>
        </w:rPr>
        <w:t xml:space="preserve"> Мак</w:t>
      </w:r>
      <w:r w:rsidR="000B497C">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Кубін</w:t>
      </w:r>
      <w:proofErr w:type="spellEnd"/>
      <w:r w:rsidRPr="00B6130B">
        <w:rPr>
          <w:rFonts w:asciiTheme="majorBidi" w:hAnsiTheme="majorBidi" w:cstheme="majorBidi"/>
          <w:sz w:val="28"/>
          <w:szCs w:val="28"/>
          <w:lang w:val="uk-UA"/>
        </w:rPr>
        <w:t xml:space="preserve"> та </w:t>
      </w:r>
      <w:proofErr w:type="spellStart"/>
      <w:r w:rsidRPr="00B6130B">
        <w:rPr>
          <w:rFonts w:asciiTheme="majorBidi" w:hAnsiTheme="majorBidi" w:cstheme="majorBidi"/>
          <w:sz w:val="28"/>
          <w:szCs w:val="28"/>
          <w:lang w:val="uk-UA"/>
        </w:rPr>
        <w:t>Джоан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Патерсон</w:t>
      </w:r>
      <w:proofErr w:type="spellEnd"/>
      <w:r w:rsidRPr="00B6130B">
        <w:rPr>
          <w:rFonts w:asciiTheme="majorBidi" w:hAnsiTheme="majorBidi" w:cstheme="majorBidi"/>
          <w:sz w:val="28"/>
          <w:szCs w:val="28"/>
          <w:lang w:val="uk-UA"/>
        </w:rPr>
        <w:t>, створивши подвійну ABC</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X модель, яка враховує </w:t>
      </w:r>
      <w:r w:rsidRPr="00B6130B">
        <w:rPr>
          <w:rFonts w:asciiTheme="majorBidi" w:hAnsiTheme="majorBidi" w:cstheme="majorBidi"/>
          <w:sz w:val="28"/>
          <w:szCs w:val="28"/>
          <w:lang w:val="uk-UA"/>
        </w:rPr>
        <w:lastRenderedPageBreak/>
        <w:t xml:space="preserve">накопичення стресів і механізми “ресурсного відновлення”. Сучасні дослідження (Л. </w:t>
      </w:r>
      <w:proofErr w:type="spellStart"/>
      <w:r w:rsidRPr="00B6130B">
        <w:rPr>
          <w:rFonts w:asciiTheme="majorBidi" w:hAnsiTheme="majorBidi" w:cstheme="majorBidi"/>
          <w:sz w:val="28"/>
          <w:szCs w:val="28"/>
          <w:lang w:val="uk-UA"/>
        </w:rPr>
        <w:t>Боснікова</w:t>
      </w:r>
      <w:proofErr w:type="spellEnd"/>
      <w:r w:rsidRPr="00B6130B">
        <w:rPr>
          <w:rFonts w:asciiTheme="majorBidi" w:hAnsiTheme="majorBidi" w:cstheme="majorBidi"/>
          <w:sz w:val="28"/>
          <w:szCs w:val="28"/>
          <w:lang w:val="uk-UA"/>
        </w:rPr>
        <w:t xml:space="preserve">, С. </w:t>
      </w:r>
      <w:proofErr w:type="spellStart"/>
      <w:r w:rsidRPr="00B6130B">
        <w:rPr>
          <w:rFonts w:asciiTheme="majorBidi" w:hAnsiTheme="majorBidi" w:cstheme="majorBidi"/>
          <w:sz w:val="28"/>
          <w:szCs w:val="28"/>
          <w:lang w:val="uk-UA"/>
        </w:rPr>
        <w:t>Кратохвіл</w:t>
      </w:r>
      <w:proofErr w:type="spellEnd"/>
      <w:r w:rsidRPr="00B6130B">
        <w:rPr>
          <w:rFonts w:asciiTheme="majorBidi" w:hAnsiTheme="majorBidi" w:cstheme="majorBidi"/>
          <w:sz w:val="28"/>
          <w:szCs w:val="28"/>
          <w:lang w:val="uk-UA"/>
        </w:rPr>
        <w:t>, Т. Говорун) підтверджують, що системний підхід дозволяє запобігти вторинним кризам, коли після первинної травми сім’я зазнає тривалого дестабілізуючого впливу.</w:t>
      </w:r>
    </w:p>
    <w:p w14:paraId="4F3EA95F" w14:textId="0AF736B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Системна модель важлива тим, що показує: криза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не ізольований акт психічної дезорганізації, а складний соціально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психологічний процес, у якому ключову роль відіграє </w:t>
      </w:r>
      <w:proofErr w:type="spellStart"/>
      <w:r w:rsidRPr="00B6130B">
        <w:rPr>
          <w:rFonts w:asciiTheme="majorBidi" w:hAnsiTheme="majorBidi" w:cstheme="majorBidi"/>
          <w:sz w:val="28"/>
          <w:szCs w:val="28"/>
          <w:lang w:val="uk-UA"/>
        </w:rPr>
        <w:t>взаємопідтримка</w:t>
      </w:r>
      <w:proofErr w:type="spellEnd"/>
      <w:r w:rsidRPr="00B6130B">
        <w:rPr>
          <w:rFonts w:asciiTheme="majorBidi" w:hAnsiTheme="majorBidi" w:cstheme="majorBidi"/>
          <w:sz w:val="28"/>
          <w:szCs w:val="28"/>
          <w:lang w:val="uk-UA"/>
        </w:rPr>
        <w:t>, комунікація і довіра між людьми. Таким чином, відновлення системної рівноваги стає не лише метою, а й механізмом психологічної допомоги.</w:t>
      </w:r>
    </w:p>
    <w:p w14:paraId="05715924" w14:textId="6CBE7A6F"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Моделі психологічної допомоги, розроблені </w:t>
      </w:r>
      <w:proofErr w:type="spellStart"/>
      <w:r w:rsidRPr="00B6130B">
        <w:rPr>
          <w:rFonts w:asciiTheme="majorBidi" w:hAnsiTheme="majorBidi" w:cstheme="majorBidi"/>
          <w:sz w:val="28"/>
          <w:szCs w:val="28"/>
          <w:lang w:val="uk-UA"/>
        </w:rPr>
        <w:t>Дж</w:t>
      </w:r>
      <w:proofErr w:type="spellEnd"/>
      <w:r w:rsidRPr="00B6130B">
        <w:rPr>
          <w:rFonts w:asciiTheme="majorBidi" w:hAnsiTheme="majorBidi" w:cstheme="majorBidi"/>
          <w:sz w:val="28"/>
          <w:szCs w:val="28"/>
          <w:lang w:val="uk-UA"/>
        </w:rPr>
        <w:t>.</w:t>
      </w:r>
      <w:r w:rsidR="00C425F4">
        <w:rPr>
          <w:rFonts w:asciiTheme="majorBidi" w:hAnsiTheme="majorBidi" w:cstheme="majorBidi"/>
          <w:sz w:val="28"/>
          <w:szCs w:val="28"/>
          <w:lang w:val="uk-UA"/>
        </w:rPr>
        <w:t> </w:t>
      </w:r>
      <w:r w:rsidRPr="00B6130B">
        <w:rPr>
          <w:rFonts w:asciiTheme="majorBidi" w:hAnsiTheme="majorBidi" w:cstheme="majorBidi"/>
          <w:sz w:val="28"/>
          <w:szCs w:val="28"/>
          <w:lang w:val="uk-UA"/>
        </w:rPr>
        <w:t>Капланом, К.</w:t>
      </w:r>
      <w:r w:rsidR="00C425F4">
        <w:rPr>
          <w:rFonts w:asciiTheme="majorBidi" w:hAnsiTheme="majorBidi" w:cstheme="majorBidi"/>
          <w:sz w:val="28"/>
          <w:szCs w:val="28"/>
          <w:lang w:val="uk-UA"/>
        </w:rPr>
        <w:t> </w:t>
      </w:r>
      <w:r w:rsidRPr="00B6130B">
        <w:rPr>
          <w:rFonts w:asciiTheme="majorBidi" w:hAnsiTheme="majorBidi" w:cstheme="majorBidi"/>
          <w:sz w:val="28"/>
          <w:szCs w:val="28"/>
          <w:lang w:val="uk-UA"/>
        </w:rPr>
        <w:t>Роджерсом, І.</w:t>
      </w:r>
      <w:r w:rsidR="00C425F4">
        <w:rPr>
          <w:rFonts w:asciiTheme="majorBidi" w:hAnsiTheme="majorBidi" w:cstheme="majorBidi"/>
          <w:sz w:val="28"/>
          <w:szCs w:val="28"/>
          <w:lang w:val="uk-UA"/>
        </w:rPr>
        <w:t> </w:t>
      </w:r>
      <w:proofErr w:type="spellStart"/>
      <w:r w:rsidRPr="00B6130B">
        <w:rPr>
          <w:rFonts w:asciiTheme="majorBidi" w:hAnsiTheme="majorBidi" w:cstheme="majorBidi"/>
          <w:sz w:val="28"/>
          <w:szCs w:val="28"/>
          <w:lang w:val="uk-UA"/>
        </w:rPr>
        <w:t>Яломом</w:t>
      </w:r>
      <w:proofErr w:type="spellEnd"/>
      <w:r w:rsidRPr="00B6130B">
        <w:rPr>
          <w:rFonts w:asciiTheme="majorBidi" w:hAnsiTheme="majorBidi" w:cstheme="majorBidi"/>
          <w:sz w:val="28"/>
          <w:szCs w:val="28"/>
          <w:lang w:val="uk-UA"/>
        </w:rPr>
        <w:t xml:space="preserve"> та Р.</w:t>
      </w:r>
      <w:r w:rsidR="00C425F4">
        <w:rPr>
          <w:rFonts w:asciiTheme="majorBidi" w:hAnsiTheme="majorBidi" w:cstheme="majorBidi"/>
          <w:sz w:val="28"/>
          <w:szCs w:val="28"/>
          <w:lang w:val="uk-UA"/>
        </w:rPr>
        <w:t> </w:t>
      </w:r>
      <w:proofErr w:type="spellStart"/>
      <w:r w:rsidRPr="00B6130B">
        <w:rPr>
          <w:rFonts w:asciiTheme="majorBidi" w:hAnsiTheme="majorBidi" w:cstheme="majorBidi"/>
          <w:sz w:val="28"/>
          <w:szCs w:val="28"/>
          <w:lang w:val="uk-UA"/>
        </w:rPr>
        <w:t>Хіллом</w:t>
      </w:r>
      <w:proofErr w:type="spellEnd"/>
      <w:r w:rsidRPr="00B6130B">
        <w:rPr>
          <w:rFonts w:asciiTheme="majorBidi" w:hAnsiTheme="majorBidi" w:cstheme="majorBidi"/>
          <w:sz w:val="28"/>
          <w:szCs w:val="28"/>
          <w:lang w:val="uk-UA"/>
        </w:rPr>
        <w:t xml:space="preserve">, належать до різних наукових шкіл, однак усі вони виходять із базового припущення, що криза є не лише станом дезорганізації, а й потенційним поштовхом до розвитку. Їхній теоретичний синтез демонструє еволюцію у розумінні людини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від об’єкта впливу до активного суб’єкта власного відновлення. Кожна модель відображає певний вимір психологічного буття: </w:t>
      </w:r>
      <w:proofErr w:type="spellStart"/>
      <w:r w:rsidR="00C425F4">
        <w:rPr>
          <w:rFonts w:asciiTheme="majorBidi" w:hAnsiTheme="majorBidi" w:cstheme="majorBidi"/>
          <w:sz w:val="28"/>
          <w:szCs w:val="28"/>
          <w:lang w:val="uk-UA"/>
        </w:rPr>
        <w:t>Дж</w:t>
      </w:r>
      <w:proofErr w:type="spellEnd"/>
      <w:r w:rsidR="00C425F4">
        <w:rPr>
          <w:rFonts w:asciiTheme="majorBidi" w:hAnsiTheme="majorBidi" w:cstheme="majorBidi"/>
          <w:sz w:val="28"/>
          <w:szCs w:val="28"/>
          <w:lang w:val="uk-UA"/>
        </w:rPr>
        <w:t>. </w:t>
      </w:r>
      <w:r w:rsidRPr="00B6130B">
        <w:rPr>
          <w:rFonts w:asciiTheme="majorBidi" w:hAnsiTheme="majorBidi" w:cstheme="majorBidi"/>
          <w:sz w:val="28"/>
          <w:szCs w:val="28"/>
          <w:lang w:val="uk-UA"/>
        </w:rPr>
        <w:t>Каплан</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адаптивний, </w:t>
      </w:r>
      <w:r w:rsidR="00C425F4">
        <w:rPr>
          <w:rFonts w:asciiTheme="majorBidi" w:hAnsiTheme="majorBidi" w:cstheme="majorBidi"/>
          <w:sz w:val="28"/>
          <w:szCs w:val="28"/>
          <w:lang w:val="uk-UA"/>
        </w:rPr>
        <w:t>К. </w:t>
      </w:r>
      <w:r w:rsidRPr="00B6130B">
        <w:rPr>
          <w:rFonts w:asciiTheme="majorBidi" w:hAnsiTheme="majorBidi" w:cstheme="majorBidi"/>
          <w:sz w:val="28"/>
          <w:szCs w:val="28"/>
          <w:lang w:val="uk-UA"/>
        </w:rPr>
        <w:t>Роджерс</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гуманістичний, </w:t>
      </w:r>
      <w:r w:rsidR="00C425F4">
        <w:rPr>
          <w:rFonts w:asciiTheme="majorBidi" w:hAnsiTheme="majorBidi" w:cstheme="majorBidi"/>
          <w:sz w:val="28"/>
          <w:szCs w:val="28"/>
          <w:lang w:val="uk-UA"/>
        </w:rPr>
        <w:t>І. </w:t>
      </w:r>
      <w:proofErr w:type="spellStart"/>
      <w:r w:rsidRPr="00B6130B">
        <w:rPr>
          <w:rFonts w:asciiTheme="majorBidi" w:hAnsiTheme="majorBidi" w:cstheme="majorBidi"/>
          <w:sz w:val="28"/>
          <w:szCs w:val="28"/>
          <w:lang w:val="uk-UA"/>
        </w:rPr>
        <w:t>Ялом</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екзистенційний</w:t>
      </w:r>
      <w:proofErr w:type="spellEnd"/>
      <w:r w:rsidRPr="00B6130B">
        <w:rPr>
          <w:rFonts w:asciiTheme="majorBidi" w:hAnsiTheme="majorBidi" w:cstheme="majorBidi"/>
          <w:sz w:val="28"/>
          <w:szCs w:val="28"/>
          <w:lang w:val="uk-UA"/>
        </w:rPr>
        <w:t xml:space="preserve">, </w:t>
      </w:r>
      <w:r w:rsidR="001836CB">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системний. У сукупності вони створюють багатовимірну парадигму сучасної кризової психології.</w:t>
      </w:r>
    </w:p>
    <w:p w14:paraId="68757CE0" w14:textId="61BBFA5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 погляду концептуальної спрямованості, модель </w:t>
      </w:r>
      <w:proofErr w:type="spellStart"/>
      <w:r w:rsidRPr="00B6130B">
        <w:rPr>
          <w:rFonts w:asciiTheme="majorBidi" w:hAnsiTheme="majorBidi" w:cstheme="majorBidi"/>
          <w:sz w:val="28"/>
          <w:szCs w:val="28"/>
          <w:lang w:val="uk-UA"/>
        </w:rPr>
        <w:t>Дж</w:t>
      </w:r>
      <w:proofErr w:type="spellEnd"/>
      <w:r w:rsidRPr="00B6130B">
        <w:rPr>
          <w:rFonts w:asciiTheme="majorBidi" w:hAnsiTheme="majorBidi" w:cstheme="majorBidi"/>
          <w:sz w:val="28"/>
          <w:szCs w:val="28"/>
          <w:lang w:val="uk-UA"/>
        </w:rPr>
        <w:t>.</w:t>
      </w:r>
      <w:r w:rsidR="001836CB">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Каплана заклала основи практичної психологічної інтервенції, орієнтованої на відновлення рівноваги. Її головна мета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стабілізувати емоційний стан клієнта, допомогти повернути контроль над життям і запобігти психічному розладу. Вона є короткотерміновою, сфокусованою на конкретній події та поведінковій регуляції. Цей підхід відображає ідеї адаптаційної психології, де головним є повернення до функціональної норми.</w:t>
      </w:r>
    </w:p>
    <w:p w14:paraId="7E4487CF" w14:textId="5A87DA9B"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Натомість гуманістична модель К.</w:t>
      </w:r>
      <w:r w:rsidR="001836CB">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Роджерса ґрунтується на переконанні, що криза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сигнал до глибинного внутрішнього росту. Вона не обмежується нормалізацією емоцій, а прагне відновити внутрішню конгруентність особистості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гармонію між відчуттями, думками та </w:t>
      </w:r>
      <w:proofErr w:type="spellStart"/>
      <w:r w:rsidRPr="00B6130B">
        <w:rPr>
          <w:rFonts w:asciiTheme="majorBidi" w:hAnsiTheme="majorBidi" w:cstheme="majorBidi"/>
          <w:sz w:val="28"/>
          <w:szCs w:val="28"/>
          <w:lang w:val="uk-UA"/>
        </w:rPr>
        <w:t>самосприйняттям</w:t>
      </w:r>
      <w:proofErr w:type="spellEnd"/>
      <w:r w:rsidRPr="00B6130B">
        <w:rPr>
          <w:rFonts w:asciiTheme="majorBidi" w:hAnsiTheme="majorBidi" w:cstheme="majorBidi"/>
          <w:sz w:val="28"/>
          <w:szCs w:val="28"/>
          <w:lang w:val="uk-UA"/>
        </w:rPr>
        <w:t xml:space="preserve">. Якщо у </w:t>
      </w:r>
      <w:proofErr w:type="spellStart"/>
      <w:r w:rsidR="001836CB">
        <w:rPr>
          <w:rFonts w:asciiTheme="majorBidi" w:hAnsiTheme="majorBidi" w:cstheme="majorBidi"/>
          <w:sz w:val="28"/>
          <w:szCs w:val="28"/>
          <w:lang w:val="uk-UA"/>
        </w:rPr>
        <w:t>Дж</w:t>
      </w:r>
      <w:proofErr w:type="spellEnd"/>
      <w:r w:rsidR="001836CB">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Каплана консультант виступає активним </w:t>
      </w:r>
      <w:r w:rsidRPr="00B6130B">
        <w:rPr>
          <w:rFonts w:asciiTheme="majorBidi" w:hAnsiTheme="majorBidi" w:cstheme="majorBidi"/>
          <w:sz w:val="28"/>
          <w:szCs w:val="28"/>
          <w:lang w:val="uk-UA"/>
        </w:rPr>
        <w:lastRenderedPageBreak/>
        <w:t xml:space="preserve">стабілізатором, то у </w:t>
      </w:r>
      <w:r w:rsidR="001836CB">
        <w:rPr>
          <w:rFonts w:asciiTheme="majorBidi" w:hAnsiTheme="majorBidi" w:cstheme="majorBidi"/>
          <w:sz w:val="28"/>
          <w:szCs w:val="28"/>
          <w:lang w:val="uk-UA"/>
        </w:rPr>
        <w:t>К. </w:t>
      </w:r>
      <w:r w:rsidRPr="00B6130B">
        <w:rPr>
          <w:rFonts w:asciiTheme="majorBidi" w:hAnsiTheme="majorBidi" w:cstheme="majorBidi"/>
          <w:sz w:val="28"/>
          <w:szCs w:val="28"/>
          <w:lang w:val="uk-UA"/>
        </w:rPr>
        <w:t>Роджерса</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емпатійним</w:t>
      </w:r>
      <w:proofErr w:type="spellEnd"/>
      <w:r w:rsidRPr="00B6130B">
        <w:rPr>
          <w:rFonts w:asciiTheme="majorBidi" w:hAnsiTheme="majorBidi" w:cstheme="majorBidi"/>
          <w:sz w:val="28"/>
          <w:szCs w:val="28"/>
          <w:lang w:val="uk-UA"/>
        </w:rPr>
        <w:t xml:space="preserve"> партнером, який створює простір безумовного прийняття. Ця зміна ролей знаменує перехід від </w:t>
      </w:r>
      <w:proofErr w:type="spellStart"/>
      <w:r w:rsidRPr="00B6130B">
        <w:rPr>
          <w:rFonts w:asciiTheme="majorBidi" w:hAnsiTheme="majorBidi" w:cstheme="majorBidi"/>
          <w:sz w:val="28"/>
          <w:szCs w:val="28"/>
          <w:lang w:val="uk-UA"/>
        </w:rPr>
        <w:t>патерналістичної</w:t>
      </w:r>
      <w:proofErr w:type="spellEnd"/>
      <w:r w:rsidRPr="00B6130B">
        <w:rPr>
          <w:rFonts w:asciiTheme="majorBidi" w:hAnsiTheme="majorBidi" w:cstheme="majorBidi"/>
          <w:sz w:val="28"/>
          <w:szCs w:val="28"/>
          <w:lang w:val="uk-UA"/>
        </w:rPr>
        <w:t xml:space="preserve"> до діалогічної моделі допомоги, де клієнт виступає автором власного зцілення.</w:t>
      </w:r>
    </w:p>
    <w:p w14:paraId="261AFE0C" w14:textId="0583CCA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свою чергу, </w:t>
      </w:r>
      <w:proofErr w:type="spellStart"/>
      <w:r w:rsidRPr="00B6130B">
        <w:rPr>
          <w:rFonts w:asciiTheme="majorBidi" w:hAnsiTheme="majorBidi" w:cstheme="majorBidi"/>
          <w:sz w:val="28"/>
          <w:szCs w:val="28"/>
          <w:lang w:val="uk-UA"/>
        </w:rPr>
        <w:t>Ірвін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Ялом</w:t>
      </w:r>
      <w:proofErr w:type="spellEnd"/>
      <w:r w:rsidRPr="00B6130B">
        <w:rPr>
          <w:rFonts w:asciiTheme="majorBidi" w:hAnsiTheme="majorBidi" w:cstheme="majorBidi"/>
          <w:sz w:val="28"/>
          <w:szCs w:val="28"/>
          <w:lang w:val="uk-UA"/>
        </w:rPr>
        <w:t xml:space="preserve"> пропонує ще глибший рівень роботи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екзистенційний</w:t>
      </w:r>
      <w:proofErr w:type="spellEnd"/>
      <w:r w:rsidRPr="00B6130B">
        <w:rPr>
          <w:rFonts w:asciiTheme="majorBidi" w:hAnsiTheme="majorBidi" w:cstheme="majorBidi"/>
          <w:sz w:val="28"/>
          <w:szCs w:val="28"/>
          <w:lang w:val="uk-UA"/>
        </w:rPr>
        <w:t xml:space="preserve">, у якому криза розглядається як неминуча зустріч людини з граничними вимірами буття. Його терапія виходить за межі психічної регуляції й торкається духовних питань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сенсу життя, смерті, свободи, ізоляції. У цьому сенсі </w:t>
      </w:r>
      <w:proofErr w:type="spellStart"/>
      <w:r w:rsidRPr="00B6130B">
        <w:rPr>
          <w:rFonts w:asciiTheme="majorBidi" w:hAnsiTheme="majorBidi" w:cstheme="majorBidi"/>
          <w:sz w:val="28"/>
          <w:szCs w:val="28"/>
          <w:lang w:val="uk-UA"/>
        </w:rPr>
        <w:t>екзистенційна</w:t>
      </w:r>
      <w:proofErr w:type="spellEnd"/>
      <w:r w:rsidRPr="00B6130B">
        <w:rPr>
          <w:rFonts w:asciiTheme="majorBidi" w:hAnsiTheme="majorBidi" w:cstheme="majorBidi"/>
          <w:sz w:val="28"/>
          <w:szCs w:val="28"/>
          <w:lang w:val="uk-UA"/>
        </w:rPr>
        <w:t xml:space="preserve"> допомога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не усунення симптомів, а супровід у процесі самопізнання, коли клієнт не уникає болю, а перетворює його на джерело мудрості. Психотерапевт тут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“свідок становлення”, а не “</w:t>
      </w:r>
      <w:proofErr w:type="spellStart"/>
      <w:r w:rsidRPr="00B6130B">
        <w:rPr>
          <w:rFonts w:asciiTheme="majorBidi" w:hAnsiTheme="majorBidi" w:cstheme="majorBidi"/>
          <w:sz w:val="28"/>
          <w:szCs w:val="28"/>
          <w:lang w:val="uk-UA"/>
        </w:rPr>
        <w:t>виправник</w:t>
      </w:r>
      <w:proofErr w:type="spellEnd"/>
      <w:r w:rsidRPr="00B6130B">
        <w:rPr>
          <w:rFonts w:asciiTheme="majorBidi" w:hAnsiTheme="majorBidi" w:cstheme="majorBidi"/>
          <w:sz w:val="28"/>
          <w:szCs w:val="28"/>
          <w:lang w:val="uk-UA"/>
        </w:rPr>
        <w:t>”.</w:t>
      </w:r>
    </w:p>
    <w:p w14:paraId="7490D0EC" w14:textId="505B49E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Модель Р. </w:t>
      </w:r>
      <w:proofErr w:type="spellStart"/>
      <w:r w:rsidRPr="00B6130B">
        <w:rPr>
          <w:rFonts w:asciiTheme="majorBidi" w:hAnsiTheme="majorBidi" w:cstheme="majorBidi"/>
          <w:sz w:val="28"/>
          <w:szCs w:val="28"/>
          <w:lang w:val="uk-UA"/>
        </w:rPr>
        <w:t>Хілла</w:t>
      </w:r>
      <w:proofErr w:type="spellEnd"/>
      <w:r w:rsidRPr="00B6130B">
        <w:rPr>
          <w:rFonts w:asciiTheme="majorBidi" w:hAnsiTheme="majorBidi" w:cstheme="majorBidi"/>
          <w:sz w:val="28"/>
          <w:szCs w:val="28"/>
          <w:lang w:val="uk-UA"/>
        </w:rPr>
        <w:t>, своєю чергою, виводить проблему з індивідуально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психічного рівня на соціально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системний. Вона показує, що криза </w:t>
      </w:r>
      <w:proofErr w:type="spellStart"/>
      <w:r w:rsidRPr="00B6130B">
        <w:rPr>
          <w:rFonts w:asciiTheme="majorBidi" w:hAnsiTheme="majorBidi" w:cstheme="majorBidi"/>
          <w:sz w:val="28"/>
          <w:szCs w:val="28"/>
          <w:lang w:val="uk-UA"/>
        </w:rPr>
        <w:t>рідко</w:t>
      </w:r>
      <w:proofErr w:type="spellEnd"/>
      <w:r w:rsidRPr="00B6130B">
        <w:rPr>
          <w:rFonts w:asciiTheme="majorBidi" w:hAnsiTheme="majorBidi" w:cstheme="majorBidi"/>
          <w:sz w:val="28"/>
          <w:szCs w:val="28"/>
          <w:lang w:val="uk-UA"/>
        </w:rPr>
        <w:t xml:space="preserve"> є ізольованим переживанням: вона порушує комунікативні зв’язки, рольову структуру, баланс у системі “людина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родина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спільнота”. У цьому контексті психологічна допомога має спрямовуватися не лише на особу, а й на її соціальне середовище, мобілізуючи колективні ресурси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довіру, підтримку, співпричетність. Модель </w:t>
      </w:r>
      <w:r w:rsidR="001836CB">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Хілла</w:t>
      </w:r>
      <w:proofErr w:type="spellEnd"/>
      <w:r w:rsidRPr="00B6130B">
        <w:rPr>
          <w:rFonts w:asciiTheme="majorBidi" w:hAnsiTheme="majorBidi" w:cstheme="majorBidi"/>
          <w:sz w:val="28"/>
          <w:szCs w:val="28"/>
          <w:lang w:val="uk-UA"/>
        </w:rPr>
        <w:t xml:space="preserve"> є містком між індивідуальною і соціальною психологією, формуючи теоретичну основу для кризового консультування в умовах воєн, міграції, соціальних катастроф.</w:t>
      </w:r>
    </w:p>
    <w:p w14:paraId="72ABE145" w14:textId="00E4881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Якщо розглядати всі ці моделі у порівняльно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еволюційному аспекті, можна простежити закономірність: від реактивного підходу (</w:t>
      </w:r>
      <w:proofErr w:type="spellStart"/>
      <w:r w:rsidR="001836CB">
        <w:rPr>
          <w:rFonts w:asciiTheme="majorBidi" w:hAnsiTheme="majorBidi" w:cstheme="majorBidi"/>
          <w:sz w:val="28"/>
          <w:szCs w:val="28"/>
          <w:lang w:val="uk-UA"/>
        </w:rPr>
        <w:t>Дж</w:t>
      </w:r>
      <w:proofErr w:type="spellEnd"/>
      <w:r w:rsidR="001836CB">
        <w:rPr>
          <w:rFonts w:asciiTheme="majorBidi" w:hAnsiTheme="majorBidi" w:cstheme="majorBidi"/>
          <w:sz w:val="28"/>
          <w:szCs w:val="28"/>
          <w:lang w:val="uk-UA"/>
        </w:rPr>
        <w:t>. </w:t>
      </w:r>
      <w:r w:rsidRPr="00B6130B">
        <w:rPr>
          <w:rFonts w:asciiTheme="majorBidi" w:hAnsiTheme="majorBidi" w:cstheme="majorBidi"/>
          <w:sz w:val="28"/>
          <w:szCs w:val="28"/>
          <w:lang w:val="uk-UA"/>
        </w:rPr>
        <w:t>Каплан) до інтегративного (</w:t>
      </w:r>
      <w:r w:rsidR="001836CB">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w:t>
      </w:r>
      <w:proofErr w:type="spellEnd"/>
      <w:r w:rsidRPr="00B6130B">
        <w:rPr>
          <w:rFonts w:asciiTheme="majorBidi" w:hAnsiTheme="majorBidi" w:cstheme="majorBidi"/>
          <w:sz w:val="28"/>
          <w:szCs w:val="28"/>
          <w:lang w:val="uk-UA"/>
        </w:rPr>
        <w:t xml:space="preserve">), від стабілізації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 самореалізації. Усі автори визнають, що криза є точкою біфуркації, де можливі два сценарії: дезадаптація або оновлення. Проте способи досягнення другого результату різняться: у </w:t>
      </w:r>
      <w:proofErr w:type="spellStart"/>
      <w:r w:rsidR="001836CB">
        <w:rPr>
          <w:rFonts w:asciiTheme="majorBidi" w:hAnsiTheme="majorBidi" w:cstheme="majorBidi"/>
          <w:sz w:val="28"/>
          <w:szCs w:val="28"/>
          <w:lang w:val="uk-UA"/>
        </w:rPr>
        <w:t>Дж</w:t>
      </w:r>
      <w:proofErr w:type="spellEnd"/>
      <w:r w:rsidR="001836CB">
        <w:rPr>
          <w:rFonts w:asciiTheme="majorBidi" w:hAnsiTheme="majorBidi" w:cstheme="majorBidi"/>
          <w:sz w:val="28"/>
          <w:szCs w:val="28"/>
          <w:lang w:val="uk-UA"/>
        </w:rPr>
        <w:t>. </w:t>
      </w:r>
      <w:r w:rsidRPr="00B6130B">
        <w:rPr>
          <w:rFonts w:asciiTheme="majorBidi" w:hAnsiTheme="majorBidi" w:cstheme="majorBidi"/>
          <w:sz w:val="28"/>
          <w:szCs w:val="28"/>
          <w:lang w:val="uk-UA"/>
        </w:rPr>
        <w:t xml:space="preserve">Каплана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через контроль, у </w:t>
      </w:r>
      <w:r w:rsidR="001836CB">
        <w:rPr>
          <w:rFonts w:asciiTheme="majorBidi" w:hAnsiTheme="majorBidi" w:cstheme="majorBidi"/>
          <w:sz w:val="28"/>
          <w:szCs w:val="28"/>
          <w:lang w:val="uk-UA"/>
        </w:rPr>
        <w:t>К. </w:t>
      </w:r>
      <w:r w:rsidRPr="00B6130B">
        <w:rPr>
          <w:rFonts w:asciiTheme="majorBidi" w:hAnsiTheme="majorBidi" w:cstheme="majorBidi"/>
          <w:sz w:val="28"/>
          <w:szCs w:val="28"/>
          <w:lang w:val="uk-UA"/>
        </w:rPr>
        <w:t xml:space="preserve">Роджерса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через прийняття, у </w:t>
      </w:r>
      <w:r w:rsidR="001836CB">
        <w:rPr>
          <w:rFonts w:asciiTheme="majorBidi" w:hAnsiTheme="majorBidi" w:cstheme="majorBidi"/>
          <w:sz w:val="28"/>
          <w:szCs w:val="28"/>
          <w:lang w:val="uk-UA"/>
        </w:rPr>
        <w:t>І. </w:t>
      </w:r>
      <w:proofErr w:type="spellStart"/>
      <w:r w:rsidRPr="00B6130B">
        <w:rPr>
          <w:rFonts w:asciiTheme="majorBidi" w:hAnsiTheme="majorBidi" w:cstheme="majorBidi"/>
          <w:sz w:val="28"/>
          <w:szCs w:val="28"/>
          <w:lang w:val="uk-UA"/>
        </w:rPr>
        <w:t>Ялома</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через усвідомлення, у </w:t>
      </w:r>
      <w:r w:rsidR="001836CB">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Хілла</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через відновлення взаємозв’язків.</w:t>
      </w:r>
    </w:p>
    <w:p w14:paraId="46EE17DD" w14:textId="62803C5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Спільним знаменником усіх підходів є віра в потенціал особистості. Навіть у момент деструкції людина має ресурси для відновлення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внутрішні </w:t>
      </w:r>
      <w:r w:rsidRPr="00B6130B">
        <w:rPr>
          <w:rFonts w:asciiTheme="majorBidi" w:hAnsiTheme="majorBidi" w:cstheme="majorBidi"/>
          <w:sz w:val="28"/>
          <w:szCs w:val="28"/>
          <w:lang w:val="uk-UA"/>
        </w:rPr>
        <w:lastRenderedPageBreak/>
        <w:t>(емоційна зрілість, самоусвідомлення, рефлексія) й зовнішні (підтримка, комунікація, культура). Кожен з розглянутих авторів по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своєму підкреслює роль психолога як посередника між хаосом і відновленням, між стражданням і сенсом.</w:t>
      </w:r>
    </w:p>
    <w:p w14:paraId="3716669B" w14:textId="316EE34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Сучасна кризова психологія інтегрує елементи всіх чотирьох моделей, формуючи еклектичний, але гнучкий підхід, що поєднує стабілізацію (</w:t>
      </w:r>
      <w:proofErr w:type="spellStart"/>
      <w:r w:rsidR="001836CB">
        <w:rPr>
          <w:rFonts w:asciiTheme="majorBidi" w:hAnsiTheme="majorBidi" w:cstheme="majorBidi"/>
          <w:sz w:val="28"/>
          <w:szCs w:val="28"/>
          <w:lang w:val="uk-UA"/>
        </w:rPr>
        <w:t>Дж</w:t>
      </w:r>
      <w:proofErr w:type="spellEnd"/>
      <w:r w:rsidR="001836CB">
        <w:rPr>
          <w:rFonts w:asciiTheme="majorBidi" w:hAnsiTheme="majorBidi" w:cstheme="majorBidi"/>
          <w:sz w:val="28"/>
          <w:szCs w:val="28"/>
          <w:lang w:val="uk-UA"/>
        </w:rPr>
        <w:t>. </w:t>
      </w:r>
      <w:r w:rsidRPr="00B6130B">
        <w:rPr>
          <w:rFonts w:asciiTheme="majorBidi" w:hAnsiTheme="majorBidi" w:cstheme="majorBidi"/>
          <w:sz w:val="28"/>
          <w:szCs w:val="28"/>
          <w:lang w:val="uk-UA"/>
        </w:rPr>
        <w:t>Каплан), емпатію (</w:t>
      </w:r>
      <w:r w:rsidR="001836CB">
        <w:rPr>
          <w:rFonts w:asciiTheme="majorBidi" w:hAnsiTheme="majorBidi" w:cstheme="majorBidi"/>
          <w:sz w:val="28"/>
          <w:szCs w:val="28"/>
          <w:lang w:val="uk-UA"/>
        </w:rPr>
        <w:t>К. </w:t>
      </w:r>
      <w:r w:rsidRPr="00B6130B">
        <w:rPr>
          <w:rFonts w:asciiTheme="majorBidi" w:hAnsiTheme="majorBidi" w:cstheme="majorBidi"/>
          <w:sz w:val="28"/>
          <w:szCs w:val="28"/>
          <w:lang w:val="uk-UA"/>
        </w:rPr>
        <w:t>Роджерс), смислову глибину (</w:t>
      </w:r>
      <w:r w:rsidR="001836CB">
        <w:rPr>
          <w:rFonts w:asciiTheme="majorBidi" w:hAnsiTheme="majorBidi" w:cstheme="majorBidi"/>
          <w:sz w:val="28"/>
          <w:szCs w:val="28"/>
          <w:lang w:val="uk-UA"/>
        </w:rPr>
        <w:t>І. </w:t>
      </w:r>
      <w:proofErr w:type="spellStart"/>
      <w:r w:rsidRPr="00B6130B">
        <w:rPr>
          <w:rFonts w:asciiTheme="majorBidi" w:hAnsiTheme="majorBidi" w:cstheme="majorBidi"/>
          <w:sz w:val="28"/>
          <w:szCs w:val="28"/>
          <w:lang w:val="uk-UA"/>
        </w:rPr>
        <w:t>Ялом</w:t>
      </w:r>
      <w:proofErr w:type="spellEnd"/>
      <w:r w:rsidRPr="00B6130B">
        <w:rPr>
          <w:rFonts w:asciiTheme="majorBidi" w:hAnsiTheme="majorBidi" w:cstheme="majorBidi"/>
          <w:sz w:val="28"/>
          <w:szCs w:val="28"/>
          <w:lang w:val="uk-UA"/>
        </w:rPr>
        <w:t>) та системність (</w:t>
      </w:r>
      <w:r w:rsidR="001836CB">
        <w:rPr>
          <w:rFonts w:asciiTheme="majorBidi" w:hAnsiTheme="majorBidi" w:cstheme="majorBidi"/>
          <w:sz w:val="28"/>
          <w:szCs w:val="28"/>
          <w:lang w:val="uk-UA"/>
        </w:rPr>
        <w:t>Р. </w:t>
      </w:r>
      <w:proofErr w:type="spellStart"/>
      <w:r w:rsidRPr="00B6130B">
        <w:rPr>
          <w:rFonts w:asciiTheme="majorBidi" w:hAnsiTheme="majorBidi" w:cstheme="majorBidi"/>
          <w:sz w:val="28"/>
          <w:szCs w:val="28"/>
          <w:lang w:val="uk-UA"/>
        </w:rPr>
        <w:t>Хілл</w:t>
      </w:r>
      <w:proofErr w:type="spellEnd"/>
      <w:r w:rsidRPr="00B6130B">
        <w:rPr>
          <w:rFonts w:asciiTheme="majorBidi" w:hAnsiTheme="majorBidi" w:cstheme="majorBidi"/>
          <w:sz w:val="28"/>
          <w:szCs w:val="28"/>
          <w:lang w:val="uk-UA"/>
        </w:rPr>
        <w:t xml:space="preserve">). Такий синтез дозволяє психологічній допомозі бути не лише терапевтичною, а й профілактичною, реабілітаційною та освітньою. Зокрема, у кризових центрах, реабілітаційних </w:t>
      </w:r>
      <w:proofErr w:type="spellStart"/>
      <w:r w:rsidRPr="00B6130B">
        <w:rPr>
          <w:rFonts w:asciiTheme="majorBidi" w:hAnsiTheme="majorBidi" w:cstheme="majorBidi"/>
          <w:sz w:val="28"/>
          <w:szCs w:val="28"/>
          <w:lang w:val="uk-UA"/>
        </w:rPr>
        <w:t>клініках</w:t>
      </w:r>
      <w:proofErr w:type="spellEnd"/>
      <w:r w:rsidRPr="00B6130B">
        <w:rPr>
          <w:rFonts w:asciiTheme="majorBidi" w:hAnsiTheme="majorBidi" w:cstheme="majorBidi"/>
          <w:sz w:val="28"/>
          <w:szCs w:val="28"/>
          <w:lang w:val="uk-UA"/>
        </w:rPr>
        <w:t xml:space="preserve"> і службах підтримки жертв війни використовується саме ця інтегративна парадигма, де консультант допомагає людині віднайти рівновагу, сенс і нову життєву позицію.</w:t>
      </w:r>
    </w:p>
    <w:p w14:paraId="716B22AB"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Узагальнюючи, можна стверджувати, що кожна з моделей розкриває свій аспект феномену кризи:</w:t>
      </w:r>
    </w:p>
    <w:p w14:paraId="361DFC92" w14:textId="2C44BDB6" w:rsidR="00802B5B" w:rsidRPr="00B6130B" w:rsidRDefault="001836CB" w:rsidP="003855A6">
      <w:pPr>
        <w:spacing w:after="0" w:line="360" w:lineRule="auto"/>
        <w:ind w:firstLine="709"/>
        <w:contextualSpacing/>
        <w:jc w:val="both"/>
        <w:rPr>
          <w:rFonts w:asciiTheme="majorBidi" w:hAnsiTheme="majorBidi" w:cstheme="majorBidi"/>
          <w:sz w:val="28"/>
          <w:szCs w:val="28"/>
          <w:lang w:val="uk-UA"/>
        </w:rPr>
      </w:pPr>
      <w:proofErr w:type="spellStart"/>
      <w:r>
        <w:rPr>
          <w:rFonts w:asciiTheme="majorBidi" w:hAnsiTheme="majorBidi" w:cstheme="majorBidi"/>
          <w:sz w:val="28"/>
          <w:szCs w:val="28"/>
          <w:lang w:val="uk-UA"/>
        </w:rPr>
        <w:t>Дж</w:t>
      </w:r>
      <w:proofErr w:type="spellEnd"/>
      <w:r>
        <w:rPr>
          <w:rFonts w:asciiTheme="majorBidi" w:hAnsiTheme="majorBidi" w:cstheme="majorBidi"/>
          <w:sz w:val="28"/>
          <w:szCs w:val="28"/>
          <w:lang w:val="uk-UA"/>
        </w:rPr>
        <w:t>. </w:t>
      </w:r>
      <w:r w:rsidR="00802B5B" w:rsidRPr="00B6130B">
        <w:rPr>
          <w:rFonts w:asciiTheme="majorBidi" w:hAnsiTheme="majorBidi" w:cstheme="majorBidi"/>
          <w:sz w:val="28"/>
          <w:szCs w:val="28"/>
          <w:lang w:val="uk-UA"/>
        </w:rPr>
        <w:t xml:space="preserve">Каплан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процесуальний (механізми дезорганізації і стабілізації);</w:t>
      </w:r>
    </w:p>
    <w:p w14:paraId="376F5005" w14:textId="058DCBB6" w:rsidR="00802B5B" w:rsidRPr="00B6130B" w:rsidRDefault="001836C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К. </w:t>
      </w:r>
      <w:r w:rsidR="00802B5B" w:rsidRPr="00B6130B">
        <w:rPr>
          <w:rFonts w:asciiTheme="majorBidi" w:hAnsiTheme="majorBidi" w:cstheme="majorBidi"/>
          <w:sz w:val="28"/>
          <w:szCs w:val="28"/>
          <w:lang w:val="uk-UA"/>
        </w:rPr>
        <w:t xml:space="preserve">Роджерс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гуманістичний (вплив стосунків прийняття й емпатії);</w:t>
      </w:r>
    </w:p>
    <w:p w14:paraId="445DA7A2" w14:textId="6781F482" w:rsidR="00802B5B" w:rsidRPr="00B6130B" w:rsidRDefault="001836C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І. </w:t>
      </w:r>
      <w:proofErr w:type="spellStart"/>
      <w:r w:rsidR="00802B5B" w:rsidRPr="00B6130B">
        <w:rPr>
          <w:rFonts w:asciiTheme="majorBidi" w:hAnsiTheme="majorBidi" w:cstheme="majorBidi"/>
          <w:sz w:val="28"/>
          <w:szCs w:val="28"/>
          <w:lang w:val="uk-UA"/>
        </w:rPr>
        <w:t>Ялом</w:t>
      </w:r>
      <w:proofErr w:type="spellEnd"/>
      <w:r w:rsidR="00802B5B"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w:t>
      </w:r>
      <w:proofErr w:type="spellStart"/>
      <w:r w:rsidR="00802B5B" w:rsidRPr="00B6130B">
        <w:rPr>
          <w:rFonts w:asciiTheme="majorBidi" w:hAnsiTheme="majorBidi" w:cstheme="majorBidi"/>
          <w:sz w:val="28"/>
          <w:szCs w:val="28"/>
          <w:lang w:val="uk-UA"/>
        </w:rPr>
        <w:t>філософсько</w:t>
      </w:r>
      <w:proofErr w:type="spellEnd"/>
      <w:r w:rsidR="000B497C">
        <w:rPr>
          <w:rFonts w:asciiTheme="majorBidi" w:hAnsiTheme="majorBidi" w:cstheme="majorBidi"/>
          <w:sz w:val="28"/>
          <w:szCs w:val="28"/>
          <w:lang w:val="uk-UA"/>
        </w:rPr>
        <w:t>–</w:t>
      </w:r>
      <w:proofErr w:type="spellStart"/>
      <w:r w:rsidR="00802B5B" w:rsidRPr="00B6130B">
        <w:rPr>
          <w:rFonts w:asciiTheme="majorBidi" w:hAnsiTheme="majorBidi" w:cstheme="majorBidi"/>
          <w:sz w:val="28"/>
          <w:szCs w:val="28"/>
          <w:lang w:val="uk-UA"/>
        </w:rPr>
        <w:t>екзистенційний</w:t>
      </w:r>
      <w:proofErr w:type="spellEnd"/>
      <w:r w:rsidR="00802B5B" w:rsidRPr="00B6130B">
        <w:rPr>
          <w:rFonts w:asciiTheme="majorBidi" w:hAnsiTheme="majorBidi" w:cstheme="majorBidi"/>
          <w:sz w:val="28"/>
          <w:szCs w:val="28"/>
          <w:lang w:val="uk-UA"/>
        </w:rPr>
        <w:t xml:space="preserve"> (криза як зустріч зі смислом);</w:t>
      </w:r>
    </w:p>
    <w:p w14:paraId="57F4C732" w14:textId="0A52D0E5" w:rsidR="00802B5B" w:rsidRPr="00B6130B" w:rsidRDefault="001836C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Р. </w:t>
      </w:r>
      <w:proofErr w:type="spellStart"/>
      <w:r w:rsidR="00802B5B" w:rsidRPr="00B6130B">
        <w:rPr>
          <w:rFonts w:asciiTheme="majorBidi" w:hAnsiTheme="majorBidi" w:cstheme="majorBidi"/>
          <w:sz w:val="28"/>
          <w:szCs w:val="28"/>
          <w:lang w:val="uk-UA"/>
        </w:rPr>
        <w:t>Хілл</w:t>
      </w:r>
      <w:proofErr w:type="spellEnd"/>
      <w:r w:rsidR="00802B5B"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соціально</w:t>
      </w:r>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системний (взаємозалежність індивіда і контексту).</w:t>
      </w:r>
    </w:p>
    <w:p w14:paraId="648A9EBB" w14:textId="426B44C4" w:rsidR="00802B5B" w:rsidRPr="00B6130B" w:rsidRDefault="00286428"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П</w:t>
      </w:r>
      <w:r w:rsidR="00802B5B" w:rsidRPr="00B6130B">
        <w:rPr>
          <w:rFonts w:asciiTheme="majorBidi" w:hAnsiTheme="majorBidi" w:cstheme="majorBidi"/>
          <w:sz w:val="28"/>
          <w:szCs w:val="28"/>
          <w:lang w:val="uk-UA"/>
        </w:rPr>
        <w:t xml:space="preserve">оєднання дає змогу сформувати цілісну концепцію психологічної допомоги, у якій криза перестає бути кінцем </w:t>
      </w:r>
      <w:r w:rsidR="008F2805" w:rsidRPr="00B6130B">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 вона стає точкою переходу до нового рівня буття, усвідомлення і зрілості. Саме така синтетична парадигма лежить в основі сучасної практики кризового консультування, психологічного супроводу травматичних подій, програм </w:t>
      </w:r>
      <w:proofErr w:type="spellStart"/>
      <w:r w:rsidR="00802B5B" w:rsidRPr="00B6130B">
        <w:rPr>
          <w:rFonts w:asciiTheme="majorBidi" w:hAnsiTheme="majorBidi" w:cstheme="majorBidi"/>
          <w:sz w:val="28"/>
          <w:szCs w:val="28"/>
          <w:lang w:val="uk-UA"/>
        </w:rPr>
        <w:t>резильєнтності</w:t>
      </w:r>
      <w:proofErr w:type="spellEnd"/>
      <w:r w:rsidR="00802B5B" w:rsidRPr="00B6130B">
        <w:rPr>
          <w:rFonts w:asciiTheme="majorBidi" w:hAnsiTheme="majorBidi" w:cstheme="majorBidi"/>
          <w:sz w:val="28"/>
          <w:szCs w:val="28"/>
          <w:lang w:val="uk-UA"/>
        </w:rPr>
        <w:t xml:space="preserve"> та профілактики вигорання.</w:t>
      </w:r>
    </w:p>
    <w:p w14:paraId="34BAB128" w14:textId="77777777" w:rsidR="001836CB" w:rsidRDefault="001836CB" w:rsidP="003855A6">
      <w:pPr>
        <w:spacing w:after="0" w:line="360" w:lineRule="auto"/>
        <w:ind w:firstLine="709"/>
        <w:contextualSpacing/>
        <w:jc w:val="both"/>
        <w:rPr>
          <w:rFonts w:asciiTheme="majorBidi" w:hAnsiTheme="majorBidi" w:cstheme="majorBidi"/>
          <w:b/>
          <w:bCs/>
          <w:sz w:val="28"/>
          <w:szCs w:val="28"/>
          <w:lang w:val="uk-UA"/>
        </w:rPr>
      </w:pPr>
    </w:p>
    <w:p w14:paraId="35B3FA9D" w14:textId="65932857" w:rsidR="00802B5B" w:rsidRDefault="00802B5B" w:rsidP="003855A6">
      <w:pPr>
        <w:spacing w:after="0" w:line="360" w:lineRule="auto"/>
        <w:ind w:firstLine="709"/>
        <w:contextualSpacing/>
        <w:jc w:val="both"/>
        <w:rPr>
          <w:rFonts w:asciiTheme="majorBidi" w:hAnsiTheme="majorBidi" w:cstheme="majorBidi"/>
          <w:b/>
          <w:bCs/>
          <w:sz w:val="28"/>
          <w:szCs w:val="28"/>
          <w:lang w:val="uk-UA"/>
        </w:rPr>
      </w:pPr>
      <w:r w:rsidRPr="00B6130B">
        <w:rPr>
          <w:rFonts w:asciiTheme="majorBidi" w:hAnsiTheme="majorBidi" w:cstheme="majorBidi"/>
          <w:b/>
          <w:bCs/>
          <w:sz w:val="28"/>
          <w:szCs w:val="28"/>
          <w:lang w:val="uk-UA"/>
        </w:rPr>
        <w:t>Висновки до розділу 1. Теоретико</w:t>
      </w:r>
      <w:r w:rsidR="000B497C">
        <w:rPr>
          <w:rFonts w:asciiTheme="majorBidi" w:hAnsiTheme="majorBidi" w:cstheme="majorBidi"/>
          <w:b/>
          <w:bCs/>
          <w:sz w:val="28"/>
          <w:szCs w:val="28"/>
          <w:lang w:val="uk-UA"/>
        </w:rPr>
        <w:t>–</w:t>
      </w:r>
      <w:r w:rsidRPr="00B6130B">
        <w:rPr>
          <w:rFonts w:asciiTheme="majorBidi" w:hAnsiTheme="majorBidi" w:cstheme="majorBidi"/>
          <w:b/>
          <w:bCs/>
          <w:sz w:val="28"/>
          <w:szCs w:val="28"/>
          <w:lang w:val="uk-UA"/>
        </w:rPr>
        <w:t>методологічні основи вивчення кризових станів особистості</w:t>
      </w:r>
    </w:p>
    <w:p w14:paraId="08313495" w14:textId="77777777" w:rsidR="001836CB" w:rsidRPr="00B6130B" w:rsidRDefault="001836CB" w:rsidP="003855A6">
      <w:pPr>
        <w:spacing w:after="0" w:line="360" w:lineRule="auto"/>
        <w:ind w:firstLine="709"/>
        <w:contextualSpacing/>
        <w:jc w:val="both"/>
        <w:rPr>
          <w:rFonts w:asciiTheme="majorBidi" w:hAnsiTheme="majorBidi" w:cstheme="majorBidi"/>
          <w:b/>
          <w:bCs/>
          <w:sz w:val="28"/>
          <w:szCs w:val="28"/>
          <w:lang w:val="uk-UA"/>
        </w:rPr>
      </w:pPr>
    </w:p>
    <w:p w14:paraId="4A23F5DB" w14:textId="77777777" w:rsidR="00286428" w:rsidRPr="00286428" w:rsidRDefault="00286428" w:rsidP="00286428">
      <w:pPr>
        <w:spacing w:after="0" w:line="360" w:lineRule="auto"/>
        <w:ind w:firstLine="709"/>
        <w:contextualSpacing/>
        <w:jc w:val="both"/>
        <w:rPr>
          <w:rFonts w:asciiTheme="majorBidi" w:hAnsiTheme="majorBidi" w:cstheme="majorBidi"/>
          <w:sz w:val="28"/>
          <w:szCs w:val="28"/>
          <w:lang w:val="uk-UA"/>
        </w:rPr>
      </w:pPr>
      <w:r w:rsidRPr="00286428">
        <w:rPr>
          <w:rFonts w:asciiTheme="majorBidi" w:hAnsiTheme="majorBidi" w:cstheme="majorBidi"/>
          <w:sz w:val="28"/>
          <w:szCs w:val="28"/>
          <w:lang w:val="uk-UA"/>
        </w:rPr>
        <w:lastRenderedPageBreak/>
        <w:t>Теоретико-методологічний аналіз показав, що феномен кризи посідає центральне місце в сучасній психології, оскільки саме в умовах різкого порушення життєвої рівноваги проявляються ключові механізми психічної регуляції й адаптації. Незважаючи на різні теоретичні підходи, криза розглядається як багатовимірний стан, що поєднує емоційні, когнітивні та поведінкові порушення і водночас має потенціал для особистісного розвитку.</w:t>
      </w:r>
    </w:p>
    <w:p w14:paraId="609BB29D" w14:textId="77777777" w:rsidR="00286428" w:rsidRPr="00286428" w:rsidRDefault="00286428" w:rsidP="00286428">
      <w:pPr>
        <w:spacing w:after="0" w:line="360" w:lineRule="auto"/>
        <w:ind w:firstLine="709"/>
        <w:contextualSpacing/>
        <w:jc w:val="both"/>
        <w:rPr>
          <w:rFonts w:asciiTheme="majorBidi" w:hAnsiTheme="majorBidi" w:cstheme="majorBidi"/>
          <w:sz w:val="28"/>
          <w:szCs w:val="28"/>
          <w:lang w:val="uk-UA"/>
        </w:rPr>
      </w:pPr>
      <w:r w:rsidRPr="00286428">
        <w:rPr>
          <w:rFonts w:asciiTheme="majorBidi" w:hAnsiTheme="majorBidi" w:cstheme="majorBidi"/>
          <w:sz w:val="28"/>
          <w:szCs w:val="28"/>
          <w:lang w:val="uk-UA"/>
        </w:rPr>
        <w:t xml:space="preserve">Порівняння понять у різних школах дозволило встановити, що психоаналітичний підхід пов’язує кризу з внутрішнім конфліктом; гуманістичний – із становленням справжнього «Я»; </w:t>
      </w:r>
      <w:proofErr w:type="spellStart"/>
      <w:r w:rsidRPr="00286428">
        <w:rPr>
          <w:rFonts w:asciiTheme="majorBidi" w:hAnsiTheme="majorBidi" w:cstheme="majorBidi"/>
          <w:sz w:val="28"/>
          <w:szCs w:val="28"/>
          <w:lang w:val="uk-UA"/>
        </w:rPr>
        <w:t>когнітивно</w:t>
      </w:r>
      <w:proofErr w:type="spellEnd"/>
      <w:r w:rsidRPr="00286428">
        <w:rPr>
          <w:rFonts w:asciiTheme="majorBidi" w:hAnsiTheme="majorBidi" w:cstheme="majorBidi"/>
          <w:sz w:val="28"/>
          <w:szCs w:val="28"/>
          <w:lang w:val="uk-UA"/>
        </w:rPr>
        <w:t xml:space="preserve">-поведінковий – із деформацією когнітивних схем та необхідністю переоцінки ситуації; </w:t>
      </w:r>
      <w:proofErr w:type="spellStart"/>
      <w:r w:rsidRPr="00286428">
        <w:rPr>
          <w:rFonts w:asciiTheme="majorBidi" w:hAnsiTheme="majorBidi" w:cstheme="majorBidi"/>
          <w:sz w:val="28"/>
          <w:szCs w:val="28"/>
          <w:lang w:val="uk-UA"/>
        </w:rPr>
        <w:t>екзистенційний</w:t>
      </w:r>
      <w:proofErr w:type="spellEnd"/>
      <w:r w:rsidRPr="00286428">
        <w:rPr>
          <w:rFonts w:asciiTheme="majorBidi" w:hAnsiTheme="majorBidi" w:cstheme="majorBidi"/>
          <w:sz w:val="28"/>
          <w:szCs w:val="28"/>
          <w:lang w:val="uk-UA"/>
        </w:rPr>
        <w:t xml:space="preserve"> – зіткненням із фундаментальними питаннями сенсу. Попри відмінності, всі підходи підкреслюють двоїсту природу кризи: її деструктивний і трансформаційний потенціал.</w:t>
      </w:r>
    </w:p>
    <w:p w14:paraId="50202BFE" w14:textId="77777777" w:rsidR="00286428" w:rsidRPr="00286428" w:rsidRDefault="00286428" w:rsidP="00286428">
      <w:pPr>
        <w:spacing w:after="0" w:line="360" w:lineRule="auto"/>
        <w:ind w:firstLine="709"/>
        <w:contextualSpacing/>
        <w:jc w:val="both"/>
        <w:rPr>
          <w:rFonts w:asciiTheme="majorBidi" w:hAnsiTheme="majorBidi" w:cstheme="majorBidi"/>
          <w:sz w:val="28"/>
          <w:szCs w:val="28"/>
          <w:lang w:val="uk-UA"/>
        </w:rPr>
      </w:pPr>
      <w:r w:rsidRPr="00286428">
        <w:rPr>
          <w:rFonts w:asciiTheme="majorBidi" w:hAnsiTheme="majorBidi" w:cstheme="majorBidi"/>
          <w:sz w:val="28"/>
          <w:szCs w:val="28"/>
          <w:lang w:val="uk-UA"/>
        </w:rPr>
        <w:t xml:space="preserve">Класифікація криз охоплює вікові, </w:t>
      </w:r>
      <w:proofErr w:type="spellStart"/>
      <w:r w:rsidRPr="00286428">
        <w:rPr>
          <w:rFonts w:asciiTheme="majorBidi" w:hAnsiTheme="majorBidi" w:cstheme="majorBidi"/>
          <w:sz w:val="28"/>
          <w:szCs w:val="28"/>
          <w:lang w:val="uk-UA"/>
        </w:rPr>
        <w:t>екзистенційні</w:t>
      </w:r>
      <w:proofErr w:type="spellEnd"/>
      <w:r w:rsidRPr="00286428">
        <w:rPr>
          <w:rFonts w:asciiTheme="majorBidi" w:hAnsiTheme="majorBidi" w:cstheme="majorBidi"/>
          <w:sz w:val="28"/>
          <w:szCs w:val="28"/>
          <w:lang w:val="uk-UA"/>
        </w:rPr>
        <w:t xml:space="preserve">, травматичні та соціальні типи, що відрізняються джерелом виникнення, але мають спільну ознаку — порушення рівноваги між потребами особистості та зовнішніми вимогами. Перебіг кризи визначається взаємодією механізмів психологічного захисту та </w:t>
      </w:r>
      <w:proofErr w:type="spellStart"/>
      <w:r w:rsidRPr="00286428">
        <w:rPr>
          <w:rFonts w:asciiTheme="majorBidi" w:hAnsiTheme="majorBidi" w:cstheme="majorBidi"/>
          <w:sz w:val="28"/>
          <w:szCs w:val="28"/>
          <w:lang w:val="uk-UA"/>
        </w:rPr>
        <w:t>копінг</w:t>
      </w:r>
      <w:proofErr w:type="spellEnd"/>
      <w:r w:rsidRPr="00286428">
        <w:rPr>
          <w:rFonts w:asciiTheme="majorBidi" w:hAnsiTheme="majorBidi" w:cstheme="majorBidi"/>
          <w:sz w:val="28"/>
          <w:szCs w:val="28"/>
          <w:lang w:val="uk-UA"/>
        </w:rPr>
        <w:t>-стратегій, які формують індивідуальну траєкторію адаптації.</w:t>
      </w:r>
    </w:p>
    <w:p w14:paraId="7D448BE2" w14:textId="77777777" w:rsidR="00286428" w:rsidRPr="00286428" w:rsidRDefault="00286428" w:rsidP="00286428">
      <w:pPr>
        <w:spacing w:after="0" w:line="360" w:lineRule="auto"/>
        <w:ind w:firstLine="709"/>
        <w:contextualSpacing/>
        <w:jc w:val="both"/>
        <w:rPr>
          <w:rFonts w:asciiTheme="majorBidi" w:hAnsiTheme="majorBidi" w:cstheme="majorBidi"/>
          <w:sz w:val="28"/>
          <w:szCs w:val="28"/>
          <w:lang w:val="uk-UA"/>
        </w:rPr>
      </w:pPr>
      <w:r w:rsidRPr="00286428">
        <w:rPr>
          <w:rFonts w:asciiTheme="majorBidi" w:hAnsiTheme="majorBidi" w:cstheme="majorBidi"/>
          <w:sz w:val="28"/>
          <w:szCs w:val="28"/>
          <w:lang w:val="uk-UA"/>
        </w:rPr>
        <w:t xml:space="preserve">На інтенсивність і наслідки кризового стану суттєво впливають особистісні чинники: рівень </w:t>
      </w:r>
      <w:proofErr w:type="spellStart"/>
      <w:r w:rsidRPr="00286428">
        <w:rPr>
          <w:rFonts w:asciiTheme="majorBidi" w:hAnsiTheme="majorBidi" w:cstheme="majorBidi"/>
          <w:sz w:val="28"/>
          <w:szCs w:val="28"/>
          <w:lang w:val="uk-UA"/>
        </w:rPr>
        <w:t>самоефективності</w:t>
      </w:r>
      <w:proofErr w:type="spellEnd"/>
      <w:r w:rsidRPr="00286428">
        <w:rPr>
          <w:rFonts w:asciiTheme="majorBidi" w:hAnsiTheme="majorBidi" w:cstheme="majorBidi"/>
          <w:sz w:val="28"/>
          <w:szCs w:val="28"/>
          <w:lang w:val="uk-UA"/>
        </w:rPr>
        <w:t>, емоційний інтелект, когнітивна гнучкість, смислові орієнтації, а також наявність внутрішніх і зовнішніх ресурсів. Саме їхня взаємодія визначає, чи стане криза джерелом травми або поштовхом до розвитку.</w:t>
      </w:r>
    </w:p>
    <w:p w14:paraId="49B74A6C" w14:textId="77777777" w:rsidR="00286428" w:rsidRPr="00286428" w:rsidRDefault="00286428" w:rsidP="00286428">
      <w:pPr>
        <w:spacing w:after="0" w:line="360" w:lineRule="auto"/>
        <w:ind w:firstLine="709"/>
        <w:contextualSpacing/>
        <w:jc w:val="both"/>
        <w:rPr>
          <w:rFonts w:asciiTheme="majorBidi" w:hAnsiTheme="majorBidi" w:cstheme="majorBidi"/>
          <w:sz w:val="28"/>
          <w:szCs w:val="28"/>
          <w:lang w:val="uk-UA"/>
        </w:rPr>
      </w:pPr>
      <w:r w:rsidRPr="00286428">
        <w:rPr>
          <w:rFonts w:asciiTheme="majorBidi" w:hAnsiTheme="majorBidi" w:cstheme="majorBidi"/>
          <w:sz w:val="28"/>
          <w:szCs w:val="28"/>
          <w:lang w:val="uk-UA"/>
        </w:rPr>
        <w:t>Аналіз моделей психологічної допомоги показав, що найбільш ефективними є підходи, які поєднують стабілізацію, емоційну підтримку, когнітивну переоцінку та роботу з ресурсами (</w:t>
      </w:r>
      <w:proofErr w:type="spellStart"/>
      <w:r w:rsidRPr="00286428">
        <w:rPr>
          <w:rFonts w:asciiTheme="majorBidi" w:hAnsiTheme="majorBidi" w:cstheme="majorBidi"/>
          <w:sz w:val="28"/>
          <w:szCs w:val="28"/>
          <w:lang w:val="uk-UA"/>
        </w:rPr>
        <w:t>Дж</w:t>
      </w:r>
      <w:proofErr w:type="spellEnd"/>
      <w:r w:rsidRPr="00286428">
        <w:rPr>
          <w:rFonts w:asciiTheme="majorBidi" w:hAnsiTheme="majorBidi" w:cstheme="majorBidi"/>
          <w:sz w:val="28"/>
          <w:szCs w:val="28"/>
          <w:lang w:val="uk-UA"/>
        </w:rPr>
        <w:t xml:space="preserve">. Каплан, К. Роджерс, І. </w:t>
      </w:r>
      <w:proofErr w:type="spellStart"/>
      <w:r w:rsidRPr="00286428">
        <w:rPr>
          <w:rFonts w:asciiTheme="majorBidi" w:hAnsiTheme="majorBidi" w:cstheme="majorBidi"/>
          <w:sz w:val="28"/>
          <w:szCs w:val="28"/>
          <w:lang w:val="uk-UA"/>
        </w:rPr>
        <w:t>Ялом</w:t>
      </w:r>
      <w:proofErr w:type="spellEnd"/>
      <w:r w:rsidRPr="00286428">
        <w:rPr>
          <w:rFonts w:asciiTheme="majorBidi" w:hAnsiTheme="majorBidi" w:cstheme="majorBidi"/>
          <w:sz w:val="28"/>
          <w:szCs w:val="28"/>
          <w:lang w:val="uk-UA"/>
        </w:rPr>
        <w:t xml:space="preserve">, Р. </w:t>
      </w:r>
      <w:proofErr w:type="spellStart"/>
      <w:r w:rsidRPr="00286428">
        <w:rPr>
          <w:rFonts w:asciiTheme="majorBidi" w:hAnsiTheme="majorBidi" w:cstheme="majorBidi"/>
          <w:sz w:val="28"/>
          <w:szCs w:val="28"/>
          <w:lang w:val="uk-UA"/>
        </w:rPr>
        <w:t>Хілл</w:t>
      </w:r>
      <w:proofErr w:type="spellEnd"/>
      <w:r w:rsidRPr="00286428">
        <w:rPr>
          <w:rFonts w:asciiTheme="majorBidi" w:hAnsiTheme="majorBidi" w:cstheme="majorBidi"/>
          <w:sz w:val="28"/>
          <w:szCs w:val="28"/>
          <w:lang w:val="uk-UA"/>
        </w:rPr>
        <w:t>). Усі моделі поділяють ідею про те, що допомога у кризі має бути комплексною та спрямованою на відновлення функціональної рівноваги, смислової орієнтації й здатності до саморегуляції.</w:t>
      </w:r>
    </w:p>
    <w:p w14:paraId="17AEEBAD" w14:textId="77777777" w:rsidR="00286428" w:rsidRPr="00286428" w:rsidRDefault="00286428" w:rsidP="00286428">
      <w:pPr>
        <w:spacing w:after="0" w:line="360" w:lineRule="auto"/>
        <w:ind w:firstLine="709"/>
        <w:contextualSpacing/>
        <w:jc w:val="both"/>
        <w:rPr>
          <w:rFonts w:asciiTheme="majorBidi" w:hAnsiTheme="majorBidi" w:cstheme="majorBidi"/>
          <w:sz w:val="28"/>
          <w:szCs w:val="28"/>
          <w:lang w:val="uk-UA"/>
        </w:rPr>
      </w:pPr>
      <w:r w:rsidRPr="00286428">
        <w:rPr>
          <w:rFonts w:asciiTheme="majorBidi" w:hAnsiTheme="majorBidi" w:cstheme="majorBidi"/>
          <w:sz w:val="28"/>
          <w:szCs w:val="28"/>
          <w:lang w:val="uk-UA"/>
        </w:rPr>
        <w:lastRenderedPageBreak/>
        <w:t>Узагальнюючи, перший розділ формує цілісне теоретичне підґрунтя для подальшого емпіричного вивчення кризових станів та розробки ефективних психологічних інтервенцій, спрямованих на підтримку особистості в умовах кризової дезорганізації.</w:t>
      </w:r>
    </w:p>
    <w:p w14:paraId="0607885D" w14:textId="6FA8E71E" w:rsidR="00236C80" w:rsidRPr="00B6130B" w:rsidRDefault="00236C80"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br w:type="page"/>
      </w:r>
    </w:p>
    <w:p w14:paraId="14301875" w14:textId="3EB41748" w:rsidR="00236C80" w:rsidRDefault="001836CB" w:rsidP="001836CB">
      <w:pPr>
        <w:spacing w:after="0" w:line="360" w:lineRule="auto"/>
        <w:ind w:firstLine="709"/>
        <w:contextualSpacing/>
        <w:jc w:val="center"/>
        <w:rPr>
          <w:rFonts w:asciiTheme="majorBidi" w:hAnsiTheme="majorBidi" w:cstheme="majorBidi"/>
          <w:b/>
          <w:bCs/>
          <w:sz w:val="28"/>
          <w:szCs w:val="28"/>
          <w:lang w:val="uk-UA"/>
        </w:rPr>
      </w:pPr>
      <w:r w:rsidRPr="00B6130B">
        <w:rPr>
          <w:rFonts w:asciiTheme="majorBidi" w:hAnsiTheme="majorBidi" w:cstheme="majorBidi"/>
          <w:b/>
          <w:bCs/>
          <w:sz w:val="28"/>
          <w:szCs w:val="28"/>
          <w:lang w:val="uk-UA"/>
        </w:rPr>
        <w:lastRenderedPageBreak/>
        <w:t>РОЗДІЛ 2. ОРГАНІЗАЦІЯ ТА МЕТОДИ ЕМПІРИЧНОГО ДОСЛІДЖЕННЯ</w:t>
      </w:r>
    </w:p>
    <w:p w14:paraId="1DEDEF90" w14:textId="77777777" w:rsidR="001836CB" w:rsidRPr="00B6130B" w:rsidRDefault="001836CB" w:rsidP="001836CB">
      <w:pPr>
        <w:spacing w:after="0" w:line="360" w:lineRule="auto"/>
        <w:ind w:firstLine="709"/>
        <w:contextualSpacing/>
        <w:jc w:val="center"/>
        <w:rPr>
          <w:rFonts w:asciiTheme="majorBidi" w:hAnsiTheme="majorBidi" w:cstheme="majorBidi"/>
          <w:b/>
          <w:bCs/>
          <w:sz w:val="28"/>
          <w:szCs w:val="28"/>
          <w:lang w:val="uk-UA"/>
        </w:rPr>
      </w:pPr>
    </w:p>
    <w:p w14:paraId="0860DA7C" w14:textId="16E98D35" w:rsidR="00802B5B" w:rsidRPr="00B6130B" w:rsidRDefault="00802B5B" w:rsidP="003855A6">
      <w:pPr>
        <w:spacing w:after="0" w:line="360" w:lineRule="auto"/>
        <w:ind w:firstLine="709"/>
        <w:contextualSpacing/>
        <w:jc w:val="both"/>
        <w:rPr>
          <w:rFonts w:asciiTheme="majorBidi" w:hAnsiTheme="majorBidi" w:cstheme="majorBidi"/>
          <w:b/>
          <w:bCs/>
          <w:sz w:val="28"/>
          <w:szCs w:val="28"/>
          <w:lang w:val="uk-UA"/>
        </w:rPr>
      </w:pPr>
      <w:r w:rsidRPr="00B6130B">
        <w:rPr>
          <w:rFonts w:asciiTheme="majorBidi" w:hAnsiTheme="majorBidi" w:cstheme="majorBidi"/>
          <w:b/>
          <w:bCs/>
          <w:sz w:val="28"/>
          <w:szCs w:val="28"/>
          <w:lang w:val="uk-UA"/>
        </w:rPr>
        <w:t>2.1. Організація дослідження</w:t>
      </w:r>
    </w:p>
    <w:p w14:paraId="18DAD5DD" w14:textId="77777777" w:rsidR="00236C80" w:rsidRPr="00B6130B" w:rsidRDefault="00236C80" w:rsidP="003855A6">
      <w:pPr>
        <w:spacing w:after="0" w:line="360" w:lineRule="auto"/>
        <w:ind w:firstLine="709"/>
        <w:contextualSpacing/>
        <w:jc w:val="both"/>
        <w:rPr>
          <w:rFonts w:asciiTheme="majorBidi" w:hAnsiTheme="majorBidi" w:cstheme="majorBidi"/>
          <w:sz w:val="28"/>
          <w:szCs w:val="28"/>
          <w:lang w:val="uk-UA"/>
        </w:rPr>
      </w:pPr>
    </w:p>
    <w:p w14:paraId="06AA7163" w14:textId="05C972E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Організація емпіричного дослідження з проблеми психологічної допомоги під час переживання кризових станів базувалася на теоретичних положеннях, розглянутих у попередньому розділі, і мала на меті емпіричне виявлення особливостей психологічних механізмів реагування на кризу, а також аналіз взаємозв’язку між рівнем тривожності, стійкістю та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стратегіями особистості. Дослідження проводилося на кафедрі менеджменту охорони здоров’я та психології Одеського національного медичного університету (ОНМедУ) у 2025 році.</w:t>
      </w:r>
    </w:p>
    <w:p w14:paraId="688F376C"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1836CB">
        <w:rPr>
          <w:rFonts w:asciiTheme="majorBidi" w:hAnsiTheme="majorBidi" w:cstheme="majorBidi"/>
          <w:i/>
          <w:iCs/>
          <w:sz w:val="28"/>
          <w:szCs w:val="28"/>
          <w:lang w:val="uk-UA"/>
        </w:rPr>
        <w:t>Метою емпіричного дослідження</w:t>
      </w:r>
      <w:r w:rsidRPr="00B6130B">
        <w:rPr>
          <w:rFonts w:asciiTheme="majorBidi" w:hAnsiTheme="majorBidi" w:cstheme="majorBidi"/>
          <w:sz w:val="28"/>
          <w:szCs w:val="28"/>
          <w:lang w:val="uk-UA"/>
        </w:rPr>
        <w:t xml:space="preserve"> є вивчення психологічних особливостей переживання кризових ситуацій у студентської молоді та визначення ефективних напрямів психологічної допомоги, спрямованої на стабілізацію емоційного стану й розвиток адаптаційного потенціалу.</w:t>
      </w:r>
    </w:p>
    <w:p w14:paraId="594E177B"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Для досягнення цієї мети було поставлено такі </w:t>
      </w:r>
      <w:r w:rsidRPr="001836CB">
        <w:rPr>
          <w:rFonts w:asciiTheme="majorBidi" w:hAnsiTheme="majorBidi" w:cstheme="majorBidi"/>
          <w:i/>
          <w:iCs/>
          <w:sz w:val="28"/>
          <w:szCs w:val="28"/>
          <w:lang w:val="uk-UA"/>
        </w:rPr>
        <w:t>завдання</w:t>
      </w:r>
      <w:r w:rsidRPr="00B6130B">
        <w:rPr>
          <w:rFonts w:asciiTheme="majorBidi" w:hAnsiTheme="majorBidi" w:cstheme="majorBidi"/>
          <w:sz w:val="28"/>
          <w:szCs w:val="28"/>
          <w:lang w:val="uk-UA"/>
        </w:rPr>
        <w:t>:</w:t>
      </w:r>
    </w:p>
    <w:p w14:paraId="23E79D15"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Дослідити рівень ситуативної та особистісної тривожності у студентів у період підвищеного емоційного навантаження.</w:t>
      </w:r>
    </w:p>
    <w:p w14:paraId="0781E87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Визначити рівень психологічної стійкості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як інтегративної характеристики адаптаційного потенціалу особистості.</w:t>
      </w:r>
    </w:p>
    <w:p w14:paraId="1DC04C7D" w14:textId="4D4BEC9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Проаналізувати провідні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стратегії, які використовуються для подолання кризових ситуацій.</w:t>
      </w:r>
    </w:p>
    <w:p w14:paraId="75432BC7"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Встановити взаємозв’язок між рівнем тривожності, стійкістю та обраними стратегіями подолання.</w:t>
      </w:r>
    </w:p>
    <w:p w14:paraId="2CF35F5D"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На основі отриманих результатів окреслити рекомендації щодо напрямів психологічної допомоги студентам, які переживають кризові стани.</w:t>
      </w:r>
    </w:p>
    <w:p w14:paraId="45F732EB" w14:textId="0E7DEDF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Дослідження проводилося серед здобувачів вищої освіти Одеського національного медичного університету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студентів 2 курсів спеціальностей </w:t>
      </w:r>
      <w:r w:rsidR="001836CB">
        <w:rPr>
          <w:rFonts w:asciiTheme="majorBidi" w:hAnsiTheme="majorBidi" w:cstheme="majorBidi"/>
          <w:sz w:val="28"/>
          <w:szCs w:val="28"/>
          <w:lang w:val="uk-UA"/>
        </w:rPr>
        <w:lastRenderedPageBreak/>
        <w:t xml:space="preserve">«Медицина», </w:t>
      </w:r>
      <w:r w:rsidRPr="00B6130B">
        <w:rPr>
          <w:rFonts w:asciiTheme="majorBidi" w:hAnsiTheme="majorBidi" w:cstheme="majorBidi"/>
          <w:sz w:val="28"/>
          <w:szCs w:val="28"/>
          <w:lang w:val="uk-UA"/>
        </w:rPr>
        <w:t xml:space="preserve">«Психологія» та «Менеджмент охорони здоров’я», які виявили добровільну згоду на участь у науковому дослідженні. Загальна кількість учасників склала 34 особи, серед яких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12 юнаків (35,3%) і 22 дівчини (64,7%) віком від 19 до </w:t>
      </w:r>
      <w:r w:rsidR="001836CB">
        <w:rPr>
          <w:rFonts w:asciiTheme="majorBidi" w:hAnsiTheme="majorBidi" w:cstheme="majorBidi"/>
          <w:sz w:val="28"/>
          <w:szCs w:val="28"/>
          <w:lang w:val="uk-UA"/>
        </w:rPr>
        <w:t>32</w:t>
      </w:r>
      <w:r w:rsidRPr="00B6130B">
        <w:rPr>
          <w:rFonts w:asciiTheme="majorBidi" w:hAnsiTheme="majorBidi" w:cstheme="majorBidi"/>
          <w:sz w:val="28"/>
          <w:szCs w:val="28"/>
          <w:lang w:val="uk-UA"/>
        </w:rPr>
        <w:t xml:space="preserve"> років.</w:t>
      </w:r>
    </w:p>
    <w:p w14:paraId="376943E7" w14:textId="638A79C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Усі респонденти навчалися у звичайному </w:t>
      </w:r>
      <w:proofErr w:type="spellStart"/>
      <w:r w:rsidRPr="00B6130B">
        <w:rPr>
          <w:rFonts w:asciiTheme="majorBidi" w:hAnsiTheme="majorBidi" w:cstheme="majorBidi"/>
          <w:sz w:val="28"/>
          <w:szCs w:val="28"/>
          <w:lang w:val="uk-UA"/>
        </w:rPr>
        <w:t>аудиторно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дистанційному форматі, мали задовільний стан психічного здоров’я, не перебували під впливом психотропних препаратів і не мали </w:t>
      </w:r>
      <w:proofErr w:type="spellStart"/>
      <w:r w:rsidRPr="00B6130B">
        <w:rPr>
          <w:rFonts w:asciiTheme="majorBidi" w:hAnsiTheme="majorBidi" w:cstheme="majorBidi"/>
          <w:sz w:val="28"/>
          <w:szCs w:val="28"/>
          <w:lang w:val="uk-UA"/>
        </w:rPr>
        <w:t>діагностованих</w:t>
      </w:r>
      <w:proofErr w:type="spellEnd"/>
      <w:r w:rsidRPr="00B6130B">
        <w:rPr>
          <w:rFonts w:asciiTheme="majorBidi" w:hAnsiTheme="majorBidi" w:cstheme="majorBidi"/>
          <w:sz w:val="28"/>
          <w:szCs w:val="28"/>
          <w:lang w:val="uk-UA"/>
        </w:rPr>
        <w:t xml:space="preserve"> психічних розладів. Вибірка є гомогенною за освітнім і соціальним статусом, що забезпечує її репрезентативність у межах досліджуваної групи та дає можливість екстраполювати результати на ширшу категорію студентської молоді медичного профілю.</w:t>
      </w:r>
    </w:p>
    <w:p w14:paraId="5C5EC949"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Перевагою саме студентської вибірки є те, що цей контингент перебуває у психологічно чутливому періоді становлення професійної ідентичності, що супроводжується інтенсивними соціальними, емоційними та когнітивними змінами. За визначенням Е. </w:t>
      </w:r>
      <w:proofErr w:type="spellStart"/>
      <w:r w:rsidRPr="00B6130B">
        <w:rPr>
          <w:rFonts w:asciiTheme="majorBidi" w:hAnsiTheme="majorBidi" w:cstheme="majorBidi"/>
          <w:sz w:val="28"/>
          <w:szCs w:val="28"/>
          <w:lang w:val="uk-UA"/>
        </w:rPr>
        <w:t>Еріксона</w:t>
      </w:r>
      <w:proofErr w:type="spellEnd"/>
      <w:r w:rsidRPr="00B6130B">
        <w:rPr>
          <w:rFonts w:asciiTheme="majorBidi" w:hAnsiTheme="majorBidi" w:cstheme="majorBidi"/>
          <w:sz w:val="28"/>
          <w:szCs w:val="28"/>
          <w:lang w:val="uk-UA"/>
        </w:rPr>
        <w:t xml:space="preserve">, юність і рання дорослість є часом формування ідентичності, коли найчастіше виникають вікові й </w:t>
      </w:r>
      <w:proofErr w:type="spellStart"/>
      <w:r w:rsidRPr="00B6130B">
        <w:rPr>
          <w:rFonts w:asciiTheme="majorBidi" w:hAnsiTheme="majorBidi" w:cstheme="majorBidi"/>
          <w:sz w:val="28"/>
          <w:szCs w:val="28"/>
          <w:lang w:val="uk-UA"/>
        </w:rPr>
        <w:t>екзистенційні</w:t>
      </w:r>
      <w:proofErr w:type="spellEnd"/>
      <w:r w:rsidRPr="00B6130B">
        <w:rPr>
          <w:rFonts w:asciiTheme="majorBidi" w:hAnsiTheme="majorBidi" w:cstheme="majorBidi"/>
          <w:sz w:val="28"/>
          <w:szCs w:val="28"/>
          <w:lang w:val="uk-UA"/>
        </w:rPr>
        <w:t xml:space="preserve"> кризи, пов’язані з пошуком життєвого сенсу, визначенням професійного шляху, потребою у стабільності й визнанні.</w:t>
      </w:r>
    </w:p>
    <w:p w14:paraId="7593EB2C" w14:textId="24D0703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Логіка проведення емпіричного етапу ґрунтувалася на системно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комплексному підході, який передбачає вивчення кризових станів як багатовимірного явища, що поєднує емоційні, когнітивні та поведінкові компоненти.</w:t>
      </w:r>
    </w:p>
    <w:p w14:paraId="344DBF38" w14:textId="5E41059E" w:rsidR="00802B5B" w:rsidRPr="00B6130B" w:rsidRDefault="00802B5B" w:rsidP="001836CB">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Дослідження мало крос</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секційний дизайн і проводилося у три основні етапи</w:t>
      </w:r>
      <w:r w:rsidR="001836CB">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Підготовчий етап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визначення мети, добір </w:t>
      </w:r>
      <w:proofErr w:type="spellStart"/>
      <w:r w:rsidRPr="00B6130B">
        <w:rPr>
          <w:rFonts w:asciiTheme="majorBidi" w:hAnsiTheme="majorBidi" w:cstheme="majorBidi"/>
          <w:sz w:val="28"/>
          <w:szCs w:val="28"/>
          <w:lang w:val="uk-UA"/>
        </w:rPr>
        <w:t>психодіагностичних</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методик</w:t>
      </w:r>
      <w:proofErr w:type="spellEnd"/>
      <w:r w:rsidRPr="00B6130B">
        <w:rPr>
          <w:rFonts w:asciiTheme="majorBidi" w:hAnsiTheme="majorBidi" w:cstheme="majorBidi"/>
          <w:sz w:val="28"/>
          <w:szCs w:val="28"/>
          <w:lang w:val="uk-UA"/>
        </w:rPr>
        <w:t>, розроблення інструкцій, узгодження з адміністрацією університету, отримання інформованої згоди учасників.</w:t>
      </w:r>
    </w:p>
    <w:p w14:paraId="25ADA24F" w14:textId="00E552F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Основний етап</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проведення тестування за трьома </w:t>
      </w:r>
      <w:proofErr w:type="spellStart"/>
      <w:r w:rsidRPr="00B6130B">
        <w:rPr>
          <w:rFonts w:asciiTheme="majorBidi" w:hAnsiTheme="majorBidi" w:cstheme="majorBidi"/>
          <w:sz w:val="28"/>
          <w:szCs w:val="28"/>
          <w:lang w:val="uk-UA"/>
        </w:rPr>
        <w:t>валідними</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психодіагностичними</w:t>
      </w:r>
      <w:proofErr w:type="spellEnd"/>
      <w:r w:rsidRPr="00B6130B">
        <w:rPr>
          <w:rFonts w:asciiTheme="majorBidi" w:hAnsiTheme="majorBidi" w:cstheme="majorBidi"/>
          <w:sz w:val="28"/>
          <w:szCs w:val="28"/>
          <w:lang w:val="uk-UA"/>
        </w:rPr>
        <w:t xml:space="preserve"> методиками:</w:t>
      </w:r>
    </w:p>
    <w:p w14:paraId="113877CF" w14:textId="02940EC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Шкала тривожності </w:t>
      </w:r>
      <w:proofErr w:type="spellStart"/>
      <w:r w:rsidRPr="00B6130B">
        <w:rPr>
          <w:rFonts w:asciiTheme="majorBidi" w:hAnsiTheme="majorBidi" w:cstheme="majorBidi"/>
          <w:sz w:val="28"/>
          <w:szCs w:val="28"/>
          <w:lang w:val="uk-UA"/>
        </w:rPr>
        <w:t>Спілбергера</w:t>
      </w:r>
      <w:proofErr w:type="spellEnd"/>
      <w:r w:rsidRPr="00B6130B">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Ханіна</w:t>
      </w:r>
      <w:proofErr w:type="spellEnd"/>
      <w:r w:rsidRPr="00B6130B">
        <w:rPr>
          <w:rFonts w:asciiTheme="majorBidi" w:hAnsiTheme="majorBidi" w:cstheme="majorBidi"/>
          <w:sz w:val="28"/>
          <w:szCs w:val="28"/>
          <w:lang w:val="uk-UA"/>
        </w:rPr>
        <w:t xml:space="preserve"> (STAI)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для оцінки рівня ситуативної та особистісної тривожності;</w:t>
      </w:r>
    </w:p>
    <w:p w14:paraId="3E590223" w14:textId="24503DB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Тест психологічної стійкості </w:t>
      </w:r>
      <w:proofErr w:type="spellStart"/>
      <w:r w:rsidRPr="00B6130B">
        <w:rPr>
          <w:rFonts w:asciiTheme="majorBidi" w:hAnsiTheme="majorBidi" w:cstheme="majorBidi"/>
          <w:sz w:val="28"/>
          <w:szCs w:val="28"/>
          <w:lang w:val="uk-UA"/>
        </w:rPr>
        <w:t>Коннора</w:t>
      </w:r>
      <w:proofErr w:type="spellEnd"/>
      <w:r w:rsidRPr="00B6130B">
        <w:rPr>
          <w:rFonts w:asciiTheme="majorBidi" w:hAnsiTheme="majorBidi" w:cstheme="majorBidi"/>
          <w:sz w:val="28"/>
          <w:szCs w:val="28"/>
          <w:lang w:val="uk-UA"/>
        </w:rPr>
        <w:t>–Девідсона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для визначення рівня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w:t>
      </w:r>
    </w:p>
    <w:p w14:paraId="77B3CC8E" w14:textId="41D4E7F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Опитувальник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Р.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і С.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(WCQ)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для аналізу провідних стратегій подолання стресу.</w:t>
      </w:r>
      <w:r w:rsidRPr="00B6130B">
        <w:rPr>
          <w:rFonts w:asciiTheme="majorBidi" w:hAnsiTheme="majorBidi" w:cstheme="majorBidi"/>
          <w:sz w:val="28"/>
          <w:szCs w:val="28"/>
          <w:lang w:val="uk-UA"/>
        </w:rPr>
        <w:br/>
        <w:t>Збирання даних відбувалося у груповій формі (по 10–12 осіб) в аудиторних умовах університету.</w:t>
      </w:r>
    </w:p>
    <w:p w14:paraId="47BB6D9B" w14:textId="1AE9E49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Аналітичний етап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статистична обробка результатів із використанням програм IBM SPSS </w:t>
      </w:r>
      <w:proofErr w:type="spellStart"/>
      <w:r w:rsidRPr="00B6130B">
        <w:rPr>
          <w:rFonts w:asciiTheme="majorBidi" w:hAnsiTheme="majorBidi" w:cstheme="majorBidi"/>
          <w:sz w:val="28"/>
          <w:szCs w:val="28"/>
          <w:lang w:val="uk-UA"/>
        </w:rPr>
        <w:t>Statistics</w:t>
      </w:r>
      <w:proofErr w:type="spellEnd"/>
      <w:r w:rsidRPr="00B6130B">
        <w:rPr>
          <w:rFonts w:asciiTheme="majorBidi" w:hAnsiTheme="majorBidi" w:cstheme="majorBidi"/>
          <w:sz w:val="28"/>
          <w:szCs w:val="28"/>
          <w:lang w:val="uk-UA"/>
        </w:rPr>
        <w:t xml:space="preserve"> 26.0 та Microsoft Excel, розрахунок середніх показників, стандартних відхилень, коефіцієнтів кореляції </w:t>
      </w:r>
      <w:proofErr w:type="spellStart"/>
      <w:r w:rsidRPr="00B6130B">
        <w:rPr>
          <w:rFonts w:asciiTheme="majorBidi" w:hAnsiTheme="majorBidi" w:cstheme="majorBidi"/>
          <w:sz w:val="28"/>
          <w:szCs w:val="28"/>
          <w:lang w:val="uk-UA"/>
        </w:rPr>
        <w:t>Пірсона</w:t>
      </w:r>
      <w:proofErr w:type="spellEnd"/>
      <w:r w:rsidRPr="00B6130B">
        <w:rPr>
          <w:rFonts w:asciiTheme="majorBidi" w:hAnsiTheme="majorBidi" w:cstheme="majorBidi"/>
          <w:sz w:val="28"/>
          <w:szCs w:val="28"/>
          <w:lang w:val="uk-UA"/>
        </w:rPr>
        <w:t xml:space="preserve"> і </w:t>
      </w:r>
      <w:proofErr w:type="spellStart"/>
      <w:r w:rsidRPr="00B6130B">
        <w:rPr>
          <w:rFonts w:asciiTheme="majorBidi" w:hAnsiTheme="majorBidi" w:cstheme="majorBidi"/>
          <w:sz w:val="28"/>
          <w:szCs w:val="28"/>
          <w:lang w:val="uk-UA"/>
        </w:rPr>
        <w:t>Спірмена</w:t>
      </w:r>
      <w:proofErr w:type="spellEnd"/>
      <w:r w:rsidRPr="00B6130B">
        <w:rPr>
          <w:rFonts w:asciiTheme="majorBidi" w:hAnsiTheme="majorBidi" w:cstheme="majorBidi"/>
          <w:sz w:val="28"/>
          <w:szCs w:val="28"/>
          <w:lang w:val="uk-UA"/>
        </w:rPr>
        <w:t>, побудова узагальнюючих таблиць і графіків.</w:t>
      </w:r>
    </w:p>
    <w:p w14:paraId="7C689D42"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Для підвищення достовірності результатів застосовувався метод </w:t>
      </w:r>
      <w:proofErr w:type="spellStart"/>
      <w:r w:rsidRPr="00B6130B">
        <w:rPr>
          <w:rFonts w:asciiTheme="majorBidi" w:hAnsiTheme="majorBidi" w:cstheme="majorBidi"/>
          <w:sz w:val="28"/>
          <w:szCs w:val="28"/>
          <w:lang w:val="uk-UA"/>
        </w:rPr>
        <w:t>триангуляції</w:t>
      </w:r>
      <w:proofErr w:type="spellEnd"/>
      <w:r w:rsidRPr="00B6130B">
        <w:rPr>
          <w:rFonts w:asciiTheme="majorBidi" w:hAnsiTheme="majorBidi" w:cstheme="majorBidi"/>
          <w:sz w:val="28"/>
          <w:szCs w:val="28"/>
          <w:lang w:val="uk-UA"/>
        </w:rPr>
        <w:t>, що передбачав поєднання кількох показників і способів аналізу. Зокрема, результати кількісного тестування були співвіднесені із якісними спостереженнями за поведінкою студентів у стресових навчальних і міжособистісних ситуаціях.</w:t>
      </w:r>
    </w:p>
    <w:p w14:paraId="66E3DD09" w14:textId="20B243A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Дослідження здійснювалося з дотриманням етичних принципів психологічної науки, затверджених у Кодексі етики психолога Української спілки психотерапевтів </w:t>
      </w:r>
      <w:r w:rsidR="004E393B">
        <w:rPr>
          <w:rFonts w:asciiTheme="majorBidi" w:hAnsiTheme="majorBidi" w:cstheme="majorBidi"/>
          <w:sz w:val="28"/>
          <w:szCs w:val="28"/>
          <w:lang w:val="uk-UA"/>
        </w:rPr>
        <w:t>т</w:t>
      </w:r>
      <w:r w:rsidRPr="00B6130B">
        <w:rPr>
          <w:rFonts w:asciiTheme="majorBidi" w:hAnsiTheme="majorBidi" w:cstheme="majorBidi"/>
          <w:sz w:val="28"/>
          <w:szCs w:val="28"/>
          <w:lang w:val="uk-UA"/>
        </w:rPr>
        <w:t>а Декларації Гельсінкі (</w:t>
      </w:r>
      <w:proofErr w:type="spellStart"/>
      <w:r w:rsidRPr="00B6130B">
        <w:rPr>
          <w:rFonts w:asciiTheme="majorBidi" w:hAnsiTheme="majorBidi" w:cstheme="majorBidi"/>
          <w:sz w:val="28"/>
          <w:szCs w:val="28"/>
          <w:lang w:val="uk-UA"/>
        </w:rPr>
        <w:t>World</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Medical</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Association</w:t>
      </w:r>
      <w:proofErr w:type="spellEnd"/>
      <w:r w:rsidRPr="00B6130B">
        <w:rPr>
          <w:rFonts w:asciiTheme="majorBidi" w:hAnsiTheme="majorBidi" w:cstheme="majorBidi"/>
          <w:sz w:val="28"/>
          <w:szCs w:val="28"/>
          <w:lang w:val="uk-UA"/>
        </w:rPr>
        <w:t>, 2013).</w:t>
      </w:r>
    </w:p>
    <w:p w14:paraId="4EA3A219" w14:textId="168F4B1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Усі учасники були попереджені про добровільність участі, право відмови на будь</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якому етапі без негативних наслідків і повну анонімність результатів. Тестування не передбачало питань, що могли б викликати психологічний дискомфорт. Інтерпретація даних проводилася в узагальненому вигляді без ідентифікації особистостей.</w:t>
      </w:r>
    </w:p>
    <w:p w14:paraId="768E6E46" w14:textId="23373B9A"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Психологічна безпека учасників забезпечувалася через попередній інструктаж, роз’яснення цілей дослідження і можливості отримати індивідуальний зворотний зв’язок після завершення обробки даних. Особливу увагу приділяли психоемоційному стану студентів під час опитування, щоб уникнути перевтоми або тривожності, пов’язаної з оцінкою результатів.</w:t>
      </w:r>
    </w:p>
    <w:p w14:paraId="43FD2C44" w14:textId="77777777" w:rsidR="00EF503C" w:rsidRPr="00EF503C" w:rsidRDefault="004E393B" w:rsidP="00EF503C">
      <w:pPr>
        <w:pStyle w:val="2"/>
        <w:jc w:val="right"/>
        <w:rPr>
          <w:rStyle w:val="a3"/>
          <w:i/>
          <w:iCs/>
          <w:sz w:val="28"/>
          <w:szCs w:val="28"/>
          <w:lang w:val="uk-UA"/>
        </w:rPr>
      </w:pPr>
      <w:proofErr w:type="spellStart"/>
      <w:r w:rsidRPr="00EF503C">
        <w:rPr>
          <w:rStyle w:val="a3"/>
          <w:i/>
          <w:iCs/>
          <w:sz w:val="28"/>
          <w:szCs w:val="28"/>
        </w:rPr>
        <w:lastRenderedPageBreak/>
        <w:t>Таблиця</w:t>
      </w:r>
      <w:proofErr w:type="spellEnd"/>
      <w:r w:rsidRPr="00EF503C">
        <w:rPr>
          <w:rStyle w:val="a3"/>
          <w:i/>
          <w:iCs/>
          <w:sz w:val="28"/>
          <w:szCs w:val="28"/>
        </w:rPr>
        <w:t xml:space="preserve"> 2.1</w:t>
      </w:r>
      <w:r w:rsidR="00C6690D" w:rsidRPr="00EF503C">
        <w:rPr>
          <w:rStyle w:val="a3"/>
          <w:i/>
          <w:iCs/>
          <w:sz w:val="28"/>
          <w:szCs w:val="28"/>
          <w:lang w:val="uk-UA"/>
        </w:rPr>
        <w:t xml:space="preserve"> </w:t>
      </w:r>
    </w:p>
    <w:p w14:paraId="27D1F5FD" w14:textId="4BDEF8D7" w:rsidR="004E393B" w:rsidRPr="00C6690D" w:rsidRDefault="004E393B" w:rsidP="00EF503C">
      <w:pPr>
        <w:pStyle w:val="2"/>
        <w:jc w:val="center"/>
        <w:rPr>
          <w:sz w:val="28"/>
          <w:szCs w:val="28"/>
        </w:rPr>
      </w:pPr>
      <w:proofErr w:type="spellStart"/>
      <w:r w:rsidRPr="00C6690D">
        <w:rPr>
          <w:rStyle w:val="a3"/>
          <w:b/>
          <w:bCs/>
          <w:sz w:val="28"/>
          <w:szCs w:val="28"/>
        </w:rPr>
        <w:t>Етапи</w:t>
      </w:r>
      <w:proofErr w:type="spellEnd"/>
      <w:r w:rsidRPr="00C6690D">
        <w:rPr>
          <w:rStyle w:val="a3"/>
          <w:b/>
          <w:bCs/>
          <w:sz w:val="28"/>
          <w:szCs w:val="28"/>
        </w:rPr>
        <w:t xml:space="preserve"> </w:t>
      </w:r>
      <w:proofErr w:type="spellStart"/>
      <w:r w:rsidRPr="00C6690D">
        <w:rPr>
          <w:rStyle w:val="a3"/>
          <w:b/>
          <w:bCs/>
          <w:sz w:val="28"/>
          <w:szCs w:val="28"/>
        </w:rPr>
        <w:t>організації</w:t>
      </w:r>
      <w:proofErr w:type="spellEnd"/>
      <w:r w:rsidRPr="00C6690D">
        <w:rPr>
          <w:rStyle w:val="a3"/>
          <w:b/>
          <w:bCs/>
          <w:sz w:val="28"/>
          <w:szCs w:val="28"/>
        </w:rPr>
        <w:t xml:space="preserve"> та </w:t>
      </w:r>
      <w:proofErr w:type="spellStart"/>
      <w:r w:rsidRPr="00C6690D">
        <w:rPr>
          <w:rStyle w:val="a3"/>
          <w:b/>
          <w:bCs/>
          <w:sz w:val="28"/>
          <w:szCs w:val="28"/>
        </w:rPr>
        <w:t>проведення</w:t>
      </w:r>
      <w:proofErr w:type="spellEnd"/>
      <w:r w:rsidRPr="00C6690D">
        <w:rPr>
          <w:rStyle w:val="a3"/>
          <w:b/>
          <w:bCs/>
          <w:sz w:val="28"/>
          <w:szCs w:val="28"/>
        </w:rPr>
        <w:t xml:space="preserve"> </w:t>
      </w:r>
      <w:proofErr w:type="spellStart"/>
      <w:r w:rsidRPr="00C6690D">
        <w:rPr>
          <w:rStyle w:val="a3"/>
          <w:b/>
          <w:bCs/>
          <w:sz w:val="28"/>
          <w:szCs w:val="28"/>
        </w:rPr>
        <w:t>емпіричного</w:t>
      </w:r>
      <w:proofErr w:type="spellEnd"/>
      <w:r w:rsidRPr="00C6690D">
        <w:rPr>
          <w:rStyle w:val="a3"/>
          <w:b/>
          <w:bCs/>
          <w:sz w:val="28"/>
          <w:szCs w:val="28"/>
        </w:rPr>
        <w:t xml:space="preserve"> </w:t>
      </w:r>
      <w:proofErr w:type="spellStart"/>
      <w:r w:rsidRPr="00C6690D">
        <w:rPr>
          <w:rStyle w:val="a3"/>
          <w:b/>
          <w:bCs/>
          <w:sz w:val="28"/>
          <w:szCs w:val="28"/>
        </w:rPr>
        <w:t>дослідження</w:t>
      </w:r>
      <w:proofErr w:type="spellEnd"/>
    </w:p>
    <w:tbl>
      <w:tblPr>
        <w:tblStyle w:val="a6"/>
        <w:tblW w:w="0" w:type="auto"/>
        <w:tblLook w:val="04A0" w:firstRow="1" w:lastRow="0" w:firstColumn="1" w:lastColumn="0" w:noHBand="0" w:noVBand="1"/>
      </w:tblPr>
      <w:tblGrid>
        <w:gridCol w:w="1774"/>
        <w:gridCol w:w="2625"/>
        <w:gridCol w:w="2134"/>
        <w:gridCol w:w="2811"/>
      </w:tblGrid>
      <w:tr w:rsidR="004E393B" w:rsidRPr="004E393B" w14:paraId="1FBB052F" w14:textId="77777777" w:rsidTr="004E393B">
        <w:tc>
          <w:tcPr>
            <w:tcW w:w="0" w:type="auto"/>
            <w:hideMark/>
          </w:tcPr>
          <w:p w14:paraId="20233F7F"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Етап</w:t>
            </w:r>
            <w:proofErr w:type="spellEnd"/>
          </w:p>
        </w:tc>
        <w:tc>
          <w:tcPr>
            <w:tcW w:w="0" w:type="auto"/>
            <w:hideMark/>
          </w:tcPr>
          <w:p w14:paraId="0347BCBD"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Зміст</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діяльності</w:t>
            </w:r>
            <w:proofErr w:type="spellEnd"/>
          </w:p>
        </w:tc>
        <w:tc>
          <w:tcPr>
            <w:tcW w:w="0" w:type="auto"/>
            <w:hideMark/>
          </w:tcPr>
          <w:p w14:paraId="72204AB7"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Методи</w:t>
            </w:r>
            <w:proofErr w:type="spellEnd"/>
            <w:r w:rsidRPr="004E393B">
              <w:rPr>
                <w:rFonts w:ascii="Times New Roman" w:eastAsia="Times New Roman" w:hAnsi="Times New Roman" w:cs="Times New Roman"/>
                <w:sz w:val="28"/>
                <w:szCs w:val="28"/>
                <w:lang w:eastAsia="ru-RU"/>
              </w:rPr>
              <w:t xml:space="preserve"> та </w:t>
            </w:r>
            <w:proofErr w:type="spellStart"/>
            <w:r w:rsidRPr="004E393B">
              <w:rPr>
                <w:rFonts w:ascii="Times New Roman" w:eastAsia="Times New Roman" w:hAnsi="Times New Roman" w:cs="Times New Roman"/>
                <w:sz w:val="28"/>
                <w:szCs w:val="28"/>
                <w:lang w:eastAsia="ru-RU"/>
              </w:rPr>
              <w:t>інструменти</w:t>
            </w:r>
            <w:proofErr w:type="spellEnd"/>
          </w:p>
        </w:tc>
        <w:tc>
          <w:tcPr>
            <w:tcW w:w="0" w:type="auto"/>
            <w:hideMark/>
          </w:tcPr>
          <w:p w14:paraId="5BDF4731"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Отриманий</w:t>
            </w:r>
            <w:proofErr w:type="spellEnd"/>
            <w:r w:rsidRPr="004E393B">
              <w:rPr>
                <w:rFonts w:ascii="Times New Roman" w:eastAsia="Times New Roman" w:hAnsi="Times New Roman" w:cs="Times New Roman"/>
                <w:sz w:val="28"/>
                <w:szCs w:val="28"/>
                <w:lang w:eastAsia="ru-RU"/>
              </w:rPr>
              <w:t xml:space="preserve"> результат</w:t>
            </w:r>
          </w:p>
        </w:tc>
      </w:tr>
      <w:tr w:rsidR="004E393B" w:rsidRPr="004E393B" w14:paraId="2802143E" w14:textId="77777777" w:rsidTr="004E393B">
        <w:tc>
          <w:tcPr>
            <w:tcW w:w="0" w:type="auto"/>
            <w:hideMark/>
          </w:tcPr>
          <w:p w14:paraId="64C2A281" w14:textId="77777777" w:rsidR="004E393B" w:rsidRPr="004E393B" w:rsidRDefault="004E393B" w:rsidP="004E393B">
            <w:pPr>
              <w:rPr>
                <w:rFonts w:ascii="Times New Roman" w:eastAsia="Times New Roman" w:hAnsi="Times New Roman" w:cs="Times New Roman"/>
                <w:sz w:val="28"/>
                <w:szCs w:val="28"/>
                <w:lang w:eastAsia="ru-RU"/>
              </w:rPr>
            </w:pPr>
            <w:r w:rsidRPr="004E393B">
              <w:rPr>
                <w:rFonts w:ascii="Times New Roman" w:eastAsia="Times New Roman" w:hAnsi="Times New Roman" w:cs="Times New Roman"/>
                <w:sz w:val="28"/>
                <w:szCs w:val="28"/>
                <w:lang w:eastAsia="ru-RU"/>
              </w:rPr>
              <w:t xml:space="preserve">1. </w:t>
            </w:r>
            <w:proofErr w:type="spellStart"/>
            <w:r w:rsidRPr="004E393B">
              <w:rPr>
                <w:rFonts w:ascii="Times New Roman" w:eastAsia="Times New Roman" w:hAnsi="Times New Roman" w:cs="Times New Roman"/>
                <w:sz w:val="28"/>
                <w:szCs w:val="28"/>
                <w:lang w:eastAsia="ru-RU"/>
              </w:rPr>
              <w:t>Підготовчий</w:t>
            </w:r>
            <w:proofErr w:type="spellEnd"/>
          </w:p>
        </w:tc>
        <w:tc>
          <w:tcPr>
            <w:tcW w:w="0" w:type="auto"/>
            <w:hideMark/>
          </w:tcPr>
          <w:p w14:paraId="19E1252D"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Формулювання</w:t>
            </w:r>
            <w:proofErr w:type="spellEnd"/>
            <w:r w:rsidRPr="004E393B">
              <w:rPr>
                <w:rFonts w:ascii="Times New Roman" w:eastAsia="Times New Roman" w:hAnsi="Times New Roman" w:cs="Times New Roman"/>
                <w:sz w:val="28"/>
                <w:szCs w:val="28"/>
                <w:lang w:eastAsia="ru-RU"/>
              </w:rPr>
              <w:t xml:space="preserve"> мети й </w:t>
            </w:r>
            <w:proofErr w:type="spellStart"/>
            <w:r w:rsidRPr="004E393B">
              <w:rPr>
                <w:rFonts w:ascii="Times New Roman" w:eastAsia="Times New Roman" w:hAnsi="Times New Roman" w:cs="Times New Roman"/>
                <w:sz w:val="28"/>
                <w:szCs w:val="28"/>
                <w:lang w:eastAsia="ru-RU"/>
              </w:rPr>
              <w:t>завдань</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добір</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психодіагностичних</w:t>
            </w:r>
            <w:proofErr w:type="spellEnd"/>
            <w:r w:rsidRPr="004E393B">
              <w:rPr>
                <w:rFonts w:ascii="Times New Roman" w:eastAsia="Times New Roman" w:hAnsi="Times New Roman" w:cs="Times New Roman"/>
                <w:sz w:val="28"/>
                <w:szCs w:val="28"/>
                <w:lang w:eastAsia="ru-RU"/>
              </w:rPr>
              <w:t xml:space="preserve"> методик; </w:t>
            </w:r>
            <w:proofErr w:type="spellStart"/>
            <w:r w:rsidRPr="004E393B">
              <w:rPr>
                <w:rFonts w:ascii="Times New Roman" w:eastAsia="Times New Roman" w:hAnsi="Times New Roman" w:cs="Times New Roman"/>
                <w:sz w:val="28"/>
                <w:szCs w:val="28"/>
                <w:lang w:eastAsia="ru-RU"/>
              </w:rPr>
              <w:t>узгодження</w:t>
            </w:r>
            <w:proofErr w:type="spellEnd"/>
            <w:r w:rsidRPr="004E393B">
              <w:rPr>
                <w:rFonts w:ascii="Times New Roman" w:eastAsia="Times New Roman" w:hAnsi="Times New Roman" w:cs="Times New Roman"/>
                <w:sz w:val="28"/>
                <w:szCs w:val="28"/>
                <w:lang w:eastAsia="ru-RU"/>
              </w:rPr>
              <w:t xml:space="preserve"> з </w:t>
            </w:r>
            <w:proofErr w:type="spellStart"/>
            <w:r w:rsidRPr="004E393B">
              <w:rPr>
                <w:rFonts w:ascii="Times New Roman" w:eastAsia="Times New Roman" w:hAnsi="Times New Roman" w:cs="Times New Roman"/>
                <w:sz w:val="28"/>
                <w:szCs w:val="28"/>
                <w:lang w:eastAsia="ru-RU"/>
              </w:rPr>
              <w:t>адміністрацією</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інформування</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учасників</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отримання</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згоди</w:t>
            </w:r>
            <w:proofErr w:type="spellEnd"/>
          </w:p>
        </w:tc>
        <w:tc>
          <w:tcPr>
            <w:tcW w:w="0" w:type="auto"/>
            <w:hideMark/>
          </w:tcPr>
          <w:p w14:paraId="6D5C01EB"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Аналіз</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літератури</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консультації</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інструктаж</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етичні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процедури</w:t>
            </w:r>
            <w:proofErr w:type="spellEnd"/>
          </w:p>
        </w:tc>
        <w:tc>
          <w:tcPr>
            <w:tcW w:w="0" w:type="auto"/>
            <w:hideMark/>
          </w:tcPr>
          <w:p w14:paraId="7DC274A7"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Готовий</w:t>
            </w:r>
            <w:proofErr w:type="spellEnd"/>
            <w:r w:rsidRPr="004E393B">
              <w:rPr>
                <w:rFonts w:ascii="Times New Roman" w:eastAsia="Times New Roman" w:hAnsi="Times New Roman" w:cs="Times New Roman"/>
                <w:sz w:val="28"/>
                <w:szCs w:val="28"/>
                <w:lang w:eastAsia="ru-RU"/>
              </w:rPr>
              <w:t xml:space="preserve"> дизайн та </w:t>
            </w:r>
            <w:proofErr w:type="spellStart"/>
            <w:r w:rsidRPr="004E393B">
              <w:rPr>
                <w:rFonts w:ascii="Times New Roman" w:eastAsia="Times New Roman" w:hAnsi="Times New Roman" w:cs="Times New Roman"/>
                <w:sz w:val="28"/>
                <w:szCs w:val="28"/>
                <w:lang w:eastAsia="ru-RU"/>
              </w:rPr>
              <w:t>інструментарій</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дослідження</w:t>
            </w:r>
            <w:proofErr w:type="spellEnd"/>
          </w:p>
        </w:tc>
      </w:tr>
      <w:tr w:rsidR="004E393B" w:rsidRPr="004E393B" w14:paraId="5F695313" w14:textId="77777777" w:rsidTr="004E393B">
        <w:tc>
          <w:tcPr>
            <w:tcW w:w="0" w:type="auto"/>
            <w:hideMark/>
          </w:tcPr>
          <w:p w14:paraId="72CF65D0" w14:textId="77777777" w:rsidR="004E393B" w:rsidRPr="004E393B" w:rsidRDefault="004E393B" w:rsidP="004E393B">
            <w:pPr>
              <w:rPr>
                <w:rFonts w:ascii="Times New Roman" w:eastAsia="Times New Roman" w:hAnsi="Times New Roman" w:cs="Times New Roman"/>
                <w:sz w:val="28"/>
                <w:szCs w:val="28"/>
                <w:lang w:eastAsia="ru-RU"/>
              </w:rPr>
            </w:pPr>
            <w:r w:rsidRPr="004E393B">
              <w:rPr>
                <w:rFonts w:ascii="Times New Roman" w:eastAsia="Times New Roman" w:hAnsi="Times New Roman" w:cs="Times New Roman"/>
                <w:sz w:val="28"/>
                <w:szCs w:val="28"/>
                <w:lang w:eastAsia="ru-RU"/>
              </w:rPr>
              <w:t xml:space="preserve">2. </w:t>
            </w:r>
            <w:proofErr w:type="spellStart"/>
            <w:r w:rsidRPr="004E393B">
              <w:rPr>
                <w:rFonts w:ascii="Times New Roman" w:eastAsia="Times New Roman" w:hAnsi="Times New Roman" w:cs="Times New Roman"/>
                <w:sz w:val="28"/>
                <w:szCs w:val="28"/>
                <w:lang w:eastAsia="ru-RU"/>
              </w:rPr>
              <w:t>Основний</w:t>
            </w:r>
            <w:proofErr w:type="spellEnd"/>
          </w:p>
        </w:tc>
        <w:tc>
          <w:tcPr>
            <w:tcW w:w="0" w:type="auto"/>
            <w:hideMark/>
          </w:tcPr>
          <w:p w14:paraId="1981CDDB"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Групове</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тестування</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студентів</w:t>
            </w:r>
            <w:proofErr w:type="spellEnd"/>
            <w:r w:rsidRPr="004E393B">
              <w:rPr>
                <w:rFonts w:ascii="Times New Roman" w:eastAsia="Times New Roman" w:hAnsi="Times New Roman" w:cs="Times New Roman"/>
                <w:sz w:val="28"/>
                <w:szCs w:val="28"/>
                <w:lang w:eastAsia="ru-RU"/>
              </w:rPr>
              <w:t xml:space="preserve"> (10–12 </w:t>
            </w:r>
            <w:proofErr w:type="spellStart"/>
            <w:r w:rsidRPr="004E393B">
              <w:rPr>
                <w:rFonts w:ascii="Times New Roman" w:eastAsia="Times New Roman" w:hAnsi="Times New Roman" w:cs="Times New Roman"/>
                <w:sz w:val="28"/>
                <w:szCs w:val="28"/>
                <w:lang w:eastAsia="ru-RU"/>
              </w:rPr>
              <w:t>осіб</w:t>
            </w:r>
            <w:proofErr w:type="spellEnd"/>
            <w:r w:rsidRPr="004E393B">
              <w:rPr>
                <w:rFonts w:ascii="Times New Roman" w:eastAsia="Times New Roman" w:hAnsi="Times New Roman" w:cs="Times New Roman"/>
                <w:sz w:val="28"/>
                <w:szCs w:val="28"/>
                <w:lang w:eastAsia="ru-RU"/>
              </w:rPr>
              <w:t xml:space="preserve"> у </w:t>
            </w:r>
            <w:proofErr w:type="spellStart"/>
            <w:r w:rsidRPr="004E393B">
              <w:rPr>
                <w:rFonts w:ascii="Times New Roman" w:eastAsia="Times New Roman" w:hAnsi="Times New Roman" w:cs="Times New Roman"/>
                <w:sz w:val="28"/>
                <w:szCs w:val="28"/>
                <w:lang w:eastAsia="ru-RU"/>
              </w:rPr>
              <w:t>групі</w:t>
            </w:r>
            <w:proofErr w:type="spellEnd"/>
            <w:r w:rsidRPr="004E393B">
              <w:rPr>
                <w:rFonts w:ascii="Times New Roman" w:eastAsia="Times New Roman" w:hAnsi="Times New Roman" w:cs="Times New Roman"/>
                <w:sz w:val="28"/>
                <w:szCs w:val="28"/>
                <w:lang w:eastAsia="ru-RU"/>
              </w:rPr>
              <w:t>)</w:t>
            </w:r>
          </w:p>
        </w:tc>
        <w:tc>
          <w:tcPr>
            <w:tcW w:w="0" w:type="auto"/>
            <w:hideMark/>
          </w:tcPr>
          <w:p w14:paraId="23C3169D" w14:textId="77777777" w:rsidR="004E393B" w:rsidRPr="004E393B" w:rsidRDefault="004E393B" w:rsidP="004E393B">
            <w:pPr>
              <w:rPr>
                <w:rFonts w:ascii="Times New Roman" w:eastAsia="Times New Roman" w:hAnsi="Times New Roman" w:cs="Times New Roman"/>
                <w:sz w:val="28"/>
                <w:szCs w:val="28"/>
                <w:lang w:eastAsia="ru-RU"/>
              </w:rPr>
            </w:pPr>
            <w:r w:rsidRPr="004E393B">
              <w:rPr>
                <w:rFonts w:ascii="Times New Roman" w:eastAsia="Times New Roman" w:hAnsi="Times New Roman" w:cs="Times New Roman"/>
                <w:sz w:val="28"/>
                <w:szCs w:val="28"/>
                <w:lang w:eastAsia="ru-RU"/>
              </w:rPr>
              <w:t xml:space="preserve">STAI, CD-RISC, WCQ; </w:t>
            </w:r>
            <w:proofErr w:type="spellStart"/>
            <w:r w:rsidRPr="004E393B">
              <w:rPr>
                <w:rFonts w:ascii="Times New Roman" w:eastAsia="Times New Roman" w:hAnsi="Times New Roman" w:cs="Times New Roman"/>
                <w:sz w:val="28"/>
                <w:szCs w:val="28"/>
                <w:lang w:eastAsia="ru-RU"/>
              </w:rPr>
              <w:t>стандартизовані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інструкції</w:t>
            </w:r>
            <w:proofErr w:type="spellEnd"/>
          </w:p>
        </w:tc>
        <w:tc>
          <w:tcPr>
            <w:tcW w:w="0" w:type="auto"/>
            <w:hideMark/>
          </w:tcPr>
          <w:p w14:paraId="0E474687"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Отримані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первинні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дані</w:t>
            </w:r>
            <w:proofErr w:type="spellEnd"/>
            <w:r w:rsidRPr="004E393B">
              <w:rPr>
                <w:rFonts w:ascii="Times New Roman" w:eastAsia="Times New Roman" w:hAnsi="Times New Roman" w:cs="Times New Roman"/>
                <w:sz w:val="28"/>
                <w:szCs w:val="28"/>
                <w:lang w:eastAsia="ru-RU"/>
              </w:rPr>
              <w:t xml:space="preserve"> за </w:t>
            </w:r>
            <w:proofErr w:type="spellStart"/>
            <w:r w:rsidRPr="004E393B">
              <w:rPr>
                <w:rFonts w:ascii="Times New Roman" w:eastAsia="Times New Roman" w:hAnsi="Times New Roman" w:cs="Times New Roman"/>
                <w:sz w:val="28"/>
                <w:szCs w:val="28"/>
                <w:lang w:eastAsia="ru-RU"/>
              </w:rPr>
              <w:t>трьома</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психодіагностичними</w:t>
            </w:r>
            <w:proofErr w:type="spellEnd"/>
            <w:r w:rsidRPr="004E393B">
              <w:rPr>
                <w:rFonts w:ascii="Times New Roman" w:eastAsia="Times New Roman" w:hAnsi="Times New Roman" w:cs="Times New Roman"/>
                <w:sz w:val="28"/>
                <w:szCs w:val="28"/>
                <w:lang w:eastAsia="ru-RU"/>
              </w:rPr>
              <w:t xml:space="preserve"> блоками</w:t>
            </w:r>
          </w:p>
        </w:tc>
      </w:tr>
      <w:tr w:rsidR="004E393B" w:rsidRPr="004E393B" w14:paraId="16E959ED" w14:textId="77777777" w:rsidTr="004E393B">
        <w:tc>
          <w:tcPr>
            <w:tcW w:w="0" w:type="auto"/>
            <w:hideMark/>
          </w:tcPr>
          <w:p w14:paraId="66A4FC48" w14:textId="77777777" w:rsidR="004E393B" w:rsidRPr="004E393B" w:rsidRDefault="004E393B" w:rsidP="004E393B">
            <w:pPr>
              <w:rPr>
                <w:rFonts w:ascii="Times New Roman" w:eastAsia="Times New Roman" w:hAnsi="Times New Roman" w:cs="Times New Roman"/>
                <w:sz w:val="28"/>
                <w:szCs w:val="28"/>
                <w:lang w:eastAsia="ru-RU"/>
              </w:rPr>
            </w:pPr>
            <w:r w:rsidRPr="004E393B">
              <w:rPr>
                <w:rFonts w:ascii="Times New Roman" w:eastAsia="Times New Roman" w:hAnsi="Times New Roman" w:cs="Times New Roman"/>
                <w:sz w:val="28"/>
                <w:szCs w:val="28"/>
                <w:lang w:eastAsia="ru-RU"/>
              </w:rPr>
              <w:t xml:space="preserve">3. </w:t>
            </w:r>
            <w:proofErr w:type="spellStart"/>
            <w:r w:rsidRPr="004E393B">
              <w:rPr>
                <w:rFonts w:ascii="Times New Roman" w:eastAsia="Times New Roman" w:hAnsi="Times New Roman" w:cs="Times New Roman"/>
                <w:sz w:val="28"/>
                <w:szCs w:val="28"/>
                <w:lang w:eastAsia="ru-RU"/>
              </w:rPr>
              <w:t>Аналітичний</w:t>
            </w:r>
            <w:proofErr w:type="spellEnd"/>
          </w:p>
        </w:tc>
        <w:tc>
          <w:tcPr>
            <w:tcW w:w="0" w:type="auto"/>
            <w:hideMark/>
          </w:tcPr>
          <w:p w14:paraId="626F4413"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Статистична</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обробка</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даних</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кореляційний</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аналіз</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інтерпретація</w:t>
            </w:r>
            <w:proofErr w:type="spellEnd"/>
          </w:p>
        </w:tc>
        <w:tc>
          <w:tcPr>
            <w:tcW w:w="0" w:type="auto"/>
            <w:hideMark/>
          </w:tcPr>
          <w:p w14:paraId="619378A6" w14:textId="77777777" w:rsidR="004E393B" w:rsidRPr="004E393B" w:rsidRDefault="004E393B" w:rsidP="004E393B">
            <w:pPr>
              <w:rPr>
                <w:rFonts w:ascii="Times New Roman" w:eastAsia="Times New Roman" w:hAnsi="Times New Roman" w:cs="Times New Roman"/>
                <w:sz w:val="28"/>
                <w:szCs w:val="28"/>
                <w:lang w:eastAsia="ru-RU"/>
              </w:rPr>
            </w:pPr>
            <w:r w:rsidRPr="004E393B">
              <w:rPr>
                <w:rFonts w:ascii="Times New Roman" w:eastAsia="Times New Roman" w:hAnsi="Times New Roman" w:cs="Times New Roman"/>
                <w:sz w:val="28"/>
                <w:szCs w:val="28"/>
                <w:lang w:eastAsia="ru-RU"/>
              </w:rPr>
              <w:t xml:space="preserve">SPSS 26.0, </w:t>
            </w:r>
            <w:proofErr w:type="spellStart"/>
            <w:r w:rsidRPr="004E393B">
              <w:rPr>
                <w:rFonts w:ascii="Times New Roman" w:eastAsia="Times New Roman" w:hAnsi="Times New Roman" w:cs="Times New Roman"/>
                <w:sz w:val="28"/>
                <w:szCs w:val="28"/>
                <w:lang w:eastAsia="ru-RU"/>
              </w:rPr>
              <w:t>Excel</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методи</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Пірсона</w:t>
            </w:r>
            <w:proofErr w:type="spellEnd"/>
            <w:r w:rsidRPr="004E393B">
              <w:rPr>
                <w:rFonts w:ascii="Times New Roman" w:eastAsia="Times New Roman" w:hAnsi="Times New Roman" w:cs="Times New Roman"/>
                <w:sz w:val="28"/>
                <w:szCs w:val="28"/>
                <w:lang w:eastAsia="ru-RU"/>
              </w:rPr>
              <w:t xml:space="preserve"> та </w:t>
            </w:r>
            <w:proofErr w:type="spellStart"/>
            <w:r w:rsidRPr="004E393B">
              <w:rPr>
                <w:rFonts w:ascii="Times New Roman" w:eastAsia="Times New Roman" w:hAnsi="Times New Roman" w:cs="Times New Roman"/>
                <w:sz w:val="28"/>
                <w:szCs w:val="28"/>
                <w:lang w:eastAsia="ru-RU"/>
              </w:rPr>
              <w:t>Спірмена</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таблиці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графіки</w:t>
            </w:r>
            <w:proofErr w:type="spellEnd"/>
          </w:p>
        </w:tc>
        <w:tc>
          <w:tcPr>
            <w:tcW w:w="0" w:type="auto"/>
            <w:hideMark/>
          </w:tcPr>
          <w:p w14:paraId="718859C9"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Сформовані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узагальнені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результати</w:t>
            </w:r>
            <w:proofErr w:type="spellEnd"/>
            <w:r w:rsidRPr="004E393B">
              <w:rPr>
                <w:rFonts w:ascii="Times New Roman" w:eastAsia="Times New Roman" w:hAnsi="Times New Roman" w:cs="Times New Roman"/>
                <w:sz w:val="28"/>
                <w:szCs w:val="28"/>
                <w:lang w:eastAsia="ru-RU"/>
              </w:rPr>
              <w:t xml:space="preserve"> та </w:t>
            </w:r>
            <w:proofErr w:type="spellStart"/>
            <w:r w:rsidRPr="004E393B">
              <w:rPr>
                <w:rFonts w:ascii="Times New Roman" w:eastAsia="Times New Roman" w:hAnsi="Times New Roman" w:cs="Times New Roman"/>
                <w:sz w:val="28"/>
                <w:szCs w:val="28"/>
                <w:lang w:eastAsia="ru-RU"/>
              </w:rPr>
              <w:t>психометричні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профілі</w:t>
            </w:r>
            <w:proofErr w:type="spellEnd"/>
          </w:p>
        </w:tc>
      </w:tr>
      <w:tr w:rsidR="004E393B" w:rsidRPr="004E393B" w14:paraId="385EAD9D" w14:textId="77777777" w:rsidTr="004E393B">
        <w:tc>
          <w:tcPr>
            <w:tcW w:w="0" w:type="auto"/>
            <w:hideMark/>
          </w:tcPr>
          <w:p w14:paraId="112B8DC7" w14:textId="77777777" w:rsidR="004E393B" w:rsidRPr="004E393B" w:rsidRDefault="004E393B" w:rsidP="004E393B">
            <w:pPr>
              <w:rPr>
                <w:rFonts w:ascii="Times New Roman" w:eastAsia="Times New Roman" w:hAnsi="Times New Roman" w:cs="Times New Roman"/>
                <w:sz w:val="28"/>
                <w:szCs w:val="28"/>
                <w:lang w:eastAsia="ru-RU"/>
              </w:rPr>
            </w:pPr>
            <w:r w:rsidRPr="004E393B">
              <w:rPr>
                <w:rFonts w:ascii="Times New Roman" w:eastAsia="Times New Roman" w:hAnsi="Times New Roman" w:cs="Times New Roman"/>
                <w:sz w:val="28"/>
                <w:szCs w:val="28"/>
                <w:lang w:eastAsia="ru-RU"/>
              </w:rPr>
              <w:t xml:space="preserve">4. </w:t>
            </w:r>
            <w:proofErr w:type="spellStart"/>
            <w:r w:rsidRPr="004E393B">
              <w:rPr>
                <w:rFonts w:ascii="Times New Roman" w:eastAsia="Times New Roman" w:hAnsi="Times New Roman" w:cs="Times New Roman"/>
                <w:sz w:val="28"/>
                <w:szCs w:val="28"/>
                <w:lang w:eastAsia="ru-RU"/>
              </w:rPr>
              <w:t>Підсумковий</w:t>
            </w:r>
            <w:proofErr w:type="spellEnd"/>
          </w:p>
        </w:tc>
        <w:tc>
          <w:tcPr>
            <w:tcW w:w="0" w:type="auto"/>
            <w:hideMark/>
          </w:tcPr>
          <w:p w14:paraId="4EEAB301"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Формування</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рекомендацій</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розроблення</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програми</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психологічної</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допомоги</w:t>
            </w:r>
            <w:proofErr w:type="spellEnd"/>
          </w:p>
        </w:tc>
        <w:tc>
          <w:tcPr>
            <w:tcW w:w="0" w:type="auto"/>
            <w:hideMark/>
          </w:tcPr>
          <w:p w14:paraId="1CE2118B"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Тріангуляція</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узагальнення</w:t>
            </w:r>
            <w:proofErr w:type="spellEnd"/>
          </w:p>
        </w:tc>
        <w:tc>
          <w:tcPr>
            <w:tcW w:w="0" w:type="auto"/>
            <w:hideMark/>
          </w:tcPr>
          <w:p w14:paraId="27C7D5B8" w14:textId="77777777" w:rsidR="004E393B" w:rsidRPr="004E393B" w:rsidRDefault="004E393B" w:rsidP="004E393B">
            <w:pPr>
              <w:rPr>
                <w:rFonts w:ascii="Times New Roman" w:eastAsia="Times New Roman" w:hAnsi="Times New Roman" w:cs="Times New Roman"/>
                <w:sz w:val="28"/>
                <w:szCs w:val="28"/>
                <w:lang w:eastAsia="ru-RU"/>
              </w:rPr>
            </w:pPr>
            <w:proofErr w:type="spellStart"/>
            <w:r w:rsidRPr="004E393B">
              <w:rPr>
                <w:rFonts w:ascii="Times New Roman" w:eastAsia="Times New Roman" w:hAnsi="Times New Roman" w:cs="Times New Roman"/>
                <w:sz w:val="28"/>
                <w:szCs w:val="28"/>
                <w:lang w:eastAsia="ru-RU"/>
              </w:rPr>
              <w:t>Готові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висновки</w:t>
            </w:r>
            <w:proofErr w:type="spellEnd"/>
            <w:r w:rsidRPr="004E393B">
              <w:rPr>
                <w:rFonts w:ascii="Times New Roman" w:eastAsia="Times New Roman" w:hAnsi="Times New Roman" w:cs="Times New Roman"/>
                <w:sz w:val="28"/>
                <w:szCs w:val="28"/>
                <w:lang w:eastAsia="ru-RU"/>
              </w:rPr>
              <w:t xml:space="preserve"> та </w:t>
            </w:r>
            <w:proofErr w:type="spellStart"/>
            <w:r w:rsidRPr="004E393B">
              <w:rPr>
                <w:rFonts w:ascii="Times New Roman" w:eastAsia="Times New Roman" w:hAnsi="Times New Roman" w:cs="Times New Roman"/>
                <w:sz w:val="28"/>
                <w:szCs w:val="28"/>
                <w:lang w:eastAsia="ru-RU"/>
              </w:rPr>
              <w:t>практичні</w:t>
            </w:r>
            <w:proofErr w:type="spellEnd"/>
            <w:r w:rsidRPr="004E393B">
              <w:rPr>
                <w:rFonts w:ascii="Times New Roman" w:eastAsia="Times New Roman" w:hAnsi="Times New Roman" w:cs="Times New Roman"/>
                <w:sz w:val="28"/>
                <w:szCs w:val="28"/>
                <w:lang w:eastAsia="ru-RU"/>
              </w:rPr>
              <w:t xml:space="preserve"> </w:t>
            </w:r>
            <w:proofErr w:type="spellStart"/>
            <w:r w:rsidRPr="004E393B">
              <w:rPr>
                <w:rFonts w:ascii="Times New Roman" w:eastAsia="Times New Roman" w:hAnsi="Times New Roman" w:cs="Times New Roman"/>
                <w:sz w:val="28"/>
                <w:szCs w:val="28"/>
                <w:lang w:eastAsia="ru-RU"/>
              </w:rPr>
              <w:t>пропозиції</w:t>
            </w:r>
            <w:proofErr w:type="spellEnd"/>
          </w:p>
        </w:tc>
      </w:tr>
    </w:tbl>
    <w:p w14:paraId="46A238F6" w14:textId="77777777" w:rsidR="004E393B" w:rsidRPr="00B6130B" w:rsidRDefault="004E393B" w:rsidP="003855A6">
      <w:pPr>
        <w:spacing w:after="0" w:line="360" w:lineRule="auto"/>
        <w:ind w:firstLine="709"/>
        <w:contextualSpacing/>
        <w:jc w:val="both"/>
        <w:rPr>
          <w:rFonts w:asciiTheme="majorBidi" w:hAnsiTheme="majorBidi" w:cstheme="majorBidi"/>
          <w:sz w:val="28"/>
          <w:szCs w:val="28"/>
          <w:lang w:val="uk-UA"/>
        </w:rPr>
      </w:pPr>
    </w:p>
    <w:p w14:paraId="3B8B5EF3" w14:textId="2136907B" w:rsidR="00802B5B" w:rsidRPr="00B6130B" w:rsidRDefault="001836CB"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Е</w:t>
      </w:r>
      <w:r w:rsidR="00802B5B" w:rsidRPr="00B6130B">
        <w:rPr>
          <w:rFonts w:asciiTheme="majorBidi" w:hAnsiTheme="majorBidi" w:cstheme="majorBidi"/>
          <w:sz w:val="28"/>
          <w:szCs w:val="28"/>
          <w:lang w:val="uk-UA"/>
        </w:rPr>
        <w:t xml:space="preserve">мпіричний етап дослідження був побудований на засадах наукової валідності, етичності та структурної чіткості. Репрезентативна вибірка студентів ОНМедУ дозволила отримати емпіричні дані про характер переживання кризових станів у молоді, рівень їхньої психологічної стійкості, тривожності та типові способи подолання. Надалі результати цього етапу стали підґрунтям для формування практичної програми психологічної допомоги, спрямованої на зміцнення внутрішніх ресурсів і розвиток </w:t>
      </w:r>
      <w:proofErr w:type="spellStart"/>
      <w:r w:rsidR="00802B5B" w:rsidRPr="00B6130B">
        <w:rPr>
          <w:rFonts w:asciiTheme="majorBidi" w:hAnsiTheme="majorBidi" w:cstheme="majorBidi"/>
          <w:sz w:val="28"/>
          <w:szCs w:val="28"/>
          <w:lang w:val="uk-UA"/>
        </w:rPr>
        <w:t>резильєнтності</w:t>
      </w:r>
      <w:proofErr w:type="spellEnd"/>
      <w:r w:rsidR="00802B5B" w:rsidRPr="00B6130B">
        <w:rPr>
          <w:rFonts w:asciiTheme="majorBidi" w:hAnsiTheme="majorBidi" w:cstheme="majorBidi"/>
          <w:sz w:val="28"/>
          <w:szCs w:val="28"/>
          <w:lang w:val="uk-UA"/>
        </w:rPr>
        <w:t xml:space="preserve"> у студентської молоді.</w:t>
      </w:r>
    </w:p>
    <w:p w14:paraId="2A74C3AD" w14:textId="4A03452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
    <w:p w14:paraId="5C83900C" w14:textId="45518664" w:rsidR="00802B5B" w:rsidRDefault="00802B5B" w:rsidP="003855A6">
      <w:pPr>
        <w:spacing w:after="0" w:line="360" w:lineRule="auto"/>
        <w:ind w:firstLine="709"/>
        <w:contextualSpacing/>
        <w:jc w:val="both"/>
        <w:rPr>
          <w:rFonts w:asciiTheme="majorBidi" w:hAnsiTheme="majorBidi" w:cstheme="majorBidi"/>
          <w:b/>
          <w:bCs/>
          <w:sz w:val="28"/>
          <w:szCs w:val="28"/>
          <w:lang w:val="uk-UA"/>
        </w:rPr>
      </w:pPr>
      <w:r w:rsidRPr="001836CB">
        <w:rPr>
          <w:rFonts w:asciiTheme="majorBidi" w:hAnsiTheme="majorBidi" w:cstheme="majorBidi"/>
          <w:b/>
          <w:bCs/>
          <w:sz w:val="28"/>
          <w:szCs w:val="28"/>
          <w:lang w:val="uk-UA"/>
        </w:rPr>
        <w:t>2.2. Методичний апарат дослідження</w:t>
      </w:r>
    </w:p>
    <w:p w14:paraId="639D7DA6" w14:textId="77777777" w:rsidR="001836CB" w:rsidRPr="001836CB" w:rsidRDefault="001836CB" w:rsidP="003855A6">
      <w:pPr>
        <w:spacing w:after="0" w:line="360" w:lineRule="auto"/>
        <w:ind w:firstLine="709"/>
        <w:contextualSpacing/>
        <w:jc w:val="both"/>
        <w:rPr>
          <w:rFonts w:asciiTheme="majorBidi" w:hAnsiTheme="majorBidi" w:cstheme="majorBidi"/>
          <w:b/>
          <w:bCs/>
          <w:sz w:val="28"/>
          <w:szCs w:val="28"/>
          <w:lang w:val="uk-UA"/>
        </w:rPr>
      </w:pPr>
    </w:p>
    <w:p w14:paraId="3E3A1226" w14:textId="40DB0A9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Для досягнення мети емпіричного дослідження та забезпечення наукової достовірності результатів було використано комплекс </w:t>
      </w:r>
      <w:proofErr w:type="spellStart"/>
      <w:r w:rsidRPr="00B6130B">
        <w:rPr>
          <w:rFonts w:asciiTheme="majorBidi" w:hAnsiTheme="majorBidi" w:cstheme="majorBidi"/>
          <w:sz w:val="28"/>
          <w:szCs w:val="28"/>
          <w:lang w:val="uk-UA"/>
        </w:rPr>
        <w:t>валідних</w:t>
      </w:r>
      <w:proofErr w:type="spellEnd"/>
      <w:r w:rsidRPr="00B6130B">
        <w:rPr>
          <w:rFonts w:asciiTheme="majorBidi" w:hAnsiTheme="majorBidi" w:cstheme="majorBidi"/>
          <w:sz w:val="28"/>
          <w:szCs w:val="28"/>
          <w:lang w:val="uk-UA"/>
        </w:rPr>
        <w:t xml:space="preserve"> і надійних </w:t>
      </w:r>
      <w:proofErr w:type="spellStart"/>
      <w:r w:rsidRPr="00B6130B">
        <w:rPr>
          <w:rFonts w:asciiTheme="majorBidi" w:hAnsiTheme="majorBidi" w:cstheme="majorBidi"/>
          <w:sz w:val="28"/>
          <w:szCs w:val="28"/>
          <w:lang w:val="uk-UA"/>
        </w:rPr>
        <w:t>психодіагностичних</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методик</w:t>
      </w:r>
      <w:proofErr w:type="spellEnd"/>
      <w:r w:rsidRPr="00B6130B">
        <w:rPr>
          <w:rFonts w:asciiTheme="majorBidi" w:hAnsiTheme="majorBidi" w:cstheme="majorBidi"/>
          <w:sz w:val="28"/>
          <w:szCs w:val="28"/>
          <w:lang w:val="uk-UA"/>
        </w:rPr>
        <w:t xml:space="preserve">, що дозволяють у цілісному вимірі дослідити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регулятивний, адаптаційний і поведінковий аспекти переживання кризових станів. Комплекс включав три основні інструменти:</w:t>
      </w:r>
    </w:p>
    <w:p w14:paraId="54D703F6" w14:textId="7213B2A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Шкалу тривожності </w:t>
      </w:r>
      <w:proofErr w:type="spellStart"/>
      <w:r w:rsidRPr="00B6130B">
        <w:rPr>
          <w:rFonts w:asciiTheme="majorBidi" w:hAnsiTheme="majorBidi" w:cstheme="majorBidi"/>
          <w:sz w:val="28"/>
          <w:szCs w:val="28"/>
          <w:lang w:val="uk-UA"/>
        </w:rPr>
        <w:t>Спілбергера</w:t>
      </w:r>
      <w:proofErr w:type="spellEnd"/>
      <w:r w:rsidRPr="00B6130B">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Ханіна</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Stat</w:t>
      </w:r>
      <w:r w:rsidR="002F1C63">
        <w:rPr>
          <w:rFonts w:asciiTheme="majorBidi" w:hAnsiTheme="majorBidi" w:cstheme="majorBidi"/>
          <w:sz w:val="28"/>
          <w:szCs w:val="28"/>
          <w:lang w:val="uk-UA"/>
        </w:rPr>
        <w:t>-</w:t>
      </w:r>
      <w:r w:rsidRPr="00B6130B">
        <w:rPr>
          <w:rFonts w:asciiTheme="majorBidi" w:hAnsiTheme="majorBidi" w:cstheme="majorBidi"/>
          <w:sz w:val="28"/>
          <w:szCs w:val="28"/>
          <w:lang w:val="uk-UA"/>
        </w:rPr>
        <w:t>Trait</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Anxiety</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Inventory</w:t>
      </w:r>
      <w:proofErr w:type="spellEnd"/>
      <w:r w:rsidRPr="00B6130B">
        <w:rPr>
          <w:rFonts w:asciiTheme="majorBidi" w:hAnsiTheme="majorBidi" w:cstheme="majorBidi"/>
          <w:sz w:val="28"/>
          <w:szCs w:val="28"/>
          <w:lang w:val="uk-UA"/>
        </w:rPr>
        <w:t>, STAI);</w:t>
      </w:r>
    </w:p>
    <w:p w14:paraId="57BFCB22" w14:textId="7B8E1D2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Тест психологічної стійкості </w:t>
      </w:r>
      <w:proofErr w:type="spellStart"/>
      <w:r w:rsidRPr="00B6130B">
        <w:rPr>
          <w:rFonts w:asciiTheme="majorBidi" w:hAnsiTheme="majorBidi" w:cstheme="majorBidi"/>
          <w:sz w:val="28"/>
          <w:szCs w:val="28"/>
          <w:lang w:val="uk-UA"/>
        </w:rPr>
        <w:t>Коннора</w:t>
      </w:r>
      <w:proofErr w:type="spellEnd"/>
      <w:r w:rsidRPr="00B6130B">
        <w:rPr>
          <w:rFonts w:asciiTheme="majorBidi" w:hAnsiTheme="majorBidi" w:cstheme="majorBidi"/>
          <w:sz w:val="28"/>
          <w:szCs w:val="28"/>
          <w:lang w:val="uk-UA"/>
        </w:rPr>
        <w:t>–Девідсона (</w:t>
      </w:r>
      <w:proofErr w:type="spellStart"/>
      <w:r w:rsidRPr="00B6130B">
        <w:rPr>
          <w:rFonts w:asciiTheme="majorBidi" w:hAnsiTheme="majorBidi" w:cstheme="majorBidi"/>
          <w:sz w:val="28"/>
          <w:szCs w:val="28"/>
          <w:lang w:val="uk-UA"/>
        </w:rPr>
        <w:t>Connor</w:t>
      </w:r>
      <w:proofErr w:type="spellEnd"/>
      <w:r w:rsidRPr="00B6130B">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Davidson</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Resilience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Scale</w:t>
      </w:r>
      <w:proofErr w:type="spellEnd"/>
      <w:r w:rsidRPr="00B6130B">
        <w:rPr>
          <w:rFonts w:asciiTheme="majorBidi" w:hAnsiTheme="majorBidi" w:cstheme="majorBidi"/>
          <w:sz w:val="28"/>
          <w:szCs w:val="28"/>
          <w:lang w:val="uk-UA"/>
        </w:rPr>
        <w:t>,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RISC);</w:t>
      </w:r>
    </w:p>
    <w:p w14:paraId="73E0BE3A" w14:textId="534E0E3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Опитувальник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Р.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і С.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Ways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of</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Questionnaire</w:t>
      </w:r>
      <w:proofErr w:type="spellEnd"/>
      <w:r w:rsidRPr="00B6130B">
        <w:rPr>
          <w:rFonts w:asciiTheme="majorBidi" w:hAnsiTheme="majorBidi" w:cstheme="majorBidi"/>
          <w:sz w:val="28"/>
          <w:szCs w:val="28"/>
          <w:lang w:val="uk-UA"/>
        </w:rPr>
        <w:t>, WCQ).</w:t>
      </w:r>
    </w:p>
    <w:p w14:paraId="0FEE9FF9" w14:textId="66F47FB7"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Застосування цих </w:t>
      </w:r>
      <w:proofErr w:type="spellStart"/>
      <w:r w:rsidRPr="00B6130B">
        <w:rPr>
          <w:rFonts w:asciiTheme="majorBidi" w:hAnsiTheme="majorBidi" w:cstheme="majorBidi"/>
          <w:sz w:val="28"/>
          <w:szCs w:val="28"/>
          <w:lang w:val="uk-UA"/>
        </w:rPr>
        <w:t>методик</w:t>
      </w:r>
      <w:proofErr w:type="spellEnd"/>
      <w:r w:rsidRPr="00B6130B">
        <w:rPr>
          <w:rFonts w:asciiTheme="majorBidi" w:hAnsiTheme="majorBidi" w:cstheme="majorBidi"/>
          <w:sz w:val="28"/>
          <w:szCs w:val="28"/>
          <w:lang w:val="uk-UA"/>
        </w:rPr>
        <w:t xml:space="preserve"> забезпечило можливість вивчення взаємозв’язку між рівнем тривожності, </w:t>
      </w:r>
      <w:proofErr w:type="spellStart"/>
      <w:r w:rsidRPr="00B6130B">
        <w:rPr>
          <w:rFonts w:asciiTheme="majorBidi" w:hAnsiTheme="majorBidi" w:cstheme="majorBidi"/>
          <w:sz w:val="28"/>
          <w:szCs w:val="28"/>
          <w:lang w:val="uk-UA"/>
        </w:rPr>
        <w:t>резильєнтністю</w:t>
      </w:r>
      <w:proofErr w:type="spellEnd"/>
      <w:r w:rsidRPr="00B6130B">
        <w:rPr>
          <w:rFonts w:asciiTheme="majorBidi" w:hAnsiTheme="majorBidi" w:cstheme="majorBidi"/>
          <w:sz w:val="28"/>
          <w:szCs w:val="28"/>
          <w:lang w:val="uk-UA"/>
        </w:rPr>
        <w:t xml:space="preserve"> та провідними способами подолання кризових ситуацій, що відповідає системно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комплексному підходу до дослідження особистісної адаптації.</w:t>
      </w:r>
    </w:p>
    <w:p w14:paraId="05BD86B8" w14:textId="77777777" w:rsidR="00A15FF6" w:rsidRPr="00CE5867" w:rsidRDefault="00A15FF6" w:rsidP="003855A6">
      <w:pPr>
        <w:spacing w:after="0" w:line="360" w:lineRule="auto"/>
        <w:ind w:firstLine="709"/>
        <w:contextualSpacing/>
        <w:jc w:val="both"/>
        <w:rPr>
          <w:rFonts w:asciiTheme="majorBidi" w:hAnsiTheme="majorBidi" w:cstheme="majorBidi"/>
          <w:sz w:val="28"/>
          <w:szCs w:val="28"/>
          <w:lang w:val="uk-UA"/>
        </w:rPr>
      </w:pPr>
    </w:p>
    <w:p w14:paraId="21BFEF17" w14:textId="5BFB1A8A" w:rsidR="00A15FF6" w:rsidRPr="00B6130B" w:rsidRDefault="00A15FF6"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noProof/>
          <w:sz w:val="28"/>
          <w:szCs w:val="28"/>
          <w:lang w:val="uk-UA"/>
        </w:rPr>
        <w:drawing>
          <wp:inline distT="0" distB="0" distL="0" distR="0" wp14:anchorId="4B35F8B3" wp14:editId="78544CCC">
            <wp:extent cx="5486400" cy="3200400"/>
            <wp:effectExtent l="0" t="0" r="9525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482FC14C" w14:textId="77777777" w:rsidR="00286428" w:rsidRPr="00EF503C" w:rsidRDefault="00286428" w:rsidP="00286428">
      <w:pPr>
        <w:jc w:val="center"/>
        <w:rPr>
          <w:rFonts w:asciiTheme="majorBidi" w:hAnsiTheme="majorBidi" w:cstheme="majorBidi"/>
          <w:sz w:val="28"/>
          <w:szCs w:val="28"/>
        </w:rPr>
      </w:pPr>
      <w:r w:rsidRPr="00EF503C">
        <w:rPr>
          <w:rFonts w:asciiTheme="majorBidi" w:hAnsiTheme="majorBidi" w:cstheme="majorBidi"/>
          <w:sz w:val="28"/>
          <w:szCs w:val="28"/>
          <w:lang w:val="uk-UA"/>
        </w:rPr>
        <w:lastRenderedPageBreak/>
        <w:t>Рис 2.1.</w:t>
      </w:r>
      <w:r w:rsidRPr="00EF503C">
        <w:rPr>
          <w:rFonts w:asciiTheme="majorBidi" w:hAnsiTheme="majorBidi" w:cstheme="majorBidi"/>
          <w:sz w:val="28"/>
          <w:szCs w:val="28"/>
        </w:rPr>
        <w:t xml:space="preserve"> «</w:t>
      </w:r>
      <w:proofErr w:type="spellStart"/>
      <w:r w:rsidRPr="00EF503C">
        <w:rPr>
          <w:rFonts w:asciiTheme="majorBidi" w:hAnsiTheme="majorBidi" w:cstheme="majorBidi"/>
          <w:sz w:val="28"/>
          <w:szCs w:val="28"/>
        </w:rPr>
        <w:t>Трикомпонентна</w:t>
      </w:r>
      <w:proofErr w:type="spellEnd"/>
      <w:r w:rsidRPr="00EF503C">
        <w:rPr>
          <w:rFonts w:asciiTheme="majorBidi" w:hAnsiTheme="majorBidi" w:cstheme="majorBidi"/>
          <w:sz w:val="28"/>
          <w:szCs w:val="28"/>
        </w:rPr>
        <w:t xml:space="preserve"> модель методичного комплексу»</w:t>
      </w:r>
    </w:p>
    <w:p w14:paraId="507BD252" w14:textId="7A81C2F5" w:rsidR="00802B5B" w:rsidRPr="00286428" w:rsidRDefault="00802B5B" w:rsidP="003855A6">
      <w:pPr>
        <w:spacing w:after="0" w:line="360" w:lineRule="auto"/>
        <w:ind w:firstLine="709"/>
        <w:contextualSpacing/>
        <w:jc w:val="both"/>
        <w:rPr>
          <w:rFonts w:asciiTheme="majorBidi" w:hAnsiTheme="majorBidi" w:cstheme="majorBidi"/>
          <w:sz w:val="28"/>
          <w:szCs w:val="28"/>
        </w:rPr>
      </w:pPr>
    </w:p>
    <w:p w14:paraId="39407CD7" w14:textId="03D7BAE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1. Шкала тривожності </w:t>
      </w:r>
      <w:proofErr w:type="spellStart"/>
      <w:r w:rsidRPr="00B6130B">
        <w:rPr>
          <w:rFonts w:asciiTheme="majorBidi" w:hAnsiTheme="majorBidi" w:cstheme="majorBidi"/>
          <w:sz w:val="28"/>
          <w:szCs w:val="28"/>
          <w:lang w:val="uk-UA"/>
        </w:rPr>
        <w:t>Спілбергера</w:t>
      </w:r>
      <w:r w:rsidR="002F1C63">
        <w:rPr>
          <w:rFonts w:asciiTheme="majorBidi" w:hAnsiTheme="majorBidi" w:cstheme="majorBidi"/>
          <w:sz w:val="28"/>
          <w:szCs w:val="28"/>
          <w:lang w:val="uk-UA"/>
        </w:rPr>
        <w:t>-</w:t>
      </w:r>
      <w:r w:rsidRPr="00B6130B">
        <w:rPr>
          <w:rFonts w:asciiTheme="majorBidi" w:hAnsiTheme="majorBidi" w:cstheme="majorBidi"/>
          <w:sz w:val="28"/>
          <w:szCs w:val="28"/>
          <w:lang w:val="uk-UA"/>
        </w:rPr>
        <w:t>Ханіна</w:t>
      </w:r>
      <w:proofErr w:type="spellEnd"/>
      <w:r w:rsidRPr="00B6130B">
        <w:rPr>
          <w:rFonts w:asciiTheme="majorBidi" w:hAnsiTheme="majorBidi" w:cstheme="majorBidi"/>
          <w:sz w:val="28"/>
          <w:szCs w:val="28"/>
          <w:lang w:val="uk-UA"/>
        </w:rPr>
        <w:t xml:space="preserve"> (STAI)</w:t>
      </w:r>
    </w:p>
    <w:p w14:paraId="7A0210E7" w14:textId="10E5F10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Шкала тривожності, розроблена американським психологом Чарльзом Д. </w:t>
      </w:r>
      <w:proofErr w:type="spellStart"/>
      <w:r w:rsidRPr="00B6130B">
        <w:rPr>
          <w:rFonts w:asciiTheme="majorBidi" w:hAnsiTheme="majorBidi" w:cstheme="majorBidi"/>
          <w:sz w:val="28"/>
          <w:szCs w:val="28"/>
          <w:lang w:val="uk-UA"/>
        </w:rPr>
        <w:t>Спілбергером</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Charles</w:t>
      </w:r>
      <w:proofErr w:type="spellEnd"/>
      <w:r w:rsidRPr="00B6130B">
        <w:rPr>
          <w:rFonts w:asciiTheme="majorBidi" w:hAnsiTheme="majorBidi" w:cstheme="majorBidi"/>
          <w:sz w:val="28"/>
          <w:szCs w:val="28"/>
          <w:lang w:val="uk-UA"/>
        </w:rPr>
        <w:t xml:space="preserve"> D. </w:t>
      </w:r>
      <w:proofErr w:type="spellStart"/>
      <w:r w:rsidRPr="00B6130B">
        <w:rPr>
          <w:rFonts w:asciiTheme="majorBidi" w:hAnsiTheme="majorBidi" w:cstheme="majorBidi"/>
          <w:sz w:val="28"/>
          <w:szCs w:val="28"/>
          <w:lang w:val="uk-UA"/>
        </w:rPr>
        <w:t>Spielberger</w:t>
      </w:r>
      <w:proofErr w:type="spellEnd"/>
      <w:r w:rsidRPr="00B6130B">
        <w:rPr>
          <w:rFonts w:asciiTheme="majorBidi" w:hAnsiTheme="majorBidi" w:cstheme="majorBidi"/>
          <w:sz w:val="28"/>
          <w:szCs w:val="28"/>
          <w:lang w:val="uk-UA"/>
        </w:rPr>
        <w:t xml:space="preserve">) у співавторстві з Р. </w:t>
      </w:r>
      <w:proofErr w:type="spellStart"/>
      <w:r w:rsidRPr="00B6130B">
        <w:rPr>
          <w:rFonts w:asciiTheme="majorBidi" w:hAnsiTheme="majorBidi" w:cstheme="majorBidi"/>
          <w:sz w:val="28"/>
          <w:szCs w:val="28"/>
          <w:lang w:val="uk-UA"/>
        </w:rPr>
        <w:t>Горсухом</w:t>
      </w:r>
      <w:proofErr w:type="spellEnd"/>
      <w:r w:rsidRPr="00B6130B">
        <w:rPr>
          <w:rFonts w:asciiTheme="majorBidi" w:hAnsiTheme="majorBidi" w:cstheme="majorBidi"/>
          <w:sz w:val="28"/>
          <w:szCs w:val="28"/>
          <w:lang w:val="uk-UA"/>
        </w:rPr>
        <w:t xml:space="preserve"> і Р. </w:t>
      </w:r>
      <w:proofErr w:type="spellStart"/>
      <w:r w:rsidRPr="00B6130B">
        <w:rPr>
          <w:rFonts w:asciiTheme="majorBidi" w:hAnsiTheme="majorBidi" w:cstheme="majorBidi"/>
          <w:sz w:val="28"/>
          <w:szCs w:val="28"/>
          <w:lang w:val="uk-UA"/>
        </w:rPr>
        <w:t>Лушене</w:t>
      </w:r>
      <w:proofErr w:type="spellEnd"/>
      <w:r w:rsidRPr="00B6130B">
        <w:rPr>
          <w:rFonts w:asciiTheme="majorBidi" w:hAnsiTheme="majorBidi" w:cstheme="majorBidi"/>
          <w:sz w:val="28"/>
          <w:szCs w:val="28"/>
          <w:lang w:val="uk-UA"/>
        </w:rPr>
        <w:t xml:space="preserve"> (R. L. </w:t>
      </w:r>
      <w:proofErr w:type="spellStart"/>
      <w:r w:rsidRPr="00B6130B">
        <w:rPr>
          <w:rFonts w:asciiTheme="majorBidi" w:hAnsiTheme="majorBidi" w:cstheme="majorBidi"/>
          <w:sz w:val="28"/>
          <w:szCs w:val="28"/>
          <w:lang w:val="uk-UA"/>
        </w:rPr>
        <w:t>Gorsuch</w:t>
      </w:r>
      <w:proofErr w:type="spellEnd"/>
      <w:r w:rsidRPr="00B6130B">
        <w:rPr>
          <w:rFonts w:asciiTheme="majorBidi" w:hAnsiTheme="majorBidi" w:cstheme="majorBidi"/>
          <w:sz w:val="28"/>
          <w:szCs w:val="28"/>
          <w:lang w:val="uk-UA"/>
        </w:rPr>
        <w:t xml:space="preserve">, R. E. </w:t>
      </w:r>
      <w:proofErr w:type="spellStart"/>
      <w:r w:rsidRPr="00B6130B">
        <w:rPr>
          <w:rFonts w:asciiTheme="majorBidi" w:hAnsiTheme="majorBidi" w:cstheme="majorBidi"/>
          <w:sz w:val="28"/>
          <w:szCs w:val="28"/>
          <w:lang w:val="uk-UA"/>
        </w:rPr>
        <w:t>Lushene</w:t>
      </w:r>
      <w:proofErr w:type="spellEnd"/>
      <w:r w:rsidRPr="00B6130B">
        <w:rPr>
          <w:rFonts w:asciiTheme="majorBidi" w:hAnsiTheme="majorBidi" w:cstheme="majorBidi"/>
          <w:sz w:val="28"/>
          <w:szCs w:val="28"/>
          <w:lang w:val="uk-UA"/>
        </w:rPr>
        <w:t>), є одним із найпоширеніших інструментів для вимірювання емоційного стану тривоги. Вона була створена у 1970</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х роках у межах дослідження диференціації ситуативної (</w:t>
      </w:r>
      <w:proofErr w:type="spellStart"/>
      <w:r w:rsidRPr="00B6130B">
        <w:rPr>
          <w:rFonts w:asciiTheme="majorBidi" w:hAnsiTheme="majorBidi" w:cstheme="majorBidi"/>
          <w:sz w:val="28"/>
          <w:szCs w:val="28"/>
          <w:lang w:val="uk-UA"/>
        </w:rPr>
        <w:t>state</w:t>
      </w:r>
      <w:proofErr w:type="spellEnd"/>
      <w:r w:rsidRPr="00B6130B">
        <w:rPr>
          <w:rFonts w:asciiTheme="majorBidi" w:hAnsiTheme="majorBidi" w:cstheme="majorBidi"/>
          <w:sz w:val="28"/>
          <w:szCs w:val="28"/>
          <w:lang w:val="uk-UA"/>
        </w:rPr>
        <w:t>) і особистісної (</w:t>
      </w:r>
      <w:proofErr w:type="spellStart"/>
      <w:r w:rsidRPr="00B6130B">
        <w:rPr>
          <w:rFonts w:asciiTheme="majorBidi" w:hAnsiTheme="majorBidi" w:cstheme="majorBidi"/>
          <w:sz w:val="28"/>
          <w:szCs w:val="28"/>
          <w:lang w:val="uk-UA"/>
        </w:rPr>
        <w:t>trait</w:t>
      </w:r>
      <w:proofErr w:type="spellEnd"/>
      <w:r w:rsidRPr="00B6130B">
        <w:rPr>
          <w:rFonts w:asciiTheme="majorBidi" w:hAnsiTheme="majorBidi" w:cstheme="majorBidi"/>
          <w:sz w:val="28"/>
          <w:szCs w:val="28"/>
          <w:lang w:val="uk-UA"/>
        </w:rPr>
        <w:t>) тривожності, що стало новим етапом у розвитку емоційної психології.</w:t>
      </w:r>
    </w:p>
    <w:p w14:paraId="3C4F7517" w14:textId="5EE15F4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 українській практиці широко застосовується адаптований варіант методики, виконаний Ю. Л. </w:t>
      </w:r>
      <w:proofErr w:type="spellStart"/>
      <w:r w:rsidRPr="00B6130B">
        <w:rPr>
          <w:rFonts w:asciiTheme="majorBidi" w:hAnsiTheme="majorBidi" w:cstheme="majorBidi"/>
          <w:sz w:val="28"/>
          <w:szCs w:val="28"/>
          <w:lang w:val="uk-UA"/>
        </w:rPr>
        <w:t>Ханіним</w:t>
      </w:r>
      <w:proofErr w:type="spellEnd"/>
      <w:r w:rsidRPr="00B6130B">
        <w:rPr>
          <w:rFonts w:asciiTheme="majorBidi" w:hAnsiTheme="majorBidi" w:cstheme="majorBidi"/>
          <w:sz w:val="28"/>
          <w:szCs w:val="28"/>
          <w:lang w:val="uk-UA"/>
        </w:rPr>
        <w:t xml:space="preserve"> (1983), який зберіг структуру і психометричні властивості оригіналу, але адаптований до культурно</w:t>
      </w:r>
      <w:r w:rsidR="000B497C">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мовних</w:t>
      </w:r>
      <w:proofErr w:type="spellEnd"/>
      <w:r w:rsidRPr="00B6130B">
        <w:rPr>
          <w:rFonts w:asciiTheme="majorBidi" w:hAnsiTheme="majorBidi" w:cstheme="majorBidi"/>
          <w:sz w:val="28"/>
          <w:szCs w:val="28"/>
          <w:lang w:val="uk-UA"/>
        </w:rPr>
        <w:t xml:space="preserve"> особливостей українського середовища</w:t>
      </w:r>
      <w:r w:rsidR="001836CB">
        <w:rPr>
          <w:rFonts w:asciiTheme="majorBidi" w:hAnsiTheme="majorBidi" w:cstheme="majorBidi"/>
          <w:sz w:val="28"/>
          <w:szCs w:val="28"/>
          <w:lang w:val="uk-UA"/>
        </w:rPr>
        <w:t xml:space="preserve"> і </w:t>
      </w:r>
      <w:proofErr w:type="spellStart"/>
      <w:r w:rsidR="001836CB">
        <w:rPr>
          <w:rFonts w:asciiTheme="majorBidi" w:hAnsiTheme="majorBidi" w:cstheme="majorBidi"/>
          <w:sz w:val="28"/>
          <w:szCs w:val="28"/>
          <w:lang w:val="uk-UA"/>
        </w:rPr>
        <w:t>використовуєьбся</w:t>
      </w:r>
      <w:proofErr w:type="spellEnd"/>
      <w:r w:rsidR="001836CB">
        <w:rPr>
          <w:rFonts w:asciiTheme="majorBidi" w:hAnsiTheme="majorBidi" w:cstheme="majorBidi"/>
          <w:sz w:val="28"/>
          <w:szCs w:val="28"/>
          <w:lang w:val="uk-UA"/>
        </w:rPr>
        <w:t xml:space="preserve"> на пострадянському просторі</w:t>
      </w:r>
      <w:r w:rsidRPr="00B6130B">
        <w:rPr>
          <w:rFonts w:asciiTheme="majorBidi" w:hAnsiTheme="majorBidi" w:cstheme="majorBidi"/>
          <w:sz w:val="28"/>
          <w:szCs w:val="28"/>
          <w:lang w:val="uk-UA"/>
        </w:rPr>
        <w:t>.</w:t>
      </w:r>
    </w:p>
    <w:p w14:paraId="4F4BC0E8"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Методика складається з двох </w:t>
      </w:r>
      <w:proofErr w:type="spellStart"/>
      <w:r w:rsidRPr="00B6130B">
        <w:rPr>
          <w:rFonts w:asciiTheme="majorBidi" w:hAnsiTheme="majorBidi" w:cstheme="majorBidi"/>
          <w:sz w:val="28"/>
          <w:szCs w:val="28"/>
          <w:lang w:val="uk-UA"/>
        </w:rPr>
        <w:t>субшкал</w:t>
      </w:r>
      <w:proofErr w:type="spellEnd"/>
      <w:r w:rsidRPr="00B6130B">
        <w:rPr>
          <w:rFonts w:asciiTheme="majorBidi" w:hAnsiTheme="majorBidi" w:cstheme="majorBidi"/>
          <w:sz w:val="28"/>
          <w:szCs w:val="28"/>
          <w:lang w:val="uk-UA"/>
        </w:rPr>
        <w:t xml:space="preserve"> по 20 тверджень кожна:</w:t>
      </w:r>
    </w:p>
    <w:p w14:paraId="28345E0C" w14:textId="19F4712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Ситуативна тривожність (С</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тривожність)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відображає тимчасовий емоційний стан, викликаний конкретною ситуацією;</w:t>
      </w:r>
    </w:p>
    <w:p w14:paraId="7C08BD0F" w14:textId="6AA6F6C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Особистісна тривожність (О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тривожність)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характеризує стійку індивідуальну схильність до сприйняття широкого кола ситуацій як загрозливих.</w:t>
      </w:r>
    </w:p>
    <w:p w14:paraId="7649EC52" w14:textId="41D9600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Кожен пункт оцінюється за 4</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бальною шкалою: від 1 (“ніколи не відчуваю”) до 4 (“відчуваю постійно”). Підрахунок проводиться окремо для обох </w:t>
      </w:r>
      <w:proofErr w:type="spellStart"/>
      <w:r w:rsidRPr="00B6130B">
        <w:rPr>
          <w:rFonts w:asciiTheme="majorBidi" w:hAnsiTheme="majorBidi" w:cstheme="majorBidi"/>
          <w:sz w:val="28"/>
          <w:szCs w:val="28"/>
          <w:lang w:val="uk-UA"/>
        </w:rPr>
        <w:t>субшкал</w:t>
      </w:r>
      <w:proofErr w:type="spellEnd"/>
      <w:r w:rsidRPr="00B6130B">
        <w:rPr>
          <w:rFonts w:asciiTheme="majorBidi" w:hAnsiTheme="majorBidi" w:cstheme="majorBidi"/>
          <w:sz w:val="28"/>
          <w:szCs w:val="28"/>
          <w:lang w:val="uk-UA"/>
        </w:rPr>
        <w:t>, що дає змогу порівняти поточний емоційний стан і стабільні особистісні риси.</w:t>
      </w:r>
    </w:p>
    <w:p w14:paraId="0CFBFA02"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Інтерпретація результатів базується на таких орієнтирах:</w:t>
      </w:r>
    </w:p>
    <w:p w14:paraId="39B2C7B7" w14:textId="6799748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Низький рівень тривожності (20–30 балів)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емоційна стабільність, контроль над стресом;</w:t>
      </w:r>
    </w:p>
    <w:p w14:paraId="1AA478AC" w14:textId="6F16A3A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Середній рівень (31–45 балів)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адаптивна тривога, характерна для активної діяльності;</w:t>
      </w:r>
    </w:p>
    <w:p w14:paraId="32B61303" w14:textId="2E7A26A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Високий рівень (46 балів і більше)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підвищена напруга, тривожність, схильність до невротичних реакцій.</w:t>
      </w:r>
    </w:p>
    <w:p w14:paraId="0E041A3B" w14:textId="5ED619A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Висока внутрішня узгодженість шкали підтверджена численними дослідженнями: коефіцієнт α </w:t>
      </w:r>
      <w:proofErr w:type="spellStart"/>
      <w:r w:rsidRPr="00B6130B">
        <w:rPr>
          <w:rFonts w:asciiTheme="majorBidi" w:hAnsiTheme="majorBidi" w:cstheme="majorBidi"/>
          <w:sz w:val="28"/>
          <w:szCs w:val="28"/>
          <w:lang w:val="uk-UA"/>
        </w:rPr>
        <w:t>Кронбаха</w:t>
      </w:r>
      <w:proofErr w:type="spellEnd"/>
      <w:r w:rsidRPr="00B6130B">
        <w:rPr>
          <w:rFonts w:asciiTheme="majorBidi" w:hAnsiTheme="majorBidi" w:cstheme="majorBidi"/>
          <w:sz w:val="28"/>
          <w:szCs w:val="28"/>
          <w:lang w:val="uk-UA"/>
        </w:rPr>
        <w:t xml:space="preserve"> для </w:t>
      </w:r>
      <w:proofErr w:type="spellStart"/>
      <w:r w:rsidRPr="00B6130B">
        <w:rPr>
          <w:rFonts w:asciiTheme="majorBidi" w:hAnsiTheme="majorBidi" w:cstheme="majorBidi"/>
          <w:sz w:val="28"/>
          <w:szCs w:val="28"/>
          <w:lang w:val="uk-UA"/>
        </w:rPr>
        <w:t>субшкали</w:t>
      </w:r>
      <w:proofErr w:type="spellEnd"/>
      <w:r w:rsidRPr="00B6130B">
        <w:rPr>
          <w:rFonts w:asciiTheme="majorBidi" w:hAnsiTheme="majorBidi" w:cstheme="majorBidi"/>
          <w:sz w:val="28"/>
          <w:szCs w:val="28"/>
          <w:lang w:val="uk-UA"/>
        </w:rPr>
        <w:t xml:space="preserve"> ситуативної тривожності становить 0,86–0,92, а для особистісної</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0,84–0,90. Надійність </w:t>
      </w:r>
      <w:proofErr w:type="spellStart"/>
      <w:r w:rsidRPr="00B6130B">
        <w:rPr>
          <w:rFonts w:asciiTheme="majorBidi" w:hAnsiTheme="majorBidi" w:cstheme="majorBidi"/>
          <w:sz w:val="28"/>
          <w:szCs w:val="28"/>
          <w:lang w:val="uk-UA"/>
        </w:rPr>
        <w:t>ретесту</w:t>
      </w:r>
      <w:proofErr w:type="spellEnd"/>
      <w:r w:rsidRPr="00B6130B">
        <w:rPr>
          <w:rFonts w:asciiTheme="majorBidi" w:hAnsiTheme="majorBidi" w:cstheme="majorBidi"/>
          <w:sz w:val="28"/>
          <w:szCs w:val="28"/>
          <w:lang w:val="uk-UA"/>
        </w:rPr>
        <w:t xml:space="preserve"> варіює від 0,73 до 0,83</w:t>
      </w:r>
      <w:r w:rsidR="00A07FC9">
        <w:rPr>
          <w:rFonts w:asciiTheme="majorBidi" w:hAnsiTheme="majorBidi" w:cstheme="majorBidi"/>
          <w:sz w:val="28"/>
          <w:szCs w:val="28"/>
          <w:lang w:val="uk-UA"/>
        </w:rPr>
        <w:t>, за даними Ю. </w:t>
      </w:r>
      <w:proofErr w:type="spellStart"/>
      <w:r w:rsidRPr="00B6130B">
        <w:rPr>
          <w:rFonts w:asciiTheme="majorBidi" w:hAnsiTheme="majorBidi" w:cstheme="majorBidi"/>
          <w:sz w:val="28"/>
          <w:szCs w:val="28"/>
          <w:lang w:val="uk-UA"/>
        </w:rPr>
        <w:t>Ханін</w:t>
      </w:r>
      <w:proofErr w:type="spellEnd"/>
      <w:r w:rsidRPr="00B6130B">
        <w:rPr>
          <w:rFonts w:asciiTheme="majorBidi" w:hAnsiTheme="majorBidi" w:cstheme="majorBidi"/>
          <w:sz w:val="28"/>
          <w:szCs w:val="28"/>
          <w:lang w:val="uk-UA"/>
        </w:rPr>
        <w:t>.</w:t>
      </w:r>
    </w:p>
    <w:p w14:paraId="4E6F0F7E"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 контексті цього дослідження методика STAI дозволила оцінити емоційний фон кризових переживань студентів, виявити ступінь їхньої психічної напруги й визначити, наскільки тривожність має ситуативний чи особистісний характер.</w:t>
      </w:r>
    </w:p>
    <w:p w14:paraId="6EBEB9B2" w14:textId="2DA76D9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2. Тест психологічної стійкості </w:t>
      </w:r>
      <w:proofErr w:type="spellStart"/>
      <w:r w:rsidRPr="00B6130B">
        <w:rPr>
          <w:rFonts w:asciiTheme="majorBidi" w:hAnsiTheme="majorBidi" w:cstheme="majorBidi"/>
          <w:sz w:val="28"/>
          <w:szCs w:val="28"/>
          <w:lang w:val="uk-UA"/>
        </w:rPr>
        <w:t>Коннора</w:t>
      </w:r>
      <w:proofErr w:type="spellEnd"/>
      <w:r w:rsidRPr="00B6130B">
        <w:rPr>
          <w:rFonts w:asciiTheme="majorBidi" w:hAnsiTheme="majorBidi" w:cstheme="majorBidi"/>
          <w:sz w:val="28"/>
          <w:szCs w:val="28"/>
          <w:lang w:val="uk-UA"/>
        </w:rPr>
        <w:t>–Девідсона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RISC)</w:t>
      </w:r>
    </w:p>
    <w:p w14:paraId="25E6E670" w14:textId="571E942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Тест </w:t>
      </w:r>
      <w:proofErr w:type="spellStart"/>
      <w:r w:rsidRPr="00B6130B">
        <w:rPr>
          <w:rFonts w:asciiTheme="majorBidi" w:hAnsiTheme="majorBidi" w:cstheme="majorBidi"/>
          <w:sz w:val="28"/>
          <w:szCs w:val="28"/>
          <w:lang w:val="uk-UA"/>
        </w:rPr>
        <w:t>Connor</w:t>
      </w:r>
      <w:proofErr w:type="spellEnd"/>
      <w:r w:rsidRPr="00B6130B">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Davidson</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Resilience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Scale</w:t>
      </w:r>
      <w:proofErr w:type="spellEnd"/>
      <w:r w:rsidRPr="00B6130B">
        <w:rPr>
          <w:rFonts w:asciiTheme="majorBidi" w:hAnsiTheme="majorBidi" w:cstheme="majorBidi"/>
          <w:sz w:val="28"/>
          <w:szCs w:val="28"/>
          <w:lang w:val="uk-UA"/>
        </w:rPr>
        <w:t xml:space="preserve">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створено Кетрін М. </w:t>
      </w:r>
      <w:proofErr w:type="spellStart"/>
      <w:r w:rsidRPr="00B6130B">
        <w:rPr>
          <w:rFonts w:asciiTheme="majorBidi" w:hAnsiTheme="majorBidi" w:cstheme="majorBidi"/>
          <w:sz w:val="28"/>
          <w:szCs w:val="28"/>
          <w:lang w:val="uk-UA"/>
        </w:rPr>
        <w:t>Коннор</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Kathryn</w:t>
      </w:r>
      <w:proofErr w:type="spellEnd"/>
      <w:r w:rsidRPr="00B6130B">
        <w:rPr>
          <w:rFonts w:asciiTheme="majorBidi" w:hAnsiTheme="majorBidi" w:cstheme="majorBidi"/>
          <w:sz w:val="28"/>
          <w:szCs w:val="28"/>
          <w:lang w:val="uk-UA"/>
        </w:rPr>
        <w:t xml:space="preserve"> M. </w:t>
      </w:r>
      <w:proofErr w:type="spellStart"/>
      <w:r w:rsidRPr="00B6130B">
        <w:rPr>
          <w:rFonts w:asciiTheme="majorBidi" w:hAnsiTheme="majorBidi" w:cstheme="majorBidi"/>
          <w:sz w:val="28"/>
          <w:szCs w:val="28"/>
          <w:lang w:val="uk-UA"/>
        </w:rPr>
        <w:t>Connor</w:t>
      </w:r>
      <w:proofErr w:type="spellEnd"/>
      <w:r w:rsidRPr="00B6130B">
        <w:rPr>
          <w:rFonts w:asciiTheme="majorBidi" w:hAnsiTheme="majorBidi" w:cstheme="majorBidi"/>
          <w:sz w:val="28"/>
          <w:szCs w:val="28"/>
          <w:lang w:val="uk-UA"/>
        </w:rPr>
        <w:t>) та Джонатаном Р. Девідсоном (</w:t>
      </w:r>
      <w:proofErr w:type="spellStart"/>
      <w:r w:rsidRPr="00B6130B">
        <w:rPr>
          <w:rFonts w:asciiTheme="majorBidi" w:hAnsiTheme="majorBidi" w:cstheme="majorBidi"/>
          <w:sz w:val="28"/>
          <w:szCs w:val="28"/>
          <w:lang w:val="uk-UA"/>
        </w:rPr>
        <w:t>Jonathan</w:t>
      </w:r>
      <w:proofErr w:type="spellEnd"/>
      <w:r w:rsidRPr="00B6130B">
        <w:rPr>
          <w:rFonts w:asciiTheme="majorBidi" w:hAnsiTheme="majorBidi" w:cstheme="majorBidi"/>
          <w:sz w:val="28"/>
          <w:szCs w:val="28"/>
          <w:lang w:val="uk-UA"/>
        </w:rPr>
        <w:t xml:space="preserve"> R. </w:t>
      </w:r>
      <w:proofErr w:type="spellStart"/>
      <w:r w:rsidRPr="00B6130B">
        <w:rPr>
          <w:rFonts w:asciiTheme="majorBidi" w:hAnsiTheme="majorBidi" w:cstheme="majorBidi"/>
          <w:sz w:val="28"/>
          <w:szCs w:val="28"/>
          <w:lang w:val="uk-UA"/>
        </w:rPr>
        <w:t>Davidson</w:t>
      </w:r>
      <w:proofErr w:type="spellEnd"/>
      <w:r w:rsidRPr="00B6130B">
        <w:rPr>
          <w:rFonts w:asciiTheme="majorBidi" w:hAnsiTheme="majorBidi" w:cstheme="majorBidi"/>
          <w:sz w:val="28"/>
          <w:szCs w:val="28"/>
          <w:lang w:val="uk-UA"/>
        </w:rPr>
        <w:t xml:space="preserve">) у 2003 році на базі клінічних досліджень психологічної адаптації до травматичних подій. Основна мета авторів полягала у розробленні надійного інструменту для вимірювання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здатності особистості зберігати або відновлювати психічну рівновагу в умовах стресу, невизначеності чи кризи.</w:t>
      </w:r>
    </w:p>
    <w:p w14:paraId="26232B6F" w14:textId="0674064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RISC став однією з найавторитетніших шкал у сучасній позитивній психології. Його структура побудована на уявленні про стійкість як багатовимірний конструкт, що включає когнітивні, емоційні та поведінкові компоненти.</w:t>
      </w:r>
    </w:p>
    <w:p w14:paraId="4922E2B5" w14:textId="7D1C30DB" w:rsidR="00802B5B" w:rsidRPr="00B6130B" w:rsidRDefault="00802B5B" w:rsidP="00A15FF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Оригінальна версія опитувальника містить 25 тверджень, кожне з яких оцінюється за 5</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бальною шкалою </w:t>
      </w:r>
      <w:proofErr w:type="spellStart"/>
      <w:r w:rsidRPr="00B6130B">
        <w:rPr>
          <w:rFonts w:asciiTheme="majorBidi" w:hAnsiTheme="majorBidi" w:cstheme="majorBidi"/>
          <w:sz w:val="28"/>
          <w:szCs w:val="28"/>
          <w:lang w:val="uk-UA"/>
        </w:rPr>
        <w:t>Лайкерта</w:t>
      </w:r>
      <w:proofErr w:type="spellEnd"/>
      <w:r w:rsidRPr="00B6130B">
        <w:rPr>
          <w:rFonts w:asciiTheme="majorBidi" w:hAnsiTheme="majorBidi" w:cstheme="majorBidi"/>
          <w:sz w:val="28"/>
          <w:szCs w:val="28"/>
          <w:lang w:val="uk-UA"/>
        </w:rPr>
        <w:t xml:space="preserve"> (від “повністю не погоджуюсь”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0 балів до “повністю погоджуюсь”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4 бали). Сумарний бал варіює від 0 до 100: чим вищий показник, тим більш розвинена психологічна стійкість.</w:t>
      </w:r>
      <w:r w:rsidR="00A15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Особиста компетентність, цілеспрямованість, наполегливість;</w:t>
      </w:r>
      <w:r w:rsidR="00A15FF6">
        <w:rPr>
          <w:rFonts w:asciiTheme="majorBidi" w:hAnsiTheme="majorBidi" w:cstheme="majorBidi"/>
          <w:sz w:val="28"/>
          <w:szCs w:val="28"/>
          <w:lang w:val="uk-UA"/>
        </w:rPr>
        <w:t xml:space="preserve"> також д</w:t>
      </w:r>
      <w:r w:rsidRPr="00B6130B">
        <w:rPr>
          <w:rFonts w:asciiTheme="majorBidi" w:hAnsiTheme="majorBidi" w:cstheme="majorBidi"/>
          <w:sz w:val="28"/>
          <w:szCs w:val="28"/>
          <w:lang w:val="uk-UA"/>
        </w:rPr>
        <w:t>овіра до власних інтуїтивних рішень і толерантність до негативних емоцій;</w:t>
      </w:r>
      <w:r w:rsidR="00A15FF6">
        <w:rPr>
          <w:rFonts w:asciiTheme="majorBidi" w:hAnsiTheme="majorBidi" w:cstheme="majorBidi"/>
          <w:sz w:val="28"/>
          <w:szCs w:val="28"/>
          <w:lang w:val="uk-UA"/>
        </w:rPr>
        <w:t xml:space="preserve"> п</w:t>
      </w:r>
      <w:r w:rsidRPr="00B6130B">
        <w:rPr>
          <w:rFonts w:asciiTheme="majorBidi" w:hAnsiTheme="majorBidi" w:cstheme="majorBidi"/>
          <w:sz w:val="28"/>
          <w:szCs w:val="28"/>
          <w:lang w:val="uk-UA"/>
        </w:rPr>
        <w:t>рийняття позитивних змін та вплив духовності;</w:t>
      </w:r>
      <w:r w:rsidR="00A15FF6">
        <w:rPr>
          <w:rFonts w:asciiTheme="majorBidi" w:hAnsiTheme="majorBidi" w:cstheme="majorBidi"/>
          <w:sz w:val="28"/>
          <w:szCs w:val="28"/>
          <w:lang w:val="uk-UA"/>
        </w:rPr>
        <w:t xml:space="preserve"> к</w:t>
      </w:r>
      <w:r w:rsidRPr="00B6130B">
        <w:rPr>
          <w:rFonts w:asciiTheme="majorBidi" w:hAnsiTheme="majorBidi" w:cstheme="majorBidi"/>
          <w:sz w:val="28"/>
          <w:szCs w:val="28"/>
          <w:lang w:val="uk-UA"/>
        </w:rPr>
        <w:t>онтроль над життям</w:t>
      </w:r>
      <w:r w:rsidR="00A15FF6">
        <w:rPr>
          <w:rFonts w:asciiTheme="majorBidi" w:hAnsiTheme="majorBidi" w:cstheme="majorBidi"/>
          <w:sz w:val="28"/>
          <w:szCs w:val="28"/>
          <w:lang w:val="uk-UA"/>
        </w:rPr>
        <w:t xml:space="preserve"> а також п</w:t>
      </w:r>
      <w:r w:rsidRPr="00B6130B">
        <w:rPr>
          <w:rFonts w:asciiTheme="majorBidi" w:hAnsiTheme="majorBidi" w:cstheme="majorBidi"/>
          <w:sz w:val="28"/>
          <w:szCs w:val="28"/>
          <w:lang w:val="uk-UA"/>
        </w:rPr>
        <w:t>очуття стійкості перед труднощами.</w:t>
      </w:r>
    </w:p>
    <w:p w14:paraId="5A602713" w14:textId="77C0BA8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Коефіцієнт надійності α </w:t>
      </w:r>
      <w:proofErr w:type="spellStart"/>
      <w:r w:rsidRPr="00B6130B">
        <w:rPr>
          <w:rFonts w:asciiTheme="majorBidi" w:hAnsiTheme="majorBidi" w:cstheme="majorBidi"/>
          <w:sz w:val="28"/>
          <w:szCs w:val="28"/>
          <w:lang w:val="uk-UA"/>
        </w:rPr>
        <w:t>Кронбаха</w:t>
      </w:r>
      <w:proofErr w:type="spellEnd"/>
      <w:r w:rsidRPr="00B6130B">
        <w:rPr>
          <w:rFonts w:asciiTheme="majorBidi" w:hAnsiTheme="majorBidi" w:cstheme="majorBidi"/>
          <w:sz w:val="28"/>
          <w:szCs w:val="28"/>
          <w:lang w:val="uk-UA"/>
        </w:rPr>
        <w:t xml:space="preserve"> для шкали становить 0,89, що свідчить про високу внутрішню </w:t>
      </w:r>
      <w:proofErr w:type="spellStart"/>
      <w:r w:rsidRPr="00B6130B">
        <w:rPr>
          <w:rFonts w:asciiTheme="majorBidi" w:hAnsiTheme="majorBidi" w:cstheme="majorBidi"/>
          <w:sz w:val="28"/>
          <w:szCs w:val="28"/>
          <w:lang w:val="uk-UA"/>
        </w:rPr>
        <w:t>консистентність</w:t>
      </w:r>
      <w:proofErr w:type="spellEnd"/>
      <w:r w:rsidRPr="00B6130B">
        <w:rPr>
          <w:rFonts w:asciiTheme="majorBidi" w:hAnsiTheme="majorBidi" w:cstheme="majorBidi"/>
          <w:sz w:val="28"/>
          <w:szCs w:val="28"/>
          <w:lang w:val="uk-UA"/>
        </w:rPr>
        <w:t>. Тест має добру прогностичну валідність: високі бали за CD</w:t>
      </w:r>
      <w:r w:rsidR="00A15FF6">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корелюють із низькими показниками </w:t>
      </w:r>
      <w:proofErr w:type="spellStart"/>
      <w:r w:rsidRPr="00B6130B">
        <w:rPr>
          <w:rFonts w:asciiTheme="majorBidi" w:hAnsiTheme="majorBidi" w:cstheme="majorBidi"/>
          <w:sz w:val="28"/>
          <w:szCs w:val="28"/>
          <w:lang w:val="uk-UA"/>
        </w:rPr>
        <w:t>депресивності</w:t>
      </w:r>
      <w:proofErr w:type="spellEnd"/>
      <w:r w:rsidRPr="00B6130B">
        <w:rPr>
          <w:rFonts w:asciiTheme="majorBidi" w:hAnsiTheme="majorBidi" w:cstheme="majorBidi"/>
          <w:sz w:val="28"/>
          <w:szCs w:val="28"/>
          <w:lang w:val="uk-UA"/>
        </w:rPr>
        <w:t>, тривожності та посттравматичних розладів</w:t>
      </w:r>
      <w:r w:rsidR="00A15FF6">
        <w:rPr>
          <w:rFonts w:asciiTheme="majorBidi" w:hAnsiTheme="majorBidi" w:cstheme="majorBidi"/>
          <w:sz w:val="28"/>
          <w:szCs w:val="28"/>
          <w:lang w:val="uk-UA"/>
        </w:rPr>
        <w:t>.</w:t>
      </w:r>
    </w:p>
    <w:p w14:paraId="35C7DE44" w14:textId="27A4D3F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Застосування CD</w:t>
      </w:r>
      <w:r w:rsidR="00A15FF6">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у цьому дослідженні дозволило визначити індивідуальний рівень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студентів ОНМедУ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їхню здатність адаптуватися до кризових умов навчання, соціальних змін та воєнної невизначеності, зберігаючи внутрішню стабільність і мотивацію до саморозвитку.</w:t>
      </w:r>
    </w:p>
    <w:p w14:paraId="4925D24A" w14:textId="5BF9AAB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3. Опитувальник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Р.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і С.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(WCQ)</w:t>
      </w:r>
    </w:p>
    <w:p w14:paraId="4B0131BB" w14:textId="2C36405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Ways</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of</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Questionnaire</w:t>
      </w:r>
      <w:proofErr w:type="spellEnd"/>
      <w:r w:rsidRPr="00B6130B">
        <w:rPr>
          <w:rFonts w:asciiTheme="majorBidi" w:hAnsiTheme="majorBidi" w:cstheme="majorBidi"/>
          <w:sz w:val="28"/>
          <w:szCs w:val="28"/>
          <w:lang w:val="uk-UA"/>
        </w:rPr>
        <w:t xml:space="preserve"> (WCQ)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класичний </w:t>
      </w:r>
      <w:proofErr w:type="spellStart"/>
      <w:r w:rsidRPr="00B6130B">
        <w:rPr>
          <w:rFonts w:asciiTheme="majorBidi" w:hAnsiTheme="majorBidi" w:cstheme="majorBidi"/>
          <w:sz w:val="28"/>
          <w:szCs w:val="28"/>
          <w:lang w:val="uk-UA"/>
        </w:rPr>
        <w:t>психодіагностичний</w:t>
      </w:r>
      <w:proofErr w:type="spellEnd"/>
      <w:r w:rsidRPr="00B6130B">
        <w:rPr>
          <w:rFonts w:asciiTheme="majorBidi" w:hAnsiTheme="majorBidi" w:cstheme="majorBidi"/>
          <w:sz w:val="28"/>
          <w:szCs w:val="28"/>
          <w:lang w:val="uk-UA"/>
        </w:rPr>
        <w:t xml:space="preserve"> інструмент, розроблений американськими психологами Річардом </w:t>
      </w:r>
      <w:proofErr w:type="spellStart"/>
      <w:r w:rsidRPr="00B6130B">
        <w:rPr>
          <w:rFonts w:asciiTheme="majorBidi" w:hAnsiTheme="majorBidi" w:cstheme="majorBidi"/>
          <w:sz w:val="28"/>
          <w:szCs w:val="28"/>
          <w:lang w:val="uk-UA"/>
        </w:rPr>
        <w:t>Лазарусом</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Richard</w:t>
      </w:r>
      <w:proofErr w:type="spellEnd"/>
      <w:r w:rsidRPr="00B6130B">
        <w:rPr>
          <w:rFonts w:asciiTheme="majorBidi" w:hAnsiTheme="majorBidi" w:cstheme="majorBidi"/>
          <w:sz w:val="28"/>
          <w:szCs w:val="28"/>
          <w:lang w:val="uk-UA"/>
        </w:rPr>
        <w:t xml:space="preserve"> S. </w:t>
      </w:r>
      <w:proofErr w:type="spellStart"/>
      <w:r w:rsidRPr="00B6130B">
        <w:rPr>
          <w:rFonts w:asciiTheme="majorBidi" w:hAnsiTheme="majorBidi" w:cstheme="majorBidi"/>
          <w:sz w:val="28"/>
          <w:szCs w:val="28"/>
          <w:lang w:val="uk-UA"/>
        </w:rPr>
        <w:t>Lazarus</w:t>
      </w:r>
      <w:proofErr w:type="spellEnd"/>
      <w:r w:rsidRPr="00B6130B">
        <w:rPr>
          <w:rFonts w:asciiTheme="majorBidi" w:hAnsiTheme="majorBidi" w:cstheme="majorBidi"/>
          <w:sz w:val="28"/>
          <w:szCs w:val="28"/>
          <w:lang w:val="uk-UA"/>
        </w:rPr>
        <w:t xml:space="preserve">) і </w:t>
      </w:r>
      <w:proofErr w:type="spellStart"/>
      <w:r w:rsidRPr="00B6130B">
        <w:rPr>
          <w:rFonts w:asciiTheme="majorBidi" w:hAnsiTheme="majorBidi" w:cstheme="majorBidi"/>
          <w:sz w:val="28"/>
          <w:szCs w:val="28"/>
          <w:lang w:val="uk-UA"/>
        </w:rPr>
        <w:t>Сьюзан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Susan</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Folkman</w:t>
      </w:r>
      <w:proofErr w:type="spellEnd"/>
      <w:r w:rsidRPr="00B6130B">
        <w:rPr>
          <w:rFonts w:asciiTheme="majorBidi" w:hAnsiTheme="majorBidi" w:cstheme="majorBidi"/>
          <w:sz w:val="28"/>
          <w:szCs w:val="28"/>
          <w:lang w:val="uk-UA"/>
        </w:rPr>
        <w:t xml:space="preserve">) у межах їхньої </w:t>
      </w:r>
      <w:proofErr w:type="spellStart"/>
      <w:r w:rsidRPr="00B6130B">
        <w:rPr>
          <w:rFonts w:asciiTheme="majorBidi" w:hAnsiTheme="majorBidi" w:cstheme="majorBidi"/>
          <w:sz w:val="28"/>
          <w:szCs w:val="28"/>
          <w:lang w:val="uk-UA"/>
        </w:rPr>
        <w:t>транзакційної</w:t>
      </w:r>
      <w:proofErr w:type="spellEnd"/>
      <w:r w:rsidRPr="00B6130B">
        <w:rPr>
          <w:rFonts w:asciiTheme="majorBidi" w:hAnsiTheme="majorBidi" w:cstheme="majorBidi"/>
          <w:sz w:val="28"/>
          <w:szCs w:val="28"/>
          <w:lang w:val="uk-UA"/>
        </w:rPr>
        <w:t xml:space="preserve"> теорії стресу і </w:t>
      </w:r>
      <w:proofErr w:type="spellStart"/>
      <w:r w:rsidRPr="00B6130B">
        <w:rPr>
          <w:rFonts w:asciiTheme="majorBidi" w:hAnsiTheme="majorBidi" w:cstheme="majorBidi"/>
          <w:sz w:val="28"/>
          <w:szCs w:val="28"/>
          <w:lang w:val="uk-UA"/>
        </w:rPr>
        <w:t>копінгу</w:t>
      </w:r>
      <w:proofErr w:type="spellEnd"/>
      <w:r w:rsidRPr="00B6130B">
        <w:rPr>
          <w:rFonts w:asciiTheme="majorBidi" w:hAnsiTheme="majorBidi" w:cstheme="majorBidi"/>
          <w:sz w:val="28"/>
          <w:szCs w:val="28"/>
          <w:lang w:val="uk-UA"/>
        </w:rPr>
        <w:t xml:space="preserve"> (1984). Основна ідея цієї теорії полягає в тому, що стрес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не об’єктивна властивість ситуації, а результат суб’єктивної оцінки, і тому успішність подолання залежить від когнітивної інтерпретації події та обраних стратегій реагування.</w:t>
      </w:r>
    </w:p>
    <w:p w14:paraId="07DDAC67" w14:textId="441C8AF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Опитувальник містить 50 тверджень, які описують типові дії людини у складних ситуаціях. Респондент оцінює, наскільки часто він застосовує кожну з них, за 4</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бальною шкалою (від “ніколи не використовую”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0 балів до “завжди використовую”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3 бали).</w:t>
      </w:r>
    </w:p>
    <w:p w14:paraId="5E2B9A3F" w14:textId="3DACBE9F"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Структура методики охоплює вісім основних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стратегій:</w:t>
      </w:r>
    </w:p>
    <w:p w14:paraId="49C950E2" w14:textId="387895F3"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Планомірне розв’язання проблеми</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активне мислення, аналіз і пошук конструктивних дій;</w:t>
      </w:r>
    </w:p>
    <w:p w14:paraId="4B30BA74" w14:textId="55A1BA65"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Пошук соціальної підтримки</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звернення до інших людей по допомогу чи розуміння;</w:t>
      </w:r>
    </w:p>
    <w:p w14:paraId="276DD181" w14:textId="0F374012"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Прийняття відповідальності</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усвідомлення власної ролі у виникненні ситуації;</w:t>
      </w:r>
    </w:p>
    <w:p w14:paraId="3B0B01C7" w14:textId="43397B2D"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Самоконтроль</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стримування емоцій, регуляція поведінки;</w:t>
      </w:r>
    </w:p>
    <w:p w14:paraId="305006CF" w14:textId="14DED260"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lastRenderedPageBreak/>
        <w:t>Втеча–уникнення</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намагання відволіктися, заперечити або уникнути проблеми;</w:t>
      </w:r>
    </w:p>
    <w:p w14:paraId="09221309" w14:textId="068AC61C"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Позитивна переоцінка</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інтерпретація події як стимулу до розвитку;</w:t>
      </w:r>
    </w:p>
    <w:p w14:paraId="7B40FFF5" w14:textId="59BB6E7E"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Конфронтація</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емоційне реагування, спроби прямого опору;</w:t>
      </w:r>
    </w:p>
    <w:p w14:paraId="07A842FB" w14:textId="0959EBE5" w:rsidR="00802B5B" w:rsidRPr="00A07FC9" w:rsidRDefault="00802B5B" w:rsidP="00C34F78">
      <w:pPr>
        <w:pStyle w:val="a7"/>
        <w:numPr>
          <w:ilvl w:val="0"/>
          <w:numId w:val="6"/>
        </w:numPr>
        <w:spacing w:after="0" w:line="360" w:lineRule="auto"/>
        <w:jc w:val="both"/>
        <w:rPr>
          <w:rFonts w:asciiTheme="majorBidi" w:hAnsiTheme="majorBidi" w:cstheme="majorBidi"/>
          <w:sz w:val="28"/>
          <w:szCs w:val="28"/>
          <w:lang w:val="uk-UA"/>
        </w:rPr>
      </w:pPr>
      <w:r w:rsidRPr="00A07FC9">
        <w:rPr>
          <w:rFonts w:asciiTheme="majorBidi" w:hAnsiTheme="majorBidi" w:cstheme="majorBidi"/>
          <w:sz w:val="28"/>
          <w:szCs w:val="28"/>
          <w:lang w:val="uk-UA"/>
        </w:rPr>
        <w:t>Дистанціювання</w:t>
      </w:r>
      <w:r w:rsidR="008F2805" w:rsidRPr="00A07FC9">
        <w:rPr>
          <w:rFonts w:asciiTheme="majorBidi" w:hAnsiTheme="majorBidi" w:cstheme="majorBidi"/>
          <w:sz w:val="28"/>
          <w:szCs w:val="28"/>
          <w:lang w:val="uk-UA"/>
        </w:rPr>
        <w:t>,</w:t>
      </w:r>
      <w:r w:rsidRPr="00A07FC9">
        <w:rPr>
          <w:rFonts w:asciiTheme="majorBidi" w:hAnsiTheme="majorBidi" w:cstheme="majorBidi"/>
          <w:sz w:val="28"/>
          <w:szCs w:val="28"/>
          <w:lang w:val="uk-UA"/>
        </w:rPr>
        <w:t xml:space="preserve"> зниження значущості ситуації для збереження емоційної рівноваги.</w:t>
      </w:r>
    </w:p>
    <w:p w14:paraId="5D1E5D17" w14:textId="240F971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Опитувальник WCQ має високі показники психометричної надійності (α = 0,78–0,90) та підтверджену </w:t>
      </w:r>
      <w:proofErr w:type="spellStart"/>
      <w:r w:rsidRPr="00B6130B">
        <w:rPr>
          <w:rFonts w:asciiTheme="majorBidi" w:hAnsiTheme="majorBidi" w:cstheme="majorBidi"/>
          <w:sz w:val="28"/>
          <w:szCs w:val="28"/>
          <w:lang w:val="uk-UA"/>
        </w:rPr>
        <w:t>кроскультурну</w:t>
      </w:r>
      <w:proofErr w:type="spellEnd"/>
      <w:r w:rsidRPr="00B6130B">
        <w:rPr>
          <w:rFonts w:asciiTheme="majorBidi" w:hAnsiTheme="majorBidi" w:cstheme="majorBidi"/>
          <w:sz w:val="28"/>
          <w:szCs w:val="28"/>
          <w:lang w:val="uk-UA"/>
        </w:rPr>
        <w:t xml:space="preserve"> валідність. Його адаптовано в Україні </w:t>
      </w:r>
      <w:proofErr w:type="spellStart"/>
      <w:r w:rsidR="00A07FC9">
        <w:rPr>
          <w:rFonts w:asciiTheme="majorBidi" w:hAnsiTheme="majorBidi" w:cstheme="majorBidi"/>
          <w:sz w:val="28"/>
          <w:szCs w:val="28"/>
          <w:lang w:val="uk-UA"/>
        </w:rPr>
        <w:t>Т.Титоренко</w:t>
      </w:r>
      <w:proofErr w:type="spellEnd"/>
      <w:r w:rsidRPr="00B6130B">
        <w:rPr>
          <w:rFonts w:asciiTheme="majorBidi" w:hAnsiTheme="majorBidi" w:cstheme="majorBidi"/>
          <w:sz w:val="28"/>
          <w:szCs w:val="28"/>
          <w:lang w:val="uk-UA"/>
        </w:rPr>
        <w:t>, що забезпечує відповідність соціокультурному контексту.</w:t>
      </w:r>
    </w:p>
    <w:p w14:paraId="09851F24" w14:textId="77777777" w:rsidR="00286428"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Використання цієї методики у дослідженні дозволило виокремити провідні способи поведінкової регуляції, які застосовують студенти під час переживання кризових ситуацій. Отримані дані дають можливість класифікувати їхні реакції як активно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проблемні,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орієнтовані або </w:t>
      </w:r>
      <w:proofErr w:type="spellStart"/>
      <w:r w:rsidRPr="00B6130B">
        <w:rPr>
          <w:rFonts w:asciiTheme="majorBidi" w:hAnsiTheme="majorBidi" w:cstheme="majorBidi"/>
          <w:sz w:val="28"/>
          <w:szCs w:val="28"/>
          <w:lang w:val="uk-UA"/>
        </w:rPr>
        <w:t>уникальні</w:t>
      </w:r>
      <w:proofErr w:type="spellEnd"/>
      <w:r w:rsidRPr="00B6130B">
        <w:rPr>
          <w:rFonts w:asciiTheme="majorBidi" w:hAnsiTheme="majorBidi" w:cstheme="majorBidi"/>
          <w:sz w:val="28"/>
          <w:szCs w:val="28"/>
          <w:lang w:val="uk-UA"/>
        </w:rPr>
        <w:t>, що має значення для подальшої розробки програми психологічної допомоги.</w:t>
      </w:r>
      <w:r w:rsidR="00286428">
        <w:rPr>
          <w:rFonts w:asciiTheme="majorBidi" w:hAnsiTheme="majorBidi" w:cstheme="majorBidi"/>
          <w:sz w:val="28"/>
          <w:szCs w:val="28"/>
          <w:lang w:val="uk-UA"/>
        </w:rPr>
        <w:t xml:space="preserve"> </w:t>
      </w:r>
    </w:p>
    <w:p w14:paraId="364B1651" w14:textId="5C19E35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Вибір зазначеного інструментарію зумовлений необхідністю багатовимірного аналізу кризового стану. Методики STAI,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і WCQ дають змогу не лише окремо оцінити емоційну напруженість, психологічну стійкість і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поведінку, а й розкрити взаємозв’язок між цими змінними.</w:t>
      </w:r>
    </w:p>
    <w:p w14:paraId="79A3E47C" w14:textId="5D17820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 шкала </w:t>
      </w:r>
      <w:proofErr w:type="spellStart"/>
      <w:r w:rsidRPr="00B6130B">
        <w:rPr>
          <w:rFonts w:asciiTheme="majorBidi" w:hAnsiTheme="majorBidi" w:cstheme="majorBidi"/>
          <w:sz w:val="28"/>
          <w:szCs w:val="28"/>
          <w:lang w:val="uk-UA"/>
        </w:rPr>
        <w:t>Спілбергера</w:t>
      </w:r>
      <w:r w:rsidR="00A15FF6">
        <w:rPr>
          <w:rFonts w:asciiTheme="majorBidi" w:hAnsiTheme="majorBidi" w:cstheme="majorBidi"/>
          <w:sz w:val="28"/>
          <w:szCs w:val="28"/>
          <w:lang w:val="uk-UA"/>
        </w:rPr>
        <w:t>-</w:t>
      </w:r>
      <w:r w:rsidRPr="00B6130B">
        <w:rPr>
          <w:rFonts w:asciiTheme="majorBidi" w:hAnsiTheme="majorBidi" w:cstheme="majorBidi"/>
          <w:sz w:val="28"/>
          <w:szCs w:val="28"/>
          <w:lang w:val="uk-UA"/>
        </w:rPr>
        <w:t>Ханіна</w:t>
      </w:r>
      <w:proofErr w:type="spellEnd"/>
      <w:r w:rsidRPr="00B6130B">
        <w:rPr>
          <w:rFonts w:asciiTheme="majorBidi" w:hAnsiTheme="majorBidi" w:cstheme="majorBidi"/>
          <w:sz w:val="28"/>
          <w:szCs w:val="28"/>
          <w:lang w:val="uk-UA"/>
        </w:rPr>
        <w:t xml:space="preserve"> відображає емоційний вимір кризи (тривожність), тест </w:t>
      </w:r>
      <w:proofErr w:type="spellStart"/>
      <w:r w:rsidRPr="00B6130B">
        <w:rPr>
          <w:rFonts w:asciiTheme="majorBidi" w:hAnsiTheme="majorBidi" w:cstheme="majorBidi"/>
          <w:sz w:val="28"/>
          <w:szCs w:val="28"/>
          <w:lang w:val="uk-UA"/>
        </w:rPr>
        <w:t>Коннора</w:t>
      </w:r>
      <w:proofErr w:type="spellEnd"/>
      <w:r w:rsidR="00A15FF6">
        <w:rPr>
          <w:rFonts w:asciiTheme="majorBidi" w:hAnsiTheme="majorBidi" w:cstheme="majorBidi"/>
          <w:sz w:val="28"/>
          <w:szCs w:val="28"/>
          <w:lang w:val="uk-UA"/>
        </w:rPr>
        <w:t>-</w:t>
      </w:r>
      <w:r w:rsidRPr="00B6130B">
        <w:rPr>
          <w:rFonts w:asciiTheme="majorBidi" w:hAnsiTheme="majorBidi" w:cstheme="majorBidi"/>
          <w:sz w:val="28"/>
          <w:szCs w:val="28"/>
          <w:lang w:val="uk-UA"/>
        </w:rPr>
        <w:t>Девідсона</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ресурсний потенціал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а опитувальник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і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поведінковий вектор подолання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стратегії). Разом вони формують інтегративну модель, у межах якої можна простежити, як емоційна напруга впливає на вибір стратегій реагування та наскільки ці стратегії залежать від рівня внутрішньої стійкості.</w:t>
      </w:r>
    </w:p>
    <w:p w14:paraId="1F8158B1" w14:textId="51EFF99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використаний методичний апарат дозволяє </w:t>
      </w:r>
      <w:proofErr w:type="spellStart"/>
      <w:r w:rsidRPr="00B6130B">
        <w:rPr>
          <w:rFonts w:asciiTheme="majorBidi" w:hAnsiTheme="majorBidi" w:cstheme="majorBidi"/>
          <w:sz w:val="28"/>
          <w:szCs w:val="28"/>
          <w:lang w:val="uk-UA"/>
        </w:rPr>
        <w:t>багаторівнево</w:t>
      </w:r>
      <w:proofErr w:type="spellEnd"/>
      <w:r w:rsidRPr="00B6130B">
        <w:rPr>
          <w:rFonts w:asciiTheme="majorBidi" w:hAnsiTheme="majorBidi" w:cstheme="majorBidi"/>
          <w:sz w:val="28"/>
          <w:szCs w:val="28"/>
          <w:lang w:val="uk-UA"/>
        </w:rPr>
        <w:t xml:space="preserve"> дослідити психологічну динаміку кризового стану, виявити типові </w:t>
      </w:r>
      <w:proofErr w:type="spellStart"/>
      <w:r w:rsidRPr="00B6130B">
        <w:rPr>
          <w:rFonts w:asciiTheme="majorBidi" w:hAnsiTheme="majorBidi" w:cstheme="majorBidi"/>
          <w:sz w:val="28"/>
          <w:szCs w:val="28"/>
          <w:lang w:val="uk-UA"/>
        </w:rPr>
        <w:t>патерни</w:t>
      </w:r>
      <w:proofErr w:type="spellEnd"/>
      <w:r w:rsidRPr="00B6130B">
        <w:rPr>
          <w:rFonts w:asciiTheme="majorBidi" w:hAnsiTheme="majorBidi" w:cstheme="majorBidi"/>
          <w:sz w:val="28"/>
          <w:szCs w:val="28"/>
          <w:lang w:val="uk-UA"/>
        </w:rPr>
        <w:t xml:space="preserve"> поведінки й оцінити потенціал особистісного відновлення студентів у </w:t>
      </w:r>
      <w:r w:rsidRPr="00B6130B">
        <w:rPr>
          <w:rFonts w:asciiTheme="majorBidi" w:hAnsiTheme="majorBidi" w:cstheme="majorBidi"/>
          <w:sz w:val="28"/>
          <w:szCs w:val="28"/>
          <w:lang w:val="uk-UA"/>
        </w:rPr>
        <w:lastRenderedPageBreak/>
        <w:t>складних життєвих обставинах. Отримані дані створюють надійну емпіричну основу для подальшої інтерпретації результатів, побудови кореляційних моделей і розробки рекомендацій щодо підвищення ефективності психологічної допомоги у кризових ситуаціях.</w:t>
      </w:r>
    </w:p>
    <w:p w14:paraId="7AD3666E" w14:textId="77777777" w:rsidR="00D84CA6" w:rsidRDefault="00D84CA6" w:rsidP="003855A6">
      <w:pPr>
        <w:spacing w:after="0" w:line="360" w:lineRule="auto"/>
        <w:ind w:firstLine="709"/>
        <w:contextualSpacing/>
        <w:jc w:val="both"/>
        <w:rPr>
          <w:rFonts w:asciiTheme="majorBidi" w:hAnsiTheme="majorBidi" w:cstheme="majorBidi"/>
          <w:sz w:val="28"/>
          <w:szCs w:val="28"/>
          <w:lang w:val="uk-UA"/>
        </w:rPr>
      </w:pPr>
    </w:p>
    <w:p w14:paraId="567416A9" w14:textId="1B0D7B1B" w:rsidR="00802B5B" w:rsidRPr="00D84CA6" w:rsidRDefault="00802B5B" w:rsidP="003855A6">
      <w:pPr>
        <w:spacing w:after="0" w:line="360" w:lineRule="auto"/>
        <w:ind w:firstLine="709"/>
        <w:contextualSpacing/>
        <w:jc w:val="both"/>
        <w:rPr>
          <w:rFonts w:asciiTheme="majorBidi" w:hAnsiTheme="majorBidi" w:cstheme="majorBidi"/>
          <w:b/>
          <w:bCs/>
          <w:sz w:val="28"/>
          <w:szCs w:val="28"/>
          <w:lang w:val="uk-UA"/>
        </w:rPr>
      </w:pPr>
      <w:r w:rsidRPr="00D84CA6">
        <w:rPr>
          <w:rFonts w:asciiTheme="majorBidi" w:hAnsiTheme="majorBidi" w:cstheme="majorBidi"/>
          <w:b/>
          <w:bCs/>
          <w:sz w:val="28"/>
          <w:szCs w:val="28"/>
          <w:lang w:val="uk-UA"/>
        </w:rPr>
        <w:t>2.3. Характеристика вибірки та процедура дослідження</w:t>
      </w:r>
    </w:p>
    <w:p w14:paraId="6F387912" w14:textId="77777777" w:rsidR="00D84CA6" w:rsidRPr="00B6130B" w:rsidRDefault="00D84CA6" w:rsidP="003855A6">
      <w:pPr>
        <w:spacing w:after="0" w:line="360" w:lineRule="auto"/>
        <w:ind w:firstLine="709"/>
        <w:contextualSpacing/>
        <w:jc w:val="both"/>
        <w:rPr>
          <w:rFonts w:asciiTheme="majorBidi" w:hAnsiTheme="majorBidi" w:cstheme="majorBidi"/>
          <w:sz w:val="28"/>
          <w:szCs w:val="28"/>
          <w:lang w:val="uk-UA"/>
        </w:rPr>
      </w:pPr>
    </w:p>
    <w:p w14:paraId="3E96478F"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Емпіричне дослідження проводилося у 2025 році на базі Одеського національного медичного університету (ОНМедУ) на кафедрі менеджменту охорони здоров’я та психології. Його вибіркова сукупність формувалася з урахуванням принципів репрезентативності, гомогенності та добровільності участі, що є обов’язковими критеріями етичного проведення психологічних досліджень у сфері освіти та охорони психічного здоров’я.</w:t>
      </w:r>
    </w:p>
    <w:p w14:paraId="196425A8" w14:textId="581FF13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До участі було залучено 34 студенти 2–4 курсів денної форми навчання, які опановують освітні програми </w:t>
      </w:r>
      <w:r w:rsidR="00D84CA6">
        <w:rPr>
          <w:rFonts w:asciiTheme="majorBidi" w:hAnsiTheme="majorBidi" w:cstheme="majorBidi"/>
          <w:sz w:val="28"/>
          <w:szCs w:val="28"/>
          <w:lang w:val="uk-UA"/>
        </w:rPr>
        <w:t xml:space="preserve">«Медицина», </w:t>
      </w:r>
      <w:r w:rsidRPr="00B6130B">
        <w:rPr>
          <w:rFonts w:asciiTheme="majorBidi" w:hAnsiTheme="majorBidi" w:cstheme="majorBidi"/>
          <w:sz w:val="28"/>
          <w:szCs w:val="28"/>
          <w:lang w:val="uk-UA"/>
        </w:rPr>
        <w:t>«Психологія» та «Менеджмент охорони здоров’я». Вибірка є збалансованою за статтю та віком: 12 чоловіків (35,3%) і 22 жінки (64,7%) віком від 19 до 3</w:t>
      </w:r>
      <w:r w:rsidR="00D84CA6">
        <w:rPr>
          <w:rFonts w:asciiTheme="majorBidi" w:hAnsiTheme="majorBidi" w:cstheme="majorBidi"/>
          <w:sz w:val="28"/>
          <w:szCs w:val="28"/>
          <w:lang w:val="uk-UA"/>
        </w:rPr>
        <w:t>2</w:t>
      </w:r>
      <w:r w:rsidRPr="00B6130B">
        <w:rPr>
          <w:rFonts w:asciiTheme="majorBidi" w:hAnsiTheme="majorBidi" w:cstheme="majorBidi"/>
          <w:sz w:val="28"/>
          <w:szCs w:val="28"/>
          <w:lang w:val="uk-UA"/>
        </w:rPr>
        <w:t xml:space="preserve"> років.</w:t>
      </w:r>
    </w:p>
    <w:p w14:paraId="3205606B" w14:textId="4FF514A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Учасники були віднесені до умовно однорідної соціальної групи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студентської молоді, яка характеризується активним етапом професійного самовизначення, становленням системи цінностей і формуванням психологічної зрілості. Саме цей період, за концепцією Е.</w:t>
      </w:r>
      <w:r w:rsidR="00D84CA6">
        <w:rPr>
          <w:rFonts w:asciiTheme="majorBidi" w:hAnsiTheme="majorBidi" w:cstheme="majorBidi"/>
          <w:sz w:val="28"/>
          <w:szCs w:val="28"/>
          <w:lang w:val="uk-UA"/>
        </w:rPr>
        <w:t> </w:t>
      </w:r>
      <w:proofErr w:type="spellStart"/>
      <w:r w:rsidRPr="00B6130B">
        <w:rPr>
          <w:rFonts w:asciiTheme="majorBidi" w:hAnsiTheme="majorBidi" w:cstheme="majorBidi"/>
          <w:sz w:val="28"/>
          <w:szCs w:val="28"/>
          <w:lang w:val="uk-UA"/>
        </w:rPr>
        <w:t>Еріксона</w:t>
      </w:r>
      <w:proofErr w:type="spellEnd"/>
      <w:r w:rsidRPr="00B6130B">
        <w:rPr>
          <w:rFonts w:asciiTheme="majorBidi" w:hAnsiTheme="majorBidi" w:cstheme="majorBidi"/>
          <w:sz w:val="28"/>
          <w:szCs w:val="28"/>
          <w:lang w:val="uk-UA"/>
        </w:rPr>
        <w:t>, пов’язаний із кризою ідентичності, пошуком смислу життя й визначенням життєвої позиції, що робить студентську спільноту особливо вразливою до кризових станів.</w:t>
      </w:r>
    </w:p>
    <w:p w14:paraId="43FDE4BD" w14:textId="6DEAD044" w:rsidR="00802B5B" w:rsidRPr="00B6130B" w:rsidRDefault="00802B5B" w:rsidP="00D84C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Для підвищення валідності вибірки було враховано такі критерії включення:</w:t>
      </w:r>
      <w:r w:rsidR="00D84CA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відсутність </w:t>
      </w:r>
      <w:proofErr w:type="spellStart"/>
      <w:r w:rsidRPr="00B6130B">
        <w:rPr>
          <w:rFonts w:asciiTheme="majorBidi" w:hAnsiTheme="majorBidi" w:cstheme="majorBidi"/>
          <w:sz w:val="28"/>
          <w:szCs w:val="28"/>
          <w:lang w:val="uk-UA"/>
        </w:rPr>
        <w:t>діагностованих</w:t>
      </w:r>
      <w:proofErr w:type="spellEnd"/>
      <w:r w:rsidRPr="00B6130B">
        <w:rPr>
          <w:rFonts w:asciiTheme="majorBidi" w:hAnsiTheme="majorBidi" w:cstheme="majorBidi"/>
          <w:sz w:val="28"/>
          <w:szCs w:val="28"/>
          <w:lang w:val="uk-UA"/>
        </w:rPr>
        <w:t xml:space="preserve"> психічних чи соматичних захворювань;</w:t>
      </w:r>
      <w:r w:rsidR="00D84CA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відсутність </w:t>
      </w:r>
      <w:proofErr w:type="spellStart"/>
      <w:r w:rsidRPr="00B6130B">
        <w:rPr>
          <w:rFonts w:asciiTheme="majorBidi" w:hAnsiTheme="majorBidi" w:cstheme="majorBidi"/>
          <w:sz w:val="28"/>
          <w:szCs w:val="28"/>
          <w:lang w:val="uk-UA"/>
        </w:rPr>
        <w:t>залежностей</w:t>
      </w:r>
      <w:proofErr w:type="spellEnd"/>
      <w:r w:rsidRPr="00B6130B">
        <w:rPr>
          <w:rFonts w:asciiTheme="majorBidi" w:hAnsiTheme="majorBidi" w:cstheme="majorBidi"/>
          <w:sz w:val="28"/>
          <w:szCs w:val="28"/>
          <w:lang w:val="uk-UA"/>
        </w:rPr>
        <w:t xml:space="preserve"> або медикаментозного впливу, який міг би спотворити результати;</w:t>
      </w:r>
      <w:r w:rsidR="00D84CA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стабільний навчальний статус (успішне проходження навчального процесу);</w:t>
      </w:r>
      <w:r w:rsidR="00D84CA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добровільна письмова згода на участь у дослідженні.</w:t>
      </w:r>
    </w:p>
    <w:p w14:paraId="7E3CFCAD" w14:textId="23231BF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Критеріями виключення були наявність виражених ознак емоційного вигорання, участь у паралельних психотерапевтичних програмах або кризових інтервенціях, а також відмова від участі на будь</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якому етапі дослідження.</w:t>
      </w:r>
    </w:p>
    <w:p w14:paraId="04B666C5" w14:textId="1737715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Таким чином, вибірка складалася з осіб, які перебувають у порівняно стабільному соціально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психологічному стані, але потенційно здатних до переживання навчальних, </w:t>
      </w:r>
      <w:proofErr w:type="spellStart"/>
      <w:r w:rsidRPr="00B6130B">
        <w:rPr>
          <w:rFonts w:asciiTheme="majorBidi" w:hAnsiTheme="majorBidi" w:cstheme="majorBidi"/>
          <w:sz w:val="28"/>
          <w:szCs w:val="28"/>
          <w:lang w:val="uk-UA"/>
        </w:rPr>
        <w:t>екзистенційних</w:t>
      </w:r>
      <w:proofErr w:type="spellEnd"/>
      <w:r w:rsidRPr="00B6130B">
        <w:rPr>
          <w:rFonts w:asciiTheme="majorBidi" w:hAnsiTheme="majorBidi" w:cstheme="majorBidi"/>
          <w:sz w:val="28"/>
          <w:szCs w:val="28"/>
          <w:lang w:val="uk-UA"/>
        </w:rPr>
        <w:t xml:space="preserve"> і соціальних криз, що відповідає меті дослідження.</w:t>
      </w:r>
    </w:p>
    <w:p w14:paraId="2790B946"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Дослідження проводилося у три взаємопов’язані етапи протягом березня–травня 2025 року. Кожен етап мав власну мету, завдання, тривалість та логіку реалізації, що забезпечувало цілісність дослідницького процесу.</w:t>
      </w:r>
    </w:p>
    <w:p w14:paraId="542EA43D" w14:textId="27E5F138" w:rsidR="00802B5B" w:rsidRPr="00B6130B" w:rsidRDefault="00802B5B" w:rsidP="00D84C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Перший етап</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підготовчо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організаційний</w:t>
      </w:r>
      <w:r w:rsidR="00D84CA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На цьому етапі здійснювалася підготовка до емпіричної роботи, що включала:</w:t>
      </w:r>
    </w:p>
    <w:p w14:paraId="1C5F87D0" w14:textId="77777777" w:rsidR="00802B5B" w:rsidRPr="00D84CA6" w:rsidRDefault="00802B5B" w:rsidP="00C34F78">
      <w:pPr>
        <w:pStyle w:val="a7"/>
        <w:numPr>
          <w:ilvl w:val="0"/>
          <w:numId w:val="7"/>
        </w:numPr>
        <w:spacing w:after="0" w:line="360" w:lineRule="auto"/>
        <w:jc w:val="both"/>
        <w:rPr>
          <w:rFonts w:asciiTheme="majorBidi" w:hAnsiTheme="majorBidi" w:cstheme="majorBidi"/>
          <w:sz w:val="28"/>
          <w:szCs w:val="28"/>
          <w:lang w:val="uk-UA"/>
        </w:rPr>
      </w:pPr>
      <w:r w:rsidRPr="00D84CA6">
        <w:rPr>
          <w:rFonts w:asciiTheme="majorBidi" w:hAnsiTheme="majorBidi" w:cstheme="majorBidi"/>
          <w:sz w:val="28"/>
          <w:szCs w:val="28"/>
          <w:lang w:val="uk-UA"/>
        </w:rPr>
        <w:t>теоретичне обґрунтування програми;</w:t>
      </w:r>
    </w:p>
    <w:p w14:paraId="17E9ED43" w14:textId="7DFB014E" w:rsidR="00802B5B" w:rsidRPr="00D84CA6" w:rsidRDefault="00802B5B" w:rsidP="00C34F78">
      <w:pPr>
        <w:pStyle w:val="a7"/>
        <w:numPr>
          <w:ilvl w:val="0"/>
          <w:numId w:val="7"/>
        </w:numPr>
        <w:spacing w:after="0" w:line="360" w:lineRule="auto"/>
        <w:jc w:val="both"/>
        <w:rPr>
          <w:rFonts w:asciiTheme="majorBidi" w:hAnsiTheme="majorBidi" w:cstheme="majorBidi"/>
          <w:sz w:val="28"/>
          <w:szCs w:val="28"/>
          <w:lang w:val="uk-UA"/>
        </w:rPr>
      </w:pPr>
      <w:r w:rsidRPr="00D84CA6">
        <w:rPr>
          <w:rFonts w:asciiTheme="majorBidi" w:hAnsiTheme="majorBidi" w:cstheme="majorBidi"/>
          <w:sz w:val="28"/>
          <w:szCs w:val="28"/>
          <w:lang w:val="uk-UA"/>
        </w:rPr>
        <w:t xml:space="preserve">добір і апробацію </w:t>
      </w:r>
      <w:proofErr w:type="spellStart"/>
      <w:r w:rsidRPr="00D84CA6">
        <w:rPr>
          <w:rFonts w:asciiTheme="majorBidi" w:hAnsiTheme="majorBidi" w:cstheme="majorBidi"/>
          <w:sz w:val="28"/>
          <w:szCs w:val="28"/>
          <w:lang w:val="uk-UA"/>
        </w:rPr>
        <w:t>психодіагностичних</w:t>
      </w:r>
      <w:proofErr w:type="spellEnd"/>
      <w:r w:rsidRPr="00D84CA6">
        <w:rPr>
          <w:rFonts w:asciiTheme="majorBidi" w:hAnsiTheme="majorBidi" w:cstheme="majorBidi"/>
          <w:sz w:val="28"/>
          <w:szCs w:val="28"/>
          <w:lang w:val="uk-UA"/>
        </w:rPr>
        <w:t xml:space="preserve"> </w:t>
      </w:r>
      <w:proofErr w:type="spellStart"/>
      <w:r w:rsidRPr="00D84CA6">
        <w:rPr>
          <w:rFonts w:asciiTheme="majorBidi" w:hAnsiTheme="majorBidi" w:cstheme="majorBidi"/>
          <w:sz w:val="28"/>
          <w:szCs w:val="28"/>
          <w:lang w:val="uk-UA"/>
        </w:rPr>
        <w:t>методик</w:t>
      </w:r>
      <w:proofErr w:type="spellEnd"/>
      <w:r w:rsidRPr="00D84CA6">
        <w:rPr>
          <w:rFonts w:asciiTheme="majorBidi" w:hAnsiTheme="majorBidi" w:cstheme="majorBidi"/>
          <w:sz w:val="28"/>
          <w:szCs w:val="28"/>
          <w:lang w:val="uk-UA"/>
        </w:rPr>
        <w:t xml:space="preserve"> (STAI, CD</w:t>
      </w:r>
      <w:r w:rsidR="000B497C">
        <w:rPr>
          <w:rFonts w:asciiTheme="majorBidi" w:hAnsiTheme="majorBidi" w:cstheme="majorBidi"/>
          <w:sz w:val="28"/>
          <w:szCs w:val="28"/>
          <w:lang w:val="uk-UA"/>
        </w:rPr>
        <w:t>–</w:t>
      </w:r>
      <w:r w:rsidRPr="00D84CA6">
        <w:rPr>
          <w:rFonts w:asciiTheme="majorBidi" w:hAnsiTheme="majorBidi" w:cstheme="majorBidi"/>
          <w:sz w:val="28"/>
          <w:szCs w:val="28"/>
          <w:lang w:val="uk-UA"/>
        </w:rPr>
        <w:t>RISC, WCQ);</w:t>
      </w:r>
    </w:p>
    <w:p w14:paraId="043FEDBF" w14:textId="77777777" w:rsidR="00802B5B" w:rsidRPr="00D84CA6" w:rsidRDefault="00802B5B" w:rsidP="00C34F78">
      <w:pPr>
        <w:pStyle w:val="a7"/>
        <w:numPr>
          <w:ilvl w:val="0"/>
          <w:numId w:val="7"/>
        </w:numPr>
        <w:spacing w:after="0" w:line="360" w:lineRule="auto"/>
        <w:jc w:val="both"/>
        <w:rPr>
          <w:rFonts w:asciiTheme="majorBidi" w:hAnsiTheme="majorBidi" w:cstheme="majorBidi"/>
          <w:sz w:val="28"/>
          <w:szCs w:val="28"/>
          <w:lang w:val="uk-UA"/>
        </w:rPr>
      </w:pPr>
      <w:r w:rsidRPr="00D84CA6">
        <w:rPr>
          <w:rFonts w:asciiTheme="majorBidi" w:hAnsiTheme="majorBidi" w:cstheme="majorBidi"/>
          <w:sz w:val="28"/>
          <w:szCs w:val="28"/>
          <w:lang w:val="uk-UA"/>
        </w:rPr>
        <w:t>узгодження з адміністрацією факультету й кафедри;</w:t>
      </w:r>
    </w:p>
    <w:p w14:paraId="23907A07" w14:textId="77777777" w:rsidR="00802B5B" w:rsidRPr="00D84CA6" w:rsidRDefault="00802B5B" w:rsidP="00C34F78">
      <w:pPr>
        <w:pStyle w:val="a7"/>
        <w:numPr>
          <w:ilvl w:val="0"/>
          <w:numId w:val="7"/>
        </w:numPr>
        <w:spacing w:after="0" w:line="360" w:lineRule="auto"/>
        <w:jc w:val="both"/>
        <w:rPr>
          <w:rFonts w:asciiTheme="majorBidi" w:hAnsiTheme="majorBidi" w:cstheme="majorBidi"/>
          <w:sz w:val="28"/>
          <w:szCs w:val="28"/>
          <w:lang w:val="uk-UA"/>
        </w:rPr>
      </w:pPr>
      <w:r w:rsidRPr="00D84CA6">
        <w:rPr>
          <w:rFonts w:asciiTheme="majorBidi" w:hAnsiTheme="majorBidi" w:cstheme="majorBidi"/>
          <w:sz w:val="28"/>
          <w:szCs w:val="28"/>
          <w:lang w:val="uk-UA"/>
        </w:rPr>
        <w:t>підготовку інструкцій для учасників;</w:t>
      </w:r>
    </w:p>
    <w:p w14:paraId="78A61683" w14:textId="13C872F4" w:rsidR="00802B5B" w:rsidRPr="00D84CA6" w:rsidRDefault="00802B5B" w:rsidP="00C34F78">
      <w:pPr>
        <w:pStyle w:val="a7"/>
        <w:numPr>
          <w:ilvl w:val="0"/>
          <w:numId w:val="7"/>
        </w:numPr>
        <w:spacing w:after="0" w:line="360" w:lineRule="auto"/>
        <w:jc w:val="both"/>
        <w:rPr>
          <w:rFonts w:asciiTheme="majorBidi" w:hAnsiTheme="majorBidi" w:cstheme="majorBidi"/>
          <w:sz w:val="28"/>
          <w:szCs w:val="28"/>
          <w:lang w:val="uk-UA"/>
        </w:rPr>
      </w:pPr>
      <w:r w:rsidRPr="00D84CA6">
        <w:rPr>
          <w:rFonts w:asciiTheme="majorBidi" w:hAnsiTheme="majorBidi" w:cstheme="majorBidi"/>
          <w:sz w:val="28"/>
          <w:szCs w:val="28"/>
          <w:lang w:val="uk-UA"/>
        </w:rPr>
        <w:t>створення анкети для збору соціально</w:t>
      </w:r>
      <w:r w:rsidR="000B497C">
        <w:rPr>
          <w:rFonts w:asciiTheme="majorBidi" w:hAnsiTheme="majorBidi" w:cstheme="majorBidi"/>
          <w:sz w:val="28"/>
          <w:szCs w:val="28"/>
          <w:lang w:val="uk-UA"/>
        </w:rPr>
        <w:t>–</w:t>
      </w:r>
      <w:r w:rsidRPr="00D84CA6">
        <w:rPr>
          <w:rFonts w:asciiTheme="majorBidi" w:hAnsiTheme="majorBidi" w:cstheme="majorBidi"/>
          <w:sz w:val="28"/>
          <w:szCs w:val="28"/>
          <w:lang w:val="uk-UA"/>
        </w:rPr>
        <w:t>демографічних даних (вік, стать, курс, спеціальність).</w:t>
      </w:r>
    </w:p>
    <w:p w14:paraId="16BA93BB" w14:textId="6FC3440A"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Крім того, проводилася попередня бесіда з учасниками, у ході якої роз’яснювалися мета, завдання та умови проведення дослідження. Особливу увагу приділяли забезпеченню психологічної безпеки й добровільності участі. Кожен студент надав письмову інформовану згоду, підтвердивши, що результати будуть використані виключно у наукових цілях.</w:t>
      </w:r>
    </w:p>
    <w:p w14:paraId="657DA110" w14:textId="77777777" w:rsidR="00455C35" w:rsidRPr="00455C35" w:rsidRDefault="005D76A3" w:rsidP="00455C35">
      <w:pPr>
        <w:spacing w:after="0" w:line="360" w:lineRule="auto"/>
        <w:ind w:firstLine="709"/>
        <w:contextualSpacing/>
        <w:jc w:val="right"/>
        <w:rPr>
          <w:rFonts w:asciiTheme="majorBidi" w:hAnsiTheme="majorBidi" w:cstheme="majorBidi"/>
          <w:i/>
          <w:iCs/>
          <w:sz w:val="28"/>
          <w:szCs w:val="28"/>
          <w:lang w:val="uk-UA"/>
        </w:rPr>
      </w:pPr>
      <w:proofErr w:type="spellStart"/>
      <w:r w:rsidRPr="00455C35">
        <w:rPr>
          <w:rFonts w:asciiTheme="majorBidi" w:hAnsiTheme="majorBidi" w:cstheme="majorBidi"/>
          <w:i/>
          <w:iCs/>
          <w:sz w:val="28"/>
          <w:szCs w:val="28"/>
        </w:rPr>
        <w:t>Таблиця</w:t>
      </w:r>
      <w:proofErr w:type="spellEnd"/>
      <w:r w:rsidRPr="00455C35">
        <w:rPr>
          <w:rFonts w:asciiTheme="majorBidi" w:hAnsiTheme="majorBidi" w:cstheme="majorBidi"/>
          <w:i/>
          <w:iCs/>
          <w:sz w:val="28"/>
          <w:szCs w:val="28"/>
        </w:rPr>
        <w:t xml:space="preserve"> 2.</w:t>
      </w:r>
      <w:r w:rsidR="00D17D94" w:rsidRPr="00455C35">
        <w:rPr>
          <w:rFonts w:asciiTheme="majorBidi" w:hAnsiTheme="majorBidi" w:cstheme="majorBidi"/>
          <w:i/>
          <w:iCs/>
          <w:sz w:val="28"/>
          <w:szCs w:val="28"/>
          <w:lang w:val="uk-UA"/>
        </w:rPr>
        <w:t>3</w:t>
      </w:r>
      <w:r w:rsidRPr="00455C35">
        <w:rPr>
          <w:rFonts w:asciiTheme="majorBidi" w:hAnsiTheme="majorBidi" w:cstheme="majorBidi"/>
          <w:i/>
          <w:iCs/>
          <w:sz w:val="28"/>
          <w:szCs w:val="28"/>
          <w:lang w:val="uk-UA"/>
        </w:rPr>
        <w:t xml:space="preserve">. </w:t>
      </w:r>
    </w:p>
    <w:p w14:paraId="3116352F" w14:textId="26996327" w:rsidR="005D76A3" w:rsidRDefault="005D76A3" w:rsidP="003855A6">
      <w:pPr>
        <w:spacing w:after="0" w:line="360" w:lineRule="auto"/>
        <w:ind w:firstLine="709"/>
        <w:contextualSpacing/>
        <w:jc w:val="both"/>
        <w:rPr>
          <w:rFonts w:asciiTheme="majorBidi" w:hAnsiTheme="majorBidi" w:cstheme="majorBidi"/>
          <w:b/>
          <w:bCs/>
          <w:sz w:val="28"/>
          <w:szCs w:val="28"/>
        </w:rPr>
      </w:pPr>
      <w:proofErr w:type="spellStart"/>
      <w:r w:rsidRPr="005D76A3">
        <w:rPr>
          <w:rFonts w:asciiTheme="majorBidi" w:hAnsiTheme="majorBidi" w:cstheme="majorBidi"/>
          <w:b/>
          <w:bCs/>
          <w:sz w:val="28"/>
          <w:szCs w:val="28"/>
        </w:rPr>
        <w:t>Етапи</w:t>
      </w:r>
      <w:proofErr w:type="spellEnd"/>
      <w:r w:rsidRPr="005D76A3">
        <w:rPr>
          <w:rFonts w:asciiTheme="majorBidi" w:hAnsiTheme="majorBidi" w:cstheme="majorBidi"/>
          <w:b/>
          <w:bCs/>
          <w:sz w:val="28"/>
          <w:szCs w:val="28"/>
        </w:rPr>
        <w:t xml:space="preserve"> </w:t>
      </w:r>
      <w:proofErr w:type="spellStart"/>
      <w:r w:rsidRPr="005D76A3">
        <w:rPr>
          <w:rFonts w:asciiTheme="majorBidi" w:hAnsiTheme="majorBidi" w:cstheme="majorBidi"/>
          <w:b/>
          <w:bCs/>
          <w:sz w:val="28"/>
          <w:szCs w:val="28"/>
        </w:rPr>
        <w:t>проведення</w:t>
      </w:r>
      <w:proofErr w:type="spellEnd"/>
      <w:r w:rsidRPr="005D76A3">
        <w:rPr>
          <w:rFonts w:asciiTheme="majorBidi" w:hAnsiTheme="majorBidi" w:cstheme="majorBidi"/>
          <w:b/>
          <w:bCs/>
          <w:sz w:val="28"/>
          <w:szCs w:val="28"/>
        </w:rPr>
        <w:t xml:space="preserve"> </w:t>
      </w:r>
      <w:proofErr w:type="spellStart"/>
      <w:r w:rsidRPr="005D76A3">
        <w:rPr>
          <w:rFonts w:asciiTheme="majorBidi" w:hAnsiTheme="majorBidi" w:cstheme="majorBidi"/>
          <w:b/>
          <w:bCs/>
          <w:sz w:val="28"/>
          <w:szCs w:val="28"/>
        </w:rPr>
        <w:t>емпіричного</w:t>
      </w:r>
      <w:proofErr w:type="spellEnd"/>
      <w:r w:rsidRPr="005D76A3">
        <w:rPr>
          <w:rFonts w:asciiTheme="majorBidi" w:hAnsiTheme="majorBidi" w:cstheme="majorBidi"/>
          <w:b/>
          <w:bCs/>
          <w:sz w:val="28"/>
          <w:szCs w:val="28"/>
        </w:rPr>
        <w:t xml:space="preserve"> </w:t>
      </w:r>
      <w:proofErr w:type="spellStart"/>
      <w:r w:rsidRPr="005D76A3">
        <w:rPr>
          <w:rFonts w:asciiTheme="majorBidi" w:hAnsiTheme="majorBidi" w:cstheme="majorBidi"/>
          <w:b/>
          <w:bCs/>
          <w:sz w:val="28"/>
          <w:szCs w:val="28"/>
        </w:rPr>
        <w:t>дослідження</w:t>
      </w:r>
      <w:proofErr w:type="spellEnd"/>
      <w:r w:rsidRPr="005D76A3">
        <w:rPr>
          <w:rFonts w:asciiTheme="majorBidi" w:hAnsiTheme="majorBidi" w:cstheme="majorBidi"/>
          <w:b/>
          <w:bCs/>
          <w:sz w:val="28"/>
          <w:szCs w:val="28"/>
        </w:rPr>
        <w:t xml:space="preserve"> та </w:t>
      </w:r>
      <w:proofErr w:type="spellStart"/>
      <w:r w:rsidRPr="005D76A3">
        <w:rPr>
          <w:rFonts w:asciiTheme="majorBidi" w:hAnsiTheme="majorBidi" w:cstheme="majorBidi"/>
          <w:b/>
          <w:bCs/>
          <w:sz w:val="28"/>
          <w:szCs w:val="28"/>
        </w:rPr>
        <w:t>їх</w:t>
      </w:r>
      <w:proofErr w:type="spellEnd"/>
      <w:r w:rsidRPr="005D76A3">
        <w:rPr>
          <w:rFonts w:asciiTheme="majorBidi" w:hAnsiTheme="majorBidi" w:cstheme="majorBidi"/>
          <w:b/>
          <w:bCs/>
          <w:sz w:val="28"/>
          <w:szCs w:val="28"/>
        </w:rPr>
        <w:t xml:space="preserve"> </w:t>
      </w:r>
      <w:proofErr w:type="spellStart"/>
      <w:r w:rsidRPr="005D76A3">
        <w:rPr>
          <w:rFonts w:asciiTheme="majorBidi" w:hAnsiTheme="majorBidi" w:cstheme="majorBidi"/>
          <w:b/>
          <w:bCs/>
          <w:sz w:val="28"/>
          <w:szCs w:val="28"/>
        </w:rPr>
        <w:t>зміст</w:t>
      </w:r>
      <w:proofErr w:type="spellEnd"/>
    </w:p>
    <w:p w14:paraId="6D5369A5" w14:textId="77777777" w:rsidR="005D76A3" w:rsidRPr="005D76A3" w:rsidRDefault="005D76A3" w:rsidP="003855A6">
      <w:pPr>
        <w:spacing w:after="0" w:line="360" w:lineRule="auto"/>
        <w:ind w:firstLine="709"/>
        <w:contextualSpacing/>
        <w:jc w:val="both"/>
        <w:rPr>
          <w:rFonts w:asciiTheme="majorBidi" w:hAnsiTheme="majorBidi" w:cstheme="majorBidi"/>
          <w:b/>
          <w:bCs/>
          <w:sz w:val="28"/>
          <w:szCs w:val="28"/>
          <w:lang w:val="uk-UA"/>
        </w:rPr>
      </w:pPr>
    </w:p>
    <w:tbl>
      <w:tblPr>
        <w:tblStyle w:val="a6"/>
        <w:tblW w:w="0" w:type="auto"/>
        <w:tblLook w:val="04A0" w:firstRow="1" w:lastRow="0" w:firstColumn="1" w:lastColumn="0" w:noHBand="0" w:noVBand="1"/>
      </w:tblPr>
      <w:tblGrid>
        <w:gridCol w:w="1982"/>
        <w:gridCol w:w="1398"/>
        <w:gridCol w:w="2295"/>
        <w:gridCol w:w="1837"/>
        <w:gridCol w:w="1832"/>
      </w:tblGrid>
      <w:tr w:rsidR="005D76A3" w:rsidRPr="005D76A3" w14:paraId="399A2B7A" w14:textId="77777777" w:rsidTr="005D76A3">
        <w:tc>
          <w:tcPr>
            <w:tcW w:w="0" w:type="auto"/>
            <w:hideMark/>
          </w:tcPr>
          <w:p w14:paraId="770E569A" w14:textId="77777777" w:rsidR="005D76A3" w:rsidRPr="005D76A3" w:rsidRDefault="005D76A3" w:rsidP="0047665B">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Етап</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дослідження</w:t>
            </w:r>
            <w:proofErr w:type="spellEnd"/>
          </w:p>
        </w:tc>
        <w:tc>
          <w:tcPr>
            <w:tcW w:w="0" w:type="auto"/>
            <w:hideMark/>
          </w:tcPr>
          <w:p w14:paraId="7C1D5CA2" w14:textId="77777777" w:rsidR="005D76A3" w:rsidRPr="005D76A3" w:rsidRDefault="005D76A3" w:rsidP="0047665B">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 xml:space="preserve">Час </w:t>
            </w:r>
            <w:proofErr w:type="spellStart"/>
            <w:r w:rsidRPr="005D76A3">
              <w:rPr>
                <w:rFonts w:ascii="Times New Roman" w:eastAsia="Times New Roman" w:hAnsi="Times New Roman" w:cs="Times New Roman"/>
                <w:sz w:val="28"/>
                <w:szCs w:val="28"/>
                <w:lang w:eastAsia="ru-RU"/>
              </w:rPr>
              <w:t>проведення</w:t>
            </w:r>
            <w:proofErr w:type="spellEnd"/>
          </w:p>
        </w:tc>
        <w:tc>
          <w:tcPr>
            <w:tcW w:w="0" w:type="auto"/>
            <w:hideMark/>
          </w:tcPr>
          <w:p w14:paraId="0D77BB73" w14:textId="77777777" w:rsidR="005D76A3" w:rsidRPr="005D76A3" w:rsidRDefault="005D76A3" w:rsidP="0047665B">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 xml:space="preserve">Мета </w:t>
            </w:r>
            <w:proofErr w:type="spellStart"/>
            <w:r w:rsidRPr="005D76A3">
              <w:rPr>
                <w:rFonts w:ascii="Times New Roman" w:eastAsia="Times New Roman" w:hAnsi="Times New Roman" w:cs="Times New Roman"/>
                <w:sz w:val="28"/>
                <w:szCs w:val="28"/>
                <w:lang w:eastAsia="ru-RU"/>
              </w:rPr>
              <w:t>етапу</w:t>
            </w:r>
            <w:proofErr w:type="spellEnd"/>
          </w:p>
        </w:tc>
        <w:tc>
          <w:tcPr>
            <w:tcW w:w="0" w:type="auto"/>
            <w:hideMark/>
          </w:tcPr>
          <w:p w14:paraId="455EE359" w14:textId="77777777" w:rsidR="005D76A3" w:rsidRPr="005D76A3" w:rsidRDefault="005D76A3" w:rsidP="0047665B">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Основні</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дії</w:t>
            </w:r>
            <w:proofErr w:type="spellEnd"/>
          </w:p>
        </w:tc>
        <w:tc>
          <w:tcPr>
            <w:tcW w:w="0" w:type="auto"/>
            <w:hideMark/>
          </w:tcPr>
          <w:p w14:paraId="6444AC7D" w14:textId="77777777" w:rsidR="005D76A3" w:rsidRPr="005D76A3" w:rsidRDefault="005D76A3" w:rsidP="0047665B">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Результат</w:t>
            </w:r>
          </w:p>
        </w:tc>
      </w:tr>
      <w:tr w:rsidR="005D76A3" w:rsidRPr="005D76A3" w14:paraId="36816D8E" w14:textId="77777777" w:rsidTr="005D76A3">
        <w:tc>
          <w:tcPr>
            <w:tcW w:w="0" w:type="auto"/>
            <w:hideMark/>
          </w:tcPr>
          <w:p w14:paraId="6A82A8A8" w14:textId="6308B45C" w:rsidR="005D76A3" w:rsidRPr="005D76A3" w:rsidRDefault="005D76A3" w:rsidP="005D76A3">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lastRenderedPageBreak/>
              <w:t>1.</w:t>
            </w:r>
            <w:r w:rsidR="0047665B">
              <w:rPr>
                <w:rFonts w:ascii="Times New Roman" w:eastAsia="Times New Roman" w:hAnsi="Times New Roman" w:cs="Times New Roman"/>
                <w:sz w:val="28"/>
                <w:szCs w:val="28"/>
                <w:lang w:val="uk-UA" w:eastAsia="ru-RU"/>
              </w:rPr>
              <w:t> </w:t>
            </w:r>
            <w:proofErr w:type="spellStart"/>
            <w:r w:rsidRPr="005D76A3">
              <w:rPr>
                <w:rFonts w:ascii="Times New Roman" w:eastAsia="Times New Roman" w:hAnsi="Times New Roman" w:cs="Times New Roman"/>
                <w:sz w:val="28"/>
                <w:szCs w:val="28"/>
                <w:lang w:eastAsia="ru-RU"/>
              </w:rPr>
              <w:t>Підготовчо-організаційний</w:t>
            </w:r>
            <w:proofErr w:type="spellEnd"/>
          </w:p>
        </w:tc>
        <w:tc>
          <w:tcPr>
            <w:tcW w:w="0" w:type="auto"/>
            <w:hideMark/>
          </w:tcPr>
          <w:p w14:paraId="318D1DDB"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Березень</w:t>
            </w:r>
            <w:proofErr w:type="spellEnd"/>
            <w:r w:rsidRPr="005D76A3">
              <w:rPr>
                <w:rFonts w:ascii="Times New Roman" w:eastAsia="Times New Roman" w:hAnsi="Times New Roman" w:cs="Times New Roman"/>
                <w:sz w:val="28"/>
                <w:szCs w:val="28"/>
                <w:lang w:eastAsia="ru-RU"/>
              </w:rPr>
              <w:t xml:space="preserve"> 2025 р.</w:t>
            </w:r>
          </w:p>
        </w:tc>
        <w:tc>
          <w:tcPr>
            <w:tcW w:w="0" w:type="auto"/>
            <w:hideMark/>
          </w:tcPr>
          <w:p w14:paraId="0DBF38D2"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Підготовка</w:t>
            </w:r>
            <w:proofErr w:type="spellEnd"/>
            <w:r w:rsidRPr="005D76A3">
              <w:rPr>
                <w:rFonts w:ascii="Times New Roman" w:eastAsia="Times New Roman" w:hAnsi="Times New Roman" w:cs="Times New Roman"/>
                <w:sz w:val="28"/>
                <w:szCs w:val="28"/>
                <w:lang w:eastAsia="ru-RU"/>
              </w:rPr>
              <w:t xml:space="preserve"> умов для </w:t>
            </w:r>
            <w:proofErr w:type="spellStart"/>
            <w:r w:rsidRPr="005D76A3">
              <w:rPr>
                <w:rFonts w:ascii="Times New Roman" w:eastAsia="Times New Roman" w:hAnsi="Times New Roman" w:cs="Times New Roman"/>
                <w:sz w:val="28"/>
                <w:szCs w:val="28"/>
                <w:lang w:eastAsia="ru-RU"/>
              </w:rPr>
              <w:t>емпіричного</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дослідження</w:t>
            </w:r>
            <w:proofErr w:type="spellEnd"/>
          </w:p>
        </w:tc>
        <w:tc>
          <w:tcPr>
            <w:tcW w:w="0" w:type="auto"/>
            <w:hideMark/>
          </w:tcPr>
          <w:p w14:paraId="7BF39718"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Теоретичне</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обґрунтування</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добір</w:t>
            </w:r>
            <w:proofErr w:type="spellEnd"/>
            <w:r w:rsidRPr="005D76A3">
              <w:rPr>
                <w:rFonts w:ascii="Times New Roman" w:eastAsia="Times New Roman" w:hAnsi="Times New Roman" w:cs="Times New Roman"/>
                <w:sz w:val="28"/>
                <w:szCs w:val="28"/>
                <w:lang w:eastAsia="ru-RU"/>
              </w:rPr>
              <w:t xml:space="preserve"> STAI, CD–RISC, WCQ; </w:t>
            </w:r>
            <w:proofErr w:type="spellStart"/>
            <w:r w:rsidRPr="005D76A3">
              <w:rPr>
                <w:rFonts w:ascii="Times New Roman" w:eastAsia="Times New Roman" w:hAnsi="Times New Roman" w:cs="Times New Roman"/>
                <w:sz w:val="28"/>
                <w:szCs w:val="28"/>
                <w:lang w:eastAsia="ru-RU"/>
              </w:rPr>
              <w:t>узгодження</w:t>
            </w:r>
            <w:proofErr w:type="spellEnd"/>
            <w:r w:rsidRPr="005D76A3">
              <w:rPr>
                <w:rFonts w:ascii="Times New Roman" w:eastAsia="Times New Roman" w:hAnsi="Times New Roman" w:cs="Times New Roman"/>
                <w:sz w:val="28"/>
                <w:szCs w:val="28"/>
                <w:lang w:eastAsia="ru-RU"/>
              </w:rPr>
              <w:t xml:space="preserve"> з </w:t>
            </w:r>
            <w:proofErr w:type="spellStart"/>
            <w:r w:rsidRPr="005D76A3">
              <w:rPr>
                <w:rFonts w:ascii="Times New Roman" w:eastAsia="Times New Roman" w:hAnsi="Times New Roman" w:cs="Times New Roman"/>
                <w:sz w:val="28"/>
                <w:szCs w:val="28"/>
                <w:lang w:eastAsia="ru-RU"/>
              </w:rPr>
              <w:t>адміністрацією</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інструкції</w:t>
            </w:r>
            <w:proofErr w:type="spellEnd"/>
            <w:r w:rsidRPr="005D76A3">
              <w:rPr>
                <w:rFonts w:ascii="Times New Roman" w:eastAsia="Times New Roman" w:hAnsi="Times New Roman" w:cs="Times New Roman"/>
                <w:sz w:val="28"/>
                <w:szCs w:val="28"/>
                <w:lang w:eastAsia="ru-RU"/>
              </w:rPr>
              <w:t>; анкета СД-</w:t>
            </w:r>
            <w:proofErr w:type="spellStart"/>
            <w:r w:rsidRPr="005D76A3">
              <w:rPr>
                <w:rFonts w:ascii="Times New Roman" w:eastAsia="Times New Roman" w:hAnsi="Times New Roman" w:cs="Times New Roman"/>
                <w:sz w:val="28"/>
                <w:szCs w:val="28"/>
                <w:lang w:eastAsia="ru-RU"/>
              </w:rPr>
              <w:t>даних</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інформована</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згода</w:t>
            </w:r>
            <w:proofErr w:type="spellEnd"/>
          </w:p>
        </w:tc>
        <w:tc>
          <w:tcPr>
            <w:tcW w:w="0" w:type="auto"/>
            <w:hideMark/>
          </w:tcPr>
          <w:p w14:paraId="4AF86682" w14:textId="77777777" w:rsidR="005D76A3" w:rsidRPr="005D76A3" w:rsidRDefault="005D76A3" w:rsidP="005D76A3">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 xml:space="preserve">Сформована </w:t>
            </w:r>
            <w:proofErr w:type="spellStart"/>
            <w:r w:rsidRPr="005D76A3">
              <w:rPr>
                <w:rFonts w:ascii="Times New Roman" w:eastAsia="Times New Roman" w:hAnsi="Times New Roman" w:cs="Times New Roman"/>
                <w:sz w:val="28"/>
                <w:szCs w:val="28"/>
                <w:lang w:eastAsia="ru-RU"/>
              </w:rPr>
              <w:t>програма</w:t>
            </w:r>
            <w:proofErr w:type="spellEnd"/>
            <w:r w:rsidRPr="005D76A3">
              <w:rPr>
                <w:rFonts w:ascii="Times New Roman" w:eastAsia="Times New Roman" w:hAnsi="Times New Roman" w:cs="Times New Roman"/>
                <w:sz w:val="28"/>
                <w:szCs w:val="28"/>
                <w:lang w:eastAsia="ru-RU"/>
              </w:rPr>
              <w:t xml:space="preserve"> та </w:t>
            </w:r>
            <w:proofErr w:type="spellStart"/>
            <w:r w:rsidRPr="005D76A3">
              <w:rPr>
                <w:rFonts w:ascii="Times New Roman" w:eastAsia="Times New Roman" w:hAnsi="Times New Roman" w:cs="Times New Roman"/>
                <w:sz w:val="28"/>
                <w:szCs w:val="28"/>
                <w:lang w:eastAsia="ru-RU"/>
              </w:rPr>
              <w:t>інструментарій</w:t>
            </w:r>
            <w:proofErr w:type="spellEnd"/>
            <w:r w:rsidRPr="005D76A3">
              <w:rPr>
                <w:rFonts w:ascii="Times New Roman" w:eastAsia="Times New Roman" w:hAnsi="Times New Roman" w:cs="Times New Roman"/>
                <w:sz w:val="28"/>
                <w:szCs w:val="28"/>
                <w:lang w:eastAsia="ru-RU"/>
              </w:rPr>
              <w:t xml:space="preserve">, набрана </w:t>
            </w:r>
            <w:proofErr w:type="spellStart"/>
            <w:r w:rsidRPr="005D76A3">
              <w:rPr>
                <w:rFonts w:ascii="Times New Roman" w:eastAsia="Times New Roman" w:hAnsi="Times New Roman" w:cs="Times New Roman"/>
                <w:sz w:val="28"/>
                <w:szCs w:val="28"/>
                <w:lang w:eastAsia="ru-RU"/>
              </w:rPr>
              <w:t>вибірка</w:t>
            </w:r>
            <w:proofErr w:type="spellEnd"/>
          </w:p>
        </w:tc>
      </w:tr>
      <w:tr w:rsidR="005D76A3" w:rsidRPr="005D76A3" w14:paraId="72219A87" w14:textId="77777777" w:rsidTr="005D76A3">
        <w:tc>
          <w:tcPr>
            <w:tcW w:w="0" w:type="auto"/>
            <w:hideMark/>
          </w:tcPr>
          <w:p w14:paraId="1E54C2BF" w14:textId="65448944" w:rsidR="005D76A3" w:rsidRPr="005D76A3" w:rsidRDefault="005D76A3" w:rsidP="005D76A3">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2.</w:t>
            </w:r>
            <w:r w:rsidR="0047665B">
              <w:rPr>
                <w:rFonts w:ascii="Times New Roman" w:eastAsia="Times New Roman" w:hAnsi="Times New Roman" w:cs="Times New Roman"/>
                <w:sz w:val="28"/>
                <w:szCs w:val="28"/>
                <w:lang w:val="uk-UA" w:eastAsia="ru-RU"/>
              </w:rPr>
              <w:t> </w:t>
            </w:r>
            <w:proofErr w:type="spellStart"/>
            <w:r w:rsidRPr="005D76A3">
              <w:rPr>
                <w:rFonts w:ascii="Times New Roman" w:eastAsia="Times New Roman" w:hAnsi="Times New Roman" w:cs="Times New Roman"/>
                <w:sz w:val="28"/>
                <w:szCs w:val="28"/>
                <w:lang w:eastAsia="ru-RU"/>
              </w:rPr>
              <w:t>Діагностичний</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основний</w:t>
            </w:r>
            <w:proofErr w:type="spellEnd"/>
            <w:r w:rsidRPr="005D76A3">
              <w:rPr>
                <w:rFonts w:ascii="Times New Roman" w:eastAsia="Times New Roman" w:hAnsi="Times New Roman" w:cs="Times New Roman"/>
                <w:sz w:val="28"/>
                <w:szCs w:val="28"/>
                <w:lang w:eastAsia="ru-RU"/>
              </w:rPr>
              <w:t>)</w:t>
            </w:r>
          </w:p>
        </w:tc>
        <w:tc>
          <w:tcPr>
            <w:tcW w:w="0" w:type="auto"/>
            <w:hideMark/>
          </w:tcPr>
          <w:p w14:paraId="34BFCAEA"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Квітень</w:t>
            </w:r>
            <w:proofErr w:type="spellEnd"/>
            <w:r w:rsidRPr="005D76A3">
              <w:rPr>
                <w:rFonts w:ascii="Times New Roman" w:eastAsia="Times New Roman" w:hAnsi="Times New Roman" w:cs="Times New Roman"/>
                <w:sz w:val="28"/>
                <w:szCs w:val="28"/>
                <w:lang w:eastAsia="ru-RU"/>
              </w:rPr>
              <w:t xml:space="preserve"> 2025 р.</w:t>
            </w:r>
          </w:p>
        </w:tc>
        <w:tc>
          <w:tcPr>
            <w:tcW w:w="0" w:type="auto"/>
            <w:hideMark/>
          </w:tcPr>
          <w:p w14:paraId="3CD84F52"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Отримання</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первинних</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психодіагностичних</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даних</w:t>
            </w:r>
            <w:proofErr w:type="spellEnd"/>
          </w:p>
        </w:tc>
        <w:tc>
          <w:tcPr>
            <w:tcW w:w="0" w:type="auto"/>
            <w:hideMark/>
          </w:tcPr>
          <w:p w14:paraId="5167CE3C"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Групове</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тестування</w:t>
            </w:r>
            <w:proofErr w:type="spellEnd"/>
            <w:r w:rsidRPr="005D76A3">
              <w:rPr>
                <w:rFonts w:ascii="Times New Roman" w:eastAsia="Times New Roman" w:hAnsi="Times New Roman" w:cs="Times New Roman"/>
                <w:sz w:val="28"/>
                <w:szCs w:val="28"/>
                <w:lang w:eastAsia="ru-RU"/>
              </w:rPr>
              <w:t xml:space="preserve"> (10–12 </w:t>
            </w:r>
            <w:proofErr w:type="spellStart"/>
            <w:r w:rsidRPr="005D76A3">
              <w:rPr>
                <w:rFonts w:ascii="Times New Roman" w:eastAsia="Times New Roman" w:hAnsi="Times New Roman" w:cs="Times New Roman"/>
                <w:sz w:val="28"/>
                <w:szCs w:val="28"/>
                <w:lang w:eastAsia="ru-RU"/>
              </w:rPr>
              <w:t>осіб</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послідовне</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заповнення</w:t>
            </w:r>
            <w:proofErr w:type="spellEnd"/>
            <w:r w:rsidRPr="005D76A3">
              <w:rPr>
                <w:rFonts w:ascii="Times New Roman" w:eastAsia="Times New Roman" w:hAnsi="Times New Roman" w:cs="Times New Roman"/>
                <w:sz w:val="28"/>
                <w:szCs w:val="28"/>
                <w:lang w:eastAsia="ru-RU"/>
              </w:rPr>
              <w:t xml:space="preserve"> STAI → CD–RISC → WCQ; </w:t>
            </w:r>
            <w:proofErr w:type="spellStart"/>
            <w:r w:rsidRPr="005D76A3">
              <w:rPr>
                <w:rFonts w:ascii="Times New Roman" w:eastAsia="Times New Roman" w:hAnsi="Times New Roman" w:cs="Times New Roman"/>
                <w:sz w:val="28"/>
                <w:szCs w:val="28"/>
                <w:lang w:eastAsia="ru-RU"/>
              </w:rPr>
              <w:t>короткі</w:t>
            </w:r>
            <w:proofErr w:type="spellEnd"/>
            <w:r w:rsidRPr="005D76A3">
              <w:rPr>
                <w:rFonts w:ascii="Times New Roman" w:eastAsia="Times New Roman" w:hAnsi="Times New Roman" w:cs="Times New Roman"/>
                <w:sz w:val="28"/>
                <w:szCs w:val="28"/>
                <w:lang w:eastAsia="ru-RU"/>
              </w:rPr>
              <w:t xml:space="preserve"> перерви; </w:t>
            </w:r>
            <w:proofErr w:type="spellStart"/>
            <w:r w:rsidRPr="005D76A3">
              <w:rPr>
                <w:rFonts w:ascii="Times New Roman" w:eastAsia="Times New Roman" w:hAnsi="Times New Roman" w:cs="Times New Roman"/>
                <w:sz w:val="28"/>
                <w:szCs w:val="28"/>
                <w:lang w:eastAsia="ru-RU"/>
              </w:rPr>
              <w:t>дотримання</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однакових</w:t>
            </w:r>
            <w:proofErr w:type="spellEnd"/>
            <w:r w:rsidRPr="005D76A3">
              <w:rPr>
                <w:rFonts w:ascii="Times New Roman" w:eastAsia="Times New Roman" w:hAnsi="Times New Roman" w:cs="Times New Roman"/>
                <w:sz w:val="28"/>
                <w:szCs w:val="28"/>
                <w:lang w:eastAsia="ru-RU"/>
              </w:rPr>
              <w:t xml:space="preserve"> умов</w:t>
            </w:r>
          </w:p>
        </w:tc>
        <w:tc>
          <w:tcPr>
            <w:tcW w:w="0" w:type="auto"/>
            <w:hideMark/>
          </w:tcPr>
          <w:p w14:paraId="165FBEA6" w14:textId="77777777" w:rsidR="005D76A3" w:rsidRPr="005D76A3" w:rsidRDefault="005D76A3" w:rsidP="005D76A3">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 xml:space="preserve">База </w:t>
            </w:r>
            <w:proofErr w:type="spellStart"/>
            <w:r w:rsidRPr="005D76A3">
              <w:rPr>
                <w:rFonts w:ascii="Times New Roman" w:eastAsia="Times New Roman" w:hAnsi="Times New Roman" w:cs="Times New Roman"/>
                <w:sz w:val="28"/>
                <w:szCs w:val="28"/>
                <w:lang w:eastAsia="ru-RU"/>
              </w:rPr>
              <w:t>первинних</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даних</w:t>
            </w:r>
            <w:proofErr w:type="spellEnd"/>
            <w:r w:rsidRPr="005D76A3">
              <w:rPr>
                <w:rFonts w:ascii="Times New Roman" w:eastAsia="Times New Roman" w:hAnsi="Times New Roman" w:cs="Times New Roman"/>
                <w:sz w:val="28"/>
                <w:szCs w:val="28"/>
                <w:lang w:eastAsia="ru-RU"/>
              </w:rPr>
              <w:t xml:space="preserve"> за </w:t>
            </w:r>
            <w:proofErr w:type="spellStart"/>
            <w:r w:rsidRPr="005D76A3">
              <w:rPr>
                <w:rFonts w:ascii="Times New Roman" w:eastAsia="Times New Roman" w:hAnsi="Times New Roman" w:cs="Times New Roman"/>
                <w:sz w:val="28"/>
                <w:szCs w:val="28"/>
                <w:lang w:eastAsia="ru-RU"/>
              </w:rPr>
              <w:t>трьома</w:t>
            </w:r>
            <w:proofErr w:type="spellEnd"/>
            <w:r w:rsidRPr="005D76A3">
              <w:rPr>
                <w:rFonts w:ascii="Times New Roman" w:eastAsia="Times New Roman" w:hAnsi="Times New Roman" w:cs="Times New Roman"/>
                <w:sz w:val="28"/>
                <w:szCs w:val="28"/>
                <w:lang w:eastAsia="ru-RU"/>
              </w:rPr>
              <w:t xml:space="preserve"> методиками</w:t>
            </w:r>
          </w:p>
        </w:tc>
      </w:tr>
      <w:tr w:rsidR="005D76A3" w:rsidRPr="005D76A3" w14:paraId="31C50E53" w14:textId="77777777" w:rsidTr="005D76A3">
        <w:tc>
          <w:tcPr>
            <w:tcW w:w="0" w:type="auto"/>
            <w:hideMark/>
          </w:tcPr>
          <w:p w14:paraId="0E321E0A" w14:textId="328EC68C" w:rsidR="005D76A3" w:rsidRPr="005D76A3" w:rsidRDefault="005D76A3" w:rsidP="005D76A3">
            <w:pPr>
              <w:rPr>
                <w:rFonts w:ascii="Times New Roman" w:eastAsia="Times New Roman" w:hAnsi="Times New Roman" w:cs="Times New Roman"/>
                <w:sz w:val="28"/>
                <w:szCs w:val="28"/>
                <w:lang w:eastAsia="ru-RU"/>
              </w:rPr>
            </w:pPr>
            <w:r w:rsidRPr="005D76A3">
              <w:rPr>
                <w:rFonts w:ascii="Times New Roman" w:eastAsia="Times New Roman" w:hAnsi="Times New Roman" w:cs="Times New Roman"/>
                <w:sz w:val="28"/>
                <w:szCs w:val="28"/>
                <w:lang w:eastAsia="ru-RU"/>
              </w:rPr>
              <w:t>3.</w:t>
            </w:r>
            <w:r w:rsidR="0047665B">
              <w:rPr>
                <w:rFonts w:ascii="Times New Roman" w:eastAsia="Times New Roman" w:hAnsi="Times New Roman" w:cs="Times New Roman"/>
                <w:sz w:val="28"/>
                <w:szCs w:val="28"/>
                <w:lang w:val="uk-UA" w:eastAsia="ru-RU"/>
              </w:rPr>
              <w:t> </w:t>
            </w:r>
            <w:proofErr w:type="spellStart"/>
            <w:r w:rsidRPr="005D76A3">
              <w:rPr>
                <w:rFonts w:ascii="Times New Roman" w:eastAsia="Times New Roman" w:hAnsi="Times New Roman" w:cs="Times New Roman"/>
                <w:sz w:val="28"/>
                <w:szCs w:val="28"/>
                <w:lang w:eastAsia="ru-RU"/>
              </w:rPr>
              <w:t>Аналітичний</w:t>
            </w:r>
            <w:proofErr w:type="spellEnd"/>
          </w:p>
        </w:tc>
        <w:tc>
          <w:tcPr>
            <w:tcW w:w="0" w:type="auto"/>
            <w:hideMark/>
          </w:tcPr>
          <w:p w14:paraId="33B715D0"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Травень</w:t>
            </w:r>
            <w:proofErr w:type="spellEnd"/>
            <w:r w:rsidRPr="005D76A3">
              <w:rPr>
                <w:rFonts w:ascii="Times New Roman" w:eastAsia="Times New Roman" w:hAnsi="Times New Roman" w:cs="Times New Roman"/>
                <w:sz w:val="28"/>
                <w:szCs w:val="28"/>
                <w:lang w:eastAsia="ru-RU"/>
              </w:rPr>
              <w:t xml:space="preserve"> 2025 р.</w:t>
            </w:r>
          </w:p>
        </w:tc>
        <w:tc>
          <w:tcPr>
            <w:tcW w:w="0" w:type="auto"/>
            <w:hideMark/>
          </w:tcPr>
          <w:p w14:paraId="11CC9E8A"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Статистична</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обробка</w:t>
            </w:r>
            <w:proofErr w:type="spellEnd"/>
            <w:r w:rsidRPr="005D76A3">
              <w:rPr>
                <w:rFonts w:ascii="Times New Roman" w:eastAsia="Times New Roman" w:hAnsi="Times New Roman" w:cs="Times New Roman"/>
                <w:sz w:val="28"/>
                <w:szCs w:val="28"/>
                <w:lang w:eastAsia="ru-RU"/>
              </w:rPr>
              <w:t xml:space="preserve"> й </w:t>
            </w:r>
            <w:proofErr w:type="spellStart"/>
            <w:r w:rsidRPr="005D76A3">
              <w:rPr>
                <w:rFonts w:ascii="Times New Roman" w:eastAsia="Times New Roman" w:hAnsi="Times New Roman" w:cs="Times New Roman"/>
                <w:sz w:val="28"/>
                <w:szCs w:val="28"/>
                <w:lang w:eastAsia="ru-RU"/>
              </w:rPr>
              <w:t>інтерпретація</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результатів</w:t>
            </w:r>
            <w:proofErr w:type="spellEnd"/>
          </w:p>
        </w:tc>
        <w:tc>
          <w:tcPr>
            <w:tcW w:w="0" w:type="auto"/>
            <w:hideMark/>
          </w:tcPr>
          <w:p w14:paraId="71EABCAB"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Внесення</w:t>
            </w:r>
            <w:proofErr w:type="spellEnd"/>
            <w:r w:rsidRPr="005D76A3">
              <w:rPr>
                <w:rFonts w:ascii="Times New Roman" w:eastAsia="Times New Roman" w:hAnsi="Times New Roman" w:cs="Times New Roman"/>
                <w:sz w:val="28"/>
                <w:szCs w:val="28"/>
                <w:lang w:eastAsia="ru-RU"/>
              </w:rPr>
              <w:t xml:space="preserve"> в </w:t>
            </w:r>
            <w:proofErr w:type="spellStart"/>
            <w:r w:rsidRPr="005D76A3">
              <w:rPr>
                <w:rFonts w:ascii="Times New Roman" w:eastAsia="Times New Roman" w:hAnsi="Times New Roman" w:cs="Times New Roman"/>
                <w:sz w:val="28"/>
                <w:szCs w:val="28"/>
                <w:lang w:eastAsia="ru-RU"/>
              </w:rPr>
              <w:t>Excel</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розрахунок</w:t>
            </w:r>
            <w:proofErr w:type="spellEnd"/>
            <w:r w:rsidRPr="005D76A3">
              <w:rPr>
                <w:rFonts w:ascii="Times New Roman" w:eastAsia="Times New Roman" w:hAnsi="Times New Roman" w:cs="Times New Roman"/>
                <w:sz w:val="28"/>
                <w:szCs w:val="28"/>
                <w:lang w:eastAsia="ru-RU"/>
              </w:rPr>
              <w:t xml:space="preserve"> M, SD, </w:t>
            </w:r>
            <w:proofErr w:type="spellStart"/>
            <w:r w:rsidRPr="005D76A3">
              <w:rPr>
                <w:rFonts w:ascii="Times New Roman" w:eastAsia="Times New Roman" w:hAnsi="Times New Roman" w:cs="Times New Roman"/>
                <w:sz w:val="28"/>
                <w:szCs w:val="28"/>
                <w:lang w:eastAsia="ru-RU"/>
              </w:rPr>
              <w:t>діапазонів</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кореляції</w:t>
            </w:r>
            <w:proofErr w:type="spellEnd"/>
            <w:r w:rsidRPr="005D76A3">
              <w:rPr>
                <w:rFonts w:ascii="Times New Roman" w:eastAsia="Times New Roman" w:hAnsi="Times New Roman" w:cs="Times New Roman"/>
                <w:sz w:val="28"/>
                <w:szCs w:val="28"/>
                <w:lang w:eastAsia="ru-RU"/>
              </w:rPr>
              <w:t xml:space="preserve"> r, ρ; α </w:t>
            </w:r>
            <w:proofErr w:type="spellStart"/>
            <w:r w:rsidRPr="005D76A3">
              <w:rPr>
                <w:rFonts w:ascii="Times New Roman" w:eastAsia="Times New Roman" w:hAnsi="Times New Roman" w:cs="Times New Roman"/>
                <w:sz w:val="28"/>
                <w:szCs w:val="28"/>
                <w:lang w:eastAsia="ru-RU"/>
              </w:rPr>
              <w:t>Кронбаха</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побудова</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таблиць</w:t>
            </w:r>
            <w:proofErr w:type="spellEnd"/>
            <w:r w:rsidRPr="005D76A3">
              <w:rPr>
                <w:rFonts w:ascii="Times New Roman" w:eastAsia="Times New Roman" w:hAnsi="Times New Roman" w:cs="Times New Roman"/>
                <w:sz w:val="28"/>
                <w:szCs w:val="28"/>
                <w:lang w:eastAsia="ru-RU"/>
              </w:rPr>
              <w:t xml:space="preserve"> і </w:t>
            </w:r>
            <w:proofErr w:type="spellStart"/>
            <w:r w:rsidRPr="005D76A3">
              <w:rPr>
                <w:rFonts w:ascii="Times New Roman" w:eastAsia="Times New Roman" w:hAnsi="Times New Roman" w:cs="Times New Roman"/>
                <w:sz w:val="28"/>
                <w:szCs w:val="28"/>
                <w:lang w:eastAsia="ru-RU"/>
              </w:rPr>
              <w:t>графіків</w:t>
            </w:r>
            <w:proofErr w:type="spellEnd"/>
          </w:p>
        </w:tc>
        <w:tc>
          <w:tcPr>
            <w:tcW w:w="0" w:type="auto"/>
            <w:hideMark/>
          </w:tcPr>
          <w:p w14:paraId="5554D039" w14:textId="77777777" w:rsidR="005D76A3" w:rsidRPr="005D76A3" w:rsidRDefault="005D76A3" w:rsidP="005D76A3">
            <w:pPr>
              <w:rPr>
                <w:rFonts w:ascii="Times New Roman" w:eastAsia="Times New Roman" w:hAnsi="Times New Roman" w:cs="Times New Roman"/>
                <w:sz w:val="28"/>
                <w:szCs w:val="28"/>
                <w:lang w:eastAsia="ru-RU"/>
              </w:rPr>
            </w:pPr>
            <w:proofErr w:type="spellStart"/>
            <w:r w:rsidRPr="005D76A3">
              <w:rPr>
                <w:rFonts w:ascii="Times New Roman" w:eastAsia="Times New Roman" w:hAnsi="Times New Roman" w:cs="Times New Roman"/>
                <w:sz w:val="28"/>
                <w:szCs w:val="28"/>
                <w:lang w:eastAsia="ru-RU"/>
              </w:rPr>
              <w:t>Узагальнені</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результати</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виявлені</w:t>
            </w:r>
            <w:proofErr w:type="spellEnd"/>
            <w:r w:rsidRPr="005D76A3">
              <w:rPr>
                <w:rFonts w:ascii="Times New Roman" w:eastAsia="Times New Roman" w:hAnsi="Times New Roman" w:cs="Times New Roman"/>
                <w:sz w:val="28"/>
                <w:szCs w:val="28"/>
                <w:lang w:eastAsia="ru-RU"/>
              </w:rPr>
              <w:t xml:space="preserve"> </w:t>
            </w:r>
            <w:proofErr w:type="spellStart"/>
            <w:r w:rsidRPr="005D76A3">
              <w:rPr>
                <w:rFonts w:ascii="Times New Roman" w:eastAsia="Times New Roman" w:hAnsi="Times New Roman" w:cs="Times New Roman"/>
                <w:sz w:val="28"/>
                <w:szCs w:val="28"/>
                <w:lang w:eastAsia="ru-RU"/>
              </w:rPr>
              <w:t>взаємозв’язки</w:t>
            </w:r>
            <w:proofErr w:type="spellEnd"/>
            <w:r w:rsidRPr="005D76A3">
              <w:rPr>
                <w:rFonts w:ascii="Times New Roman" w:eastAsia="Times New Roman" w:hAnsi="Times New Roman" w:cs="Times New Roman"/>
                <w:sz w:val="28"/>
                <w:szCs w:val="28"/>
                <w:lang w:eastAsia="ru-RU"/>
              </w:rPr>
              <w:t xml:space="preserve"> та основа для </w:t>
            </w:r>
            <w:proofErr w:type="spellStart"/>
            <w:r w:rsidRPr="005D76A3">
              <w:rPr>
                <w:rFonts w:ascii="Times New Roman" w:eastAsia="Times New Roman" w:hAnsi="Times New Roman" w:cs="Times New Roman"/>
                <w:sz w:val="28"/>
                <w:szCs w:val="28"/>
                <w:lang w:eastAsia="ru-RU"/>
              </w:rPr>
              <w:t>розділу</w:t>
            </w:r>
            <w:proofErr w:type="spellEnd"/>
            <w:r w:rsidRPr="005D76A3">
              <w:rPr>
                <w:rFonts w:ascii="Times New Roman" w:eastAsia="Times New Roman" w:hAnsi="Times New Roman" w:cs="Times New Roman"/>
                <w:sz w:val="28"/>
                <w:szCs w:val="28"/>
                <w:lang w:eastAsia="ru-RU"/>
              </w:rPr>
              <w:t xml:space="preserve"> ІІІ</w:t>
            </w:r>
          </w:p>
        </w:tc>
      </w:tr>
    </w:tbl>
    <w:p w14:paraId="539E361D" w14:textId="77777777" w:rsidR="005D76A3" w:rsidRPr="005D76A3" w:rsidRDefault="005D76A3" w:rsidP="003855A6">
      <w:pPr>
        <w:spacing w:after="0" w:line="360" w:lineRule="auto"/>
        <w:ind w:firstLine="709"/>
        <w:contextualSpacing/>
        <w:jc w:val="both"/>
        <w:rPr>
          <w:rFonts w:asciiTheme="majorBidi" w:hAnsiTheme="majorBidi" w:cstheme="majorBidi"/>
          <w:sz w:val="28"/>
          <w:szCs w:val="28"/>
        </w:rPr>
      </w:pPr>
    </w:p>
    <w:p w14:paraId="168855B4" w14:textId="38687B4B" w:rsidR="00802B5B" w:rsidRPr="00B6130B" w:rsidRDefault="00802B5B" w:rsidP="00D84CA6">
      <w:pPr>
        <w:spacing w:after="0" w:line="360" w:lineRule="auto"/>
        <w:ind w:firstLine="709"/>
        <w:contextualSpacing/>
        <w:jc w:val="both"/>
        <w:rPr>
          <w:rFonts w:asciiTheme="majorBidi" w:hAnsiTheme="majorBidi" w:cstheme="majorBidi"/>
          <w:sz w:val="28"/>
          <w:szCs w:val="28"/>
          <w:lang w:val="uk-UA"/>
        </w:rPr>
      </w:pPr>
      <w:r w:rsidRPr="005D76A3">
        <w:rPr>
          <w:rFonts w:asciiTheme="majorBidi" w:hAnsiTheme="majorBidi" w:cstheme="majorBidi"/>
          <w:sz w:val="28"/>
          <w:szCs w:val="28"/>
          <w:lang w:val="uk-UA"/>
        </w:rPr>
        <w:t>Д</w:t>
      </w:r>
      <w:r w:rsidRPr="00B6130B">
        <w:rPr>
          <w:rFonts w:asciiTheme="majorBidi" w:hAnsiTheme="majorBidi" w:cstheme="majorBidi"/>
          <w:sz w:val="28"/>
          <w:szCs w:val="28"/>
          <w:lang w:val="uk-UA"/>
        </w:rPr>
        <w:t>ругий етап</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r w:rsidR="00D84CA6">
        <w:rPr>
          <w:rFonts w:asciiTheme="majorBidi" w:hAnsiTheme="majorBidi" w:cstheme="majorBidi"/>
          <w:sz w:val="28"/>
          <w:szCs w:val="28"/>
          <w:lang w:val="uk-UA"/>
        </w:rPr>
        <w:t>діагностичний або о</w:t>
      </w:r>
      <w:r w:rsidRPr="00B6130B">
        <w:rPr>
          <w:rFonts w:asciiTheme="majorBidi" w:hAnsiTheme="majorBidi" w:cstheme="majorBidi"/>
          <w:sz w:val="28"/>
          <w:szCs w:val="28"/>
          <w:lang w:val="uk-UA"/>
        </w:rPr>
        <w:t xml:space="preserve">сновний етап дослідження відбувався у груповій формі в аудиторії університету, обладнаній для психологічного тестування (спокійна атмосфера, відсутність відволікаючих чинників, належне </w:t>
      </w:r>
      <w:r w:rsidRPr="00B6130B">
        <w:rPr>
          <w:rFonts w:asciiTheme="majorBidi" w:hAnsiTheme="majorBidi" w:cstheme="majorBidi"/>
          <w:sz w:val="28"/>
          <w:szCs w:val="28"/>
          <w:lang w:val="uk-UA"/>
        </w:rPr>
        <w:lastRenderedPageBreak/>
        <w:t>освітлення). Тестування проводилося в кілька сесій по 10–12 осіб, кожна тривалістю близько 60 хвилин.</w:t>
      </w:r>
    </w:p>
    <w:p w14:paraId="785CADBF" w14:textId="14F2FC4F" w:rsidR="00802B5B" w:rsidRPr="00B6130B" w:rsidRDefault="00802B5B" w:rsidP="00971D6E">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Послідовність </w:t>
      </w:r>
      <w:proofErr w:type="spellStart"/>
      <w:r w:rsidRPr="00B6130B">
        <w:rPr>
          <w:rFonts w:asciiTheme="majorBidi" w:hAnsiTheme="majorBidi" w:cstheme="majorBidi"/>
          <w:sz w:val="28"/>
          <w:szCs w:val="28"/>
          <w:lang w:val="uk-UA"/>
        </w:rPr>
        <w:t>методик</w:t>
      </w:r>
      <w:proofErr w:type="spellEnd"/>
      <w:r w:rsidRPr="00B6130B">
        <w:rPr>
          <w:rFonts w:asciiTheme="majorBidi" w:hAnsiTheme="majorBidi" w:cstheme="majorBidi"/>
          <w:sz w:val="28"/>
          <w:szCs w:val="28"/>
          <w:lang w:val="uk-UA"/>
        </w:rPr>
        <w:t xml:space="preserve"> була сталою для всіх груп, що забезпечувало контроль за впливом порядку проведення:</w:t>
      </w:r>
      <w:r w:rsidR="00971D6E">
        <w:rPr>
          <w:rFonts w:asciiTheme="majorBidi" w:hAnsiTheme="majorBidi" w:cstheme="majorBidi"/>
          <w:sz w:val="28"/>
          <w:szCs w:val="28"/>
          <w:lang w:val="uk-UA"/>
        </w:rPr>
        <w:t xml:space="preserve"> ш</w:t>
      </w:r>
      <w:r w:rsidRPr="00B6130B">
        <w:rPr>
          <w:rFonts w:asciiTheme="majorBidi" w:hAnsiTheme="majorBidi" w:cstheme="majorBidi"/>
          <w:sz w:val="28"/>
          <w:szCs w:val="28"/>
          <w:lang w:val="uk-UA"/>
        </w:rPr>
        <w:t xml:space="preserve">кала тривожності </w:t>
      </w:r>
      <w:proofErr w:type="spellStart"/>
      <w:r w:rsidRPr="00B6130B">
        <w:rPr>
          <w:rFonts w:asciiTheme="majorBidi" w:hAnsiTheme="majorBidi" w:cstheme="majorBidi"/>
          <w:sz w:val="28"/>
          <w:szCs w:val="28"/>
          <w:lang w:val="uk-UA"/>
        </w:rPr>
        <w:t>Спілбергера</w:t>
      </w:r>
      <w:proofErr w:type="spellEnd"/>
      <w:r w:rsidRPr="00B6130B">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Ханіна</w:t>
      </w:r>
      <w:proofErr w:type="spellEnd"/>
      <w:r w:rsidRPr="00B6130B">
        <w:rPr>
          <w:rFonts w:asciiTheme="majorBidi" w:hAnsiTheme="majorBidi" w:cstheme="majorBidi"/>
          <w:sz w:val="28"/>
          <w:szCs w:val="28"/>
          <w:lang w:val="uk-UA"/>
        </w:rPr>
        <w:t xml:space="preserve"> (STAI)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як інструмент оцінки емоційного стану на початку;</w:t>
      </w:r>
      <w:r w:rsidR="00971D6E">
        <w:rPr>
          <w:rFonts w:asciiTheme="majorBidi" w:hAnsiTheme="majorBidi" w:cstheme="majorBidi"/>
          <w:sz w:val="28"/>
          <w:szCs w:val="28"/>
          <w:lang w:val="uk-UA"/>
        </w:rPr>
        <w:t xml:space="preserve"> т</w:t>
      </w:r>
      <w:r w:rsidRPr="00B6130B">
        <w:rPr>
          <w:rFonts w:asciiTheme="majorBidi" w:hAnsiTheme="majorBidi" w:cstheme="majorBidi"/>
          <w:sz w:val="28"/>
          <w:szCs w:val="28"/>
          <w:lang w:val="uk-UA"/>
        </w:rPr>
        <w:t xml:space="preserve">ест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Коннора</w:t>
      </w:r>
      <w:proofErr w:type="spellEnd"/>
      <w:r w:rsidRPr="00B6130B">
        <w:rPr>
          <w:rFonts w:asciiTheme="majorBidi" w:hAnsiTheme="majorBidi" w:cstheme="majorBidi"/>
          <w:sz w:val="28"/>
          <w:szCs w:val="28"/>
          <w:lang w:val="uk-UA"/>
        </w:rPr>
        <w:t>–Девідсона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для вимірювання внутрішньої психологічної стійкості;</w:t>
      </w:r>
      <w:r w:rsidR="00971D6E">
        <w:rPr>
          <w:rFonts w:asciiTheme="majorBidi" w:hAnsiTheme="majorBidi" w:cstheme="majorBidi"/>
          <w:sz w:val="28"/>
          <w:szCs w:val="28"/>
          <w:lang w:val="uk-UA"/>
        </w:rPr>
        <w:t xml:space="preserve"> о</w:t>
      </w:r>
      <w:r w:rsidRPr="00B6130B">
        <w:rPr>
          <w:rFonts w:asciiTheme="majorBidi" w:hAnsiTheme="majorBidi" w:cstheme="majorBidi"/>
          <w:sz w:val="28"/>
          <w:szCs w:val="28"/>
          <w:lang w:val="uk-UA"/>
        </w:rPr>
        <w:t xml:space="preserve">питувальник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і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(WCQ)</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для визначення поведінкових реакцій на кризові ситуації.</w:t>
      </w:r>
    </w:p>
    <w:p w14:paraId="16825F91" w14:textId="74027A5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Кожному учасникові надавався індивідуальний бланк з інструкцією. Психолог</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консультант (дослідник) пояснював послідовність дій, наголошував на відсутності «правильних» чи «неправильних» відповідей і заохочував до щирості та спонтанності.</w:t>
      </w:r>
    </w:p>
    <w:p w14:paraId="2298F5CD"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Для запобігання перевтомі передбачалися короткі перерви між методиками (3–5 хвилин). Студенти мали можливість поставити уточнювальні питання до початку тестування, але не під час виконання, щоб не впливати на результати.</w:t>
      </w:r>
    </w:p>
    <w:p w14:paraId="611A6ED2"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Після завершення діагностики кожному учаснику надавався короткий зворотний зв’язок про мету </w:t>
      </w:r>
      <w:proofErr w:type="spellStart"/>
      <w:r w:rsidRPr="00B6130B">
        <w:rPr>
          <w:rFonts w:asciiTheme="majorBidi" w:hAnsiTheme="majorBidi" w:cstheme="majorBidi"/>
          <w:sz w:val="28"/>
          <w:szCs w:val="28"/>
          <w:lang w:val="uk-UA"/>
        </w:rPr>
        <w:t>методик</w:t>
      </w:r>
      <w:proofErr w:type="spellEnd"/>
      <w:r w:rsidRPr="00B6130B">
        <w:rPr>
          <w:rFonts w:asciiTheme="majorBidi" w:hAnsiTheme="majorBidi" w:cstheme="majorBidi"/>
          <w:sz w:val="28"/>
          <w:szCs w:val="28"/>
          <w:lang w:val="uk-UA"/>
        </w:rPr>
        <w:t xml:space="preserve"> і можливість отримати індивідуальну інтерпретацію результатів після завершення статистичного аналізу.</w:t>
      </w:r>
    </w:p>
    <w:p w14:paraId="638C096A" w14:textId="467153C7" w:rsidR="00802B5B" w:rsidRPr="00B6130B" w:rsidRDefault="00802B5B" w:rsidP="00971D6E">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Третій етап</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аналітичний</w:t>
      </w:r>
      <w:r w:rsidR="00971D6E">
        <w:rPr>
          <w:rFonts w:asciiTheme="majorBidi" w:hAnsiTheme="majorBidi" w:cstheme="majorBidi"/>
          <w:sz w:val="28"/>
          <w:szCs w:val="28"/>
          <w:lang w:val="uk-UA"/>
        </w:rPr>
        <w:t>, на цьому етапі відбувалась о</w:t>
      </w:r>
      <w:r w:rsidRPr="00B6130B">
        <w:rPr>
          <w:rFonts w:asciiTheme="majorBidi" w:hAnsiTheme="majorBidi" w:cstheme="majorBidi"/>
          <w:sz w:val="28"/>
          <w:szCs w:val="28"/>
          <w:lang w:val="uk-UA"/>
        </w:rPr>
        <w:t>бробк</w:t>
      </w:r>
      <w:r w:rsidR="00971D6E">
        <w:rPr>
          <w:rFonts w:asciiTheme="majorBidi" w:hAnsiTheme="majorBidi" w:cstheme="majorBidi"/>
          <w:sz w:val="28"/>
          <w:szCs w:val="28"/>
          <w:lang w:val="uk-UA"/>
        </w:rPr>
        <w:t>а</w:t>
      </w:r>
      <w:r w:rsidRPr="00B6130B">
        <w:rPr>
          <w:rFonts w:asciiTheme="majorBidi" w:hAnsiTheme="majorBidi" w:cstheme="majorBidi"/>
          <w:sz w:val="28"/>
          <w:szCs w:val="28"/>
          <w:lang w:val="uk-UA"/>
        </w:rPr>
        <w:t>, систематизаці</w:t>
      </w:r>
      <w:r w:rsidR="00971D6E">
        <w:rPr>
          <w:rFonts w:asciiTheme="majorBidi" w:hAnsiTheme="majorBidi" w:cstheme="majorBidi"/>
          <w:sz w:val="28"/>
          <w:szCs w:val="28"/>
          <w:lang w:val="uk-UA"/>
        </w:rPr>
        <w:t>я</w:t>
      </w:r>
      <w:r w:rsidRPr="00B6130B">
        <w:rPr>
          <w:rFonts w:asciiTheme="majorBidi" w:hAnsiTheme="majorBidi" w:cstheme="majorBidi"/>
          <w:sz w:val="28"/>
          <w:szCs w:val="28"/>
          <w:lang w:val="uk-UA"/>
        </w:rPr>
        <w:t xml:space="preserve"> та інтерпретаці</w:t>
      </w:r>
      <w:r w:rsidR="00971D6E">
        <w:rPr>
          <w:rFonts w:asciiTheme="majorBidi" w:hAnsiTheme="majorBidi" w:cstheme="majorBidi"/>
          <w:sz w:val="28"/>
          <w:szCs w:val="28"/>
          <w:lang w:val="uk-UA"/>
        </w:rPr>
        <w:t>я</w:t>
      </w:r>
      <w:r w:rsidRPr="00B6130B">
        <w:rPr>
          <w:rFonts w:asciiTheme="majorBidi" w:hAnsiTheme="majorBidi" w:cstheme="majorBidi"/>
          <w:sz w:val="28"/>
          <w:szCs w:val="28"/>
          <w:lang w:val="uk-UA"/>
        </w:rPr>
        <w:t xml:space="preserve"> отриманих даних. Первинні результати були внесені у базу даних Microsoft Excel</w:t>
      </w:r>
      <w:r w:rsidR="00971D6E">
        <w:rPr>
          <w:rFonts w:asciiTheme="majorBidi" w:hAnsiTheme="majorBidi" w:cstheme="majorBidi"/>
          <w:sz w:val="28"/>
          <w:szCs w:val="28"/>
          <w:lang w:val="uk-UA"/>
        </w:rPr>
        <w:t>.</w:t>
      </w:r>
    </w:p>
    <w:p w14:paraId="0E520E5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На цьому етапі реалізовано такі завдання:</w:t>
      </w:r>
    </w:p>
    <w:p w14:paraId="7CFBCEA1" w14:textId="77777777" w:rsidR="00802B5B" w:rsidRPr="0047665B" w:rsidRDefault="00802B5B" w:rsidP="00C34F78">
      <w:pPr>
        <w:pStyle w:val="a7"/>
        <w:numPr>
          <w:ilvl w:val="0"/>
          <w:numId w:val="15"/>
        </w:numPr>
        <w:spacing w:after="0" w:line="360" w:lineRule="auto"/>
        <w:jc w:val="both"/>
        <w:rPr>
          <w:rFonts w:asciiTheme="majorBidi" w:hAnsiTheme="majorBidi" w:cstheme="majorBidi"/>
          <w:sz w:val="28"/>
          <w:szCs w:val="28"/>
          <w:lang w:val="uk-UA"/>
        </w:rPr>
      </w:pPr>
      <w:r w:rsidRPr="0047665B">
        <w:rPr>
          <w:rFonts w:asciiTheme="majorBidi" w:hAnsiTheme="majorBidi" w:cstheme="majorBidi"/>
          <w:sz w:val="28"/>
          <w:szCs w:val="28"/>
          <w:lang w:val="uk-UA"/>
        </w:rPr>
        <w:t>обчислення середніх показників за кожною методикою;</w:t>
      </w:r>
    </w:p>
    <w:p w14:paraId="6332DFD6" w14:textId="77777777" w:rsidR="00802B5B" w:rsidRPr="0047665B" w:rsidRDefault="00802B5B" w:rsidP="00C34F78">
      <w:pPr>
        <w:pStyle w:val="a7"/>
        <w:numPr>
          <w:ilvl w:val="0"/>
          <w:numId w:val="15"/>
        </w:numPr>
        <w:spacing w:after="0" w:line="360" w:lineRule="auto"/>
        <w:jc w:val="both"/>
        <w:rPr>
          <w:rFonts w:asciiTheme="majorBidi" w:hAnsiTheme="majorBidi" w:cstheme="majorBidi"/>
          <w:sz w:val="28"/>
          <w:szCs w:val="28"/>
          <w:lang w:val="uk-UA"/>
        </w:rPr>
      </w:pPr>
      <w:r w:rsidRPr="0047665B">
        <w:rPr>
          <w:rFonts w:asciiTheme="majorBidi" w:hAnsiTheme="majorBidi" w:cstheme="majorBidi"/>
          <w:sz w:val="28"/>
          <w:szCs w:val="28"/>
          <w:lang w:val="uk-UA"/>
        </w:rPr>
        <w:t>розрахунок стандартних відхилень і діапазонів коливань;</w:t>
      </w:r>
    </w:p>
    <w:p w14:paraId="31C1FD91" w14:textId="5BC57160" w:rsidR="00802B5B" w:rsidRPr="0047665B" w:rsidRDefault="00802B5B" w:rsidP="00C34F78">
      <w:pPr>
        <w:pStyle w:val="a7"/>
        <w:numPr>
          <w:ilvl w:val="0"/>
          <w:numId w:val="15"/>
        </w:numPr>
        <w:spacing w:after="0" w:line="360" w:lineRule="auto"/>
        <w:jc w:val="both"/>
        <w:rPr>
          <w:rFonts w:asciiTheme="majorBidi" w:hAnsiTheme="majorBidi" w:cstheme="majorBidi"/>
          <w:sz w:val="28"/>
          <w:szCs w:val="28"/>
          <w:lang w:val="uk-UA"/>
        </w:rPr>
      </w:pPr>
      <w:r w:rsidRPr="0047665B">
        <w:rPr>
          <w:rFonts w:asciiTheme="majorBidi" w:hAnsiTheme="majorBidi" w:cstheme="majorBidi"/>
          <w:sz w:val="28"/>
          <w:szCs w:val="28"/>
          <w:lang w:val="uk-UA"/>
        </w:rPr>
        <w:t xml:space="preserve">кореляційний аналіз за коефіцієнтами </w:t>
      </w:r>
      <w:proofErr w:type="spellStart"/>
      <w:r w:rsidRPr="0047665B">
        <w:rPr>
          <w:rFonts w:asciiTheme="majorBidi" w:hAnsiTheme="majorBidi" w:cstheme="majorBidi"/>
          <w:sz w:val="28"/>
          <w:szCs w:val="28"/>
          <w:lang w:val="uk-UA"/>
        </w:rPr>
        <w:t>Пірсона</w:t>
      </w:r>
      <w:proofErr w:type="spellEnd"/>
      <w:r w:rsidRPr="0047665B">
        <w:rPr>
          <w:rFonts w:asciiTheme="majorBidi" w:hAnsiTheme="majorBidi" w:cstheme="majorBidi"/>
          <w:sz w:val="28"/>
          <w:szCs w:val="28"/>
          <w:lang w:val="uk-UA"/>
        </w:rPr>
        <w:t xml:space="preserve"> (r) та </w:t>
      </w:r>
      <w:proofErr w:type="spellStart"/>
      <w:r w:rsidRPr="0047665B">
        <w:rPr>
          <w:rFonts w:asciiTheme="majorBidi" w:hAnsiTheme="majorBidi" w:cstheme="majorBidi"/>
          <w:sz w:val="28"/>
          <w:szCs w:val="28"/>
          <w:lang w:val="uk-UA"/>
        </w:rPr>
        <w:t>Спірмена</w:t>
      </w:r>
      <w:proofErr w:type="spellEnd"/>
      <w:r w:rsidRPr="0047665B">
        <w:rPr>
          <w:rFonts w:asciiTheme="majorBidi" w:hAnsiTheme="majorBidi" w:cstheme="majorBidi"/>
          <w:sz w:val="28"/>
          <w:szCs w:val="28"/>
          <w:lang w:val="uk-UA"/>
        </w:rPr>
        <w:t xml:space="preserve"> (ρ) для виявлення взаємозв’язків між тривожністю, стійкістю та </w:t>
      </w:r>
      <w:proofErr w:type="spellStart"/>
      <w:r w:rsidRPr="0047665B">
        <w:rPr>
          <w:rFonts w:asciiTheme="majorBidi" w:hAnsiTheme="majorBidi" w:cstheme="majorBidi"/>
          <w:sz w:val="28"/>
          <w:szCs w:val="28"/>
          <w:lang w:val="uk-UA"/>
        </w:rPr>
        <w:t>копінг</w:t>
      </w:r>
      <w:proofErr w:type="spellEnd"/>
      <w:r w:rsidR="000B497C" w:rsidRPr="0047665B">
        <w:rPr>
          <w:rFonts w:asciiTheme="majorBidi" w:hAnsiTheme="majorBidi" w:cstheme="majorBidi"/>
          <w:sz w:val="28"/>
          <w:szCs w:val="28"/>
          <w:lang w:val="uk-UA"/>
        </w:rPr>
        <w:t>–</w:t>
      </w:r>
      <w:r w:rsidRPr="0047665B">
        <w:rPr>
          <w:rFonts w:asciiTheme="majorBidi" w:hAnsiTheme="majorBidi" w:cstheme="majorBidi"/>
          <w:sz w:val="28"/>
          <w:szCs w:val="28"/>
          <w:lang w:val="uk-UA"/>
        </w:rPr>
        <w:t>стратегіями;</w:t>
      </w:r>
    </w:p>
    <w:p w14:paraId="7A2981EF" w14:textId="77777777" w:rsidR="00802B5B" w:rsidRPr="0047665B" w:rsidRDefault="00802B5B" w:rsidP="00C34F78">
      <w:pPr>
        <w:pStyle w:val="a7"/>
        <w:numPr>
          <w:ilvl w:val="0"/>
          <w:numId w:val="15"/>
        </w:numPr>
        <w:spacing w:after="0" w:line="360" w:lineRule="auto"/>
        <w:jc w:val="both"/>
        <w:rPr>
          <w:rFonts w:asciiTheme="majorBidi" w:hAnsiTheme="majorBidi" w:cstheme="majorBidi"/>
          <w:sz w:val="28"/>
          <w:szCs w:val="28"/>
          <w:lang w:val="uk-UA"/>
        </w:rPr>
      </w:pPr>
      <w:r w:rsidRPr="0047665B">
        <w:rPr>
          <w:rFonts w:asciiTheme="majorBidi" w:hAnsiTheme="majorBidi" w:cstheme="majorBidi"/>
          <w:sz w:val="28"/>
          <w:szCs w:val="28"/>
          <w:lang w:val="uk-UA"/>
        </w:rPr>
        <w:t>побудова таблиць і графічних моделей, що відображають структуру та тенденції отриманих результатів.</w:t>
      </w:r>
    </w:p>
    <w:p w14:paraId="47CCD45A" w14:textId="598BCD2A" w:rsidR="00067AF5" w:rsidRDefault="00802B5B" w:rsidP="00067AF5">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Для перевірки внутрішньої надійності використовувався показник α </w:t>
      </w:r>
      <w:proofErr w:type="spellStart"/>
      <w:r w:rsidRPr="00B6130B">
        <w:rPr>
          <w:rFonts w:asciiTheme="majorBidi" w:hAnsiTheme="majorBidi" w:cstheme="majorBidi"/>
          <w:sz w:val="28"/>
          <w:szCs w:val="28"/>
          <w:lang w:val="uk-UA"/>
        </w:rPr>
        <w:t>Кронбаха</w:t>
      </w:r>
      <w:proofErr w:type="spellEnd"/>
      <w:r w:rsidRPr="00B6130B">
        <w:rPr>
          <w:rFonts w:asciiTheme="majorBidi" w:hAnsiTheme="majorBidi" w:cstheme="majorBidi"/>
          <w:sz w:val="28"/>
          <w:szCs w:val="28"/>
          <w:lang w:val="uk-UA"/>
        </w:rPr>
        <w:t>, що підтвердив високу узгодженість відповідей респондентів</w:t>
      </w:r>
    </w:p>
    <w:p w14:paraId="3E658323" w14:textId="3F2C5B89" w:rsidR="00067AF5" w:rsidRPr="00C92EBD" w:rsidRDefault="00067AF5" w:rsidP="000B0A20">
      <w:pPr>
        <w:spacing w:after="0" w:line="360" w:lineRule="auto"/>
        <w:ind w:left="737" w:firstLine="709"/>
        <w:contextualSpacing/>
        <w:jc w:val="both"/>
        <w:rPr>
          <w:rFonts w:asciiTheme="majorBidi" w:eastAsiaTheme="minorEastAsia" w:hAnsiTheme="majorBidi" w:cstheme="majorBidi"/>
          <w:sz w:val="28"/>
          <w:szCs w:val="28"/>
          <w:lang w:val="uk-UA"/>
        </w:rPr>
      </w:pPr>
      <w:r w:rsidRPr="00C92EBD">
        <w:rPr>
          <w:rFonts w:asciiTheme="majorBidi" w:eastAsiaTheme="minorEastAsia" w:hAnsiTheme="majorBidi" w:cstheme="majorBidi"/>
          <w:sz w:val="28"/>
          <w:szCs w:val="28"/>
          <w:lang w:val="uk-UA"/>
        </w:rPr>
        <w:t>α = (k / (k - 1)) * (1 - (Σ σ_i^2) / σ_total^2)</w:t>
      </w:r>
    </w:p>
    <w:p w14:paraId="36A9BA51" w14:textId="648F05BE" w:rsidR="00067AF5" w:rsidRPr="00C92EBD" w:rsidRDefault="00067AF5" w:rsidP="000B0A20">
      <w:pPr>
        <w:pStyle w:val="a4"/>
        <w:spacing w:before="0" w:beforeAutospacing="0" w:after="0" w:afterAutospacing="0" w:line="360" w:lineRule="auto"/>
        <w:ind w:left="737" w:firstLine="709"/>
        <w:contextualSpacing/>
        <w:rPr>
          <w:sz w:val="28"/>
          <w:szCs w:val="28"/>
        </w:rPr>
      </w:pPr>
      <w:r w:rsidRPr="00C92EBD">
        <w:rPr>
          <w:sz w:val="28"/>
          <w:szCs w:val="28"/>
        </w:rPr>
        <w:t>де:</w:t>
      </w:r>
    </w:p>
    <w:p w14:paraId="2C22F405" w14:textId="736FA522" w:rsidR="00C92EBD" w:rsidRPr="000B0A20" w:rsidRDefault="00C92EBD" w:rsidP="00C34F78">
      <w:pPr>
        <w:pStyle w:val="a4"/>
        <w:numPr>
          <w:ilvl w:val="0"/>
          <w:numId w:val="16"/>
        </w:numPr>
        <w:spacing w:before="0" w:beforeAutospacing="0" w:after="0" w:afterAutospacing="0" w:line="360" w:lineRule="auto"/>
        <w:ind w:left="737" w:firstLine="709"/>
        <w:contextualSpacing/>
        <w:rPr>
          <w:sz w:val="28"/>
          <w:szCs w:val="28"/>
        </w:rPr>
      </w:pPr>
      <w:r w:rsidRPr="00C92EBD">
        <w:rPr>
          <w:rStyle w:val="a5"/>
          <w:sz w:val="28"/>
          <w:szCs w:val="28"/>
        </w:rPr>
        <w:t>k</w:t>
      </w:r>
      <w:r w:rsidRPr="00C92EBD">
        <w:rPr>
          <w:sz w:val="28"/>
          <w:szCs w:val="28"/>
        </w:rPr>
        <w:t xml:space="preserve"> </w:t>
      </w:r>
      <w:r w:rsidR="000B0A20">
        <w:rPr>
          <w:sz w:val="28"/>
          <w:szCs w:val="28"/>
          <w:lang w:val="uk-UA"/>
        </w:rPr>
        <w:t>–</w:t>
      </w:r>
      <w:r w:rsidRPr="00C92EBD">
        <w:rPr>
          <w:sz w:val="28"/>
          <w:szCs w:val="28"/>
        </w:rPr>
        <w:t xml:space="preserve"> </w:t>
      </w:r>
      <w:proofErr w:type="spellStart"/>
      <w:r w:rsidRPr="000B0A20">
        <w:rPr>
          <w:sz w:val="28"/>
          <w:szCs w:val="28"/>
        </w:rPr>
        <w:t>кількість</w:t>
      </w:r>
      <w:proofErr w:type="spellEnd"/>
      <w:r w:rsidRPr="000B0A20">
        <w:rPr>
          <w:sz w:val="28"/>
          <w:szCs w:val="28"/>
        </w:rPr>
        <w:t xml:space="preserve"> </w:t>
      </w:r>
      <w:proofErr w:type="spellStart"/>
      <w:r w:rsidRPr="000B0A20">
        <w:rPr>
          <w:sz w:val="28"/>
          <w:szCs w:val="28"/>
        </w:rPr>
        <w:t>пунктів</w:t>
      </w:r>
      <w:proofErr w:type="spellEnd"/>
      <w:r w:rsidRPr="000B0A20">
        <w:rPr>
          <w:sz w:val="28"/>
          <w:szCs w:val="28"/>
        </w:rPr>
        <w:t xml:space="preserve"> (</w:t>
      </w:r>
      <w:proofErr w:type="spellStart"/>
      <w:r w:rsidRPr="000B0A20">
        <w:rPr>
          <w:sz w:val="28"/>
          <w:szCs w:val="28"/>
        </w:rPr>
        <w:t>завдань</w:t>
      </w:r>
      <w:proofErr w:type="spellEnd"/>
      <w:r w:rsidRPr="000B0A20">
        <w:rPr>
          <w:sz w:val="28"/>
          <w:szCs w:val="28"/>
        </w:rPr>
        <w:t xml:space="preserve">) у </w:t>
      </w:r>
      <w:proofErr w:type="spellStart"/>
      <w:r w:rsidRPr="000B0A20">
        <w:rPr>
          <w:sz w:val="28"/>
          <w:szCs w:val="28"/>
        </w:rPr>
        <w:t>шкалі</w:t>
      </w:r>
      <w:proofErr w:type="spellEnd"/>
      <w:r w:rsidRPr="000B0A20">
        <w:rPr>
          <w:sz w:val="28"/>
          <w:szCs w:val="28"/>
        </w:rPr>
        <w:t>;</w:t>
      </w:r>
    </w:p>
    <w:p w14:paraId="53F8223B" w14:textId="67EEC2A8" w:rsidR="00C92EBD" w:rsidRPr="000B0A20" w:rsidRDefault="00C92EBD" w:rsidP="00C34F78">
      <w:pPr>
        <w:pStyle w:val="a4"/>
        <w:numPr>
          <w:ilvl w:val="0"/>
          <w:numId w:val="16"/>
        </w:numPr>
        <w:spacing w:before="0" w:beforeAutospacing="0" w:after="0" w:afterAutospacing="0" w:line="360" w:lineRule="auto"/>
        <w:ind w:left="737" w:firstLine="709"/>
        <w:contextualSpacing/>
        <w:rPr>
          <w:sz w:val="28"/>
          <w:szCs w:val="28"/>
        </w:rPr>
      </w:pPr>
      <w:r w:rsidRPr="00C92EBD">
        <w:rPr>
          <w:rFonts w:asciiTheme="majorBidi" w:eastAsiaTheme="minorEastAsia" w:hAnsiTheme="majorBidi" w:cstheme="majorBidi"/>
          <w:sz w:val="28"/>
          <w:szCs w:val="28"/>
          <w:lang w:val="uk-UA"/>
        </w:rPr>
        <w:t>σ</w:t>
      </w:r>
      <w:r w:rsidRPr="00C92EBD">
        <w:rPr>
          <w:rStyle w:val="a5"/>
          <w:sz w:val="28"/>
          <w:szCs w:val="28"/>
        </w:rPr>
        <w:t>_i^2</w:t>
      </w:r>
      <w:r w:rsidRPr="00C92EBD">
        <w:rPr>
          <w:sz w:val="28"/>
          <w:szCs w:val="28"/>
        </w:rPr>
        <w:t xml:space="preserve"> </w:t>
      </w:r>
      <w:r w:rsidR="000B0A20">
        <w:rPr>
          <w:sz w:val="28"/>
          <w:szCs w:val="28"/>
        </w:rPr>
        <w:t>–</w:t>
      </w:r>
      <w:r w:rsidRPr="00C92EBD">
        <w:rPr>
          <w:sz w:val="28"/>
          <w:szCs w:val="28"/>
        </w:rPr>
        <w:t xml:space="preserve"> </w:t>
      </w:r>
      <w:proofErr w:type="spellStart"/>
      <w:r w:rsidRPr="000B0A20">
        <w:rPr>
          <w:sz w:val="28"/>
          <w:szCs w:val="28"/>
        </w:rPr>
        <w:t>дисперсія</w:t>
      </w:r>
      <w:proofErr w:type="spellEnd"/>
      <w:r w:rsidRPr="000B0A20">
        <w:rPr>
          <w:sz w:val="28"/>
          <w:szCs w:val="28"/>
        </w:rPr>
        <w:t xml:space="preserve"> кожного </w:t>
      </w:r>
      <w:proofErr w:type="spellStart"/>
      <w:r w:rsidRPr="000B0A20">
        <w:rPr>
          <w:sz w:val="28"/>
          <w:szCs w:val="28"/>
        </w:rPr>
        <w:t>окремого</w:t>
      </w:r>
      <w:proofErr w:type="spellEnd"/>
      <w:r w:rsidRPr="000B0A20">
        <w:rPr>
          <w:sz w:val="28"/>
          <w:szCs w:val="28"/>
        </w:rPr>
        <w:t xml:space="preserve"> пункту;</w:t>
      </w:r>
    </w:p>
    <w:p w14:paraId="71461709" w14:textId="26FDD14D" w:rsidR="00C92EBD" w:rsidRPr="000B0A20" w:rsidRDefault="00C92EBD" w:rsidP="00C34F78">
      <w:pPr>
        <w:pStyle w:val="a4"/>
        <w:numPr>
          <w:ilvl w:val="0"/>
          <w:numId w:val="16"/>
        </w:numPr>
        <w:spacing w:before="0" w:beforeAutospacing="0" w:after="0" w:afterAutospacing="0" w:line="360" w:lineRule="auto"/>
        <w:ind w:left="737" w:firstLine="709"/>
        <w:contextualSpacing/>
        <w:rPr>
          <w:sz w:val="28"/>
          <w:szCs w:val="28"/>
        </w:rPr>
      </w:pPr>
      <w:r w:rsidRPr="00C92EBD">
        <w:rPr>
          <w:rFonts w:asciiTheme="majorBidi" w:eastAsiaTheme="minorEastAsia" w:hAnsiTheme="majorBidi" w:cstheme="majorBidi"/>
          <w:sz w:val="28"/>
          <w:szCs w:val="28"/>
          <w:lang w:val="uk-UA"/>
        </w:rPr>
        <w:t>σ</w:t>
      </w:r>
      <w:r w:rsidRPr="00C92EBD">
        <w:rPr>
          <w:rStyle w:val="a5"/>
          <w:sz w:val="28"/>
          <w:szCs w:val="28"/>
        </w:rPr>
        <w:t>_total^2</w:t>
      </w:r>
      <w:r w:rsidRPr="00C92EBD">
        <w:rPr>
          <w:sz w:val="28"/>
          <w:szCs w:val="28"/>
        </w:rPr>
        <w:t xml:space="preserve"> </w:t>
      </w:r>
      <w:r w:rsidR="000B0A20">
        <w:rPr>
          <w:sz w:val="28"/>
          <w:szCs w:val="28"/>
          <w:lang w:val="uk-UA"/>
        </w:rPr>
        <w:t>–</w:t>
      </w:r>
      <w:r w:rsidRPr="00C92EBD">
        <w:rPr>
          <w:sz w:val="28"/>
          <w:szCs w:val="28"/>
        </w:rPr>
        <w:t xml:space="preserve"> </w:t>
      </w:r>
      <w:proofErr w:type="spellStart"/>
      <w:r w:rsidRPr="000B0A20">
        <w:rPr>
          <w:sz w:val="28"/>
          <w:szCs w:val="28"/>
        </w:rPr>
        <w:t>дисперсія</w:t>
      </w:r>
      <w:proofErr w:type="spellEnd"/>
      <w:r w:rsidRPr="000B0A20">
        <w:rPr>
          <w:sz w:val="28"/>
          <w:szCs w:val="28"/>
        </w:rPr>
        <w:t xml:space="preserve"> </w:t>
      </w:r>
      <w:proofErr w:type="spellStart"/>
      <w:r w:rsidRPr="000B0A20">
        <w:rPr>
          <w:sz w:val="28"/>
          <w:szCs w:val="28"/>
        </w:rPr>
        <w:t>сумарного</w:t>
      </w:r>
      <w:proofErr w:type="spellEnd"/>
      <w:r w:rsidRPr="000B0A20">
        <w:rPr>
          <w:sz w:val="28"/>
          <w:szCs w:val="28"/>
        </w:rPr>
        <w:t xml:space="preserve"> балу;</w:t>
      </w:r>
    </w:p>
    <w:p w14:paraId="28EE99CD" w14:textId="41D603D6" w:rsidR="00C92EBD" w:rsidRPr="000B0A20" w:rsidRDefault="00C92EBD" w:rsidP="00C34F78">
      <w:pPr>
        <w:pStyle w:val="a4"/>
        <w:numPr>
          <w:ilvl w:val="0"/>
          <w:numId w:val="16"/>
        </w:numPr>
        <w:spacing w:before="0" w:beforeAutospacing="0" w:after="0" w:afterAutospacing="0" w:line="360" w:lineRule="auto"/>
        <w:ind w:left="737" w:firstLine="709"/>
        <w:contextualSpacing/>
        <w:rPr>
          <w:sz w:val="28"/>
          <w:szCs w:val="28"/>
        </w:rPr>
      </w:pPr>
      <w:r w:rsidRPr="00C92EBD">
        <w:rPr>
          <w:rFonts w:asciiTheme="majorBidi" w:eastAsiaTheme="minorEastAsia" w:hAnsiTheme="majorBidi" w:cstheme="majorBidi"/>
          <w:sz w:val="28"/>
          <w:szCs w:val="28"/>
          <w:lang w:val="uk-UA"/>
        </w:rPr>
        <w:t xml:space="preserve">Σ </w:t>
      </w:r>
      <w:r w:rsidRPr="00C92EBD">
        <w:rPr>
          <w:rStyle w:val="a5"/>
          <w:sz w:val="28"/>
          <w:szCs w:val="28"/>
        </w:rPr>
        <w:t>(</w:t>
      </w:r>
      <w:r w:rsidRPr="00C92EBD">
        <w:rPr>
          <w:rFonts w:asciiTheme="majorBidi" w:eastAsiaTheme="minorEastAsia" w:hAnsiTheme="majorBidi" w:cstheme="majorBidi"/>
          <w:sz w:val="28"/>
          <w:szCs w:val="28"/>
          <w:lang w:val="uk-UA"/>
        </w:rPr>
        <w:t>σ</w:t>
      </w:r>
      <w:r w:rsidRPr="00C92EBD">
        <w:rPr>
          <w:rStyle w:val="a5"/>
          <w:sz w:val="28"/>
          <w:szCs w:val="28"/>
        </w:rPr>
        <w:t xml:space="preserve"> _i^2)</w:t>
      </w:r>
      <w:r w:rsidRPr="00C92EBD">
        <w:rPr>
          <w:sz w:val="28"/>
          <w:szCs w:val="28"/>
        </w:rPr>
        <w:t xml:space="preserve"> </w:t>
      </w:r>
      <w:r w:rsidR="000B0A20">
        <w:rPr>
          <w:sz w:val="28"/>
          <w:szCs w:val="28"/>
          <w:lang w:val="uk-UA"/>
        </w:rPr>
        <w:t>–</w:t>
      </w:r>
      <w:r w:rsidRPr="00C92EBD">
        <w:rPr>
          <w:sz w:val="28"/>
          <w:szCs w:val="28"/>
        </w:rPr>
        <w:t xml:space="preserve"> </w:t>
      </w:r>
      <w:r w:rsidRPr="000B0A20">
        <w:rPr>
          <w:sz w:val="28"/>
          <w:szCs w:val="28"/>
        </w:rPr>
        <w:t xml:space="preserve">сума </w:t>
      </w:r>
      <w:proofErr w:type="spellStart"/>
      <w:r w:rsidRPr="000B0A20">
        <w:rPr>
          <w:sz w:val="28"/>
          <w:szCs w:val="28"/>
        </w:rPr>
        <w:t>дисперсій</w:t>
      </w:r>
      <w:proofErr w:type="spellEnd"/>
      <w:r w:rsidRPr="000B0A20">
        <w:rPr>
          <w:sz w:val="28"/>
          <w:szCs w:val="28"/>
        </w:rPr>
        <w:t xml:space="preserve"> </w:t>
      </w:r>
      <w:proofErr w:type="spellStart"/>
      <w:r w:rsidRPr="000B0A20">
        <w:rPr>
          <w:sz w:val="28"/>
          <w:szCs w:val="28"/>
        </w:rPr>
        <w:t>окремих</w:t>
      </w:r>
      <w:proofErr w:type="spellEnd"/>
      <w:r w:rsidRPr="000B0A20">
        <w:rPr>
          <w:sz w:val="28"/>
          <w:szCs w:val="28"/>
        </w:rPr>
        <w:t xml:space="preserve"> </w:t>
      </w:r>
      <w:proofErr w:type="spellStart"/>
      <w:r w:rsidRPr="000B0A20">
        <w:rPr>
          <w:sz w:val="28"/>
          <w:szCs w:val="28"/>
        </w:rPr>
        <w:t>пунктів</w:t>
      </w:r>
      <w:proofErr w:type="spellEnd"/>
      <w:r w:rsidRPr="000B0A20">
        <w:rPr>
          <w:sz w:val="28"/>
          <w:szCs w:val="28"/>
        </w:rPr>
        <w:t>.</w:t>
      </w:r>
    </w:p>
    <w:p w14:paraId="256A9AFF" w14:textId="50284E02" w:rsidR="00802B5B" w:rsidRDefault="00802B5B" w:rsidP="000B0A20">
      <w:pPr>
        <w:spacing w:after="0" w:line="360" w:lineRule="auto"/>
        <w:ind w:left="737"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Рівень статистичної значущості приймався на рівні  ≤ 0,05.</w:t>
      </w:r>
    </w:p>
    <w:p w14:paraId="4F1C50FD" w14:textId="658FBCEA" w:rsidR="000B0A20" w:rsidRDefault="00C92EBD" w:rsidP="000B0A20">
      <w:pPr>
        <w:spacing w:after="0" w:line="360" w:lineRule="auto"/>
        <w:ind w:left="737" w:firstLine="709"/>
        <w:contextualSpacing/>
        <w:jc w:val="both"/>
        <w:rPr>
          <w:rFonts w:ascii="Times New Roman" w:eastAsia="Times New Roman" w:hAnsi="Times New Roman" w:cs="Times New Roman"/>
          <w:sz w:val="28"/>
          <w:szCs w:val="28"/>
          <w:lang w:val="uk-UA" w:eastAsia="ru-RU"/>
        </w:rPr>
      </w:pPr>
      <w:r w:rsidRPr="00C92EBD">
        <w:rPr>
          <w:rFonts w:ascii="Times New Roman" w:eastAsia="Times New Roman" w:hAnsi="Times New Roman" w:cs="Times New Roman"/>
          <w:sz w:val="24"/>
          <w:szCs w:val="24"/>
          <w:lang w:val="uk-UA" w:eastAsia="ru-RU"/>
        </w:rPr>
        <w:t xml:space="preserve">Для </w:t>
      </w:r>
      <w:r w:rsidRPr="00C92EBD">
        <w:rPr>
          <w:rFonts w:ascii="Times New Roman" w:eastAsia="Times New Roman" w:hAnsi="Times New Roman" w:cs="Times New Roman"/>
          <w:sz w:val="28"/>
          <w:szCs w:val="28"/>
          <w:lang w:val="uk-UA" w:eastAsia="ru-RU"/>
        </w:rPr>
        <w:t xml:space="preserve">аналізу нелінійних та монотонних </w:t>
      </w:r>
      <w:proofErr w:type="spellStart"/>
      <w:r w:rsidRPr="00C92EBD">
        <w:rPr>
          <w:rFonts w:ascii="Times New Roman" w:eastAsia="Times New Roman" w:hAnsi="Times New Roman" w:cs="Times New Roman"/>
          <w:sz w:val="28"/>
          <w:szCs w:val="28"/>
          <w:lang w:val="uk-UA" w:eastAsia="ru-RU"/>
        </w:rPr>
        <w:t>зв’язків</w:t>
      </w:r>
      <w:proofErr w:type="spellEnd"/>
      <w:r w:rsidRPr="00C92EBD">
        <w:rPr>
          <w:rFonts w:ascii="Times New Roman" w:eastAsia="Times New Roman" w:hAnsi="Times New Roman" w:cs="Times New Roman"/>
          <w:sz w:val="28"/>
          <w:szCs w:val="28"/>
          <w:lang w:val="uk-UA" w:eastAsia="ru-RU"/>
        </w:rPr>
        <w:t xml:space="preserve"> між змінними використовувався коефіцієнт рангової кореляції </w:t>
      </w:r>
      <w:proofErr w:type="spellStart"/>
      <w:r w:rsidRPr="00C92EBD">
        <w:rPr>
          <w:rFonts w:ascii="Times New Roman" w:eastAsia="Times New Roman" w:hAnsi="Times New Roman" w:cs="Times New Roman"/>
          <w:sz w:val="28"/>
          <w:szCs w:val="28"/>
          <w:lang w:val="uk-UA" w:eastAsia="ru-RU"/>
        </w:rPr>
        <w:t>Спірмена</w:t>
      </w:r>
      <w:proofErr w:type="spellEnd"/>
      <w:r w:rsidRPr="00C92EBD">
        <w:rPr>
          <w:rFonts w:ascii="Times New Roman" w:eastAsia="Times New Roman" w:hAnsi="Times New Roman" w:cs="Times New Roman"/>
          <w:sz w:val="28"/>
          <w:szCs w:val="28"/>
          <w:lang w:val="uk-UA" w:eastAsia="ru-RU"/>
        </w:rPr>
        <w:t>, обчислюваний за формулою:</w:t>
      </w:r>
      <w:r w:rsidR="000B0A20">
        <w:rPr>
          <w:rFonts w:ascii="Times New Roman" w:eastAsia="Times New Roman" w:hAnsi="Times New Roman" w:cs="Times New Roman"/>
          <w:sz w:val="28"/>
          <w:szCs w:val="28"/>
          <w:lang w:val="uk-UA" w:eastAsia="ru-RU"/>
        </w:rPr>
        <w:t xml:space="preserve"> </w:t>
      </w:r>
      <w:proofErr w:type="spellStart"/>
      <w:r w:rsidRPr="00C92EBD">
        <w:rPr>
          <w:rFonts w:ascii="Times New Roman" w:eastAsia="Times New Roman" w:hAnsi="Times New Roman" w:cs="Times New Roman"/>
          <w:sz w:val="28"/>
          <w:szCs w:val="28"/>
          <w:lang w:eastAsia="ru-RU"/>
        </w:rPr>
        <w:t>rho</w:t>
      </w:r>
      <w:proofErr w:type="spellEnd"/>
      <w:r w:rsidRPr="00C92EBD">
        <w:rPr>
          <w:rFonts w:ascii="Times New Roman" w:eastAsia="Times New Roman" w:hAnsi="Times New Roman" w:cs="Times New Roman"/>
          <w:sz w:val="28"/>
          <w:szCs w:val="28"/>
          <w:lang w:val="uk-UA" w:eastAsia="ru-RU"/>
        </w:rPr>
        <w:t xml:space="preserve"> = 1 - (6 * </w:t>
      </w:r>
      <w:r w:rsidR="000A093F">
        <w:rPr>
          <w:rFonts w:ascii="Times New Roman" w:eastAsia="Times New Roman" w:hAnsi="Times New Roman" w:cs="Times New Roman"/>
          <w:sz w:val="28"/>
          <w:szCs w:val="28"/>
          <w:lang w:eastAsia="ru-RU"/>
        </w:rPr>
        <w:t>Σ</w:t>
      </w:r>
      <w:r w:rsidRPr="00C92EBD">
        <w:rPr>
          <w:rFonts w:ascii="Times New Roman" w:eastAsia="Times New Roman" w:hAnsi="Times New Roman" w:cs="Times New Roman"/>
          <w:sz w:val="28"/>
          <w:szCs w:val="28"/>
          <w:lang w:val="uk-UA" w:eastAsia="ru-RU"/>
        </w:rPr>
        <w:t>(</w:t>
      </w:r>
      <w:r w:rsidRPr="00C92EBD">
        <w:rPr>
          <w:rFonts w:ascii="Times New Roman" w:eastAsia="Times New Roman" w:hAnsi="Times New Roman" w:cs="Times New Roman"/>
          <w:sz w:val="28"/>
          <w:szCs w:val="28"/>
          <w:lang w:eastAsia="ru-RU"/>
        </w:rPr>
        <w:t>d</w:t>
      </w:r>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i</w:t>
      </w:r>
      <w:r w:rsidRPr="00C92EBD">
        <w:rPr>
          <w:rFonts w:ascii="Times New Roman" w:eastAsia="Times New Roman" w:hAnsi="Times New Roman" w:cs="Times New Roman"/>
          <w:sz w:val="28"/>
          <w:szCs w:val="28"/>
          <w:lang w:val="uk-UA" w:eastAsia="ru-RU"/>
        </w:rPr>
        <w:t>^2)) / (</w:t>
      </w:r>
      <w:r w:rsidRPr="00C92EBD">
        <w:rPr>
          <w:rFonts w:ascii="Times New Roman" w:eastAsia="Times New Roman" w:hAnsi="Times New Roman" w:cs="Times New Roman"/>
          <w:sz w:val="28"/>
          <w:szCs w:val="28"/>
          <w:lang w:eastAsia="ru-RU"/>
        </w:rPr>
        <w:t>n</w:t>
      </w:r>
      <w:r w:rsidRPr="00C92EBD">
        <w:rPr>
          <w:rFonts w:ascii="Times New Roman" w:eastAsia="Times New Roman" w:hAnsi="Times New Roman" w:cs="Times New Roman"/>
          <w:sz w:val="28"/>
          <w:szCs w:val="28"/>
          <w:lang w:val="uk-UA" w:eastAsia="ru-RU"/>
        </w:rPr>
        <w:t xml:space="preserve"> * (</w:t>
      </w:r>
      <w:r w:rsidRPr="00C92EBD">
        <w:rPr>
          <w:rFonts w:ascii="Times New Roman" w:eastAsia="Times New Roman" w:hAnsi="Times New Roman" w:cs="Times New Roman"/>
          <w:sz w:val="28"/>
          <w:szCs w:val="28"/>
          <w:lang w:eastAsia="ru-RU"/>
        </w:rPr>
        <w:t>n</w:t>
      </w:r>
      <w:r w:rsidRPr="00C92EBD">
        <w:rPr>
          <w:rFonts w:ascii="Times New Roman" w:eastAsia="Times New Roman" w:hAnsi="Times New Roman" w:cs="Times New Roman"/>
          <w:sz w:val="28"/>
          <w:szCs w:val="28"/>
          <w:lang w:val="uk-UA" w:eastAsia="ru-RU"/>
        </w:rPr>
        <w:t>^2 - 1)),</w:t>
      </w:r>
      <w:r w:rsidR="000B0A20">
        <w:rPr>
          <w:rFonts w:ascii="Times New Roman" w:eastAsia="Times New Roman" w:hAnsi="Times New Roman" w:cs="Times New Roman"/>
          <w:sz w:val="28"/>
          <w:szCs w:val="28"/>
          <w:lang w:val="uk-UA" w:eastAsia="ru-RU"/>
        </w:rPr>
        <w:t xml:space="preserve"> </w:t>
      </w:r>
    </w:p>
    <w:p w14:paraId="26BCBD36" w14:textId="6AC2D2C2" w:rsidR="00C92EBD" w:rsidRPr="00C92EBD" w:rsidRDefault="00C92EBD" w:rsidP="000B0A20">
      <w:pPr>
        <w:spacing w:after="0" w:line="360" w:lineRule="auto"/>
        <w:ind w:left="737" w:firstLine="709"/>
        <w:contextualSpacing/>
        <w:jc w:val="both"/>
        <w:rPr>
          <w:rFonts w:ascii="Times New Roman" w:eastAsia="Times New Roman" w:hAnsi="Times New Roman" w:cs="Times New Roman"/>
          <w:sz w:val="28"/>
          <w:szCs w:val="28"/>
          <w:lang w:val="uk-UA" w:eastAsia="ru-RU"/>
        </w:rPr>
      </w:pPr>
      <w:r w:rsidRPr="00C92EBD">
        <w:rPr>
          <w:rFonts w:ascii="Times New Roman" w:eastAsia="Times New Roman" w:hAnsi="Times New Roman" w:cs="Times New Roman"/>
          <w:sz w:val="28"/>
          <w:szCs w:val="28"/>
          <w:lang w:val="uk-UA" w:eastAsia="ru-RU"/>
        </w:rPr>
        <w:t xml:space="preserve">де </w:t>
      </w:r>
      <w:r w:rsidRPr="00C92EBD">
        <w:rPr>
          <w:rFonts w:ascii="Times New Roman" w:eastAsia="Times New Roman" w:hAnsi="Times New Roman" w:cs="Times New Roman"/>
          <w:i/>
          <w:iCs/>
          <w:sz w:val="28"/>
          <w:szCs w:val="28"/>
          <w:lang w:eastAsia="ru-RU"/>
        </w:rPr>
        <w:t>d</w:t>
      </w:r>
      <w:r w:rsidRPr="00C92EBD">
        <w:rPr>
          <w:rFonts w:ascii="Times New Roman" w:eastAsia="Times New Roman" w:hAnsi="Times New Roman" w:cs="Times New Roman"/>
          <w:i/>
          <w:iCs/>
          <w:sz w:val="28"/>
          <w:szCs w:val="28"/>
          <w:lang w:val="uk-UA" w:eastAsia="ru-RU"/>
        </w:rPr>
        <w:t>_</w:t>
      </w:r>
      <w:r w:rsidRPr="00C92EBD">
        <w:rPr>
          <w:rFonts w:ascii="Times New Roman" w:eastAsia="Times New Roman" w:hAnsi="Times New Roman" w:cs="Times New Roman"/>
          <w:i/>
          <w:iCs/>
          <w:sz w:val="28"/>
          <w:szCs w:val="28"/>
          <w:lang w:eastAsia="ru-RU"/>
        </w:rPr>
        <w:t>i</w:t>
      </w:r>
      <w:r w:rsidRPr="00C92EBD">
        <w:rPr>
          <w:rFonts w:ascii="Times New Roman" w:eastAsia="Times New Roman" w:hAnsi="Times New Roman" w:cs="Times New Roman"/>
          <w:sz w:val="28"/>
          <w:szCs w:val="28"/>
          <w:lang w:val="uk-UA" w:eastAsia="ru-RU"/>
        </w:rPr>
        <w:t xml:space="preserve"> </w:t>
      </w:r>
      <w:r w:rsidR="000B0A20">
        <w:rPr>
          <w:rFonts w:ascii="Times New Roman" w:eastAsia="Times New Roman" w:hAnsi="Times New Roman" w:cs="Times New Roman"/>
          <w:sz w:val="28"/>
          <w:szCs w:val="28"/>
          <w:lang w:val="uk-UA" w:eastAsia="ru-RU"/>
        </w:rPr>
        <w:t>–</w:t>
      </w:r>
      <w:r w:rsidRPr="00C92EBD">
        <w:rPr>
          <w:rFonts w:ascii="Times New Roman" w:eastAsia="Times New Roman" w:hAnsi="Times New Roman" w:cs="Times New Roman"/>
          <w:sz w:val="28"/>
          <w:szCs w:val="28"/>
          <w:lang w:val="uk-UA" w:eastAsia="ru-RU"/>
        </w:rPr>
        <w:t xml:space="preserve"> різниця між рангами, а </w:t>
      </w:r>
      <w:r w:rsidRPr="00C92EBD">
        <w:rPr>
          <w:rFonts w:ascii="Times New Roman" w:eastAsia="Times New Roman" w:hAnsi="Times New Roman" w:cs="Times New Roman"/>
          <w:i/>
          <w:iCs/>
          <w:sz w:val="28"/>
          <w:szCs w:val="28"/>
          <w:lang w:eastAsia="ru-RU"/>
        </w:rPr>
        <w:t>n</w:t>
      </w:r>
      <w:r w:rsidRPr="00C92EBD">
        <w:rPr>
          <w:rFonts w:ascii="Times New Roman" w:eastAsia="Times New Roman" w:hAnsi="Times New Roman" w:cs="Times New Roman"/>
          <w:sz w:val="28"/>
          <w:szCs w:val="28"/>
          <w:lang w:val="uk-UA" w:eastAsia="ru-RU"/>
        </w:rPr>
        <w:t xml:space="preserve"> </w:t>
      </w:r>
      <w:r w:rsidR="000B0A20">
        <w:rPr>
          <w:rFonts w:ascii="Times New Roman" w:eastAsia="Times New Roman" w:hAnsi="Times New Roman" w:cs="Times New Roman"/>
          <w:sz w:val="28"/>
          <w:szCs w:val="28"/>
          <w:lang w:val="uk-UA" w:eastAsia="ru-RU"/>
        </w:rPr>
        <w:t>–</w:t>
      </w:r>
      <w:r w:rsidRPr="00C92EBD">
        <w:rPr>
          <w:rFonts w:ascii="Times New Roman" w:eastAsia="Times New Roman" w:hAnsi="Times New Roman" w:cs="Times New Roman"/>
          <w:sz w:val="28"/>
          <w:szCs w:val="28"/>
          <w:lang w:val="uk-UA" w:eastAsia="ru-RU"/>
        </w:rPr>
        <w:t xml:space="preserve"> обсяг вибірки.</w:t>
      </w:r>
    </w:p>
    <w:p w14:paraId="212A7D06" w14:textId="5E87373A" w:rsidR="00C92EBD" w:rsidRPr="00C92EBD" w:rsidRDefault="00C92EBD" w:rsidP="000B0A20">
      <w:pPr>
        <w:spacing w:after="0" w:line="360" w:lineRule="auto"/>
        <w:ind w:left="737" w:firstLine="709"/>
        <w:contextualSpacing/>
        <w:jc w:val="both"/>
        <w:rPr>
          <w:rFonts w:ascii="Times New Roman" w:eastAsia="Times New Roman" w:hAnsi="Times New Roman" w:cs="Times New Roman"/>
          <w:sz w:val="28"/>
          <w:szCs w:val="28"/>
          <w:lang w:val="uk-UA" w:eastAsia="ru-RU"/>
        </w:rPr>
      </w:pPr>
      <w:r w:rsidRPr="00C92EBD">
        <w:rPr>
          <w:rFonts w:ascii="Times New Roman" w:eastAsia="Times New Roman" w:hAnsi="Times New Roman" w:cs="Times New Roman"/>
          <w:sz w:val="28"/>
          <w:szCs w:val="28"/>
          <w:lang w:val="uk-UA" w:eastAsia="ru-RU"/>
        </w:rPr>
        <w:t xml:space="preserve">Для визначення сили та напрямку лінійного зв’язку між змінними застосовувався коефіцієнт кореляції </w:t>
      </w:r>
      <w:proofErr w:type="spellStart"/>
      <w:r w:rsidRPr="00C92EBD">
        <w:rPr>
          <w:rFonts w:ascii="Times New Roman" w:eastAsia="Times New Roman" w:hAnsi="Times New Roman" w:cs="Times New Roman"/>
          <w:sz w:val="28"/>
          <w:szCs w:val="28"/>
          <w:lang w:val="uk-UA" w:eastAsia="ru-RU"/>
        </w:rPr>
        <w:t>Пірсона</w:t>
      </w:r>
      <w:proofErr w:type="spellEnd"/>
      <w:r w:rsidRPr="00C92EBD">
        <w:rPr>
          <w:rFonts w:ascii="Times New Roman" w:eastAsia="Times New Roman" w:hAnsi="Times New Roman" w:cs="Times New Roman"/>
          <w:sz w:val="28"/>
          <w:szCs w:val="28"/>
          <w:lang w:val="uk-UA" w:eastAsia="ru-RU"/>
        </w:rPr>
        <w:t>, розраховуваний за формулою:</w:t>
      </w:r>
      <w:r w:rsidRPr="00C92EBD">
        <w:rPr>
          <w:rFonts w:ascii="Times New Roman" w:eastAsia="Times New Roman" w:hAnsi="Times New Roman" w:cs="Times New Roman"/>
          <w:sz w:val="28"/>
          <w:szCs w:val="28"/>
          <w:lang w:val="uk-UA" w:eastAsia="ru-RU"/>
        </w:rPr>
        <w:br/>
      </w:r>
      <w:r w:rsidRPr="00C92EBD">
        <w:rPr>
          <w:rFonts w:ascii="Times New Roman" w:eastAsia="Times New Roman" w:hAnsi="Times New Roman" w:cs="Times New Roman"/>
          <w:sz w:val="28"/>
          <w:szCs w:val="28"/>
          <w:lang w:eastAsia="ru-RU"/>
        </w:rPr>
        <w:t>r</w:t>
      </w:r>
      <w:r w:rsidRPr="00C92EBD">
        <w:rPr>
          <w:rFonts w:ascii="Times New Roman" w:eastAsia="Times New Roman" w:hAnsi="Times New Roman" w:cs="Times New Roman"/>
          <w:sz w:val="28"/>
          <w:szCs w:val="28"/>
          <w:lang w:val="uk-UA" w:eastAsia="ru-RU"/>
        </w:rPr>
        <w:t xml:space="preserve"> = ( </w:t>
      </w:r>
      <w:r w:rsidR="000A093F">
        <w:rPr>
          <w:rFonts w:ascii="Times New Roman" w:eastAsia="Times New Roman" w:hAnsi="Times New Roman" w:cs="Times New Roman"/>
          <w:sz w:val="28"/>
          <w:szCs w:val="28"/>
          <w:lang w:eastAsia="ru-RU"/>
        </w:rPr>
        <w:t>Σ</w:t>
      </w:r>
      <w:r w:rsidRPr="00C92EBD">
        <w:rPr>
          <w:rFonts w:ascii="Times New Roman" w:eastAsia="Times New Roman" w:hAnsi="Times New Roman" w:cs="Times New Roman"/>
          <w:sz w:val="28"/>
          <w:szCs w:val="28"/>
          <w:lang w:val="uk-UA" w:eastAsia="ru-RU"/>
        </w:rPr>
        <w:t>((</w:t>
      </w:r>
      <w:r w:rsidRPr="00C92EBD">
        <w:rPr>
          <w:rFonts w:ascii="Times New Roman" w:eastAsia="Times New Roman" w:hAnsi="Times New Roman" w:cs="Times New Roman"/>
          <w:sz w:val="28"/>
          <w:szCs w:val="28"/>
          <w:lang w:eastAsia="ru-RU"/>
        </w:rPr>
        <w:t>x</w:t>
      </w:r>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i</w:t>
      </w:r>
      <w:r w:rsidRPr="00C92EBD">
        <w:rPr>
          <w:rFonts w:ascii="Times New Roman" w:eastAsia="Times New Roman" w:hAnsi="Times New Roman" w:cs="Times New Roman"/>
          <w:sz w:val="28"/>
          <w:szCs w:val="28"/>
          <w:lang w:val="uk-UA" w:eastAsia="ru-RU"/>
        </w:rPr>
        <w:t xml:space="preserve"> - </w:t>
      </w:r>
      <w:proofErr w:type="spellStart"/>
      <w:r w:rsidRPr="00C92EBD">
        <w:rPr>
          <w:rFonts w:ascii="Times New Roman" w:eastAsia="Times New Roman" w:hAnsi="Times New Roman" w:cs="Times New Roman"/>
          <w:sz w:val="28"/>
          <w:szCs w:val="28"/>
          <w:lang w:eastAsia="ru-RU"/>
        </w:rPr>
        <w:t>mean</w:t>
      </w:r>
      <w:proofErr w:type="spellEnd"/>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x</w:t>
      </w:r>
      <w:r w:rsidRPr="00C92EBD">
        <w:rPr>
          <w:rFonts w:ascii="Times New Roman" w:eastAsia="Times New Roman" w:hAnsi="Times New Roman" w:cs="Times New Roman"/>
          <w:sz w:val="28"/>
          <w:szCs w:val="28"/>
          <w:lang w:val="uk-UA" w:eastAsia="ru-RU"/>
        </w:rPr>
        <w:t>) * (</w:t>
      </w:r>
      <w:r w:rsidRPr="00C92EBD">
        <w:rPr>
          <w:rFonts w:ascii="Times New Roman" w:eastAsia="Times New Roman" w:hAnsi="Times New Roman" w:cs="Times New Roman"/>
          <w:sz w:val="28"/>
          <w:szCs w:val="28"/>
          <w:lang w:eastAsia="ru-RU"/>
        </w:rPr>
        <w:t>y</w:t>
      </w:r>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i</w:t>
      </w:r>
      <w:r w:rsidRPr="00C92EBD">
        <w:rPr>
          <w:rFonts w:ascii="Times New Roman" w:eastAsia="Times New Roman" w:hAnsi="Times New Roman" w:cs="Times New Roman"/>
          <w:sz w:val="28"/>
          <w:szCs w:val="28"/>
          <w:lang w:val="uk-UA" w:eastAsia="ru-RU"/>
        </w:rPr>
        <w:t xml:space="preserve"> - </w:t>
      </w:r>
      <w:proofErr w:type="spellStart"/>
      <w:r w:rsidRPr="00C92EBD">
        <w:rPr>
          <w:rFonts w:ascii="Times New Roman" w:eastAsia="Times New Roman" w:hAnsi="Times New Roman" w:cs="Times New Roman"/>
          <w:sz w:val="28"/>
          <w:szCs w:val="28"/>
          <w:lang w:eastAsia="ru-RU"/>
        </w:rPr>
        <w:t>mean</w:t>
      </w:r>
      <w:proofErr w:type="spellEnd"/>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y</w:t>
      </w:r>
      <w:r w:rsidRPr="00C92EBD">
        <w:rPr>
          <w:rFonts w:ascii="Times New Roman" w:eastAsia="Times New Roman" w:hAnsi="Times New Roman" w:cs="Times New Roman"/>
          <w:sz w:val="28"/>
          <w:szCs w:val="28"/>
          <w:lang w:val="uk-UA" w:eastAsia="ru-RU"/>
        </w:rPr>
        <w:t xml:space="preserve">)) ) / </w:t>
      </w:r>
      <w:proofErr w:type="spellStart"/>
      <w:r w:rsidRPr="00C92EBD">
        <w:rPr>
          <w:rFonts w:ascii="Times New Roman" w:eastAsia="Times New Roman" w:hAnsi="Times New Roman" w:cs="Times New Roman"/>
          <w:sz w:val="28"/>
          <w:szCs w:val="28"/>
          <w:lang w:eastAsia="ru-RU"/>
        </w:rPr>
        <w:t>sqrt</w:t>
      </w:r>
      <w:proofErr w:type="spellEnd"/>
      <w:r w:rsidRPr="00C92EBD">
        <w:rPr>
          <w:rFonts w:ascii="Times New Roman" w:eastAsia="Times New Roman" w:hAnsi="Times New Roman" w:cs="Times New Roman"/>
          <w:sz w:val="28"/>
          <w:szCs w:val="28"/>
          <w:lang w:val="uk-UA" w:eastAsia="ru-RU"/>
        </w:rPr>
        <w:t xml:space="preserve">( </w:t>
      </w:r>
      <w:r w:rsidR="000A093F">
        <w:rPr>
          <w:rFonts w:ascii="Times New Roman" w:eastAsia="Times New Roman" w:hAnsi="Times New Roman" w:cs="Times New Roman"/>
          <w:sz w:val="28"/>
          <w:szCs w:val="28"/>
          <w:lang w:eastAsia="ru-RU"/>
        </w:rPr>
        <w:t>Σ</w:t>
      </w:r>
      <w:r w:rsidRPr="00C92EBD">
        <w:rPr>
          <w:rFonts w:ascii="Times New Roman" w:eastAsia="Times New Roman" w:hAnsi="Times New Roman" w:cs="Times New Roman"/>
          <w:sz w:val="28"/>
          <w:szCs w:val="28"/>
          <w:lang w:val="uk-UA" w:eastAsia="ru-RU"/>
        </w:rPr>
        <w:t>((</w:t>
      </w:r>
      <w:r w:rsidRPr="00C92EBD">
        <w:rPr>
          <w:rFonts w:ascii="Times New Roman" w:eastAsia="Times New Roman" w:hAnsi="Times New Roman" w:cs="Times New Roman"/>
          <w:sz w:val="28"/>
          <w:szCs w:val="28"/>
          <w:lang w:eastAsia="ru-RU"/>
        </w:rPr>
        <w:t>x</w:t>
      </w:r>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i</w:t>
      </w:r>
      <w:r w:rsidRPr="00C92EBD">
        <w:rPr>
          <w:rFonts w:ascii="Times New Roman" w:eastAsia="Times New Roman" w:hAnsi="Times New Roman" w:cs="Times New Roman"/>
          <w:sz w:val="28"/>
          <w:szCs w:val="28"/>
          <w:lang w:val="uk-UA" w:eastAsia="ru-RU"/>
        </w:rPr>
        <w:t xml:space="preserve"> - </w:t>
      </w:r>
      <w:proofErr w:type="spellStart"/>
      <w:r w:rsidRPr="00C92EBD">
        <w:rPr>
          <w:rFonts w:ascii="Times New Roman" w:eastAsia="Times New Roman" w:hAnsi="Times New Roman" w:cs="Times New Roman"/>
          <w:sz w:val="28"/>
          <w:szCs w:val="28"/>
          <w:lang w:eastAsia="ru-RU"/>
        </w:rPr>
        <w:t>mean</w:t>
      </w:r>
      <w:proofErr w:type="spellEnd"/>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x</w:t>
      </w:r>
      <w:r w:rsidRPr="00C92EBD">
        <w:rPr>
          <w:rFonts w:ascii="Times New Roman" w:eastAsia="Times New Roman" w:hAnsi="Times New Roman" w:cs="Times New Roman"/>
          <w:sz w:val="28"/>
          <w:szCs w:val="28"/>
          <w:lang w:val="uk-UA" w:eastAsia="ru-RU"/>
        </w:rPr>
        <w:t xml:space="preserve">)^2) * </w:t>
      </w:r>
      <w:r w:rsidR="000A093F">
        <w:rPr>
          <w:rFonts w:ascii="Times New Roman" w:eastAsia="Times New Roman" w:hAnsi="Times New Roman" w:cs="Times New Roman"/>
          <w:sz w:val="28"/>
          <w:szCs w:val="28"/>
          <w:lang w:eastAsia="ru-RU"/>
        </w:rPr>
        <w:t>Σ</w:t>
      </w:r>
      <w:r w:rsidRPr="00C92EBD">
        <w:rPr>
          <w:rFonts w:ascii="Times New Roman" w:eastAsia="Times New Roman" w:hAnsi="Times New Roman" w:cs="Times New Roman"/>
          <w:sz w:val="28"/>
          <w:szCs w:val="28"/>
          <w:lang w:val="uk-UA" w:eastAsia="ru-RU"/>
        </w:rPr>
        <w:t>((</w:t>
      </w:r>
      <w:r w:rsidRPr="00C92EBD">
        <w:rPr>
          <w:rFonts w:ascii="Times New Roman" w:eastAsia="Times New Roman" w:hAnsi="Times New Roman" w:cs="Times New Roman"/>
          <w:sz w:val="28"/>
          <w:szCs w:val="28"/>
          <w:lang w:eastAsia="ru-RU"/>
        </w:rPr>
        <w:t>y</w:t>
      </w:r>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i</w:t>
      </w:r>
      <w:r w:rsidRPr="00C92EBD">
        <w:rPr>
          <w:rFonts w:ascii="Times New Roman" w:eastAsia="Times New Roman" w:hAnsi="Times New Roman" w:cs="Times New Roman"/>
          <w:sz w:val="28"/>
          <w:szCs w:val="28"/>
          <w:lang w:val="uk-UA" w:eastAsia="ru-RU"/>
        </w:rPr>
        <w:t xml:space="preserve"> - </w:t>
      </w:r>
      <w:proofErr w:type="spellStart"/>
      <w:r w:rsidRPr="00C92EBD">
        <w:rPr>
          <w:rFonts w:ascii="Times New Roman" w:eastAsia="Times New Roman" w:hAnsi="Times New Roman" w:cs="Times New Roman"/>
          <w:sz w:val="28"/>
          <w:szCs w:val="28"/>
          <w:lang w:eastAsia="ru-RU"/>
        </w:rPr>
        <w:t>mean</w:t>
      </w:r>
      <w:proofErr w:type="spellEnd"/>
      <w:r w:rsidRPr="00C92EBD">
        <w:rPr>
          <w:rFonts w:ascii="Times New Roman" w:eastAsia="Times New Roman" w:hAnsi="Times New Roman" w:cs="Times New Roman"/>
          <w:sz w:val="28"/>
          <w:szCs w:val="28"/>
          <w:lang w:val="uk-UA" w:eastAsia="ru-RU"/>
        </w:rPr>
        <w:t>_</w:t>
      </w:r>
      <w:r w:rsidRPr="00C92EBD">
        <w:rPr>
          <w:rFonts w:ascii="Times New Roman" w:eastAsia="Times New Roman" w:hAnsi="Times New Roman" w:cs="Times New Roman"/>
          <w:sz w:val="28"/>
          <w:szCs w:val="28"/>
          <w:lang w:eastAsia="ru-RU"/>
        </w:rPr>
        <w:t>y</w:t>
      </w:r>
      <w:r w:rsidRPr="00C92EBD">
        <w:rPr>
          <w:rFonts w:ascii="Times New Roman" w:eastAsia="Times New Roman" w:hAnsi="Times New Roman" w:cs="Times New Roman"/>
          <w:sz w:val="28"/>
          <w:szCs w:val="28"/>
          <w:lang w:val="uk-UA" w:eastAsia="ru-RU"/>
        </w:rPr>
        <w:t>)^2) ).</w:t>
      </w:r>
    </w:p>
    <w:p w14:paraId="4391CAF3" w14:textId="2C15D10A" w:rsidR="00C92EBD" w:rsidRPr="000B0A20" w:rsidRDefault="00C92EBD" w:rsidP="00C34F78">
      <w:pPr>
        <w:pStyle w:val="a4"/>
        <w:numPr>
          <w:ilvl w:val="0"/>
          <w:numId w:val="17"/>
        </w:numPr>
        <w:spacing w:before="0" w:beforeAutospacing="0" w:after="0" w:afterAutospacing="0" w:line="360" w:lineRule="auto"/>
        <w:ind w:left="737" w:firstLine="709"/>
        <w:contextualSpacing/>
        <w:rPr>
          <w:sz w:val="28"/>
          <w:szCs w:val="28"/>
          <w:lang w:val="uk-UA"/>
        </w:rPr>
      </w:pPr>
      <w:r w:rsidRPr="000B0A20">
        <w:rPr>
          <w:rStyle w:val="a5"/>
          <w:sz w:val="28"/>
          <w:szCs w:val="28"/>
        </w:rPr>
        <w:t>r</w:t>
      </w:r>
      <w:r w:rsidRPr="000B0A20">
        <w:rPr>
          <w:sz w:val="28"/>
          <w:szCs w:val="28"/>
          <w:lang w:val="uk-UA"/>
        </w:rPr>
        <w:t xml:space="preserve"> </w:t>
      </w:r>
      <w:r w:rsidR="000B0A20">
        <w:rPr>
          <w:sz w:val="28"/>
          <w:szCs w:val="28"/>
          <w:lang w:val="uk-UA"/>
        </w:rPr>
        <w:t>–</w:t>
      </w:r>
      <w:r w:rsidRPr="000B0A20">
        <w:rPr>
          <w:sz w:val="28"/>
          <w:szCs w:val="28"/>
          <w:lang w:val="uk-UA"/>
        </w:rPr>
        <w:t xml:space="preserve"> лінійний коефіцієнт кореляції </w:t>
      </w:r>
      <w:proofErr w:type="spellStart"/>
      <w:r w:rsidRPr="000B0A20">
        <w:rPr>
          <w:sz w:val="28"/>
          <w:szCs w:val="28"/>
          <w:lang w:val="uk-UA"/>
        </w:rPr>
        <w:t>Пірсона</w:t>
      </w:r>
      <w:proofErr w:type="spellEnd"/>
      <w:r w:rsidRPr="000B0A20">
        <w:rPr>
          <w:sz w:val="28"/>
          <w:szCs w:val="28"/>
          <w:lang w:val="uk-UA"/>
        </w:rPr>
        <w:t>;</w:t>
      </w:r>
    </w:p>
    <w:p w14:paraId="4B23B600" w14:textId="7FDFC5BC" w:rsidR="00C92EBD" w:rsidRPr="000B0A20" w:rsidRDefault="00C92EBD" w:rsidP="00C34F78">
      <w:pPr>
        <w:pStyle w:val="a4"/>
        <w:numPr>
          <w:ilvl w:val="0"/>
          <w:numId w:val="17"/>
        </w:numPr>
        <w:spacing w:before="0" w:beforeAutospacing="0" w:after="0" w:afterAutospacing="0" w:line="360" w:lineRule="auto"/>
        <w:ind w:left="737" w:firstLine="709"/>
        <w:contextualSpacing/>
        <w:rPr>
          <w:sz w:val="28"/>
          <w:szCs w:val="28"/>
        </w:rPr>
      </w:pPr>
      <w:proofErr w:type="spellStart"/>
      <w:r w:rsidRPr="000B0A20">
        <w:rPr>
          <w:rStyle w:val="a5"/>
          <w:sz w:val="28"/>
          <w:szCs w:val="28"/>
        </w:rPr>
        <w:t>x_i</w:t>
      </w:r>
      <w:proofErr w:type="spellEnd"/>
      <w:r w:rsidRPr="000B0A20">
        <w:rPr>
          <w:sz w:val="28"/>
          <w:szCs w:val="28"/>
        </w:rPr>
        <w:t xml:space="preserve">, </w:t>
      </w:r>
      <w:proofErr w:type="spellStart"/>
      <w:r w:rsidRPr="000B0A20">
        <w:rPr>
          <w:rStyle w:val="a5"/>
          <w:sz w:val="28"/>
          <w:szCs w:val="28"/>
        </w:rPr>
        <w:t>y_i</w:t>
      </w:r>
      <w:proofErr w:type="spellEnd"/>
      <w:r w:rsidRPr="000B0A20">
        <w:rPr>
          <w:sz w:val="28"/>
          <w:szCs w:val="28"/>
        </w:rPr>
        <w:t xml:space="preserve"> </w:t>
      </w:r>
      <w:r w:rsidR="000B0A20">
        <w:rPr>
          <w:sz w:val="28"/>
          <w:szCs w:val="28"/>
        </w:rPr>
        <w:t>–</w:t>
      </w:r>
      <w:r w:rsidRPr="000B0A20">
        <w:rPr>
          <w:sz w:val="28"/>
          <w:szCs w:val="28"/>
        </w:rPr>
        <w:t xml:space="preserve"> </w:t>
      </w:r>
      <w:proofErr w:type="spellStart"/>
      <w:r w:rsidRPr="000B0A20">
        <w:rPr>
          <w:sz w:val="28"/>
          <w:szCs w:val="28"/>
        </w:rPr>
        <w:t>значення</w:t>
      </w:r>
      <w:proofErr w:type="spellEnd"/>
      <w:r w:rsidRPr="000B0A20">
        <w:rPr>
          <w:sz w:val="28"/>
          <w:szCs w:val="28"/>
        </w:rPr>
        <w:t xml:space="preserve"> </w:t>
      </w:r>
      <w:proofErr w:type="spellStart"/>
      <w:r w:rsidRPr="000B0A20">
        <w:rPr>
          <w:sz w:val="28"/>
          <w:szCs w:val="28"/>
        </w:rPr>
        <w:t>змінних</w:t>
      </w:r>
      <w:proofErr w:type="spellEnd"/>
      <w:r w:rsidRPr="000B0A20">
        <w:rPr>
          <w:sz w:val="28"/>
          <w:szCs w:val="28"/>
        </w:rPr>
        <w:t xml:space="preserve"> X і Y;</w:t>
      </w:r>
    </w:p>
    <w:p w14:paraId="340A0327" w14:textId="34DCF3DD" w:rsidR="00C92EBD" w:rsidRPr="000B0A20" w:rsidRDefault="00C92EBD" w:rsidP="00C34F78">
      <w:pPr>
        <w:pStyle w:val="a4"/>
        <w:numPr>
          <w:ilvl w:val="0"/>
          <w:numId w:val="17"/>
        </w:numPr>
        <w:spacing w:before="0" w:beforeAutospacing="0" w:after="0" w:afterAutospacing="0" w:line="360" w:lineRule="auto"/>
        <w:ind w:left="737" w:firstLine="709"/>
        <w:contextualSpacing/>
        <w:rPr>
          <w:sz w:val="28"/>
          <w:szCs w:val="28"/>
        </w:rPr>
      </w:pPr>
      <w:proofErr w:type="spellStart"/>
      <w:r w:rsidRPr="000B0A20">
        <w:rPr>
          <w:rStyle w:val="a5"/>
          <w:sz w:val="28"/>
          <w:szCs w:val="28"/>
        </w:rPr>
        <w:t>mean_x</w:t>
      </w:r>
      <w:proofErr w:type="spellEnd"/>
      <w:r w:rsidRPr="000B0A20">
        <w:rPr>
          <w:sz w:val="28"/>
          <w:szCs w:val="28"/>
        </w:rPr>
        <w:t xml:space="preserve">, </w:t>
      </w:r>
      <w:proofErr w:type="spellStart"/>
      <w:r w:rsidRPr="000B0A20">
        <w:rPr>
          <w:rStyle w:val="a5"/>
          <w:sz w:val="28"/>
          <w:szCs w:val="28"/>
        </w:rPr>
        <w:t>mean_y</w:t>
      </w:r>
      <w:proofErr w:type="spellEnd"/>
      <w:r w:rsidRPr="000B0A20">
        <w:rPr>
          <w:sz w:val="28"/>
          <w:szCs w:val="28"/>
        </w:rPr>
        <w:t xml:space="preserve"> </w:t>
      </w:r>
      <w:r w:rsidR="000B0A20">
        <w:rPr>
          <w:sz w:val="28"/>
          <w:szCs w:val="28"/>
          <w:lang w:val="uk-UA"/>
        </w:rPr>
        <w:t>–</w:t>
      </w:r>
      <w:r w:rsidRPr="000B0A20">
        <w:rPr>
          <w:sz w:val="28"/>
          <w:szCs w:val="28"/>
        </w:rPr>
        <w:t xml:space="preserve"> </w:t>
      </w:r>
      <w:proofErr w:type="spellStart"/>
      <w:r w:rsidRPr="000B0A20">
        <w:rPr>
          <w:sz w:val="28"/>
          <w:szCs w:val="28"/>
        </w:rPr>
        <w:t>середні</w:t>
      </w:r>
      <w:proofErr w:type="spellEnd"/>
      <w:r w:rsidRPr="000B0A20">
        <w:rPr>
          <w:sz w:val="28"/>
          <w:szCs w:val="28"/>
        </w:rPr>
        <w:t xml:space="preserve"> </w:t>
      </w:r>
      <w:proofErr w:type="spellStart"/>
      <w:r w:rsidRPr="000B0A20">
        <w:rPr>
          <w:sz w:val="28"/>
          <w:szCs w:val="28"/>
        </w:rPr>
        <w:t>значення</w:t>
      </w:r>
      <w:proofErr w:type="spellEnd"/>
      <w:r w:rsidRPr="000B0A20">
        <w:rPr>
          <w:sz w:val="28"/>
          <w:szCs w:val="28"/>
        </w:rPr>
        <w:t xml:space="preserve"> </w:t>
      </w:r>
      <w:proofErr w:type="spellStart"/>
      <w:r w:rsidRPr="000B0A20">
        <w:rPr>
          <w:sz w:val="28"/>
          <w:szCs w:val="28"/>
        </w:rPr>
        <w:t>змінних</w:t>
      </w:r>
      <w:proofErr w:type="spellEnd"/>
      <w:r w:rsidRPr="000B0A20">
        <w:rPr>
          <w:sz w:val="28"/>
          <w:szCs w:val="28"/>
        </w:rPr>
        <w:t>;</w:t>
      </w:r>
    </w:p>
    <w:p w14:paraId="7F27D13F" w14:textId="3C5A89C1" w:rsidR="00C92EBD" w:rsidRPr="000B0A20" w:rsidRDefault="000A093F" w:rsidP="00C34F78">
      <w:pPr>
        <w:pStyle w:val="a4"/>
        <w:numPr>
          <w:ilvl w:val="0"/>
          <w:numId w:val="17"/>
        </w:numPr>
        <w:spacing w:before="0" w:beforeAutospacing="0" w:after="0" w:afterAutospacing="0" w:line="360" w:lineRule="auto"/>
        <w:ind w:left="737" w:firstLine="709"/>
        <w:contextualSpacing/>
        <w:rPr>
          <w:sz w:val="28"/>
          <w:szCs w:val="28"/>
        </w:rPr>
      </w:pPr>
      <w:proofErr w:type="gramStart"/>
      <w:r>
        <w:rPr>
          <w:rStyle w:val="a5"/>
          <w:sz w:val="28"/>
          <w:szCs w:val="28"/>
          <w:lang w:val="en-US"/>
        </w:rPr>
        <w:t>Σ</w:t>
      </w:r>
      <w:r w:rsidR="00C92EBD" w:rsidRPr="000B0A20">
        <w:rPr>
          <w:rStyle w:val="a5"/>
          <w:sz w:val="28"/>
          <w:szCs w:val="28"/>
        </w:rPr>
        <w:t>(</w:t>
      </w:r>
      <w:proofErr w:type="gramEnd"/>
      <w:r w:rsidR="00C92EBD" w:rsidRPr="000B0A20">
        <w:rPr>
          <w:rStyle w:val="a5"/>
          <w:sz w:val="28"/>
          <w:szCs w:val="28"/>
        </w:rPr>
        <w:t>(</w:t>
      </w:r>
      <w:r w:rsidR="00C92EBD" w:rsidRPr="000B0A20">
        <w:rPr>
          <w:rStyle w:val="a5"/>
          <w:sz w:val="28"/>
          <w:szCs w:val="28"/>
          <w:lang w:val="en-US"/>
        </w:rPr>
        <w:t>x</w:t>
      </w:r>
      <w:r w:rsidR="00C92EBD" w:rsidRPr="000B0A20">
        <w:rPr>
          <w:rStyle w:val="a5"/>
          <w:sz w:val="28"/>
          <w:szCs w:val="28"/>
        </w:rPr>
        <w:t>_</w:t>
      </w:r>
      <w:proofErr w:type="spellStart"/>
      <w:r w:rsidR="00C92EBD" w:rsidRPr="000B0A20">
        <w:rPr>
          <w:rStyle w:val="a5"/>
          <w:sz w:val="28"/>
          <w:szCs w:val="28"/>
          <w:lang w:val="en-US"/>
        </w:rPr>
        <w:t>i</w:t>
      </w:r>
      <w:proofErr w:type="spellEnd"/>
      <w:r w:rsidR="00C92EBD" w:rsidRPr="000B0A20">
        <w:rPr>
          <w:rStyle w:val="a5"/>
          <w:sz w:val="28"/>
          <w:szCs w:val="28"/>
        </w:rPr>
        <w:t xml:space="preserve"> - </w:t>
      </w:r>
      <w:r w:rsidR="00C92EBD" w:rsidRPr="000B0A20">
        <w:rPr>
          <w:rStyle w:val="a5"/>
          <w:sz w:val="28"/>
          <w:szCs w:val="28"/>
          <w:lang w:val="en-US"/>
        </w:rPr>
        <w:t>mean</w:t>
      </w:r>
      <w:r w:rsidR="00C92EBD" w:rsidRPr="000B0A20">
        <w:rPr>
          <w:rStyle w:val="a5"/>
          <w:sz w:val="28"/>
          <w:szCs w:val="28"/>
        </w:rPr>
        <w:t>_</w:t>
      </w:r>
      <w:r w:rsidR="00C92EBD" w:rsidRPr="000B0A20">
        <w:rPr>
          <w:rStyle w:val="a5"/>
          <w:sz w:val="28"/>
          <w:szCs w:val="28"/>
          <w:lang w:val="en-US"/>
        </w:rPr>
        <w:t>x</w:t>
      </w:r>
      <w:r w:rsidR="00C92EBD" w:rsidRPr="000B0A20">
        <w:rPr>
          <w:rStyle w:val="a5"/>
          <w:sz w:val="28"/>
          <w:szCs w:val="28"/>
        </w:rPr>
        <w:t>)^2)</w:t>
      </w:r>
      <w:r w:rsidR="00C92EBD" w:rsidRPr="000B0A20">
        <w:rPr>
          <w:sz w:val="28"/>
          <w:szCs w:val="28"/>
        </w:rPr>
        <w:t xml:space="preserve"> </w:t>
      </w:r>
      <w:r w:rsidR="000B0A20">
        <w:rPr>
          <w:sz w:val="28"/>
          <w:szCs w:val="28"/>
          <w:lang w:val="uk-UA"/>
        </w:rPr>
        <w:t>–</w:t>
      </w:r>
      <w:r w:rsidR="00C92EBD" w:rsidRPr="000B0A20">
        <w:rPr>
          <w:sz w:val="28"/>
          <w:szCs w:val="28"/>
        </w:rPr>
        <w:t xml:space="preserve"> сума </w:t>
      </w:r>
      <w:proofErr w:type="spellStart"/>
      <w:r w:rsidR="00C92EBD" w:rsidRPr="000B0A20">
        <w:rPr>
          <w:sz w:val="28"/>
          <w:szCs w:val="28"/>
        </w:rPr>
        <w:t>квадратів</w:t>
      </w:r>
      <w:proofErr w:type="spellEnd"/>
      <w:r w:rsidR="00C92EBD" w:rsidRPr="000B0A20">
        <w:rPr>
          <w:sz w:val="28"/>
          <w:szCs w:val="28"/>
        </w:rPr>
        <w:t xml:space="preserve"> </w:t>
      </w:r>
      <w:proofErr w:type="spellStart"/>
      <w:r w:rsidR="00C92EBD" w:rsidRPr="000B0A20">
        <w:rPr>
          <w:sz w:val="28"/>
          <w:szCs w:val="28"/>
        </w:rPr>
        <w:t>відхилень</w:t>
      </w:r>
      <w:proofErr w:type="spellEnd"/>
      <w:r w:rsidR="00C92EBD" w:rsidRPr="000B0A20">
        <w:rPr>
          <w:sz w:val="28"/>
          <w:szCs w:val="28"/>
        </w:rPr>
        <w:t xml:space="preserve"> </w:t>
      </w:r>
      <w:proofErr w:type="spellStart"/>
      <w:r w:rsidR="00C92EBD" w:rsidRPr="000B0A20">
        <w:rPr>
          <w:sz w:val="28"/>
          <w:szCs w:val="28"/>
        </w:rPr>
        <w:t>значень</w:t>
      </w:r>
      <w:proofErr w:type="spellEnd"/>
      <w:r w:rsidR="00C92EBD" w:rsidRPr="000B0A20">
        <w:rPr>
          <w:sz w:val="28"/>
          <w:szCs w:val="28"/>
        </w:rPr>
        <w:t xml:space="preserve"> X;</w:t>
      </w:r>
    </w:p>
    <w:p w14:paraId="3593552C" w14:textId="1AA908EA" w:rsidR="00C92EBD" w:rsidRPr="000B0A20" w:rsidRDefault="000A093F" w:rsidP="00C34F78">
      <w:pPr>
        <w:pStyle w:val="a4"/>
        <w:numPr>
          <w:ilvl w:val="0"/>
          <w:numId w:val="17"/>
        </w:numPr>
        <w:spacing w:before="0" w:beforeAutospacing="0" w:after="0" w:afterAutospacing="0" w:line="360" w:lineRule="auto"/>
        <w:ind w:left="737" w:firstLine="709"/>
        <w:contextualSpacing/>
        <w:rPr>
          <w:sz w:val="28"/>
          <w:szCs w:val="28"/>
        </w:rPr>
      </w:pPr>
      <w:proofErr w:type="gramStart"/>
      <w:r>
        <w:rPr>
          <w:rStyle w:val="a5"/>
          <w:sz w:val="28"/>
          <w:szCs w:val="28"/>
          <w:lang w:val="en-US"/>
        </w:rPr>
        <w:t>Σ</w:t>
      </w:r>
      <w:r w:rsidR="00C92EBD" w:rsidRPr="000B0A20">
        <w:rPr>
          <w:rStyle w:val="a5"/>
          <w:sz w:val="28"/>
          <w:szCs w:val="28"/>
        </w:rPr>
        <w:t>(</w:t>
      </w:r>
      <w:proofErr w:type="gramEnd"/>
      <w:r w:rsidR="00C92EBD" w:rsidRPr="000B0A20">
        <w:rPr>
          <w:rStyle w:val="a5"/>
          <w:sz w:val="28"/>
          <w:szCs w:val="28"/>
        </w:rPr>
        <w:t>(</w:t>
      </w:r>
      <w:r w:rsidR="00C92EBD" w:rsidRPr="000B0A20">
        <w:rPr>
          <w:rStyle w:val="a5"/>
          <w:sz w:val="28"/>
          <w:szCs w:val="28"/>
          <w:lang w:val="en-US"/>
        </w:rPr>
        <w:t>y</w:t>
      </w:r>
      <w:r w:rsidR="00C92EBD" w:rsidRPr="000B0A20">
        <w:rPr>
          <w:rStyle w:val="a5"/>
          <w:sz w:val="28"/>
          <w:szCs w:val="28"/>
        </w:rPr>
        <w:t>_</w:t>
      </w:r>
      <w:proofErr w:type="spellStart"/>
      <w:r w:rsidR="00C92EBD" w:rsidRPr="000B0A20">
        <w:rPr>
          <w:rStyle w:val="a5"/>
          <w:sz w:val="28"/>
          <w:szCs w:val="28"/>
          <w:lang w:val="en-US"/>
        </w:rPr>
        <w:t>i</w:t>
      </w:r>
      <w:proofErr w:type="spellEnd"/>
      <w:r w:rsidR="00C92EBD" w:rsidRPr="000B0A20">
        <w:rPr>
          <w:rStyle w:val="a5"/>
          <w:sz w:val="28"/>
          <w:szCs w:val="28"/>
        </w:rPr>
        <w:t xml:space="preserve"> - </w:t>
      </w:r>
      <w:r w:rsidR="00C92EBD" w:rsidRPr="000B0A20">
        <w:rPr>
          <w:rStyle w:val="a5"/>
          <w:sz w:val="28"/>
          <w:szCs w:val="28"/>
          <w:lang w:val="en-US"/>
        </w:rPr>
        <w:t>mean</w:t>
      </w:r>
      <w:r w:rsidR="00C92EBD" w:rsidRPr="000B0A20">
        <w:rPr>
          <w:rStyle w:val="a5"/>
          <w:sz w:val="28"/>
          <w:szCs w:val="28"/>
        </w:rPr>
        <w:t>_</w:t>
      </w:r>
      <w:r w:rsidR="00C92EBD" w:rsidRPr="000B0A20">
        <w:rPr>
          <w:rStyle w:val="a5"/>
          <w:sz w:val="28"/>
          <w:szCs w:val="28"/>
          <w:lang w:val="en-US"/>
        </w:rPr>
        <w:t>y</w:t>
      </w:r>
      <w:r w:rsidR="00C92EBD" w:rsidRPr="000B0A20">
        <w:rPr>
          <w:rStyle w:val="a5"/>
          <w:sz w:val="28"/>
          <w:szCs w:val="28"/>
        </w:rPr>
        <w:t>)^2)</w:t>
      </w:r>
      <w:r w:rsidR="00C92EBD" w:rsidRPr="000B0A20">
        <w:rPr>
          <w:sz w:val="28"/>
          <w:szCs w:val="28"/>
        </w:rPr>
        <w:t xml:space="preserve"> </w:t>
      </w:r>
      <w:r w:rsidR="000B0A20">
        <w:rPr>
          <w:sz w:val="28"/>
          <w:szCs w:val="28"/>
          <w:lang w:val="uk-UA"/>
        </w:rPr>
        <w:t>–</w:t>
      </w:r>
      <w:r w:rsidR="00C92EBD" w:rsidRPr="000B0A20">
        <w:rPr>
          <w:sz w:val="28"/>
          <w:szCs w:val="28"/>
        </w:rPr>
        <w:t xml:space="preserve"> сума </w:t>
      </w:r>
      <w:proofErr w:type="spellStart"/>
      <w:r w:rsidR="00C92EBD" w:rsidRPr="000B0A20">
        <w:rPr>
          <w:sz w:val="28"/>
          <w:szCs w:val="28"/>
        </w:rPr>
        <w:t>квадратів</w:t>
      </w:r>
      <w:proofErr w:type="spellEnd"/>
      <w:r w:rsidR="00C92EBD" w:rsidRPr="000B0A20">
        <w:rPr>
          <w:sz w:val="28"/>
          <w:szCs w:val="28"/>
        </w:rPr>
        <w:t xml:space="preserve"> </w:t>
      </w:r>
      <w:proofErr w:type="spellStart"/>
      <w:r w:rsidR="00C92EBD" w:rsidRPr="000B0A20">
        <w:rPr>
          <w:sz w:val="28"/>
          <w:szCs w:val="28"/>
        </w:rPr>
        <w:t>відхилень</w:t>
      </w:r>
      <w:proofErr w:type="spellEnd"/>
      <w:r w:rsidR="00C92EBD" w:rsidRPr="000B0A20">
        <w:rPr>
          <w:sz w:val="28"/>
          <w:szCs w:val="28"/>
        </w:rPr>
        <w:t xml:space="preserve"> </w:t>
      </w:r>
      <w:proofErr w:type="spellStart"/>
      <w:r w:rsidR="00C92EBD" w:rsidRPr="000B0A20">
        <w:rPr>
          <w:sz w:val="28"/>
          <w:szCs w:val="28"/>
        </w:rPr>
        <w:t>значень</w:t>
      </w:r>
      <w:proofErr w:type="spellEnd"/>
      <w:r w:rsidR="00C92EBD" w:rsidRPr="000B0A20">
        <w:rPr>
          <w:sz w:val="28"/>
          <w:szCs w:val="28"/>
        </w:rPr>
        <w:t xml:space="preserve"> Y.</w:t>
      </w:r>
    </w:p>
    <w:p w14:paraId="558BF020" w14:textId="7F93DD8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Під час проведення дослідження було забезпечено контроль впливу зовнішніх і суб’єктивних факторів, які могли б спотворити результати:</w:t>
      </w:r>
    </w:p>
    <w:p w14:paraId="7487D3E3" w14:textId="77777777" w:rsidR="00802B5B" w:rsidRPr="00971D6E" w:rsidRDefault="00802B5B" w:rsidP="00C34F78">
      <w:pPr>
        <w:pStyle w:val="a7"/>
        <w:numPr>
          <w:ilvl w:val="0"/>
          <w:numId w:val="8"/>
        </w:numPr>
        <w:spacing w:after="0" w:line="360" w:lineRule="auto"/>
        <w:jc w:val="both"/>
        <w:rPr>
          <w:rFonts w:asciiTheme="majorBidi" w:hAnsiTheme="majorBidi" w:cstheme="majorBidi"/>
          <w:sz w:val="28"/>
          <w:szCs w:val="28"/>
          <w:lang w:val="uk-UA"/>
        </w:rPr>
      </w:pPr>
      <w:r w:rsidRPr="00971D6E">
        <w:rPr>
          <w:rFonts w:asciiTheme="majorBidi" w:hAnsiTheme="majorBidi" w:cstheme="majorBidi"/>
          <w:sz w:val="28"/>
          <w:szCs w:val="28"/>
          <w:lang w:val="uk-UA"/>
        </w:rPr>
        <w:t>усі учасники тестувалися в однакових умовах (час доби, середовище, тривалість);</w:t>
      </w:r>
    </w:p>
    <w:p w14:paraId="19D8AA9F" w14:textId="77777777" w:rsidR="00802B5B" w:rsidRPr="00971D6E" w:rsidRDefault="00802B5B" w:rsidP="00C34F78">
      <w:pPr>
        <w:pStyle w:val="a7"/>
        <w:numPr>
          <w:ilvl w:val="0"/>
          <w:numId w:val="8"/>
        </w:numPr>
        <w:spacing w:after="0" w:line="360" w:lineRule="auto"/>
        <w:jc w:val="both"/>
        <w:rPr>
          <w:rFonts w:asciiTheme="majorBidi" w:hAnsiTheme="majorBidi" w:cstheme="majorBidi"/>
          <w:sz w:val="28"/>
          <w:szCs w:val="28"/>
          <w:lang w:val="uk-UA"/>
        </w:rPr>
      </w:pPr>
      <w:r w:rsidRPr="00971D6E">
        <w:rPr>
          <w:rFonts w:asciiTheme="majorBidi" w:hAnsiTheme="majorBidi" w:cstheme="majorBidi"/>
          <w:sz w:val="28"/>
          <w:szCs w:val="28"/>
          <w:lang w:val="uk-UA"/>
        </w:rPr>
        <w:t>не допускалося обговорення відповідей між учасниками;</w:t>
      </w:r>
    </w:p>
    <w:p w14:paraId="281652AE" w14:textId="77777777" w:rsidR="00802B5B" w:rsidRPr="00971D6E" w:rsidRDefault="00802B5B" w:rsidP="00C34F78">
      <w:pPr>
        <w:pStyle w:val="a7"/>
        <w:numPr>
          <w:ilvl w:val="0"/>
          <w:numId w:val="8"/>
        </w:numPr>
        <w:spacing w:after="0" w:line="360" w:lineRule="auto"/>
        <w:jc w:val="both"/>
        <w:rPr>
          <w:rFonts w:asciiTheme="majorBidi" w:hAnsiTheme="majorBidi" w:cstheme="majorBidi"/>
          <w:sz w:val="28"/>
          <w:szCs w:val="28"/>
          <w:lang w:val="uk-UA"/>
        </w:rPr>
      </w:pPr>
      <w:r w:rsidRPr="00971D6E">
        <w:rPr>
          <w:rFonts w:asciiTheme="majorBidi" w:hAnsiTheme="majorBidi" w:cstheme="majorBidi"/>
          <w:sz w:val="28"/>
          <w:szCs w:val="28"/>
          <w:lang w:val="uk-UA"/>
        </w:rPr>
        <w:t>дослідження проводилося у нейтральній, доброзичливій атмосфері, без оцінювального тиску;</w:t>
      </w:r>
    </w:p>
    <w:p w14:paraId="7B6EAA89" w14:textId="77777777" w:rsidR="00802B5B" w:rsidRPr="00971D6E" w:rsidRDefault="00802B5B" w:rsidP="00C34F78">
      <w:pPr>
        <w:pStyle w:val="a7"/>
        <w:numPr>
          <w:ilvl w:val="0"/>
          <w:numId w:val="8"/>
        </w:numPr>
        <w:spacing w:after="0" w:line="360" w:lineRule="auto"/>
        <w:jc w:val="both"/>
        <w:rPr>
          <w:rFonts w:asciiTheme="majorBidi" w:hAnsiTheme="majorBidi" w:cstheme="majorBidi"/>
          <w:sz w:val="28"/>
          <w:szCs w:val="28"/>
          <w:lang w:val="uk-UA"/>
        </w:rPr>
      </w:pPr>
      <w:r w:rsidRPr="00971D6E">
        <w:rPr>
          <w:rFonts w:asciiTheme="majorBidi" w:hAnsiTheme="majorBidi" w:cstheme="majorBidi"/>
          <w:sz w:val="28"/>
          <w:szCs w:val="28"/>
          <w:lang w:val="uk-UA"/>
        </w:rPr>
        <w:lastRenderedPageBreak/>
        <w:t>забезпечувався емоційний комфорт респондентів, особливо на етапі роботи з методиками, що торкаються особистісних тем.</w:t>
      </w:r>
    </w:p>
    <w:p w14:paraId="5F9134FE" w14:textId="5CEE721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Особливу увагу приділено контролю мотивації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перед тестуванням учасникам пояснювали наукову значущість дослідження, що стимулювало їх до уважності та відповідальності.</w:t>
      </w:r>
    </w:p>
    <w:p w14:paraId="2CD7E695" w14:textId="4D2D0172"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процесі проведення дослідження спостерігалося, що більшість студентів ставилися до тестування з високою зацікавленістю та відповідальністю. Для значної частини учасників заповнення опитувальників стало рефлексивним досвідом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вони замислювалися над власними емоційними реакціями, ресурсами та способами поведінки у стресових ситуаціях.</w:t>
      </w:r>
    </w:p>
    <w:p w14:paraId="71B5A2DD"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Під час групових спостережень виявлено низку особливостей:</w:t>
      </w:r>
    </w:p>
    <w:p w14:paraId="6035F617"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Підвищена тривожність у студентів випускних курсів, пов’язана з навчальним навантаженням і професійною невизначеністю;</w:t>
      </w:r>
    </w:p>
    <w:p w14:paraId="112EA94C"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Виражена потреба у соціальній підтримці серед студенток, які частіше апелювали до міжособистісної взаємодії як засобу подолання напруги;</w:t>
      </w:r>
    </w:p>
    <w:p w14:paraId="11202172" w14:textId="1F9BAC56" w:rsidR="00802B5B" w:rsidRPr="00B6130B" w:rsidRDefault="00802B5B" w:rsidP="00971D6E">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Вища когнітивна гнучкість у студентів спеціальності “Психологія”, що проявлялася у схильності до позитивної переоцінки ситуацій.</w:t>
      </w:r>
      <w:r w:rsidR="00971D6E">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Такі спостереження узгоджуються з теоретичними положеннями про індивідуально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типологічну варіативність у переживанні криз і будуть враховані при інтерпретації емпіричних результатів.</w:t>
      </w:r>
    </w:p>
    <w:p w14:paraId="05BD1A6C" w14:textId="5E613B3A" w:rsidR="00802B5B" w:rsidRPr="00B6130B" w:rsidRDefault="00971D6E"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П</w:t>
      </w:r>
      <w:r w:rsidR="00802B5B" w:rsidRPr="00B6130B">
        <w:rPr>
          <w:rFonts w:asciiTheme="majorBidi" w:hAnsiTheme="majorBidi" w:cstheme="majorBidi"/>
          <w:sz w:val="28"/>
          <w:szCs w:val="28"/>
          <w:lang w:val="uk-UA"/>
        </w:rPr>
        <w:t xml:space="preserve">роцедура дослідження була чітко структурована, відповідала принципам наукової валідності та етичної відповідальності. Репрезентативна вибірка студентів ОНМедУ забезпечила отримання надійних емпіричних даних, що відображають психологічні особливості переживання кризових ситуацій у молоді медичного профілю. Проведене дослідження створило основу для подальшого аналізу взаємозв’язків між тривожністю, </w:t>
      </w:r>
      <w:proofErr w:type="spellStart"/>
      <w:r w:rsidR="00802B5B" w:rsidRPr="00B6130B">
        <w:rPr>
          <w:rFonts w:asciiTheme="majorBidi" w:hAnsiTheme="majorBidi" w:cstheme="majorBidi"/>
          <w:sz w:val="28"/>
          <w:szCs w:val="28"/>
          <w:lang w:val="uk-UA"/>
        </w:rPr>
        <w:t>резильєнтністю</w:t>
      </w:r>
      <w:proofErr w:type="spellEnd"/>
      <w:r w:rsidR="00802B5B" w:rsidRPr="00B6130B">
        <w:rPr>
          <w:rFonts w:asciiTheme="majorBidi" w:hAnsiTheme="majorBidi" w:cstheme="majorBidi"/>
          <w:sz w:val="28"/>
          <w:szCs w:val="28"/>
          <w:lang w:val="uk-UA"/>
        </w:rPr>
        <w:t xml:space="preserve"> та </w:t>
      </w:r>
      <w:proofErr w:type="spellStart"/>
      <w:r w:rsidR="00802B5B" w:rsidRPr="00B6130B">
        <w:rPr>
          <w:rFonts w:asciiTheme="majorBidi" w:hAnsiTheme="majorBidi" w:cstheme="majorBidi"/>
          <w:sz w:val="28"/>
          <w:szCs w:val="28"/>
          <w:lang w:val="uk-UA"/>
        </w:rPr>
        <w:t>копінг</w:t>
      </w:r>
      <w:proofErr w:type="spellEnd"/>
      <w:r w:rsidR="002F1C63">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стратегіями, результати якого подані у третьому розділі роботи.</w:t>
      </w:r>
    </w:p>
    <w:p w14:paraId="7986AA91" w14:textId="77777777" w:rsidR="00FF5DA4" w:rsidRDefault="00FF5DA4" w:rsidP="003855A6">
      <w:pPr>
        <w:spacing w:after="0" w:line="360" w:lineRule="auto"/>
        <w:ind w:firstLine="709"/>
        <w:contextualSpacing/>
        <w:jc w:val="both"/>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14:paraId="4B852440" w14:textId="782333C9" w:rsidR="00802B5B" w:rsidRDefault="00802B5B" w:rsidP="003855A6">
      <w:pPr>
        <w:spacing w:after="0" w:line="360" w:lineRule="auto"/>
        <w:ind w:firstLine="709"/>
        <w:contextualSpacing/>
        <w:jc w:val="both"/>
        <w:rPr>
          <w:rFonts w:asciiTheme="majorBidi" w:hAnsiTheme="majorBidi" w:cstheme="majorBidi"/>
          <w:b/>
          <w:bCs/>
          <w:sz w:val="28"/>
          <w:szCs w:val="28"/>
          <w:lang w:val="uk-UA"/>
        </w:rPr>
      </w:pPr>
      <w:r w:rsidRPr="00B6130B">
        <w:rPr>
          <w:rFonts w:asciiTheme="majorBidi" w:hAnsiTheme="majorBidi" w:cstheme="majorBidi"/>
          <w:b/>
          <w:bCs/>
          <w:sz w:val="28"/>
          <w:szCs w:val="28"/>
          <w:lang w:val="uk-UA"/>
        </w:rPr>
        <w:lastRenderedPageBreak/>
        <w:t>Висновки до розділу 2. Організація та методика емпіричного дослідження</w:t>
      </w:r>
    </w:p>
    <w:p w14:paraId="75DC98A6" w14:textId="77777777" w:rsidR="00455C35" w:rsidRPr="00455C35" w:rsidRDefault="00455C35" w:rsidP="00455C35">
      <w:pPr>
        <w:spacing w:after="0" w:line="360" w:lineRule="auto"/>
        <w:ind w:firstLine="709"/>
        <w:contextualSpacing/>
        <w:jc w:val="both"/>
        <w:rPr>
          <w:rFonts w:asciiTheme="majorBidi" w:eastAsia="Times New Roman" w:hAnsiTheme="majorBidi" w:cstheme="majorBidi"/>
          <w:sz w:val="28"/>
          <w:szCs w:val="28"/>
          <w:lang w:val="uk-UA" w:eastAsia="ru-RU"/>
        </w:rPr>
      </w:pPr>
      <w:r w:rsidRPr="00455C35">
        <w:rPr>
          <w:rFonts w:asciiTheme="majorBidi" w:eastAsia="Times New Roman" w:hAnsiTheme="majorBidi" w:cstheme="majorBidi"/>
          <w:sz w:val="28"/>
          <w:szCs w:val="28"/>
          <w:lang w:val="uk-UA" w:eastAsia="ru-RU"/>
        </w:rPr>
        <w:t xml:space="preserve">У другому розділі було здійснено всебічне обґрунтування, організацію та реалізацію емпіричного етапу дослідження, спрямованого на вивчення психологічних особливостей переживання кризових станів у студентської молоді та визначення механізмів їх подолання. На основі узгодження теоретичних і методологічних засад була сформована надійна та </w:t>
      </w:r>
      <w:proofErr w:type="spellStart"/>
      <w:r w:rsidRPr="00455C35">
        <w:rPr>
          <w:rFonts w:asciiTheme="majorBidi" w:eastAsia="Times New Roman" w:hAnsiTheme="majorBidi" w:cstheme="majorBidi"/>
          <w:sz w:val="28"/>
          <w:szCs w:val="28"/>
          <w:lang w:val="uk-UA" w:eastAsia="ru-RU"/>
        </w:rPr>
        <w:t>валідна</w:t>
      </w:r>
      <w:proofErr w:type="spellEnd"/>
      <w:r w:rsidRPr="00455C35">
        <w:rPr>
          <w:rFonts w:asciiTheme="majorBidi" w:eastAsia="Times New Roman" w:hAnsiTheme="majorBidi" w:cstheme="majorBidi"/>
          <w:sz w:val="28"/>
          <w:szCs w:val="28"/>
          <w:lang w:val="uk-UA" w:eastAsia="ru-RU"/>
        </w:rPr>
        <w:t xml:space="preserve"> дослідницька програма, що відповідає сучасним науковим і етичним вимогам.</w:t>
      </w:r>
    </w:p>
    <w:p w14:paraId="2AD91BA8" w14:textId="77777777" w:rsidR="00455C35" w:rsidRPr="00455C35" w:rsidRDefault="00455C35" w:rsidP="00455C35">
      <w:pPr>
        <w:spacing w:after="0" w:line="360" w:lineRule="auto"/>
        <w:ind w:firstLine="709"/>
        <w:contextualSpacing/>
        <w:jc w:val="both"/>
        <w:rPr>
          <w:rFonts w:asciiTheme="majorBidi" w:eastAsia="Times New Roman" w:hAnsiTheme="majorBidi" w:cstheme="majorBidi"/>
          <w:sz w:val="28"/>
          <w:szCs w:val="28"/>
          <w:lang w:val="uk-UA" w:eastAsia="ru-RU"/>
        </w:rPr>
      </w:pPr>
      <w:r w:rsidRPr="00455C35">
        <w:rPr>
          <w:rFonts w:asciiTheme="majorBidi" w:eastAsia="Times New Roman" w:hAnsiTheme="majorBidi" w:cstheme="majorBidi"/>
          <w:sz w:val="28"/>
          <w:szCs w:val="28"/>
          <w:lang w:val="uk-UA" w:eastAsia="ru-RU"/>
        </w:rPr>
        <w:t>Емпіричне дослідження мало на меті виявити взаємозв’язки між рівнем тривожності, психологічною стійкістю (</w:t>
      </w:r>
      <w:proofErr w:type="spellStart"/>
      <w:r w:rsidRPr="00455C35">
        <w:rPr>
          <w:rFonts w:asciiTheme="majorBidi" w:eastAsia="Times New Roman" w:hAnsiTheme="majorBidi" w:cstheme="majorBidi"/>
          <w:sz w:val="28"/>
          <w:szCs w:val="28"/>
          <w:lang w:val="uk-UA" w:eastAsia="ru-RU"/>
        </w:rPr>
        <w:t>резильєнтністю</w:t>
      </w:r>
      <w:proofErr w:type="spellEnd"/>
      <w:r w:rsidRPr="00455C35">
        <w:rPr>
          <w:rFonts w:asciiTheme="majorBidi" w:eastAsia="Times New Roman" w:hAnsiTheme="majorBidi" w:cstheme="majorBidi"/>
          <w:sz w:val="28"/>
          <w:szCs w:val="28"/>
          <w:lang w:val="uk-UA" w:eastAsia="ru-RU"/>
        </w:rPr>
        <w:t xml:space="preserve">) та </w:t>
      </w:r>
      <w:proofErr w:type="spellStart"/>
      <w:r w:rsidRPr="00455C35">
        <w:rPr>
          <w:rFonts w:asciiTheme="majorBidi" w:eastAsia="Times New Roman" w:hAnsiTheme="majorBidi" w:cstheme="majorBidi"/>
          <w:sz w:val="28"/>
          <w:szCs w:val="28"/>
          <w:lang w:val="uk-UA" w:eastAsia="ru-RU"/>
        </w:rPr>
        <w:t>копінг</w:t>
      </w:r>
      <w:proofErr w:type="spellEnd"/>
      <w:r w:rsidRPr="00455C35">
        <w:rPr>
          <w:rFonts w:asciiTheme="majorBidi" w:eastAsia="Times New Roman" w:hAnsiTheme="majorBidi" w:cstheme="majorBidi"/>
          <w:sz w:val="28"/>
          <w:szCs w:val="28"/>
          <w:lang w:val="uk-UA" w:eastAsia="ru-RU"/>
        </w:rPr>
        <w:t>-стратегіями, які використовуються молоддю у кризових ситуаціях. Вибірка, що включала 34 студентів Одеського національного медичного університету, забезпечила репрезентативність та однорідність групи, що є важливою умовою для достовірності даних. Усі процедури проводилися з дотриманням принципів добровільності, інформованої згоди та конфіденційності, що створило комфортні умови для учасників і гарантувало етичну коректність дослідження.</w:t>
      </w:r>
    </w:p>
    <w:p w14:paraId="6606BF8A" w14:textId="77777777" w:rsidR="00455C35" w:rsidRPr="00455C35" w:rsidRDefault="00455C35" w:rsidP="00455C35">
      <w:pPr>
        <w:spacing w:after="0" w:line="360" w:lineRule="auto"/>
        <w:ind w:firstLine="709"/>
        <w:contextualSpacing/>
        <w:jc w:val="both"/>
        <w:rPr>
          <w:rFonts w:asciiTheme="majorBidi" w:eastAsia="Times New Roman" w:hAnsiTheme="majorBidi" w:cstheme="majorBidi"/>
          <w:sz w:val="28"/>
          <w:szCs w:val="28"/>
          <w:lang w:val="uk-UA" w:eastAsia="ru-RU"/>
        </w:rPr>
      </w:pPr>
      <w:r w:rsidRPr="00455C35">
        <w:rPr>
          <w:rFonts w:asciiTheme="majorBidi" w:eastAsia="Times New Roman" w:hAnsiTheme="majorBidi" w:cstheme="majorBidi"/>
          <w:sz w:val="28"/>
          <w:szCs w:val="28"/>
          <w:lang w:val="uk-UA" w:eastAsia="ru-RU"/>
        </w:rPr>
        <w:t xml:space="preserve">Методичний комплекс, до якого увійшли шкала тривожності </w:t>
      </w:r>
      <w:proofErr w:type="spellStart"/>
      <w:r w:rsidRPr="00455C35">
        <w:rPr>
          <w:rFonts w:asciiTheme="majorBidi" w:eastAsia="Times New Roman" w:hAnsiTheme="majorBidi" w:cstheme="majorBidi"/>
          <w:sz w:val="28"/>
          <w:szCs w:val="28"/>
          <w:lang w:val="uk-UA" w:eastAsia="ru-RU"/>
        </w:rPr>
        <w:t>Спілбергера</w:t>
      </w:r>
      <w:proofErr w:type="spellEnd"/>
      <w:r w:rsidRPr="00455C35">
        <w:rPr>
          <w:rFonts w:asciiTheme="majorBidi" w:eastAsia="Times New Roman" w:hAnsiTheme="majorBidi" w:cstheme="majorBidi"/>
          <w:sz w:val="28"/>
          <w:szCs w:val="28"/>
          <w:lang w:val="uk-UA" w:eastAsia="ru-RU"/>
        </w:rPr>
        <w:t>–</w:t>
      </w:r>
      <w:proofErr w:type="spellStart"/>
      <w:r w:rsidRPr="00455C35">
        <w:rPr>
          <w:rFonts w:asciiTheme="majorBidi" w:eastAsia="Times New Roman" w:hAnsiTheme="majorBidi" w:cstheme="majorBidi"/>
          <w:sz w:val="28"/>
          <w:szCs w:val="28"/>
          <w:lang w:val="uk-UA" w:eastAsia="ru-RU"/>
        </w:rPr>
        <w:t>Ханіна</w:t>
      </w:r>
      <w:proofErr w:type="spellEnd"/>
      <w:r w:rsidRPr="00455C35">
        <w:rPr>
          <w:rFonts w:asciiTheme="majorBidi" w:eastAsia="Times New Roman" w:hAnsiTheme="majorBidi" w:cstheme="majorBidi"/>
          <w:sz w:val="28"/>
          <w:szCs w:val="28"/>
          <w:lang w:val="uk-UA" w:eastAsia="ru-RU"/>
        </w:rPr>
        <w:t xml:space="preserve"> (STAI), тест </w:t>
      </w:r>
      <w:proofErr w:type="spellStart"/>
      <w:r w:rsidRPr="00455C35">
        <w:rPr>
          <w:rFonts w:asciiTheme="majorBidi" w:eastAsia="Times New Roman" w:hAnsiTheme="majorBidi" w:cstheme="majorBidi"/>
          <w:sz w:val="28"/>
          <w:szCs w:val="28"/>
          <w:lang w:val="uk-UA" w:eastAsia="ru-RU"/>
        </w:rPr>
        <w:t>резильєнтності</w:t>
      </w:r>
      <w:proofErr w:type="spellEnd"/>
      <w:r w:rsidRPr="00455C35">
        <w:rPr>
          <w:rFonts w:asciiTheme="majorBidi" w:eastAsia="Times New Roman" w:hAnsiTheme="majorBidi" w:cstheme="majorBidi"/>
          <w:sz w:val="28"/>
          <w:szCs w:val="28"/>
          <w:lang w:val="uk-UA" w:eastAsia="ru-RU"/>
        </w:rPr>
        <w:t xml:space="preserve"> </w:t>
      </w:r>
      <w:proofErr w:type="spellStart"/>
      <w:r w:rsidRPr="00455C35">
        <w:rPr>
          <w:rFonts w:asciiTheme="majorBidi" w:eastAsia="Times New Roman" w:hAnsiTheme="majorBidi" w:cstheme="majorBidi"/>
          <w:sz w:val="28"/>
          <w:szCs w:val="28"/>
          <w:lang w:val="uk-UA" w:eastAsia="ru-RU"/>
        </w:rPr>
        <w:t>Коннора</w:t>
      </w:r>
      <w:proofErr w:type="spellEnd"/>
      <w:r w:rsidRPr="00455C35">
        <w:rPr>
          <w:rFonts w:asciiTheme="majorBidi" w:eastAsia="Times New Roman" w:hAnsiTheme="majorBidi" w:cstheme="majorBidi"/>
          <w:sz w:val="28"/>
          <w:szCs w:val="28"/>
          <w:lang w:val="uk-UA" w:eastAsia="ru-RU"/>
        </w:rPr>
        <w:t xml:space="preserve">–Девідсона (CD-RISC) та опитувальник </w:t>
      </w:r>
      <w:proofErr w:type="spellStart"/>
      <w:r w:rsidRPr="00455C35">
        <w:rPr>
          <w:rFonts w:asciiTheme="majorBidi" w:eastAsia="Times New Roman" w:hAnsiTheme="majorBidi" w:cstheme="majorBidi"/>
          <w:sz w:val="28"/>
          <w:szCs w:val="28"/>
          <w:lang w:val="uk-UA" w:eastAsia="ru-RU"/>
        </w:rPr>
        <w:t>копінг</w:t>
      </w:r>
      <w:proofErr w:type="spellEnd"/>
      <w:r w:rsidRPr="00455C35">
        <w:rPr>
          <w:rFonts w:asciiTheme="majorBidi" w:eastAsia="Times New Roman" w:hAnsiTheme="majorBidi" w:cstheme="majorBidi"/>
          <w:sz w:val="28"/>
          <w:szCs w:val="28"/>
          <w:lang w:val="uk-UA" w:eastAsia="ru-RU"/>
        </w:rPr>
        <w:t xml:space="preserve">-стратегій </w:t>
      </w:r>
      <w:proofErr w:type="spellStart"/>
      <w:r w:rsidRPr="00455C35">
        <w:rPr>
          <w:rFonts w:asciiTheme="majorBidi" w:eastAsia="Times New Roman" w:hAnsiTheme="majorBidi" w:cstheme="majorBidi"/>
          <w:sz w:val="28"/>
          <w:szCs w:val="28"/>
          <w:lang w:val="uk-UA" w:eastAsia="ru-RU"/>
        </w:rPr>
        <w:t>Лазаруса</w:t>
      </w:r>
      <w:proofErr w:type="spellEnd"/>
      <w:r w:rsidRPr="00455C35">
        <w:rPr>
          <w:rFonts w:asciiTheme="majorBidi" w:eastAsia="Times New Roman" w:hAnsiTheme="majorBidi" w:cstheme="majorBidi"/>
          <w:sz w:val="28"/>
          <w:szCs w:val="28"/>
          <w:lang w:val="uk-UA" w:eastAsia="ru-RU"/>
        </w:rPr>
        <w:t xml:space="preserve"> і </w:t>
      </w:r>
      <w:proofErr w:type="spellStart"/>
      <w:r w:rsidRPr="00455C35">
        <w:rPr>
          <w:rFonts w:asciiTheme="majorBidi" w:eastAsia="Times New Roman" w:hAnsiTheme="majorBidi" w:cstheme="majorBidi"/>
          <w:sz w:val="28"/>
          <w:szCs w:val="28"/>
          <w:lang w:val="uk-UA" w:eastAsia="ru-RU"/>
        </w:rPr>
        <w:t>Фолкман</w:t>
      </w:r>
      <w:proofErr w:type="spellEnd"/>
      <w:r w:rsidRPr="00455C35">
        <w:rPr>
          <w:rFonts w:asciiTheme="majorBidi" w:eastAsia="Times New Roman" w:hAnsiTheme="majorBidi" w:cstheme="majorBidi"/>
          <w:sz w:val="28"/>
          <w:szCs w:val="28"/>
          <w:lang w:val="uk-UA" w:eastAsia="ru-RU"/>
        </w:rPr>
        <w:t xml:space="preserve"> (WCQ), забезпечив можливість охопити феномен кризового реагування на різних рівнях — емоційному, особистісно-ресурсному та поведінковому. Системне поєднання цих </w:t>
      </w:r>
      <w:proofErr w:type="spellStart"/>
      <w:r w:rsidRPr="00455C35">
        <w:rPr>
          <w:rFonts w:asciiTheme="majorBidi" w:eastAsia="Times New Roman" w:hAnsiTheme="majorBidi" w:cstheme="majorBidi"/>
          <w:sz w:val="28"/>
          <w:szCs w:val="28"/>
          <w:lang w:val="uk-UA" w:eastAsia="ru-RU"/>
        </w:rPr>
        <w:t>методик</w:t>
      </w:r>
      <w:proofErr w:type="spellEnd"/>
      <w:r w:rsidRPr="00455C35">
        <w:rPr>
          <w:rFonts w:asciiTheme="majorBidi" w:eastAsia="Times New Roman" w:hAnsiTheme="majorBidi" w:cstheme="majorBidi"/>
          <w:sz w:val="28"/>
          <w:szCs w:val="28"/>
          <w:lang w:val="uk-UA" w:eastAsia="ru-RU"/>
        </w:rPr>
        <w:t xml:space="preserve"> дозволило сформувати цілісне уявлення про те, як студенти переживають кризові стани та які адаптаційні механізми використовують.</w:t>
      </w:r>
    </w:p>
    <w:p w14:paraId="2BEF0439" w14:textId="77777777" w:rsidR="00455C35" w:rsidRPr="00455C35" w:rsidRDefault="00455C35" w:rsidP="00455C35">
      <w:pPr>
        <w:spacing w:after="0" w:line="360" w:lineRule="auto"/>
        <w:ind w:firstLine="709"/>
        <w:contextualSpacing/>
        <w:jc w:val="both"/>
        <w:rPr>
          <w:rFonts w:asciiTheme="majorBidi" w:eastAsia="Times New Roman" w:hAnsiTheme="majorBidi" w:cstheme="majorBidi"/>
          <w:sz w:val="28"/>
          <w:szCs w:val="28"/>
          <w:lang w:val="uk-UA" w:eastAsia="ru-RU"/>
        </w:rPr>
      </w:pPr>
      <w:r w:rsidRPr="00455C35">
        <w:rPr>
          <w:rFonts w:asciiTheme="majorBidi" w:eastAsia="Times New Roman" w:hAnsiTheme="majorBidi" w:cstheme="majorBidi"/>
          <w:sz w:val="28"/>
          <w:szCs w:val="28"/>
          <w:lang w:val="uk-UA" w:eastAsia="ru-RU"/>
        </w:rPr>
        <w:t>Організаційна структура дослідження була логічною та послідовною: від підготовчого етапу і формування вибірки — до проведення діагностики та подальшого статистичного аналізу. Контроль зовнішніх чинників, стандартизовані умови та висока мотивація учасників сприяли отриманню достовірних емпіричних даних.</w:t>
      </w:r>
    </w:p>
    <w:p w14:paraId="0B81D88D" w14:textId="77777777" w:rsidR="00455C35" w:rsidRPr="00455C35" w:rsidRDefault="00455C35" w:rsidP="00455C35">
      <w:pPr>
        <w:spacing w:after="0" w:line="360" w:lineRule="auto"/>
        <w:ind w:firstLine="709"/>
        <w:contextualSpacing/>
        <w:jc w:val="both"/>
        <w:rPr>
          <w:rFonts w:asciiTheme="majorBidi" w:eastAsia="Times New Roman" w:hAnsiTheme="majorBidi" w:cstheme="majorBidi"/>
          <w:sz w:val="28"/>
          <w:szCs w:val="28"/>
          <w:lang w:val="uk-UA" w:eastAsia="ru-RU"/>
        </w:rPr>
      </w:pPr>
      <w:r w:rsidRPr="00455C35">
        <w:rPr>
          <w:rFonts w:asciiTheme="majorBidi" w:eastAsia="Times New Roman" w:hAnsiTheme="majorBidi" w:cstheme="majorBidi"/>
          <w:sz w:val="28"/>
          <w:szCs w:val="28"/>
          <w:lang w:val="uk-UA" w:eastAsia="ru-RU"/>
        </w:rPr>
        <w:lastRenderedPageBreak/>
        <w:t>Отже, другий розділ забезпечує міцну методологічну й емпіричну основу для подальшого аналізу результатів, представлення взаємозв’язків між досліджуваними змінними та розроблення практичних рекомендацій. Отримані дані формують підґрунтя для переходу до змістовного узагальнення у третьому розділі, де буде здійснено інтерпретацію емпіричних результатів та обґрунтовано напрями психологічної допомоги студентській молоді у кризових ситуаціях.</w:t>
      </w:r>
    </w:p>
    <w:p w14:paraId="6A766666" w14:textId="300CB87C" w:rsidR="003D4C4C" w:rsidRPr="00B6130B" w:rsidRDefault="003D4C4C"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br w:type="page"/>
      </w:r>
    </w:p>
    <w:p w14:paraId="29677B56" w14:textId="77777777" w:rsidR="00971D6E" w:rsidRPr="00971D6E" w:rsidRDefault="00971D6E" w:rsidP="00971D6E">
      <w:pPr>
        <w:spacing w:after="0" w:line="360" w:lineRule="auto"/>
        <w:ind w:firstLine="709"/>
        <w:contextualSpacing/>
        <w:jc w:val="both"/>
        <w:rPr>
          <w:rFonts w:asciiTheme="majorBidi" w:hAnsiTheme="majorBidi" w:cstheme="majorBidi"/>
          <w:b/>
          <w:bCs/>
          <w:sz w:val="28"/>
          <w:szCs w:val="28"/>
          <w:lang w:val="uk-UA"/>
        </w:rPr>
      </w:pPr>
      <w:r w:rsidRPr="00971D6E">
        <w:rPr>
          <w:rFonts w:asciiTheme="majorBidi" w:hAnsiTheme="majorBidi" w:cstheme="majorBidi"/>
          <w:b/>
          <w:bCs/>
          <w:sz w:val="28"/>
          <w:szCs w:val="28"/>
          <w:lang w:val="uk-UA"/>
        </w:rPr>
        <w:lastRenderedPageBreak/>
        <w:t>РОЗДІЛ 3. РЕЗУЛЬТАТИ ЕМПІРИЧНОГО ДОСЛІДЖЕННЯ ТА НАПРЯМИ ПСИХОЛОГІЧНОЇ ДОПОМОГИ</w:t>
      </w:r>
    </w:p>
    <w:p w14:paraId="65BC200D" w14:textId="77777777" w:rsidR="003D4C4C" w:rsidRPr="00B6130B" w:rsidRDefault="003D4C4C" w:rsidP="003855A6">
      <w:pPr>
        <w:spacing w:after="0" w:line="360" w:lineRule="auto"/>
        <w:ind w:firstLine="709"/>
        <w:contextualSpacing/>
        <w:jc w:val="both"/>
        <w:rPr>
          <w:rFonts w:asciiTheme="majorBidi" w:hAnsiTheme="majorBidi" w:cstheme="majorBidi"/>
          <w:sz w:val="28"/>
          <w:szCs w:val="28"/>
          <w:lang w:val="uk-UA"/>
        </w:rPr>
      </w:pPr>
    </w:p>
    <w:p w14:paraId="5B434B44" w14:textId="77777777" w:rsidR="00802B5B" w:rsidRPr="00B6130B" w:rsidRDefault="00802B5B" w:rsidP="003855A6">
      <w:pPr>
        <w:spacing w:after="0" w:line="360" w:lineRule="auto"/>
        <w:ind w:firstLine="709"/>
        <w:contextualSpacing/>
        <w:jc w:val="both"/>
        <w:rPr>
          <w:rFonts w:asciiTheme="majorBidi" w:hAnsiTheme="majorBidi" w:cstheme="majorBidi"/>
          <w:b/>
          <w:bCs/>
          <w:sz w:val="28"/>
          <w:szCs w:val="28"/>
          <w:lang w:val="uk-UA"/>
        </w:rPr>
      </w:pPr>
      <w:r w:rsidRPr="00B6130B">
        <w:rPr>
          <w:rFonts w:asciiTheme="majorBidi" w:hAnsiTheme="majorBidi" w:cstheme="majorBidi"/>
          <w:b/>
          <w:bCs/>
          <w:sz w:val="28"/>
          <w:szCs w:val="28"/>
          <w:lang w:val="uk-UA"/>
        </w:rPr>
        <w:t xml:space="preserve">3.1. Рівень тривожності у студентів за шкалою </w:t>
      </w:r>
      <w:proofErr w:type="spellStart"/>
      <w:r w:rsidRPr="00B6130B">
        <w:rPr>
          <w:rFonts w:asciiTheme="majorBidi" w:hAnsiTheme="majorBidi" w:cstheme="majorBidi"/>
          <w:b/>
          <w:bCs/>
          <w:sz w:val="28"/>
          <w:szCs w:val="28"/>
          <w:lang w:val="uk-UA"/>
        </w:rPr>
        <w:t>Спілбергера</w:t>
      </w:r>
      <w:proofErr w:type="spellEnd"/>
      <w:r w:rsidRPr="00B6130B">
        <w:rPr>
          <w:rFonts w:asciiTheme="majorBidi" w:hAnsiTheme="majorBidi" w:cstheme="majorBidi"/>
          <w:b/>
          <w:bCs/>
          <w:sz w:val="28"/>
          <w:szCs w:val="28"/>
          <w:lang w:val="uk-UA"/>
        </w:rPr>
        <w:t>–</w:t>
      </w:r>
      <w:proofErr w:type="spellStart"/>
      <w:r w:rsidRPr="00B6130B">
        <w:rPr>
          <w:rFonts w:asciiTheme="majorBidi" w:hAnsiTheme="majorBidi" w:cstheme="majorBidi"/>
          <w:b/>
          <w:bCs/>
          <w:sz w:val="28"/>
          <w:szCs w:val="28"/>
          <w:lang w:val="uk-UA"/>
        </w:rPr>
        <w:t>Ханіна</w:t>
      </w:r>
      <w:proofErr w:type="spellEnd"/>
      <w:r w:rsidRPr="00B6130B">
        <w:rPr>
          <w:rFonts w:asciiTheme="majorBidi" w:hAnsiTheme="majorBidi" w:cstheme="majorBidi"/>
          <w:b/>
          <w:bCs/>
          <w:sz w:val="28"/>
          <w:szCs w:val="28"/>
          <w:lang w:val="uk-UA"/>
        </w:rPr>
        <w:t xml:space="preserve"> (STAI)</w:t>
      </w:r>
    </w:p>
    <w:p w14:paraId="3FAB6557"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Теоретичні передумови вимірювання тривожності</w:t>
      </w:r>
    </w:p>
    <w:p w14:paraId="2D5B9B31"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Проблема тривожності є однією з центральних у психології кризових станів, адже саме підвищений рівень емоційного напруження виступає безпосереднім індикатором внутрішнього конфлікту, невизначеності та переживання загрози. У науковій традиції феномен тривожності має багатопланове тлумачення. Ще З. Фрейд визначав її як “сигнал небезпеки”, що сповіщає “Я” про можливе вторгнення потягів або конфлікт між інстанціями психіки. Надалі поняття було диференційовано у роботах К. </w:t>
      </w:r>
      <w:proofErr w:type="spellStart"/>
      <w:r w:rsidRPr="00B6130B">
        <w:rPr>
          <w:rFonts w:asciiTheme="majorBidi" w:hAnsiTheme="majorBidi" w:cstheme="majorBidi"/>
          <w:sz w:val="28"/>
          <w:szCs w:val="28"/>
          <w:lang w:val="uk-UA"/>
        </w:rPr>
        <w:t>Хорні</w:t>
      </w:r>
      <w:proofErr w:type="spellEnd"/>
      <w:r w:rsidRPr="00B6130B">
        <w:rPr>
          <w:rFonts w:asciiTheme="majorBidi" w:hAnsiTheme="majorBidi" w:cstheme="majorBidi"/>
          <w:sz w:val="28"/>
          <w:szCs w:val="28"/>
          <w:lang w:val="uk-UA"/>
        </w:rPr>
        <w:t xml:space="preserve">, Е. </w:t>
      </w:r>
      <w:proofErr w:type="spellStart"/>
      <w:r w:rsidRPr="00B6130B">
        <w:rPr>
          <w:rFonts w:asciiTheme="majorBidi" w:hAnsiTheme="majorBidi" w:cstheme="majorBidi"/>
          <w:sz w:val="28"/>
          <w:szCs w:val="28"/>
          <w:lang w:val="uk-UA"/>
        </w:rPr>
        <w:t>Фромма</w:t>
      </w:r>
      <w:proofErr w:type="spellEnd"/>
      <w:r w:rsidRPr="00B6130B">
        <w:rPr>
          <w:rFonts w:asciiTheme="majorBidi" w:hAnsiTheme="majorBidi" w:cstheme="majorBidi"/>
          <w:sz w:val="28"/>
          <w:szCs w:val="28"/>
          <w:lang w:val="uk-UA"/>
        </w:rPr>
        <w:t xml:space="preserve">, Р. </w:t>
      </w:r>
      <w:proofErr w:type="spellStart"/>
      <w:r w:rsidRPr="00B6130B">
        <w:rPr>
          <w:rFonts w:asciiTheme="majorBidi" w:hAnsiTheme="majorBidi" w:cstheme="majorBidi"/>
          <w:sz w:val="28"/>
          <w:szCs w:val="28"/>
          <w:lang w:val="uk-UA"/>
        </w:rPr>
        <w:t>Мея</w:t>
      </w:r>
      <w:proofErr w:type="spellEnd"/>
      <w:r w:rsidRPr="00B6130B">
        <w:rPr>
          <w:rFonts w:asciiTheme="majorBidi" w:hAnsiTheme="majorBidi" w:cstheme="majorBidi"/>
          <w:sz w:val="28"/>
          <w:szCs w:val="28"/>
          <w:lang w:val="uk-UA"/>
        </w:rPr>
        <w:t xml:space="preserve">, які трактували тривожність як </w:t>
      </w:r>
      <w:proofErr w:type="spellStart"/>
      <w:r w:rsidRPr="00B6130B">
        <w:rPr>
          <w:rFonts w:asciiTheme="majorBidi" w:hAnsiTheme="majorBidi" w:cstheme="majorBidi"/>
          <w:sz w:val="28"/>
          <w:szCs w:val="28"/>
          <w:lang w:val="uk-UA"/>
        </w:rPr>
        <w:t>екзистенційний</w:t>
      </w:r>
      <w:proofErr w:type="spellEnd"/>
      <w:r w:rsidRPr="00B6130B">
        <w:rPr>
          <w:rFonts w:asciiTheme="majorBidi" w:hAnsiTheme="majorBidi" w:cstheme="majorBidi"/>
          <w:sz w:val="28"/>
          <w:szCs w:val="28"/>
          <w:lang w:val="uk-UA"/>
        </w:rPr>
        <w:t xml:space="preserve"> досвід, притаманний людині в умовах невизначеності власного буття.</w:t>
      </w:r>
    </w:p>
    <w:p w14:paraId="2E5D5F73" w14:textId="32436CB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межах </w:t>
      </w:r>
      <w:proofErr w:type="spellStart"/>
      <w:r w:rsidRPr="00B6130B">
        <w:rPr>
          <w:rFonts w:asciiTheme="majorBidi" w:hAnsiTheme="majorBidi" w:cstheme="majorBidi"/>
          <w:sz w:val="28"/>
          <w:szCs w:val="28"/>
          <w:lang w:val="uk-UA"/>
        </w:rPr>
        <w:t>когнітивно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емоційної парадигми (Р. </w:t>
      </w:r>
      <w:proofErr w:type="spellStart"/>
      <w:r w:rsidRPr="00B6130B">
        <w:rPr>
          <w:rFonts w:asciiTheme="majorBidi" w:hAnsiTheme="majorBidi" w:cstheme="majorBidi"/>
          <w:sz w:val="28"/>
          <w:szCs w:val="28"/>
          <w:lang w:val="uk-UA"/>
        </w:rPr>
        <w:t>Лазарус</w:t>
      </w:r>
      <w:proofErr w:type="spellEnd"/>
      <w:r w:rsidRPr="00B6130B">
        <w:rPr>
          <w:rFonts w:asciiTheme="majorBidi" w:hAnsiTheme="majorBidi" w:cstheme="majorBidi"/>
          <w:sz w:val="28"/>
          <w:szCs w:val="28"/>
          <w:lang w:val="uk-UA"/>
        </w:rPr>
        <w:t xml:space="preserve">, Ч. </w:t>
      </w:r>
      <w:proofErr w:type="spellStart"/>
      <w:r w:rsidRPr="00B6130B">
        <w:rPr>
          <w:rFonts w:asciiTheme="majorBidi" w:hAnsiTheme="majorBidi" w:cstheme="majorBidi"/>
          <w:sz w:val="28"/>
          <w:szCs w:val="28"/>
          <w:lang w:val="uk-UA"/>
        </w:rPr>
        <w:t>Спілбергер</w:t>
      </w:r>
      <w:proofErr w:type="spellEnd"/>
      <w:r w:rsidRPr="00B6130B">
        <w:rPr>
          <w:rFonts w:asciiTheme="majorBidi" w:hAnsiTheme="majorBidi" w:cstheme="majorBidi"/>
          <w:sz w:val="28"/>
          <w:szCs w:val="28"/>
          <w:lang w:val="uk-UA"/>
        </w:rPr>
        <w:t xml:space="preserve">, Д. Тейлор) тривожність розглядається як динамічний стан психіки, що виникає у процесі оцінки події як загрозливої. Цей підхід дав підстави виокремити два основні типи тривожності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ситуативну (</w:t>
      </w:r>
      <w:proofErr w:type="spellStart"/>
      <w:r w:rsidRPr="00B6130B">
        <w:rPr>
          <w:rFonts w:asciiTheme="majorBidi" w:hAnsiTheme="majorBidi" w:cstheme="majorBidi"/>
          <w:sz w:val="28"/>
          <w:szCs w:val="28"/>
          <w:lang w:val="uk-UA"/>
        </w:rPr>
        <w:t>state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anxiety</w:t>
      </w:r>
      <w:proofErr w:type="spellEnd"/>
      <w:r w:rsidRPr="00B6130B">
        <w:rPr>
          <w:rFonts w:asciiTheme="majorBidi" w:hAnsiTheme="majorBidi" w:cstheme="majorBidi"/>
          <w:sz w:val="28"/>
          <w:szCs w:val="28"/>
          <w:lang w:val="uk-UA"/>
        </w:rPr>
        <w:t>) і особистісну (</w:t>
      </w:r>
      <w:proofErr w:type="spellStart"/>
      <w:r w:rsidRPr="00B6130B">
        <w:rPr>
          <w:rFonts w:asciiTheme="majorBidi" w:hAnsiTheme="majorBidi" w:cstheme="majorBidi"/>
          <w:sz w:val="28"/>
          <w:szCs w:val="28"/>
          <w:lang w:val="uk-UA"/>
        </w:rPr>
        <w:t>trait</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anxiety</w:t>
      </w:r>
      <w:proofErr w:type="spellEnd"/>
      <w:r w:rsidRPr="00B6130B">
        <w:rPr>
          <w:rFonts w:asciiTheme="majorBidi" w:hAnsiTheme="majorBidi" w:cstheme="majorBidi"/>
          <w:sz w:val="28"/>
          <w:szCs w:val="28"/>
          <w:lang w:val="uk-UA"/>
        </w:rPr>
        <w:t xml:space="preserve">), запропоновані Ч. Д. </w:t>
      </w:r>
      <w:proofErr w:type="spellStart"/>
      <w:r w:rsidRPr="00B6130B">
        <w:rPr>
          <w:rFonts w:asciiTheme="majorBidi" w:hAnsiTheme="majorBidi" w:cstheme="majorBidi"/>
          <w:sz w:val="28"/>
          <w:szCs w:val="28"/>
          <w:lang w:val="uk-UA"/>
        </w:rPr>
        <w:t>Спілбергером</w:t>
      </w:r>
      <w:proofErr w:type="spellEnd"/>
      <w:r w:rsidRPr="00B6130B">
        <w:rPr>
          <w:rFonts w:asciiTheme="majorBidi" w:hAnsiTheme="majorBidi" w:cstheme="majorBidi"/>
          <w:sz w:val="28"/>
          <w:szCs w:val="28"/>
          <w:lang w:val="uk-UA"/>
        </w:rPr>
        <w:t xml:space="preserve"> (1970). Перша відображає поточну емоційну реакцію на стресову подію, друга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стабільну схильність індивіда сприймати широкий спектр життєвих ситуацій як потенційно небезпечні.</w:t>
      </w:r>
    </w:p>
    <w:p w14:paraId="4F237E8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Для цілей нашого дослідження було застосовано адаптований варіант шкали STAI у модифікації Ю. Л. </w:t>
      </w:r>
      <w:proofErr w:type="spellStart"/>
      <w:r w:rsidRPr="00B6130B">
        <w:rPr>
          <w:rFonts w:asciiTheme="majorBidi" w:hAnsiTheme="majorBidi" w:cstheme="majorBidi"/>
          <w:sz w:val="28"/>
          <w:szCs w:val="28"/>
          <w:lang w:val="uk-UA"/>
        </w:rPr>
        <w:t>Ханіна</w:t>
      </w:r>
      <w:proofErr w:type="spellEnd"/>
      <w:r w:rsidRPr="00B6130B">
        <w:rPr>
          <w:rFonts w:asciiTheme="majorBidi" w:hAnsiTheme="majorBidi" w:cstheme="majorBidi"/>
          <w:sz w:val="28"/>
          <w:szCs w:val="28"/>
          <w:lang w:val="uk-UA"/>
        </w:rPr>
        <w:t xml:space="preserve"> (1983), що зарекомендувала себе як високонадійний інструмент у вивченні емоційних станів студентської молоді (α </w:t>
      </w:r>
      <w:proofErr w:type="spellStart"/>
      <w:r w:rsidRPr="00B6130B">
        <w:rPr>
          <w:rFonts w:asciiTheme="majorBidi" w:hAnsiTheme="majorBidi" w:cstheme="majorBidi"/>
          <w:sz w:val="28"/>
          <w:szCs w:val="28"/>
          <w:lang w:val="uk-UA"/>
        </w:rPr>
        <w:t>Кронбаха</w:t>
      </w:r>
      <w:proofErr w:type="spellEnd"/>
      <w:r w:rsidRPr="00B6130B">
        <w:rPr>
          <w:rFonts w:asciiTheme="majorBidi" w:hAnsiTheme="majorBidi" w:cstheme="majorBidi"/>
          <w:sz w:val="28"/>
          <w:szCs w:val="28"/>
          <w:lang w:val="uk-UA"/>
        </w:rPr>
        <w:t xml:space="preserve"> = 0,86–0,92). Використання саме цієї методики зумовлене тим, що вона дозволяє не лише кількісно оцінити рівень тривожності, а й якісно проаналізувати її структуру, що має принципове значення для розуміння психологічних механізмів переживання кризи.</w:t>
      </w:r>
    </w:p>
    <w:p w14:paraId="1FBA6414" w14:textId="01F35AB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
    <w:p w14:paraId="6797A01F"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Дослідження проводилося серед 34 студентів ОНМедУ, які брали участь у комплексному </w:t>
      </w:r>
      <w:proofErr w:type="spellStart"/>
      <w:r w:rsidRPr="00B6130B">
        <w:rPr>
          <w:rFonts w:asciiTheme="majorBidi" w:hAnsiTheme="majorBidi" w:cstheme="majorBidi"/>
          <w:sz w:val="28"/>
          <w:szCs w:val="28"/>
          <w:lang w:val="uk-UA"/>
        </w:rPr>
        <w:t>психодіагностичному</w:t>
      </w:r>
      <w:proofErr w:type="spellEnd"/>
      <w:r w:rsidRPr="00B6130B">
        <w:rPr>
          <w:rFonts w:asciiTheme="majorBidi" w:hAnsiTheme="majorBidi" w:cstheme="majorBidi"/>
          <w:sz w:val="28"/>
          <w:szCs w:val="28"/>
          <w:lang w:val="uk-UA"/>
        </w:rPr>
        <w:t xml:space="preserve"> обстеженні (див. розділ 2). Усі учасники виконували обидві частини тесту STAI:</w:t>
      </w:r>
    </w:p>
    <w:p w14:paraId="3EE6B548" w14:textId="630A390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частину 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вимірювання ситуативної тривожності (С</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тривожність);</w:t>
      </w:r>
    </w:p>
    <w:p w14:paraId="33C553D6" w14:textId="010FD97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частину ІІ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вимірювання особистісної тривожності (О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тривожність).</w:t>
      </w:r>
    </w:p>
    <w:p w14:paraId="342E19ED" w14:textId="637EE8DF"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Кожна частина складалася з 20 тверджень, на які потрібно було відповісти за 4</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бальною шкалою (“зовсім ні” – “майже завжди”). Тестування проводилося в аудиторних умовах у спокійній атмосфері, без часових обмежень, що дозволяло учасникам відповідати усвідомлено.</w:t>
      </w:r>
    </w:p>
    <w:p w14:paraId="67A5632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Після обробки анкет отримані бали були </w:t>
      </w:r>
      <w:proofErr w:type="spellStart"/>
      <w:r w:rsidRPr="00B6130B">
        <w:rPr>
          <w:rFonts w:asciiTheme="majorBidi" w:hAnsiTheme="majorBidi" w:cstheme="majorBidi"/>
          <w:sz w:val="28"/>
          <w:szCs w:val="28"/>
          <w:lang w:val="uk-UA"/>
        </w:rPr>
        <w:t>сумовані</w:t>
      </w:r>
      <w:proofErr w:type="spellEnd"/>
      <w:r w:rsidRPr="00B6130B">
        <w:rPr>
          <w:rFonts w:asciiTheme="majorBidi" w:hAnsiTheme="majorBidi" w:cstheme="majorBidi"/>
          <w:sz w:val="28"/>
          <w:szCs w:val="28"/>
          <w:lang w:val="uk-UA"/>
        </w:rPr>
        <w:t xml:space="preserve"> окремо для кожної </w:t>
      </w:r>
      <w:proofErr w:type="spellStart"/>
      <w:r w:rsidRPr="00B6130B">
        <w:rPr>
          <w:rFonts w:asciiTheme="majorBidi" w:hAnsiTheme="majorBidi" w:cstheme="majorBidi"/>
          <w:sz w:val="28"/>
          <w:szCs w:val="28"/>
          <w:lang w:val="uk-UA"/>
        </w:rPr>
        <w:t>субшкали</w:t>
      </w:r>
      <w:proofErr w:type="spellEnd"/>
      <w:r w:rsidRPr="00B6130B">
        <w:rPr>
          <w:rFonts w:asciiTheme="majorBidi" w:hAnsiTheme="majorBidi" w:cstheme="majorBidi"/>
          <w:sz w:val="28"/>
          <w:szCs w:val="28"/>
          <w:lang w:val="uk-UA"/>
        </w:rPr>
        <w:t xml:space="preserve"> й переведені у стандартні інтервали відповідно до методики інтерпретації:</w:t>
      </w:r>
    </w:p>
    <w:p w14:paraId="4ED8AE26" w14:textId="36DD1F6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20–30 балів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низький рівень тривожності;</w:t>
      </w:r>
    </w:p>
    <w:p w14:paraId="699DB461" w14:textId="25E2BC5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31–45 балів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середній рівень;</w:t>
      </w:r>
    </w:p>
    <w:p w14:paraId="621DDF81" w14:textId="41BBB0C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46 балів і вище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високий рівень.</w:t>
      </w:r>
    </w:p>
    <w:p w14:paraId="34C677EF"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Емпіричні результати дослідження</w:t>
      </w:r>
    </w:p>
    <w:p w14:paraId="3CF3E118" w14:textId="7D1091DE"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Узагальнені показники рівня ситуативної та особистісної тривожності подано у таблиц</w:t>
      </w:r>
      <w:r w:rsidR="00B963B2">
        <w:rPr>
          <w:rFonts w:asciiTheme="majorBidi" w:hAnsiTheme="majorBidi" w:cstheme="majorBidi"/>
          <w:sz w:val="28"/>
          <w:szCs w:val="28"/>
          <w:lang w:val="uk-UA"/>
        </w:rPr>
        <w:t>ь</w:t>
      </w:r>
      <w:r w:rsidRPr="00B6130B">
        <w:rPr>
          <w:rFonts w:asciiTheme="majorBidi" w:hAnsiTheme="majorBidi" w:cstheme="majorBidi"/>
          <w:sz w:val="28"/>
          <w:szCs w:val="28"/>
          <w:lang w:val="uk-UA"/>
        </w:rPr>
        <w:t>.</w:t>
      </w:r>
    </w:p>
    <w:p w14:paraId="433340A3" w14:textId="36B76336" w:rsidR="00B963B2" w:rsidRPr="00B963B2" w:rsidRDefault="00B963B2" w:rsidP="00B963B2">
      <w:pPr>
        <w:pStyle w:val="2"/>
        <w:rPr>
          <w:rFonts w:asciiTheme="majorBidi" w:hAnsiTheme="majorBidi" w:cstheme="majorBidi"/>
          <w:b w:val="0"/>
          <w:bCs w:val="0"/>
          <w:sz w:val="28"/>
          <w:szCs w:val="28"/>
        </w:rPr>
      </w:pPr>
      <w:r w:rsidRPr="00B963B2">
        <w:rPr>
          <w:rStyle w:val="a3"/>
          <w:rFonts w:asciiTheme="majorBidi" w:hAnsiTheme="majorBidi" w:cstheme="majorBidi"/>
          <w:b/>
          <w:bCs/>
          <w:sz w:val="28"/>
          <w:szCs w:val="28"/>
          <w:lang w:val="uk-UA"/>
        </w:rPr>
        <w:t>Таблиця 3.</w:t>
      </w:r>
      <w:r w:rsidR="00311DAA">
        <w:rPr>
          <w:rStyle w:val="a3"/>
          <w:rFonts w:asciiTheme="majorBidi" w:hAnsiTheme="majorBidi" w:cstheme="majorBidi"/>
          <w:b/>
          <w:bCs/>
          <w:sz w:val="28"/>
          <w:szCs w:val="28"/>
          <w:lang w:val="uk-UA"/>
        </w:rPr>
        <w:t>1</w:t>
      </w:r>
      <w:r w:rsidRPr="00B963B2">
        <w:rPr>
          <w:rStyle w:val="a3"/>
          <w:rFonts w:asciiTheme="majorBidi" w:hAnsiTheme="majorBidi" w:cstheme="majorBidi"/>
          <w:b/>
          <w:bCs/>
          <w:sz w:val="28"/>
          <w:szCs w:val="28"/>
          <w:lang w:val="uk-UA"/>
        </w:rPr>
        <w:t>.</w:t>
      </w:r>
      <w:proofErr w:type="spellStart"/>
      <w:r w:rsidRPr="00B963B2">
        <w:rPr>
          <w:rStyle w:val="a3"/>
          <w:rFonts w:asciiTheme="majorBidi" w:hAnsiTheme="majorBidi" w:cstheme="majorBidi"/>
          <w:b/>
          <w:bCs/>
          <w:sz w:val="28"/>
          <w:szCs w:val="28"/>
        </w:rPr>
        <w:t>Ситуативна</w:t>
      </w:r>
      <w:proofErr w:type="spellEnd"/>
      <w:r w:rsidRPr="00B963B2">
        <w:rPr>
          <w:rStyle w:val="a3"/>
          <w:rFonts w:asciiTheme="majorBidi" w:hAnsiTheme="majorBidi" w:cstheme="majorBidi"/>
          <w:b/>
          <w:bCs/>
          <w:sz w:val="28"/>
          <w:szCs w:val="28"/>
        </w:rPr>
        <w:t xml:space="preserve"> </w:t>
      </w:r>
      <w:proofErr w:type="spellStart"/>
      <w:r w:rsidRPr="00B963B2">
        <w:rPr>
          <w:rStyle w:val="a3"/>
          <w:rFonts w:asciiTheme="majorBidi" w:hAnsiTheme="majorBidi" w:cstheme="majorBidi"/>
          <w:b/>
          <w:bCs/>
          <w:sz w:val="28"/>
          <w:szCs w:val="28"/>
        </w:rPr>
        <w:t>тривожність</w:t>
      </w:r>
      <w:proofErr w:type="spellEnd"/>
      <w:r w:rsidRPr="00B963B2">
        <w:rPr>
          <w:rStyle w:val="a3"/>
          <w:rFonts w:asciiTheme="majorBidi" w:hAnsiTheme="majorBidi" w:cstheme="majorBidi"/>
          <w:b/>
          <w:bCs/>
          <w:sz w:val="28"/>
          <w:szCs w:val="28"/>
        </w:rPr>
        <w:t xml:space="preserve"> (STAI-</w:t>
      </w:r>
      <w:proofErr w:type="spellStart"/>
      <w:r w:rsidRPr="00B963B2">
        <w:rPr>
          <w:rStyle w:val="a3"/>
          <w:rFonts w:asciiTheme="majorBidi" w:hAnsiTheme="majorBidi" w:cstheme="majorBidi"/>
          <w:b/>
          <w:bCs/>
          <w:sz w:val="28"/>
          <w:szCs w:val="28"/>
        </w:rPr>
        <w:t>State</w:t>
      </w:r>
      <w:proofErr w:type="spellEnd"/>
      <w:r w:rsidRPr="00B963B2">
        <w:rPr>
          <w:rStyle w:val="a3"/>
          <w:rFonts w:asciiTheme="majorBidi" w:hAnsiTheme="majorBidi" w:cstheme="majorBidi"/>
          <w:b/>
          <w:bCs/>
          <w:sz w:val="28"/>
          <w:szCs w:val="28"/>
        </w:rPr>
        <w:t>)</w:t>
      </w:r>
    </w:p>
    <w:tbl>
      <w:tblPr>
        <w:tblStyle w:val="a6"/>
        <w:tblW w:w="0" w:type="auto"/>
        <w:tblLook w:val="04A0" w:firstRow="1" w:lastRow="0" w:firstColumn="1" w:lastColumn="0" w:noHBand="0" w:noVBand="1"/>
      </w:tblPr>
      <w:tblGrid>
        <w:gridCol w:w="2546"/>
        <w:gridCol w:w="1971"/>
        <w:gridCol w:w="1891"/>
        <w:gridCol w:w="1870"/>
      </w:tblGrid>
      <w:tr w:rsidR="00B963B2" w:rsidRPr="00B963B2" w14:paraId="521DB60F" w14:textId="77777777" w:rsidTr="00B963B2">
        <w:tc>
          <w:tcPr>
            <w:tcW w:w="0" w:type="auto"/>
            <w:hideMark/>
          </w:tcPr>
          <w:p w14:paraId="204396DE" w14:textId="77777777" w:rsidR="00B963B2" w:rsidRPr="00B963B2" w:rsidRDefault="00B963B2">
            <w:pPr>
              <w:jc w:val="center"/>
              <w:rPr>
                <w:rFonts w:asciiTheme="majorBidi" w:hAnsiTheme="majorBidi" w:cstheme="majorBidi"/>
                <w:sz w:val="28"/>
                <w:szCs w:val="28"/>
              </w:rPr>
            </w:pPr>
            <w:proofErr w:type="spellStart"/>
            <w:r w:rsidRPr="00B963B2">
              <w:rPr>
                <w:rFonts w:asciiTheme="majorBidi" w:hAnsiTheme="majorBidi" w:cstheme="majorBidi"/>
                <w:sz w:val="28"/>
                <w:szCs w:val="28"/>
              </w:rPr>
              <w:t>Рівень</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тривожності</w:t>
            </w:r>
            <w:proofErr w:type="spellEnd"/>
          </w:p>
        </w:tc>
        <w:tc>
          <w:tcPr>
            <w:tcW w:w="0" w:type="auto"/>
            <w:hideMark/>
          </w:tcPr>
          <w:p w14:paraId="5BFF7A78" w14:textId="77777777" w:rsidR="00B963B2" w:rsidRPr="00B963B2" w:rsidRDefault="00B963B2">
            <w:pPr>
              <w:jc w:val="center"/>
              <w:rPr>
                <w:rFonts w:asciiTheme="majorBidi" w:hAnsiTheme="majorBidi" w:cstheme="majorBidi"/>
                <w:sz w:val="28"/>
                <w:szCs w:val="28"/>
              </w:rPr>
            </w:pPr>
            <w:proofErr w:type="spellStart"/>
            <w:r w:rsidRPr="00B963B2">
              <w:rPr>
                <w:rFonts w:asciiTheme="majorBidi" w:hAnsiTheme="majorBidi" w:cstheme="majorBidi"/>
                <w:sz w:val="28"/>
                <w:szCs w:val="28"/>
              </w:rPr>
              <w:t>Діапазон</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балів</w:t>
            </w:r>
            <w:proofErr w:type="spellEnd"/>
          </w:p>
        </w:tc>
        <w:tc>
          <w:tcPr>
            <w:tcW w:w="0" w:type="auto"/>
            <w:hideMark/>
          </w:tcPr>
          <w:p w14:paraId="730A33CB" w14:textId="77777777" w:rsidR="00B963B2" w:rsidRPr="00B963B2" w:rsidRDefault="00B963B2">
            <w:pPr>
              <w:jc w:val="center"/>
              <w:rPr>
                <w:rFonts w:asciiTheme="majorBidi" w:hAnsiTheme="majorBidi" w:cstheme="majorBidi"/>
                <w:sz w:val="28"/>
                <w:szCs w:val="28"/>
              </w:rPr>
            </w:pPr>
            <w:proofErr w:type="spellStart"/>
            <w:r w:rsidRPr="00B963B2">
              <w:rPr>
                <w:rFonts w:asciiTheme="majorBidi" w:hAnsiTheme="majorBidi" w:cstheme="majorBidi"/>
                <w:sz w:val="28"/>
                <w:szCs w:val="28"/>
              </w:rPr>
              <w:t>Кількість</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осіб</w:t>
            </w:r>
            <w:proofErr w:type="spellEnd"/>
          </w:p>
        </w:tc>
        <w:tc>
          <w:tcPr>
            <w:tcW w:w="0" w:type="auto"/>
            <w:hideMark/>
          </w:tcPr>
          <w:p w14:paraId="6971E9A8" w14:textId="77777777" w:rsidR="00B963B2" w:rsidRPr="00B963B2" w:rsidRDefault="00B963B2">
            <w:pPr>
              <w:jc w:val="center"/>
              <w:rPr>
                <w:rFonts w:asciiTheme="majorBidi" w:hAnsiTheme="majorBidi" w:cstheme="majorBidi"/>
                <w:sz w:val="28"/>
                <w:szCs w:val="28"/>
              </w:rPr>
            </w:pPr>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від</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вибірки</w:t>
            </w:r>
            <w:proofErr w:type="spellEnd"/>
          </w:p>
        </w:tc>
      </w:tr>
      <w:tr w:rsidR="00B963B2" w:rsidRPr="00B963B2" w14:paraId="13F161CF" w14:textId="77777777" w:rsidTr="00B963B2">
        <w:tc>
          <w:tcPr>
            <w:tcW w:w="0" w:type="auto"/>
            <w:hideMark/>
          </w:tcPr>
          <w:p w14:paraId="58DE4A18" w14:textId="77777777" w:rsidR="00B963B2" w:rsidRPr="00B963B2" w:rsidRDefault="00B963B2">
            <w:pPr>
              <w:rPr>
                <w:rFonts w:asciiTheme="majorBidi" w:hAnsiTheme="majorBidi" w:cstheme="majorBidi"/>
                <w:sz w:val="28"/>
                <w:szCs w:val="28"/>
              </w:rPr>
            </w:pPr>
            <w:proofErr w:type="spellStart"/>
            <w:r w:rsidRPr="00B963B2">
              <w:rPr>
                <w:rFonts w:asciiTheme="majorBidi" w:hAnsiTheme="majorBidi" w:cstheme="majorBidi"/>
                <w:sz w:val="28"/>
                <w:szCs w:val="28"/>
              </w:rPr>
              <w:t>Низька</w:t>
            </w:r>
            <w:proofErr w:type="spellEnd"/>
          </w:p>
        </w:tc>
        <w:tc>
          <w:tcPr>
            <w:tcW w:w="0" w:type="auto"/>
            <w:hideMark/>
          </w:tcPr>
          <w:p w14:paraId="62CD6318"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20–29</w:t>
            </w:r>
          </w:p>
        </w:tc>
        <w:tc>
          <w:tcPr>
            <w:tcW w:w="0" w:type="auto"/>
            <w:hideMark/>
          </w:tcPr>
          <w:p w14:paraId="7C5F6A87"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7</w:t>
            </w:r>
          </w:p>
        </w:tc>
        <w:tc>
          <w:tcPr>
            <w:tcW w:w="0" w:type="auto"/>
            <w:hideMark/>
          </w:tcPr>
          <w:p w14:paraId="7386C2F0"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20,6 %</w:t>
            </w:r>
          </w:p>
        </w:tc>
      </w:tr>
      <w:tr w:rsidR="00B963B2" w:rsidRPr="00B963B2" w14:paraId="4CA9D969" w14:textId="77777777" w:rsidTr="00B963B2">
        <w:tc>
          <w:tcPr>
            <w:tcW w:w="0" w:type="auto"/>
            <w:hideMark/>
          </w:tcPr>
          <w:p w14:paraId="2E41F5FA" w14:textId="77777777" w:rsidR="00B963B2" w:rsidRPr="00B963B2" w:rsidRDefault="00B963B2">
            <w:pPr>
              <w:rPr>
                <w:rFonts w:asciiTheme="majorBidi" w:hAnsiTheme="majorBidi" w:cstheme="majorBidi"/>
                <w:sz w:val="28"/>
                <w:szCs w:val="28"/>
              </w:rPr>
            </w:pPr>
            <w:proofErr w:type="spellStart"/>
            <w:r w:rsidRPr="00B963B2">
              <w:rPr>
                <w:rFonts w:asciiTheme="majorBidi" w:hAnsiTheme="majorBidi" w:cstheme="majorBidi"/>
                <w:sz w:val="28"/>
                <w:szCs w:val="28"/>
              </w:rPr>
              <w:t>Середня</w:t>
            </w:r>
            <w:proofErr w:type="spellEnd"/>
          </w:p>
        </w:tc>
        <w:tc>
          <w:tcPr>
            <w:tcW w:w="0" w:type="auto"/>
            <w:hideMark/>
          </w:tcPr>
          <w:p w14:paraId="33863F01"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30–44</w:t>
            </w:r>
          </w:p>
        </w:tc>
        <w:tc>
          <w:tcPr>
            <w:tcW w:w="0" w:type="auto"/>
            <w:hideMark/>
          </w:tcPr>
          <w:p w14:paraId="402BD245"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18</w:t>
            </w:r>
          </w:p>
        </w:tc>
        <w:tc>
          <w:tcPr>
            <w:tcW w:w="0" w:type="auto"/>
            <w:hideMark/>
          </w:tcPr>
          <w:p w14:paraId="6C2E70CA"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52,9 %</w:t>
            </w:r>
          </w:p>
        </w:tc>
      </w:tr>
      <w:tr w:rsidR="00B963B2" w:rsidRPr="00B963B2" w14:paraId="59710B6B" w14:textId="77777777" w:rsidTr="00B963B2">
        <w:tc>
          <w:tcPr>
            <w:tcW w:w="0" w:type="auto"/>
            <w:hideMark/>
          </w:tcPr>
          <w:p w14:paraId="2B067DDE" w14:textId="77777777" w:rsidR="00B963B2" w:rsidRPr="00B963B2" w:rsidRDefault="00B963B2">
            <w:pPr>
              <w:rPr>
                <w:rFonts w:asciiTheme="majorBidi" w:hAnsiTheme="majorBidi" w:cstheme="majorBidi"/>
                <w:sz w:val="28"/>
                <w:szCs w:val="28"/>
              </w:rPr>
            </w:pPr>
            <w:proofErr w:type="spellStart"/>
            <w:r w:rsidRPr="00B963B2">
              <w:rPr>
                <w:rFonts w:asciiTheme="majorBidi" w:hAnsiTheme="majorBidi" w:cstheme="majorBidi"/>
                <w:sz w:val="28"/>
                <w:szCs w:val="28"/>
              </w:rPr>
              <w:t>Висока</w:t>
            </w:r>
            <w:proofErr w:type="spellEnd"/>
          </w:p>
        </w:tc>
        <w:tc>
          <w:tcPr>
            <w:tcW w:w="0" w:type="auto"/>
            <w:hideMark/>
          </w:tcPr>
          <w:p w14:paraId="331776A1"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 xml:space="preserve">45 і </w:t>
            </w:r>
            <w:proofErr w:type="spellStart"/>
            <w:r w:rsidRPr="00B963B2">
              <w:rPr>
                <w:rFonts w:asciiTheme="majorBidi" w:hAnsiTheme="majorBidi" w:cstheme="majorBidi"/>
                <w:sz w:val="28"/>
                <w:szCs w:val="28"/>
              </w:rPr>
              <w:t>вище</w:t>
            </w:r>
            <w:proofErr w:type="spellEnd"/>
          </w:p>
        </w:tc>
        <w:tc>
          <w:tcPr>
            <w:tcW w:w="0" w:type="auto"/>
            <w:hideMark/>
          </w:tcPr>
          <w:p w14:paraId="262ED52F"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9</w:t>
            </w:r>
          </w:p>
        </w:tc>
        <w:tc>
          <w:tcPr>
            <w:tcW w:w="0" w:type="auto"/>
            <w:hideMark/>
          </w:tcPr>
          <w:p w14:paraId="6DB5259E"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26,5 %</w:t>
            </w:r>
          </w:p>
        </w:tc>
      </w:tr>
    </w:tbl>
    <w:p w14:paraId="60CFECCC" w14:textId="77777777" w:rsidR="00B963B2" w:rsidRPr="00B963B2" w:rsidRDefault="00B963B2" w:rsidP="00B963B2">
      <w:pPr>
        <w:pStyle w:val="a4"/>
        <w:rPr>
          <w:rFonts w:asciiTheme="majorBidi" w:hAnsiTheme="majorBidi" w:cstheme="majorBidi"/>
          <w:sz w:val="28"/>
          <w:szCs w:val="28"/>
        </w:rPr>
      </w:pPr>
      <w:proofErr w:type="spellStart"/>
      <w:r w:rsidRPr="00B963B2">
        <w:rPr>
          <w:rStyle w:val="a3"/>
          <w:rFonts w:asciiTheme="majorBidi" w:hAnsiTheme="majorBidi" w:cstheme="majorBidi"/>
          <w:b w:val="0"/>
          <w:bCs w:val="0"/>
          <w:sz w:val="28"/>
          <w:szCs w:val="28"/>
        </w:rPr>
        <w:t>Середнє</w:t>
      </w:r>
      <w:proofErr w:type="spellEnd"/>
      <w:r w:rsidRPr="00B963B2">
        <w:rPr>
          <w:rStyle w:val="a3"/>
          <w:rFonts w:asciiTheme="majorBidi" w:hAnsiTheme="majorBidi" w:cstheme="majorBidi"/>
          <w:b w:val="0"/>
          <w:bCs w:val="0"/>
          <w:sz w:val="28"/>
          <w:szCs w:val="28"/>
        </w:rPr>
        <w:t xml:space="preserve"> </w:t>
      </w:r>
      <w:proofErr w:type="spellStart"/>
      <w:r w:rsidRPr="00B963B2">
        <w:rPr>
          <w:rStyle w:val="a3"/>
          <w:rFonts w:asciiTheme="majorBidi" w:hAnsiTheme="majorBidi" w:cstheme="majorBidi"/>
          <w:b w:val="0"/>
          <w:bCs w:val="0"/>
          <w:sz w:val="28"/>
          <w:szCs w:val="28"/>
        </w:rPr>
        <w:t>значення</w:t>
      </w:r>
      <w:proofErr w:type="spellEnd"/>
      <w:r w:rsidRPr="00B963B2">
        <w:rPr>
          <w:rStyle w:val="a3"/>
          <w:rFonts w:asciiTheme="majorBidi" w:hAnsiTheme="majorBidi" w:cstheme="majorBidi"/>
          <w:b w:val="0"/>
          <w:bCs w:val="0"/>
          <w:sz w:val="28"/>
          <w:szCs w:val="28"/>
        </w:rPr>
        <w:t xml:space="preserve"> (M)</w:t>
      </w:r>
      <w:r w:rsidRPr="00B963B2">
        <w:rPr>
          <w:rFonts w:asciiTheme="majorBidi" w:hAnsiTheme="majorBidi" w:cstheme="majorBidi"/>
          <w:sz w:val="28"/>
          <w:szCs w:val="28"/>
        </w:rPr>
        <w:t xml:space="preserve"> = </w:t>
      </w:r>
      <w:r w:rsidRPr="00B963B2">
        <w:rPr>
          <w:rStyle w:val="a3"/>
          <w:rFonts w:asciiTheme="majorBidi" w:hAnsiTheme="majorBidi" w:cstheme="majorBidi"/>
          <w:b w:val="0"/>
          <w:bCs w:val="0"/>
          <w:sz w:val="28"/>
          <w:szCs w:val="28"/>
        </w:rPr>
        <w:t>39,1</w:t>
      </w:r>
      <w:r w:rsidRPr="00B963B2">
        <w:rPr>
          <w:rFonts w:asciiTheme="majorBidi" w:hAnsiTheme="majorBidi" w:cstheme="majorBidi"/>
          <w:sz w:val="28"/>
          <w:szCs w:val="28"/>
        </w:rPr>
        <w:br/>
      </w:r>
      <w:proofErr w:type="spellStart"/>
      <w:r w:rsidRPr="00B963B2">
        <w:rPr>
          <w:rStyle w:val="a3"/>
          <w:rFonts w:asciiTheme="majorBidi" w:hAnsiTheme="majorBidi" w:cstheme="majorBidi"/>
          <w:b w:val="0"/>
          <w:bCs w:val="0"/>
          <w:sz w:val="28"/>
          <w:szCs w:val="28"/>
        </w:rPr>
        <w:t>Стандартне</w:t>
      </w:r>
      <w:proofErr w:type="spellEnd"/>
      <w:r w:rsidRPr="00B963B2">
        <w:rPr>
          <w:rStyle w:val="a3"/>
          <w:rFonts w:asciiTheme="majorBidi" w:hAnsiTheme="majorBidi" w:cstheme="majorBidi"/>
          <w:b w:val="0"/>
          <w:bCs w:val="0"/>
          <w:sz w:val="28"/>
          <w:szCs w:val="28"/>
        </w:rPr>
        <w:t xml:space="preserve"> </w:t>
      </w:r>
      <w:proofErr w:type="spellStart"/>
      <w:r w:rsidRPr="00B963B2">
        <w:rPr>
          <w:rStyle w:val="a3"/>
          <w:rFonts w:asciiTheme="majorBidi" w:hAnsiTheme="majorBidi" w:cstheme="majorBidi"/>
          <w:b w:val="0"/>
          <w:bCs w:val="0"/>
          <w:sz w:val="28"/>
          <w:szCs w:val="28"/>
        </w:rPr>
        <w:t>відхилення</w:t>
      </w:r>
      <w:proofErr w:type="spellEnd"/>
      <w:r w:rsidRPr="00B963B2">
        <w:rPr>
          <w:rStyle w:val="a3"/>
          <w:rFonts w:asciiTheme="majorBidi" w:hAnsiTheme="majorBidi" w:cstheme="majorBidi"/>
          <w:b w:val="0"/>
          <w:bCs w:val="0"/>
          <w:sz w:val="28"/>
          <w:szCs w:val="28"/>
        </w:rPr>
        <w:t xml:space="preserve"> (SD)</w:t>
      </w:r>
      <w:r w:rsidRPr="00B963B2">
        <w:rPr>
          <w:rFonts w:asciiTheme="majorBidi" w:hAnsiTheme="majorBidi" w:cstheme="majorBidi"/>
          <w:sz w:val="28"/>
          <w:szCs w:val="28"/>
        </w:rPr>
        <w:t xml:space="preserve"> = </w:t>
      </w:r>
      <w:r w:rsidRPr="00B963B2">
        <w:rPr>
          <w:rStyle w:val="a3"/>
          <w:rFonts w:asciiTheme="majorBidi" w:hAnsiTheme="majorBidi" w:cstheme="majorBidi"/>
          <w:b w:val="0"/>
          <w:bCs w:val="0"/>
          <w:sz w:val="28"/>
          <w:szCs w:val="28"/>
        </w:rPr>
        <w:t>10,1</w:t>
      </w:r>
    </w:p>
    <w:p w14:paraId="64D6CF3E" w14:textId="77777777" w:rsidR="009D7269" w:rsidRPr="009D7269" w:rsidRDefault="00B963B2" w:rsidP="009D7269">
      <w:pPr>
        <w:pStyle w:val="2"/>
        <w:jc w:val="right"/>
        <w:rPr>
          <w:rStyle w:val="a3"/>
          <w:rFonts w:asciiTheme="majorBidi" w:hAnsiTheme="majorBidi" w:cstheme="majorBidi"/>
          <w:i/>
          <w:iCs/>
          <w:sz w:val="28"/>
          <w:szCs w:val="28"/>
          <w:lang w:val="uk-UA"/>
        </w:rPr>
      </w:pPr>
      <w:r w:rsidRPr="009D7269">
        <w:rPr>
          <w:rStyle w:val="a3"/>
          <w:rFonts w:asciiTheme="majorBidi" w:hAnsiTheme="majorBidi" w:cstheme="majorBidi"/>
          <w:i/>
          <w:iCs/>
          <w:sz w:val="28"/>
          <w:szCs w:val="28"/>
          <w:lang w:val="uk-UA"/>
        </w:rPr>
        <w:t>Таблиця 3.</w:t>
      </w:r>
      <w:r w:rsidR="00311DAA" w:rsidRPr="009D7269">
        <w:rPr>
          <w:rStyle w:val="a3"/>
          <w:rFonts w:asciiTheme="majorBidi" w:hAnsiTheme="majorBidi" w:cstheme="majorBidi"/>
          <w:i/>
          <w:iCs/>
          <w:sz w:val="28"/>
          <w:szCs w:val="28"/>
          <w:lang w:val="uk-UA"/>
        </w:rPr>
        <w:t>2</w:t>
      </w:r>
      <w:r w:rsidRPr="009D7269">
        <w:rPr>
          <w:rStyle w:val="a3"/>
          <w:rFonts w:asciiTheme="majorBidi" w:hAnsiTheme="majorBidi" w:cstheme="majorBidi"/>
          <w:i/>
          <w:iCs/>
          <w:sz w:val="28"/>
          <w:szCs w:val="28"/>
          <w:lang w:val="uk-UA"/>
        </w:rPr>
        <w:t xml:space="preserve">. </w:t>
      </w:r>
    </w:p>
    <w:p w14:paraId="082F5A98" w14:textId="28ABE0AB" w:rsidR="00B963B2" w:rsidRPr="00B963B2" w:rsidRDefault="00B963B2" w:rsidP="009D7269">
      <w:pPr>
        <w:pStyle w:val="2"/>
        <w:jc w:val="center"/>
        <w:rPr>
          <w:rFonts w:asciiTheme="majorBidi" w:hAnsiTheme="majorBidi" w:cstheme="majorBidi"/>
          <w:b w:val="0"/>
          <w:bCs w:val="0"/>
          <w:sz w:val="28"/>
          <w:szCs w:val="28"/>
        </w:rPr>
      </w:pPr>
      <w:proofErr w:type="spellStart"/>
      <w:r w:rsidRPr="00B963B2">
        <w:rPr>
          <w:rStyle w:val="a3"/>
          <w:rFonts w:asciiTheme="majorBidi" w:hAnsiTheme="majorBidi" w:cstheme="majorBidi"/>
          <w:b/>
          <w:bCs/>
          <w:sz w:val="28"/>
          <w:szCs w:val="28"/>
        </w:rPr>
        <w:t>Особистісна</w:t>
      </w:r>
      <w:proofErr w:type="spellEnd"/>
      <w:r w:rsidRPr="00B963B2">
        <w:rPr>
          <w:rStyle w:val="a3"/>
          <w:rFonts w:asciiTheme="majorBidi" w:hAnsiTheme="majorBidi" w:cstheme="majorBidi"/>
          <w:b/>
          <w:bCs/>
          <w:sz w:val="28"/>
          <w:szCs w:val="28"/>
        </w:rPr>
        <w:t xml:space="preserve"> </w:t>
      </w:r>
      <w:proofErr w:type="spellStart"/>
      <w:r w:rsidRPr="00B963B2">
        <w:rPr>
          <w:rStyle w:val="a3"/>
          <w:rFonts w:asciiTheme="majorBidi" w:hAnsiTheme="majorBidi" w:cstheme="majorBidi"/>
          <w:b/>
          <w:bCs/>
          <w:sz w:val="28"/>
          <w:szCs w:val="28"/>
        </w:rPr>
        <w:t>тривожність</w:t>
      </w:r>
      <w:proofErr w:type="spellEnd"/>
      <w:r w:rsidRPr="00B963B2">
        <w:rPr>
          <w:rStyle w:val="a3"/>
          <w:rFonts w:asciiTheme="majorBidi" w:hAnsiTheme="majorBidi" w:cstheme="majorBidi"/>
          <w:b/>
          <w:bCs/>
          <w:sz w:val="28"/>
          <w:szCs w:val="28"/>
        </w:rPr>
        <w:t xml:space="preserve"> (STAI-</w:t>
      </w:r>
      <w:proofErr w:type="spellStart"/>
      <w:r w:rsidRPr="00B963B2">
        <w:rPr>
          <w:rStyle w:val="a3"/>
          <w:rFonts w:asciiTheme="majorBidi" w:hAnsiTheme="majorBidi" w:cstheme="majorBidi"/>
          <w:b/>
          <w:bCs/>
          <w:sz w:val="28"/>
          <w:szCs w:val="28"/>
        </w:rPr>
        <w:t>Trait</w:t>
      </w:r>
      <w:proofErr w:type="spellEnd"/>
      <w:r w:rsidRPr="00B963B2">
        <w:rPr>
          <w:rStyle w:val="a3"/>
          <w:rFonts w:asciiTheme="majorBidi" w:hAnsiTheme="majorBidi" w:cstheme="majorBidi"/>
          <w:b/>
          <w:bCs/>
          <w:sz w:val="28"/>
          <w:szCs w:val="28"/>
        </w:rPr>
        <w:t>)</w:t>
      </w:r>
    </w:p>
    <w:tbl>
      <w:tblPr>
        <w:tblStyle w:val="a6"/>
        <w:tblW w:w="0" w:type="auto"/>
        <w:tblLook w:val="04A0" w:firstRow="1" w:lastRow="0" w:firstColumn="1" w:lastColumn="0" w:noHBand="0" w:noVBand="1"/>
      </w:tblPr>
      <w:tblGrid>
        <w:gridCol w:w="2546"/>
        <w:gridCol w:w="1971"/>
        <w:gridCol w:w="1891"/>
        <w:gridCol w:w="1870"/>
      </w:tblGrid>
      <w:tr w:rsidR="00B963B2" w:rsidRPr="00B963B2" w14:paraId="57B4D3F4" w14:textId="77777777" w:rsidTr="00B963B2">
        <w:tc>
          <w:tcPr>
            <w:tcW w:w="0" w:type="auto"/>
            <w:hideMark/>
          </w:tcPr>
          <w:p w14:paraId="1BB3322B" w14:textId="77777777" w:rsidR="00B963B2" w:rsidRPr="00B963B2" w:rsidRDefault="00B963B2">
            <w:pPr>
              <w:jc w:val="center"/>
              <w:rPr>
                <w:rFonts w:asciiTheme="majorBidi" w:hAnsiTheme="majorBidi" w:cstheme="majorBidi"/>
                <w:sz w:val="28"/>
                <w:szCs w:val="28"/>
              </w:rPr>
            </w:pPr>
            <w:proofErr w:type="spellStart"/>
            <w:r w:rsidRPr="00B963B2">
              <w:rPr>
                <w:rFonts w:asciiTheme="majorBidi" w:hAnsiTheme="majorBidi" w:cstheme="majorBidi"/>
                <w:sz w:val="28"/>
                <w:szCs w:val="28"/>
              </w:rPr>
              <w:t>Рівень</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тривожності</w:t>
            </w:r>
            <w:proofErr w:type="spellEnd"/>
          </w:p>
        </w:tc>
        <w:tc>
          <w:tcPr>
            <w:tcW w:w="0" w:type="auto"/>
            <w:hideMark/>
          </w:tcPr>
          <w:p w14:paraId="449850E5" w14:textId="77777777" w:rsidR="00B963B2" w:rsidRPr="00B963B2" w:rsidRDefault="00B963B2">
            <w:pPr>
              <w:jc w:val="center"/>
              <w:rPr>
                <w:rFonts w:asciiTheme="majorBidi" w:hAnsiTheme="majorBidi" w:cstheme="majorBidi"/>
                <w:sz w:val="28"/>
                <w:szCs w:val="28"/>
              </w:rPr>
            </w:pPr>
            <w:proofErr w:type="spellStart"/>
            <w:r w:rsidRPr="00B963B2">
              <w:rPr>
                <w:rFonts w:asciiTheme="majorBidi" w:hAnsiTheme="majorBidi" w:cstheme="majorBidi"/>
                <w:sz w:val="28"/>
                <w:szCs w:val="28"/>
              </w:rPr>
              <w:t>Діапазон</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балів</w:t>
            </w:r>
            <w:proofErr w:type="spellEnd"/>
          </w:p>
        </w:tc>
        <w:tc>
          <w:tcPr>
            <w:tcW w:w="0" w:type="auto"/>
            <w:hideMark/>
          </w:tcPr>
          <w:p w14:paraId="226440A7" w14:textId="77777777" w:rsidR="00B963B2" w:rsidRPr="00B963B2" w:rsidRDefault="00B963B2">
            <w:pPr>
              <w:jc w:val="center"/>
              <w:rPr>
                <w:rFonts w:asciiTheme="majorBidi" w:hAnsiTheme="majorBidi" w:cstheme="majorBidi"/>
                <w:sz w:val="28"/>
                <w:szCs w:val="28"/>
              </w:rPr>
            </w:pPr>
            <w:proofErr w:type="spellStart"/>
            <w:r w:rsidRPr="00B963B2">
              <w:rPr>
                <w:rFonts w:asciiTheme="majorBidi" w:hAnsiTheme="majorBidi" w:cstheme="majorBidi"/>
                <w:sz w:val="28"/>
                <w:szCs w:val="28"/>
              </w:rPr>
              <w:t>Кількість</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осіб</w:t>
            </w:r>
            <w:proofErr w:type="spellEnd"/>
          </w:p>
        </w:tc>
        <w:tc>
          <w:tcPr>
            <w:tcW w:w="0" w:type="auto"/>
            <w:hideMark/>
          </w:tcPr>
          <w:p w14:paraId="7B1109E0" w14:textId="77777777" w:rsidR="00B963B2" w:rsidRPr="00B963B2" w:rsidRDefault="00B963B2">
            <w:pPr>
              <w:jc w:val="center"/>
              <w:rPr>
                <w:rFonts w:asciiTheme="majorBidi" w:hAnsiTheme="majorBidi" w:cstheme="majorBidi"/>
                <w:sz w:val="28"/>
                <w:szCs w:val="28"/>
              </w:rPr>
            </w:pPr>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від</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вибірки</w:t>
            </w:r>
            <w:proofErr w:type="spellEnd"/>
          </w:p>
        </w:tc>
      </w:tr>
      <w:tr w:rsidR="00B963B2" w:rsidRPr="00B963B2" w14:paraId="63F8264B" w14:textId="77777777" w:rsidTr="00B963B2">
        <w:tc>
          <w:tcPr>
            <w:tcW w:w="0" w:type="auto"/>
            <w:hideMark/>
          </w:tcPr>
          <w:p w14:paraId="4F3421F7" w14:textId="77777777" w:rsidR="00B963B2" w:rsidRPr="00B963B2" w:rsidRDefault="00B963B2">
            <w:pPr>
              <w:rPr>
                <w:rFonts w:asciiTheme="majorBidi" w:hAnsiTheme="majorBidi" w:cstheme="majorBidi"/>
                <w:sz w:val="28"/>
                <w:szCs w:val="28"/>
              </w:rPr>
            </w:pPr>
            <w:proofErr w:type="spellStart"/>
            <w:r w:rsidRPr="00B963B2">
              <w:rPr>
                <w:rFonts w:asciiTheme="majorBidi" w:hAnsiTheme="majorBidi" w:cstheme="majorBidi"/>
                <w:sz w:val="28"/>
                <w:szCs w:val="28"/>
              </w:rPr>
              <w:t>Низька</w:t>
            </w:r>
            <w:proofErr w:type="spellEnd"/>
          </w:p>
        </w:tc>
        <w:tc>
          <w:tcPr>
            <w:tcW w:w="0" w:type="auto"/>
            <w:hideMark/>
          </w:tcPr>
          <w:p w14:paraId="1E07D0E8"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20–29</w:t>
            </w:r>
          </w:p>
        </w:tc>
        <w:tc>
          <w:tcPr>
            <w:tcW w:w="0" w:type="auto"/>
            <w:hideMark/>
          </w:tcPr>
          <w:p w14:paraId="2CE61565"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3</w:t>
            </w:r>
          </w:p>
        </w:tc>
        <w:tc>
          <w:tcPr>
            <w:tcW w:w="0" w:type="auto"/>
            <w:hideMark/>
          </w:tcPr>
          <w:p w14:paraId="11CF979D"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8,8 %</w:t>
            </w:r>
          </w:p>
        </w:tc>
      </w:tr>
      <w:tr w:rsidR="00B963B2" w:rsidRPr="00B963B2" w14:paraId="55589E53" w14:textId="77777777" w:rsidTr="00B963B2">
        <w:tc>
          <w:tcPr>
            <w:tcW w:w="0" w:type="auto"/>
            <w:hideMark/>
          </w:tcPr>
          <w:p w14:paraId="41E1F74B" w14:textId="77777777" w:rsidR="00B963B2" w:rsidRPr="00B963B2" w:rsidRDefault="00B963B2">
            <w:pPr>
              <w:rPr>
                <w:rFonts w:asciiTheme="majorBidi" w:hAnsiTheme="majorBidi" w:cstheme="majorBidi"/>
                <w:sz w:val="28"/>
                <w:szCs w:val="28"/>
              </w:rPr>
            </w:pPr>
            <w:proofErr w:type="spellStart"/>
            <w:r w:rsidRPr="00B963B2">
              <w:rPr>
                <w:rFonts w:asciiTheme="majorBidi" w:hAnsiTheme="majorBidi" w:cstheme="majorBidi"/>
                <w:sz w:val="28"/>
                <w:szCs w:val="28"/>
              </w:rPr>
              <w:t>Середня</w:t>
            </w:r>
            <w:proofErr w:type="spellEnd"/>
          </w:p>
        </w:tc>
        <w:tc>
          <w:tcPr>
            <w:tcW w:w="0" w:type="auto"/>
            <w:hideMark/>
          </w:tcPr>
          <w:p w14:paraId="14D8CF3E"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30–45</w:t>
            </w:r>
          </w:p>
        </w:tc>
        <w:tc>
          <w:tcPr>
            <w:tcW w:w="0" w:type="auto"/>
            <w:hideMark/>
          </w:tcPr>
          <w:p w14:paraId="5C932C94"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14</w:t>
            </w:r>
          </w:p>
        </w:tc>
        <w:tc>
          <w:tcPr>
            <w:tcW w:w="0" w:type="auto"/>
            <w:hideMark/>
          </w:tcPr>
          <w:p w14:paraId="1522064E"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41,2 %</w:t>
            </w:r>
          </w:p>
        </w:tc>
      </w:tr>
      <w:tr w:rsidR="00B963B2" w:rsidRPr="00B963B2" w14:paraId="118557F2" w14:textId="77777777" w:rsidTr="00B963B2">
        <w:tc>
          <w:tcPr>
            <w:tcW w:w="0" w:type="auto"/>
            <w:hideMark/>
          </w:tcPr>
          <w:p w14:paraId="43BEB4A3" w14:textId="77777777" w:rsidR="00B963B2" w:rsidRPr="00B963B2" w:rsidRDefault="00B963B2">
            <w:pPr>
              <w:rPr>
                <w:rFonts w:asciiTheme="majorBidi" w:hAnsiTheme="majorBidi" w:cstheme="majorBidi"/>
                <w:sz w:val="28"/>
                <w:szCs w:val="28"/>
              </w:rPr>
            </w:pPr>
            <w:proofErr w:type="spellStart"/>
            <w:r w:rsidRPr="00B963B2">
              <w:rPr>
                <w:rFonts w:asciiTheme="majorBidi" w:hAnsiTheme="majorBidi" w:cstheme="majorBidi"/>
                <w:sz w:val="28"/>
                <w:szCs w:val="28"/>
              </w:rPr>
              <w:lastRenderedPageBreak/>
              <w:t>Висока</w:t>
            </w:r>
            <w:proofErr w:type="spellEnd"/>
          </w:p>
        </w:tc>
        <w:tc>
          <w:tcPr>
            <w:tcW w:w="0" w:type="auto"/>
            <w:hideMark/>
          </w:tcPr>
          <w:p w14:paraId="0624ACEE"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 xml:space="preserve">46 і </w:t>
            </w:r>
            <w:proofErr w:type="spellStart"/>
            <w:r w:rsidRPr="00B963B2">
              <w:rPr>
                <w:rFonts w:asciiTheme="majorBidi" w:hAnsiTheme="majorBidi" w:cstheme="majorBidi"/>
                <w:sz w:val="28"/>
                <w:szCs w:val="28"/>
              </w:rPr>
              <w:t>вище</w:t>
            </w:r>
            <w:proofErr w:type="spellEnd"/>
          </w:p>
        </w:tc>
        <w:tc>
          <w:tcPr>
            <w:tcW w:w="0" w:type="auto"/>
            <w:hideMark/>
          </w:tcPr>
          <w:p w14:paraId="480AE686"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17</w:t>
            </w:r>
          </w:p>
        </w:tc>
        <w:tc>
          <w:tcPr>
            <w:tcW w:w="0" w:type="auto"/>
            <w:hideMark/>
          </w:tcPr>
          <w:p w14:paraId="653A8821" w14:textId="77777777" w:rsidR="00B963B2" w:rsidRPr="00B963B2" w:rsidRDefault="00B963B2">
            <w:pPr>
              <w:rPr>
                <w:rFonts w:asciiTheme="majorBidi" w:hAnsiTheme="majorBidi" w:cstheme="majorBidi"/>
                <w:sz w:val="28"/>
                <w:szCs w:val="28"/>
              </w:rPr>
            </w:pPr>
            <w:r w:rsidRPr="00B963B2">
              <w:rPr>
                <w:rFonts w:asciiTheme="majorBidi" w:hAnsiTheme="majorBidi" w:cstheme="majorBidi"/>
                <w:sz w:val="28"/>
                <w:szCs w:val="28"/>
              </w:rPr>
              <w:t>50,0 %</w:t>
            </w:r>
          </w:p>
        </w:tc>
      </w:tr>
    </w:tbl>
    <w:p w14:paraId="68E4616C" w14:textId="77777777" w:rsidR="00C34F78" w:rsidRDefault="00C34F78" w:rsidP="005F3B84">
      <w:pPr>
        <w:spacing w:after="0" w:line="360" w:lineRule="auto"/>
        <w:ind w:firstLine="709"/>
        <w:contextualSpacing/>
        <w:jc w:val="both"/>
        <w:rPr>
          <w:rFonts w:ascii="Times New Roman" w:eastAsia="Times New Roman" w:hAnsi="Times New Roman" w:cs="Times New Roman"/>
          <w:sz w:val="28"/>
          <w:szCs w:val="28"/>
          <w:lang w:val="uk-UA" w:eastAsia="ru-RU"/>
        </w:rPr>
      </w:pPr>
    </w:p>
    <w:p w14:paraId="0ABF5A7E" w14:textId="78A18E7E" w:rsidR="005F3B84" w:rsidRPr="005F3B84" w:rsidRDefault="005F3B84" w:rsidP="005F3B84">
      <w:pPr>
        <w:spacing w:after="0" w:line="360" w:lineRule="auto"/>
        <w:ind w:firstLine="709"/>
        <w:contextualSpacing/>
        <w:jc w:val="both"/>
        <w:rPr>
          <w:rFonts w:ascii="Times New Roman" w:eastAsia="Times New Roman" w:hAnsi="Times New Roman" w:cs="Times New Roman"/>
          <w:sz w:val="28"/>
          <w:szCs w:val="28"/>
          <w:lang w:val="uk-UA" w:eastAsia="ru-RU"/>
        </w:rPr>
      </w:pPr>
      <w:r w:rsidRPr="005F3B84">
        <w:rPr>
          <w:rFonts w:ascii="Times New Roman" w:eastAsia="Times New Roman" w:hAnsi="Times New Roman" w:cs="Times New Roman"/>
          <w:sz w:val="28"/>
          <w:szCs w:val="28"/>
          <w:lang w:val="uk-UA" w:eastAsia="ru-RU"/>
        </w:rPr>
        <w:t>Представлені у таблиці 3.2 дані щодо рівня особистісної тривожності (STAI-</w:t>
      </w:r>
      <w:proofErr w:type="spellStart"/>
      <w:r w:rsidRPr="005F3B84">
        <w:rPr>
          <w:rFonts w:ascii="Times New Roman" w:eastAsia="Times New Roman" w:hAnsi="Times New Roman" w:cs="Times New Roman"/>
          <w:sz w:val="28"/>
          <w:szCs w:val="28"/>
          <w:lang w:val="uk-UA" w:eastAsia="ru-RU"/>
        </w:rPr>
        <w:t>Trait</w:t>
      </w:r>
      <w:proofErr w:type="spellEnd"/>
      <w:r w:rsidRPr="005F3B84">
        <w:rPr>
          <w:rFonts w:ascii="Times New Roman" w:eastAsia="Times New Roman" w:hAnsi="Times New Roman" w:cs="Times New Roman"/>
          <w:sz w:val="28"/>
          <w:szCs w:val="28"/>
          <w:lang w:val="uk-UA" w:eastAsia="ru-RU"/>
        </w:rPr>
        <w:t>) показують, що тривожність як відносно стабільна індивідуальна характеристика є вираженою у більшості респондентів. Найменшу частку становлять студенти з низьким рівнем тривожності (8,8 %), що свідчить про їх високий емоційний самоконтроль і достатній внутрішній ресурс. Водночас майже половина досліджуваних (50,0 %) демонструє високий рівень особистісної тривожності, а ще 41,2 % — середній. Таким чином, понад 91 % вибірки мають принаймні середній рівень вродженої або стійкої схильності до тривожних переживань, що є важливим маркером їх психологічної вразливості.</w:t>
      </w:r>
    </w:p>
    <w:p w14:paraId="69FF381D" w14:textId="77777777" w:rsidR="005F3B84" w:rsidRPr="005F3B84" w:rsidRDefault="005F3B84" w:rsidP="005F3B84">
      <w:pPr>
        <w:spacing w:after="0" w:line="360" w:lineRule="auto"/>
        <w:ind w:firstLine="709"/>
        <w:contextualSpacing/>
        <w:jc w:val="both"/>
        <w:rPr>
          <w:rFonts w:ascii="Times New Roman" w:eastAsia="Times New Roman" w:hAnsi="Times New Roman" w:cs="Times New Roman"/>
          <w:sz w:val="28"/>
          <w:szCs w:val="28"/>
          <w:lang w:val="uk-UA" w:eastAsia="ru-RU"/>
        </w:rPr>
      </w:pPr>
      <w:r w:rsidRPr="005F3B84">
        <w:rPr>
          <w:rFonts w:ascii="Times New Roman" w:eastAsia="Times New Roman" w:hAnsi="Times New Roman" w:cs="Times New Roman"/>
          <w:sz w:val="28"/>
          <w:szCs w:val="28"/>
          <w:lang w:val="uk-UA" w:eastAsia="ru-RU"/>
        </w:rPr>
        <w:t>Середнє значення особистісної тривожності (M = 45,1) наближається до верхньої межі середнього рівня та знаходиться близько до порогів високої тривожності, що підтверджує загальну схильність студентів до підвищеного емоційного напруження. Стандартне відхилення (SD = 9,4) свідчить про помітну варіативність індивідуальних показників: у вибірці є як студенти з відносно низькою тривожністю, так і ті, чий рівень значно перевищує середній. Така різнорідність є типовою для молодіжних груп, особливо в умовах навчального навантаження, професійної невизначеності та впливу зовнішніх соціальних факторів.</w:t>
      </w:r>
    </w:p>
    <w:p w14:paraId="7F188E0B" w14:textId="77777777" w:rsidR="005F3B84" w:rsidRPr="005F3B84" w:rsidRDefault="005F3B84" w:rsidP="005F3B84">
      <w:pPr>
        <w:spacing w:after="0" w:line="360" w:lineRule="auto"/>
        <w:ind w:firstLine="709"/>
        <w:contextualSpacing/>
        <w:jc w:val="both"/>
        <w:rPr>
          <w:rFonts w:ascii="Times New Roman" w:eastAsia="Times New Roman" w:hAnsi="Times New Roman" w:cs="Times New Roman"/>
          <w:sz w:val="28"/>
          <w:szCs w:val="28"/>
          <w:lang w:val="uk-UA" w:eastAsia="ru-RU"/>
        </w:rPr>
      </w:pPr>
      <w:r w:rsidRPr="005F3B84">
        <w:rPr>
          <w:rFonts w:ascii="Times New Roman" w:eastAsia="Times New Roman" w:hAnsi="Times New Roman" w:cs="Times New Roman"/>
          <w:sz w:val="28"/>
          <w:szCs w:val="28"/>
          <w:lang w:val="uk-UA" w:eastAsia="ru-RU"/>
        </w:rPr>
        <w:t>Домінування високого рівня тривожності у вибірці може бути пов’язане з особистісними й ситуативними чинниками. З одного боку, навчання у медичному університеті характеризується жорсткими вимогами, високим темпом роботи й постійною оцінкою знань, що підсилює внутрішнє напруження. З іншого боку, тривалі умови воєнного стану та соціальної нестабільності створюють додаткове тло невизначеності, яке посилює стійкі тривожні прояви. Це узгоджується з теоретичними положеннями, згідно з якими хронічний стрес і дефіцит ресурсів зовнішньої підтримки здатні підвищувати рівень особистісної тривожності.</w:t>
      </w:r>
    </w:p>
    <w:p w14:paraId="6C0E3035" w14:textId="77777777" w:rsidR="005F3B84" w:rsidRPr="005F3B84" w:rsidRDefault="005F3B84" w:rsidP="005F3B84">
      <w:pPr>
        <w:spacing w:after="0" w:line="360" w:lineRule="auto"/>
        <w:ind w:firstLine="709"/>
        <w:contextualSpacing/>
        <w:jc w:val="both"/>
        <w:rPr>
          <w:rFonts w:ascii="Times New Roman" w:eastAsia="Times New Roman" w:hAnsi="Times New Roman" w:cs="Times New Roman"/>
          <w:sz w:val="28"/>
          <w:szCs w:val="28"/>
          <w:lang w:val="uk-UA" w:eastAsia="ru-RU"/>
        </w:rPr>
      </w:pPr>
      <w:r w:rsidRPr="005F3B84">
        <w:rPr>
          <w:rFonts w:ascii="Times New Roman" w:eastAsia="Times New Roman" w:hAnsi="Times New Roman" w:cs="Times New Roman"/>
          <w:sz w:val="28"/>
          <w:szCs w:val="28"/>
          <w:lang w:val="uk-UA" w:eastAsia="ru-RU"/>
        </w:rPr>
        <w:lastRenderedPageBreak/>
        <w:t>Середні статистичні показники доповнюють інтерпретацію: значення медіани (якщо воно наводиться у тексті аналізу) вказує на центральну тенденцію розподілу, тоді як SD відображає міру розкиду та рівень стабільності вимірюваної характеристики. У даному випадку підвищене M при помірному SD підтверджує загальну тенденцію до емоційної напруженості, яка є характерною для більшої частини групи, а не лише для окремих студентів.</w:t>
      </w:r>
    </w:p>
    <w:p w14:paraId="775C56F7" w14:textId="77777777" w:rsidR="005F3B84" w:rsidRPr="005F3B84" w:rsidRDefault="005F3B84" w:rsidP="005F3B84">
      <w:pPr>
        <w:spacing w:after="0" w:line="360" w:lineRule="auto"/>
        <w:ind w:firstLine="709"/>
        <w:contextualSpacing/>
        <w:jc w:val="both"/>
        <w:rPr>
          <w:rFonts w:ascii="Times New Roman" w:eastAsia="Times New Roman" w:hAnsi="Times New Roman" w:cs="Times New Roman"/>
          <w:sz w:val="28"/>
          <w:szCs w:val="28"/>
          <w:lang w:val="uk-UA" w:eastAsia="ru-RU"/>
        </w:rPr>
      </w:pPr>
      <w:r w:rsidRPr="005F3B84">
        <w:rPr>
          <w:rFonts w:ascii="Times New Roman" w:eastAsia="Times New Roman" w:hAnsi="Times New Roman" w:cs="Times New Roman"/>
          <w:sz w:val="28"/>
          <w:szCs w:val="28"/>
          <w:lang w:val="uk-UA" w:eastAsia="ru-RU"/>
        </w:rPr>
        <w:t xml:space="preserve">Таким чином, результати особистісної тривожності у групі свідчать про підвищений ризик тривалого емоційного виснаження та недоступність природних механізмів саморегуляції. Високий рівень базової тривожності створює сприятливий ґрунт для виникнення кризових реакцій і визначає важливість психологічного супроводу студентської молоді, спрямованого на розвиток стійкості, адаптивних </w:t>
      </w:r>
      <w:proofErr w:type="spellStart"/>
      <w:r w:rsidRPr="005F3B84">
        <w:rPr>
          <w:rFonts w:ascii="Times New Roman" w:eastAsia="Times New Roman" w:hAnsi="Times New Roman" w:cs="Times New Roman"/>
          <w:sz w:val="28"/>
          <w:szCs w:val="28"/>
          <w:lang w:val="uk-UA" w:eastAsia="ru-RU"/>
        </w:rPr>
        <w:t>копінг</w:t>
      </w:r>
      <w:proofErr w:type="spellEnd"/>
      <w:r w:rsidRPr="005F3B84">
        <w:rPr>
          <w:rFonts w:ascii="Times New Roman" w:eastAsia="Times New Roman" w:hAnsi="Times New Roman" w:cs="Times New Roman"/>
          <w:sz w:val="28"/>
          <w:szCs w:val="28"/>
          <w:lang w:val="uk-UA" w:eastAsia="ru-RU"/>
        </w:rPr>
        <w:t>-стратегій та навичок емоційної регуляції.</w:t>
      </w:r>
    </w:p>
    <w:p w14:paraId="394B3E0B" w14:textId="535802A8"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Як видно з таблиц</w:t>
      </w:r>
      <w:r w:rsidR="00B963B2">
        <w:rPr>
          <w:rFonts w:asciiTheme="majorBidi" w:hAnsiTheme="majorBidi" w:cstheme="majorBidi"/>
          <w:sz w:val="28"/>
          <w:szCs w:val="28"/>
          <w:lang w:val="uk-UA"/>
        </w:rPr>
        <w:t>ь</w:t>
      </w:r>
      <w:r w:rsidRPr="00B6130B">
        <w:rPr>
          <w:rFonts w:asciiTheme="majorBidi" w:hAnsiTheme="majorBidi" w:cstheme="majorBidi"/>
          <w:sz w:val="28"/>
          <w:szCs w:val="28"/>
          <w:lang w:val="uk-UA"/>
        </w:rPr>
        <w:t>, переважна більшість респондентів має середній або високий рівень ситуативної тривожності (82,4 %). Це свідчить про значну емоційну напруженість у студентському середовищі, що може бути зумовлено високим навчальним навантаженням, постійним контролем знань, адаптацією до професійних вимог і загальною соціальною невизначеністю, спричиненою війною в Україні.</w:t>
      </w:r>
    </w:p>
    <w:p w14:paraId="026E8DBE" w14:textId="706E457B" w:rsidR="001671B7" w:rsidRPr="001671B7" w:rsidRDefault="001671B7" w:rsidP="00B963B2">
      <w:pPr>
        <w:spacing w:before="100" w:beforeAutospacing="1" w:after="100" w:afterAutospacing="1" w:line="360" w:lineRule="auto"/>
        <w:ind w:firstLine="709"/>
        <w:contextualSpacing/>
        <w:jc w:val="both"/>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 xml:space="preserve">Для </w:t>
      </w:r>
      <w:proofErr w:type="spellStart"/>
      <w:r w:rsidRPr="001671B7">
        <w:rPr>
          <w:rFonts w:asciiTheme="majorBidi" w:eastAsia="Times New Roman" w:hAnsiTheme="majorBidi" w:cstheme="majorBidi"/>
          <w:sz w:val="28"/>
          <w:szCs w:val="28"/>
          <w:lang w:eastAsia="ru-RU"/>
        </w:rPr>
        <w:t>демонстрації</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числових</w:t>
      </w:r>
      <w:proofErr w:type="spellEnd"/>
      <w:r w:rsidRPr="001671B7">
        <w:rPr>
          <w:rFonts w:asciiTheme="majorBidi" w:eastAsia="Times New Roman" w:hAnsiTheme="majorBidi" w:cstheme="majorBidi"/>
          <w:sz w:val="28"/>
          <w:szCs w:val="28"/>
          <w:lang w:eastAsia="ru-RU"/>
        </w:rPr>
        <w:t xml:space="preserve"> характеристик </w:t>
      </w:r>
      <w:proofErr w:type="spellStart"/>
      <w:r w:rsidRPr="001671B7">
        <w:rPr>
          <w:rFonts w:asciiTheme="majorBidi" w:eastAsia="Times New Roman" w:hAnsiTheme="majorBidi" w:cstheme="majorBidi"/>
          <w:sz w:val="28"/>
          <w:szCs w:val="28"/>
          <w:lang w:eastAsia="ru-RU"/>
        </w:rPr>
        <w:t>рівня</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ситуативної</w:t>
      </w:r>
      <w:proofErr w:type="spellEnd"/>
      <w:r w:rsidRPr="001671B7">
        <w:rPr>
          <w:rFonts w:asciiTheme="majorBidi" w:eastAsia="Times New Roman" w:hAnsiTheme="majorBidi" w:cstheme="majorBidi"/>
          <w:sz w:val="28"/>
          <w:szCs w:val="28"/>
          <w:lang w:eastAsia="ru-RU"/>
        </w:rPr>
        <w:t xml:space="preserve"> та </w:t>
      </w:r>
      <w:proofErr w:type="spellStart"/>
      <w:r w:rsidRPr="001671B7">
        <w:rPr>
          <w:rFonts w:asciiTheme="majorBidi" w:eastAsia="Times New Roman" w:hAnsiTheme="majorBidi" w:cstheme="majorBidi"/>
          <w:sz w:val="28"/>
          <w:szCs w:val="28"/>
          <w:lang w:eastAsia="ru-RU"/>
        </w:rPr>
        <w:t>особистісної</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тривожності</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було</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виконано</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покрокове</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обчислення</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індивідуальних</w:t>
      </w:r>
      <w:proofErr w:type="spellEnd"/>
      <w:r w:rsidRPr="001671B7">
        <w:rPr>
          <w:rFonts w:asciiTheme="majorBidi" w:eastAsia="Times New Roman" w:hAnsiTheme="majorBidi" w:cstheme="majorBidi"/>
          <w:sz w:val="28"/>
          <w:szCs w:val="28"/>
          <w:lang w:eastAsia="ru-RU"/>
        </w:rPr>
        <w:t xml:space="preserve"> і </w:t>
      </w:r>
      <w:proofErr w:type="spellStart"/>
      <w:r w:rsidRPr="001671B7">
        <w:rPr>
          <w:rFonts w:asciiTheme="majorBidi" w:eastAsia="Times New Roman" w:hAnsiTheme="majorBidi" w:cstheme="majorBidi"/>
          <w:sz w:val="28"/>
          <w:szCs w:val="28"/>
          <w:lang w:eastAsia="ru-RU"/>
        </w:rPr>
        <w:t>сумарних</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балів</w:t>
      </w:r>
      <w:proofErr w:type="spellEnd"/>
      <w:r w:rsidRPr="001671B7">
        <w:rPr>
          <w:rFonts w:asciiTheme="majorBidi" w:eastAsia="Times New Roman" w:hAnsiTheme="majorBidi" w:cstheme="majorBidi"/>
          <w:sz w:val="28"/>
          <w:szCs w:val="28"/>
          <w:lang w:eastAsia="ru-RU"/>
        </w:rPr>
        <w:t xml:space="preserve"> за шкалою </w:t>
      </w:r>
      <w:proofErr w:type="spellStart"/>
      <w:r w:rsidRPr="001671B7">
        <w:rPr>
          <w:rFonts w:asciiTheme="majorBidi" w:eastAsia="Times New Roman" w:hAnsiTheme="majorBidi" w:cstheme="majorBidi"/>
          <w:sz w:val="28"/>
          <w:szCs w:val="28"/>
          <w:lang w:eastAsia="ru-RU"/>
        </w:rPr>
        <w:t>Спілбергера</w:t>
      </w:r>
      <w:proofErr w:type="spellEnd"/>
      <w:r w:rsidR="00B963B2">
        <w:rPr>
          <w:rFonts w:asciiTheme="majorBidi" w:eastAsia="Times New Roman" w:hAnsiTheme="majorBidi" w:cstheme="majorBidi"/>
          <w:sz w:val="28"/>
          <w:szCs w:val="28"/>
          <w:lang w:val="uk-UA" w:eastAsia="ru-RU"/>
        </w:rPr>
        <w:t>-</w:t>
      </w:r>
      <w:proofErr w:type="spellStart"/>
      <w:r w:rsidRPr="001671B7">
        <w:rPr>
          <w:rFonts w:asciiTheme="majorBidi" w:eastAsia="Times New Roman" w:hAnsiTheme="majorBidi" w:cstheme="majorBidi"/>
          <w:sz w:val="28"/>
          <w:szCs w:val="28"/>
          <w:lang w:eastAsia="ru-RU"/>
        </w:rPr>
        <w:t>Ханіна</w:t>
      </w:r>
      <w:proofErr w:type="spellEnd"/>
      <w:r w:rsidRPr="001671B7">
        <w:rPr>
          <w:rFonts w:asciiTheme="majorBidi" w:eastAsia="Times New Roman" w:hAnsiTheme="majorBidi" w:cstheme="majorBidi"/>
          <w:sz w:val="28"/>
          <w:szCs w:val="28"/>
          <w:lang w:eastAsia="ru-RU"/>
        </w:rPr>
        <w:t xml:space="preserve"> (STAI). </w:t>
      </w:r>
      <w:proofErr w:type="spellStart"/>
      <w:r w:rsidRPr="001671B7">
        <w:rPr>
          <w:rFonts w:asciiTheme="majorBidi" w:eastAsia="Times New Roman" w:hAnsiTheme="majorBidi" w:cstheme="majorBidi"/>
          <w:sz w:val="28"/>
          <w:szCs w:val="28"/>
          <w:lang w:eastAsia="ru-RU"/>
        </w:rPr>
        <w:t>Розрахунки</w:t>
      </w:r>
      <w:proofErr w:type="spellEnd"/>
      <w:r w:rsidRPr="001671B7">
        <w:rPr>
          <w:rFonts w:asciiTheme="majorBidi" w:eastAsia="Times New Roman" w:hAnsiTheme="majorBidi" w:cstheme="majorBidi"/>
          <w:sz w:val="28"/>
          <w:szCs w:val="28"/>
          <w:lang w:eastAsia="ru-RU"/>
        </w:rPr>
        <w:t xml:space="preserve"> включали суму </w:t>
      </w:r>
      <w:proofErr w:type="spellStart"/>
      <w:r w:rsidRPr="001671B7">
        <w:rPr>
          <w:rFonts w:asciiTheme="majorBidi" w:eastAsia="Times New Roman" w:hAnsiTheme="majorBidi" w:cstheme="majorBidi"/>
          <w:sz w:val="28"/>
          <w:szCs w:val="28"/>
          <w:lang w:eastAsia="ru-RU"/>
        </w:rPr>
        <w:t>відповідей</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респондентів</w:t>
      </w:r>
      <w:proofErr w:type="spellEnd"/>
      <w:r w:rsidRPr="001671B7">
        <w:rPr>
          <w:rFonts w:asciiTheme="majorBidi" w:eastAsia="Times New Roman" w:hAnsiTheme="majorBidi" w:cstheme="majorBidi"/>
          <w:sz w:val="28"/>
          <w:szCs w:val="28"/>
          <w:lang w:eastAsia="ru-RU"/>
        </w:rPr>
        <w:t xml:space="preserve"> за </w:t>
      </w:r>
      <w:proofErr w:type="spellStart"/>
      <w:r w:rsidRPr="001671B7">
        <w:rPr>
          <w:rFonts w:asciiTheme="majorBidi" w:eastAsia="Times New Roman" w:hAnsiTheme="majorBidi" w:cstheme="majorBidi"/>
          <w:sz w:val="28"/>
          <w:szCs w:val="28"/>
          <w:lang w:eastAsia="ru-RU"/>
        </w:rPr>
        <w:t>кожним</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із</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пунктів</w:t>
      </w:r>
      <w:proofErr w:type="spellEnd"/>
      <w:r w:rsidRPr="001671B7">
        <w:rPr>
          <w:rFonts w:asciiTheme="majorBidi" w:eastAsia="Times New Roman" w:hAnsiTheme="majorBidi" w:cstheme="majorBidi"/>
          <w:sz w:val="28"/>
          <w:szCs w:val="28"/>
          <w:lang w:eastAsia="ru-RU"/>
        </w:rPr>
        <w:t xml:space="preserve"> методики, </w:t>
      </w:r>
      <w:proofErr w:type="spellStart"/>
      <w:r w:rsidRPr="001671B7">
        <w:rPr>
          <w:rFonts w:asciiTheme="majorBidi" w:eastAsia="Times New Roman" w:hAnsiTheme="majorBidi" w:cstheme="majorBidi"/>
          <w:sz w:val="28"/>
          <w:szCs w:val="28"/>
          <w:lang w:eastAsia="ru-RU"/>
        </w:rPr>
        <w:t>визначення</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середнього</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значення</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медіани</w:t>
      </w:r>
      <w:proofErr w:type="spellEnd"/>
      <w:r w:rsidRPr="001671B7">
        <w:rPr>
          <w:rFonts w:asciiTheme="majorBidi" w:eastAsia="Times New Roman" w:hAnsiTheme="majorBidi" w:cstheme="majorBidi"/>
          <w:sz w:val="28"/>
          <w:szCs w:val="28"/>
          <w:lang w:eastAsia="ru-RU"/>
        </w:rPr>
        <w:t xml:space="preserve"> та стандартного </w:t>
      </w:r>
      <w:proofErr w:type="spellStart"/>
      <w:r w:rsidRPr="001671B7">
        <w:rPr>
          <w:rFonts w:asciiTheme="majorBidi" w:eastAsia="Times New Roman" w:hAnsiTheme="majorBidi" w:cstheme="majorBidi"/>
          <w:sz w:val="28"/>
          <w:szCs w:val="28"/>
          <w:lang w:eastAsia="ru-RU"/>
        </w:rPr>
        <w:t>відхилення</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Це</w:t>
      </w:r>
      <w:proofErr w:type="spellEnd"/>
      <w:r w:rsidRPr="001671B7">
        <w:rPr>
          <w:rFonts w:asciiTheme="majorBidi" w:eastAsia="Times New Roman" w:hAnsiTheme="majorBidi" w:cstheme="majorBidi"/>
          <w:sz w:val="28"/>
          <w:szCs w:val="28"/>
          <w:lang w:eastAsia="ru-RU"/>
        </w:rPr>
        <w:t xml:space="preserve"> дозволило </w:t>
      </w:r>
      <w:proofErr w:type="spellStart"/>
      <w:r w:rsidRPr="001671B7">
        <w:rPr>
          <w:rFonts w:asciiTheme="majorBidi" w:eastAsia="Times New Roman" w:hAnsiTheme="majorBidi" w:cstheme="majorBidi"/>
          <w:sz w:val="28"/>
          <w:szCs w:val="28"/>
          <w:lang w:eastAsia="ru-RU"/>
        </w:rPr>
        <w:t>оцінити</w:t>
      </w:r>
      <w:proofErr w:type="spellEnd"/>
      <w:r w:rsidRPr="001671B7">
        <w:rPr>
          <w:rFonts w:asciiTheme="majorBidi" w:eastAsia="Times New Roman" w:hAnsiTheme="majorBidi" w:cstheme="majorBidi"/>
          <w:sz w:val="28"/>
          <w:szCs w:val="28"/>
          <w:lang w:eastAsia="ru-RU"/>
        </w:rPr>
        <w:t xml:space="preserve"> не </w:t>
      </w:r>
      <w:proofErr w:type="spellStart"/>
      <w:r w:rsidRPr="001671B7">
        <w:rPr>
          <w:rFonts w:asciiTheme="majorBidi" w:eastAsia="Times New Roman" w:hAnsiTheme="majorBidi" w:cstheme="majorBidi"/>
          <w:sz w:val="28"/>
          <w:szCs w:val="28"/>
          <w:lang w:eastAsia="ru-RU"/>
        </w:rPr>
        <w:t>лише</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загальний</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рівень</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тривожності</w:t>
      </w:r>
      <w:proofErr w:type="spellEnd"/>
      <w:r w:rsidRPr="001671B7">
        <w:rPr>
          <w:rFonts w:asciiTheme="majorBidi" w:eastAsia="Times New Roman" w:hAnsiTheme="majorBidi" w:cstheme="majorBidi"/>
          <w:sz w:val="28"/>
          <w:szCs w:val="28"/>
          <w:lang w:eastAsia="ru-RU"/>
        </w:rPr>
        <w:t xml:space="preserve"> в </w:t>
      </w:r>
      <w:proofErr w:type="spellStart"/>
      <w:r w:rsidRPr="001671B7">
        <w:rPr>
          <w:rFonts w:asciiTheme="majorBidi" w:eastAsia="Times New Roman" w:hAnsiTheme="majorBidi" w:cstheme="majorBidi"/>
          <w:sz w:val="28"/>
          <w:szCs w:val="28"/>
          <w:lang w:eastAsia="ru-RU"/>
        </w:rPr>
        <w:t>групі</w:t>
      </w:r>
      <w:proofErr w:type="spellEnd"/>
      <w:r w:rsidRPr="001671B7">
        <w:rPr>
          <w:rFonts w:asciiTheme="majorBidi" w:eastAsia="Times New Roman" w:hAnsiTheme="majorBidi" w:cstheme="majorBidi"/>
          <w:sz w:val="28"/>
          <w:szCs w:val="28"/>
          <w:lang w:eastAsia="ru-RU"/>
        </w:rPr>
        <w:t xml:space="preserve">, але й </w:t>
      </w:r>
      <w:proofErr w:type="spellStart"/>
      <w:r w:rsidRPr="001671B7">
        <w:rPr>
          <w:rFonts w:asciiTheme="majorBidi" w:eastAsia="Times New Roman" w:hAnsiTheme="majorBidi" w:cstheme="majorBidi"/>
          <w:sz w:val="28"/>
          <w:szCs w:val="28"/>
          <w:lang w:eastAsia="ru-RU"/>
        </w:rPr>
        <w:t>варіативність</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показників</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що</w:t>
      </w:r>
      <w:proofErr w:type="spellEnd"/>
      <w:r w:rsidRPr="001671B7">
        <w:rPr>
          <w:rFonts w:asciiTheme="majorBidi" w:eastAsia="Times New Roman" w:hAnsiTheme="majorBidi" w:cstheme="majorBidi"/>
          <w:sz w:val="28"/>
          <w:szCs w:val="28"/>
          <w:lang w:eastAsia="ru-RU"/>
        </w:rPr>
        <w:t xml:space="preserve"> є </w:t>
      </w:r>
      <w:proofErr w:type="spellStart"/>
      <w:r w:rsidRPr="001671B7">
        <w:rPr>
          <w:rFonts w:asciiTheme="majorBidi" w:eastAsia="Times New Roman" w:hAnsiTheme="majorBidi" w:cstheme="majorBidi"/>
          <w:sz w:val="28"/>
          <w:szCs w:val="28"/>
          <w:lang w:eastAsia="ru-RU"/>
        </w:rPr>
        <w:t>важливим</w:t>
      </w:r>
      <w:proofErr w:type="spellEnd"/>
      <w:r w:rsidRPr="001671B7">
        <w:rPr>
          <w:rFonts w:asciiTheme="majorBidi" w:eastAsia="Times New Roman" w:hAnsiTheme="majorBidi" w:cstheme="majorBidi"/>
          <w:sz w:val="28"/>
          <w:szCs w:val="28"/>
          <w:lang w:eastAsia="ru-RU"/>
        </w:rPr>
        <w:t xml:space="preserve"> для </w:t>
      </w:r>
      <w:proofErr w:type="spellStart"/>
      <w:r w:rsidRPr="001671B7">
        <w:rPr>
          <w:rFonts w:asciiTheme="majorBidi" w:eastAsia="Times New Roman" w:hAnsiTheme="majorBidi" w:cstheme="majorBidi"/>
          <w:sz w:val="28"/>
          <w:szCs w:val="28"/>
          <w:lang w:eastAsia="ru-RU"/>
        </w:rPr>
        <w:t>інтерпретації</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кризових</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переживань</w:t>
      </w:r>
      <w:proofErr w:type="spellEnd"/>
      <w:r w:rsidRPr="001671B7">
        <w:rPr>
          <w:rFonts w:asciiTheme="majorBidi" w:eastAsia="Times New Roman" w:hAnsiTheme="majorBidi" w:cstheme="majorBidi"/>
          <w:sz w:val="28"/>
          <w:szCs w:val="28"/>
          <w:lang w:eastAsia="ru-RU"/>
        </w:rPr>
        <w:t>.</w:t>
      </w:r>
    </w:p>
    <w:p w14:paraId="66405F0E" w14:textId="245FE8FA" w:rsidR="001671B7" w:rsidRPr="00B963B2" w:rsidRDefault="001671B7" w:rsidP="00B963B2">
      <w:pPr>
        <w:spacing w:before="100" w:beforeAutospacing="1" w:after="100" w:afterAutospacing="1" w:line="360" w:lineRule="auto"/>
        <w:ind w:firstLine="709"/>
        <w:contextualSpacing/>
        <w:jc w:val="both"/>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 xml:space="preserve">Σ-бал STAI </w:t>
      </w:r>
      <w:proofErr w:type="spellStart"/>
      <w:r w:rsidRPr="001671B7">
        <w:rPr>
          <w:rFonts w:asciiTheme="majorBidi" w:eastAsia="Times New Roman" w:hAnsiTheme="majorBidi" w:cstheme="majorBidi"/>
          <w:sz w:val="28"/>
          <w:szCs w:val="28"/>
          <w:lang w:eastAsia="ru-RU"/>
        </w:rPr>
        <w:t>формується</w:t>
      </w:r>
      <w:proofErr w:type="spellEnd"/>
      <w:r w:rsidRPr="001671B7">
        <w:rPr>
          <w:rFonts w:asciiTheme="majorBidi" w:eastAsia="Times New Roman" w:hAnsiTheme="majorBidi" w:cstheme="majorBidi"/>
          <w:sz w:val="28"/>
          <w:szCs w:val="28"/>
          <w:lang w:eastAsia="ru-RU"/>
        </w:rPr>
        <w:t xml:space="preserve"> як сума 20 </w:t>
      </w:r>
      <w:proofErr w:type="spellStart"/>
      <w:r w:rsidRPr="001671B7">
        <w:rPr>
          <w:rFonts w:asciiTheme="majorBidi" w:eastAsia="Times New Roman" w:hAnsiTheme="majorBidi" w:cstheme="majorBidi"/>
          <w:sz w:val="28"/>
          <w:szCs w:val="28"/>
          <w:lang w:eastAsia="ru-RU"/>
        </w:rPr>
        <w:t>пунктів</w:t>
      </w:r>
      <w:proofErr w:type="spellEnd"/>
      <w:r w:rsidRPr="001671B7">
        <w:rPr>
          <w:rFonts w:asciiTheme="majorBidi" w:eastAsia="Times New Roman" w:hAnsiTheme="majorBidi" w:cstheme="majorBidi"/>
          <w:sz w:val="28"/>
          <w:szCs w:val="28"/>
          <w:lang w:eastAsia="ru-RU"/>
        </w:rPr>
        <w:t xml:space="preserve"> для кожного </w:t>
      </w:r>
      <w:proofErr w:type="spellStart"/>
      <w:r w:rsidRPr="001671B7">
        <w:rPr>
          <w:rFonts w:asciiTheme="majorBidi" w:eastAsia="Times New Roman" w:hAnsiTheme="majorBidi" w:cstheme="majorBidi"/>
          <w:sz w:val="28"/>
          <w:szCs w:val="28"/>
          <w:lang w:eastAsia="ru-RU"/>
        </w:rPr>
        <w:t>підшкального</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показника</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Розрахунок</w:t>
      </w:r>
      <w:proofErr w:type="spellEnd"/>
      <w:r w:rsidRPr="001671B7">
        <w:rPr>
          <w:rFonts w:asciiTheme="majorBidi" w:eastAsia="Times New Roman" w:hAnsiTheme="majorBidi" w:cstheme="majorBidi"/>
          <w:sz w:val="28"/>
          <w:szCs w:val="28"/>
          <w:lang w:eastAsia="ru-RU"/>
        </w:rPr>
        <w:t xml:space="preserve"> </w:t>
      </w:r>
      <w:proofErr w:type="spellStart"/>
      <w:r w:rsidRPr="001671B7">
        <w:rPr>
          <w:rFonts w:asciiTheme="majorBidi" w:eastAsia="Times New Roman" w:hAnsiTheme="majorBidi" w:cstheme="majorBidi"/>
          <w:sz w:val="28"/>
          <w:szCs w:val="28"/>
          <w:lang w:eastAsia="ru-RU"/>
        </w:rPr>
        <w:t>проводився</w:t>
      </w:r>
      <w:proofErr w:type="spellEnd"/>
      <w:r w:rsidRPr="001671B7">
        <w:rPr>
          <w:rFonts w:asciiTheme="majorBidi" w:eastAsia="Times New Roman" w:hAnsiTheme="majorBidi" w:cstheme="majorBidi"/>
          <w:sz w:val="28"/>
          <w:szCs w:val="28"/>
          <w:lang w:eastAsia="ru-RU"/>
        </w:rPr>
        <w:t xml:space="preserve"> за </w:t>
      </w:r>
      <w:proofErr w:type="spellStart"/>
      <w:r w:rsidRPr="001671B7">
        <w:rPr>
          <w:rFonts w:asciiTheme="majorBidi" w:eastAsia="Times New Roman" w:hAnsiTheme="majorBidi" w:cstheme="majorBidi"/>
          <w:sz w:val="28"/>
          <w:szCs w:val="28"/>
          <w:lang w:eastAsia="ru-RU"/>
        </w:rPr>
        <w:t>лінійною</w:t>
      </w:r>
      <w:proofErr w:type="spellEnd"/>
      <w:r w:rsidRPr="001671B7">
        <w:rPr>
          <w:rFonts w:asciiTheme="majorBidi" w:eastAsia="Times New Roman" w:hAnsiTheme="majorBidi" w:cstheme="majorBidi"/>
          <w:sz w:val="28"/>
          <w:szCs w:val="28"/>
          <w:lang w:eastAsia="ru-RU"/>
        </w:rPr>
        <w:t xml:space="preserve"> формулою:</w:t>
      </w:r>
    </w:p>
    <w:p w14:paraId="0E798E2C" w14:textId="4495E1B7" w:rsidR="001671B7" w:rsidRPr="00B963B2" w:rsidRDefault="001671B7" w:rsidP="001671B7">
      <w:pPr>
        <w:spacing w:before="100" w:beforeAutospacing="1" w:after="100" w:afterAutospacing="1" w:line="240" w:lineRule="auto"/>
        <w:rPr>
          <w:rFonts w:asciiTheme="majorBidi" w:eastAsia="Times New Roman" w:hAnsiTheme="majorBidi" w:cstheme="majorBidi"/>
          <w:sz w:val="28"/>
          <w:szCs w:val="28"/>
          <w:lang w:eastAsia="ru-RU"/>
        </w:rPr>
      </w:pPr>
      <m:oMathPara>
        <m:oMath>
          <m:r>
            <w:rPr>
              <w:rFonts w:ascii="Cambria Math" w:eastAsia="Times New Roman" w:hAnsi="Cambria Math" w:cstheme="majorBidi"/>
              <w:sz w:val="28"/>
              <w:szCs w:val="28"/>
              <w:lang w:eastAsia="ru-RU"/>
            </w:rPr>
            <w:lastRenderedPageBreak/>
            <m:t>STA</m:t>
          </m:r>
          <m:sSub>
            <m:sSubPr>
              <m:ctrlPr>
                <w:rPr>
                  <w:rFonts w:ascii="Cambria Math" w:eastAsia="Times New Roman" w:hAnsi="Cambria Math" w:cstheme="majorBidi"/>
                  <w:i/>
                  <w:sz w:val="28"/>
                  <w:szCs w:val="28"/>
                  <w:lang w:eastAsia="ru-RU"/>
                </w:rPr>
              </m:ctrlPr>
            </m:sSubPr>
            <m:e>
              <m:r>
                <w:rPr>
                  <w:rFonts w:ascii="Cambria Math" w:eastAsia="Times New Roman" w:hAnsi="Cambria Math" w:cstheme="majorBidi"/>
                  <w:sz w:val="28"/>
                  <w:szCs w:val="28"/>
                  <w:lang w:eastAsia="ru-RU"/>
                </w:rPr>
                <m:t>I</m:t>
              </m:r>
            </m:e>
            <m:sub>
              <m:r>
                <w:rPr>
                  <w:rFonts w:ascii="Cambria Math" w:eastAsia="Times New Roman" w:hAnsi="Cambria Math" w:cstheme="majorBidi"/>
                  <w:sz w:val="28"/>
                  <w:szCs w:val="28"/>
                  <w:lang w:eastAsia="ru-RU"/>
                </w:rPr>
                <m:t>state</m:t>
              </m:r>
            </m:sub>
          </m:sSub>
          <m:r>
            <w:rPr>
              <w:rFonts w:ascii="Cambria Math" w:eastAsia="Times New Roman" w:hAnsi="Cambria Math" w:cstheme="majorBidi"/>
              <w:sz w:val="28"/>
              <w:szCs w:val="28"/>
              <w:lang w:eastAsia="ru-RU"/>
            </w:rPr>
            <m:t xml:space="preserve">= </m:t>
          </m:r>
          <m:r>
            <m:rPr>
              <m:sty m:val="p"/>
            </m:rPr>
            <w:rPr>
              <w:rFonts w:ascii="Cambria Math" w:eastAsia="Times New Roman" w:hAnsi="Cambria Math" w:cstheme="majorBidi"/>
              <w:sz w:val="28"/>
              <w:szCs w:val="28"/>
              <w:lang w:eastAsia="ru-RU"/>
            </w:rPr>
            <m:t>Σ</m:t>
          </m:r>
          <m:d>
            <m:dPr>
              <m:ctrlPr>
                <w:rPr>
                  <w:rFonts w:ascii="Cambria Math" w:eastAsia="Times New Roman" w:hAnsi="Cambria Math" w:cstheme="majorBidi"/>
                  <w:i/>
                  <w:sz w:val="28"/>
                  <w:szCs w:val="28"/>
                  <w:lang w:eastAsia="ru-RU"/>
                </w:rPr>
              </m:ctrlPr>
            </m:dPr>
            <m:e>
              <m:r>
                <w:rPr>
                  <w:rFonts w:ascii="Cambria Math" w:eastAsia="Times New Roman" w:hAnsi="Cambria Math" w:cstheme="majorBidi"/>
                  <w:sz w:val="28"/>
                  <w:szCs w:val="28"/>
                  <w:lang w:eastAsia="ru-RU"/>
                </w:rPr>
                <m:t>ite</m:t>
              </m:r>
              <m:sSub>
                <m:sSubPr>
                  <m:ctrlPr>
                    <w:rPr>
                      <w:rFonts w:ascii="Cambria Math" w:eastAsia="Times New Roman" w:hAnsi="Cambria Math" w:cstheme="majorBidi"/>
                      <w:i/>
                      <w:sz w:val="28"/>
                      <w:szCs w:val="28"/>
                      <w:lang w:eastAsia="ru-RU"/>
                    </w:rPr>
                  </m:ctrlPr>
                </m:sSubPr>
                <m:e>
                  <m:r>
                    <w:rPr>
                      <w:rFonts w:ascii="Cambria Math" w:eastAsia="Times New Roman" w:hAnsi="Cambria Math" w:cstheme="majorBidi"/>
                      <w:sz w:val="28"/>
                      <w:szCs w:val="28"/>
                      <w:lang w:eastAsia="ru-RU"/>
                    </w:rPr>
                    <m:t>m</m:t>
                  </m:r>
                </m:e>
                <m:sub>
                  <m:r>
                    <w:rPr>
                      <w:rFonts w:ascii="Cambria Math" w:eastAsia="Times New Roman" w:hAnsi="Cambria Math" w:cstheme="majorBidi"/>
                      <w:sz w:val="28"/>
                      <w:szCs w:val="28"/>
                      <w:lang w:eastAsia="ru-RU"/>
                    </w:rPr>
                    <m:t>1</m:t>
                  </m:r>
                </m:sub>
              </m:sSub>
              <m:r>
                <w:rPr>
                  <w:rFonts w:ascii="Cambria Math" w:eastAsia="Times New Roman" w:hAnsi="Cambria Math" w:cstheme="majorBidi"/>
                  <w:sz w:val="28"/>
                  <w:szCs w:val="28"/>
                  <w:lang w:eastAsia="ru-RU"/>
                </w:rPr>
                <m:t>… ite</m:t>
              </m:r>
              <m:sSub>
                <m:sSubPr>
                  <m:ctrlPr>
                    <w:rPr>
                      <w:rFonts w:ascii="Cambria Math" w:eastAsia="Times New Roman" w:hAnsi="Cambria Math" w:cstheme="majorBidi"/>
                      <w:i/>
                      <w:sz w:val="28"/>
                      <w:szCs w:val="28"/>
                      <w:lang w:eastAsia="ru-RU"/>
                    </w:rPr>
                  </m:ctrlPr>
                </m:sSubPr>
                <m:e>
                  <m:r>
                    <w:rPr>
                      <w:rFonts w:ascii="Cambria Math" w:eastAsia="Times New Roman" w:hAnsi="Cambria Math" w:cstheme="majorBidi"/>
                      <w:sz w:val="28"/>
                      <w:szCs w:val="28"/>
                      <w:lang w:eastAsia="ru-RU"/>
                    </w:rPr>
                    <m:t>m</m:t>
                  </m:r>
                </m:e>
                <m:sub>
                  <m:r>
                    <w:rPr>
                      <w:rFonts w:ascii="Cambria Math" w:eastAsia="Times New Roman" w:hAnsi="Cambria Math" w:cstheme="majorBidi"/>
                      <w:sz w:val="28"/>
                      <w:szCs w:val="28"/>
                      <w:lang w:eastAsia="ru-RU"/>
                    </w:rPr>
                    <m:t>20</m:t>
                  </m:r>
                </m:sub>
              </m:sSub>
            </m:e>
          </m:d>
        </m:oMath>
      </m:oMathPara>
    </w:p>
    <w:p w14:paraId="2F295C8B" w14:textId="053D8690" w:rsidR="001671B7" w:rsidRPr="001671B7" w:rsidRDefault="001671B7" w:rsidP="001671B7">
      <w:pPr>
        <w:spacing w:before="100" w:beforeAutospacing="1" w:after="100" w:afterAutospacing="1" w:line="240" w:lineRule="auto"/>
        <w:rPr>
          <w:rFonts w:ascii="Times New Roman" w:eastAsia="Times New Roman" w:hAnsi="Times New Roman" w:cs="Times New Roman"/>
          <w:sz w:val="24"/>
          <w:szCs w:val="24"/>
          <w:lang w:val="en-US" w:eastAsia="ru-RU"/>
        </w:rPr>
      </w:pPr>
    </w:p>
    <w:p w14:paraId="4238570C" w14:textId="47BEB79B" w:rsidR="001671B7" w:rsidRPr="00311DAA" w:rsidRDefault="001671B7" w:rsidP="001671B7">
      <w:pPr>
        <w:spacing w:before="100" w:beforeAutospacing="1" w:after="100" w:afterAutospacing="1" w:line="240" w:lineRule="auto"/>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eastAsia="ru-RU"/>
            </w:rPr>
            <m:t>STA</m:t>
          </m:r>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I</m:t>
              </m:r>
            </m:e>
            <m:sub>
              <m:r>
                <w:rPr>
                  <w:rFonts w:ascii="Cambria Math" w:eastAsia="Times New Roman" w:hAnsi="Cambria Math" w:cs="Times New Roman"/>
                  <w:sz w:val="24"/>
                  <w:szCs w:val="24"/>
                  <w:lang w:eastAsia="ru-RU"/>
                </w:rPr>
                <m:t>trait</m:t>
              </m:r>
            </m:sub>
          </m:sSub>
          <m:r>
            <w:rPr>
              <w:rFonts w:ascii="Cambria Math" w:eastAsia="Times New Roman" w:hAnsi="Cambria Math" w:cs="Times New Roman"/>
              <w:sz w:val="24"/>
              <w:szCs w:val="24"/>
              <w:lang w:eastAsia="ru-RU"/>
            </w:rPr>
            <m:t xml:space="preserve">= </m:t>
          </m:r>
          <m:r>
            <m:rPr>
              <m:sty m:val="p"/>
            </m:rPr>
            <w:rPr>
              <w:rFonts w:ascii="Cambria Math" w:eastAsia="Times New Roman" w:hAnsi="Cambria Math" w:cs="Times New Roman"/>
              <w:sz w:val="24"/>
              <w:szCs w:val="24"/>
              <w:lang w:eastAsia="ru-RU"/>
            </w:rPr>
            <m:t>Σ</m:t>
          </m:r>
          <m:d>
            <m:dPr>
              <m:ctrlPr>
                <w:rPr>
                  <w:rFonts w:ascii="Cambria Math" w:eastAsia="Times New Roman" w:hAnsi="Cambria Math" w:cs="Times New Roman"/>
                  <w:i/>
                  <w:sz w:val="24"/>
                  <w:szCs w:val="24"/>
                  <w:lang w:eastAsia="ru-RU"/>
                </w:rPr>
              </m:ctrlPr>
            </m:dPr>
            <m:e>
              <m:r>
                <w:rPr>
                  <w:rFonts w:ascii="Cambria Math" w:eastAsia="Times New Roman" w:hAnsi="Cambria Math" w:cs="Times New Roman"/>
                  <w:sz w:val="24"/>
                  <w:szCs w:val="24"/>
                  <w:lang w:eastAsia="ru-RU"/>
                </w:rPr>
                <m:t>ite</m:t>
              </m:r>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m</m:t>
                  </m:r>
                </m:e>
                <m:sub>
                  <m:r>
                    <w:rPr>
                      <w:rFonts w:ascii="Cambria Math" w:eastAsia="Times New Roman" w:hAnsi="Cambria Math" w:cs="Times New Roman"/>
                      <w:sz w:val="24"/>
                      <w:szCs w:val="24"/>
                      <w:lang w:eastAsia="ru-RU"/>
                    </w:rPr>
                    <m:t>1</m:t>
                  </m:r>
                </m:sub>
              </m:sSub>
              <m:r>
                <w:rPr>
                  <w:rFonts w:ascii="Cambria Math" w:eastAsia="Times New Roman" w:hAnsi="Cambria Math" w:cs="Times New Roman"/>
                  <w:sz w:val="24"/>
                  <w:szCs w:val="24"/>
                  <w:lang w:eastAsia="ru-RU"/>
                </w:rPr>
                <m:t>… ite</m:t>
              </m:r>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m</m:t>
                  </m:r>
                </m:e>
                <m:sub>
                  <m:r>
                    <w:rPr>
                      <w:rFonts w:ascii="Cambria Math" w:eastAsia="Times New Roman" w:hAnsi="Cambria Math" w:cs="Times New Roman"/>
                      <w:sz w:val="24"/>
                      <w:szCs w:val="24"/>
                      <w:lang w:eastAsia="ru-RU"/>
                    </w:rPr>
                    <m:t>20</m:t>
                  </m:r>
                </m:sub>
              </m:sSub>
            </m:e>
          </m:d>
        </m:oMath>
      </m:oMathPara>
    </w:p>
    <w:p w14:paraId="624CFF82" w14:textId="0AA47BC8" w:rsidR="002A34E3" w:rsidRPr="002A34E3" w:rsidRDefault="002A34E3" w:rsidP="002A34E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A34E3">
        <w:rPr>
          <w:rFonts w:ascii="Times New Roman" w:eastAsia="Times New Roman" w:hAnsi="Times New Roman" w:cs="Times New Roman"/>
          <w:sz w:val="28"/>
          <w:szCs w:val="28"/>
          <w:lang w:val="uk-UA" w:eastAsia="ru-RU"/>
        </w:rPr>
        <w:t xml:space="preserve">Розподіл рівнів ситуативної та особистісної тривожності засвідчив домінування середнього рівня емоційного напруження серед респондентів. </w:t>
      </w:r>
      <w:r w:rsidRPr="002A34E3">
        <w:rPr>
          <w:rFonts w:ascii="Times New Roman" w:eastAsia="Times New Roman" w:hAnsi="Times New Roman" w:cs="Times New Roman"/>
          <w:sz w:val="28"/>
          <w:szCs w:val="28"/>
          <w:lang w:eastAsia="ru-RU"/>
        </w:rPr>
        <w:t xml:space="preserve">Для </w:t>
      </w:r>
      <w:proofErr w:type="spellStart"/>
      <w:r w:rsidRPr="002A34E3">
        <w:rPr>
          <w:rFonts w:ascii="Times New Roman" w:eastAsia="Times New Roman" w:hAnsi="Times New Roman" w:cs="Times New Roman"/>
          <w:sz w:val="28"/>
          <w:szCs w:val="28"/>
          <w:lang w:eastAsia="ru-RU"/>
        </w:rPr>
        <w:t>ситуативної</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тривожності</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більшість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здобувачів</w:t>
      </w:r>
      <w:proofErr w:type="spellEnd"/>
      <w:r w:rsidRPr="002A34E3">
        <w:rPr>
          <w:rFonts w:ascii="Times New Roman" w:eastAsia="Times New Roman" w:hAnsi="Times New Roman" w:cs="Times New Roman"/>
          <w:sz w:val="28"/>
          <w:szCs w:val="28"/>
          <w:lang w:eastAsia="ru-RU"/>
        </w:rPr>
        <w:t xml:space="preserve"> (52,9 %) </w:t>
      </w:r>
      <w:proofErr w:type="spellStart"/>
      <w:r w:rsidRPr="002A34E3">
        <w:rPr>
          <w:rFonts w:ascii="Times New Roman" w:eastAsia="Times New Roman" w:hAnsi="Times New Roman" w:cs="Times New Roman"/>
          <w:sz w:val="28"/>
          <w:szCs w:val="28"/>
          <w:lang w:eastAsia="ru-RU"/>
        </w:rPr>
        <w:t>продемонстрували</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показники</w:t>
      </w:r>
      <w:proofErr w:type="spellEnd"/>
      <w:r w:rsidRPr="002A34E3">
        <w:rPr>
          <w:rFonts w:ascii="Times New Roman" w:eastAsia="Times New Roman" w:hAnsi="Times New Roman" w:cs="Times New Roman"/>
          <w:sz w:val="28"/>
          <w:szCs w:val="28"/>
          <w:lang w:eastAsia="ru-RU"/>
        </w:rPr>
        <w:t xml:space="preserve"> </w:t>
      </w:r>
      <w:proofErr w:type="gramStart"/>
      <w:r w:rsidRPr="002A34E3">
        <w:rPr>
          <w:rFonts w:ascii="Times New Roman" w:eastAsia="Times New Roman" w:hAnsi="Times New Roman" w:cs="Times New Roman"/>
          <w:sz w:val="28"/>
          <w:szCs w:val="28"/>
          <w:lang w:eastAsia="ru-RU"/>
        </w:rPr>
        <w:t>у межах</w:t>
      </w:r>
      <w:proofErr w:type="gramEnd"/>
      <w:r w:rsidRPr="002A34E3">
        <w:rPr>
          <w:rFonts w:ascii="Times New Roman" w:eastAsia="Times New Roman" w:hAnsi="Times New Roman" w:cs="Times New Roman"/>
          <w:sz w:val="28"/>
          <w:szCs w:val="28"/>
          <w:lang w:eastAsia="ru-RU"/>
        </w:rPr>
        <w:t xml:space="preserve"> 30–44 </w:t>
      </w:r>
      <w:proofErr w:type="spellStart"/>
      <w:r w:rsidRPr="002A34E3">
        <w:rPr>
          <w:rFonts w:ascii="Times New Roman" w:eastAsia="Times New Roman" w:hAnsi="Times New Roman" w:cs="Times New Roman"/>
          <w:sz w:val="28"/>
          <w:szCs w:val="28"/>
          <w:lang w:eastAsia="ru-RU"/>
        </w:rPr>
        <w:t>балів</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що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свідчить</w:t>
      </w:r>
      <w:proofErr w:type="spellEnd"/>
      <w:r w:rsidRPr="002A34E3">
        <w:rPr>
          <w:rFonts w:ascii="Times New Roman" w:eastAsia="Times New Roman" w:hAnsi="Times New Roman" w:cs="Times New Roman"/>
          <w:sz w:val="28"/>
          <w:szCs w:val="28"/>
          <w:lang w:eastAsia="ru-RU"/>
        </w:rPr>
        <w:t xml:space="preserve"> про </w:t>
      </w:r>
      <w:proofErr w:type="spellStart"/>
      <w:r w:rsidRPr="002A34E3">
        <w:rPr>
          <w:rFonts w:ascii="Times New Roman" w:eastAsia="Times New Roman" w:hAnsi="Times New Roman" w:cs="Times New Roman"/>
          <w:sz w:val="28"/>
          <w:szCs w:val="28"/>
          <w:lang w:eastAsia="ru-RU"/>
        </w:rPr>
        <w:t>помірну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реактивну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емоційну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напруженість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Високий</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рівень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ситуативної</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тривожності</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зафіксовано</w:t>
      </w:r>
      <w:proofErr w:type="spellEnd"/>
      <w:r w:rsidRPr="002A34E3">
        <w:rPr>
          <w:rFonts w:ascii="Times New Roman" w:eastAsia="Times New Roman" w:hAnsi="Times New Roman" w:cs="Times New Roman"/>
          <w:sz w:val="28"/>
          <w:szCs w:val="28"/>
          <w:lang w:eastAsia="ru-RU"/>
        </w:rPr>
        <w:t xml:space="preserve"> у 26,5 % </w:t>
      </w:r>
      <w:proofErr w:type="spellStart"/>
      <w:r w:rsidRPr="002A34E3">
        <w:rPr>
          <w:rFonts w:ascii="Times New Roman" w:eastAsia="Times New Roman" w:hAnsi="Times New Roman" w:cs="Times New Roman"/>
          <w:sz w:val="28"/>
          <w:szCs w:val="28"/>
          <w:lang w:eastAsia="ru-RU"/>
        </w:rPr>
        <w:t>опитаних</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тоді</w:t>
      </w:r>
      <w:proofErr w:type="spellEnd"/>
      <w:r w:rsidRPr="002A34E3">
        <w:rPr>
          <w:rFonts w:ascii="Times New Roman" w:eastAsia="Times New Roman" w:hAnsi="Times New Roman" w:cs="Times New Roman"/>
          <w:sz w:val="28"/>
          <w:szCs w:val="28"/>
          <w:lang w:eastAsia="ru-RU"/>
        </w:rPr>
        <w:t xml:space="preserve"> як </w:t>
      </w:r>
      <w:proofErr w:type="spellStart"/>
      <w:r w:rsidRPr="002A34E3">
        <w:rPr>
          <w:rFonts w:ascii="Times New Roman" w:eastAsia="Times New Roman" w:hAnsi="Times New Roman" w:cs="Times New Roman"/>
          <w:sz w:val="28"/>
          <w:szCs w:val="28"/>
          <w:lang w:eastAsia="ru-RU"/>
        </w:rPr>
        <w:t>низький</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рівень</w:t>
      </w:r>
      <w:proofErr w:type="spellEnd"/>
      <w:r w:rsidRPr="002A34E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 </w:t>
      </w:r>
      <w:r w:rsidRPr="002A34E3">
        <w:rPr>
          <w:rFonts w:ascii="Times New Roman" w:eastAsia="Times New Roman" w:hAnsi="Times New Roman" w:cs="Times New Roman"/>
          <w:sz w:val="28"/>
          <w:szCs w:val="28"/>
          <w:lang w:eastAsia="ru-RU"/>
        </w:rPr>
        <w:t xml:space="preserve">у 20,6 %. </w:t>
      </w:r>
      <w:proofErr w:type="spellStart"/>
      <w:r w:rsidRPr="002A34E3">
        <w:rPr>
          <w:rFonts w:ascii="Times New Roman" w:eastAsia="Times New Roman" w:hAnsi="Times New Roman" w:cs="Times New Roman"/>
          <w:sz w:val="28"/>
          <w:szCs w:val="28"/>
          <w:lang w:eastAsia="ru-RU"/>
        </w:rPr>
        <w:t>Середнє</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значення</w:t>
      </w:r>
      <w:proofErr w:type="spellEnd"/>
      <w:r w:rsidRPr="002A34E3">
        <w:rPr>
          <w:rFonts w:ascii="Times New Roman" w:eastAsia="Times New Roman" w:hAnsi="Times New Roman" w:cs="Times New Roman"/>
          <w:sz w:val="28"/>
          <w:szCs w:val="28"/>
          <w:lang w:eastAsia="ru-RU"/>
        </w:rPr>
        <w:t xml:space="preserve"> за шкалою STAI-</w:t>
      </w:r>
      <w:proofErr w:type="spellStart"/>
      <w:r w:rsidRPr="002A34E3">
        <w:rPr>
          <w:rFonts w:ascii="Times New Roman" w:eastAsia="Times New Roman" w:hAnsi="Times New Roman" w:cs="Times New Roman"/>
          <w:sz w:val="28"/>
          <w:szCs w:val="28"/>
          <w:lang w:eastAsia="ru-RU"/>
        </w:rPr>
        <w:t>State</w:t>
      </w:r>
      <w:proofErr w:type="spellEnd"/>
      <w:r w:rsidRPr="002A34E3">
        <w:rPr>
          <w:rFonts w:ascii="Times New Roman" w:eastAsia="Times New Roman" w:hAnsi="Times New Roman" w:cs="Times New Roman"/>
          <w:sz w:val="28"/>
          <w:szCs w:val="28"/>
          <w:lang w:eastAsia="ru-RU"/>
        </w:rPr>
        <w:t xml:space="preserve"> становило M = 39,1 при SD = 10,1, </w:t>
      </w:r>
      <w:proofErr w:type="spellStart"/>
      <w:r w:rsidRPr="002A34E3">
        <w:rPr>
          <w:rFonts w:ascii="Times New Roman" w:eastAsia="Times New Roman" w:hAnsi="Times New Roman" w:cs="Times New Roman"/>
          <w:sz w:val="28"/>
          <w:szCs w:val="28"/>
          <w:lang w:eastAsia="ru-RU"/>
        </w:rPr>
        <w:t>що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вказує</w:t>
      </w:r>
      <w:proofErr w:type="spellEnd"/>
      <w:r w:rsidRPr="002A34E3">
        <w:rPr>
          <w:rFonts w:ascii="Times New Roman" w:eastAsia="Times New Roman" w:hAnsi="Times New Roman" w:cs="Times New Roman"/>
          <w:sz w:val="28"/>
          <w:szCs w:val="28"/>
          <w:lang w:eastAsia="ru-RU"/>
        </w:rPr>
        <w:t xml:space="preserve"> на </w:t>
      </w:r>
      <w:proofErr w:type="spellStart"/>
      <w:r w:rsidRPr="002A34E3">
        <w:rPr>
          <w:rFonts w:ascii="Times New Roman" w:eastAsia="Times New Roman" w:hAnsi="Times New Roman" w:cs="Times New Roman"/>
          <w:sz w:val="28"/>
          <w:szCs w:val="28"/>
          <w:lang w:eastAsia="ru-RU"/>
        </w:rPr>
        <w:t>достатню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варіативність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результатів</w:t>
      </w:r>
      <w:proofErr w:type="spellEnd"/>
      <w:r w:rsidRPr="002A34E3">
        <w:rPr>
          <w:rFonts w:ascii="Times New Roman" w:eastAsia="Times New Roman" w:hAnsi="Times New Roman" w:cs="Times New Roman"/>
          <w:sz w:val="28"/>
          <w:szCs w:val="28"/>
          <w:lang w:eastAsia="ru-RU"/>
        </w:rPr>
        <w:t>.</w:t>
      </w:r>
    </w:p>
    <w:p w14:paraId="3EF313F0" w14:textId="72D46042" w:rsidR="002A34E3" w:rsidRPr="002A34E3" w:rsidRDefault="002A34E3" w:rsidP="002A34E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proofErr w:type="spellStart"/>
      <w:r w:rsidRPr="002A34E3">
        <w:rPr>
          <w:rFonts w:ascii="Times New Roman" w:eastAsia="Times New Roman" w:hAnsi="Times New Roman" w:cs="Times New Roman"/>
          <w:sz w:val="28"/>
          <w:szCs w:val="28"/>
          <w:lang w:eastAsia="ru-RU"/>
        </w:rPr>
        <w:t>Особистісна</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тривожність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продемонструвала</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іншу</w:t>
      </w:r>
      <w:proofErr w:type="spellEnd"/>
      <w:r w:rsidRPr="002A34E3">
        <w:rPr>
          <w:rFonts w:ascii="Times New Roman" w:eastAsia="Times New Roman" w:hAnsi="Times New Roman" w:cs="Times New Roman"/>
          <w:sz w:val="28"/>
          <w:szCs w:val="28"/>
          <w:lang w:eastAsia="ru-RU"/>
        </w:rPr>
        <w:t xml:space="preserve"> структуру: половина </w:t>
      </w:r>
      <w:proofErr w:type="spellStart"/>
      <w:r w:rsidRPr="002A34E3">
        <w:rPr>
          <w:rFonts w:ascii="Times New Roman" w:eastAsia="Times New Roman" w:hAnsi="Times New Roman" w:cs="Times New Roman"/>
          <w:sz w:val="28"/>
          <w:szCs w:val="28"/>
          <w:lang w:eastAsia="ru-RU"/>
        </w:rPr>
        <w:t>респондентів</w:t>
      </w:r>
      <w:proofErr w:type="spellEnd"/>
      <w:r w:rsidRPr="002A34E3">
        <w:rPr>
          <w:rFonts w:ascii="Times New Roman" w:eastAsia="Times New Roman" w:hAnsi="Times New Roman" w:cs="Times New Roman"/>
          <w:sz w:val="28"/>
          <w:szCs w:val="28"/>
          <w:lang w:eastAsia="ru-RU"/>
        </w:rPr>
        <w:t xml:space="preserve"> (50,0 %) </w:t>
      </w:r>
      <w:proofErr w:type="spellStart"/>
      <w:r w:rsidRPr="002A34E3">
        <w:rPr>
          <w:rFonts w:ascii="Times New Roman" w:eastAsia="Times New Roman" w:hAnsi="Times New Roman" w:cs="Times New Roman"/>
          <w:sz w:val="28"/>
          <w:szCs w:val="28"/>
          <w:lang w:eastAsia="ru-RU"/>
        </w:rPr>
        <w:t>мали</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високі</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показники</w:t>
      </w:r>
      <w:proofErr w:type="spellEnd"/>
      <w:r w:rsidRPr="002A34E3">
        <w:rPr>
          <w:rFonts w:ascii="Times New Roman" w:eastAsia="Times New Roman" w:hAnsi="Times New Roman" w:cs="Times New Roman"/>
          <w:sz w:val="28"/>
          <w:szCs w:val="28"/>
          <w:lang w:eastAsia="ru-RU"/>
        </w:rPr>
        <w:t xml:space="preserve"> (46 </w:t>
      </w:r>
      <w:proofErr w:type="spellStart"/>
      <w:r w:rsidRPr="002A34E3">
        <w:rPr>
          <w:rFonts w:ascii="Times New Roman" w:eastAsia="Times New Roman" w:hAnsi="Times New Roman" w:cs="Times New Roman"/>
          <w:sz w:val="28"/>
          <w:szCs w:val="28"/>
          <w:lang w:eastAsia="ru-RU"/>
        </w:rPr>
        <w:t>балів</w:t>
      </w:r>
      <w:proofErr w:type="spellEnd"/>
      <w:r w:rsidRPr="002A34E3">
        <w:rPr>
          <w:rFonts w:ascii="Times New Roman" w:eastAsia="Times New Roman" w:hAnsi="Times New Roman" w:cs="Times New Roman"/>
          <w:sz w:val="28"/>
          <w:szCs w:val="28"/>
          <w:lang w:eastAsia="ru-RU"/>
        </w:rPr>
        <w:t xml:space="preserve"> і </w:t>
      </w:r>
      <w:proofErr w:type="spellStart"/>
      <w:r w:rsidRPr="002A34E3">
        <w:rPr>
          <w:rFonts w:ascii="Times New Roman" w:eastAsia="Times New Roman" w:hAnsi="Times New Roman" w:cs="Times New Roman"/>
          <w:sz w:val="28"/>
          <w:szCs w:val="28"/>
          <w:lang w:eastAsia="ru-RU"/>
        </w:rPr>
        <w:t>вище</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що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відображає</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стійку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схильність</w:t>
      </w:r>
      <w:proofErr w:type="spellEnd"/>
      <w:r w:rsidRPr="002A34E3">
        <w:rPr>
          <w:rFonts w:ascii="Times New Roman" w:eastAsia="Times New Roman" w:hAnsi="Times New Roman" w:cs="Times New Roman"/>
          <w:sz w:val="28"/>
          <w:szCs w:val="28"/>
          <w:lang w:eastAsia="ru-RU"/>
        </w:rPr>
        <w:t xml:space="preserve"> до </w:t>
      </w:r>
      <w:proofErr w:type="spellStart"/>
      <w:r w:rsidRPr="002A34E3">
        <w:rPr>
          <w:rFonts w:ascii="Times New Roman" w:eastAsia="Times New Roman" w:hAnsi="Times New Roman" w:cs="Times New Roman"/>
          <w:sz w:val="28"/>
          <w:szCs w:val="28"/>
          <w:lang w:eastAsia="ru-RU"/>
        </w:rPr>
        <w:t>тривожних</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переживань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Середній</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рівень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виявлено</w:t>
      </w:r>
      <w:proofErr w:type="spellEnd"/>
      <w:r w:rsidRPr="002A34E3">
        <w:rPr>
          <w:rFonts w:ascii="Times New Roman" w:eastAsia="Times New Roman" w:hAnsi="Times New Roman" w:cs="Times New Roman"/>
          <w:sz w:val="28"/>
          <w:szCs w:val="28"/>
          <w:lang w:eastAsia="ru-RU"/>
        </w:rPr>
        <w:t xml:space="preserve"> у 41,2 %, </w:t>
      </w:r>
      <w:proofErr w:type="spellStart"/>
      <w:r w:rsidRPr="002A34E3">
        <w:rPr>
          <w:rFonts w:ascii="Times New Roman" w:eastAsia="Times New Roman" w:hAnsi="Times New Roman" w:cs="Times New Roman"/>
          <w:sz w:val="28"/>
          <w:szCs w:val="28"/>
          <w:lang w:eastAsia="ru-RU"/>
        </w:rPr>
        <w:t>тоді</w:t>
      </w:r>
      <w:proofErr w:type="spellEnd"/>
      <w:r w:rsidRPr="002A34E3">
        <w:rPr>
          <w:rFonts w:ascii="Times New Roman" w:eastAsia="Times New Roman" w:hAnsi="Times New Roman" w:cs="Times New Roman"/>
          <w:sz w:val="28"/>
          <w:szCs w:val="28"/>
          <w:lang w:eastAsia="ru-RU"/>
        </w:rPr>
        <w:t xml:space="preserve"> як </w:t>
      </w:r>
      <w:proofErr w:type="spellStart"/>
      <w:proofErr w:type="gramStart"/>
      <w:r w:rsidRPr="002A34E3">
        <w:rPr>
          <w:rFonts w:ascii="Times New Roman" w:eastAsia="Times New Roman" w:hAnsi="Times New Roman" w:cs="Times New Roman"/>
          <w:sz w:val="28"/>
          <w:szCs w:val="28"/>
          <w:lang w:eastAsia="ru-RU"/>
        </w:rPr>
        <w:t>низький</w:t>
      </w:r>
      <w:proofErr w:type="spellEnd"/>
      <w:r w:rsidRPr="002A34E3">
        <w:rPr>
          <w:rFonts w:ascii="Times New Roman" w:eastAsia="Times New Roman" w:hAnsi="Times New Roman" w:cs="Times New Roman"/>
          <w:sz w:val="28"/>
          <w:szCs w:val="28"/>
          <w:lang w:eastAsia="ru-RU"/>
        </w:rPr>
        <w:t xml:space="preserve">  у</w:t>
      </w:r>
      <w:proofErr w:type="gramEnd"/>
      <w:r w:rsidRPr="002A34E3">
        <w:rPr>
          <w:rFonts w:ascii="Times New Roman" w:eastAsia="Times New Roman" w:hAnsi="Times New Roman" w:cs="Times New Roman"/>
          <w:sz w:val="28"/>
          <w:szCs w:val="28"/>
          <w:lang w:eastAsia="ru-RU"/>
        </w:rPr>
        <w:t xml:space="preserve"> 8,8 %. </w:t>
      </w:r>
      <w:proofErr w:type="spellStart"/>
      <w:r w:rsidRPr="002A34E3">
        <w:rPr>
          <w:rFonts w:ascii="Times New Roman" w:eastAsia="Times New Roman" w:hAnsi="Times New Roman" w:cs="Times New Roman"/>
          <w:sz w:val="28"/>
          <w:szCs w:val="28"/>
          <w:lang w:eastAsia="ru-RU"/>
        </w:rPr>
        <w:t>Середній</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показник</w:t>
      </w:r>
      <w:proofErr w:type="spellEnd"/>
      <w:r w:rsidRPr="002A34E3">
        <w:rPr>
          <w:rFonts w:ascii="Times New Roman" w:eastAsia="Times New Roman" w:hAnsi="Times New Roman" w:cs="Times New Roman"/>
          <w:sz w:val="28"/>
          <w:szCs w:val="28"/>
          <w:lang w:eastAsia="ru-RU"/>
        </w:rPr>
        <w:t xml:space="preserve"> за шкалою STAI-</w:t>
      </w:r>
      <w:proofErr w:type="spellStart"/>
      <w:r w:rsidRPr="002A34E3">
        <w:rPr>
          <w:rFonts w:ascii="Times New Roman" w:eastAsia="Times New Roman" w:hAnsi="Times New Roman" w:cs="Times New Roman"/>
          <w:sz w:val="28"/>
          <w:szCs w:val="28"/>
          <w:lang w:eastAsia="ru-RU"/>
        </w:rPr>
        <w:t>Trait</w:t>
      </w:r>
      <w:proofErr w:type="spellEnd"/>
      <w:r w:rsidRPr="002A34E3">
        <w:rPr>
          <w:rFonts w:ascii="Times New Roman" w:eastAsia="Times New Roman" w:hAnsi="Times New Roman" w:cs="Times New Roman"/>
          <w:sz w:val="28"/>
          <w:szCs w:val="28"/>
          <w:lang w:eastAsia="ru-RU"/>
        </w:rPr>
        <w:t xml:space="preserve"> становив M = 45,1 при SD = 9,4, </w:t>
      </w:r>
      <w:proofErr w:type="spellStart"/>
      <w:r w:rsidRPr="002A34E3">
        <w:rPr>
          <w:rFonts w:ascii="Times New Roman" w:eastAsia="Times New Roman" w:hAnsi="Times New Roman" w:cs="Times New Roman"/>
          <w:sz w:val="28"/>
          <w:szCs w:val="28"/>
          <w:lang w:eastAsia="ru-RU"/>
        </w:rPr>
        <w:t>що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свідчить</w:t>
      </w:r>
      <w:proofErr w:type="spellEnd"/>
      <w:r w:rsidRPr="002A34E3">
        <w:rPr>
          <w:rFonts w:ascii="Times New Roman" w:eastAsia="Times New Roman" w:hAnsi="Times New Roman" w:cs="Times New Roman"/>
          <w:sz w:val="28"/>
          <w:szCs w:val="28"/>
          <w:lang w:eastAsia="ru-RU"/>
        </w:rPr>
        <w:t xml:space="preserve"> про </w:t>
      </w:r>
      <w:proofErr w:type="spellStart"/>
      <w:r w:rsidRPr="002A34E3">
        <w:rPr>
          <w:rFonts w:ascii="Times New Roman" w:eastAsia="Times New Roman" w:hAnsi="Times New Roman" w:cs="Times New Roman"/>
          <w:sz w:val="28"/>
          <w:szCs w:val="28"/>
          <w:lang w:eastAsia="ru-RU"/>
        </w:rPr>
        <w:t>значну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індивідуальну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варіативність</w:t>
      </w:r>
      <w:proofErr w:type="spellEnd"/>
      <w:r w:rsidRPr="002A34E3">
        <w:rPr>
          <w:rFonts w:ascii="Times New Roman" w:eastAsia="Times New Roman" w:hAnsi="Times New Roman" w:cs="Times New Roman"/>
          <w:sz w:val="28"/>
          <w:szCs w:val="28"/>
          <w:lang w:eastAsia="ru-RU"/>
        </w:rPr>
        <w:t xml:space="preserve"> та </w:t>
      </w:r>
      <w:proofErr w:type="spellStart"/>
      <w:r w:rsidRPr="002A34E3">
        <w:rPr>
          <w:rFonts w:ascii="Times New Roman" w:eastAsia="Times New Roman" w:hAnsi="Times New Roman" w:cs="Times New Roman"/>
          <w:sz w:val="28"/>
          <w:szCs w:val="28"/>
          <w:lang w:eastAsia="ru-RU"/>
        </w:rPr>
        <w:t>вираженість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рисової</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тривожності</w:t>
      </w:r>
      <w:proofErr w:type="spellEnd"/>
      <w:r w:rsidRPr="002A34E3">
        <w:rPr>
          <w:rFonts w:ascii="Times New Roman" w:eastAsia="Times New Roman" w:hAnsi="Times New Roman" w:cs="Times New Roman"/>
          <w:sz w:val="28"/>
          <w:szCs w:val="28"/>
          <w:lang w:eastAsia="ru-RU"/>
        </w:rPr>
        <w:t>.</w:t>
      </w:r>
    </w:p>
    <w:p w14:paraId="6908F81E" w14:textId="587DC2AE" w:rsidR="002A34E3" w:rsidRPr="002A34E3" w:rsidRDefault="002A34E3" w:rsidP="002A34E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proofErr w:type="spellStart"/>
      <w:r w:rsidRPr="002A34E3">
        <w:rPr>
          <w:rFonts w:ascii="Times New Roman" w:eastAsia="Times New Roman" w:hAnsi="Times New Roman" w:cs="Times New Roman"/>
          <w:sz w:val="28"/>
          <w:szCs w:val="28"/>
          <w:lang w:eastAsia="ru-RU"/>
        </w:rPr>
        <w:t>Щодо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особистісної</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тривожності</w:t>
      </w:r>
      <w:proofErr w:type="spellEnd"/>
      <w:r w:rsidRPr="002A34E3">
        <w:rPr>
          <w:rFonts w:ascii="Times New Roman" w:eastAsia="Times New Roman" w:hAnsi="Times New Roman" w:cs="Times New Roman"/>
          <w:sz w:val="28"/>
          <w:szCs w:val="28"/>
          <w:lang w:eastAsia="ru-RU"/>
        </w:rPr>
        <w:t xml:space="preserve">, то </w:t>
      </w:r>
      <w:proofErr w:type="spellStart"/>
      <w:r w:rsidRPr="002A34E3">
        <w:rPr>
          <w:rFonts w:ascii="Times New Roman" w:eastAsia="Times New Roman" w:hAnsi="Times New Roman" w:cs="Times New Roman"/>
          <w:sz w:val="28"/>
          <w:szCs w:val="28"/>
          <w:lang w:eastAsia="ru-RU"/>
        </w:rPr>
        <w:t>результати</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демонструють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ще</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більш</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виражену</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тенденцію</w:t>
      </w:r>
      <w:proofErr w:type="spellEnd"/>
      <w:r w:rsidRPr="002A34E3">
        <w:rPr>
          <w:rFonts w:ascii="Times New Roman" w:eastAsia="Times New Roman" w:hAnsi="Times New Roman" w:cs="Times New Roman"/>
          <w:sz w:val="28"/>
          <w:szCs w:val="28"/>
          <w:lang w:eastAsia="ru-RU"/>
        </w:rPr>
        <w:t xml:space="preserve">: половина </w:t>
      </w:r>
      <w:proofErr w:type="spellStart"/>
      <w:r w:rsidRPr="002A34E3">
        <w:rPr>
          <w:rFonts w:ascii="Times New Roman" w:eastAsia="Times New Roman" w:hAnsi="Times New Roman" w:cs="Times New Roman"/>
          <w:sz w:val="28"/>
          <w:szCs w:val="28"/>
          <w:lang w:eastAsia="ru-RU"/>
        </w:rPr>
        <w:t>респондентів</w:t>
      </w:r>
      <w:proofErr w:type="spellEnd"/>
      <w:r w:rsidRPr="002A34E3">
        <w:rPr>
          <w:rFonts w:ascii="Times New Roman" w:eastAsia="Times New Roman" w:hAnsi="Times New Roman" w:cs="Times New Roman"/>
          <w:sz w:val="28"/>
          <w:szCs w:val="28"/>
          <w:lang w:eastAsia="ru-RU"/>
        </w:rPr>
        <w:t xml:space="preserve"> (50,0 %) </w:t>
      </w:r>
      <w:proofErr w:type="spellStart"/>
      <w:r w:rsidRPr="002A34E3">
        <w:rPr>
          <w:rFonts w:ascii="Times New Roman" w:eastAsia="Times New Roman" w:hAnsi="Times New Roman" w:cs="Times New Roman"/>
          <w:sz w:val="28"/>
          <w:szCs w:val="28"/>
          <w:lang w:eastAsia="ru-RU"/>
        </w:rPr>
        <w:t>має</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високі</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її</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показники</w:t>
      </w:r>
      <w:proofErr w:type="spellEnd"/>
      <w:r w:rsidRPr="002A34E3">
        <w:rPr>
          <w:rFonts w:ascii="Times New Roman" w:eastAsia="Times New Roman" w:hAnsi="Times New Roman" w:cs="Times New Roman"/>
          <w:sz w:val="28"/>
          <w:szCs w:val="28"/>
          <w:lang w:eastAsia="ru-RU"/>
        </w:rPr>
        <w:t xml:space="preserve">, а </w:t>
      </w:r>
      <w:proofErr w:type="spellStart"/>
      <w:r w:rsidRPr="002A34E3">
        <w:rPr>
          <w:rFonts w:ascii="Times New Roman" w:eastAsia="Times New Roman" w:hAnsi="Times New Roman" w:cs="Times New Roman"/>
          <w:sz w:val="28"/>
          <w:szCs w:val="28"/>
          <w:lang w:eastAsia="ru-RU"/>
        </w:rPr>
        <w:t>ще</w:t>
      </w:r>
      <w:proofErr w:type="spellEnd"/>
      <w:r w:rsidRPr="002A34E3">
        <w:rPr>
          <w:rFonts w:ascii="Times New Roman" w:eastAsia="Times New Roman" w:hAnsi="Times New Roman" w:cs="Times New Roman"/>
          <w:sz w:val="28"/>
          <w:szCs w:val="28"/>
          <w:lang w:eastAsia="ru-RU"/>
        </w:rPr>
        <w:t xml:space="preserve"> 41,2 </w:t>
      </w:r>
      <w:proofErr w:type="gramStart"/>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середні</w:t>
      </w:r>
      <w:proofErr w:type="spellEnd"/>
      <w:proofErr w:type="gramEnd"/>
      <w:r w:rsidRPr="002A34E3">
        <w:rPr>
          <w:rFonts w:ascii="Times New Roman" w:eastAsia="Times New Roman" w:hAnsi="Times New Roman" w:cs="Times New Roman"/>
          <w:sz w:val="28"/>
          <w:szCs w:val="28"/>
          <w:lang w:eastAsia="ru-RU"/>
        </w:rPr>
        <w:t xml:space="preserve">. Таким чином, </w:t>
      </w:r>
      <w:proofErr w:type="spellStart"/>
      <w:r w:rsidRPr="002A34E3">
        <w:rPr>
          <w:rFonts w:ascii="Times New Roman" w:eastAsia="Times New Roman" w:hAnsi="Times New Roman" w:cs="Times New Roman"/>
          <w:sz w:val="28"/>
          <w:szCs w:val="28"/>
          <w:lang w:eastAsia="ru-RU"/>
        </w:rPr>
        <w:t>понад</w:t>
      </w:r>
      <w:proofErr w:type="spellEnd"/>
      <w:r w:rsidRPr="002A34E3">
        <w:rPr>
          <w:rFonts w:ascii="Times New Roman" w:eastAsia="Times New Roman" w:hAnsi="Times New Roman" w:cs="Times New Roman"/>
          <w:sz w:val="28"/>
          <w:szCs w:val="28"/>
          <w:lang w:eastAsia="ru-RU"/>
        </w:rPr>
        <w:t xml:space="preserve"> 91 % </w:t>
      </w:r>
      <w:proofErr w:type="spellStart"/>
      <w:r w:rsidRPr="002A34E3">
        <w:rPr>
          <w:rFonts w:ascii="Times New Roman" w:eastAsia="Times New Roman" w:hAnsi="Times New Roman" w:cs="Times New Roman"/>
          <w:sz w:val="28"/>
          <w:szCs w:val="28"/>
          <w:lang w:eastAsia="ru-RU"/>
        </w:rPr>
        <w:t>студентів</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характеризуються</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підвищеною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або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стабільно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високою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тривожністю</w:t>
      </w:r>
      <w:proofErr w:type="spellEnd"/>
      <w:r w:rsidRPr="002A34E3">
        <w:rPr>
          <w:rFonts w:ascii="Times New Roman" w:eastAsia="Times New Roman" w:hAnsi="Times New Roman" w:cs="Times New Roman"/>
          <w:sz w:val="28"/>
          <w:szCs w:val="28"/>
          <w:lang w:eastAsia="ru-RU"/>
        </w:rPr>
        <w:t xml:space="preserve"> як </w:t>
      </w:r>
      <w:proofErr w:type="spellStart"/>
      <w:r w:rsidRPr="002A34E3">
        <w:rPr>
          <w:rFonts w:ascii="Times New Roman" w:eastAsia="Times New Roman" w:hAnsi="Times New Roman" w:cs="Times New Roman"/>
          <w:sz w:val="28"/>
          <w:szCs w:val="28"/>
          <w:lang w:eastAsia="ru-RU"/>
        </w:rPr>
        <w:t>стійкою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особистісною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рисою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Середній</w:t>
      </w:r>
      <w:proofErr w:type="spellEnd"/>
      <w:r w:rsidRPr="002A34E3">
        <w:rPr>
          <w:rFonts w:ascii="Times New Roman" w:eastAsia="Times New Roman" w:hAnsi="Times New Roman" w:cs="Times New Roman"/>
          <w:sz w:val="28"/>
          <w:szCs w:val="28"/>
          <w:lang w:eastAsia="ru-RU"/>
        </w:rPr>
        <w:t xml:space="preserve"> бал за </w:t>
      </w:r>
      <w:proofErr w:type="spellStart"/>
      <w:r w:rsidRPr="002A34E3">
        <w:rPr>
          <w:rFonts w:ascii="Times New Roman" w:eastAsia="Times New Roman" w:hAnsi="Times New Roman" w:cs="Times New Roman"/>
          <w:sz w:val="28"/>
          <w:szCs w:val="28"/>
          <w:lang w:eastAsia="ru-RU"/>
        </w:rPr>
        <w:t>цією</w:t>
      </w:r>
      <w:proofErr w:type="spellEnd"/>
      <w:r w:rsidRPr="002A34E3">
        <w:rPr>
          <w:rFonts w:ascii="Times New Roman" w:eastAsia="Times New Roman" w:hAnsi="Times New Roman" w:cs="Times New Roman"/>
          <w:sz w:val="28"/>
          <w:szCs w:val="28"/>
          <w:lang w:eastAsia="ru-RU"/>
        </w:rPr>
        <w:t xml:space="preserve"> шкалою становить M = 45,1, </w:t>
      </w:r>
      <w:proofErr w:type="spellStart"/>
      <w:r w:rsidRPr="002A34E3">
        <w:rPr>
          <w:rFonts w:ascii="Times New Roman" w:eastAsia="Times New Roman" w:hAnsi="Times New Roman" w:cs="Times New Roman"/>
          <w:sz w:val="28"/>
          <w:szCs w:val="28"/>
          <w:lang w:eastAsia="ru-RU"/>
        </w:rPr>
        <w:t>що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фактично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відповідає</w:t>
      </w:r>
      <w:proofErr w:type="spellEnd"/>
      <w:r w:rsidRPr="002A34E3">
        <w:rPr>
          <w:rFonts w:ascii="Times New Roman" w:eastAsia="Times New Roman" w:hAnsi="Times New Roman" w:cs="Times New Roman"/>
          <w:sz w:val="28"/>
          <w:szCs w:val="28"/>
          <w:lang w:eastAsia="ru-RU"/>
        </w:rPr>
        <w:t xml:space="preserve"> пороговому </w:t>
      </w:r>
      <w:proofErr w:type="spellStart"/>
      <w:r w:rsidRPr="002A34E3">
        <w:rPr>
          <w:rFonts w:ascii="Times New Roman" w:eastAsia="Times New Roman" w:hAnsi="Times New Roman" w:cs="Times New Roman"/>
          <w:sz w:val="28"/>
          <w:szCs w:val="28"/>
          <w:lang w:eastAsia="ru-RU"/>
        </w:rPr>
        <w:t>значенню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високого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рівня</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Це</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свідчить</w:t>
      </w:r>
      <w:proofErr w:type="spellEnd"/>
      <w:r w:rsidRPr="002A34E3">
        <w:rPr>
          <w:rFonts w:ascii="Times New Roman" w:eastAsia="Times New Roman" w:hAnsi="Times New Roman" w:cs="Times New Roman"/>
          <w:sz w:val="28"/>
          <w:szCs w:val="28"/>
          <w:lang w:eastAsia="ru-RU"/>
        </w:rPr>
        <w:t xml:space="preserve"> про </w:t>
      </w:r>
      <w:proofErr w:type="spellStart"/>
      <w:r w:rsidRPr="002A34E3">
        <w:rPr>
          <w:rFonts w:ascii="Times New Roman" w:eastAsia="Times New Roman" w:hAnsi="Times New Roman" w:cs="Times New Roman"/>
          <w:sz w:val="28"/>
          <w:szCs w:val="28"/>
          <w:lang w:eastAsia="ru-RU"/>
        </w:rPr>
        <w:t>внутрішню</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схильність</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значної</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частини</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студентів</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сприймати</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навчальні</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міжособистісні</w:t>
      </w:r>
      <w:proofErr w:type="spellEnd"/>
      <w:r w:rsidRPr="002A34E3">
        <w:rPr>
          <w:rFonts w:ascii="Times New Roman" w:eastAsia="Times New Roman" w:hAnsi="Times New Roman" w:cs="Times New Roman"/>
          <w:sz w:val="28"/>
          <w:szCs w:val="28"/>
          <w:lang w:eastAsia="ru-RU"/>
        </w:rPr>
        <w:t xml:space="preserve"> та </w:t>
      </w:r>
      <w:proofErr w:type="spellStart"/>
      <w:r w:rsidRPr="002A34E3">
        <w:rPr>
          <w:rFonts w:ascii="Times New Roman" w:eastAsia="Times New Roman" w:hAnsi="Times New Roman" w:cs="Times New Roman"/>
          <w:sz w:val="28"/>
          <w:szCs w:val="28"/>
          <w:lang w:eastAsia="ru-RU"/>
        </w:rPr>
        <w:t>життєві</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ситуації</w:t>
      </w:r>
      <w:proofErr w:type="spellEnd"/>
      <w:r w:rsidRPr="002A34E3">
        <w:rPr>
          <w:rFonts w:ascii="Times New Roman" w:eastAsia="Times New Roman" w:hAnsi="Times New Roman" w:cs="Times New Roman"/>
          <w:sz w:val="28"/>
          <w:szCs w:val="28"/>
          <w:lang w:eastAsia="ru-RU"/>
        </w:rPr>
        <w:t xml:space="preserve"> як </w:t>
      </w:r>
      <w:proofErr w:type="spellStart"/>
      <w:r w:rsidRPr="002A34E3">
        <w:rPr>
          <w:rFonts w:ascii="Times New Roman" w:eastAsia="Times New Roman" w:hAnsi="Times New Roman" w:cs="Times New Roman"/>
          <w:sz w:val="28"/>
          <w:szCs w:val="28"/>
          <w:lang w:eastAsia="ru-RU"/>
        </w:rPr>
        <w:t>потенційно</w:t>
      </w:r>
      <w:proofErr w:type="spellEnd"/>
      <w:r w:rsidRPr="002A34E3">
        <w:rPr>
          <w:rFonts w:ascii="Times New Roman" w:eastAsia="Times New Roman" w:hAnsi="Times New Roman" w:cs="Times New Roman"/>
          <w:sz w:val="28"/>
          <w:szCs w:val="28"/>
          <w:lang w:eastAsia="ru-RU"/>
        </w:rPr>
        <w:t xml:space="preserve"> </w:t>
      </w:r>
      <w:proofErr w:type="spellStart"/>
      <w:r w:rsidRPr="002A34E3">
        <w:rPr>
          <w:rFonts w:ascii="Times New Roman" w:eastAsia="Times New Roman" w:hAnsi="Times New Roman" w:cs="Times New Roman"/>
          <w:sz w:val="28"/>
          <w:szCs w:val="28"/>
          <w:lang w:eastAsia="ru-RU"/>
        </w:rPr>
        <w:t>загрозливі</w:t>
      </w:r>
      <w:proofErr w:type="spellEnd"/>
      <w:r w:rsidRPr="002A34E3">
        <w:rPr>
          <w:rFonts w:ascii="Times New Roman" w:eastAsia="Times New Roman" w:hAnsi="Times New Roman" w:cs="Times New Roman"/>
          <w:sz w:val="28"/>
          <w:szCs w:val="28"/>
          <w:lang w:eastAsia="ru-RU"/>
        </w:rPr>
        <w:t>.</w:t>
      </w:r>
    </w:p>
    <w:p w14:paraId="07AE3C56" w14:textId="77777777" w:rsidR="00515FD4" w:rsidRDefault="00515FD4" w:rsidP="003855A6">
      <w:pPr>
        <w:spacing w:after="0" w:line="360" w:lineRule="auto"/>
        <w:ind w:firstLine="709"/>
        <w:contextualSpacing/>
        <w:jc w:val="both"/>
        <w:rPr>
          <w:rFonts w:asciiTheme="majorBidi" w:hAnsiTheme="majorBidi" w:cstheme="majorBidi"/>
          <w:sz w:val="28"/>
          <w:szCs w:val="28"/>
          <w:lang w:val="uk-UA"/>
        </w:rPr>
      </w:pPr>
    </w:p>
    <w:p w14:paraId="2715F825" w14:textId="43C2150C" w:rsidR="00195DF6" w:rsidRPr="00B6130B" w:rsidRDefault="00195DF6" w:rsidP="003855A6">
      <w:pPr>
        <w:spacing w:after="0" w:line="360" w:lineRule="auto"/>
        <w:ind w:firstLine="709"/>
        <w:contextualSpacing/>
        <w:jc w:val="both"/>
        <w:rPr>
          <w:rFonts w:asciiTheme="majorBidi" w:hAnsiTheme="majorBidi" w:cstheme="majorBidi"/>
          <w:sz w:val="28"/>
          <w:szCs w:val="28"/>
          <w:lang w:val="uk-UA"/>
        </w:rPr>
      </w:pPr>
      <w:r>
        <w:rPr>
          <w:noProof/>
        </w:rPr>
        <w:lastRenderedPageBreak/>
        <w:drawing>
          <wp:inline distT="0" distB="0" distL="0" distR="0" wp14:anchorId="5CC10A07" wp14:editId="79323F80">
            <wp:extent cx="5939790" cy="3563620"/>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39790" cy="3563620"/>
                    </a:xfrm>
                    <a:prstGeom prst="rect">
                      <a:avLst/>
                    </a:prstGeom>
                  </pic:spPr>
                </pic:pic>
              </a:graphicData>
            </a:graphic>
          </wp:inline>
        </w:drawing>
      </w:r>
    </w:p>
    <w:p w14:paraId="0B07F7D5" w14:textId="77777777" w:rsidR="00515FD4" w:rsidRPr="00EF503C" w:rsidRDefault="00515FD4" w:rsidP="00EF503C">
      <w:pPr>
        <w:pStyle w:val="3"/>
        <w:spacing w:line="360" w:lineRule="auto"/>
        <w:ind w:firstLine="709"/>
        <w:contextualSpacing/>
        <w:jc w:val="center"/>
        <w:rPr>
          <w:lang w:val="uk-UA"/>
        </w:rPr>
      </w:pPr>
      <w:r w:rsidRPr="00EF503C">
        <w:rPr>
          <w:rFonts w:asciiTheme="majorBidi" w:hAnsiTheme="majorBidi" w:cstheme="majorBidi"/>
          <w:b w:val="0"/>
          <w:bCs w:val="0"/>
          <w:sz w:val="28"/>
          <w:szCs w:val="28"/>
          <w:lang w:val="uk-UA"/>
        </w:rPr>
        <w:t xml:space="preserve">Рисунок 3.1. </w:t>
      </w:r>
      <w:r w:rsidRPr="00EF503C">
        <w:rPr>
          <w:rStyle w:val="a3"/>
          <w:sz w:val="28"/>
          <w:szCs w:val="28"/>
          <w:lang w:val="uk-UA"/>
        </w:rPr>
        <w:t>Розподіл рівнів ситуативно</w:t>
      </w:r>
      <w:r w:rsidRPr="00EF503C">
        <w:rPr>
          <w:rStyle w:val="a3"/>
          <w:lang w:val="uk-UA"/>
        </w:rPr>
        <w:t>ї та особистісної тривожності студентів (</w:t>
      </w:r>
      <w:r w:rsidRPr="00EF503C">
        <w:rPr>
          <w:rStyle w:val="a3"/>
        </w:rPr>
        <w:t>STAI</w:t>
      </w:r>
      <w:r w:rsidRPr="00EF503C">
        <w:rPr>
          <w:rStyle w:val="a3"/>
          <w:lang w:val="uk-UA"/>
        </w:rPr>
        <w:t>)</w:t>
      </w:r>
    </w:p>
    <w:p w14:paraId="6899F208" w14:textId="306620C6"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Високі показники особистісної тривожності свідчать не лише про індивідуальні емоційні риси, а й про загальну психологічну атмосферу у середовищі медичної освіти, де постійна конкуренція, відповідальність за результати та необхідність швидкої адаптації до змін створюють хронічний стресовий фон.</w:t>
      </w:r>
    </w:p>
    <w:p w14:paraId="7DB6B3B8" w14:textId="2D3F3EAF" w:rsidR="001A332B" w:rsidRPr="002A34E3" w:rsidRDefault="001A332B" w:rsidP="002A34E3">
      <w:pPr>
        <w:spacing w:after="0" w:line="360" w:lineRule="auto"/>
        <w:ind w:firstLine="709"/>
        <w:contextualSpacing/>
        <w:jc w:val="both"/>
        <w:rPr>
          <w:rFonts w:asciiTheme="majorBidi" w:hAnsiTheme="majorBidi" w:cstheme="majorBidi"/>
          <w:sz w:val="28"/>
          <w:szCs w:val="28"/>
          <w:lang w:val="uk-UA"/>
        </w:rPr>
      </w:pPr>
      <w:r w:rsidRPr="00B963B2">
        <w:rPr>
          <w:rFonts w:asciiTheme="majorBidi" w:hAnsiTheme="majorBidi" w:cstheme="majorBidi"/>
          <w:sz w:val="28"/>
          <w:szCs w:val="28"/>
        </w:rPr>
        <w:t xml:space="preserve">Для </w:t>
      </w:r>
      <w:proofErr w:type="spellStart"/>
      <w:r w:rsidRPr="00B963B2">
        <w:rPr>
          <w:rFonts w:asciiTheme="majorBidi" w:hAnsiTheme="majorBidi" w:cstheme="majorBidi"/>
          <w:sz w:val="28"/>
          <w:szCs w:val="28"/>
        </w:rPr>
        <w:t>встановлення</w:t>
      </w:r>
      <w:proofErr w:type="spellEnd"/>
      <w:r w:rsidRPr="00B963B2">
        <w:rPr>
          <w:rFonts w:asciiTheme="majorBidi" w:hAnsiTheme="majorBidi" w:cstheme="majorBidi"/>
          <w:sz w:val="28"/>
          <w:szCs w:val="28"/>
        </w:rPr>
        <w:t xml:space="preserve"> характеру та </w:t>
      </w:r>
      <w:proofErr w:type="spellStart"/>
      <w:r w:rsidRPr="00B963B2">
        <w:rPr>
          <w:rFonts w:asciiTheme="majorBidi" w:hAnsiTheme="majorBidi" w:cstheme="majorBidi"/>
          <w:sz w:val="28"/>
          <w:szCs w:val="28"/>
        </w:rPr>
        <w:t>сили</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взаємозв’язку</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між</w:t>
      </w:r>
      <w:proofErr w:type="spellEnd"/>
      <w:r w:rsidRPr="00B963B2">
        <w:rPr>
          <w:rFonts w:asciiTheme="majorBidi" w:hAnsiTheme="majorBidi" w:cstheme="majorBidi"/>
          <w:sz w:val="28"/>
          <w:szCs w:val="28"/>
        </w:rPr>
        <w:t xml:space="preserve"> ситуативною (STAI-</w:t>
      </w:r>
      <w:proofErr w:type="spellStart"/>
      <w:r w:rsidRPr="00B963B2">
        <w:rPr>
          <w:rFonts w:asciiTheme="majorBidi" w:hAnsiTheme="majorBidi" w:cstheme="majorBidi"/>
          <w:sz w:val="28"/>
          <w:szCs w:val="28"/>
        </w:rPr>
        <w:t>State</w:t>
      </w:r>
      <w:proofErr w:type="spellEnd"/>
      <w:r w:rsidRPr="00B963B2">
        <w:rPr>
          <w:rFonts w:asciiTheme="majorBidi" w:hAnsiTheme="majorBidi" w:cstheme="majorBidi"/>
          <w:sz w:val="28"/>
          <w:szCs w:val="28"/>
        </w:rPr>
        <w:t xml:space="preserve">) і </w:t>
      </w:r>
      <w:proofErr w:type="spellStart"/>
      <w:r w:rsidRPr="00B963B2">
        <w:rPr>
          <w:rFonts w:asciiTheme="majorBidi" w:hAnsiTheme="majorBidi" w:cstheme="majorBidi"/>
          <w:sz w:val="28"/>
          <w:szCs w:val="28"/>
        </w:rPr>
        <w:t>особистісною</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тривожністю</w:t>
      </w:r>
      <w:proofErr w:type="spellEnd"/>
      <w:r w:rsidRPr="00B963B2">
        <w:rPr>
          <w:rFonts w:asciiTheme="majorBidi" w:hAnsiTheme="majorBidi" w:cstheme="majorBidi"/>
          <w:sz w:val="28"/>
          <w:szCs w:val="28"/>
        </w:rPr>
        <w:t xml:space="preserve"> (STAI-</w:t>
      </w:r>
      <w:proofErr w:type="spellStart"/>
      <w:r w:rsidRPr="00B963B2">
        <w:rPr>
          <w:rFonts w:asciiTheme="majorBidi" w:hAnsiTheme="majorBidi" w:cstheme="majorBidi"/>
          <w:sz w:val="28"/>
          <w:szCs w:val="28"/>
        </w:rPr>
        <w:t>Trait</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було</w:t>
      </w:r>
      <w:proofErr w:type="spellEnd"/>
      <w:r w:rsidRPr="00B963B2">
        <w:rPr>
          <w:rFonts w:asciiTheme="majorBidi" w:hAnsiTheme="majorBidi" w:cstheme="majorBidi"/>
          <w:sz w:val="28"/>
          <w:szCs w:val="28"/>
        </w:rPr>
        <w:t xml:space="preserve"> проведено </w:t>
      </w:r>
      <w:proofErr w:type="spellStart"/>
      <w:r w:rsidRPr="00B963B2">
        <w:rPr>
          <w:rFonts w:asciiTheme="majorBidi" w:hAnsiTheme="majorBidi" w:cstheme="majorBidi"/>
          <w:sz w:val="28"/>
          <w:szCs w:val="28"/>
        </w:rPr>
        <w:t>кореляційний</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аналіз</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із</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використанням</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коефіцієнтів</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Спірмена</w:t>
      </w:r>
      <w:proofErr w:type="spellEnd"/>
      <w:r w:rsidRPr="00B963B2">
        <w:rPr>
          <w:rFonts w:asciiTheme="majorBidi" w:hAnsiTheme="majorBidi" w:cstheme="majorBidi"/>
          <w:sz w:val="28"/>
          <w:szCs w:val="28"/>
        </w:rPr>
        <w:t xml:space="preserve"> та </w:t>
      </w:r>
      <w:proofErr w:type="spellStart"/>
      <w:r w:rsidRPr="00B963B2">
        <w:rPr>
          <w:rFonts w:asciiTheme="majorBidi" w:hAnsiTheme="majorBidi" w:cstheme="majorBidi"/>
          <w:sz w:val="28"/>
          <w:szCs w:val="28"/>
        </w:rPr>
        <w:t>Пірсона</w:t>
      </w:r>
      <w:proofErr w:type="spellEnd"/>
      <w:r w:rsidRPr="00B963B2">
        <w:rPr>
          <w:rFonts w:asciiTheme="majorBidi" w:hAnsiTheme="majorBidi" w:cstheme="majorBidi"/>
          <w:sz w:val="28"/>
          <w:szCs w:val="28"/>
        </w:rPr>
        <w:t>.</w:t>
      </w:r>
      <w:r w:rsidR="002A34E3">
        <w:rPr>
          <w:rFonts w:asciiTheme="majorBidi" w:hAnsiTheme="majorBidi" w:cstheme="majorBidi"/>
          <w:sz w:val="28"/>
          <w:szCs w:val="28"/>
          <w:lang w:val="uk-UA"/>
        </w:rPr>
        <w:t xml:space="preserve"> </w:t>
      </w:r>
      <w:r w:rsidRPr="002A34E3">
        <w:rPr>
          <w:rFonts w:asciiTheme="majorBidi" w:hAnsiTheme="majorBidi" w:cstheme="majorBidi"/>
          <w:sz w:val="28"/>
          <w:szCs w:val="28"/>
          <w:lang w:val="uk-UA"/>
        </w:rPr>
        <w:t>Використання двох методів дає можливість одночасно оцінити</w:t>
      </w:r>
      <w:r w:rsidR="00B963B2">
        <w:rPr>
          <w:rFonts w:asciiTheme="majorBidi" w:hAnsiTheme="majorBidi" w:cstheme="majorBidi"/>
          <w:sz w:val="28"/>
          <w:szCs w:val="28"/>
          <w:lang w:val="uk-UA"/>
        </w:rPr>
        <w:t xml:space="preserve"> р</w:t>
      </w:r>
      <w:r w:rsidRPr="002A34E3">
        <w:rPr>
          <w:rStyle w:val="a3"/>
          <w:rFonts w:asciiTheme="majorBidi" w:hAnsiTheme="majorBidi" w:cstheme="majorBidi"/>
          <w:b w:val="0"/>
          <w:bCs w:val="0"/>
          <w:sz w:val="28"/>
          <w:szCs w:val="28"/>
          <w:lang w:val="uk-UA"/>
        </w:rPr>
        <w:t>анговий монотонний зв’язок</w:t>
      </w:r>
      <w:r w:rsidRPr="002A34E3">
        <w:rPr>
          <w:rFonts w:asciiTheme="majorBidi" w:hAnsiTheme="majorBidi" w:cstheme="majorBidi"/>
          <w:b/>
          <w:bCs/>
          <w:sz w:val="28"/>
          <w:szCs w:val="28"/>
          <w:lang w:val="uk-UA"/>
        </w:rPr>
        <w:t xml:space="preserve"> </w:t>
      </w:r>
      <w:r w:rsidRPr="002A34E3">
        <w:rPr>
          <w:rFonts w:asciiTheme="majorBidi" w:hAnsiTheme="majorBidi" w:cstheme="majorBidi"/>
          <w:sz w:val="28"/>
          <w:szCs w:val="28"/>
          <w:lang w:val="uk-UA"/>
        </w:rPr>
        <w:t>(</w:t>
      </w:r>
      <w:proofErr w:type="spellStart"/>
      <w:r w:rsidRPr="00B963B2">
        <w:rPr>
          <w:rFonts w:asciiTheme="majorBidi" w:hAnsiTheme="majorBidi" w:cstheme="majorBidi"/>
          <w:sz w:val="28"/>
          <w:szCs w:val="28"/>
        </w:rPr>
        <w:t>Spearman</w:t>
      </w:r>
      <w:proofErr w:type="spellEnd"/>
      <w:r w:rsidRPr="002A34E3">
        <w:rPr>
          <w:rFonts w:asciiTheme="majorBidi" w:hAnsiTheme="majorBidi" w:cstheme="majorBidi"/>
          <w:sz w:val="28"/>
          <w:szCs w:val="28"/>
          <w:lang w:val="uk-UA"/>
        </w:rPr>
        <w:t>),</w:t>
      </w:r>
      <w:r w:rsidR="00B963B2">
        <w:rPr>
          <w:rFonts w:asciiTheme="majorBidi" w:hAnsiTheme="majorBidi" w:cstheme="majorBidi"/>
          <w:sz w:val="28"/>
          <w:szCs w:val="28"/>
          <w:lang w:val="uk-UA"/>
        </w:rPr>
        <w:t xml:space="preserve"> </w:t>
      </w:r>
      <w:r w:rsidRPr="002A34E3">
        <w:rPr>
          <w:rStyle w:val="a3"/>
          <w:rFonts w:asciiTheme="majorBidi" w:hAnsiTheme="majorBidi" w:cstheme="majorBidi"/>
          <w:b w:val="0"/>
          <w:bCs w:val="0"/>
          <w:sz w:val="28"/>
          <w:szCs w:val="28"/>
          <w:lang w:val="uk-UA"/>
        </w:rPr>
        <w:t>лінійний зв’язок між змінними</w:t>
      </w:r>
      <w:r w:rsidRPr="002A34E3">
        <w:rPr>
          <w:rFonts w:asciiTheme="majorBidi" w:hAnsiTheme="majorBidi" w:cstheme="majorBidi"/>
          <w:b/>
          <w:bCs/>
          <w:sz w:val="28"/>
          <w:szCs w:val="28"/>
          <w:lang w:val="uk-UA"/>
        </w:rPr>
        <w:t xml:space="preserve"> </w:t>
      </w:r>
      <w:r w:rsidRPr="002A34E3">
        <w:rPr>
          <w:rFonts w:asciiTheme="majorBidi" w:hAnsiTheme="majorBidi" w:cstheme="majorBidi"/>
          <w:sz w:val="28"/>
          <w:szCs w:val="28"/>
          <w:lang w:val="uk-UA"/>
        </w:rPr>
        <w:t>(</w:t>
      </w:r>
      <w:proofErr w:type="spellStart"/>
      <w:r w:rsidRPr="00B963B2">
        <w:rPr>
          <w:rFonts w:asciiTheme="majorBidi" w:hAnsiTheme="majorBidi" w:cstheme="majorBidi"/>
          <w:sz w:val="28"/>
          <w:szCs w:val="28"/>
        </w:rPr>
        <w:t>Pearson</w:t>
      </w:r>
      <w:proofErr w:type="spellEnd"/>
      <w:r w:rsidRPr="002A34E3">
        <w:rPr>
          <w:rFonts w:asciiTheme="majorBidi" w:hAnsiTheme="majorBidi" w:cstheme="majorBidi"/>
          <w:sz w:val="28"/>
          <w:szCs w:val="28"/>
          <w:lang w:val="uk-UA"/>
        </w:rPr>
        <w:t>).</w:t>
      </w:r>
    </w:p>
    <w:p w14:paraId="651993D3" w14:textId="49197869" w:rsidR="001A332B" w:rsidRPr="00B963B2" w:rsidRDefault="001A332B" w:rsidP="002A34E3">
      <w:pPr>
        <w:pStyle w:val="a4"/>
        <w:spacing w:before="0" w:beforeAutospacing="0" w:after="0" w:afterAutospacing="0" w:line="360" w:lineRule="auto"/>
        <w:ind w:firstLine="709"/>
        <w:contextualSpacing/>
        <w:jc w:val="both"/>
        <w:rPr>
          <w:rFonts w:asciiTheme="majorBidi" w:hAnsiTheme="majorBidi" w:cstheme="majorBidi"/>
          <w:sz w:val="28"/>
          <w:szCs w:val="28"/>
        </w:rPr>
      </w:pPr>
      <w:r w:rsidRPr="00311DAA">
        <w:rPr>
          <w:rFonts w:asciiTheme="majorBidi" w:hAnsiTheme="majorBidi" w:cstheme="majorBidi"/>
          <w:sz w:val="28"/>
          <w:szCs w:val="28"/>
          <w:lang w:val="uk-UA"/>
        </w:rPr>
        <w:t xml:space="preserve">Оскільки обидві змінні є кількісними та отримані на інтервальній шкалі, коефіцієнт </w:t>
      </w:r>
      <w:proofErr w:type="spellStart"/>
      <w:r w:rsidRPr="00311DAA">
        <w:rPr>
          <w:rFonts w:asciiTheme="majorBidi" w:hAnsiTheme="majorBidi" w:cstheme="majorBidi"/>
          <w:sz w:val="28"/>
          <w:szCs w:val="28"/>
          <w:lang w:val="uk-UA"/>
        </w:rPr>
        <w:t>Пірсона</w:t>
      </w:r>
      <w:proofErr w:type="spellEnd"/>
      <w:r w:rsidRPr="00311DAA">
        <w:rPr>
          <w:rFonts w:asciiTheme="majorBidi" w:hAnsiTheme="majorBidi" w:cstheme="majorBidi"/>
          <w:sz w:val="28"/>
          <w:szCs w:val="28"/>
          <w:lang w:val="uk-UA"/>
        </w:rPr>
        <w:t xml:space="preserve"> є математично коректним інструментом. </w:t>
      </w:r>
      <w:r w:rsidRPr="00B963B2">
        <w:rPr>
          <w:rFonts w:asciiTheme="majorBidi" w:hAnsiTheme="majorBidi" w:cstheme="majorBidi"/>
          <w:sz w:val="28"/>
          <w:szCs w:val="28"/>
        </w:rPr>
        <w:t xml:space="preserve">Разом з </w:t>
      </w:r>
      <w:proofErr w:type="spellStart"/>
      <w:r w:rsidRPr="00B963B2">
        <w:rPr>
          <w:rFonts w:asciiTheme="majorBidi" w:hAnsiTheme="majorBidi" w:cstheme="majorBidi"/>
          <w:sz w:val="28"/>
          <w:szCs w:val="28"/>
        </w:rPr>
        <w:t>тим</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кореляція</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Спірмена</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дозволяє</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оцінити</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зв’язок</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незалежно</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від</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нормальності</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розподілу</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показників</w:t>
      </w:r>
      <w:proofErr w:type="spellEnd"/>
      <w:r w:rsidRPr="00B963B2">
        <w:rPr>
          <w:rFonts w:asciiTheme="majorBidi" w:hAnsiTheme="majorBidi" w:cstheme="majorBidi"/>
          <w:sz w:val="28"/>
          <w:szCs w:val="28"/>
        </w:rPr>
        <w:t>.</w:t>
      </w:r>
    </w:p>
    <w:p w14:paraId="5CF6D6CD" w14:textId="77777777" w:rsidR="001A332B" w:rsidRPr="00B963B2" w:rsidRDefault="001A332B" w:rsidP="00B963B2">
      <w:pPr>
        <w:pStyle w:val="2"/>
        <w:spacing w:before="0" w:beforeAutospacing="0" w:after="0" w:afterAutospacing="0" w:line="360" w:lineRule="auto"/>
        <w:ind w:firstLine="709"/>
        <w:contextualSpacing/>
        <w:rPr>
          <w:rFonts w:asciiTheme="majorBidi" w:hAnsiTheme="majorBidi" w:cstheme="majorBidi"/>
          <w:b w:val="0"/>
          <w:bCs w:val="0"/>
          <w:sz w:val="28"/>
          <w:szCs w:val="28"/>
        </w:rPr>
      </w:pPr>
      <w:proofErr w:type="spellStart"/>
      <w:r w:rsidRPr="00B963B2">
        <w:rPr>
          <w:rFonts w:asciiTheme="majorBidi" w:hAnsiTheme="majorBidi" w:cstheme="majorBidi"/>
          <w:b w:val="0"/>
          <w:bCs w:val="0"/>
          <w:sz w:val="28"/>
          <w:szCs w:val="28"/>
        </w:rPr>
        <w:t>Середнє</w:t>
      </w:r>
      <w:proofErr w:type="spellEnd"/>
      <w:r w:rsidRPr="00B963B2">
        <w:rPr>
          <w:rFonts w:asciiTheme="majorBidi" w:hAnsiTheme="majorBidi" w:cstheme="majorBidi"/>
          <w:b w:val="0"/>
          <w:bCs w:val="0"/>
          <w:sz w:val="28"/>
          <w:szCs w:val="28"/>
        </w:rPr>
        <w:t xml:space="preserve"> </w:t>
      </w:r>
      <w:proofErr w:type="spellStart"/>
      <w:r w:rsidRPr="00B963B2">
        <w:rPr>
          <w:rFonts w:asciiTheme="majorBidi" w:hAnsiTheme="majorBidi" w:cstheme="majorBidi"/>
          <w:b w:val="0"/>
          <w:bCs w:val="0"/>
          <w:sz w:val="28"/>
          <w:szCs w:val="28"/>
        </w:rPr>
        <w:t>значення</w:t>
      </w:r>
      <w:proofErr w:type="spellEnd"/>
      <w:r w:rsidRPr="00B963B2">
        <w:rPr>
          <w:rFonts w:asciiTheme="majorBidi" w:hAnsiTheme="majorBidi" w:cstheme="majorBidi"/>
          <w:b w:val="0"/>
          <w:bCs w:val="0"/>
          <w:sz w:val="28"/>
          <w:szCs w:val="28"/>
        </w:rPr>
        <w:t xml:space="preserve"> (M) для STAI-</w:t>
      </w:r>
      <w:proofErr w:type="spellStart"/>
      <w:r w:rsidRPr="00B963B2">
        <w:rPr>
          <w:rFonts w:asciiTheme="majorBidi" w:hAnsiTheme="majorBidi" w:cstheme="majorBidi"/>
          <w:b w:val="0"/>
          <w:bCs w:val="0"/>
          <w:sz w:val="28"/>
          <w:szCs w:val="28"/>
        </w:rPr>
        <w:t>State</w:t>
      </w:r>
      <w:proofErr w:type="spellEnd"/>
      <w:r w:rsidRPr="00B963B2">
        <w:rPr>
          <w:rFonts w:asciiTheme="majorBidi" w:hAnsiTheme="majorBidi" w:cstheme="majorBidi"/>
          <w:b w:val="0"/>
          <w:bCs w:val="0"/>
          <w:sz w:val="28"/>
          <w:szCs w:val="28"/>
        </w:rPr>
        <w:t xml:space="preserve"> та STAI-</w:t>
      </w:r>
      <w:proofErr w:type="spellStart"/>
      <w:r w:rsidRPr="00B963B2">
        <w:rPr>
          <w:rFonts w:asciiTheme="majorBidi" w:hAnsiTheme="majorBidi" w:cstheme="majorBidi"/>
          <w:b w:val="0"/>
          <w:bCs w:val="0"/>
          <w:sz w:val="28"/>
          <w:szCs w:val="28"/>
        </w:rPr>
        <w:t>Trait</w:t>
      </w:r>
      <w:proofErr w:type="spellEnd"/>
    </w:p>
    <w:p w14:paraId="4309290A" w14:textId="05F999BE" w:rsidR="001A332B" w:rsidRPr="00B963B2" w:rsidRDefault="001A332B" w:rsidP="00B963B2">
      <w:pPr>
        <w:pStyle w:val="a4"/>
        <w:spacing w:before="0" w:beforeAutospacing="0" w:after="0" w:afterAutospacing="0" w:line="360" w:lineRule="auto"/>
        <w:ind w:firstLine="709"/>
        <w:contextualSpacing/>
        <w:rPr>
          <w:rFonts w:asciiTheme="majorBidi" w:hAnsiTheme="majorBidi" w:cstheme="majorBidi"/>
          <w:sz w:val="28"/>
          <w:szCs w:val="28"/>
          <w:lang w:val="en-US"/>
        </w:rPr>
      </w:pPr>
      <w:proofErr w:type="spellStart"/>
      <w:r w:rsidRPr="00B963B2">
        <w:rPr>
          <w:rFonts w:asciiTheme="majorBidi" w:hAnsiTheme="majorBidi" w:cstheme="majorBidi"/>
          <w:sz w:val="28"/>
          <w:szCs w:val="28"/>
          <w:lang w:val="en-US"/>
        </w:rPr>
        <w:lastRenderedPageBreak/>
        <w:t>mean_x</w:t>
      </w:r>
      <w:proofErr w:type="spellEnd"/>
      <w:r w:rsidRPr="00B963B2">
        <w:rPr>
          <w:rFonts w:asciiTheme="majorBidi" w:hAnsiTheme="majorBidi" w:cstheme="majorBidi"/>
          <w:sz w:val="28"/>
          <w:szCs w:val="28"/>
          <w:lang w:val="en-US"/>
        </w:rPr>
        <w:t xml:space="preserve"> = </w:t>
      </w:r>
      <w:r w:rsidR="000A093F" w:rsidRPr="00B963B2">
        <w:rPr>
          <w:rFonts w:asciiTheme="majorBidi" w:hAnsiTheme="majorBidi" w:cstheme="majorBidi"/>
          <w:sz w:val="28"/>
          <w:szCs w:val="28"/>
          <w:lang w:val="en-US"/>
        </w:rPr>
        <w:t>Σ</w:t>
      </w:r>
      <w:r w:rsidRPr="00B963B2">
        <w:rPr>
          <w:rFonts w:asciiTheme="majorBidi" w:hAnsiTheme="majorBidi" w:cstheme="majorBidi"/>
          <w:sz w:val="28"/>
          <w:szCs w:val="28"/>
          <w:lang w:val="en-US"/>
        </w:rPr>
        <w:t>(</w:t>
      </w:r>
      <w:proofErr w:type="spellStart"/>
      <w:r w:rsidRPr="00B963B2">
        <w:rPr>
          <w:rFonts w:asciiTheme="majorBidi" w:hAnsiTheme="majorBidi" w:cstheme="majorBidi"/>
          <w:sz w:val="28"/>
          <w:szCs w:val="28"/>
          <w:lang w:val="en-US"/>
        </w:rPr>
        <w:t>x_i</w:t>
      </w:r>
      <w:proofErr w:type="spellEnd"/>
      <w:r w:rsidRPr="00B963B2">
        <w:rPr>
          <w:rFonts w:asciiTheme="majorBidi" w:hAnsiTheme="majorBidi" w:cstheme="majorBidi"/>
          <w:sz w:val="28"/>
          <w:szCs w:val="28"/>
          <w:lang w:val="en-US"/>
        </w:rPr>
        <w:t>) / n</w:t>
      </w:r>
    </w:p>
    <w:p w14:paraId="387B30E1" w14:textId="32B0A700" w:rsidR="001A332B" w:rsidRPr="00B963B2" w:rsidRDefault="001A332B" w:rsidP="00B963B2">
      <w:pPr>
        <w:pStyle w:val="a4"/>
        <w:spacing w:before="0" w:beforeAutospacing="0" w:after="0" w:afterAutospacing="0" w:line="360" w:lineRule="auto"/>
        <w:ind w:firstLine="709"/>
        <w:contextualSpacing/>
        <w:rPr>
          <w:rFonts w:asciiTheme="majorBidi" w:hAnsiTheme="majorBidi" w:cstheme="majorBidi"/>
          <w:sz w:val="28"/>
          <w:szCs w:val="28"/>
          <w:lang w:val="en-US"/>
        </w:rPr>
      </w:pPr>
      <w:proofErr w:type="spellStart"/>
      <w:r w:rsidRPr="00B963B2">
        <w:rPr>
          <w:rFonts w:asciiTheme="majorBidi" w:hAnsiTheme="majorBidi" w:cstheme="majorBidi"/>
          <w:sz w:val="28"/>
          <w:szCs w:val="28"/>
          <w:lang w:val="en-US"/>
        </w:rPr>
        <w:t>mean_y</w:t>
      </w:r>
      <w:proofErr w:type="spellEnd"/>
      <w:r w:rsidRPr="00B963B2">
        <w:rPr>
          <w:rFonts w:asciiTheme="majorBidi" w:hAnsiTheme="majorBidi" w:cstheme="majorBidi"/>
          <w:sz w:val="28"/>
          <w:szCs w:val="28"/>
          <w:lang w:val="en-US"/>
        </w:rPr>
        <w:t xml:space="preserve"> = </w:t>
      </w:r>
      <w:r w:rsidR="000A093F" w:rsidRPr="00B963B2">
        <w:rPr>
          <w:rFonts w:asciiTheme="majorBidi" w:hAnsiTheme="majorBidi" w:cstheme="majorBidi"/>
          <w:sz w:val="28"/>
          <w:szCs w:val="28"/>
          <w:lang w:val="en-US"/>
        </w:rPr>
        <w:t>Σ</w:t>
      </w:r>
      <w:r w:rsidRPr="00B963B2">
        <w:rPr>
          <w:rFonts w:asciiTheme="majorBidi" w:hAnsiTheme="majorBidi" w:cstheme="majorBidi"/>
          <w:sz w:val="28"/>
          <w:szCs w:val="28"/>
          <w:lang w:val="en-US"/>
        </w:rPr>
        <w:t>(</w:t>
      </w:r>
      <w:proofErr w:type="spellStart"/>
      <w:r w:rsidRPr="00B963B2">
        <w:rPr>
          <w:rFonts w:asciiTheme="majorBidi" w:hAnsiTheme="majorBidi" w:cstheme="majorBidi"/>
          <w:sz w:val="28"/>
          <w:szCs w:val="28"/>
          <w:lang w:val="en-US"/>
        </w:rPr>
        <w:t>y_i</w:t>
      </w:r>
      <w:proofErr w:type="spellEnd"/>
      <w:r w:rsidRPr="00B963B2">
        <w:rPr>
          <w:rFonts w:asciiTheme="majorBidi" w:hAnsiTheme="majorBidi" w:cstheme="majorBidi"/>
          <w:sz w:val="28"/>
          <w:szCs w:val="28"/>
          <w:lang w:val="en-US"/>
        </w:rPr>
        <w:t>) / n</w:t>
      </w:r>
    </w:p>
    <w:p w14:paraId="163B53A2" w14:textId="3D1F312B" w:rsidR="001A332B" w:rsidRPr="00B963B2" w:rsidRDefault="001A332B" w:rsidP="00C34F78">
      <w:pPr>
        <w:pStyle w:val="a4"/>
        <w:numPr>
          <w:ilvl w:val="0"/>
          <w:numId w:val="18"/>
        </w:numPr>
        <w:spacing w:before="0" w:beforeAutospacing="0" w:after="0" w:afterAutospacing="0" w:line="360" w:lineRule="auto"/>
        <w:ind w:left="0" w:firstLine="709"/>
        <w:contextualSpacing/>
        <w:rPr>
          <w:rFonts w:asciiTheme="majorBidi" w:hAnsiTheme="majorBidi" w:cstheme="majorBidi"/>
          <w:sz w:val="28"/>
          <w:szCs w:val="28"/>
        </w:rPr>
      </w:pPr>
      <w:r w:rsidRPr="00B963B2">
        <w:rPr>
          <w:rStyle w:val="HTML"/>
          <w:rFonts w:asciiTheme="majorBidi" w:hAnsiTheme="majorBidi" w:cstheme="majorBidi"/>
          <w:sz w:val="28"/>
          <w:szCs w:val="28"/>
          <w:lang w:val="en-US"/>
        </w:rPr>
        <w:t>x</w:t>
      </w:r>
      <w:r w:rsidRPr="00B963B2">
        <w:rPr>
          <w:rStyle w:val="HTML"/>
          <w:rFonts w:asciiTheme="majorBidi" w:hAnsiTheme="majorBidi" w:cstheme="majorBidi"/>
          <w:sz w:val="28"/>
          <w:szCs w:val="28"/>
        </w:rPr>
        <w:t>_</w:t>
      </w:r>
      <w:proofErr w:type="spellStart"/>
      <w:r w:rsidRPr="00B963B2">
        <w:rPr>
          <w:rStyle w:val="HTML"/>
          <w:rFonts w:asciiTheme="majorBidi" w:hAnsiTheme="majorBidi" w:cstheme="majorBidi"/>
          <w:sz w:val="28"/>
          <w:szCs w:val="28"/>
          <w:lang w:val="en-US"/>
        </w:rPr>
        <w:t>i</w:t>
      </w:r>
      <w:proofErr w:type="spellEnd"/>
      <w:r w:rsidRPr="00B963B2">
        <w:rPr>
          <w:rFonts w:asciiTheme="majorBidi" w:hAnsiTheme="majorBidi" w:cstheme="majorBidi"/>
          <w:sz w:val="28"/>
          <w:szCs w:val="28"/>
        </w:rPr>
        <w:t xml:space="preserve"> </w:t>
      </w:r>
      <w:r w:rsidR="00B963B2">
        <w:rPr>
          <w:rFonts w:asciiTheme="majorBidi" w:hAnsiTheme="majorBidi" w:cstheme="majorBidi"/>
          <w:sz w:val="28"/>
          <w:szCs w:val="28"/>
          <w:lang w:val="uk-UA"/>
        </w:rPr>
        <w:t xml:space="preserve">    </w:t>
      </w:r>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показники</w:t>
      </w:r>
      <w:proofErr w:type="spellEnd"/>
      <w:r w:rsidRPr="00B963B2">
        <w:rPr>
          <w:rFonts w:asciiTheme="majorBidi" w:hAnsiTheme="majorBidi" w:cstheme="majorBidi"/>
          <w:sz w:val="28"/>
          <w:szCs w:val="28"/>
        </w:rPr>
        <w:t xml:space="preserve"> </w:t>
      </w:r>
      <w:r w:rsidRPr="00B963B2">
        <w:rPr>
          <w:rFonts w:asciiTheme="majorBidi" w:hAnsiTheme="majorBidi" w:cstheme="majorBidi"/>
          <w:sz w:val="28"/>
          <w:szCs w:val="28"/>
          <w:lang w:val="en-US"/>
        </w:rPr>
        <w:t>STAI</w:t>
      </w:r>
      <w:r w:rsidRPr="00B963B2">
        <w:rPr>
          <w:rFonts w:asciiTheme="majorBidi" w:hAnsiTheme="majorBidi" w:cstheme="majorBidi"/>
          <w:sz w:val="28"/>
          <w:szCs w:val="28"/>
        </w:rPr>
        <w:t>-</w:t>
      </w:r>
      <w:r w:rsidRPr="00B963B2">
        <w:rPr>
          <w:rFonts w:asciiTheme="majorBidi" w:hAnsiTheme="majorBidi" w:cstheme="majorBidi"/>
          <w:sz w:val="28"/>
          <w:szCs w:val="28"/>
          <w:lang w:val="en-US"/>
        </w:rPr>
        <w:t>State</w:t>
      </w:r>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окремих</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респондентів</w:t>
      </w:r>
      <w:proofErr w:type="spellEnd"/>
      <w:r w:rsidRPr="00B963B2">
        <w:rPr>
          <w:rFonts w:asciiTheme="majorBidi" w:hAnsiTheme="majorBidi" w:cstheme="majorBidi"/>
          <w:sz w:val="28"/>
          <w:szCs w:val="28"/>
        </w:rPr>
        <w:t>,</w:t>
      </w:r>
    </w:p>
    <w:p w14:paraId="7D042226" w14:textId="043A47CA" w:rsidR="001A332B" w:rsidRPr="00B963B2" w:rsidRDefault="001A332B" w:rsidP="00C34F78">
      <w:pPr>
        <w:pStyle w:val="a4"/>
        <w:numPr>
          <w:ilvl w:val="0"/>
          <w:numId w:val="18"/>
        </w:numPr>
        <w:spacing w:before="0" w:beforeAutospacing="0" w:after="0" w:afterAutospacing="0" w:line="360" w:lineRule="auto"/>
        <w:ind w:left="0" w:firstLine="709"/>
        <w:contextualSpacing/>
        <w:rPr>
          <w:rFonts w:asciiTheme="majorBidi" w:hAnsiTheme="majorBidi" w:cstheme="majorBidi"/>
          <w:sz w:val="28"/>
          <w:szCs w:val="28"/>
          <w:lang w:val="en-US"/>
        </w:rPr>
      </w:pPr>
      <w:proofErr w:type="spellStart"/>
      <w:r w:rsidRPr="00B963B2">
        <w:rPr>
          <w:rStyle w:val="HTML"/>
          <w:rFonts w:asciiTheme="majorBidi" w:hAnsiTheme="majorBidi" w:cstheme="majorBidi"/>
          <w:sz w:val="28"/>
          <w:szCs w:val="28"/>
          <w:lang w:val="en-US"/>
        </w:rPr>
        <w:t>y_i</w:t>
      </w:r>
      <w:proofErr w:type="spellEnd"/>
      <w:r w:rsidRPr="00B963B2">
        <w:rPr>
          <w:rFonts w:asciiTheme="majorBidi" w:hAnsiTheme="majorBidi" w:cstheme="majorBidi"/>
          <w:sz w:val="28"/>
          <w:szCs w:val="28"/>
          <w:lang w:val="en-US"/>
        </w:rPr>
        <w:t xml:space="preserve"> </w:t>
      </w:r>
      <w:r w:rsidR="00B963B2">
        <w:rPr>
          <w:rFonts w:asciiTheme="majorBidi" w:hAnsiTheme="majorBidi" w:cstheme="majorBidi"/>
          <w:sz w:val="28"/>
          <w:szCs w:val="28"/>
          <w:lang w:val="uk-UA"/>
        </w:rPr>
        <w:t xml:space="preserve">    </w:t>
      </w:r>
      <w:proofErr w:type="spellStart"/>
      <w:r w:rsidRPr="00B963B2">
        <w:rPr>
          <w:rFonts w:asciiTheme="majorBidi" w:hAnsiTheme="majorBidi" w:cstheme="majorBidi"/>
          <w:sz w:val="28"/>
          <w:szCs w:val="28"/>
        </w:rPr>
        <w:t>показники</w:t>
      </w:r>
      <w:proofErr w:type="spellEnd"/>
      <w:r w:rsidRPr="00B963B2">
        <w:rPr>
          <w:rFonts w:asciiTheme="majorBidi" w:hAnsiTheme="majorBidi" w:cstheme="majorBidi"/>
          <w:sz w:val="28"/>
          <w:szCs w:val="28"/>
          <w:lang w:val="en-US"/>
        </w:rPr>
        <w:t xml:space="preserve"> STAI-Trait,</w:t>
      </w:r>
    </w:p>
    <w:p w14:paraId="229F03C4" w14:textId="08000FFE" w:rsidR="001A332B" w:rsidRPr="00B963B2" w:rsidRDefault="001A332B" w:rsidP="00C34F78">
      <w:pPr>
        <w:pStyle w:val="a4"/>
        <w:numPr>
          <w:ilvl w:val="0"/>
          <w:numId w:val="18"/>
        </w:numPr>
        <w:spacing w:before="0" w:beforeAutospacing="0" w:after="0" w:afterAutospacing="0" w:line="360" w:lineRule="auto"/>
        <w:ind w:left="0" w:firstLine="709"/>
        <w:contextualSpacing/>
        <w:rPr>
          <w:rFonts w:asciiTheme="majorBidi" w:hAnsiTheme="majorBidi" w:cstheme="majorBidi"/>
          <w:sz w:val="28"/>
          <w:szCs w:val="28"/>
        </w:rPr>
      </w:pPr>
      <w:r w:rsidRPr="00B963B2">
        <w:rPr>
          <w:rStyle w:val="HTML"/>
          <w:rFonts w:asciiTheme="majorBidi" w:hAnsiTheme="majorBidi" w:cstheme="majorBidi"/>
          <w:sz w:val="28"/>
          <w:szCs w:val="28"/>
        </w:rPr>
        <w:t>n</w:t>
      </w:r>
      <w:r w:rsidR="00B963B2">
        <w:rPr>
          <w:rFonts w:asciiTheme="majorBidi" w:hAnsiTheme="majorBidi" w:cstheme="majorBidi"/>
          <w:sz w:val="28"/>
          <w:szCs w:val="28"/>
          <w:lang w:val="uk-UA"/>
        </w:rPr>
        <w:t xml:space="preserve">      </w:t>
      </w:r>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кількіть</w:t>
      </w:r>
      <w:proofErr w:type="spellEnd"/>
      <w:r w:rsidRPr="00B963B2">
        <w:rPr>
          <w:rFonts w:asciiTheme="majorBidi" w:hAnsiTheme="majorBidi" w:cstheme="majorBidi"/>
          <w:sz w:val="28"/>
          <w:szCs w:val="28"/>
        </w:rPr>
        <w:t xml:space="preserve"> </w:t>
      </w:r>
      <w:proofErr w:type="spellStart"/>
      <w:r w:rsidRPr="00B963B2">
        <w:rPr>
          <w:rFonts w:asciiTheme="majorBidi" w:hAnsiTheme="majorBidi" w:cstheme="majorBidi"/>
          <w:sz w:val="28"/>
          <w:szCs w:val="28"/>
        </w:rPr>
        <w:t>респондентів</w:t>
      </w:r>
      <w:proofErr w:type="spellEnd"/>
      <w:r w:rsidRPr="00B963B2">
        <w:rPr>
          <w:rFonts w:asciiTheme="majorBidi" w:hAnsiTheme="majorBidi" w:cstheme="majorBidi"/>
          <w:sz w:val="28"/>
          <w:szCs w:val="28"/>
        </w:rPr>
        <w:t xml:space="preserve"> (у нас n = 34).</w:t>
      </w:r>
    </w:p>
    <w:p w14:paraId="56A10B2D" w14:textId="28EC33B1" w:rsidR="001A332B" w:rsidRPr="00B963B2" w:rsidRDefault="001A332B" w:rsidP="00C34F78">
      <w:pPr>
        <w:pStyle w:val="a4"/>
        <w:numPr>
          <w:ilvl w:val="0"/>
          <w:numId w:val="18"/>
        </w:numPr>
        <w:spacing w:before="0" w:beforeAutospacing="0" w:after="0" w:afterAutospacing="0" w:line="360" w:lineRule="auto"/>
        <w:ind w:left="0" w:firstLine="709"/>
        <w:contextualSpacing/>
        <w:rPr>
          <w:rFonts w:asciiTheme="majorBidi" w:eastAsiaTheme="minorHAnsi" w:hAnsiTheme="majorBidi" w:cstheme="majorBidi"/>
          <w:sz w:val="28"/>
          <w:szCs w:val="28"/>
          <w:lang w:val="en-US" w:eastAsia="en-US"/>
        </w:rPr>
      </w:pPr>
      <w:proofErr w:type="spellStart"/>
      <w:r w:rsidRPr="00B963B2">
        <w:rPr>
          <w:rFonts w:asciiTheme="majorBidi" w:eastAsiaTheme="minorHAnsi" w:hAnsiTheme="majorBidi" w:cstheme="majorBidi"/>
          <w:sz w:val="28"/>
          <w:szCs w:val="28"/>
          <w:lang w:val="en-US" w:eastAsia="en-US"/>
        </w:rPr>
        <w:t>mean_STAI_state</w:t>
      </w:r>
      <w:proofErr w:type="spellEnd"/>
      <w:r w:rsidRPr="00B963B2">
        <w:rPr>
          <w:rFonts w:asciiTheme="majorBidi" w:eastAsiaTheme="minorHAnsi" w:hAnsiTheme="majorBidi" w:cstheme="majorBidi"/>
          <w:sz w:val="28"/>
          <w:szCs w:val="28"/>
          <w:lang w:val="en-US" w:eastAsia="en-US"/>
        </w:rPr>
        <w:t xml:space="preserve"> = </w:t>
      </w:r>
      <w:r w:rsidR="000A093F" w:rsidRPr="00B963B2">
        <w:rPr>
          <w:rFonts w:asciiTheme="majorBidi" w:eastAsiaTheme="minorHAnsi" w:hAnsiTheme="majorBidi" w:cstheme="majorBidi"/>
          <w:sz w:val="28"/>
          <w:szCs w:val="28"/>
          <w:lang w:val="en-US" w:eastAsia="en-US"/>
        </w:rPr>
        <w:t>Σ</w:t>
      </w:r>
      <w:r w:rsidRPr="00B963B2">
        <w:rPr>
          <w:rFonts w:asciiTheme="majorBidi" w:eastAsiaTheme="minorHAnsi" w:hAnsiTheme="majorBidi" w:cstheme="majorBidi"/>
          <w:sz w:val="28"/>
          <w:szCs w:val="28"/>
          <w:lang w:val="en-US" w:eastAsia="en-US"/>
        </w:rPr>
        <w:t>(</w:t>
      </w:r>
      <w:proofErr w:type="spellStart"/>
      <w:r w:rsidRPr="00B963B2">
        <w:rPr>
          <w:rFonts w:asciiTheme="majorBidi" w:eastAsiaTheme="minorHAnsi" w:hAnsiTheme="majorBidi" w:cstheme="majorBidi"/>
          <w:sz w:val="28"/>
          <w:szCs w:val="28"/>
          <w:lang w:val="en-US" w:eastAsia="en-US"/>
        </w:rPr>
        <w:t>STAI_state_i</w:t>
      </w:r>
      <w:proofErr w:type="spellEnd"/>
      <w:r w:rsidRPr="00B963B2">
        <w:rPr>
          <w:rFonts w:asciiTheme="majorBidi" w:eastAsiaTheme="minorHAnsi" w:hAnsiTheme="majorBidi" w:cstheme="majorBidi"/>
          <w:sz w:val="28"/>
          <w:szCs w:val="28"/>
          <w:lang w:val="en-US" w:eastAsia="en-US"/>
        </w:rPr>
        <w:t>) / 34</w:t>
      </w:r>
    </w:p>
    <w:p w14:paraId="4B72A97F" w14:textId="5E7C3B9D" w:rsidR="001A332B" w:rsidRPr="00B963B2" w:rsidRDefault="001A332B" w:rsidP="00C34F78">
      <w:pPr>
        <w:pStyle w:val="a4"/>
        <w:numPr>
          <w:ilvl w:val="0"/>
          <w:numId w:val="18"/>
        </w:numPr>
        <w:spacing w:before="0" w:beforeAutospacing="0" w:after="0" w:afterAutospacing="0" w:line="360" w:lineRule="auto"/>
        <w:ind w:left="0" w:firstLine="709"/>
        <w:contextualSpacing/>
        <w:rPr>
          <w:rFonts w:asciiTheme="majorBidi" w:hAnsiTheme="majorBidi" w:cstheme="majorBidi"/>
          <w:sz w:val="28"/>
          <w:szCs w:val="28"/>
          <w:lang w:val="en-US"/>
        </w:rPr>
      </w:pPr>
      <w:proofErr w:type="spellStart"/>
      <w:r w:rsidRPr="00B963B2">
        <w:rPr>
          <w:rFonts w:asciiTheme="majorBidi" w:eastAsiaTheme="minorHAnsi" w:hAnsiTheme="majorBidi" w:cstheme="majorBidi"/>
          <w:sz w:val="28"/>
          <w:szCs w:val="28"/>
          <w:lang w:val="en-US" w:eastAsia="en-US"/>
        </w:rPr>
        <w:t>mean_STAI_trait</w:t>
      </w:r>
      <w:proofErr w:type="spellEnd"/>
      <w:r w:rsidRPr="00B963B2">
        <w:rPr>
          <w:rFonts w:asciiTheme="majorBidi" w:eastAsiaTheme="minorHAnsi" w:hAnsiTheme="majorBidi" w:cstheme="majorBidi"/>
          <w:sz w:val="28"/>
          <w:szCs w:val="28"/>
          <w:lang w:val="en-US" w:eastAsia="en-US"/>
        </w:rPr>
        <w:t xml:space="preserve"> = </w:t>
      </w:r>
      <w:r w:rsidR="000A093F" w:rsidRPr="00B963B2">
        <w:rPr>
          <w:rFonts w:asciiTheme="majorBidi" w:eastAsiaTheme="minorHAnsi" w:hAnsiTheme="majorBidi" w:cstheme="majorBidi"/>
          <w:sz w:val="28"/>
          <w:szCs w:val="28"/>
          <w:lang w:val="en-US" w:eastAsia="en-US"/>
        </w:rPr>
        <w:t>Σ</w:t>
      </w:r>
      <w:r w:rsidRPr="00B963B2">
        <w:rPr>
          <w:rFonts w:asciiTheme="majorBidi" w:eastAsiaTheme="minorHAnsi" w:hAnsiTheme="majorBidi" w:cstheme="majorBidi"/>
          <w:sz w:val="28"/>
          <w:szCs w:val="28"/>
          <w:lang w:val="en-US" w:eastAsia="en-US"/>
        </w:rPr>
        <w:t>(</w:t>
      </w:r>
      <w:proofErr w:type="spellStart"/>
      <w:r w:rsidRPr="00B963B2">
        <w:rPr>
          <w:rFonts w:asciiTheme="majorBidi" w:eastAsiaTheme="minorHAnsi" w:hAnsiTheme="majorBidi" w:cstheme="majorBidi"/>
          <w:sz w:val="28"/>
          <w:szCs w:val="28"/>
          <w:lang w:val="en-US" w:eastAsia="en-US"/>
        </w:rPr>
        <w:t>STAI_trait_i</w:t>
      </w:r>
      <w:proofErr w:type="spellEnd"/>
      <w:r w:rsidRPr="00B963B2">
        <w:rPr>
          <w:rFonts w:asciiTheme="majorBidi" w:eastAsiaTheme="minorHAnsi" w:hAnsiTheme="majorBidi" w:cstheme="majorBidi"/>
          <w:sz w:val="28"/>
          <w:szCs w:val="28"/>
          <w:lang w:val="en-US" w:eastAsia="en-US"/>
        </w:rPr>
        <w:t>) / 34</w:t>
      </w:r>
    </w:p>
    <w:p w14:paraId="4E1E797E" w14:textId="77777777" w:rsidR="001A332B" w:rsidRPr="00B963B2" w:rsidRDefault="001A332B" w:rsidP="00B963B2">
      <w:pPr>
        <w:pStyle w:val="a4"/>
        <w:spacing w:before="0" w:beforeAutospacing="0" w:after="0" w:afterAutospacing="0" w:line="360" w:lineRule="auto"/>
        <w:ind w:firstLine="709"/>
        <w:contextualSpacing/>
        <w:rPr>
          <w:rFonts w:asciiTheme="majorBidi" w:hAnsiTheme="majorBidi" w:cstheme="majorBidi"/>
          <w:sz w:val="28"/>
          <w:szCs w:val="28"/>
          <w:lang w:val="en-US"/>
        </w:rPr>
      </w:pPr>
      <w:proofErr w:type="spellStart"/>
      <w:r w:rsidRPr="00B963B2">
        <w:rPr>
          <w:rFonts w:asciiTheme="majorBidi" w:hAnsiTheme="majorBidi" w:cstheme="majorBidi"/>
          <w:sz w:val="28"/>
          <w:szCs w:val="28"/>
          <w:lang w:val="en-US"/>
        </w:rPr>
        <w:t>mean_STAI_state</w:t>
      </w:r>
      <w:proofErr w:type="spellEnd"/>
      <w:r w:rsidRPr="00B963B2">
        <w:rPr>
          <w:rFonts w:asciiTheme="majorBidi" w:hAnsiTheme="majorBidi" w:cstheme="majorBidi"/>
          <w:sz w:val="28"/>
          <w:szCs w:val="28"/>
          <w:lang w:val="en-US"/>
        </w:rPr>
        <w:t xml:space="preserve"> = 1329 / 34 ≈ 39.1</w:t>
      </w:r>
    </w:p>
    <w:p w14:paraId="2A550960" w14:textId="0227BA0F" w:rsidR="001A332B" w:rsidRPr="00B963B2" w:rsidRDefault="001A332B" w:rsidP="00B963B2">
      <w:pPr>
        <w:pStyle w:val="a4"/>
        <w:spacing w:before="0" w:beforeAutospacing="0" w:after="0" w:afterAutospacing="0" w:line="360" w:lineRule="auto"/>
        <w:ind w:firstLine="709"/>
        <w:contextualSpacing/>
        <w:rPr>
          <w:rFonts w:asciiTheme="majorBidi" w:hAnsiTheme="majorBidi" w:cstheme="majorBidi"/>
          <w:sz w:val="28"/>
          <w:szCs w:val="28"/>
          <w:lang w:val="en-US"/>
        </w:rPr>
      </w:pPr>
      <w:proofErr w:type="spellStart"/>
      <w:r w:rsidRPr="00B963B2">
        <w:rPr>
          <w:rFonts w:asciiTheme="majorBidi" w:hAnsiTheme="majorBidi" w:cstheme="majorBidi"/>
          <w:sz w:val="28"/>
          <w:szCs w:val="28"/>
          <w:lang w:val="en-US"/>
        </w:rPr>
        <w:t>mean_STAI_trait</w:t>
      </w:r>
      <w:proofErr w:type="spellEnd"/>
      <w:r w:rsidRPr="00B963B2">
        <w:rPr>
          <w:rFonts w:asciiTheme="majorBidi" w:hAnsiTheme="majorBidi" w:cstheme="majorBidi"/>
          <w:sz w:val="28"/>
          <w:szCs w:val="28"/>
          <w:lang w:val="en-US"/>
        </w:rPr>
        <w:t xml:space="preserve"> = 1535 / 34 ≈ 45.1</w:t>
      </w:r>
    </w:p>
    <w:p w14:paraId="462FD16E" w14:textId="05724716" w:rsidR="000A093F" w:rsidRPr="00B963B2" w:rsidRDefault="000A093F" w:rsidP="00B963B2">
      <w:pPr>
        <w:spacing w:after="0" w:line="360" w:lineRule="auto"/>
        <w:ind w:firstLine="709"/>
        <w:contextualSpacing/>
        <w:jc w:val="both"/>
        <w:rPr>
          <w:rFonts w:asciiTheme="majorBidi" w:eastAsiaTheme="minorEastAsia" w:hAnsiTheme="majorBidi" w:cstheme="majorBidi"/>
          <w:sz w:val="28"/>
          <w:szCs w:val="28"/>
          <w:lang w:val="en-US"/>
        </w:rPr>
      </w:pPr>
      <m:oMathPara>
        <m:oMath>
          <m:r>
            <w:rPr>
              <w:rFonts w:ascii="Cambria Math" w:hAnsi="Cambria Math" w:cstheme="majorBidi"/>
              <w:sz w:val="28"/>
              <w:szCs w:val="28"/>
              <w:lang w:val="en-US"/>
            </w:rPr>
            <m:t>SD_x = SQRT( sum( (x_i - mean_x)^2 ) / (n - 1) )</m:t>
          </m:r>
        </m:oMath>
      </m:oMathPara>
    </w:p>
    <w:p w14:paraId="0C1DD93B" w14:textId="77777777" w:rsidR="00B963B2" w:rsidRPr="00B963B2" w:rsidRDefault="00B963B2" w:rsidP="00B963B2">
      <w:pPr>
        <w:spacing w:after="0" w:line="360" w:lineRule="auto"/>
        <w:ind w:firstLine="709"/>
        <w:contextualSpacing/>
        <w:jc w:val="both"/>
        <w:rPr>
          <w:rFonts w:asciiTheme="majorBidi" w:hAnsiTheme="majorBidi" w:cstheme="majorBidi"/>
          <w:sz w:val="28"/>
          <w:szCs w:val="28"/>
          <w:lang w:val="en-US"/>
        </w:rPr>
      </w:pPr>
    </w:p>
    <w:p w14:paraId="277E73C6" w14:textId="1DB6D33B" w:rsidR="001A332B" w:rsidRPr="00B963B2" w:rsidRDefault="000A093F" w:rsidP="00B963B2">
      <w:pPr>
        <w:spacing w:after="0" w:line="360" w:lineRule="auto"/>
        <w:ind w:firstLine="709"/>
        <w:contextualSpacing/>
        <w:jc w:val="both"/>
        <w:rPr>
          <w:rFonts w:asciiTheme="majorBidi" w:hAnsiTheme="majorBidi" w:cstheme="majorBidi"/>
          <w:sz w:val="28"/>
          <w:szCs w:val="28"/>
          <w:lang w:val="en-US"/>
        </w:rPr>
      </w:pPr>
      <m:oMathPara>
        <m:oMath>
          <m:r>
            <w:rPr>
              <w:rFonts w:ascii="Cambria Math" w:hAnsi="Cambria Math" w:cstheme="majorBidi"/>
              <w:sz w:val="28"/>
              <w:szCs w:val="28"/>
              <w:lang w:val="en-US"/>
            </w:rPr>
            <m:t>SD_y = SQRT( sum( (y_i - mean_y)^2 ) / (n - 1) )</m:t>
          </m:r>
        </m:oMath>
      </m:oMathPara>
    </w:p>
    <w:p w14:paraId="62162F31" w14:textId="35A33803"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
    <w:p w14:paraId="5153F4F8" w14:textId="4C7636C0"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roofErr w:type="spellStart"/>
      <w:r w:rsidRPr="00B963B2">
        <w:rPr>
          <w:rFonts w:asciiTheme="majorBidi" w:hAnsiTheme="majorBidi" w:cstheme="majorBidi"/>
          <w:sz w:val="28"/>
          <w:szCs w:val="28"/>
          <w:lang w:val="uk-UA"/>
        </w:rPr>
        <w:t>SD_STAI_state</w:t>
      </w:r>
      <w:proofErr w:type="spellEnd"/>
      <w:r w:rsidRPr="00B963B2">
        <w:rPr>
          <w:rFonts w:asciiTheme="majorBidi" w:hAnsiTheme="majorBidi" w:cstheme="majorBidi"/>
          <w:sz w:val="28"/>
          <w:szCs w:val="28"/>
          <w:lang w:val="uk-UA"/>
        </w:rPr>
        <w:t xml:space="preserve"> = SQRT( Σ( (</w:t>
      </w:r>
      <w:proofErr w:type="spellStart"/>
      <w:r w:rsidRPr="00B963B2">
        <w:rPr>
          <w:rFonts w:asciiTheme="majorBidi" w:hAnsiTheme="majorBidi" w:cstheme="majorBidi"/>
          <w:sz w:val="28"/>
          <w:szCs w:val="28"/>
          <w:lang w:val="uk-UA"/>
        </w:rPr>
        <w:t>STAI_state_i</w:t>
      </w:r>
      <w:proofErr w:type="spellEnd"/>
      <w:r w:rsidRPr="00B963B2">
        <w:rPr>
          <w:rFonts w:asciiTheme="majorBidi" w:hAnsiTheme="majorBidi" w:cstheme="majorBidi"/>
          <w:sz w:val="28"/>
          <w:szCs w:val="28"/>
          <w:lang w:val="uk-UA"/>
        </w:rPr>
        <w:t xml:space="preserve"> - </w:t>
      </w:r>
      <w:proofErr w:type="spellStart"/>
      <w:r w:rsidRPr="00B963B2">
        <w:rPr>
          <w:rFonts w:asciiTheme="majorBidi" w:hAnsiTheme="majorBidi" w:cstheme="majorBidi"/>
          <w:sz w:val="28"/>
          <w:szCs w:val="28"/>
          <w:lang w:val="uk-UA"/>
        </w:rPr>
        <w:t>mean_STAI_state</w:t>
      </w:r>
      <w:proofErr w:type="spellEnd"/>
      <w:r w:rsidRPr="00B963B2">
        <w:rPr>
          <w:rFonts w:asciiTheme="majorBidi" w:hAnsiTheme="majorBidi" w:cstheme="majorBidi"/>
          <w:sz w:val="28"/>
          <w:szCs w:val="28"/>
          <w:lang w:val="uk-UA"/>
        </w:rPr>
        <w:t>)^2 ) / 33 )</w:t>
      </w:r>
    </w:p>
    <w:p w14:paraId="1CE9A829" w14:textId="77777777"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
    <w:p w14:paraId="51A89DE3" w14:textId="3F7F1C0C"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roofErr w:type="spellStart"/>
      <w:r w:rsidRPr="00B963B2">
        <w:rPr>
          <w:rFonts w:asciiTheme="majorBidi" w:hAnsiTheme="majorBidi" w:cstheme="majorBidi"/>
          <w:sz w:val="28"/>
          <w:szCs w:val="28"/>
          <w:lang w:val="uk-UA"/>
        </w:rPr>
        <w:t>SD_STAI_trait</w:t>
      </w:r>
      <w:proofErr w:type="spellEnd"/>
      <w:r w:rsidRPr="00B963B2">
        <w:rPr>
          <w:rFonts w:asciiTheme="majorBidi" w:hAnsiTheme="majorBidi" w:cstheme="majorBidi"/>
          <w:sz w:val="28"/>
          <w:szCs w:val="28"/>
          <w:lang w:val="uk-UA"/>
        </w:rPr>
        <w:t xml:space="preserve"> = SQRT( Σ( (</w:t>
      </w:r>
      <w:proofErr w:type="spellStart"/>
      <w:r w:rsidRPr="00B963B2">
        <w:rPr>
          <w:rFonts w:asciiTheme="majorBidi" w:hAnsiTheme="majorBidi" w:cstheme="majorBidi"/>
          <w:sz w:val="28"/>
          <w:szCs w:val="28"/>
          <w:lang w:val="uk-UA"/>
        </w:rPr>
        <w:t>STAI_trait_i</w:t>
      </w:r>
      <w:proofErr w:type="spellEnd"/>
      <w:r w:rsidRPr="00B963B2">
        <w:rPr>
          <w:rFonts w:asciiTheme="majorBidi" w:hAnsiTheme="majorBidi" w:cstheme="majorBidi"/>
          <w:sz w:val="28"/>
          <w:szCs w:val="28"/>
          <w:lang w:val="uk-UA"/>
        </w:rPr>
        <w:t xml:space="preserve"> - </w:t>
      </w:r>
      <w:proofErr w:type="spellStart"/>
      <w:r w:rsidRPr="00B963B2">
        <w:rPr>
          <w:rFonts w:asciiTheme="majorBidi" w:hAnsiTheme="majorBidi" w:cstheme="majorBidi"/>
          <w:sz w:val="28"/>
          <w:szCs w:val="28"/>
          <w:lang w:val="uk-UA"/>
        </w:rPr>
        <w:t>mean_STAI_trait</w:t>
      </w:r>
      <w:proofErr w:type="spellEnd"/>
      <w:r w:rsidRPr="00B963B2">
        <w:rPr>
          <w:rFonts w:asciiTheme="majorBidi" w:hAnsiTheme="majorBidi" w:cstheme="majorBidi"/>
          <w:sz w:val="28"/>
          <w:szCs w:val="28"/>
          <w:lang w:val="uk-UA"/>
        </w:rPr>
        <w:t>)^2 ) / 33 )</w:t>
      </w:r>
    </w:p>
    <w:p w14:paraId="124E05AB" w14:textId="563C1EC0" w:rsidR="000A093F" w:rsidRPr="00311DAA" w:rsidRDefault="000A093F" w:rsidP="00B963B2">
      <w:pPr>
        <w:spacing w:after="0" w:line="360" w:lineRule="auto"/>
        <w:ind w:firstLine="709"/>
        <w:contextualSpacing/>
        <w:jc w:val="both"/>
        <w:rPr>
          <w:rFonts w:asciiTheme="majorBidi" w:hAnsiTheme="majorBidi" w:cstheme="majorBidi"/>
          <w:sz w:val="28"/>
          <w:szCs w:val="28"/>
          <w:lang w:val="uk-UA"/>
        </w:rPr>
      </w:pPr>
      <w:r w:rsidRPr="00311DAA">
        <w:rPr>
          <w:rFonts w:asciiTheme="majorBidi" w:hAnsiTheme="majorBidi" w:cstheme="majorBidi"/>
          <w:sz w:val="28"/>
          <w:szCs w:val="28"/>
          <w:lang w:val="uk-UA"/>
        </w:rPr>
        <w:t xml:space="preserve">(33, бо </w:t>
      </w:r>
      <w:r w:rsidRPr="00B963B2">
        <w:rPr>
          <w:rFonts w:asciiTheme="majorBidi" w:hAnsiTheme="majorBidi" w:cstheme="majorBidi"/>
          <w:sz w:val="28"/>
          <w:szCs w:val="28"/>
        </w:rPr>
        <w:t>n</w:t>
      </w:r>
      <w:r w:rsidRPr="00311DAA">
        <w:rPr>
          <w:rFonts w:asciiTheme="majorBidi" w:hAnsiTheme="majorBidi" w:cstheme="majorBidi"/>
          <w:sz w:val="28"/>
          <w:szCs w:val="28"/>
          <w:lang w:val="uk-UA"/>
        </w:rPr>
        <w:t xml:space="preserve"> - 1 = 34 - 1).</w:t>
      </w:r>
    </w:p>
    <w:p w14:paraId="57D5FDA9" w14:textId="77777777" w:rsidR="00B963B2" w:rsidRPr="00311DAA" w:rsidRDefault="00B963B2" w:rsidP="00B963B2">
      <w:pPr>
        <w:spacing w:after="0" w:line="360" w:lineRule="auto"/>
        <w:ind w:firstLine="709"/>
        <w:contextualSpacing/>
        <w:rPr>
          <w:rFonts w:asciiTheme="majorBidi" w:hAnsiTheme="majorBidi" w:cstheme="majorBidi"/>
          <w:sz w:val="28"/>
          <w:szCs w:val="28"/>
          <w:lang w:val="uk-UA"/>
        </w:rPr>
      </w:pPr>
    </w:p>
    <w:p w14:paraId="2837D472" w14:textId="5BEE162F" w:rsidR="000A093F" w:rsidRPr="00311DAA" w:rsidRDefault="000A093F" w:rsidP="00B963B2">
      <w:pPr>
        <w:spacing w:after="0" w:line="360" w:lineRule="auto"/>
        <w:ind w:firstLine="709"/>
        <w:contextualSpacing/>
        <w:rPr>
          <w:rFonts w:asciiTheme="majorBidi" w:hAnsiTheme="majorBidi" w:cstheme="majorBidi"/>
          <w:sz w:val="28"/>
          <w:szCs w:val="28"/>
          <w:lang w:val="uk-UA"/>
        </w:rPr>
      </w:pPr>
      <w:r w:rsidRPr="00311DAA">
        <w:rPr>
          <w:rFonts w:asciiTheme="majorBidi" w:hAnsiTheme="majorBidi" w:cstheme="majorBidi"/>
          <w:sz w:val="28"/>
          <w:szCs w:val="28"/>
          <w:lang w:val="uk-UA"/>
        </w:rPr>
        <w:t xml:space="preserve">Кореляція </w:t>
      </w:r>
      <w:proofErr w:type="spellStart"/>
      <w:r w:rsidRPr="00311DAA">
        <w:rPr>
          <w:rFonts w:asciiTheme="majorBidi" w:hAnsiTheme="majorBidi" w:cstheme="majorBidi"/>
          <w:sz w:val="28"/>
          <w:szCs w:val="28"/>
          <w:lang w:val="uk-UA"/>
        </w:rPr>
        <w:t>Пірсона</w:t>
      </w:r>
      <w:proofErr w:type="spellEnd"/>
      <w:r w:rsidRPr="00311DAA">
        <w:rPr>
          <w:rFonts w:asciiTheme="majorBidi" w:hAnsiTheme="majorBidi" w:cstheme="majorBidi"/>
          <w:sz w:val="28"/>
          <w:szCs w:val="28"/>
          <w:lang w:val="uk-UA"/>
        </w:rPr>
        <w:t xml:space="preserve"> між </w:t>
      </w:r>
      <w:r w:rsidRPr="00B963B2">
        <w:rPr>
          <w:rFonts w:asciiTheme="majorBidi" w:hAnsiTheme="majorBidi" w:cstheme="majorBidi"/>
          <w:sz w:val="28"/>
          <w:szCs w:val="28"/>
        </w:rPr>
        <w:t>STAI</w:t>
      </w:r>
      <w:r w:rsidRPr="00311DAA">
        <w:rPr>
          <w:rFonts w:asciiTheme="majorBidi" w:hAnsiTheme="majorBidi" w:cstheme="majorBidi"/>
          <w:sz w:val="28"/>
          <w:szCs w:val="28"/>
          <w:lang w:val="uk-UA"/>
        </w:rPr>
        <w:t>-</w:t>
      </w:r>
      <w:proofErr w:type="spellStart"/>
      <w:r w:rsidRPr="00B963B2">
        <w:rPr>
          <w:rFonts w:asciiTheme="majorBidi" w:hAnsiTheme="majorBidi" w:cstheme="majorBidi"/>
          <w:sz w:val="28"/>
          <w:szCs w:val="28"/>
        </w:rPr>
        <w:t>State</w:t>
      </w:r>
      <w:proofErr w:type="spellEnd"/>
      <w:r w:rsidRPr="00311DAA">
        <w:rPr>
          <w:rFonts w:asciiTheme="majorBidi" w:hAnsiTheme="majorBidi" w:cstheme="majorBidi"/>
          <w:sz w:val="28"/>
          <w:szCs w:val="28"/>
          <w:lang w:val="uk-UA"/>
        </w:rPr>
        <w:t xml:space="preserve"> та </w:t>
      </w:r>
      <w:r w:rsidRPr="00B963B2">
        <w:rPr>
          <w:rFonts w:asciiTheme="majorBidi" w:hAnsiTheme="majorBidi" w:cstheme="majorBidi"/>
          <w:sz w:val="28"/>
          <w:szCs w:val="28"/>
        </w:rPr>
        <w:t>STAI</w:t>
      </w:r>
      <w:r w:rsidRPr="00311DAA">
        <w:rPr>
          <w:rFonts w:asciiTheme="majorBidi" w:hAnsiTheme="majorBidi" w:cstheme="majorBidi"/>
          <w:sz w:val="28"/>
          <w:szCs w:val="28"/>
          <w:lang w:val="uk-UA"/>
        </w:rPr>
        <w:t>-</w:t>
      </w:r>
      <w:proofErr w:type="spellStart"/>
      <w:r w:rsidRPr="00B963B2">
        <w:rPr>
          <w:rFonts w:asciiTheme="majorBidi" w:hAnsiTheme="majorBidi" w:cstheme="majorBidi"/>
          <w:sz w:val="28"/>
          <w:szCs w:val="28"/>
        </w:rPr>
        <w:t>Trait</w:t>
      </w:r>
      <w:proofErr w:type="spellEnd"/>
    </w:p>
    <w:p w14:paraId="56CC0AC6" w14:textId="1900C9FF" w:rsidR="000A093F" w:rsidRPr="00B963B2" w:rsidRDefault="000A093F" w:rsidP="00B963B2">
      <w:pPr>
        <w:spacing w:after="0" w:line="360" w:lineRule="auto"/>
        <w:ind w:firstLine="709"/>
        <w:contextualSpacing/>
        <w:jc w:val="both"/>
        <w:rPr>
          <w:rFonts w:ascii="Cambria Math" w:hAnsi="Cambria Math" w:cstheme="majorBidi"/>
          <w:sz w:val="28"/>
          <w:szCs w:val="28"/>
          <w:lang w:val="en-US"/>
          <w:oMath/>
        </w:rPr>
      </w:pPr>
      <m:oMathPara>
        <m:oMath>
          <m:r>
            <w:rPr>
              <w:rFonts w:ascii="Cambria Math" w:hAnsi="Cambria Math" w:cstheme="majorBidi"/>
              <w:sz w:val="28"/>
              <w:szCs w:val="28"/>
              <w:lang w:val="en-US"/>
            </w:rPr>
            <m:t>r_STAI_state_trait =sum( (STAI_state_i - mean_STAI_state) * (STAI_trait_i - mean_STAI_trait) ) /</m:t>
          </m:r>
          <m:r>
            <w:rPr>
              <w:rFonts w:ascii="Cambria Math" w:hAnsi="Cambria Math" w:cstheme="majorBidi"/>
              <w:sz w:val="28"/>
              <w:szCs w:val="28"/>
              <w:lang w:val="uk-UA"/>
            </w:rPr>
            <m:t xml:space="preserve"> </m:t>
          </m:r>
          <m:r>
            <w:rPr>
              <w:rFonts w:ascii="Cambria Math" w:hAnsi="Cambria Math" w:cstheme="majorBidi"/>
              <w:sz w:val="28"/>
              <w:szCs w:val="28"/>
              <w:lang w:val="en-US"/>
            </w:rPr>
            <m:t>SQRT( sum((STAI_state_i - mean_STAI_state)^2) * sum((STAI_trait_i - mean_STAI_trait)^2) )</m:t>
          </m:r>
        </m:oMath>
      </m:oMathPara>
    </w:p>
    <w:p w14:paraId="16F6E6CB" w14:textId="0625ACF1"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r w:rsidRPr="00B963B2">
        <w:rPr>
          <w:rFonts w:asciiTheme="majorBidi" w:hAnsiTheme="majorBidi" w:cstheme="majorBidi"/>
          <w:sz w:val="28"/>
          <w:szCs w:val="28"/>
          <w:lang w:val="uk-UA"/>
        </w:rPr>
        <w:t>r = 0.57  (p &lt; 0.01)</w:t>
      </w:r>
    </w:p>
    <w:p w14:paraId="5E6E5074" w14:textId="77777777" w:rsidR="000A093F" w:rsidRPr="00B963B2" w:rsidRDefault="000A093F" w:rsidP="00B963B2">
      <w:pPr>
        <w:pStyle w:val="a4"/>
        <w:spacing w:line="360" w:lineRule="auto"/>
        <w:ind w:left="720"/>
        <w:contextualSpacing/>
        <w:rPr>
          <w:sz w:val="28"/>
          <w:szCs w:val="28"/>
          <w:lang w:val="uk-UA"/>
        </w:rPr>
      </w:pPr>
      <w:r w:rsidRPr="00B963B2">
        <w:rPr>
          <w:sz w:val="28"/>
          <w:szCs w:val="28"/>
          <w:lang w:val="uk-UA"/>
        </w:rPr>
        <w:t xml:space="preserve">Обчислити коефіцієнт </w:t>
      </w:r>
      <w:proofErr w:type="spellStart"/>
      <w:r w:rsidRPr="00B963B2">
        <w:rPr>
          <w:sz w:val="28"/>
          <w:szCs w:val="28"/>
          <w:lang w:val="uk-UA"/>
        </w:rPr>
        <w:t>Спірмена</w:t>
      </w:r>
      <w:proofErr w:type="spellEnd"/>
      <w:r w:rsidRPr="00B963B2">
        <w:rPr>
          <w:sz w:val="28"/>
          <w:szCs w:val="28"/>
          <w:lang w:val="uk-UA"/>
        </w:rPr>
        <w:t>:</w:t>
      </w:r>
    </w:p>
    <w:p w14:paraId="0442025A" w14:textId="2F30E67B"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roofErr w:type="spellStart"/>
      <w:r w:rsidRPr="00B963B2">
        <w:rPr>
          <w:rFonts w:asciiTheme="majorBidi" w:hAnsiTheme="majorBidi" w:cstheme="majorBidi"/>
          <w:sz w:val="28"/>
          <w:szCs w:val="28"/>
          <w:lang w:val="uk-UA"/>
        </w:rPr>
        <w:t>rho</w:t>
      </w:r>
      <w:proofErr w:type="spellEnd"/>
      <w:r w:rsidRPr="00B963B2">
        <w:rPr>
          <w:rFonts w:asciiTheme="majorBidi" w:hAnsiTheme="majorBidi" w:cstheme="majorBidi"/>
          <w:sz w:val="28"/>
          <w:szCs w:val="28"/>
          <w:lang w:val="uk-UA"/>
        </w:rPr>
        <w:t xml:space="preserve"> = 1 - (6 * Σ(d_i^2)) / (n * (n^2 - 1))</w:t>
      </w:r>
    </w:p>
    <w:p w14:paraId="395A39D0" w14:textId="61C7BB78"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roofErr w:type="spellStart"/>
      <w:r w:rsidRPr="00B963B2">
        <w:rPr>
          <w:rFonts w:asciiTheme="majorBidi" w:hAnsiTheme="majorBidi" w:cstheme="majorBidi"/>
          <w:sz w:val="28"/>
          <w:szCs w:val="28"/>
          <w:lang w:val="uk-UA"/>
        </w:rPr>
        <w:t>rho_STAI_state_trait</w:t>
      </w:r>
      <w:proofErr w:type="spellEnd"/>
      <w:r w:rsidRPr="00B963B2">
        <w:rPr>
          <w:rFonts w:asciiTheme="majorBidi" w:hAnsiTheme="majorBidi" w:cstheme="majorBidi"/>
          <w:sz w:val="28"/>
          <w:szCs w:val="28"/>
          <w:lang w:val="uk-UA"/>
        </w:rPr>
        <w:t xml:space="preserve"> = 1 - (6 * Σ(d_i^2)) / (34 * (34^2 - 1))</w:t>
      </w:r>
    </w:p>
    <w:p w14:paraId="466FC8DA" w14:textId="4E0DF917" w:rsidR="000A093F" w:rsidRPr="00B963B2" w:rsidRDefault="000A093F" w:rsidP="00B963B2">
      <w:pPr>
        <w:spacing w:after="0" w:line="360" w:lineRule="auto"/>
        <w:ind w:firstLine="709"/>
        <w:contextualSpacing/>
        <w:jc w:val="both"/>
        <w:rPr>
          <w:rFonts w:asciiTheme="majorBidi" w:hAnsiTheme="majorBidi" w:cstheme="majorBidi"/>
          <w:sz w:val="28"/>
          <w:szCs w:val="28"/>
          <w:lang w:val="uk-UA"/>
        </w:rPr>
      </w:pPr>
      <w:proofErr w:type="spellStart"/>
      <w:r w:rsidRPr="00B963B2">
        <w:rPr>
          <w:rFonts w:asciiTheme="majorBidi" w:hAnsiTheme="majorBidi" w:cstheme="majorBidi"/>
          <w:sz w:val="28"/>
          <w:szCs w:val="28"/>
          <w:lang w:val="uk-UA"/>
        </w:rPr>
        <w:t>rho</w:t>
      </w:r>
      <w:proofErr w:type="spellEnd"/>
      <w:r w:rsidRPr="00B963B2">
        <w:rPr>
          <w:rFonts w:asciiTheme="majorBidi" w:hAnsiTheme="majorBidi" w:cstheme="majorBidi"/>
          <w:sz w:val="28"/>
          <w:szCs w:val="28"/>
          <w:lang w:val="uk-UA"/>
        </w:rPr>
        <w:t xml:space="preserve"> = 0.54  (p &lt; 0.01)</w:t>
      </w:r>
    </w:p>
    <w:p w14:paraId="21321E21" w14:textId="77777777" w:rsidR="000A093F" w:rsidRPr="000A093F" w:rsidRDefault="000A093F" w:rsidP="00B963B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0A093F">
        <w:rPr>
          <w:rFonts w:ascii="Times New Roman" w:eastAsia="Times New Roman" w:hAnsi="Times New Roman" w:cs="Times New Roman"/>
          <w:sz w:val="28"/>
          <w:szCs w:val="28"/>
          <w:lang w:val="uk-UA" w:eastAsia="ru-RU"/>
        </w:rPr>
        <w:lastRenderedPageBreak/>
        <w:t xml:space="preserve">Порівняння середніх значень двох </w:t>
      </w:r>
      <w:proofErr w:type="spellStart"/>
      <w:r w:rsidRPr="000A093F">
        <w:rPr>
          <w:rFonts w:ascii="Times New Roman" w:eastAsia="Times New Roman" w:hAnsi="Times New Roman" w:cs="Times New Roman"/>
          <w:sz w:val="28"/>
          <w:szCs w:val="28"/>
          <w:lang w:val="uk-UA" w:eastAsia="ru-RU"/>
        </w:rPr>
        <w:t>субшкал</w:t>
      </w:r>
      <w:proofErr w:type="spellEnd"/>
      <w:r w:rsidRPr="000A093F">
        <w:rPr>
          <w:rFonts w:ascii="Times New Roman" w:eastAsia="Times New Roman" w:hAnsi="Times New Roman" w:cs="Times New Roman"/>
          <w:sz w:val="28"/>
          <w:szCs w:val="28"/>
          <w:lang w:val="uk-UA" w:eastAsia="ru-RU"/>
        </w:rPr>
        <w:t xml:space="preserve"> (</w:t>
      </w:r>
      <w:r w:rsidRPr="000A093F">
        <w:rPr>
          <w:rFonts w:ascii="Times New Roman" w:eastAsia="Times New Roman" w:hAnsi="Times New Roman" w:cs="Times New Roman"/>
          <w:sz w:val="28"/>
          <w:szCs w:val="28"/>
          <w:lang w:eastAsia="ru-RU"/>
        </w:rPr>
        <w:t>M</w:t>
      </w:r>
      <w:r w:rsidRPr="000A093F">
        <w:rPr>
          <w:rFonts w:ascii="Times New Roman" w:eastAsia="Times New Roman" w:hAnsi="Times New Roman" w:cs="Times New Roman"/>
          <w:sz w:val="28"/>
          <w:szCs w:val="28"/>
          <w:lang w:val="uk-UA" w:eastAsia="ru-RU"/>
        </w:rPr>
        <w:t xml:space="preserve"> = 39,1 для ситуативної тривожності та </w:t>
      </w:r>
      <w:r w:rsidRPr="000A093F">
        <w:rPr>
          <w:rFonts w:ascii="Times New Roman" w:eastAsia="Times New Roman" w:hAnsi="Times New Roman" w:cs="Times New Roman"/>
          <w:sz w:val="28"/>
          <w:szCs w:val="28"/>
          <w:lang w:eastAsia="ru-RU"/>
        </w:rPr>
        <w:t>M</w:t>
      </w:r>
      <w:r w:rsidRPr="000A093F">
        <w:rPr>
          <w:rFonts w:ascii="Times New Roman" w:eastAsia="Times New Roman" w:hAnsi="Times New Roman" w:cs="Times New Roman"/>
          <w:sz w:val="28"/>
          <w:szCs w:val="28"/>
          <w:lang w:val="uk-UA" w:eastAsia="ru-RU"/>
        </w:rPr>
        <w:t xml:space="preserve"> = 45,1 для особистісної тривожності) виявило </w:t>
      </w:r>
      <w:proofErr w:type="spellStart"/>
      <w:r w:rsidRPr="000A093F">
        <w:rPr>
          <w:rFonts w:ascii="Times New Roman" w:eastAsia="Times New Roman" w:hAnsi="Times New Roman" w:cs="Times New Roman"/>
          <w:sz w:val="28"/>
          <w:szCs w:val="28"/>
          <w:lang w:val="uk-UA" w:eastAsia="ru-RU"/>
        </w:rPr>
        <w:t>помірно</w:t>
      </w:r>
      <w:proofErr w:type="spellEnd"/>
      <w:r w:rsidRPr="000A093F">
        <w:rPr>
          <w:rFonts w:ascii="Times New Roman" w:eastAsia="Times New Roman" w:hAnsi="Times New Roman" w:cs="Times New Roman"/>
          <w:sz w:val="28"/>
          <w:szCs w:val="28"/>
          <w:lang w:val="uk-UA" w:eastAsia="ru-RU"/>
        </w:rPr>
        <w:t xml:space="preserve"> позитивну кореляцію між ними (</w:t>
      </w:r>
      <w:r w:rsidRPr="000A093F">
        <w:rPr>
          <w:rFonts w:ascii="Times New Roman" w:eastAsia="Times New Roman" w:hAnsi="Times New Roman" w:cs="Times New Roman"/>
          <w:sz w:val="28"/>
          <w:szCs w:val="28"/>
          <w:lang w:eastAsia="ru-RU"/>
        </w:rPr>
        <w:t>r</w:t>
      </w:r>
      <w:r w:rsidRPr="000A093F">
        <w:rPr>
          <w:rFonts w:ascii="Times New Roman" w:eastAsia="Times New Roman" w:hAnsi="Times New Roman" w:cs="Times New Roman"/>
          <w:sz w:val="28"/>
          <w:szCs w:val="28"/>
          <w:lang w:val="uk-UA" w:eastAsia="ru-RU"/>
        </w:rPr>
        <w:t xml:space="preserve"> = 0,57; </w:t>
      </w:r>
      <w:r w:rsidRPr="000A093F">
        <w:rPr>
          <w:rFonts w:ascii="Times New Roman" w:eastAsia="Times New Roman" w:hAnsi="Times New Roman" w:cs="Times New Roman"/>
          <w:sz w:val="28"/>
          <w:szCs w:val="28"/>
          <w:lang w:eastAsia="ru-RU"/>
        </w:rPr>
        <w:t>p</w:t>
      </w:r>
      <w:r w:rsidRPr="000A093F">
        <w:rPr>
          <w:rFonts w:ascii="Times New Roman" w:eastAsia="Times New Roman" w:hAnsi="Times New Roman" w:cs="Times New Roman"/>
          <w:sz w:val="28"/>
          <w:szCs w:val="28"/>
          <w:lang w:val="uk-UA" w:eastAsia="ru-RU"/>
        </w:rPr>
        <w:t xml:space="preserve"> &lt; 0,01), що свідчить про узгодженість емоційної реакції та особистісної схильності до тривожності.</w:t>
      </w:r>
    </w:p>
    <w:p w14:paraId="24AD50B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Це означає, що студенти з високою особистісною тривожністю схильні переживати й ситуативну тривогу інтенсивніше, ніж їхні менш тривожні однолітки. І навпаки, низький рівень особистісної тривожності виступає захисним фактором, який знижує гостроту емоційних реакцій на стресові події.</w:t>
      </w:r>
    </w:p>
    <w:p w14:paraId="27FEA299" w14:textId="77EE6E2F"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Цей результат узгоджується з висновками Ч. </w:t>
      </w:r>
      <w:proofErr w:type="spellStart"/>
      <w:r w:rsidRPr="00B6130B">
        <w:rPr>
          <w:rFonts w:asciiTheme="majorBidi" w:hAnsiTheme="majorBidi" w:cstheme="majorBidi"/>
          <w:sz w:val="28"/>
          <w:szCs w:val="28"/>
          <w:lang w:val="uk-UA"/>
        </w:rPr>
        <w:t>Спілбергера</w:t>
      </w:r>
      <w:proofErr w:type="spellEnd"/>
      <w:r w:rsidRPr="00B6130B">
        <w:rPr>
          <w:rFonts w:asciiTheme="majorBidi" w:hAnsiTheme="majorBidi" w:cstheme="majorBidi"/>
          <w:sz w:val="28"/>
          <w:szCs w:val="28"/>
          <w:lang w:val="uk-UA"/>
        </w:rPr>
        <w:t xml:space="preserve"> (1983), який довів, що особистісна тривожність є стабільним модератором ситуативних переживань, тобто визначає, наскільки сильним буде стресовий відгук на зовнішній подразник. У межах кризової психології це свідчить, що індивідуальні властивості особистості суттєво впливають на характер переживання кризи та вибір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стратегій.</w:t>
      </w:r>
    </w:p>
    <w:p w14:paraId="5305C47F" w14:textId="6BBFFB7C" w:rsidR="002A34E3" w:rsidRPr="00911FBD" w:rsidRDefault="002A34E3" w:rsidP="00911FBD">
      <w:pPr>
        <w:spacing w:line="360" w:lineRule="auto"/>
        <w:ind w:firstLine="709"/>
        <w:contextualSpacing/>
        <w:jc w:val="both"/>
        <w:rPr>
          <w:rFonts w:asciiTheme="majorBidi" w:hAnsiTheme="majorBidi" w:cstheme="majorBidi"/>
          <w:sz w:val="28"/>
          <w:szCs w:val="28"/>
        </w:rPr>
      </w:pPr>
      <w:proofErr w:type="gramStart"/>
      <w:r w:rsidRPr="00911FBD">
        <w:rPr>
          <w:rFonts w:asciiTheme="majorBidi" w:hAnsiTheme="majorBidi" w:cstheme="majorBidi"/>
          <w:sz w:val="28"/>
          <w:szCs w:val="28"/>
        </w:rPr>
        <w:t>У межах</w:t>
      </w:r>
      <w:proofErr w:type="gramEnd"/>
      <w:r w:rsidRPr="00911FBD">
        <w:rPr>
          <w:rFonts w:asciiTheme="majorBidi" w:hAnsiTheme="majorBidi" w:cstheme="majorBidi"/>
          <w:sz w:val="28"/>
          <w:szCs w:val="28"/>
        </w:rPr>
        <w:t xml:space="preserve"> гендерного </w:t>
      </w:r>
      <w:proofErr w:type="spellStart"/>
      <w:r w:rsidRPr="00911FBD">
        <w:rPr>
          <w:rFonts w:asciiTheme="majorBidi" w:hAnsiTheme="majorBidi" w:cstheme="majorBidi"/>
          <w:sz w:val="28"/>
          <w:szCs w:val="28"/>
        </w:rPr>
        <w:t>поділу</w:t>
      </w:r>
      <w:proofErr w:type="spellEnd"/>
      <w:r w:rsidRPr="00911FBD">
        <w:rPr>
          <w:rFonts w:asciiTheme="majorBidi" w:hAnsiTheme="majorBidi" w:cstheme="majorBidi"/>
          <w:sz w:val="28"/>
          <w:szCs w:val="28"/>
        </w:rPr>
        <w:t xml:space="preserve"> (22 </w:t>
      </w:r>
      <w:proofErr w:type="spellStart"/>
      <w:r w:rsidRPr="00911FBD">
        <w:rPr>
          <w:rFonts w:asciiTheme="majorBidi" w:hAnsiTheme="majorBidi" w:cstheme="majorBidi"/>
          <w:sz w:val="28"/>
          <w:szCs w:val="28"/>
        </w:rPr>
        <w:t>жінки</w:t>
      </w:r>
      <w:proofErr w:type="spellEnd"/>
      <w:r w:rsidRPr="00911FBD">
        <w:rPr>
          <w:rFonts w:asciiTheme="majorBidi" w:hAnsiTheme="majorBidi" w:cstheme="majorBidi"/>
          <w:sz w:val="28"/>
          <w:szCs w:val="28"/>
        </w:rPr>
        <w:t xml:space="preserve"> та 12 </w:t>
      </w:r>
      <w:proofErr w:type="spellStart"/>
      <w:r w:rsidRPr="00911FBD">
        <w:rPr>
          <w:rFonts w:asciiTheme="majorBidi" w:hAnsiTheme="majorBidi" w:cstheme="majorBidi"/>
          <w:sz w:val="28"/>
          <w:szCs w:val="28"/>
        </w:rPr>
        <w:t>чоловіків</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спостерігаються</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певні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тенденції</w:t>
      </w:r>
      <w:proofErr w:type="spellEnd"/>
      <w:r w:rsidRPr="00911FBD">
        <w:rPr>
          <w:rFonts w:asciiTheme="majorBidi" w:hAnsiTheme="majorBidi" w:cstheme="majorBidi"/>
          <w:sz w:val="28"/>
          <w:szCs w:val="28"/>
        </w:rPr>
        <w:t xml:space="preserve"> до </w:t>
      </w:r>
      <w:proofErr w:type="spellStart"/>
      <w:r w:rsidRPr="00911FBD">
        <w:rPr>
          <w:rFonts w:asciiTheme="majorBidi" w:hAnsiTheme="majorBidi" w:cstheme="majorBidi"/>
          <w:sz w:val="28"/>
          <w:szCs w:val="28"/>
        </w:rPr>
        <w:t>відмінностей</w:t>
      </w:r>
      <w:proofErr w:type="spellEnd"/>
      <w:r w:rsidRPr="00911FBD">
        <w:rPr>
          <w:rFonts w:asciiTheme="majorBidi" w:hAnsiTheme="majorBidi" w:cstheme="majorBidi"/>
          <w:sz w:val="28"/>
          <w:szCs w:val="28"/>
        </w:rPr>
        <w:t xml:space="preserve"> у </w:t>
      </w:r>
      <w:proofErr w:type="spellStart"/>
      <w:r w:rsidRPr="00911FBD">
        <w:rPr>
          <w:rFonts w:asciiTheme="majorBidi" w:hAnsiTheme="majorBidi" w:cstheme="majorBidi"/>
          <w:sz w:val="28"/>
          <w:szCs w:val="28"/>
        </w:rPr>
        <w:t>рівні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тривожності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Серед</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жінок</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середній</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рівень</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ситуативної</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тривожності</w:t>
      </w:r>
      <w:proofErr w:type="spellEnd"/>
      <w:r w:rsidRPr="00911FBD">
        <w:rPr>
          <w:rFonts w:asciiTheme="majorBidi" w:hAnsiTheme="majorBidi" w:cstheme="majorBidi"/>
          <w:sz w:val="28"/>
          <w:szCs w:val="28"/>
        </w:rPr>
        <w:t xml:space="preserve"> становив 41,2 бала, </w:t>
      </w:r>
      <w:proofErr w:type="spellStart"/>
      <w:r w:rsidRPr="00911FBD">
        <w:rPr>
          <w:rFonts w:asciiTheme="majorBidi" w:hAnsiTheme="majorBidi" w:cstheme="majorBidi"/>
          <w:sz w:val="28"/>
          <w:szCs w:val="28"/>
        </w:rPr>
        <w:t>тоді</w:t>
      </w:r>
      <w:proofErr w:type="spellEnd"/>
      <w:r w:rsidRPr="00911FBD">
        <w:rPr>
          <w:rFonts w:asciiTheme="majorBidi" w:hAnsiTheme="majorBidi" w:cstheme="majorBidi"/>
          <w:sz w:val="28"/>
          <w:szCs w:val="28"/>
        </w:rPr>
        <w:t xml:space="preserve"> як </w:t>
      </w:r>
      <w:proofErr w:type="spellStart"/>
      <w:r w:rsidRPr="00911FBD">
        <w:rPr>
          <w:rFonts w:asciiTheme="majorBidi" w:hAnsiTheme="majorBidi" w:cstheme="majorBidi"/>
          <w:sz w:val="28"/>
          <w:szCs w:val="28"/>
        </w:rPr>
        <w:t>серед</w:t>
      </w:r>
      <w:proofErr w:type="spellEnd"/>
      <w:r w:rsidRPr="00911FBD">
        <w:rPr>
          <w:rFonts w:asciiTheme="majorBidi" w:hAnsiTheme="majorBidi" w:cstheme="majorBidi"/>
          <w:sz w:val="28"/>
          <w:szCs w:val="28"/>
        </w:rPr>
        <w:t xml:space="preserve"> </w:t>
      </w:r>
      <w:proofErr w:type="spellStart"/>
      <w:proofErr w:type="gramStart"/>
      <w:r w:rsidRPr="00911FBD">
        <w:rPr>
          <w:rFonts w:asciiTheme="majorBidi" w:hAnsiTheme="majorBidi" w:cstheme="majorBidi"/>
          <w:sz w:val="28"/>
          <w:szCs w:val="28"/>
        </w:rPr>
        <w:t>чоловіків</w:t>
      </w:r>
      <w:proofErr w:type="spellEnd"/>
      <w:r w:rsidRPr="00911FBD">
        <w:rPr>
          <w:rFonts w:asciiTheme="majorBidi" w:hAnsiTheme="majorBidi" w:cstheme="majorBidi"/>
          <w:sz w:val="28"/>
          <w:szCs w:val="28"/>
        </w:rPr>
        <w:t xml:space="preserve">  34</w:t>
      </w:r>
      <w:proofErr w:type="gramEnd"/>
      <w:r w:rsidRPr="00911FBD">
        <w:rPr>
          <w:rFonts w:asciiTheme="majorBidi" w:hAnsiTheme="majorBidi" w:cstheme="majorBidi"/>
          <w:sz w:val="28"/>
          <w:szCs w:val="28"/>
        </w:rPr>
        <w:t xml:space="preserve">,8 бала, </w:t>
      </w:r>
      <w:proofErr w:type="spellStart"/>
      <w:r w:rsidRPr="00911FBD">
        <w:rPr>
          <w:rFonts w:asciiTheme="majorBidi" w:hAnsiTheme="majorBidi" w:cstheme="majorBidi"/>
          <w:sz w:val="28"/>
          <w:szCs w:val="28"/>
        </w:rPr>
        <w:t>що</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свідчить</w:t>
      </w:r>
      <w:proofErr w:type="spellEnd"/>
      <w:r w:rsidRPr="00911FBD">
        <w:rPr>
          <w:rFonts w:asciiTheme="majorBidi" w:hAnsiTheme="majorBidi" w:cstheme="majorBidi"/>
          <w:sz w:val="28"/>
          <w:szCs w:val="28"/>
        </w:rPr>
        <w:t xml:space="preserve"> про </w:t>
      </w:r>
      <w:proofErr w:type="spellStart"/>
      <w:r w:rsidRPr="00911FBD">
        <w:rPr>
          <w:rFonts w:asciiTheme="majorBidi" w:hAnsiTheme="majorBidi" w:cstheme="majorBidi"/>
          <w:sz w:val="28"/>
          <w:szCs w:val="28"/>
        </w:rPr>
        <w:t>дещо</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вищу</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емоційну</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реактивність</w:t>
      </w:r>
      <w:proofErr w:type="spellEnd"/>
      <w:r w:rsidRPr="00911FBD">
        <w:rPr>
          <w:rFonts w:asciiTheme="majorBidi" w:hAnsiTheme="majorBidi" w:cstheme="majorBidi"/>
          <w:sz w:val="28"/>
          <w:szCs w:val="28"/>
        </w:rPr>
        <w:t xml:space="preserve"> у студенток.</w:t>
      </w:r>
    </w:p>
    <w:p w14:paraId="1F502051" w14:textId="5C2D6C3E" w:rsidR="002A34E3" w:rsidRPr="00911FBD" w:rsidRDefault="002A34E3" w:rsidP="00911FBD">
      <w:pPr>
        <w:spacing w:line="360" w:lineRule="auto"/>
        <w:ind w:firstLine="709"/>
        <w:contextualSpacing/>
        <w:jc w:val="both"/>
        <w:rPr>
          <w:rFonts w:asciiTheme="majorBidi" w:hAnsiTheme="majorBidi" w:cstheme="majorBidi"/>
          <w:sz w:val="28"/>
          <w:szCs w:val="28"/>
        </w:rPr>
      </w:pPr>
      <w:proofErr w:type="spellStart"/>
      <w:r w:rsidRPr="00911FBD">
        <w:rPr>
          <w:rFonts w:asciiTheme="majorBidi" w:hAnsiTheme="majorBidi" w:cstheme="majorBidi"/>
          <w:sz w:val="28"/>
          <w:szCs w:val="28"/>
        </w:rPr>
        <w:t>Аналогічний</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розподіл</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спостерігається</w:t>
      </w:r>
      <w:proofErr w:type="spellEnd"/>
      <w:r w:rsidRPr="00911FBD">
        <w:rPr>
          <w:rFonts w:asciiTheme="majorBidi" w:hAnsiTheme="majorBidi" w:cstheme="majorBidi"/>
          <w:sz w:val="28"/>
          <w:szCs w:val="28"/>
        </w:rPr>
        <w:t xml:space="preserve"> і в </w:t>
      </w:r>
      <w:proofErr w:type="spellStart"/>
      <w:r w:rsidRPr="00911FBD">
        <w:rPr>
          <w:rFonts w:asciiTheme="majorBidi" w:hAnsiTheme="majorBidi" w:cstheme="majorBidi"/>
          <w:sz w:val="28"/>
          <w:szCs w:val="28"/>
        </w:rPr>
        <w:t>особистісній</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тривожності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середній</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показник</w:t>
      </w:r>
      <w:proofErr w:type="spellEnd"/>
      <w:r w:rsidRPr="00911FBD">
        <w:rPr>
          <w:rFonts w:asciiTheme="majorBidi" w:hAnsiTheme="majorBidi" w:cstheme="majorBidi"/>
          <w:sz w:val="28"/>
          <w:szCs w:val="28"/>
        </w:rPr>
        <w:t xml:space="preserve"> у </w:t>
      </w:r>
      <w:proofErr w:type="spellStart"/>
      <w:r w:rsidRPr="00911FBD">
        <w:rPr>
          <w:rFonts w:asciiTheme="majorBidi" w:hAnsiTheme="majorBidi" w:cstheme="majorBidi"/>
          <w:sz w:val="28"/>
          <w:szCs w:val="28"/>
        </w:rPr>
        <w:t>жінок</w:t>
      </w:r>
      <w:proofErr w:type="spellEnd"/>
      <w:r w:rsidRPr="00911FBD">
        <w:rPr>
          <w:rFonts w:asciiTheme="majorBidi" w:hAnsiTheme="majorBidi" w:cstheme="majorBidi"/>
          <w:sz w:val="28"/>
          <w:szCs w:val="28"/>
        </w:rPr>
        <w:t xml:space="preserve"> досягав 46,3 бала, у той час як у </w:t>
      </w:r>
      <w:proofErr w:type="spellStart"/>
      <w:proofErr w:type="gramStart"/>
      <w:r w:rsidRPr="00911FBD">
        <w:rPr>
          <w:rFonts w:asciiTheme="majorBidi" w:hAnsiTheme="majorBidi" w:cstheme="majorBidi"/>
          <w:sz w:val="28"/>
          <w:szCs w:val="28"/>
        </w:rPr>
        <w:t>чоловіків</w:t>
      </w:r>
      <w:proofErr w:type="spellEnd"/>
      <w:r w:rsidRPr="00911FBD">
        <w:rPr>
          <w:rFonts w:asciiTheme="majorBidi" w:hAnsiTheme="majorBidi" w:cstheme="majorBidi"/>
          <w:sz w:val="28"/>
          <w:szCs w:val="28"/>
        </w:rPr>
        <w:t xml:space="preserve">  43</w:t>
      </w:r>
      <w:proofErr w:type="gramEnd"/>
      <w:r w:rsidRPr="00911FBD">
        <w:rPr>
          <w:rFonts w:asciiTheme="majorBidi" w:hAnsiTheme="majorBidi" w:cstheme="majorBidi"/>
          <w:sz w:val="28"/>
          <w:szCs w:val="28"/>
        </w:rPr>
        <w:t xml:space="preserve">,2 бала. </w:t>
      </w:r>
      <w:proofErr w:type="spellStart"/>
      <w:r w:rsidRPr="00911FBD">
        <w:rPr>
          <w:rFonts w:asciiTheme="majorBidi" w:hAnsiTheme="majorBidi" w:cstheme="majorBidi"/>
          <w:sz w:val="28"/>
          <w:szCs w:val="28"/>
        </w:rPr>
        <w:t>Хоча</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отримані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відмінності</w:t>
      </w:r>
      <w:proofErr w:type="spellEnd"/>
      <w:r w:rsidRPr="00911FBD">
        <w:rPr>
          <w:rFonts w:asciiTheme="majorBidi" w:hAnsiTheme="majorBidi" w:cstheme="majorBidi"/>
          <w:sz w:val="28"/>
          <w:szCs w:val="28"/>
        </w:rPr>
        <w:t xml:space="preserve"> не </w:t>
      </w:r>
      <w:proofErr w:type="spellStart"/>
      <w:r w:rsidRPr="00911FBD">
        <w:rPr>
          <w:rFonts w:asciiTheme="majorBidi" w:hAnsiTheme="majorBidi" w:cstheme="majorBidi"/>
          <w:sz w:val="28"/>
          <w:szCs w:val="28"/>
        </w:rPr>
        <w:t>були</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статистично</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значущими</w:t>
      </w:r>
      <w:proofErr w:type="spellEnd"/>
      <w:r w:rsidRPr="00911FBD">
        <w:rPr>
          <w:rFonts w:asciiTheme="majorBidi" w:hAnsiTheme="majorBidi" w:cstheme="majorBidi"/>
          <w:sz w:val="28"/>
          <w:szCs w:val="28"/>
        </w:rPr>
        <w:t xml:space="preserve"> (</w:t>
      </w:r>
      <w:proofErr w:type="gramStart"/>
      <w:r w:rsidRPr="00911FBD">
        <w:rPr>
          <w:rFonts w:asciiTheme="majorBidi" w:hAnsiTheme="majorBidi" w:cstheme="majorBidi"/>
          <w:sz w:val="28"/>
          <w:szCs w:val="28"/>
        </w:rPr>
        <w:t>p &gt;</w:t>
      </w:r>
      <w:proofErr w:type="gramEnd"/>
      <w:r w:rsidRPr="00911FBD">
        <w:rPr>
          <w:rFonts w:asciiTheme="majorBidi" w:hAnsiTheme="majorBidi" w:cstheme="majorBidi"/>
          <w:sz w:val="28"/>
          <w:szCs w:val="28"/>
        </w:rPr>
        <w:t xml:space="preserve"> 0,05), вони </w:t>
      </w:r>
      <w:proofErr w:type="spellStart"/>
      <w:r w:rsidRPr="00911FBD">
        <w:rPr>
          <w:rFonts w:asciiTheme="majorBidi" w:hAnsiTheme="majorBidi" w:cstheme="majorBidi"/>
          <w:sz w:val="28"/>
          <w:szCs w:val="28"/>
        </w:rPr>
        <w:t>демонструють</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загальну</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тенденцію</w:t>
      </w:r>
      <w:proofErr w:type="spellEnd"/>
      <w:r w:rsidRPr="00911FBD">
        <w:rPr>
          <w:rFonts w:asciiTheme="majorBidi" w:hAnsiTheme="majorBidi" w:cstheme="majorBidi"/>
          <w:sz w:val="28"/>
          <w:szCs w:val="28"/>
        </w:rPr>
        <w:t xml:space="preserve"> до </w:t>
      </w:r>
      <w:proofErr w:type="spellStart"/>
      <w:r w:rsidRPr="00911FBD">
        <w:rPr>
          <w:rFonts w:asciiTheme="majorBidi" w:hAnsiTheme="majorBidi" w:cstheme="majorBidi"/>
          <w:sz w:val="28"/>
          <w:szCs w:val="28"/>
        </w:rPr>
        <w:t>більшої</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емоційної</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чутливості</w:t>
      </w:r>
      <w:proofErr w:type="spellEnd"/>
      <w:r w:rsidRPr="00911FBD">
        <w:rPr>
          <w:rFonts w:asciiTheme="majorBidi" w:hAnsiTheme="majorBidi" w:cstheme="majorBidi"/>
          <w:sz w:val="28"/>
          <w:szCs w:val="28"/>
        </w:rPr>
        <w:t xml:space="preserve"> у </w:t>
      </w:r>
      <w:proofErr w:type="spellStart"/>
      <w:r w:rsidRPr="00911FBD">
        <w:rPr>
          <w:rFonts w:asciiTheme="majorBidi" w:hAnsiTheme="majorBidi" w:cstheme="majorBidi"/>
          <w:sz w:val="28"/>
          <w:szCs w:val="28"/>
        </w:rPr>
        <w:t>жінок</w:t>
      </w:r>
      <w:proofErr w:type="spellEnd"/>
      <w:r w:rsidRPr="00911FBD">
        <w:rPr>
          <w:rFonts w:asciiTheme="majorBidi" w:hAnsiTheme="majorBidi" w:cstheme="majorBidi"/>
          <w:sz w:val="28"/>
          <w:szCs w:val="28"/>
        </w:rPr>
        <w:t>.</w:t>
      </w:r>
    </w:p>
    <w:p w14:paraId="5FF497A5" w14:textId="77777777" w:rsidR="002A34E3" w:rsidRPr="00911FBD" w:rsidRDefault="002A34E3" w:rsidP="00911FBD">
      <w:pPr>
        <w:spacing w:line="360" w:lineRule="auto"/>
        <w:ind w:firstLine="709"/>
        <w:contextualSpacing/>
        <w:jc w:val="both"/>
        <w:rPr>
          <w:rFonts w:asciiTheme="majorBidi" w:hAnsiTheme="majorBidi" w:cstheme="majorBidi"/>
          <w:sz w:val="28"/>
          <w:szCs w:val="28"/>
        </w:rPr>
      </w:pPr>
      <w:proofErr w:type="spellStart"/>
      <w:r w:rsidRPr="00911FBD">
        <w:rPr>
          <w:rFonts w:asciiTheme="majorBidi" w:hAnsiTheme="majorBidi" w:cstheme="majorBidi"/>
          <w:sz w:val="28"/>
          <w:szCs w:val="28"/>
        </w:rPr>
        <w:t>Ці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результати</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узгоджуються</w:t>
      </w:r>
      <w:proofErr w:type="spellEnd"/>
      <w:r w:rsidRPr="00911FBD">
        <w:rPr>
          <w:rFonts w:asciiTheme="majorBidi" w:hAnsiTheme="majorBidi" w:cstheme="majorBidi"/>
          <w:sz w:val="28"/>
          <w:szCs w:val="28"/>
        </w:rPr>
        <w:t xml:space="preserve"> з </w:t>
      </w:r>
      <w:proofErr w:type="spellStart"/>
      <w:r w:rsidRPr="00911FBD">
        <w:rPr>
          <w:rFonts w:asciiTheme="majorBidi" w:hAnsiTheme="majorBidi" w:cstheme="majorBidi"/>
          <w:sz w:val="28"/>
          <w:szCs w:val="28"/>
        </w:rPr>
        <w:t>даними</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багатьох</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досліджень</w:t>
      </w:r>
      <w:proofErr w:type="spellEnd"/>
      <w:r w:rsidRPr="00911FBD">
        <w:rPr>
          <w:rFonts w:asciiTheme="majorBidi" w:hAnsiTheme="majorBidi" w:cstheme="majorBidi"/>
          <w:sz w:val="28"/>
          <w:szCs w:val="28"/>
        </w:rPr>
        <w:t xml:space="preserve">, у </w:t>
      </w:r>
      <w:proofErr w:type="spellStart"/>
      <w:r w:rsidRPr="00911FBD">
        <w:rPr>
          <w:rFonts w:asciiTheme="majorBidi" w:hAnsiTheme="majorBidi" w:cstheme="majorBidi"/>
          <w:sz w:val="28"/>
          <w:szCs w:val="28"/>
        </w:rPr>
        <w:t>яких</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зазначається</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що</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жінки</w:t>
      </w:r>
      <w:proofErr w:type="spellEnd"/>
      <w:r w:rsidRPr="00911FBD">
        <w:rPr>
          <w:rFonts w:asciiTheme="majorBidi" w:hAnsiTheme="majorBidi" w:cstheme="majorBidi"/>
          <w:sz w:val="28"/>
          <w:szCs w:val="28"/>
        </w:rPr>
        <w:t xml:space="preserve">, як правило, </w:t>
      </w:r>
      <w:proofErr w:type="spellStart"/>
      <w:r w:rsidRPr="00911FBD">
        <w:rPr>
          <w:rFonts w:asciiTheme="majorBidi" w:hAnsiTheme="majorBidi" w:cstheme="majorBidi"/>
          <w:sz w:val="28"/>
          <w:szCs w:val="28"/>
        </w:rPr>
        <w:t>мають</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вищий</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рівень</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емоційної</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включеності</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схильність</w:t>
      </w:r>
      <w:proofErr w:type="spellEnd"/>
      <w:r w:rsidRPr="00911FBD">
        <w:rPr>
          <w:rFonts w:asciiTheme="majorBidi" w:hAnsiTheme="majorBidi" w:cstheme="majorBidi"/>
          <w:sz w:val="28"/>
          <w:szCs w:val="28"/>
        </w:rPr>
        <w:t xml:space="preserve"> до </w:t>
      </w:r>
      <w:proofErr w:type="spellStart"/>
      <w:r w:rsidRPr="00911FBD">
        <w:rPr>
          <w:rFonts w:asciiTheme="majorBidi" w:hAnsiTheme="majorBidi" w:cstheme="majorBidi"/>
          <w:sz w:val="28"/>
          <w:szCs w:val="28"/>
        </w:rPr>
        <w:t>емпатійного</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реагування</w:t>
      </w:r>
      <w:proofErr w:type="spellEnd"/>
      <w:r w:rsidRPr="00911FBD">
        <w:rPr>
          <w:rFonts w:asciiTheme="majorBidi" w:hAnsiTheme="majorBidi" w:cstheme="majorBidi"/>
          <w:sz w:val="28"/>
          <w:szCs w:val="28"/>
        </w:rPr>
        <w:t xml:space="preserve"> та </w:t>
      </w:r>
      <w:proofErr w:type="spellStart"/>
      <w:r w:rsidRPr="00911FBD">
        <w:rPr>
          <w:rFonts w:asciiTheme="majorBidi" w:hAnsiTheme="majorBidi" w:cstheme="majorBidi"/>
          <w:sz w:val="28"/>
          <w:szCs w:val="28"/>
        </w:rPr>
        <w:t>більш</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виражені</w:t>
      </w:r>
      <w:proofErr w:type="spellEnd"/>
      <w:r w:rsidRPr="00911FBD">
        <w:rPr>
          <w:rFonts w:asciiTheme="majorBidi" w:hAnsiTheme="majorBidi" w:cstheme="majorBidi"/>
          <w:sz w:val="28"/>
          <w:szCs w:val="28"/>
        </w:rPr>
        <w:t xml:space="preserve"> прояви </w:t>
      </w:r>
      <w:proofErr w:type="spellStart"/>
      <w:r w:rsidRPr="00911FBD">
        <w:rPr>
          <w:rFonts w:asciiTheme="majorBidi" w:hAnsiTheme="majorBidi" w:cstheme="majorBidi"/>
          <w:sz w:val="28"/>
          <w:szCs w:val="28"/>
        </w:rPr>
        <w:t>реактивної</w:t>
      </w:r>
      <w:proofErr w:type="spellEnd"/>
      <w:r w:rsidRPr="00911FBD">
        <w:rPr>
          <w:rFonts w:asciiTheme="majorBidi" w:hAnsiTheme="majorBidi" w:cstheme="majorBidi"/>
          <w:sz w:val="28"/>
          <w:szCs w:val="28"/>
        </w:rPr>
        <w:t xml:space="preserve"> і </w:t>
      </w:r>
      <w:proofErr w:type="spellStart"/>
      <w:r w:rsidRPr="00911FBD">
        <w:rPr>
          <w:rFonts w:asciiTheme="majorBidi" w:hAnsiTheme="majorBidi" w:cstheme="majorBidi"/>
          <w:sz w:val="28"/>
          <w:szCs w:val="28"/>
        </w:rPr>
        <w:t>рисової</w:t>
      </w:r>
      <w:proofErr w:type="spellEnd"/>
      <w:r w:rsidRPr="00911FBD">
        <w:rPr>
          <w:rFonts w:asciiTheme="majorBidi" w:hAnsiTheme="majorBidi" w:cstheme="majorBidi"/>
          <w:sz w:val="28"/>
          <w:szCs w:val="28"/>
        </w:rPr>
        <w:t xml:space="preserve"> </w:t>
      </w:r>
      <w:proofErr w:type="spellStart"/>
      <w:r w:rsidRPr="00911FBD">
        <w:rPr>
          <w:rFonts w:asciiTheme="majorBidi" w:hAnsiTheme="majorBidi" w:cstheme="majorBidi"/>
          <w:sz w:val="28"/>
          <w:szCs w:val="28"/>
        </w:rPr>
        <w:t>тривожності</w:t>
      </w:r>
      <w:proofErr w:type="spellEnd"/>
      <w:r w:rsidRPr="00911FBD">
        <w:rPr>
          <w:rFonts w:asciiTheme="majorBidi" w:hAnsiTheme="majorBidi" w:cstheme="majorBidi"/>
          <w:sz w:val="28"/>
          <w:szCs w:val="28"/>
        </w:rPr>
        <w:t>.</w:t>
      </w:r>
    </w:p>
    <w:p w14:paraId="176C132C" w14:textId="77777777" w:rsidR="00BC6A88" w:rsidRDefault="00BC6A88" w:rsidP="003855A6">
      <w:pPr>
        <w:spacing w:after="0" w:line="360" w:lineRule="auto"/>
        <w:ind w:firstLine="709"/>
        <w:contextualSpacing/>
        <w:jc w:val="both"/>
        <w:rPr>
          <w:rFonts w:asciiTheme="majorBidi" w:hAnsiTheme="majorBidi" w:cstheme="majorBidi"/>
          <w:sz w:val="28"/>
          <w:szCs w:val="28"/>
          <w:lang w:val="uk-UA"/>
        </w:rPr>
      </w:pPr>
    </w:p>
    <w:p w14:paraId="31C049FF" w14:textId="072AA4CB" w:rsidR="00300CC7" w:rsidRPr="00B6130B" w:rsidRDefault="00300CC7" w:rsidP="003855A6">
      <w:pPr>
        <w:spacing w:after="0" w:line="360" w:lineRule="auto"/>
        <w:ind w:firstLine="709"/>
        <w:contextualSpacing/>
        <w:jc w:val="both"/>
        <w:rPr>
          <w:rFonts w:asciiTheme="majorBidi" w:hAnsiTheme="majorBidi" w:cstheme="majorBidi"/>
          <w:sz w:val="28"/>
          <w:szCs w:val="28"/>
          <w:lang w:val="uk-UA"/>
        </w:rPr>
      </w:pPr>
      <w:r>
        <w:rPr>
          <w:noProof/>
        </w:rPr>
        <w:lastRenderedPageBreak/>
        <mc:AlternateContent>
          <mc:Choice Requires="wps">
            <w:drawing>
              <wp:inline distT="0" distB="0" distL="0" distR="0" wp14:anchorId="1C296BF3" wp14:editId="01DE6CDF">
                <wp:extent cx="304800" cy="304800"/>
                <wp:effectExtent l="0" t="0" r="0" b="0"/>
                <wp:docPr id="6" name="Прямоугольник 6" descr="Выходное изображение"/>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A5637A" id="Прямоугольник 6" o:spid="_x0000_s1026" alt="Выходное изображение"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" filled="f" stroked="f">
                <o:lock v:ext="edit" aspectratio="t"/>
                <w10:anchorlock/>
              </v:rect>
            </w:pict>
          </mc:Fallback>
        </mc:AlternateContent>
      </w:r>
      <w:r w:rsidRPr="00300CC7">
        <w:t xml:space="preserve"> </w:t>
      </w:r>
      <w:r>
        <w:rPr>
          <w:noProof/>
        </w:rPr>
        <mc:AlternateContent>
          <mc:Choice Requires="wps">
            <w:drawing>
              <wp:inline distT="0" distB="0" distL="0" distR="0" wp14:anchorId="3B502A2E" wp14:editId="0E5167B7">
                <wp:extent cx="304800" cy="304800"/>
                <wp:effectExtent l="0" t="0" r="0" b="0"/>
                <wp:docPr id="7" name="Прямоугольник 7" descr="Выходное изображение"/>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AF8AD68" id="Прямоугольник 7" o:spid="_x0000_s1026" alt="Выходное изображение"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" filled="f" stroked="f">
                <o:lock v:ext="edit" aspectratio="t"/>
                <w10:anchorlock/>
              </v:rect>
            </w:pict>
          </mc:Fallback>
        </mc:AlternateContent>
      </w:r>
      <w:r w:rsidRPr="00300CC7">
        <w:rPr>
          <w:noProof/>
        </w:rPr>
        <w:t xml:space="preserve"> </w:t>
      </w:r>
      <w:r>
        <w:rPr>
          <w:noProof/>
        </w:rPr>
        <w:drawing>
          <wp:inline distT="0" distB="0" distL="0" distR="0" wp14:anchorId="3AAB929D" wp14:editId="11515E50">
            <wp:extent cx="5939790" cy="2969895"/>
            <wp:effectExtent l="0" t="0" r="381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9790" cy="2969895"/>
                    </a:xfrm>
                    <a:prstGeom prst="rect">
                      <a:avLst/>
                    </a:prstGeom>
                  </pic:spPr>
                </pic:pic>
              </a:graphicData>
            </a:graphic>
          </wp:inline>
        </w:drawing>
      </w:r>
    </w:p>
    <w:p w14:paraId="6FD56AE3" w14:textId="77777777" w:rsidR="00515FD4" w:rsidRPr="009D7269" w:rsidRDefault="00515FD4" w:rsidP="00515FD4">
      <w:pPr>
        <w:jc w:val="center"/>
        <w:rPr>
          <w:rFonts w:ascii="Times New Roman" w:eastAsia="Times New Roman" w:hAnsi="Times New Roman" w:cs="Times New Roman"/>
          <w:sz w:val="28"/>
          <w:szCs w:val="28"/>
          <w:lang w:eastAsia="ru-RU"/>
        </w:rPr>
      </w:pPr>
      <w:r w:rsidRPr="009D7269">
        <w:rPr>
          <w:rFonts w:asciiTheme="majorBidi" w:hAnsiTheme="majorBidi" w:cstheme="majorBidi"/>
          <w:sz w:val="28"/>
          <w:szCs w:val="28"/>
          <w:lang w:val="uk-UA"/>
        </w:rPr>
        <w:t xml:space="preserve">Рисунок 3.2. </w:t>
      </w:r>
      <w:proofErr w:type="spellStart"/>
      <w:r w:rsidRPr="009D7269">
        <w:rPr>
          <w:rFonts w:ascii="Times New Roman" w:eastAsia="Times New Roman" w:hAnsi="Times New Roman" w:cs="Times New Roman"/>
          <w:sz w:val="28"/>
          <w:szCs w:val="28"/>
          <w:lang w:eastAsia="ru-RU"/>
        </w:rPr>
        <w:t>Гендерні</w:t>
      </w:r>
      <w:proofErr w:type="spellEnd"/>
      <w:r w:rsidRPr="009D7269">
        <w:rPr>
          <w:rFonts w:ascii="Times New Roman" w:eastAsia="Times New Roman" w:hAnsi="Times New Roman" w:cs="Times New Roman"/>
          <w:sz w:val="28"/>
          <w:szCs w:val="28"/>
          <w:lang w:eastAsia="ru-RU"/>
        </w:rPr>
        <w:t xml:space="preserve"> </w:t>
      </w:r>
      <w:proofErr w:type="spellStart"/>
      <w:r w:rsidRPr="009D7269">
        <w:rPr>
          <w:rFonts w:ascii="Times New Roman" w:eastAsia="Times New Roman" w:hAnsi="Times New Roman" w:cs="Times New Roman"/>
          <w:sz w:val="28"/>
          <w:szCs w:val="28"/>
          <w:lang w:eastAsia="ru-RU"/>
        </w:rPr>
        <w:t>особливості</w:t>
      </w:r>
      <w:proofErr w:type="spellEnd"/>
      <w:r w:rsidRPr="009D7269">
        <w:rPr>
          <w:rFonts w:ascii="Times New Roman" w:eastAsia="Times New Roman" w:hAnsi="Times New Roman" w:cs="Times New Roman"/>
          <w:sz w:val="28"/>
          <w:szCs w:val="28"/>
          <w:lang w:eastAsia="ru-RU"/>
        </w:rPr>
        <w:t xml:space="preserve"> </w:t>
      </w:r>
      <w:proofErr w:type="spellStart"/>
      <w:r w:rsidRPr="009D7269">
        <w:rPr>
          <w:rFonts w:ascii="Times New Roman" w:eastAsia="Times New Roman" w:hAnsi="Times New Roman" w:cs="Times New Roman"/>
          <w:sz w:val="28"/>
          <w:szCs w:val="28"/>
          <w:lang w:eastAsia="ru-RU"/>
        </w:rPr>
        <w:t>ситуативної</w:t>
      </w:r>
      <w:proofErr w:type="spellEnd"/>
      <w:r w:rsidRPr="009D7269">
        <w:rPr>
          <w:rFonts w:ascii="Times New Roman" w:eastAsia="Times New Roman" w:hAnsi="Times New Roman" w:cs="Times New Roman"/>
          <w:sz w:val="28"/>
          <w:szCs w:val="28"/>
          <w:lang w:eastAsia="ru-RU"/>
        </w:rPr>
        <w:t xml:space="preserve"> та </w:t>
      </w:r>
      <w:proofErr w:type="spellStart"/>
      <w:r w:rsidRPr="009D7269">
        <w:rPr>
          <w:rFonts w:ascii="Times New Roman" w:eastAsia="Times New Roman" w:hAnsi="Times New Roman" w:cs="Times New Roman"/>
          <w:sz w:val="28"/>
          <w:szCs w:val="28"/>
          <w:lang w:eastAsia="ru-RU"/>
        </w:rPr>
        <w:t>особистісної</w:t>
      </w:r>
      <w:proofErr w:type="spellEnd"/>
      <w:r w:rsidRPr="009D7269">
        <w:rPr>
          <w:rFonts w:ascii="Times New Roman" w:eastAsia="Times New Roman" w:hAnsi="Times New Roman" w:cs="Times New Roman"/>
          <w:sz w:val="28"/>
          <w:szCs w:val="28"/>
          <w:lang w:eastAsia="ru-RU"/>
        </w:rPr>
        <w:t xml:space="preserve"> </w:t>
      </w:r>
      <w:proofErr w:type="spellStart"/>
      <w:r w:rsidRPr="009D7269">
        <w:rPr>
          <w:rFonts w:ascii="Times New Roman" w:eastAsia="Times New Roman" w:hAnsi="Times New Roman" w:cs="Times New Roman"/>
          <w:sz w:val="28"/>
          <w:szCs w:val="28"/>
          <w:lang w:eastAsia="ru-RU"/>
        </w:rPr>
        <w:t>тривожності</w:t>
      </w:r>
      <w:proofErr w:type="spellEnd"/>
      <w:r w:rsidRPr="009D7269">
        <w:rPr>
          <w:rFonts w:ascii="Times New Roman" w:eastAsia="Times New Roman" w:hAnsi="Times New Roman" w:cs="Times New Roman"/>
          <w:sz w:val="28"/>
          <w:szCs w:val="28"/>
          <w:lang w:eastAsia="ru-RU"/>
        </w:rPr>
        <w:t xml:space="preserve"> </w:t>
      </w:r>
      <w:proofErr w:type="spellStart"/>
      <w:r w:rsidRPr="009D7269">
        <w:rPr>
          <w:rFonts w:ascii="Times New Roman" w:eastAsia="Times New Roman" w:hAnsi="Times New Roman" w:cs="Times New Roman"/>
          <w:sz w:val="28"/>
          <w:szCs w:val="28"/>
          <w:lang w:eastAsia="ru-RU"/>
        </w:rPr>
        <w:t>студентів</w:t>
      </w:r>
      <w:proofErr w:type="spellEnd"/>
      <w:r w:rsidRPr="009D7269">
        <w:rPr>
          <w:rFonts w:ascii="Times New Roman" w:eastAsia="Times New Roman" w:hAnsi="Times New Roman" w:cs="Times New Roman"/>
          <w:sz w:val="28"/>
          <w:szCs w:val="28"/>
          <w:lang w:eastAsia="ru-RU"/>
        </w:rPr>
        <w:t xml:space="preserve"> за шкалою STAI.</w:t>
      </w:r>
    </w:p>
    <w:p w14:paraId="03D3CFBE" w14:textId="77777777" w:rsidR="00515FD4" w:rsidRDefault="00515FD4" w:rsidP="003855A6">
      <w:pPr>
        <w:spacing w:after="0" w:line="360" w:lineRule="auto"/>
        <w:ind w:firstLine="709"/>
        <w:contextualSpacing/>
        <w:jc w:val="both"/>
        <w:rPr>
          <w:rFonts w:asciiTheme="majorBidi" w:hAnsiTheme="majorBidi" w:cstheme="majorBidi"/>
          <w:sz w:val="28"/>
          <w:szCs w:val="28"/>
          <w:lang w:val="uk-UA"/>
        </w:rPr>
      </w:pPr>
    </w:p>
    <w:p w14:paraId="53394BDD" w14:textId="706F95D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Отримані результати свідчать про </w:t>
      </w:r>
      <w:proofErr w:type="spellStart"/>
      <w:r w:rsidRPr="00B6130B">
        <w:rPr>
          <w:rFonts w:asciiTheme="majorBidi" w:hAnsiTheme="majorBidi" w:cstheme="majorBidi"/>
          <w:sz w:val="28"/>
          <w:szCs w:val="28"/>
          <w:lang w:val="uk-UA"/>
        </w:rPr>
        <w:t>помірно</w:t>
      </w:r>
      <w:proofErr w:type="spellEnd"/>
      <w:r w:rsidRPr="00B6130B">
        <w:rPr>
          <w:rFonts w:asciiTheme="majorBidi" w:hAnsiTheme="majorBidi" w:cstheme="majorBidi"/>
          <w:sz w:val="28"/>
          <w:szCs w:val="28"/>
          <w:lang w:val="uk-UA"/>
        </w:rPr>
        <w:t xml:space="preserve"> високий загальний рівень тривожності студентів ОНМедУ, що має як ситуативні, так і стабільні особистісні чинники. Ця тенденція є типовою для студентської молоді медичного профілю, адже навчання у медичному університеті пов’язане з низкою специфічних </w:t>
      </w:r>
      <w:proofErr w:type="spellStart"/>
      <w:r w:rsidRPr="00B6130B">
        <w:rPr>
          <w:rFonts w:asciiTheme="majorBidi" w:hAnsiTheme="majorBidi" w:cstheme="majorBidi"/>
          <w:sz w:val="28"/>
          <w:szCs w:val="28"/>
          <w:lang w:val="uk-UA"/>
        </w:rPr>
        <w:t>стресогенних</w:t>
      </w:r>
      <w:proofErr w:type="spellEnd"/>
      <w:r w:rsidRPr="00B6130B">
        <w:rPr>
          <w:rFonts w:asciiTheme="majorBidi" w:hAnsiTheme="majorBidi" w:cstheme="majorBidi"/>
          <w:sz w:val="28"/>
          <w:szCs w:val="28"/>
          <w:lang w:val="uk-UA"/>
        </w:rPr>
        <w:t xml:space="preserve"> факторів: великі обсяги навчального матеріалу, постійний контроль, практичні навички, відповідальність за майбутню професію, що передбачає високу емоційну витривалість.</w:t>
      </w:r>
    </w:p>
    <w:p w14:paraId="58203506"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Крім того, особливий вплив справляють зовнішні соціальні фактори, зокрема воєнний стан, економічна нестабільність, невизначеність майбутнього. Це посилює внутрішнє відчуття загрози й провокує хронічне підвищення рівня тривоги, навіть у ситуаціях, які за нормальних умов не сприймалися б як критичні.</w:t>
      </w:r>
    </w:p>
    <w:p w14:paraId="669F1BE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Психологічно це можна пояснити через механізм тривожної готовності, який формується внаслідок повторних стресових ситуацій. За моделлю Р.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така готовність є когнітивною схемою, що підсилює сприйняття загрози й активізує емоційні реакції навіть при мінімальних подразниках.</w:t>
      </w:r>
    </w:p>
    <w:p w14:paraId="00FEE010" w14:textId="2BD6B049"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Для частини студентів високий рівень тривожності може стати стимулом до розвитку навичок саморегуляції, пошуку ефективних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і підвищення психологічної стійкості. Проте для іншої частини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особливо тих, хто не має достатніх внутрішніх ресурсів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тривожність може перерости у хронічний емоційний </w:t>
      </w:r>
      <w:proofErr w:type="spellStart"/>
      <w:r w:rsidRPr="00B6130B">
        <w:rPr>
          <w:rFonts w:asciiTheme="majorBidi" w:hAnsiTheme="majorBidi" w:cstheme="majorBidi"/>
          <w:sz w:val="28"/>
          <w:szCs w:val="28"/>
          <w:lang w:val="uk-UA"/>
        </w:rPr>
        <w:t>дистрес</w:t>
      </w:r>
      <w:proofErr w:type="spellEnd"/>
      <w:r w:rsidRPr="00B6130B">
        <w:rPr>
          <w:rFonts w:asciiTheme="majorBidi" w:hAnsiTheme="majorBidi" w:cstheme="majorBidi"/>
          <w:sz w:val="28"/>
          <w:szCs w:val="28"/>
          <w:lang w:val="uk-UA"/>
        </w:rPr>
        <w:t>, що знижує ефективність навчання, комунікацію й самооцінку.</w:t>
      </w:r>
    </w:p>
    <w:p w14:paraId="483B37B7"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На наступних етапах дослідження було встановлено, що рівень тривожності має зворотний зв’язок із психологічною стійкістю (r = –0,58; p &lt; 0,01), тобто чим вищий рівень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тим нижчий рівень як ситуативної, так і особистісної тривожності. Цей факт підтверджує, що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виконує буферну функцію, зменшуючи інтенсивність емоційних реакцій на кризу.</w:t>
      </w:r>
    </w:p>
    <w:p w14:paraId="22D53243" w14:textId="68DE029F"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Крім того, тривожність позитивно корелює з використанням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фокусованих</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стратегій (r = 0,47; p &lt; 0,05)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таких як уникнення, дистанціювання, пошук емоційної підтримки. Це вказує, що студенти з високою тривожністю схильні реагувати не шляхом раціонального вирішення проблем, а через емоційне розвантаження або уникнення ситуації.</w:t>
      </w:r>
    </w:p>
    <w:p w14:paraId="67F5F274" w14:textId="61F15211" w:rsidR="00802B5B" w:rsidRDefault="002A3FF6"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Д</w:t>
      </w:r>
      <w:r w:rsidR="00802B5B" w:rsidRPr="00B6130B">
        <w:rPr>
          <w:rFonts w:asciiTheme="majorBidi" w:hAnsiTheme="majorBidi" w:cstheme="majorBidi"/>
          <w:sz w:val="28"/>
          <w:szCs w:val="28"/>
          <w:lang w:val="uk-UA"/>
        </w:rPr>
        <w:t>ля ефективної психологічної допомоги цій групі необхідно розвивати навички когнітивного переосмислення, планування та контролю емоційних реакцій, що дозволить трансформувати тривожність із дезорганізуючого чинника у мобілізуючий ресурс.</w:t>
      </w:r>
    </w:p>
    <w:p w14:paraId="7B69B9B4" w14:textId="77777777" w:rsidR="00911FBD" w:rsidRPr="00911FBD" w:rsidRDefault="00911FBD" w:rsidP="00911F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911FBD">
        <w:rPr>
          <w:rFonts w:ascii="Times New Roman" w:eastAsia="Times New Roman" w:hAnsi="Times New Roman" w:cs="Times New Roman"/>
          <w:sz w:val="28"/>
          <w:szCs w:val="28"/>
          <w:lang w:val="uk-UA" w:eastAsia="ru-RU"/>
        </w:rPr>
        <w:t xml:space="preserve">Середній рівень ситуативної тривожності у студентів ОНМедУ становить 39,1 </w:t>
      </w:r>
      <w:proofErr w:type="spellStart"/>
      <w:r w:rsidRPr="00911FBD">
        <w:rPr>
          <w:rFonts w:ascii="Times New Roman" w:eastAsia="Times New Roman" w:hAnsi="Times New Roman" w:cs="Times New Roman"/>
          <w:sz w:val="28"/>
          <w:szCs w:val="28"/>
          <w:lang w:val="uk-UA" w:eastAsia="ru-RU"/>
        </w:rPr>
        <w:t>бала</w:t>
      </w:r>
      <w:proofErr w:type="spellEnd"/>
      <w:r w:rsidRPr="00911FBD">
        <w:rPr>
          <w:rFonts w:ascii="Times New Roman" w:eastAsia="Times New Roman" w:hAnsi="Times New Roman" w:cs="Times New Roman"/>
          <w:sz w:val="28"/>
          <w:szCs w:val="28"/>
          <w:lang w:val="uk-UA" w:eastAsia="ru-RU"/>
        </w:rPr>
        <w:t xml:space="preserve">, що відповідає середньому рівню з помірною тенденцією до підвищення. Рівень особистісної тривожності є вищим (45,1 </w:t>
      </w:r>
      <w:proofErr w:type="spellStart"/>
      <w:r w:rsidRPr="00911FBD">
        <w:rPr>
          <w:rFonts w:ascii="Times New Roman" w:eastAsia="Times New Roman" w:hAnsi="Times New Roman" w:cs="Times New Roman"/>
          <w:sz w:val="28"/>
          <w:szCs w:val="28"/>
          <w:lang w:val="uk-UA" w:eastAsia="ru-RU"/>
        </w:rPr>
        <w:t>бала</w:t>
      </w:r>
      <w:proofErr w:type="spellEnd"/>
      <w:r w:rsidRPr="00911FBD">
        <w:rPr>
          <w:rFonts w:ascii="Times New Roman" w:eastAsia="Times New Roman" w:hAnsi="Times New Roman" w:cs="Times New Roman"/>
          <w:sz w:val="28"/>
          <w:szCs w:val="28"/>
          <w:lang w:val="uk-UA" w:eastAsia="ru-RU"/>
        </w:rPr>
        <w:t>), що свідчить про схильність значної частини вибірки до стійкої емоційної напруги. Виявлено помірну позитивну кореляцію між ситуативною та особистісною тривожністю (</w:t>
      </w:r>
      <w:r w:rsidRPr="00911FBD">
        <w:rPr>
          <w:rFonts w:ascii="Times New Roman" w:eastAsia="Times New Roman" w:hAnsi="Times New Roman" w:cs="Times New Roman"/>
          <w:sz w:val="28"/>
          <w:szCs w:val="28"/>
          <w:lang w:eastAsia="ru-RU"/>
        </w:rPr>
        <w:t>r</w:t>
      </w:r>
      <w:r w:rsidRPr="00911FBD">
        <w:rPr>
          <w:rFonts w:ascii="Times New Roman" w:eastAsia="Times New Roman" w:hAnsi="Times New Roman" w:cs="Times New Roman"/>
          <w:sz w:val="28"/>
          <w:szCs w:val="28"/>
          <w:lang w:val="uk-UA" w:eastAsia="ru-RU"/>
        </w:rPr>
        <w:t xml:space="preserve"> = 0,57; </w:t>
      </w:r>
      <w:r w:rsidRPr="00911FBD">
        <w:rPr>
          <w:rFonts w:ascii="Times New Roman" w:eastAsia="Times New Roman" w:hAnsi="Times New Roman" w:cs="Times New Roman"/>
          <w:sz w:val="28"/>
          <w:szCs w:val="28"/>
          <w:lang w:eastAsia="ru-RU"/>
        </w:rPr>
        <w:t>p</w:t>
      </w:r>
      <w:r w:rsidRPr="00911FBD">
        <w:rPr>
          <w:rFonts w:ascii="Times New Roman" w:eastAsia="Times New Roman" w:hAnsi="Times New Roman" w:cs="Times New Roman"/>
          <w:sz w:val="28"/>
          <w:szCs w:val="28"/>
          <w:lang w:val="uk-UA" w:eastAsia="ru-RU"/>
        </w:rPr>
        <w:t xml:space="preserve"> &lt; 0,01), що підтверджує їх взаємозумовленість.</w:t>
      </w:r>
    </w:p>
    <w:p w14:paraId="22062CCC" w14:textId="77777777" w:rsidR="00911FBD" w:rsidRPr="00911FBD" w:rsidRDefault="00911FBD" w:rsidP="00911FB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proofErr w:type="spellStart"/>
      <w:r w:rsidRPr="00911FBD">
        <w:rPr>
          <w:rFonts w:ascii="Times New Roman" w:eastAsia="Times New Roman" w:hAnsi="Times New Roman" w:cs="Times New Roman"/>
          <w:sz w:val="28"/>
          <w:szCs w:val="28"/>
          <w:lang w:eastAsia="ru-RU"/>
        </w:rPr>
        <w:t>Гендерний</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аналіз</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продемонстрував</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тенденцію</w:t>
      </w:r>
      <w:proofErr w:type="spellEnd"/>
      <w:r w:rsidRPr="00911FBD">
        <w:rPr>
          <w:rFonts w:ascii="Times New Roman" w:eastAsia="Times New Roman" w:hAnsi="Times New Roman" w:cs="Times New Roman"/>
          <w:sz w:val="28"/>
          <w:szCs w:val="28"/>
          <w:lang w:eastAsia="ru-RU"/>
        </w:rPr>
        <w:t xml:space="preserve"> до </w:t>
      </w:r>
      <w:proofErr w:type="spellStart"/>
      <w:r w:rsidRPr="00911FBD">
        <w:rPr>
          <w:rFonts w:ascii="Times New Roman" w:eastAsia="Times New Roman" w:hAnsi="Times New Roman" w:cs="Times New Roman"/>
          <w:sz w:val="28"/>
          <w:szCs w:val="28"/>
          <w:lang w:eastAsia="ru-RU"/>
        </w:rPr>
        <w:t>дещо</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вищих</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показників</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тривожності</w:t>
      </w:r>
      <w:proofErr w:type="spellEnd"/>
      <w:r w:rsidRPr="00911FBD">
        <w:rPr>
          <w:rFonts w:ascii="Times New Roman" w:eastAsia="Times New Roman" w:hAnsi="Times New Roman" w:cs="Times New Roman"/>
          <w:sz w:val="28"/>
          <w:szCs w:val="28"/>
          <w:lang w:eastAsia="ru-RU"/>
        </w:rPr>
        <w:t xml:space="preserve"> у </w:t>
      </w:r>
      <w:proofErr w:type="spellStart"/>
      <w:r w:rsidRPr="00911FBD">
        <w:rPr>
          <w:rFonts w:ascii="Times New Roman" w:eastAsia="Times New Roman" w:hAnsi="Times New Roman" w:cs="Times New Roman"/>
          <w:sz w:val="28"/>
          <w:szCs w:val="28"/>
          <w:lang w:eastAsia="ru-RU"/>
        </w:rPr>
        <w:t>жінок</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хоча</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ці</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відмінності</w:t>
      </w:r>
      <w:proofErr w:type="spellEnd"/>
      <w:r w:rsidRPr="00911FBD">
        <w:rPr>
          <w:rFonts w:ascii="Times New Roman" w:eastAsia="Times New Roman" w:hAnsi="Times New Roman" w:cs="Times New Roman"/>
          <w:sz w:val="28"/>
          <w:szCs w:val="28"/>
          <w:lang w:eastAsia="ru-RU"/>
        </w:rPr>
        <w:t xml:space="preserve"> не </w:t>
      </w:r>
      <w:proofErr w:type="spellStart"/>
      <w:r w:rsidRPr="00911FBD">
        <w:rPr>
          <w:rFonts w:ascii="Times New Roman" w:eastAsia="Times New Roman" w:hAnsi="Times New Roman" w:cs="Times New Roman"/>
          <w:sz w:val="28"/>
          <w:szCs w:val="28"/>
          <w:lang w:eastAsia="ru-RU"/>
        </w:rPr>
        <w:t>досягли</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статистичної</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значущості</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Підвищений</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рівень</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тривожності</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студентів</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може</w:t>
      </w:r>
      <w:proofErr w:type="spellEnd"/>
      <w:r w:rsidRPr="00911FBD">
        <w:rPr>
          <w:rFonts w:ascii="Times New Roman" w:eastAsia="Times New Roman" w:hAnsi="Times New Roman" w:cs="Times New Roman"/>
          <w:sz w:val="28"/>
          <w:szCs w:val="28"/>
          <w:lang w:eastAsia="ru-RU"/>
        </w:rPr>
        <w:t xml:space="preserve"> бути </w:t>
      </w:r>
      <w:proofErr w:type="spellStart"/>
      <w:r w:rsidRPr="00911FBD">
        <w:rPr>
          <w:rFonts w:ascii="Times New Roman" w:eastAsia="Times New Roman" w:hAnsi="Times New Roman" w:cs="Times New Roman"/>
          <w:sz w:val="28"/>
          <w:szCs w:val="28"/>
          <w:lang w:eastAsia="ru-RU"/>
        </w:rPr>
        <w:t>пов’язаний</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lastRenderedPageBreak/>
        <w:t>із</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навчальними</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професійними</w:t>
      </w:r>
      <w:proofErr w:type="spellEnd"/>
      <w:r w:rsidRPr="00911FBD">
        <w:rPr>
          <w:rFonts w:ascii="Times New Roman" w:eastAsia="Times New Roman" w:hAnsi="Times New Roman" w:cs="Times New Roman"/>
          <w:sz w:val="28"/>
          <w:szCs w:val="28"/>
          <w:lang w:eastAsia="ru-RU"/>
        </w:rPr>
        <w:t xml:space="preserve"> та </w:t>
      </w:r>
      <w:proofErr w:type="spellStart"/>
      <w:r w:rsidRPr="00911FBD">
        <w:rPr>
          <w:rFonts w:ascii="Times New Roman" w:eastAsia="Times New Roman" w:hAnsi="Times New Roman" w:cs="Times New Roman"/>
          <w:sz w:val="28"/>
          <w:szCs w:val="28"/>
          <w:lang w:eastAsia="ru-RU"/>
        </w:rPr>
        <w:t>соціальними</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чинниками</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що</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підкреслює</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необхідність</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системної</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психологічної</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підтримки</w:t>
      </w:r>
      <w:proofErr w:type="spellEnd"/>
      <w:r w:rsidRPr="00911FBD">
        <w:rPr>
          <w:rFonts w:ascii="Times New Roman" w:eastAsia="Times New Roman" w:hAnsi="Times New Roman" w:cs="Times New Roman"/>
          <w:sz w:val="28"/>
          <w:szCs w:val="28"/>
          <w:lang w:eastAsia="ru-RU"/>
        </w:rPr>
        <w:t xml:space="preserve"> в </w:t>
      </w:r>
      <w:proofErr w:type="spellStart"/>
      <w:r w:rsidRPr="00911FBD">
        <w:rPr>
          <w:rFonts w:ascii="Times New Roman" w:eastAsia="Times New Roman" w:hAnsi="Times New Roman" w:cs="Times New Roman"/>
          <w:sz w:val="28"/>
          <w:szCs w:val="28"/>
          <w:lang w:eastAsia="ru-RU"/>
        </w:rPr>
        <w:t>освітньому</w:t>
      </w:r>
      <w:proofErr w:type="spellEnd"/>
      <w:r w:rsidRPr="00911FBD">
        <w:rPr>
          <w:rFonts w:ascii="Times New Roman" w:eastAsia="Times New Roman" w:hAnsi="Times New Roman" w:cs="Times New Roman"/>
          <w:sz w:val="28"/>
          <w:szCs w:val="28"/>
          <w:lang w:eastAsia="ru-RU"/>
        </w:rPr>
        <w:t xml:space="preserve"> </w:t>
      </w:r>
      <w:proofErr w:type="spellStart"/>
      <w:r w:rsidRPr="00911FBD">
        <w:rPr>
          <w:rFonts w:ascii="Times New Roman" w:eastAsia="Times New Roman" w:hAnsi="Times New Roman" w:cs="Times New Roman"/>
          <w:sz w:val="28"/>
          <w:szCs w:val="28"/>
          <w:lang w:eastAsia="ru-RU"/>
        </w:rPr>
        <w:t>середовищі</w:t>
      </w:r>
      <w:proofErr w:type="spellEnd"/>
      <w:r w:rsidRPr="00911FBD">
        <w:rPr>
          <w:rFonts w:ascii="Times New Roman" w:eastAsia="Times New Roman" w:hAnsi="Times New Roman" w:cs="Times New Roman"/>
          <w:sz w:val="28"/>
          <w:szCs w:val="28"/>
          <w:lang w:eastAsia="ru-RU"/>
        </w:rPr>
        <w:t>.</w:t>
      </w:r>
    </w:p>
    <w:p w14:paraId="357D3E07" w14:textId="275574F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Отримані результати створюють основу для подальшого аналізу взаємозв’язку між тривожністю, </w:t>
      </w:r>
      <w:proofErr w:type="spellStart"/>
      <w:r w:rsidRPr="00B6130B">
        <w:rPr>
          <w:rFonts w:asciiTheme="majorBidi" w:hAnsiTheme="majorBidi" w:cstheme="majorBidi"/>
          <w:sz w:val="28"/>
          <w:szCs w:val="28"/>
          <w:lang w:val="uk-UA"/>
        </w:rPr>
        <w:t>резильєнтністю</w:t>
      </w:r>
      <w:proofErr w:type="spellEnd"/>
      <w:r w:rsidRPr="00B6130B">
        <w:rPr>
          <w:rFonts w:asciiTheme="majorBidi" w:hAnsiTheme="majorBidi" w:cstheme="majorBidi"/>
          <w:sz w:val="28"/>
          <w:szCs w:val="28"/>
          <w:lang w:val="uk-UA"/>
        </w:rPr>
        <w:t xml:space="preserve"> та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поведінкою, а також для розробки програми психологічної допомоги студентам у кризових станах, орієнтованої на розвиток емоційної саморегуляції та </w:t>
      </w:r>
      <w:proofErr w:type="spellStart"/>
      <w:r w:rsidRPr="00B6130B">
        <w:rPr>
          <w:rFonts w:asciiTheme="majorBidi" w:hAnsiTheme="majorBidi" w:cstheme="majorBidi"/>
          <w:sz w:val="28"/>
          <w:szCs w:val="28"/>
          <w:lang w:val="uk-UA"/>
        </w:rPr>
        <w:t>стресостійкості</w:t>
      </w:r>
      <w:proofErr w:type="spellEnd"/>
      <w:r w:rsidRPr="00B6130B">
        <w:rPr>
          <w:rFonts w:asciiTheme="majorBidi" w:hAnsiTheme="majorBidi" w:cstheme="majorBidi"/>
          <w:sz w:val="28"/>
          <w:szCs w:val="28"/>
          <w:lang w:val="uk-UA"/>
        </w:rPr>
        <w:t>.</w:t>
      </w:r>
    </w:p>
    <w:p w14:paraId="55FA374D" w14:textId="77777777" w:rsidR="002A3FF6" w:rsidRDefault="002A3FF6" w:rsidP="003855A6">
      <w:pPr>
        <w:spacing w:after="0" w:line="360" w:lineRule="auto"/>
        <w:ind w:firstLine="709"/>
        <w:contextualSpacing/>
        <w:jc w:val="both"/>
        <w:rPr>
          <w:rFonts w:asciiTheme="majorBidi" w:hAnsiTheme="majorBidi" w:cstheme="majorBidi"/>
          <w:sz w:val="28"/>
          <w:szCs w:val="28"/>
          <w:lang w:val="uk-UA"/>
        </w:rPr>
      </w:pPr>
    </w:p>
    <w:p w14:paraId="50CCE125" w14:textId="454B9D00" w:rsidR="002A3FF6" w:rsidRPr="002A3FF6" w:rsidRDefault="002A3FF6" w:rsidP="002A3FF6">
      <w:pPr>
        <w:spacing w:after="0" w:line="360" w:lineRule="auto"/>
        <w:ind w:firstLine="709"/>
        <w:contextualSpacing/>
        <w:jc w:val="both"/>
        <w:rPr>
          <w:rFonts w:asciiTheme="majorBidi" w:hAnsiTheme="majorBidi" w:cstheme="majorBidi"/>
          <w:b/>
          <w:bCs/>
          <w:sz w:val="28"/>
          <w:szCs w:val="28"/>
          <w:lang w:val="uk-UA"/>
        </w:rPr>
      </w:pPr>
      <w:r w:rsidRPr="002A3FF6">
        <w:rPr>
          <w:rFonts w:asciiTheme="majorBidi" w:hAnsiTheme="majorBidi" w:cstheme="majorBidi"/>
          <w:b/>
          <w:bCs/>
          <w:sz w:val="28"/>
          <w:szCs w:val="28"/>
          <w:lang w:val="uk-UA"/>
        </w:rPr>
        <w:t xml:space="preserve">3.2. Кореляційний аналіз зв’язку між </w:t>
      </w:r>
      <w:proofErr w:type="spellStart"/>
      <w:r w:rsidRPr="002A3FF6">
        <w:rPr>
          <w:rFonts w:asciiTheme="majorBidi" w:hAnsiTheme="majorBidi" w:cstheme="majorBidi"/>
          <w:b/>
          <w:bCs/>
          <w:sz w:val="28"/>
          <w:szCs w:val="28"/>
          <w:lang w:val="uk-UA"/>
        </w:rPr>
        <w:t>копінг</w:t>
      </w:r>
      <w:proofErr w:type="spellEnd"/>
      <w:r w:rsidR="000B497C">
        <w:rPr>
          <w:rFonts w:asciiTheme="majorBidi" w:hAnsiTheme="majorBidi" w:cstheme="majorBidi"/>
          <w:b/>
          <w:bCs/>
          <w:sz w:val="28"/>
          <w:szCs w:val="28"/>
          <w:lang w:val="uk-UA"/>
        </w:rPr>
        <w:t>–</w:t>
      </w:r>
      <w:r w:rsidRPr="002A3FF6">
        <w:rPr>
          <w:rFonts w:asciiTheme="majorBidi" w:hAnsiTheme="majorBidi" w:cstheme="majorBidi"/>
          <w:b/>
          <w:bCs/>
          <w:sz w:val="28"/>
          <w:szCs w:val="28"/>
          <w:lang w:val="uk-UA"/>
        </w:rPr>
        <w:t>стратегіями і психологічною стійкістю</w:t>
      </w:r>
    </w:p>
    <w:p w14:paraId="598783AD" w14:textId="5EE61EFB" w:rsidR="002A3FF6" w:rsidRPr="002A3FF6" w:rsidRDefault="002A3FF6" w:rsidP="002A3FF6">
      <w:pPr>
        <w:spacing w:after="0" w:line="360" w:lineRule="auto"/>
        <w:ind w:firstLine="709"/>
        <w:contextualSpacing/>
        <w:jc w:val="both"/>
        <w:rPr>
          <w:rFonts w:asciiTheme="majorBidi" w:hAnsiTheme="majorBidi" w:cstheme="majorBidi"/>
          <w:b/>
          <w:bCs/>
          <w:sz w:val="28"/>
          <w:szCs w:val="28"/>
          <w:lang w:val="uk-UA"/>
        </w:rPr>
      </w:pPr>
    </w:p>
    <w:p w14:paraId="63E6535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Психологічна стійкість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є однією з ключових характеристик особистості, що визначає її здатність ефективно долати труднощі, адаптуватися до змін і зберігати внутрішню рівновагу в умовах стресу чи кризи. У сучасній психології поняття “</w:t>
      </w:r>
      <w:proofErr w:type="spellStart"/>
      <w:r w:rsidRPr="00B6130B">
        <w:rPr>
          <w:rFonts w:asciiTheme="majorBidi" w:hAnsiTheme="majorBidi" w:cstheme="majorBidi"/>
          <w:sz w:val="28"/>
          <w:szCs w:val="28"/>
          <w:lang w:val="uk-UA"/>
        </w:rPr>
        <w:t>resilience</w:t>
      </w:r>
      <w:proofErr w:type="spellEnd"/>
      <w:r w:rsidRPr="00B6130B">
        <w:rPr>
          <w:rFonts w:asciiTheme="majorBidi" w:hAnsiTheme="majorBidi" w:cstheme="majorBidi"/>
          <w:sz w:val="28"/>
          <w:szCs w:val="28"/>
          <w:lang w:val="uk-UA"/>
        </w:rPr>
        <w:t>” розглядається як багатовимірне явище, що об’єднує когнітивні, емоційні, поведінкові й соціальні аспекти функціонування особистості.</w:t>
      </w:r>
    </w:p>
    <w:p w14:paraId="16171B0D" w14:textId="0007964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Початок вивчення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пов’язують із роботами Нормана </w:t>
      </w:r>
      <w:proofErr w:type="spellStart"/>
      <w:r w:rsidRPr="00B6130B">
        <w:rPr>
          <w:rFonts w:asciiTheme="majorBidi" w:hAnsiTheme="majorBidi" w:cstheme="majorBidi"/>
          <w:sz w:val="28"/>
          <w:szCs w:val="28"/>
          <w:lang w:val="uk-UA"/>
        </w:rPr>
        <w:t>Гармеці</w:t>
      </w:r>
      <w:proofErr w:type="spellEnd"/>
      <w:r w:rsidRPr="00B6130B">
        <w:rPr>
          <w:rFonts w:asciiTheme="majorBidi" w:hAnsiTheme="majorBidi" w:cstheme="majorBidi"/>
          <w:sz w:val="28"/>
          <w:szCs w:val="28"/>
          <w:lang w:val="uk-UA"/>
        </w:rPr>
        <w:t xml:space="preserve">, Емі Вернер та </w:t>
      </w:r>
      <w:proofErr w:type="spellStart"/>
      <w:r w:rsidRPr="00B6130B">
        <w:rPr>
          <w:rFonts w:asciiTheme="majorBidi" w:hAnsiTheme="majorBidi" w:cstheme="majorBidi"/>
          <w:sz w:val="28"/>
          <w:szCs w:val="28"/>
          <w:lang w:val="uk-UA"/>
        </w:rPr>
        <w:t>Сьюзен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Кобаса</w:t>
      </w:r>
      <w:proofErr w:type="spellEnd"/>
      <w:r w:rsidRPr="00B6130B">
        <w:rPr>
          <w:rFonts w:asciiTheme="majorBidi" w:hAnsiTheme="majorBidi" w:cstheme="majorBidi"/>
          <w:sz w:val="28"/>
          <w:szCs w:val="28"/>
          <w:lang w:val="uk-UA"/>
        </w:rPr>
        <w:t>, які досліджували феномен “життєвої витривалості” у дітей і дорослих, здатних зберігати психічне здоров’я попри дію стресових факторів. У подальших дослідженнях (</w:t>
      </w:r>
      <w:proofErr w:type="spellStart"/>
      <w:r w:rsidRPr="00B6130B">
        <w:rPr>
          <w:rFonts w:asciiTheme="majorBidi" w:hAnsiTheme="majorBidi" w:cstheme="majorBidi"/>
          <w:sz w:val="28"/>
          <w:szCs w:val="28"/>
          <w:lang w:val="uk-UA"/>
        </w:rPr>
        <w:t>Rutter</w:t>
      </w:r>
      <w:proofErr w:type="spellEnd"/>
      <w:r w:rsidRPr="00B6130B">
        <w:rPr>
          <w:rFonts w:asciiTheme="majorBidi" w:hAnsiTheme="majorBidi" w:cstheme="majorBidi"/>
          <w:sz w:val="28"/>
          <w:szCs w:val="28"/>
          <w:lang w:val="uk-UA"/>
        </w:rPr>
        <w:t xml:space="preserve">, 1987; </w:t>
      </w:r>
      <w:proofErr w:type="spellStart"/>
      <w:r w:rsidRPr="00B6130B">
        <w:rPr>
          <w:rFonts w:asciiTheme="majorBidi" w:hAnsiTheme="majorBidi" w:cstheme="majorBidi"/>
          <w:sz w:val="28"/>
          <w:szCs w:val="28"/>
          <w:lang w:val="uk-UA"/>
        </w:rPr>
        <w:t>Bonanno</w:t>
      </w:r>
      <w:proofErr w:type="spellEnd"/>
      <w:r w:rsidRPr="00B6130B">
        <w:rPr>
          <w:rFonts w:asciiTheme="majorBidi" w:hAnsiTheme="majorBidi" w:cstheme="majorBidi"/>
          <w:sz w:val="28"/>
          <w:szCs w:val="28"/>
          <w:lang w:val="uk-UA"/>
        </w:rPr>
        <w:t xml:space="preserve">, 2004; </w:t>
      </w:r>
      <w:proofErr w:type="spellStart"/>
      <w:r w:rsidRPr="00B6130B">
        <w:rPr>
          <w:rFonts w:asciiTheme="majorBidi" w:hAnsiTheme="majorBidi" w:cstheme="majorBidi"/>
          <w:sz w:val="28"/>
          <w:szCs w:val="28"/>
          <w:lang w:val="uk-UA"/>
        </w:rPr>
        <w:t>Masten</w:t>
      </w:r>
      <w:proofErr w:type="spellEnd"/>
      <w:r w:rsidRPr="00B6130B">
        <w:rPr>
          <w:rFonts w:asciiTheme="majorBidi" w:hAnsiTheme="majorBidi" w:cstheme="majorBidi"/>
          <w:sz w:val="28"/>
          <w:szCs w:val="28"/>
          <w:lang w:val="uk-UA"/>
        </w:rPr>
        <w:t xml:space="preserve">, 2014) було показано, що стійкість не є вродженою рисою, а формується як інтегративна система ресурсів, до яких належать </w:t>
      </w:r>
      <w:proofErr w:type="spellStart"/>
      <w:r w:rsidRPr="00B6130B">
        <w:rPr>
          <w:rFonts w:asciiTheme="majorBidi" w:hAnsiTheme="majorBidi" w:cstheme="majorBidi"/>
          <w:sz w:val="28"/>
          <w:szCs w:val="28"/>
          <w:lang w:val="uk-UA"/>
        </w:rPr>
        <w:t>самоефективність</w:t>
      </w:r>
      <w:proofErr w:type="spellEnd"/>
      <w:r w:rsidRPr="00B6130B">
        <w:rPr>
          <w:rFonts w:asciiTheme="majorBidi" w:hAnsiTheme="majorBidi" w:cstheme="majorBidi"/>
          <w:sz w:val="28"/>
          <w:szCs w:val="28"/>
          <w:lang w:val="uk-UA"/>
        </w:rPr>
        <w:t>, позитивне мислення, гнучкість, емоційна регуляція, соціальна підтримка та духовні орієнтації.</w:t>
      </w:r>
    </w:p>
    <w:p w14:paraId="0F758649" w14:textId="3543E48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контексті кризової психології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розглядається не лише як здатність відновлювати рівновагу, а як процес зростання через труднощі. За визначенням Кетрін </w:t>
      </w:r>
      <w:proofErr w:type="spellStart"/>
      <w:r w:rsidRPr="00B6130B">
        <w:rPr>
          <w:rFonts w:asciiTheme="majorBidi" w:hAnsiTheme="majorBidi" w:cstheme="majorBidi"/>
          <w:sz w:val="28"/>
          <w:szCs w:val="28"/>
          <w:lang w:val="uk-UA"/>
        </w:rPr>
        <w:t>Коннор</w:t>
      </w:r>
      <w:proofErr w:type="spellEnd"/>
      <w:r w:rsidRPr="00B6130B">
        <w:rPr>
          <w:rFonts w:asciiTheme="majorBidi" w:hAnsiTheme="majorBidi" w:cstheme="majorBidi"/>
          <w:sz w:val="28"/>
          <w:szCs w:val="28"/>
          <w:lang w:val="uk-UA"/>
        </w:rPr>
        <w:t xml:space="preserve"> і Джонатана Девідсона (</w:t>
      </w:r>
      <w:proofErr w:type="spellStart"/>
      <w:r w:rsidRPr="00B6130B">
        <w:rPr>
          <w:rFonts w:asciiTheme="majorBidi" w:hAnsiTheme="majorBidi" w:cstheme="majorBidi"/>
          <w:sz w:val="28"/>
          <w:szCs w:val="28"/>
          <w:lang w:val="uk-UA"/>
        </w:rPr>
        <w:t>Connor</w:t>
      </w:r>
      <w:proofErr w:type="spellEnd"/>
      <w:r w:rsidRPr="00B6130B">
        <w:rPr>
          <w:rFonts w:asciiTheme="majorBidi" w:hAnsiTheme="majorBidi" w:cstheme="majorBidi"/>
          <w:sz w:val="28"/>
          <w:szCs w:val="28"/>
          <w:lang w:val="uk-UA"/>
        </w:rPr>
        <w:t xml:space="preserve"> &amp; </w:t>
      </w:r>
      <w:proofErr w:type="spellStart"/>
      <w:r w:rsidRPr="00B6130B">
        <w:rPr>
          <w:rFonts w:asciiTheme="majorBidi" w:hAnsiTheme="majorBidi" w:cstheme="majorBidi"/>
          <w:sz w:val="28"/>
          <w:szCs w:val="28"/>
          <w:lang w:val="uk-UA"/>
        </w:rPr>
        <w:t>Davidson</w:t>
      </w:r>
      <w:proofErr w:type="spellEnd"/>
      <w:r w:rsidRPr="00B6130B">
        <w:rPr>
          <w:rFonts w:asciiTheme="majorBidi" w:hAnsiTheme="majorBidi" w:cstheme="majorBidi"/>
          <w:sz w:val="28"/>
          <w:szCs w:val="28"/>
          <w:lang w:val="uk-UA"/>
        </w:rPr>
        <w:t xml:space="preserve">, 2003),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“міра особистісної сили, що дає змогу людині не лише пережити травматичну подію, а й вийти з неї більш зрілою та компетентною”. Саме цей підхід став методологічною основою створення тесту </w:t>
      </w:r>
      <w:proofErr w:type="spellStart"/>
      <w:r w:rsidRPr="00B6130B">
        <w:rPr>
          <w:rFonts w:asciiTheme="majorBidi" w:hAnsiTheme="majorBidi" w:cstheme="majorBidi"/>
          <w:sz w:val="28"/>
          <w:szCs w:val="28"/>
          <w:lang w:val="uk-UA"/>
        </w:rPr>
        <w:t>Connor</w:t>
      </w:r>
      <w:proofErr w:type="spellEnd"/>
      <w:r w:rsidRPr="00B6130B">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lastRenderedPageBreak/>
        <w:t>Davidson</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Resilience</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Scale</w:t>
      </w:r>
      <w:proofErr w:type="spellEnd"/>
      <w:r w:rsidRPr="00B6130B">
        <w:rPr>
          <w:rFonts w:asciiTheme="majorBidi" w:hAnsiTheme="majorBidi" w:cstheme="majorBidi"/>
          <w:sz w:val="28"/>
          <w:szCs w:val="28"/>
          <w:lang w:val="uk-UA"/>
        </w:rPr>
        <w:t xml:space="preserve">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RISC), який нині вважається “золотим стандартом” у дослідженні психологічної стійкості.</w:t>
      </w:r>
    </w:p>
    <w:p w14:paraId="575787FD"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Методика та процедура дослідження</w:t>
      </w:r>
    </w:p>
    <w:p w14:paraId="3CC3949A" w14:textId="12EECC16" w:rsidR="002A3FF6"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 нашому дослідженні застосовано українську адаптацію тесту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що містить 25 тверджень, які оцінюються за п’ятибальною шкалою </w:t>
      </w:r>
      <w:proofErr w:type="spellStart"/>
      <w:r w:rsidRPr="00B6130B">
        <w:rPr>
          <w:rFonts w:asciiTheme="majorBidi" w:hAnsiTheme="majorBidi" w:cstheme="majorBidi"/>
          <w:sz w:val="28"/>
          <w:szCs w:val="28"/>
          <w:lang w:val="uk-UA"/>
        </w:rPr>
        <w:t>Лайкерта</w:t>
      </w:r>
      <w:proofErr w:type="spellEnd"/>
      <w:r w:rsidRPr="00B6130B">
        <w:rPr>
          <w:rFonts w:asciiTheme="majorBidi" w:hAnsiTheme="majorBidi" w:cstheme="majorBidi"/>
          <w:sz w:val="28"/>
          <w:szCs w:val="28"/>
          <w:lang w:val="uk-UA"/>
        </w:rPr>
        <w:t>:</w:t>
      </w:r>
    </w:p>
    <w:p w14:paraId="5408CBD3" w14:textId="6CB37CB1" w:rsidR="00802B5B" w:rsidRPr="00B6130B" w:rsidRDefault="00802B5B" w:rsidP="002A3FF6">
      <w:pPr>
        <w:spacing w:after="0" w:line="360" w:lineRule="auto"/>
        <w:contextualSpacing/>
        <w:rPr>
          <w:rFonts w:asciiTheme="majorBidi" w:hAnsiTheme="majorBidi" w:cstheme="majorBidi"/>
          <w:sz w:val="28"/>
          <w:szCs w:val="28"/>
          <w:lang w:val="uk-UA"/>
        </w:rPr>
      </w:pPr>
      <w:r w:rsidRPr="00B6130B">
        <w:rPr>
          <w:rFonts w:asciiTheme="majorBidi" w:hAnsiTheme="majorBidi" w:cstheme="majorBidi"/>
          <w:sz w:val="28"/>
          <w:szCs w:val="28"/>
          <w:lang w:val="uk-UA"/>
        </w:rPr>
        <w:t xml:space="preserve">0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“зовсім не погоджуюсь”,</w:t>
      </w:r>
      <w:r w:rsidRPr="00B6130B">
        <w:rPr>
          <w:rFonts w:asciiTheme="majorBidi" w:hAnsiTheme="majorBidi" w:cstheme="majorBidi"/>
          <w:sz w:val="28"/>
          <w:szCs w:val="28"/>
          <w:lang w:val="uk-UA"/>
        </w:rPr>
        <w:br/>
        <w:t xml:space="preserve">1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рідко</w:t>
      </w:r>
      <w:proofErr w:type="spellEnd"/>
      <w:r w:rsidRPr="00B6130B">
        <w:rPr>
          <w:rFonts w:asciiTheme="majorBidi" w:hAnsiTheme="majorBidi" w:cstheme="majorBidi"/>
          <w:sz w:val="28"/>
          <w:szCs w:val="28"/>
          <w:lang w:val="uk-UA"/>
        </w:rPr>
        <w:t xml:space="preserve"> погоджуюсь”,</w:t>
      </w:r>
      <w:r w:rsidRPr="00B6130B">
        <w:rPr>
          <w:rFonts w:asciiTheme="majorBidi" w:hAnsiTheme="majorBidi" w:cstheme="majorBidi"/>
          <w:sz w:val="28"/>
          <w:szCs w:val="28"/>
          <w:lang w:val="uk-UA"/>
        </w:rPr>
        <w:br/>
        <w:t xml:space="preserve">2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“частково погоджуюсь”,</w:t>
      </w:r>
      <w:r w:rsidRPr="00B6130B">
        <w:rPr>
          <w:rFonts w:asciiTheme="majorBidi" w:hAnsiTheme="majorBidi" w:cstheme="majorBidi"/>
          <w:sz w:val="28"/>
          <w:szCs w:val="28"/>
          <w:lang w:val="uk-UA"/>
        </w:rPr>
        <w:br/>
        <w:t xml:space="preserve">3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“здебільшого погоджуюсь”,</w:t>
      </w:r>
      <w:r w:rsidRPr="00B6130B">
        <w:rPr>
          <w:rFonts w:asciiTheme="majorBidi" w:hAnsiTheme="majorBidi" w:cstheme="majorBidi"/>
          <w:sz w:val="28"/>
          <w:szCs w:val="28"/>
          <w:lang w:val="uk-UA"/>
        </w:rPr>
        <w:br/>
        <w:t xml:space="preserve">4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“повністю погоджуюсь”.</w:t>
      </w:r>
    </w:p>
    <w:p w14:paraId="70805277" w14:textId="1F9EE77E"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Сумарний показник варіює від 0 до 100 балів і відображає інтегральний рівень стійкості. Високі значення свідчать про виражений адаптаційний потенціал, низькі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про знижену здатність справлятися зі стресом.</w:t>
      </w:r>
    </w:p>
    <w:p w14:paraId="7198753B" w14:textId="10A6C1D5" w:rsidR="00911FBD" w:rsidRPr="00911FBD" w:rsidRDefault="00911FBD" w:rsidP="00911FBD">
      <w:pPr>
        <w:rPr>
          <w:lang w:val="uk-UA"/>
        </w:rPr>
      </w:pPr>
      <w:r w:rsidRPr="00911FBD">
        <w:t xml:space="preserve">Формула </w:t>
      </w:r>
      <w:proofErr w:type="spellStart"/>
      <w:r w:rsidRPr="00911FBD">
        <w:t>обчислення</w:t>
      </w:r>
      <w:proofErr w:type="spellEnd"/>
      <w:r w:rsidRPr="00911FBD">
        <w:t xml:space="preserve"> </w:t>
      </w:r>
      <w:proofErr w:type="spellStart"/>
      <w:r w:rsidRPr="00911FBD">
        <w:t>сумарного</w:t>
      </w:r>
      <w:proofErr w:type="spellEnd"/>
      <w:r w:rsidRPr="00911FBD">
        <w:t xml:space="preserve"> балу CD-RISC</w:t>
      </w:r>
      <w:r>
        <w:rPr>
          <w:lang w:val="uk-UA"/>
        </w:rPr>
        <w:t>:</w:t>
      </w:r>
    </w:p>
    <w:p w14:paraId="2E23826C" w14:textId="457E448B" w:rsidR="00911FBD" w:rsidRPr="00B6130B" w:rsidRDefault="00911FBD" w:rsidP="003855A6">
      <w:pPr>
        <w:spacing w:after="0" w:line="360" w:lineRule="auto"/>
        <w:ind w:firstLine="709"/>
        <w:contextualSpacing/>
        <w:jc w:val="both"/>
        <w:rPr>
          <w:rFonts w:asciiTheme="majorBidi" w:hAnsiTheme="majorBidi" w:cstheme="majorBidi"/>
          <w:sz w:val="28"/>
          <w:szCs w:val="28"/>
          <w:lang w:val="uk-UA"/>
        </w:rPr>
      </w:pPr>
      <m:oMathPara>
        <m:oMath>
          <m:r>
            <w:rPr>
              <w:rFonts w:ascii="Cambria Math" w:hAnsi="Cambria Math" w:cstheme="majorBidi"/>
              <w:sz w:val="28"/>
              <w:szCs w:val="28"/>
              <w:lang w:val="uk-UA"/>
            </w:rPr>
            <m:t>CD_RISC_total = sum(item_1 ... item_25)</m:t>
          </m:r>
        </m:oMath>
      </m:oMathPara>
    </w:p>
    <w:p w14:paraId="7836E94B" w14:textId="4EAF8BAA" w:rsidR="00911FBD" w:rsidRPr="00911FBD" w:rsidRDefault="00911FBD" w:rsidP="002A3FF6">
      <w:pPr>
        <w:spacing w:after="0" w:line="360" w:lineRule="auto"/>
        <w:ind w:firstLine="709"/>
        <w:contextualSpacing/>
        <w:jc w:val="both"/>
        <w:rPr>
          <w:rFonts w:asciiTheme="majorBidi" w:eastAsiaTheme="minorEastAsia" w:hAnsiTheme="majorBidi" w:cstheme="majorBidi"/>
          <w:sz w:val="28"/>
          <w:szCs w:val="28"/>
          <w:lang w:val="uk-UA"/>
        </w:rPr>
      </w:pPr>
      <w:r>
        <w:t xml:space="preserve">Формула </w:t>
      </w:r>
      <w:proofErr w:type="spellStart"/>
      <w:r>
        <w:t>середнього</w:t>
      </w:r>
      <w:proofErr w:type="spellEnd"/>
      <w:r>
        <w:t xml:space="preserve"> </w:t>
      </w:r>
      <w:proofErr w:type="spellStart"/>
      <w:r>
        <w:t>значення</w:t>
      </w:r>
      <w:proofErr w:type="spellEnd"/>
      <w:r>
        <w:rPr>
          <w:lang w:val="uk-UA"/>
        </w:rPr>
        <w:t xml:space="preserve">: </w:t>
      </w:r>
      <m:oMath>
        <m:r>
          <w:rPr>
            <w:rFonts w:ascii="Cambria Math" w:hAnsi="Cambria Math" w:cstheme="majorBidi"/>
            <w:sz w:val="28"/>
            <w:szCs w:val="28"/>
            <w:lang w:val="uk-UA"/>
          </w:rPr>
          <m:t>mean_res = sum(CD_RISC_total_i) / n</m:t>
        </m:r>
      </m:oMath>
    </w:p>
    <w:p w14:paraId="233EE8B6" w14:textId="182E7358" w:rsidR="00911FBD" w:rsidRDefault="00911FBD" w:rsidP="002A3FF6">
      <w:pPr>
        <w:spacing w:after="0" w:line="360" w:lineRule="auto"/>
        <w:ind w:firstLine="709"/>
        <w:contextualSpacing/>
        <w:jc w:val="both"/>
        <w:rPr>
          <w:rFonts w:asciiTheme="majorBidi" w:hAnsiTheme="majorBidi" w:cstheme="majorBidi"/>
          <w:sz w:val="28"/>
          <w:szCs w:val="28"/>
          <w:lang w:val="uk-UA"/>
        </w:rPr>
      </w:pPr>
      <w:r>
        <w:rPr>
          <w:rFonts w:asciiTheme="majorBidi" w:eastAsiaTheme="minorEastAsia" w:hAnsiTheme="majorBidi" w:cstheme="majorBidi"/>
          <w:sz w:val="28"/>
          <w:szCs w:val="28"/>
          <w:lang w:val="uk-UA"/>
        </w:rPr>
        <w:t xml:space="preserve">Формула </w:t>
      </w:r>
      <w:proofErr w:type="spellStart"/>
      <w:r>
        <w:rPr>
          <w:rFonts w:asciiTheme="majorBidi" w:eastAsiaTheme="minorEastAsia" w:hAnsiTheme="majorBidi" w:cstheme="majorBidi"/>
          <w:sz w:val="28"/>
          <w:szCs w:val="28"/>
          <w:lang w:val="uk-UA"/>
        </w:rPr>
        <w:t>стандартеого</w:t>
      </w:r>
      <w:proofErr w:type="spellEnd"/>
      <w:r>
        <w:rPr>
          <w:rFonts w:asciiTheme="majorBidi" w:eastAsiaTheme="minorEastAsia" w:hAnsiTheme="majorBidi" w:cstheme="majorBidi"/>
          <w:sz w:val="28"/>
          <w:szCs w:val="28"/>
          <w:lang w:val="uk-UA"/>
        </w:rPr>
        <w:t xml:space="preserve"> відхилення : </w:t>
      </w:r>
      <w:proofErr w:type="spellStart"/>
      <w:r w:rsidRPr="00911FBD">
        <w:rPr>
          <w:rFonts w:asciiTheme="majorBidi" w:eastAsiaTheme="minorEastAsia" w:hAnsiTheme="majorBidi" w:cstheme="majorBidi"/>
          <w:sz w:val="28"/>
          <w:szCs w:val="28"/>
          <w:lang w:val="uk-UA"/>
        </w:rPr>
        <w:t>SD_res</w:t>
      </w:r>
      <w:proofErr w:type="spellEnd"/>
      <w:r w:rsidRPr="00911FBD">
        <w:rPr>
          <w:rFonts w:asciiTheme="majorBidi" w:eastAsiaTheme="minorEastAsia" w:hAnsiTheme="majorBidi" w:cstheme="majorBidi"/>
          <w:sz w:val="28"/>
          <w:szCs w:val="28"/>
          <w:lang w:val="uk-UA"/>
        </w:rPr>
        <w:t xml:space="preserve"> = SQRT( </w:t>
      </w:r>
      <w:proofErr w:type="spellStart"/>
      <w:r w:rsidRPr="00911FBD">
        <w:rPr>
          <w:rFonts w:asciiTheme="majorBidi" w:eastAsiaTheme="minorEastAsia" w:hAnsiTheme="majorBidi" w:cstheme="majorBidi"/>
          <w:sz w:val="28"/>
          <w:szCs w:val="28"/>
          <w:lang w:val="uk-UA"/>
        </w:rPr>
        <w:t>sum</w:t>
      </w:r>
      <w:proofErr w:type="spellEnd"/>
      <w:r w:rsidRPr="00911FBD">
        <w:rPr>
          <w:rFonts w:asciiTheme="majorBidi" w:eastAsiaTheme="minorEastAsia" w:hAnsiTheme="majorBidi" w:cstheme="majorBidi"/>
          <w:sz w:val="28"/>
          <w:szCs w:val="28"/>
          <w:lang w:val="uk-UA"/>
        </w:rPr>
        <w:t>( (</w:t>
      </w:r>
      <w:proofErr w:type="spellStart"/>
      <w:r w:rsidRPr="00911FBD">
        <w:rPr>
          <w:rFonts w:asciiTheme="majorBidi" w:eastAsiaTheme="minorEastAsia" w:hAnsiTheme="majorBidi" w:cstheme="majorBidi"/>
          <w:sz w:val="28"/>
          <w:szCs w:val="28"/>
          <w:lang w:val="uk-UA"/>
        </w:rPr>
        <w:t>CD_RISC_total_i</w:t>
      </w:r>
      <w:proofErr w:type="spellEnd"/>
      <w:r w:rsidRPr="00911FBD">
        <w:rPr>
          <w:rFonts w:asciiTheme="majorBidi" w:eastAsiaTheme="minorEastAsia" w:hAnsiTheme="majorBidi" w:cstheme="majorBidi"/>
          <w:sz w:val="28"/>
          <w:szCs w:val="28"/>
          <w:lang w:val="uk-UA"/>
        </w:rPr>
        <w:t xml:space="preserve"> - </w:t>
      </w:r>
      <w:proofErr w:type="spellStart"/>
      <w:r w:rsidRPr="00911FBD">
        <w:rPr>
          <w:rFonts w:asciiTheme="majorBidi" w:eastAsiaTheme="minorEastAsia" w:hAnsiTheme="majorBidi" w:cstheme="majorBidi"/>
          <w:sz w:val="28"/>
          <w:szCs w:val="28"/>
          <w:lang w:val="uk-UA"/>
        </w:rPr>
        <w:t>mean_res</w:t>
      </w:r>
      <w:proofErr w:type="spellEnd"/>
      <w:r w:rsidRPr="00911FBD">
        <w:rPr>
          <w:rFonts w:asciiTheme="majorBidi" w:eastAsiaTheme="minorEastAsia" w:hAnsiTheme="majorBidi" w:cstheme="majorBidi"/>
          <w:sz w:val="28"/>
          <w:szCs w:val="28"/>
          <w:lang w:val="uk-UA"/>
        </w:rPr>
        <w:t>)^2 ) / (n - 1) )</w:t>
      </w:r>
    </w:p>
    <w:p w14:paraId="05E87FE4" w14:textId="2FE96A37" w:rsidR="00802B5B" w:rsidRPr="00B6130B" w:rsidRDefault="00802B5B" w:rsidP="002A3FF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процесі тестування студентів ОНМедУ дотримано стандартної процедури: інструкція пояснювала значення кожного пункту, підкреслюючи, що відповіді мають відображати типову поведінку в кризових ситуаціях, а не бажаний образ. Час виконання становив 15–20 хвилин. </w:t>
      </w:r>
    </w:p>
    <w:p w14:paraId="7C3949CC"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Емпіричні результати дослідження</w:t>
      </w:r>
    </w:p>
    <w:p w14:paraId="3CD0FF2F"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Розподіл показників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серед студентів подано в таблиці 2.</w:t>
      </w:r>
    </w:p>
    <w:p w14:paraId="662CE7E7" w14:textId="77777777" w:rsidR="00515FD4" w:rsidRPr="00515FD4" w:rsidRDefault="00802B5B" w:rsidP="00515FD4">
      <w:pPr>
        <w:spacing w:after="0" w:line="360" w:lineRule="auto"/>
        <w:ind w:firstLine="709"/>
        <w:contextualSpacing/>
        <w:jc w:val="right"/>
        <w:rPr>
          <w:rFonts w:asciiTheme="majorBidi" w:hAnsiTheme="majorBidi" w:cstheme="majorBidi"/>
          <w:i/>
          <w:iCs/>
          <w:sz w:val="28"/>
          <w:szCs w:val="28"/>
          <w:lang w:val="uk-UA"/>
        </w:rPr>
      </w:pPr>
      <w:r w:rsidRPr="00515FD4">
        <w:rPr>
          <w:rFonts w:asciiTheme="majorBidi" w:hAnsiTheme="majorBidi" w:cstheme="majorBidi"/>
          <w:i/>
          <w:iCs/>
          <w:sz w:val="28"/>
          <w:szCs w:val="28"/>
          <w:lang w:val="uk-UA"/>
        </w:rPr>
        <w:t xml:space="preserve">Таблиця </w:t>
      </w:r>
      <w:r w:rsidR="006069DE" w:rsidRPr="00515FD4">
        <w:rPr>
          <w:rFonts w:asciiTheme="majorBidi" w:hAnsiTheme="majorBidi" w:cstheme="majorBidi"/>
          <w:i/>
          <w:iCs/>
          <w:sz w:val="28"/>
          <w:szCs w:val="28"/>
          <w:lang w:val="uk-UA"/>
        </w:rPr>
        <w:t>3.</w:t>
      </w:r>
      <w:r w:rsidR="00311DAA" w:rsidRPr="00515FD4">
        <w:rPr>
          <w:rFonts w:asciiTheme="majorBidi" w:hAnsiTheme="majorBidi" w:cstheme="majorBidi"/>
          <w:i/>
          <w:iCs/>
          <w:sz w:val="28"/>
          <w:szCs w:val="28"/>
          <w:lang w:val="uk-UA"/>
        </w:rPr>
        <w:t>4</w:t>
      </w:r>
      <w:r w:rsidRPr="00515FD4">
        <w:rPr>
          <w:rFonts w:asciiTheme="majorBidi" w:hAnsiTheme="majorBidi" w:cstheme="majorBidi"/>
          <w:i/>
          <w:iCs/>
          <w:sz w:val="28"/>
          <w:szCs w:val="28"/>
          <w:lang w:val="uk-UA"/>
        </w:rPr>
        <w:t xml:space="preserve">. </w:t>
      </w:r>
    </w:p>
    <w:p w14:paraId="38DA9374" w14:textId="69726F83" w:rsidR="00802B5B" w:rsidRPr="002A3FF6" w:rsidRDefault="00802B5B" w:rsidP="003855A6">
      <w:pPr>
        <w:spacing w:after="0" w:line="360" w:lineRule="auto"/>
        <w:ind w:firstLine="709"/>
        <w:contextualSpacing/>
        <w:jc w:val="both"/>
        <w:rPr>
          <w:rFonts w:asciiTheme="majorBidi" w:hAnsiTheme="majorBidi" w:cstheme="majorBidi"/>
          <w:b/>
          <w:bCs/>
          <w:sz w:val="28"/>
          <w:szCs w:val="28"/>
          <w:lang w:val="uk-UA"/>
        </w:rPr>
      </w:pPr>
      <w:r w:rsidRPr="002A3FF6">
        <w:rPr>
          <w:rFonts w:asciiTheme="majorBidi" w:hAnsiTheme="majorBidi" w:cstheme="majorBidi"/>
          <w:b/>
          <w:bCs/>
          <w:sz w:val="28"/>
          <w:szCs w:val="28"/>
          <w:lang w:val="uk-UA"/>
        </w:rPr>
        <w:t>Рівень психологічної стійкості студентів за тестом CD</w:t>
      </w:r>
      <w:r w:rsidR="000B497C">
        <w:rPr>
          <w:rFonts w:asciiTheme="majorBidi" w:hAnsiTheme="majorBidi" w:cstheme="majorBidi"/>
          <w:b/>
          <w:bCs/>
          <w:sz w:val="28"/>
          <w:szCs w:val="28"/>
          <w:lang w:val="uk-UA"/>
        </w:rPr>
        <w:t>–</w:t>
      </w:r>
      <w:r w:rsidRPr="002A3FF6">
        <w:rPr>
          <w:rFonts w:asciiTheme="majorBidi" w:hAnsiTheme="majorBidi" w:cstheme="majorBidi"/>
          <w:b/>
          <w:bCs/>
          <w:sz w:val="28"/>
          <w:szCs w:val="28"/>
          <w:lang w:val="uk-UA"/>
        </w:rPr>
        <w:t>RISC (n = 34)</w:t>
      </w:r>
    </w:p>
    <w:tbl>
      <w:tblPr>
        <w:tblStyle w:val="a6"/>
        <w:tblW w:w="0" w:type="auto"/>
        <w:tblLook w:val="04A0" w:firstRow="1" w:lastRow="0" w:firstColumn="1" w:lastColumn="0" w:noHBand="0" w:noVBand="1"/>
      </w:tblPr>
      <w:tblGrid>
        <w:gridCol w:w="1471"/>
        <w:gridCol w:w="1417"/>
        <w:gridCol w:w="1444"/>
        <w:gridCol w:w="1285"/>
        <w:gridCol w:w="1733"/>
        <w:gridCol w:w="1994"/>
      </w:tblGrid>
      <w:tr w:rsidR="00DE4FE9" w:rsidRPr="00B6130B" w14:paraId="0A3C8FC3" w14:textId="77777777" w:rsidTr="003D4C4C">
        <w:tc>
          <w:tcPr>
            <w:tcW w:w="0" w:type="auto"/>
            <w:hideMark/>
          </w:tcPr>
          <w:p w14:paraId="345799C4"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Рівень стійкості</w:t>
            </w:r>
          </w:p>
        </w:tc>
        <w:tc>
          <w:tcPr>
            <w:tcW w:w="0" w:type="auto"/>
            <w:hideMark/>
          </w:tcPr>
          <w:p w14:paraId="1FB2B8C4"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Діапазон балів</w:t>
            </w:r>
          </w:p>
        </w:tc>
        <w:tc>
          <w:tcPr>
            <w:tcW w:w="0" w:type="auto"/>
            <w:hideMark/>
          </w:tcPr>
          <w:p w14:paraId="2666F266"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Кількість осіб</w:t>
            </w:r>
          </w:p>
        </w:tc>
        <w:tc>
          <w:tcPr>
            <w:tcW w:w="0" w:type="auto"/>
            <w:hideMark/>
          </w:tcPr>
          <w:p w14:paraId="566DF990"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від вибірки</w:t>
            </w:r>
          </w:p>
        </w:tc>
        <w:tc>
          <w:tcPr>
            <w:tcW w:w="0" w:type="auto"/>
            <w:hideMark/>
          </w:tcPr>
          <w:p w14:paraId="540BE03A"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Середнє значення (M)</w:t>
            </w:r>
          </w:p>
        </w:tc>
        <w:tc>
          <w:tcPr>
            <w:tcW w:w="0" w:type="auto"/>
            <w:hideMark/>
          </w:tcPr>
          <w:p w14:paraId="66A605E2"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Стандартне відхилення (SD)</w:t>
            </w:r>
          </w:p>
        </w:tc>
      </w:tr>
      <w:tr w:rsidR="00DE4FE9" w:rsidRPr="00B6130B" w14:paraId="1F3C402E" w14:textId="77777777" w:rsidTr="003D4C4C">
        <w:tc>
          <w:tcPr>
            <w:tcW w:w="0" w:type="auto"/>
            <w:hideMark/>
          </w:tcPr>
          <w:p w14:paraId="5063EB74"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Низький</w:t>
            </w:r>
          </w:p>
        </w:tc>
        <w:tc>
          <w:tcPr>
            <w:tcW w:w="0" w:type="auto"/>
            <w:hideMark/>
          </w:tcPr>
          <w:p w14:paraId="244CA326"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0–59</w:t>
            </w:r>
          </w:p>
        </w:tc>
        <w:tc>
          <w:tcPr>
            <w:tcW w:w="0" w:type="auto"/>
            <w:hideMark/>
          </w:tcPr>
          <w:p w14:paraId="2B1BB2C3"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7</w:t>
            </w:r>
          </w:p>
        </w:tc>
        <w:tc>
          <w:tcPr>
            <w:tcW w:w="0" w:type="auto"/>
            <w:hideMark/>
          </w:tcPr>
          <w:p w14:paraId="60A5A107"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20,6 %</w:t>
            </w:r>
          </w:p>
        </w:tc>
        <w:tc>
          <w:tcPr>
            <w:tcW w:w="0" w:type="auto"/>
            <w:hideMark/>
          </w:tcPr>
          <w:p w14:paraId="4D1F809B"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rowspan</w:t>
            </w:r>
            <w:proofErr w:type="spellEnd"/>
            <w:r w:rsidRPr="00B6130B">
              <w:rPr>
                <w:rFonts w:asciiTheme="majorBidi" w:hAnsiTheme="majorBidi" w:cstheme="majorBidi"/>
                <w:sz w:val="28"/>
                <w:szCs w:val="28"/>
                <w:lang w:val="uk-UA"/>
              </w:rPr>
              <w:t>=3</w:t>
            </w:r>
          </w:p>
        </w:tc>
        <w:tc>
          <w:tcPr>
            <w:tcW w:w="0" w:type="auto"/>
            <w:hideMark/>
          </w:tcPr>
          <w:p w14:paraId="4C9585D6"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rowspan</w:t>
            </w:r>
            <w:proofErr w:type="spellEnd"/>
            <w:r w:rsidRPr="00B6130B">
              <w:rPr>
                <w:rFonts w:asciiTheme="majorBidi" w:hAnsiTheme="majorBidi" w:cstheme="majorBidi"/>
                <w:sz w:val="28"/>
                <w:szCs w:val="28"/>
                <w:lang w:val="uk-UA"/>
              </w:rPr>
              <w:t>=3</w:t>
            </w:r>
          </w:p>
        </w:tc>
      </w:tr>
      <w:tr w:rsidR="00DE4FE9" w:rsidRPr="00B6130B" w14:paraId="3B094CAE" w14:textId="77777777" w:rsidTr="003D4C4C">
        <w:tc>
          <w:tcPr>
            <w:tcW w:w="0" w:type="auto"/>
            <w:hideMark/>
          </w:tcPr>
          <w:p w14:paraId="6576EB97"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Середній</w:t>
            </w:r>
          </w:p>
        </w:tc>
        <w:tc>
          <w:tcPr>
            <w:tcW w:w="0" w:type="auto"/>
            <w:hideMark/>
          </w:tcPr>
          <w:p w14:paraId="1E38F99E"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60–79</w:t>
            </w:r>
          </w:p>
        </w:tc>
        <w:tc>
          <w:tcPr>
            <w:tcW w:w="0" w:type="auto"/>
            <w:hideMark/>
          </w:tcPr>
          <w:p w14:paraId="0ACCDC3F"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18</w:t>
            </w:r>
          </w:p>
        </w:tc>
        <w:tc>
          <w:tcPr>
            <w:tcW w:w="0" w:type="auto"/>
            <w:hideMark/>
          </w:tcPr>
          <w:p w14:paraId="702A190D"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52,9 %</w:t>
            </w:r>
          </w:p>
        </w:tc>
        <w:tc>
          <w:tcPr>
            <w:tcW w:w="0" w:type="auto"/>
            <w:hideMark/>
          </w:tcPr>
          <w:p w14:paraId="1A100275"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71,4</w:t>
            </w:r>
          </w:p>
        </w:tc>
        <w:tc>
          <w:tcPr>
            <w:tcW w:w="0" w:type="auto"/>
            <w:hideMark/>
          </w:tcPr>
          <w:p w14:paraId="733B0A5B"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9,2</w:t>
            </w:r>
          </w:p>
        </w:tc>
      </w:tr>
      <w:tr w:rsidR="00DE4FE9" w:rsidRPr="00B6130B" w14:paraId="750D9755" w14:textId="77777777" w:rsidTr="003D4C4C">
        <w:tc>
          <w:tcPr>
            <w:tcW w:w="0" w:type="auto"/>
            <w:hideMark/>
          </w:tcPr>
          <w:p w14:paraId="6ECF805B"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Високий</w:t>
            </w:r>
          </w:p>
        </w:tc>
        <w:tc>
          <w:tcPr>
            <w:tcW w:w="0" w:type="auto"/>
            <w:hideMark/>
          </w:tcPr>
          <w:p w14:paraId="297C1866"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80–100</w:t>
            </w:r>
          </w:p>
        </w:tc>
        <w:tc>
          <w:tcPr>
            <w:tcW w:w="0" w:type="auto"/>
            <w:hideMark/>
          </w:tcPr>
          <w:p w14:paraId="18C0C5EB"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9</w:t>
            </w:r>
          </w:p>
        </w:tc>
        <w:tc>
          <w:tcPr>
            <w:tcW w:w="0" w:type="auto"/>
            <w:hideMark/>
          </w:tcPr>
          <w:p w14:paraId="36757913"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26,5 %</w:t>
            </w:r>
          </w:p>
        </w:tc>
        <w:tc>
          <w:tcPr>
            <w:tcW w:w="0" w:type="auto"/>
            <w:hideMark/>
          </w:tcPr>
          <w:p w14:paraId="53B2AA4A"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p>
        </w:tc>
        <w:tc>
          <w:tcPr>
            <w:tcW w:w="0" w:type="auto"/>
            <w:hideMark/>
          </w:tcPr>
          <w:p w14:paraId="083BB14D" w14:textId="77777777" w:rsidR="00802B5B" w:rsidRPr="00B6130B" w:rsidRDefault="00802B5B" w:rsidP="002A3FF6">
            <w:pPr>
              <w:spacing w:line="360" w:lineRule="auto"/>
              <w:contextualSpacing/>
              <w:jc w:val="both"/>
              <w:rPr>
                <w:rFonts w:asciiTheme="majorBidi" w:hAnsiTheme="majorBidi" w:cstheme="majorBidi"/>
                <w:sz w:val="28"/>
                <w:szCs w:val="28"/>
                <w:lang w:val="uk-UA"/>
              </w:rPr>
            </w:pPr>
          </w:p>
        </w:tc>
      </w:tr>
    </w:tbl>
    <w:p w14:paraId="25739935" w14:textId="621F029B" w:rsidR="00802B5B" w:rsidRPr="002A3FF6" w:rsidRDefault="00802B5B" w:rsidP="002A3FF6">
      <w:pPr>
        <w:shd w:val="clear" w:color="auto" w:fill="FFFFFF"/>
        <w:rPr>
          <w:rFonts w:asciiTheme="majorBidi" w:hAnsiTheme="majorBidi" w:cstheme="majorBidi"/>
          <w:sz w:val="28"/>
          <w:szCs w:val="28"/>
          <w:lang w:val="uk-UA"/>
        </w:rPr>
      </w:pPr>
      <w:r w:rsidRPr="002A3FF6">
        <w:rPr>
          <w:rFonts w:asciiTheme="majorBidi" w:hAnsiTheme="majorBidi" w:cstheme="majorBidi"/>
          <w:sz w:val="28"/>
          <w:szCs w:val="28"/>
          <w:lang w:val="uk-UA"/>
        </w:rPr>
        <w:t xml:space="preserve">Примітка: діапазони встановлено за оригінальними рекомендаціями авторів </w:t>
      </w:r>
      <w:proofErr w:type="spellStart"/>
      <w:r w:rsidR="002A3FF6" w:rsidRPr="002A3FF6">
        <w:rPr>
          <w:rFonts w:asciiTheme="majorBidi" w:hAnsiTheme="majorBidi" w:cstheme="majorBidi"/>
          <w:sz w:val="28"/>
          <w:szCs w:val="28"/>
        </w:rPr>
        <w:t>Connor</w:t>
      </w:r>
      <w:proofErr w:type="spellEnd"/>
      <w:r w:rsidR="002A3FF6" w:rsidRPr="002A3FF6">
        <w:rPr>
          <w:rFonts w:asciiTheme="majorBidi" w:hAnsiTheme="majorBidi" w:cstheme="majorBidi"/>
          <w:sz w:val="28"/>
          <w:szCs w:val="28"/>
        </w:rPr>
        <w:t xml:space="preserve"> KM, </w:t>
      </w:r>
      <w:proofErr w:type="spellStart"/>
      <w:r w:rsidR="002A3FF6" w:rsidRPr="002A3FF6">
        <w:rPr>
          <w:rFonts w:asciiTheme="majorBidi" w:hAnsiTheme="majorBidi" w:cstheme="majorBidi"/>
          <w:sz w:val="28"/>
          <w:szCs w:val="28"/>
        </w:rPr>
        <w:t>Davidson</w:t>
      </w:r>
      <w:proofErr w:type="spellEnd"/>
      <w:r w:rsidR="002A3FF6" w:rsidRPr="002A3FF6">
        <w:rPr>
          <w:rFonts w:asciiTheme="majorBidi" w:hAnsiTheme="majorBidi" w:cstheme="majorBidi"/>
          <w:sz w:val="28"/>
          <w:szCs w:val="28"/>
        </w:rPr>
        <w:t xml:space="preserve"> JR. </w:t>
      </w:r>
    </w:p>
    <w:p w14:paraId="439422D5"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Як показує таблиця, більшість студентів (52,9 %) мають середній рівень психологічної стійкості, що можна трактувати як помірну здатність до адаптації в умовах стресу. Ця категорія характеризується збереженням контролю над емоціями, готовністю долати труднощі, але потребує зовнішньої підтримки у складних ситуаціях.</w:t>
      </w:r>
    </w:p>
    <w:p w14:paraId="250929DC" w14:textId="0861769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Близько чверті вибірки (26,5 %) продемонстрували високий рівень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студенти, які виявляють гнучкість мислення, оптимізм, активну життєву позицію й орієнтацію на пошук рішень. Такі особи, за спостереженнями під час тестування, частіше демонстрували спокій, упевненість, емоційну врівноваженість, що узгоджується з характеристиками “</w:t>
      </w:r>
      <w:proofErr w:type="spellStart"/>
      <w:r w:rsidRPr="00B6130B">
        <w:rPr>
          <w:rFonts w:asciiTheme="majorBidi" w:hAnsiTheme="majorBidi" w:cstheme="majorBidi"/>
          <w:sz w:val="28"/>
          <w:szCs w:val="28"/>
          <w:lang w:val="uk-UA"/>
        </w:rPr>
        <w:t>резильєнтних</w:t>
      </w:r>
      <w:proofErr w:type="spellEnd"/>
      <w:r w:rsidRPr="00B6130B">
        <w:rPr>
          <w:rFonts w:asciiTheme="majorBidi" w:hAnsiTheme="majorBidi" w:cstheme="majorBidi"/>
          <w:sz w:val="28"/>
          <w:szCs w:val="28"/>
          <w:lang w:val="uk-UA"/>
        </w:rPr>
        <w:t xml:space="preserve">” типів, описаних у працях М. </w:t>
      </w:r>
      <w:proofErr w:type="spellStart"/>
      <w:r w:rsidRPr="00B6130B">
        <w:rPr>
          <w:rFonts w:asciiTheme="majorBidi" w:hAnsiTheme="majorBidi" w:cstheme="majorBidi"/>
          <w:sz w:val="28"/>
          <w:szCs w:val="28"/>
          <w:lang w:val="uk-UA"/>
        </w:rPr>
        <w:t>Селігмана</w:t>
      </w:r>
      <w:proofErr w:type="spellEnd"/>
      <w:r w:rsidRPr="00B6130B">
        <w:rPr>
          <w:rFonts w:asciiTheme="majorBidi" w:hAnsiTheme="majorBidi" w:cstheme="majorBidi"/>
          <w:sz w:val="28"/>
          <w:szCs w:val="28"/>
          <w:lang w:val="uk-UA"/>
        </w:rPr>
        <w:t xml:space="preserve">  та Б. </w:t>
      </w:r>
      <w:proofErr w:type="spellStart"/>
      <w:r w:rsidRPr="00B6130B">
        <w:rPr>
          <w:rFonts w:asciiTheme="majorBidi" w:hAnsiTheme="majorBidi" w:cstheme="majorBidi"/>
          <w:sz w:val="28"/>
          <w:szCs w:val="28"/>
          <w:lang w:val="uk-UA"/>
        </w:rPr>
        <w:t>Мастен</w:t>
      </w:r>
      <w:proofErr w:type="spellEnd"/>
      <w:r w:rsidRPr="00B6130B">
        <w:rPr>
          <w:rFonts w:asciiTheme="majorBidi" w:hAnsiTheme="majorBidi" w:cstheme="majorBidi"/>
          <w:sz w:val="28"/>
          <w:szCs w:val="28"/>
          <w:lang w:val="uk-UA"/>
        </w:rPr>
        <w:t>.</w:t>
      </w:r>
    </w:p>
    <w:p w14:paraId="6B97A6A6" w14:textId="7CA58F50"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Водночас 20,6 % респондентів мали низький рівень стійкості, що вказує на знижену здатність протистояти стресовим впливам, схильність до емоційного виснаження, тривожності та </w:t>
      </w:r>
      <w:proofErr w:type="spellStart"/>
      <w:r w:rsidRPr="00B6130B">
        <w:rPr>
          <w:rFonts w:asciiTheme="majorBidi" w:hAnsiTheme="majorBidi" w:cstheme="majorBidi"/>
          <w:sz w:val="28"/>
          <w:szCs w:val="28"/>
          <w:lang w:val="uk-UA"/>
        </w:rPr>
        <w:t>фрустраційних</w:t>
      </w:r>
      <w:proofErr w:type="spellEnd"/>
      <w:r w:rsidRPr="00B6130B">
        <w:rPr>
          <w:rFonts w:asciiTheme="majorBidi" w:hAnsiTheme="majorBidi" w:cstheme="majorBidi"/>
          <w:sz w:val="28"/>
          <w:szCs w:val="28"/>
          <w:lang w:val="uk-UA"/>
        </w:rPr>
        <w:t xml:space="preserve"> реакцій. Для цієї групи характерна потреба у зовнішній підтримці, труднощі в усвідомленні власних ресурсів та зниження мотиваційної активності.</w:t>
      </w:r>
    </w:p>
    <w:p w14:paraId="0457B8B1" w14:textId="77777777" w:rsidR="00515FD4" w:rsidRPr="00CE5867" w:rsidRDefault="00515FD4" w:rsidP="003855A6">
      <w:pPr>
        <w:spacing w:after="0" w:line="360" w:lineRule="auto"/>
        <w:ind w:firstLine="709"/>
        <w:contextualSpacing/>
        <w:jc w:val="both"/>
        <w:rPr>
          <w:rFonts w:asciiTheme="majorBidi" w:hAnsiTheme="majorBidi" w:cstheme="majorBidi"/>
          <w:sz w:val="28"/>
          <w:szCs w:val="28"/>
        </w:rPr>
      </w:pPr>
    </w:p>
    <w:p w14:paraId="33C62392" w14:textId="345521F6" w:rsidR="008F2BC9" w:rsidRDefault="008F2BC9" w:rsidP="003855A6">
      <w:pPr>
        <w:spacing w:after="0" w:line="360" w:lineRule="auto"/>
        <w:ind w:firstLine="709"/>
        <w:contextualSpacing/>
        <w:jc w:val="both"/>
        <w:rPr>
          <w:rFonts w:asciiTheme="majorBidi" w:hAnsiTheme="majorBidi" w:cstheme="majorBidi"/>
          <w:sz w:val="28"/>
          <w:szCs w:val="28"/>
          <w:lang w:val="en-US"/>
        </w:rPr>
      </w:pPr>
      <w:r>
        <w:rPr>
          <w:noProof/>
        </w:rPr>
        <w:lastRenderedPageBreak/>
        <w:drawing>
          <wp:inline distT="0" distB="0" distL="0" distR="0" wp14:anchorId="316DD047" wp14:editId="23AFCBB6">
            <wp:extent cx="5939790" cy="4242435"/>
            <wp:effectExtent l="0" t="0" r="3810"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39790" cy="4242435"/>
                    </a:xfrm>
                    <a:prstGeom prst="rect">
                      <a:avLst/>
                    </a:prstGeom>
                  </pic:spPr>
                </pic:pic>
              </a:graphicData>
            </a:graphic>
          </wp:inline>
        </w:drawing>
      </w:r>
    </w:p>
    <w:p w14:paraId="6CA1C580" w14:textId="77777777" w:rsidR="00515FD4" w:rsidRPr="009D7269" w:rsidRDefault="00515FD4" w:rsidP="00515FD4">
      <w:pPr>
        <w:spacing w:after="0" w:line="360" w:lineRule="auto"/>
        <w:ind w:firstLine="709"/>
        <w:contextualSpacing/>
        <w:jc w:val="center"/>
        <w:rPr>
          <w:rFonts w:asciiTheme="majorBidi" w:hAnsiTheme="majorBidi" w:cstheme="majorBidi"/>
          <w:sz w:val="28"/>
          <w:szCs w:val="28"/>
          <w:lang w:val="uk-UA"/>
        </w:rPr>
      </w:pPr>
      <w:r w:rsidRPr="009D7269">
        <w:rPr>
          <w:rFonts w:asciiTheme="majorBidi" w:hAnsiTheme="majorBidi" w:cstheme="majorBidi"/>
          <w:sz w:val="28"/>
          <w:szCs w:val="28"/>
          <w:lang w:val="uk-UA"/>
        </w:rPr>
        <w:t xml:space="preserve">Рисунок 3.3.  Рівні </w:t>
      </w:r>
      <w:proofErr w:type="spellStart"/>
      <w:r w:rsidRPr="009D7269">
        <w:rPr>
          <w:rFonts w:asciiTheme="majorBidi" w:hAnsiTheme="majorBidi" w:cstheme="majorBidi"/>
          <w:sz w:val="28"/>
          <w:szCs w:val="28"/>
          <w:lang w:val="uk-UA"/>
        </w:rPr>
        <w:t>резильєнтності</w:t>
      </w:r>
      <w:proofErr w:type="spellEnd"/>
      <w:r w:rsidRPr="009D7269">
        <w:rPr>
          <w:rFonts w:asciiTheme="majorBidi" w:hAnsiTheme="majorBidi" w:cstheme="majorBidi"/>
          <w:sz w:val="28"/>
          <w:szCs w:val="28"/>
          <w:lang w:val="uk-UA"/>
        </w:rPr>
        <w:t xml:space="preserve"> (С</w:t>
      </w:r>
      <w:r w:rsidRPr="009D7269">
        <w:rPr>
          <w:rFonts w:asciiTheme="majorBidi" w:hAnsiTheme="majorBidi" w:cstheme="majorBidi"/>
          <w:sz w:val="28"/>
          <w:szCs w:val="28"/>
          <w:lang w:val="en-US"/>
        </w:rPr>
        <w:t>D</w:t>
      </w:r>
      <w:r w:rsidRPr="009D7269">
        <w:rPr>
          <w:rFonts w:asciiTheme="majorBidi" w:hAnsiTheme="majorBidi" w:cstheme="majorBidi"/>
          <w:sz w:val="28"/>
          <w:szCs w:val="28"/>
          <w:lang w:val="uk-UA"/>
        </w:rPr>
        <w:t>-</w:t>
      </w:r>
      <w:r w:rsidRPr="009D7269">
        <w:rPr>
          <w:rFonts w:asciiTheme="majorBidi" w:hAnsiTheme="majorBidi" w:cstheme="majorBidi"/>
          <w:sz w:val="28"/>
          <w:szCs w:val="28"/>
          <w:lang w:val="en-US"/>
        </w:rPr>
        <w:t>RISC</w:t>
      </w:r>
      <w:r w:rsidRPr="009D7269">
        <w:rPr>
          <w:rFonts w:asciiTheme="majorBidi" w:hAnsiTheme="majorBidi" w:cstheme="majorBidi"/>
          <w:sz w:val="28"/>
          <w:szCs w:val="28"/>
          <w:lang w:val="uk-UA"/>
        </w:rPr>
        <w:t>)</w:t>
      </w:r>
    </w:p>
    <w:p w14:paraId="33E12451" w14:textId="61D6DBFA"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Середній показник у вибірці становить 71,4 балів, що відноситься до верхньої межі середнього рівня, з тенденцією до формування стабільних механізмів саморегуляції. Стандартне відхилення (9,2) демонструє достатню варіативність, що свідчить про індивідуальні відмінності у структурі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w:t>
      </w:r>
    </w:p>
    <w:p w14:paraId="53FB7AED" w14:textId="10D1A795" w:rsidR="00802B5B" w:rsidRPr="00B6130B" w:rsidRDefault="00802B5B" w:rsidP="002A3FF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За оригінальною структурою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w:t>
      </w:r>
      <w:r w:rsidR="002A3FF6">
        <w:rPr>
          <w:rFonts w:asciiTheme="majorBidi" w:hAnsiTheme="majorBidi" w:cstheme="majorBidi"/>
          <w:sz w:val="28"/>
          <w:szCs w:val="28"/>
          <w:lang w:val="uk-UA"/>
        </w:rPr>
        <w:t xml:space="preserve">яку запропонували </w:t>
      </w:r>
      <w:proofErr w:type="spellStart"/>
      <w:r w:rsidR="002A3FF6">
        <w:rPr>
          <w:rFonts w:asciiTheme="majorBidi" w:hAnsiTheme="majorBidi" w:cstheme="majorBidi"/>
          <w:sz w:val="28"/>
          <w:szCs w:val="28"/>
          <w:lang w:val="uk-UA"/>
        </w:rPr>
        <w:t>К.Коннор</w:t>
      </w:r>
      <w:proofErr w:type="spellEnd"/>
      <w:r w:rsidR="002A3FF6">
        <w:rPr>
          <w:rFonts w:asciiTheme="majorBidi" w:hAnsiTheme="majorBidi" w:cstheme="majorBidi"/>
          <w:sz w:val="28"/>
          <w:szCs w:val="28"/>
          <w:lang w:val="uk-UA"/>
        </w:rPr>
        <w:t xml:space="preserve"> та </w:t>
      </w:r>
      <w:proofErr w:type="spellStart"/>
      <w:r w:rsidR="002A3FF6">
        <w:rPr>
          <w:rFonts w:asciiTheme="majorBidi" w:hAnsiTheme="majorBidi" w:cstheme="majorBidi"/>
          <w:sz w:val="28"/>
          <w:szCs w:val="28"/>
          <w:lang w:val="uk-UA"/>
        </w:rPr>
        <w:t>Дж.Дєвідсон</w:t>
      </w:r>
      <w:proofErr w:type="spellEnd"/>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виділено п’ять факторів, які формують цілісний конструкт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Їх аналіз у студентській вибірці показав такі тенденції</w:t>
      </w:r>
      <w:r w:rsidR="002A3FF6">
        <w:rPr>
          <w:rFonts w:asciiTheme="majorBidi" w:hAnsiTheme="majorBidi" w:cstheme="majorBidi"/>
          <w:sz w:val="28"/>
          <w:szCs w:val="28"/>
          <w:lang w:val="uk-UA"/>
        </w:rPr>
        <w:t>, як о</w:t>
      </w:r>
      <w:r w:rsidRPr="00B6130B">
        <w:rPr>
          <w:rFonts w:asciiTheme="majorBidi" w:hAnsiTheme="majorBidi" w:cstheme="majorBidi"/>
          <w:sz w:val="28"/>
          <w:szCs w:val="28"/>
          <w:lang w:val="uk-UA"/>
        </w:rPr>
        <w:t>собиста компетентність, цілеспрямованість, наполегливість.</w:t>
      </w:r>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Цей </w:t>
      </w:r>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фактор має найвищі середні показники (M = 15,2 із 20), що свідчить про виражену внутрішню мотивацію досягнення, професійну орієнтацію й прагнення до саморозвитку. У контексті медичної освіти це відображає “високу планку” вимог до себе, здатність до самодисципліни, але також може бути джерелом внутрішньої напруги.</w:t>
      </w:r>
    </w:p>
    <w:p w14:paraId="71A7A751" w14:textId="4D7B4D0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Довіра до власних рішень і толерантність до негативних емоцій.</w:t>
      </w:r>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Середній показник (M = 13,7) вказує на помірну здатність контролювати емоції та приймати невизначеність. Для частини студентів характерне прагнення до емоційного самоконтролю, але у кризових ситуаціях може проявлятися ригідність або внутрішній опір.</w:t>
      </w:r>
    </w:p>
    <w:p w14:paraId="47CACABB" w14:textId="3721023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Прийняття позитивних змін і вплив духовності.</w:t>
      </w:r>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Показник (M = 12,8) є нижчим, ніж у попередніх факторів, що свідчить про обмежений рівень позитивного переосмислення кризового досвіду. Молодь не завжди готова бачити у труднощах можливості розвитку; ця тенденція потребує психологічного супроводу, спрямованого на розвиток рефлексивного мислення.</w:t>
      </w:r>
    </w:p>
    <w:p w14:paraId="49D04EF6" w14:textId="42B4549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Контроль над життям.</w:t>
      </w:r>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 xml:space="preserve">Показник (M = 14,1) свідчить про середній рівень суб’єктивного контролю. Студенти визнають власну відповідальність за події, але іноді відчувають залежність від зовнішніх обставин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соціально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економічної ситуації, адміністративних вимог, воєнного контексту.</w:t>
      </w:r>
    </w:p>
    <w:p w14:paraId="577203D7" w14:textId="0C6CE09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Почуття стійкості перед труднощами.</w:t>
      </w:r>
      <w:r w:rsidR="002A3FF6">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Середній результат (M = 15,6) свідчить про здатність більшості студентів мобілізуватися у критичних ситуаціях, що відповідає природі професійної підготовки у медичному закладі, де потрібна концентрація, швидкість рішень та емоційна стабільність.</w:t>
      </w:r>
    </w:p>
    <w:p w14:paraId="4C0A2C17" w14:textId="6A9AB69D"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структура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у студентів має виражену мотиваційно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вольову основу, але потребує розвитку </w:t>
      </w:r>
      <w:proofErr w:type="spellStart"/>
      <w:r w:rsidRPr="00B6130B">
        <w:rPr>
          <w:rFonts w:asciiTheme="majorBidi" w:hAnsiTheme="majorBidi" w:cstheme="majorBidi"/>
          <w:sz w:val="28"/>
          <w:szCs w:val="28"/>
          <w:lang w:val="uk-UA"/>
        </w:rPr>
        <w:t>когнітивно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рефлексивних і духовно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смислових компонентів.</w:t>
      </w:r>
    </w:p>
    <w:p w14:paraId="5D0D9C82" w14:textId="77777777" w:rsidR="004339B3" w:rsidRDefault="004339B3" w:rsidP="003855A6">
      <w:pPr>
        <w:spacing w:after="0" w:line="360" w:lineRule="auto"/>
        <w:ind w:firstLine="709"/>
        <w:contextualSpacing/>
        <w:jc w:val="both"/>
        <w:rPr>
          <w:rFonts w:asciiTheme="majorBidi" w:hAnsiTheme="majorBidi" w:cstheme="majorBidi"/>
          <w:sz w:val="28"/>
          <w:szCs w:val="28"/>
          <w:lang w:val="uk-UA"/>
        </w:rPr>
      </w:pPr>
    </w:p>
    <w:p w14:paraId="7FB9E800" w14:textId="5D6DEC43" w:rsidR="00E03808" w:rsidRPr="00B6130B" w:rsidRDefault="00E03808" w:rsidP="003855A6">
      <w:pPr>
        <w:spacing w:after="0" w:line="360" w:lineRule="auto"/>
        <w:ind w:firstLine="709"/>
        <w:contextualSpacing/>
        <w:jc w:val="both"/>
        <w:rPr>
          <w:rFonts w:asciiTheme="majorBidi" w:hAnsiTheme="majorBidi" w:cstheme="majorBidi"/>
          <w:sz w:val="28"/>
          <w:szCs w:val="28"/>
          <w:lang w:val="uk-UA"/>
        </w:rPr>
      </w:pPr>
      <w:r>
        <w:rPr>
          <w:noProof/>
        </w:rPr>
        <w:lastRenderedPageBreak/>
        <w:drawing>
          <wp:inline distT="0" distB="0" distL="0" distR="0" wp14:anchorId="5D608AF8" wp14:editId="4B980260">
            <wp:extent cx="5939790" cy="3481705"/>
            <wp:effectExtent l="0" t="0" r="381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39790" cy="3481705"/>
                    </a:xfrm>
                    <a:prstGeom prst="rect">
                      <a:avLst/>
                    </a:prstGeom>
                  </pic:spPr>
                </pic:pic>
              </a:graphicData>
            </a:graphic>
          </wp:inline>
        </w:drawing>
      </w:r>
    </w:p>
    <w:p w14:paraId="58E3F290" w14:textId="77777777" w:rsidR="004339B3" w:rsidRPr="009D7269" w:rsidRDefault="004339B3" w:rsidP="009D7269">
      <w:pPr>
        <w:pStyle w:val="3"/>
        <w:jc w:val="center"/>
      </w:pPr>
      <w:r w:rsidRPr="009D7269">
        <w:rPr>
          <w:rFonts w:asciiTheme="majorBidi" w:hAnsiTheme="majorBidi" w:cstheme="majorBidi"/>
          <w:b w:val="0"/>
          <w:bCs w:val="0"/>
          <w:sz w:val="28"/>
          <w:szCs w:val="28"/>
          <w:lang w:val="uk-UA"/>
        </w:rPr>
        <w:t xml:space="preserve">Рисунок 3.4. </w:t>
      </w:r>
      <w:proofErr w:type="spellStart"/>
      <w:r w:rsidRPr="009D7269">
        <w:rPr>
          <w:rStyle w:val="a3"/>
        </w:rPr>
        <w:t>Порівняння</w:t>
      </w:r>
      <w:proofErr w:type="spellEnd"/>
      <w:r w:rsidRPr="009D7269">
        <w:rPr>
          <w:rStyle w:val="a3"/>
        </w:rPr>
        <w:t xml:space="preserve"> </w:t>
      </w:r>
      <w:proofErr w:type="spellStart"/>
      <w:r w:rsidRPr="009D7269">
        <w:rPr>
          <w:rStyle w:val="a3"/>
        </w:rPr>
        <w:t>середніх</w:t>
      </w:r>
      <w:proofErr w:type="spellEnd"/>
      <w:r w:rsidRPr="009D7269">
        <w:rPr>
          <w:rStyle w:val="a3"/>
        </w:rPr>
        <w:t xml:space="preserve"> </w:t>
      </w:r>
      <w:proofErr w:type="spellStart"/>
      <w:r w:rsidRPr="009D7269">
        <w:rPr>
          <w:rStyle w:val="a3"/>
        </w:rPr>
        <w:t>значень</w:t>
      </w:r>
      <w:proofErr w:type="spellEnd"/>
      <w:r w:rsidRPr="009D7269">
        <w:rPr>
          <w:rStyle w:val="a3"/>
        </w:rPr>
        <w:t xml:space="preserve"> </w:t>
      </w:r>
      <w:proofErr w:type="spellStart"/>
      <w:r w:rsidRPr="009D7269">
        <w:rPr>
          <w:rStyle w:val="a3"/>
        </w:rPr>
        <w:t>факторів</w:t>
      </w:r>
      <w:proofErr w:type="spellEnd"/>
      <w:r w:rsidRPr="009D7269">
        <w:rPr>
          <w:rStyle w:val="a3"/>
        </w:rPr>
        <w:t xml:space="preserve"> </w:t>
      </w:r>
      <w:proofErr w:type="spellStart"/>
      <w:r w:rsidRPr="009D7269">
        <w:rPr>
          <w:rStyle w:val="a3"/>
        </w:rPr>
        <w:t>резильєнтності</w:t>
      </w:r>
      <w:proofErr w:type="spellEnd"/>
      <w:r w:rsidRPr="009D7269">
        <w:rPr>
          <w:rStyle w:val="a3"/>
        </w:rPr>
        <w:t xml:space="preserve"> у </w:t>
      </w:r>
      <w:proofErr w:type="spellStart"/>
      <w:r w:rsidRPr="009D7269">
        <w:rPr>
          <w:rStyle w:val="a3"/>
        </w:rPr>
        <w:t>студентів</w:t>
      </w:r>
      <w:proofErr w:type="spellEnd"/>
      <w:r w:rsidRPr="009D7269">
        <w:rPr>
          <w:rStyle w:val="a3"/>
        </w:rPr>
        <w:t xml:space="preserve"> ОНМедУ</w:t>
      </w:r>
    </w:p>
    <w:p w14:paraId="41A10259" w14:textId="77777777" w:rsidR="004339B3" w:rsidRPr="004339B3" w:rsidRDefault="004339B3" w:rsidP="003855A6">
      <w:pPr>
        <w:spacing w:after="0" w:line="360" w:lineRule="auto"/>
        <w:ind w:firstLine="709"/>
        <w:contextualSpacing/>
        <w:jc w:val="both"/>
        <w:rPr>
          <w:rFonts w:asciiTheme="majorBidi" w:hAnsiTheme="majorBidi" w:cstheme="majorBidi"/>
          <w:sz w:val="28"/>
          <w:szCs w:val="28"/>
        </w:rPr>
      </w:pPr>
    </w:p>
    <w:p w14:paraId="645840D7" w14:textId="6E39FCB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Аналіз результатів за статевою ознакою показав певні відмінності.</w:t>
      </w:r>
    </w:p>
    <w:p w14:paraId="60188F1D" w14:textId="03C68DF3" w:rsidR="00802B5B" w:rsidRPr="00B6130B" w:rsidRDefault="00802B5B" w:rsidP="002A3FF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 чоловіків (n = 12) середній бал становив 74,6, що відповідає межі між середнім і високим рівнем</w:t>
      </w:r>
      <w:r w:rsidR="002A3FF6">
        <w:rPr>
          <w:rFonts w:asciiTheme="majorBidi" w:hAnsiTheme="majorBidi" w:cstheme="majorBidi"/>
          <w:sz w:val="28"/>
          <w:szCs w:val="28"/>
          <w:lang w:val="uk-UA"/>
        </w:rPr>
        <w:t>, у</w:t>
      </w:r>
      <w:r w:rsidRPr="00B6130B">
        <w:rPr>
          <w:rFonts w:asciiTheme="majorBidi" w:hAnsiTheme="majorBidi" w:cstheme="majorBidi"/>
          <w:sz w:val="28"/>
          <w:szCs w:val="28"/>
          <w:lang w:val="uk-UA"/>
        </w:rPr>
        <w:t xml:space="preserve"> жінок (n = 22)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69,8, що відповідає середньому рівню.</w:t>
      </w:r>
    </w:p>
    <w:p w14:paraId="29372E5E" w14:textId="66F30EE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Таким чином, чоловіки загалом виявили вищу стійкість, що узгоджується з дослідженнями С. </w:t>
      </w:r>
      <w:proofErr w:type="spellStart"/>
      <w:r w:rsidRPr="00B6130B">
        <w:rPr>
          <w:rFonts w:asciiTheme="majorBidi" w:hAnsiTheme="majorBidi" w:cstheme="majorBidi"/>
          <w:sz w:val="28"/>
          <w:szCs w:val="28"/>
          <w:lang w:val="uk-UA"/>
        </w:rPr>
        <w:t>Кобаси</w:t>
      </w:r>
      <w:proofErr w:type="spellEnd"/>
      <w:r w:rsidRPr="00B6130B">
        <w:rPr>
          <w:rFonts w:asciiTheme="majorBidi" w:hAnsiTheme="majorBidi" w:cstheme="majorBidi"/>
          <w:sz w:val="28"/>
          <w:szCs w:val="28"/>
          <w:lang w:val="uk-UA"/>
        </w:rPr>
        <w:t xml:space="preserve"> та К. </w:t>
      </w:r>
      <w:proofErr w:type="spellStart"/>
      <w:r w:rsidRPr="00B6130B">
        <w:rPr>
          <w:rFonts w:asciiTheme="majorBidi" w:hAnsiTheme="majorBidi" w:cstheme="majorBidi"/>
          <w:sz w:val="28"/>
          <w:szCs w:val="28"/>
          <w:lang w:val="uk-UA"/>
        </w:rPr>
        <w:t>Коннор</w:t>
      </w:r>
      <w:proofErr w:type="spellEnd"/>
      <w:r w:rsidRPr="00B6130B">
        <w:rPr>
          <w:rFonts w:asciiTheme="majorBidi" w:hAnsiTheme="majorBidi" w:cstheme="majorBidi"/>
          <w:sz w:val="28"/>
          <w:szCs w:val="28"/>
          <w:lang w:val="uk-UA"/>
        </w:rPr>
        <w:t>, які відзначали більшу схильність чоловіків до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орієнтованих стратегій та емоційної саморегуляції. У жінок, навпаки, більш виражені </w:t>
      </w:r>
      <w:proofErr w:type="spellStart"/>
      <w:r w:rsidRPr="00B6130B">
        <w:rPr>
          <w:rFonts w:asciiTheme="majorBidi" w:hAnsiTheme="majorBidi" w:cstheme="majorBidi"/>
          <w:sz w:val="28"/>
          <w:szCs w:val="28"/>
          <w:lang w:val="uk-UA"/>
        </w:rPr>
        <w:t>емпатійність</w:t>
      </w:r>
      <w:proofErr w:type="spellEnd"/>
      <w:r w:rsidRPr="00B6130B">
        <w:rPr>
          <w:rFonts w:asciiTheme="majorBidi" w:hAnsiTheme="majorBidi" w:cstheme="majorBidi"/>
          <w:sz w:val="28"/>
          <w:szCs w:val="28"/>
          <w:lang w:val="uk-UA"/>
        </w:rPr>
        <w:t xml:space="preserve"> та соціальна орієнтація, що зумовлює залежність рівня стійкості від підтримки міжособистісного середовища.</w:t>
      </w:r>
    </w:p>
    <w:p w14:paraId="44FA9607" w14:textId="018AEA8F"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Порівняння між студентами спеціальностей </w:t>
      </w:r>
      <w:r w:rsidR="002A3FF6">
        <w:rPr>
          <w:rFonts w:asciiTheme="majorBidi" w:hAnsiTheme="majorBidi" w:cstheme="majorBidi"/>
          <w:sz w:val="28"/>
          <w:szCs w:val="28"/>
          <w:lang w:val="uk-UA"/>
        </w:rPr>
        <w:t>«</w:t>
      </w:r>
      <w:r w:rsidRPr="00B6130B">
        <w:rPr>
          <w:rFonts w:asciiTheme="majorBidi" w:hAnsiTheme="majorBidi" w:cstheme="majorBidi"/>
          <w:sz w:val="28"/>
          <w:szCs w:val="28"/>
          <w:lang w:val="uk-UA"/>
        </w:rPr>
        <w:t>Психологія</w:t>
      </w:r>
      <w:r w:rsidR="002A3FF6">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(n = 16) і “Менеджмент охорони здоров’я” (n = 1</w:t>
      </w:r>
      <w:r w:rsidR="00BF30DF">
        <w:rPr>
          <w:rFonts w:asciiTheme="majorBidi" w:hAnsiTheme="majorBidi" w:cstheme="majorBidi"/>
          <w:sz w:val="28"/>
          <w:szCs w:val="28"/>
          <w:lang w:val="uk-UA"/>
        </w:rPr>
        <w:t>6</w:t>
      </w:r>
      <w:r w:rsidRPr="00B6130B">
        <w:rPr>
          <w:rFonts w:asciiTheme="majorBidi" w:hAnsiTheme="majorBidi" w:cstheme="majorBidi"/>
          <w:sz w:val="28"/>
          <w:szCs w:val="28"/>
          <w:lang w:val="uk-UA"/>
        </w:rPr>
        <w:t>)</w:t>
      </w:r>
      <w:r w:rsidR="00BF30DF">
        <w:rPr>
          <w:rFonts w:asciiTheme="majorBidi" w:hAnsiTheme="majorBidi" w:cstheme="majorBidi"/>
          <w:sz w:val="28"/>
          <w:szCs w:val="28"/>
          <w:lang w:val="uk-UA"/>
        </w:rPr>
        <w:t xml:space="preserve">, «Медицина» </w:t>
      </w:r>
      <w:r w:rsidR="00BF30DF" w:rsidRPr="00B6130B">
        <w:rPr>
          <w:rFonts w:asciiTheme="majorBidi" w:hAnsiTheme="majorBidi" w:cstheme="majorBidi"/>
          <w:sz w:val="28"/>
          <w:szCs w:val="28"/>
          <w:lang w:val="uk-UA"/>
        </w:rPr>
        <w:t xml:space="preserve">(n = </w:t>
      </w:r>
      <w:r w:rsidR="00BF30DF">
        <w:rPr>
          <w:rFonts w:asciiTheme="majorBidi" w:hAnsiTheme="majorBidi" w:cstheme="majorBidi"/>
          <w:sz w:val="28"/>
          <w:szCs w:val="28"/>
          <w:lang w:val="uk-UA"/>
        </w:rPr>
        <w:t>2</w:t>
      </w:r>
      <w:r w:rsidR="00BF30DF" w:rsidRPr="00B6130B">
        <w:rPr>
          <w:rFonts w:asciiTheme="majorBidi" w:hAnsiTheme="majorBidi" w:cstheme="majorBidi"/>
          <w:sz w:val="28"/>
          <w:szCs w:val="28"/>
          <w:lang w:val="uk-UA"/>
        </w:rPr>
        <w:t>)</w:t>
      </w:r>
      <w:r w:rsidR="00BF30DF">
        <w:rPr>
          <w:rFonts w:asciiTheme="majorBidi" w:hAnsiTheme="majorBidi" w:cstheme="majorBidi"/>
          <w:sz w:val="28"/>
          <w:szCs w:val="28"/>
          <w:lang w:val="uk-UA"/>
        </w:rPr>
        <w:t xml:space="preserve"> </w:t>
      </w:r>
      <w:r w:rsidRPr="00B6130B">
        <w:rPr>
          <w:rFonts w:asciiTheme="majorBidi" w:hAnsiTheme="majorBidi" w:cstheme="majorBidi"/>
          <w:sz w:val="28"/>
          <w:szCs w:val="28"/>
          <w:lang w:val="uk-UA"/>
        </w:rPr>
        <w:t>засвідчило незначні, але показові відмінності:</w:t>
      </w:r>
    </w:p>
    <w:p w14:paraId="5C5A6821" w14:textId="6FA0C04C" w:rsidR="00802B5B" w:rsidRPr="00BF30DF" w:rsidRDefault="00802B5B" w:rsidP="00C34F78">
      <w:pPr>
        <w:pStyle w:val="a7"/>
        <w:numPr>
          <w:ilvl w:val="0"/>
          <w:numId w:val="9"/>
        </w:numPr>
        <w:spacing w:after="0" w:line="360" w:lineRule="auto"/>
        <w:jc w:val="both"/>
        <w:rPr>
          <w:rFonts w:asciiTheme="majorBidi" w:hAnsiTheme="majorBidi" w:cstheme="majorBidi"/>
          <w:sz w:val="28"/>
          <w:szCs w:val="28"/>
          <w:lang w:val="uk-UA"/>
        </w:rPr>
      </w:pPr>
      <w:r w:rsidRPr="00BF30DF">
        <w:rPr>
          <w:rFonts w:asciiTheme="majorBidi" w:hAnsiTheme="majorBidi" w:cstheme="majorBidi"/>
          <w:sz w:val="28"/>
          <w:szCs w:val="28"/>
          <w:lang w:val="uk-UA"/>
        </w:rPr>
        <w:t>у студентів</w:t>
      </w:r>
      <w:r w:rsidR="000B497C">
        <w:rPr>
          <w:rFonts w:asciiTheme="majorBidi" w:hAnsiTheme="majorBidi" w:cstheme="majorBidi"/>
          <w:sz w:val="28"/>
          <w:szCs w:val="28"/>
          <w:lang w:val="uk-UA"/>
        </w:rPr>
        <w:t>–</w:t>
      </w:r>
      <w:r w:rsidRPr="00BF30DF">
        <w:rPr>
          <w:rFonts w:asciiTheme="majorBidi" w:hAnsiTheme="majorBidi" w:cstheme="majorBidi"/>
          <w:sz w:val="28"/>
          <w:szCs w:val="28"/>
          <w:lang w:val="uk-UA"/>
        </w:rPr>
        <w:t>психологів середній бал CD</w:t>
      </w:r>
      <w:r w:rsidR="000B497C">
        <w:rPr>
          <w:rFonts w:asciiTheme="majorBidi" w:hAnsiTheme="majorBidi" w:cstheme="majorBidi"/>
          <w:sz w:val="28"/>
          <w:szCs w:val="28"/>
          <w:lang w:val="uk-UA"/>
        </w:rPr>
        <w:t>–</w:t>
      </w:r>
      <w:r w:rsidRPr="00BF30DF">
        <w:rPr>
          <w:rFonts w:asciiTheme="majorBidi" w:hAnsiTheme="majorBidi" w:cstheme="majorBidi"/>
          <w:sz w:val="28"/>
          <w:szCs w:val="28"/>
          <w:lang w:val="uk-UA"/>
        </w:rPr>
        <w:t>RISC становив 73,2,</w:t>
      </w:r>
    </w:p>
    <w:p w14:paraId="13598ECF" w14:textId="202A485B" w:rsidR="00802B5B" w:rsidRPr="00BF30DF" w:rsidRDefault="00802B5B" w:rsidP="00C34F78">
      <w:pPr>
        <w:pStyle w:val="a7"/>
        <w:numPr>
          <w:ilvl w:val="0"/>
          <w:numId w:val="9"/>
        </w:numPr>
        <w:spacing w:after="0" w:line="360" w:lineRule="auto"/>
        <w:jc w:val="both"/>
        <w:rPr>
          <w:rFonts w:asciiTheme="majorBidi" w:hAnsiTheme="majorBidi" w:cstheme="majorBidi"/>
          <w:sz w:val="28"/>
          <w:szCs w:val="28"/>
          <w:lang w:val="uk-UA"/>
        </w:rPr>
      </w:pPr>
      <w:r w:rsidRPr="00BF30DF">
        <w:rPr>
          <w:rFonts w:asciiTheme="majorBidi" w:hAnsiTheme="majorBidi" w:cstheme="majorBidi"/>
          <w:sz w:val="28"/>
          <w:szCs w:val="28"/>
          <w:lang w:val="uk-UA"/>
        </w:rPr>
        <w:t>у студентів</w:t>
      </w:r>
      <w:r w:rsidR="000B497C">
        <w:rPr>
          <w:rFonts w:asciiTheme="majorBidi" w:hAnsiTheme="majorBidi" w:cstheme="majorBidi"/>
          <w:sz w:val="28"/>
          <w:szCs w:val="28"/>
          <w:lang w:val="uk-UA"/>
        </w:rPr>
        <w:t>–</w:t>
      </w:r>
      <w:r w:rsidRPr="00BF30DF">
        <w:rPr>
          <w:rFonts w:asciiTheme="majorBidi" w:hAnsiTheme="majorBidi" w:cstheme="majorBidi"/>
          <w:sz w:val="28"/>
          <w:szCs w:val="28"/>
          <w:lang w:val="uk-UA"/>
        </w:rPr>
        <w:t>менеджерів</w:t>
      </w:r>
      <w:r w:rsidR="008F2805" w:rsidRPr="00BF30DF">
        <w:rPr>
          <w:rFonts w:asciiTheme="majorBidi" w:hAnsiTheme="majorBidi" w:cstheme="majorBidi"/>
          <w:sz w:val="28"/>
          <w:szCs w:val="28"/>
          <w:lang w:val="uk-UA"/>
        </w:rPr>
        <w:t>,</w:t>
      </w:r>
      <w:r w:rsidRPr="00BF30DF">
        <w:rPr>
          <w:rFonts w:asciiTheme="majorBidi" w:hAnsiTheme="majorBidi" w:cstheme="majorBidi"/>
          <w:sz w:val="28"/>
          <w:szCs w:val="28"/>
          <w:lang w:val="uk-UA"/>
        </w:rPr>
        <w:t xml:space="preserve"> 69,9.</w:t>
      </w:r>
    </w:p>
    <w:p w14:paraId="46D7A579" w14:textId="13FE396F" w:rsidR="00BF30DF" w:rsidRPr="00BF30DF" w:rsidRDefault="00BF30DF" w:rsidP="00C34F78">
      <w:pPr>
        <w:pStyle w:val="a7"/>
        <w:numPr>
          <w:ilvl w:val="0"/>
          <w:numId w:val="9"/>
        </w:numPr>
        <w:spacing w:after="0" w:line="360" w:lineRule="auto"/>
        <w:jc w:val="both"/>
        <w:rPr>
          <w:rFonts w:asciiTheme="majorBidi" w:hAnsiTheme="majorBidi" w:cstheme="majorBidi"/>
          <w:sz w:val="28"/>
          <w:szCs w:val="28"/>
          <w:lang w:val="uk-UA"/>
        </w:rPr>
      </w:pPr>
      <w:r w:rsidRPr="00BF30DF">
        <w:rPr>
          <w:rFonts w:asciiTheme="majorBidi" w:hAnsiTheme="majorBidi" w:cstheme="majorBidi"/>
          <w:sz w:val="28"/>
          <w:szCs w:val="28"/>
          <w:lang w:val="uk-UA"/>
        </w:rPr>
        <w:lastRenderedPageBreak/>
        <w:t>у студентів медиків, 65,2</w:t>
      </w:r>
    </w:p>
    <w:p w14:paraId="6DC8665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Майбутні психологи виявили більш розвинену </w:t>
      </w:r>
      <w:proofErr w:type="spellStart"/>
      <w:r w:rsidRPr="00B6130B">
        <w:rPr>
          <w:rFonts w:asciiTheme="majorBidi" w:hAnsiTheme="majorBidi" w:cstheme="majorBidi"/>
          <w:sz w:val="28"/>
          <w:szCs w:val="28"/>
          <w:lang w:val="uk-UA"/>
        </w:rPr>
        <w:t>рефлексивність</w:t>
      </w:r>
      <w:proofErr w:type="spellEnd"/>
      <w:r w:rsidRPr="00B6130B">
        <w:rPr>
          <w:rFonts w:asciiTheme="majorBidi" w:hAnsiTheme="majorBidi" w:cstheme="majorBidi"/>
          <w:sz w:val="28"/>
          <w:szCs w:val="28"/>
          <w:lang w:val="uk-UA"/>
        </w:rPr>
        <w:t xml:space="preserve">, самоусвідомлення і когнітивну гнучкість, що є </w:t>
      </w:r>
      <w:proofErr w:type="spellStart"/>
      <w:r w:rsidRPr="00B6130B">
        <w:rPr>
          <w:rFonts w:asciiTheme="majorBidi" w:hAnsiTheme="majorBidi" w:cstheme="majorBidi"/>
          <w:sz w:val="28"/>
          <w:szCs w:val="28"/>
          <w:lang w:val="uk-UA"/>
        </w:rPr>
        <w:t>професійно</w:t>
      </w:r>
      <w:proofErr w:type="spellEnd"/>
      <w:r w:rsidRPr="00B6130B">
        <w:rPr>
          <w:rFonts w:asciiTheme="majorBidi" w:hAnsiTheme="majorBidi" w:cstheme="majorBidi"/>
          <w:sz w:val="28"/>
          <w:szCs w:val="28"/>
          <w:lang w:val="uk-UA"/>
        </w:rPr>
        <w:t xml:space="preserve"> релевантними рисами. Менеджери, натомість, орієнтовані на практичну дію і зовнішній контроль ситуації, що в кризових обставинах іноді знижує глибину особистісної переробки досвіду.</w:t>
      </w:r>
    </w:p>
    <w:p w14:paraId="7F5DACCB"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Кореляційний аналіз виявив статистично значущі зв’язки між рівнем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та іншими показниками дослідження:</w:t>
      </w:r>
    </w:p>
    <w:p w14:paraId="47BAD152"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із ситуативною тривожністю (r = –0,58; p &lt; 0,01);</w:t>
      </w:r>
    </w:p>
    <w:p w14:paraId="64FD0E14"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із особистісною тривожністю (r = –0,61; p &lt; 0,01);</w:t>
      </w:r>
    </w:p>
    <w:p w14:paraId="5B12068E" w14:textId="4D54894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із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стратегіями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орієнтованого типу (r = +0,49; p &lt; 0,05).</w:t>
      </w:r>
    </w:p>
    <w:p w14:paraId="5D926800" w14:textId="6457154D"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Отже, чим вища психологічна стійкість, тим нижчий рівень емоційної напруги й тим більша схильність особистості до конструктивного, раціонального розв’язання проблем. </w:t>
      </w:r>
      <w:proofErr w:type="spellStart"/>
      <w:r w:rsidRPr="00B6130B">
        <w:rPr>
          <w:rFonts w:asciiTheme="majorBidi" w:hAnsiTheme="majorBidi" w:cstheme="majorBidi"/>
          <w:sz w:val="28"/>
          <w:szCs w:val="28"/>
          <w:lang w:val="uk-UA"/>
        </w:rPr>
        <w:t>Високорезильєнтні</w:t>
      </w:r>
      <w:proofErr w:type="spellEnd"/>
      <w:r w:rsidRPr="00B6130B">
        <w:rPr>
          <w:rFonts w:asciiTheme="majorBidi" w:hAnsiTheme="majorBidi" w:cstheme="majorBidi"/>
          <w:sz w:val="28"/>
          <w:szCs w:val="28"/>
          <w:lang w:val="uk-UA"/>
        </w:rPr>
        <w:t xml:space="preserve"> студенти демонструють здатність не лише стримувати тривогу, а й перетворювати кризу на стимул для зростання, що відповідає концепції “посттравматичного розвитку” Т. </w:t>
      </w:r>
      <w:proofErr w:type="spellStart"/>
      <w:r w:rsidRPr="00B6130B">
        <w:rPr>
          <w:rFonts w:asciiTheme="majorBidi" w:hAnsiTheme="majorBidi" w:cstheme="majorBidi"/>
          <w:sz w:val="28"/>
          <w:szCs w:val="28"/>
          <w:lang w:val="uk-UA"/>
        </w:rPr>
        <w:t>Кальгун</w:t>
      </w:r>
      <w:proofErr w:type="spellEnd"/>
      <w:r w:rsidRPr="00B6130B">
        <w:rPr>
          <w:rFonts w:asciiTheme="majorBidi" w:hAnsiTheme="majorBidi" w:cstheme="majorBidi"/>
          <w:sz w:val="28"/>
          <w:szCs w:val="28"/>
          <w:lang w:val="uk-UA"/>
        </w:rPr>
        <w:t xml:space="preserve"> і Р. </w:t>
      </w:r>
      <w:proofErr w:type="spellStart"/>
      <w:r w:rsidRPr="00B6130B">
        <w:rPr>
          <w:rFonts w:asciiTheme="majorBidi" w:hAnsiTheme="majorBidi" w:cstheme="majorBidi"/>
          <w:sz w:val="28"/>
          <w:szCs w:val="28"/>
          <w:lang w:val="uk-UA"/>
        </w:rPr>
        <w:t>Тедескі</w:t>
      </w:r>
      <w:proofErr w:type="spellEnd"/>
      <w:r w:rsidR="00BF30DF">
        <w:rPr>
          <w:rFonts w:asciiTheme="majorBidi" w:hAnsiTheme="majorBidi" w:cstheme="majorBidi"/>
          <w:sz w:val="28"/>
          <w:szCs w:val="28"/>
          <w:lang w:val="uk-UA"/>
        </w:rPr>
        <w:t>.</w:t>
      </w:r>
    </w:p>
    <w:p w14:paraId="54ACAFDA" w14:textId="7659727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Натомість низький рівень стійкості корелює з </w:t>
      </w:r>
      <w:proofErr w:type="spellStart"/>
      <w:r w:rsidRPr="00B6130B">
        <w:rPr>
          <w:rFonts w:asciiTheme="majorBidi" w:hAnsiTheme="majorBidi" w:cstheme="majorBidi"/>
          <w:sz w:val="28"/>
          <w:szCs w:val="28"/>
          <w:lang w:val="uk-UA"/>
        </w:rPr>
        <w:t>емоційно</w:t>
      </w:r>
      <w:proofErr w:type="spellEnd"/>
      <w:r w:rsidR="003C729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орієнтованими </w:t>
      </w:r>
      <w:proofErr w:type="spellStart"/>
      <w:r w:rsidRPr="00B6130B">
        <w:rPr>
          <w:rFonts w:asciiTheme="majorBidi" w:hAnsiTheme="majorBidi" w:cstheme="majorBidi"/>
          <w:sz w:val="28"/>
          <w:szCs w:val="28"/>
          <w:lang w:val="uk-UA"/>
        </w:rPr>
        <w:t>копінгами</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униканням, дистанціюванням, пошуком підтримки, що свідчить про потребу у формуванні внутрішньої саморегуляції.</w:t>
      </w:r>
    </w:p>
    <w:p w14:paraId="3CEFF2B8"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Результати дослідження підтверджують, що психологічна стійкість є базовим ресурсом подолання кризових станів, який визначає індивідуальні відмінності у сприйнятті загроз і стресових подій. Для студентів ОНМедУ середній рівень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свідчить про потенційні можливості розвитку адаптаційних механізмів, але також про потребу в системній роботі над внутрішньою саморегуляцією.</w:t>
      </w:r>
    </w:p>
    <w:p w14:paraId="5C3F423A" w14:textId="52CC5A9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Висока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поєднується з такими особистісними рисами, як оптимізм, </w:t>
      </w:r>
      <w:proofErr w:type="spellStart"/>
      <w:r w:rsidRPr="00B6130B">
        <w:rPr>
          <w:rFonts w:asciiTheme="majorBidi" w:hAnsiTheme="majorBidi" w:cstheme="majorBidi"/>
          <w:sz w:val="28"/>
          <w:szCs w:val="28"/>
          <w:lang w:val="uk-UA"/>
        </w:rPr>
        <w:t>самоефективність</w:t>
      </w:r>
      <w:proofErr w:type="spellEnd"/>
      <w:r w:rsidRPr="00B6130B">
        <w:rPr>
          <w:rFonts w:asciiTheme="majorBidi" w:hAnsiTheme="majorBidi" w:cstheme="majorBidi"/>
          <w:sz w:val="28"/>
          <w:szCs w:val="28"/>
          <w:lang w:val="uk-UA"/>
        </w:rPr>
        <w:t xml:space="preserve">, емоційна стабільність, гнучкість мислення. Вона </w:t>
      </w:r>
      <w:r w:rsidRPr="00B6130B">
        <w:rPr>
          <w:rFonts w:asciiTheme="majorBidi" w:hAnsiTheme="majorBidi" w:cstheme="majorBidi"/>
          <w:sz w:val="28"/>
          <w:szCs w:val="28"/>
          <w:lang w:val="uk-UA"/>
        </w:rPr>
        <w:lastRenderedPageBreak/>
        <w:t xml:space="preserve">сприяє формуванню “психологічного імунітету”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здатності не лише витримувати труднощі, а й виносити з них позитивний досвід.</w:t>
      </w:r>
    </w:p>
    <w:p w14:paraId="01DC8C8E"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Середні та низькі показники у частини вибірки можуть бути зумовлені віковими особливостями (перехідний період до дорослості), впливом воєнного стану, академічним перевантаженням, відсутністю навичок емоційного самоконтролю. Це підтверджує думку М. </w:t>
      </w:r>
      <w:proofErr w:type="spellStart"/>
      <w:r w:rsidRPr="00B6130B">
        <w:rPr>
          <w:rFonts w:asciiTheme="majorBidi" w:hAnsiTheme="majorBidi" w:cstheme="majorBidi"/>
          <w:sz w:val="28"/>
          <w:szCs w:val="28"/>
          <w:lang w:val="uk-UA"/>
        </w:rPr>
        <w:t>Селігмана</w:t>
      </w:r>
      <w:proofErr w:type="spellEnd"/>
      <w:r w:rsidRPr="00B6130B">
        <w:rPr>
          <w:rFonts w:asciiTheme="majorBidi" w:hAnsiTheme="majorBidi" w:cstheme="majorBidi"/>
          <w:sz w:val="28"/>
          <w:szCs w:val="28"/>
          <w:lang w:val="uk-UA"/>
        </w:rPr>
        <w:t xml:space="preserve"> (2011), що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xml:space="preserve"> потребує навчання і розвитку через спеціальні </w:t>
      </w:r>
      <w:proofErr w:type="spellStart"/>
      <w:r w:rsidRPr="00B6130B">
        <w:rPr>
          <w:rFonts w:asciiTheme="majorBidi" w:hAnsiTheme="majorBidi" w:cstheme="majorBidi"/>
          <w:sz w:val="28"/>
          <w:szCs w:val="28"/>
          <w:lang w:val="uk-UA"/>
        </w:rPr>
        <w:t>психопросвітні</w:t>
      </w:r>
      <w:proofErr w:type="spellEnd"/>
      <w:r w:rsidRPr="00B6130B">
        <w:rPr>
          <w:rFonts w:asciiTheme="majorBidi" w:hAnsiTheme="majorBidi" w:cstheme="majorBidi"/>
          <w:sz w:val="28"/>
          <w:szCs w:val="28"/>
          <w:lang w:val="uk-UA"/>
        </w:rPr>
        <w:t xml:space="preserve"> програми, тренінги емоційної компетентності та підтримку ментального здоров’я у вищій школі.</w:t>
      </w:r>
    </w:p>
    <w:p w14:paraId="6FC4E7D3"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середньому рівень психологічної стійкості студентів ОНМедУ становить 71,4 балів, що відповідає середньому рівню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з тенденцією до зростання.</w:t>
      </w:r>
    </w:p>
    <w:p w14:paraId="6FFE7BD7" w14:textId="2F46A10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Більшість учасників (52,9 %) мають помірну здатність до адаптації, 26,5 %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високий рівень, 20,6 %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низький.</w:t>
      </w:r>
    </w:p>
    <w:p w14:paraId="10E1E06B" w14:textId="482BDD5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Найвищі показники спостерігаються за факторами “особиста компетентність” і “стійкість перед труднощами”, найнижчі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за компонентом “позитивна переоцінка та духовність”.</w:t>
      </w:r>
    </w:p>
    <w:p w14:paraId="446B1F58"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Чоловіки демонструють дещо вищу </w:t>
      </w:r>
      <w:proofErr w:type="spellStart"/>
      <w:r w:rsidRPr="00B6130B">
        <w:rPr>
          <w:rFonts w:asciiTheme="majorBidi" w:hAnsiTheme="majorBidi" w:cstheme="majorBidi"/>
          <w:sz w:val="28"/>
          <w:szCs w:val="28"/>
          <w:lang w:val="uk-UA"/>
        </w:rPr>
        <w:t>резильєнтність</w:t>
      </w:r>
      <w:proofErr w:type="spellEnd"/>
      <w:r w:rsidRPr="00B6130B">
        <w:rPr>
          <w:rFonts w:asciiTheme="majorBidi" w:hAnsiTheme="majorBidi" w:cstheme="majorBidi"/>
          <w:sz w:val="28"/>
          <w:szCs w:val="28"/>
          <w:lang w:val="uk-UA"/>
        </w:rPr>
        <w:t>, ніж жінки; студенти спеціальності “Психологія” мають вищі показники, ніж “Менеджмент охорони здоров’я”.</w:t>
      </w:r>
    </w:p>
    <w:p w14:paraId="5C9E4ED4" w14:textId="46666DA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Виявлено зворотні кореляції між </w:t>
      </w:r>
      <w:proofErr w:type="spellStart"/>
      <w:r w:rsidRPr="00B6130B">
        <w:rPr>
          <w:rFonts w:asciiTheme="majorBidi" w:hAnsiTheme="majorBidi" w:cstheme="majorBidi"/>
          <w:sz w:val="28"/>
          <w:szCs w:val="28"/>
          <w:lang w:val="uk-UA"/>
        </w:rPr>
        <w:t>резильєнтністю</w:t>
      </w:r>
      <w:proofErr w:type="spellEnd"/>
      <w:r w:rsidRPr="00B6130B">
        <w:rPr>
          <w:rFonts w:asciiTheme="majorBidi" w:hAnsiTheme="majorBidi" w:cstheme="majorBidi"/>
          <w:sz w:val="28"/>
          <w:szCs w:val="28"/>
          <w:lang w:val="uk-UA"/>
        </w:rPr>
        <w:t xml:space="preserve"> і тривожністю, а також позитивний зв’язок між стійкістю та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орієнтованими </w:t>
      </w:r>
      <w:proofErr w:type="spellStart"/>
      <w:r w:rsidRPr="00B6130B">
        <w:rPr>
          <w:rFonts w:asciiTheme="majorBidi" w:hAnsiTheme="majorBidi" w:cstheme="majorBidi"/>
          <w:sz w:val="28"/>
          <w:szCs w:val="28"/>
          <w:lang w:val="uk-UA"/>
        </w:rPr>
        <w:t>копінгами</w:t>
      </w:r>
      <w:proofErr w:type="spellEnd"/>
      <w:r w:rsidRPr="00B6130B">
        <w:rPr>
          <w:rFonts w:asciiTheme="majorBidi" w:hAnsiTheme="majorBidi" w:cstheme="majorBidi"/>
          <w:sz w:val="28"/>
          <w:szCs w:val="28"/>
          <w:lang w:val="uk-UA"/>
        </w:rPr>
        <w:t xml:space="preserve">, що підтверджує адаптивний характер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w:t>
      </w:r>
    </w:p>
    <w:p w14:paraId="40430F61" w14:textId="4801CF3D"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Результати свідчать про необхідність розвитку внутрішніх ресурсів саморегуляції у студентів через тренінги емоційної компетентності, програми профілактики вигорання та психолого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педагогічний супровід навчального процесу.</w:t>
      </w:r>
    </w:p>
    <w:p w14:paraId="0AF95544" w14:textId="77777777" w:rsidR="004339B3" w:rsidRDefault="004339B3" w:rsidP="003855A6">
      <w:pPr>
        <w:spacing w:after="0" w:line="360" w:lineRule="auto"/>
        <w:ind w:firstLine="709"/>
        <w:contextualSpacing/>
        <w:jc w:val="both"/>
        <w:rPr>
          <w:rFonts w:asciiTheme="majorBidi" w:hAnsiTheme="majorBidi" w:cstheme="majorBidi"/>
          <w:sz w:val="28"/>
          <w:szCs w:val="28"/>
          <w:lang w:val="uk-UA"/>
        </w:rPr>
      </w:pPr>
    </w:p>
    <w:p w14:paraId="72C19E66" w14:textId="77777777" w:rsidR="004339B3" w:rsidRDefault="004339B3" w:rsidP="003855A6">
      <w:pPr>
        <w:spacing w:after="0" w:line="360" w:lineRule="auto"/>
        <w:ind w:firstLine="709"/>
        <w:contextualSpacing/>
        <w:jc w:val="both"/>
        <w:rPr>
          <w:rFonts w:asciiTheme="majorBidi" w:hAnsiTheme="majorBidi" w:cstheme="majorBidi"/>
          <w:sz w:val="28"/>
          <w:szCs w:val="28"/>
          <w:lang w:val="uk-UA"/>
        </w:rPr>
      </w:pPr>
    </w:p>
    <w:p w14:paraId="528732CB" w14:textId="1A48B7D8" w:rsidR="00E03808" w:rsidRPr="00B6130B" w:rsidRDefault="00E03808" w:rsidP="003855A6">
      <w:pPr>
        <w:spacing w:after="0" w:line="360" w:lineRule="auto"/>
        <w:ind w:firstLine="709"/>
        <w:contextualSpacing/>
        <w:jc w:val="both"/>
        <w:rPr>
          <w:rFonts w:asciiTheme="majorBidi" w:hAnsiTheme="majorBidi" w:cstheme="majorBidi"/>
          <w:sz w:val="28"/>
          <w:szCs w:val="28"/>
          <w:lang w:val="uk-UA"/>
        </w:rPr>
      </w:pPr>
      <w:r>
        <w:rPr>
          <w:noProof/>
        </w:rPr>
        <w:lastRenderedPageBreak/>
        <w:drawing>
          <wp:inline distT="0" distB="0" distL="0" distR="0" wp14:anchorId="5D981BCA" wp14:editId="783C9A8B">
            <wp:extent cx="5939790" cy="5485130"/>
            <wp:effectExtent l="0" t="0" r="3810"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5485130"/>
                    </a:xfrm>
                    <a:prstGeom prst="rect">
                      <a:avLst/>
                    </a:prstGeom>
                  </pic:spPr>
                </pic:pic>
              </a:graphicData>
            </a:graphic>
          </wp:inline>
        </w:drawing>
      </w:r>
    </w:p>
    <w:p w14:paraId="4DFFEB71" w14:textId="77777777" w:rsidR="004339B3" w:rsidRPr="009D7269" w:rsidRDefault="004339B3" w:rsidP="009D7269">
      <w:pPr>
        <w:spacing w:after="0" w:line="360" w:lineRule="auto"/>
        <w:ind w:firstLine="709"/>
        <w:contextualSpacing/>
        <w:jc w:val="center"/>
        <w:rPr>
          <w:rFonts w:asciiTheme="majorBidi" w:hAnsiTheme="majorBidi" w:cstheme="majorBidi"/>
          <w:sz w:val="28"/>
          <w:szCs w:val="28"/>
          <w:lang w:val="uk-UA"/>
        </w:rPr>
      </w:pPr>
      <w:r w:rsidRPr="009D7269">
        <w:rPr>
          <w:rFonts w:asciiTheme="majorBidi" w:hAnsiTheme="majorBidi" w:cstheme="majorBidi"/>
          <w:sz w:val="28"/>
          <w:szCs w:val="28"/>
          <w:lang w:val="uk-UA"/>
        </w:rPr>
        <w:t xml:space="preserve">Рисунок 3.5. </w:t>
      </w:r>
      <w:proofErr w:type="spellStart"/>
      <w:r w:rsidRPr="009D7269">
        <w:rPr>
          <w:rFonts w:asciiTheme="majorBidi" w:hAnsiTheme="majorBidi" w:cstheme="majorBidi"/>
          <w:sz w:val="28"/>
          <w:szCs w:val="28"/>
        </w:rPr>
        <w:t>Профіль</w:t>
      </w:r>
      <w:proofErr w:type="spellEnd"/>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факторної</w:t>
      </w:r>
      <w:proofErr w:type="spellEnd"/>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структури</w:t>
      </w:r>
      <w:proofErr w:type="spellEnd"/>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резильєнтності</w:t>
      </w:r>
      <w:proofErr w:type="spellEnd"/>
      <w:r w:rsidRPr="009D7269">
        <w:rPr>
          <w:rFonts w:asciiTheme="majorBidi" w:hAnsiTheme="majorBidi" w:cstheme="majorBidi"/>
          <w:sz w:val="28"/>
          <w:szCs w:val="28"/>
        </w:rPr>
        <w:t xml:space="preserve"> (5 </w:t>
      </w:r>
      <w:proofErr w:type="spellStart"/>
      <w:r w:rsidRPr="009D7269">
        <w:rPr>
          <w:rFonts w:asciiTheme="majorBidi" w:hAnsiTheme="majorBidi" w:cstheme="majorBidi"/>
          <w:sz w:val="28"/>
          <w:szCs w:val="28"/>
        </w:rPr>
        <w:t>факторів</w:t>
      </w:r>
      <w:proofErr w:type="spellEnd"/>
      <w:r w:rsidRPr="009D7269">
        <w:rPr>
          <w:rFonts w:asciiTheme="majorBidi" w:hAnsiTheme="majorBidi" w:cstheme="majorBidi"/>
          <w:sz w:val="28"/>
          <w:szCs w:val="28"/>
        </w:rPr>
        <w:t xml:space="preserve"> CD–RISC)</w:t>
      </w:r>
    </w:p>
    <w:p w14:paraId="36529E89" w14:textId="77777777" w:rsidR="004339B3" w:rsidRPr="004339B3" w:rsidRDefault="004339B3" w:rsidP="004339B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4339B3">
        <w:rPr>
          <w:rFonts w:ascii="Times New Roman" w:eastAsia="Times New Roman" w:hAnsi="Times New Roman" w:cs="Times New Roman"/>
          <w:sz w:val="28"/>
          <w:szCs w:val="28"/>
          <w:lang w:eastAsia="ru-RU"/>
        </w:rPr>
        <w:t xml:space="preserve">Рисунок 3.5 </w:t>
      </w:r>
      <w:proofErr w:type="spellStart"/>
      <w:r w:rsidRPr="004339B3">
        <w:rPr>
          <w:rFonts w:ascii="Times New Roman" w:eastAsia="Times New Roman" w:hAnsi="Times New Roman" w:cs="Times New Roman"/>
          <w:sz w:val="28"/>
          <w:szCs w:val="28"/>
          <w:lang w:eastAsia="ru-RU"/>
        </w:rPr>
        <w:t>демонструє</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профіль</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п’яти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факторів</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резильєнтності</w:t>
      </w:r>
      <w:proofErr w:type="spellEnd"/>
      <w:r w:rsidRPr="004339B3">
        <w:rPr>
          <w:rFonts w:ascii="Times New Roman" w:eastAsia="Times New Roman" w:hAnsi="Times New Roman" w:cs="Times New Roman"/>
          <w:sz w:val="28"/>
          <w:szCs w:val="28"/>
          <w:lang w:eastAsia="ru-RU"/>
        </w:rPr>
        <w:t xml:space="preserve"> за методикою CD–RISC, </w:t>
      </w:r>
      <w:proofErr w:type="spellStart"/>
      <w:r w:rsidRPr="004339B3">
        <w:rPr>
          <w:rFonts w:ascii="Times New Roman" w:eastAsia="Times New Roman" w:hAnsi="Times New Roman" w:cs="Times New Roman"/>
          <w:sz w:val="28"/>
          <w:szCs w:val="28"/>
          <w:lang w:eastAsia="ru-RU"/>
        </w:rPr>
        <w:t>що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відображає</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різні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аспекти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психологічної</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стійкості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студентів</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Найвищі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показники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припадають</w:t>
      </w:r>
      <w:proofErr w:type="spellEnd"/>
      <w:r w:rsidRPr="004339B3">
        <w:rPr>
          <w:rFonts w:ascii="Times New Roman" w:eastAsia="Times New Roman" w:hAnsi="Times New Roman" w:cs="Times New Roman"/>
          <w:sz w:val="28"/>
          <w:szCs w:val="28"/>
          <w:lang w:eastAsia="ru-RU"/>
        </w:rPr>
        <w:t xml:space="preserve"> на </w:t>
      </w:r>
      <w:proofErr w:type="spellStart"/>
      <w:r w:rsidRPr="004339B3">
        <w:rPr>
          <w:rFonts w:ascii="Times New Roman" w:eastAsia="Times New Roman" w:hAnsi="Times New Roman" w:cs="Times New Roman"/>
          <w:sz w:val="28"/>
          <w:szCs w:val="28"/>
          <w:lang w:eastAsia="ru-RU"/>
        </w:rPr>
        <w:t>фактори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Особистісна</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компетентність</w:t>
      </w:r>
      <w:proofErr w:type="spellEnd"/>
      <w:r w:rsidRPr="004339B3">
        <w:rPr>
          <w:rFonts w:ascii="Times New Roman" w:eastAsia="Times New Roman" w:hAnsi="Times New Roman" w:cs="Times New Roman"/>
          <w:sz w:val="28"/>
          <w:szCs w:val="28"/>
          <w:lang w:eastAsia="ru-RU"/>
        </w:rPr>
        <w:t xml:space="preserve"> і </w:t>
      </w:r>
      <w:proofErr w:type="spellStart"/>
      <w:r w:rsidRPr="004339B3">
        <w:rPr>
          <w:rFonts w:ascii="Times New Roman" w:eastAsia="Times New Roman" w:hAnsi="Times New Roman" w:cs="Times New Roman"/>
          <w:sz w:val="28"/>
          <w:szCs w:val="28"/>
          <w:lang w:eastAsia="ru-RU"/>
        </w:rPr>
        <w:t>наполегливість</w:t>
      </w:r>
      <w:proofErr w:type="spellEnd"/>
      <w:r w:rsidRPr="004339B3">
        <w:rPr>
          <w:rFonts w:ascii="Times New Roman" w:eastAsia="Times New Roman" w:hAnsi="Times New Roman" w:cs="Times New Roman"/>
          <w:sz w:val="28"/>
          <w:szCs w:val="28"/>
          <w:lang w:eastAsia="ru-RU"/>
        </w:rPr>
        <w:t>” та “</w:t>
      </w:r>
      <w:proofErr w:type="spellStart"/>
      <w:r w:rsidRPr="004339B3">
        <w:rPr>
          <w:rFonts w:ascii="Times New Roman" w:eastAsia="Times New Roman" w:hAnsi="Times New Roman" w:cs="Times New Roman"/>
          <w:sz w:val="28"/>
          <w:szCs w:val="28"/>
          <w:lang w:eastAsia="ru-RU"/>
        </w:rPr>
        <w:t>Позитивне</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прийняття</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змін</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що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свідчить</w:t>
      </w:r>
      <w:proofErr w:type="spellEnd"/>
      <w:r w:rsidRPr="004339B3">
        <w:rPr>
          <w:rFonts w:ascii="Times New Roman" w:eastAsia="Times New Roman" w:hAnsi="Times New Roman" w:cs="Times New Roman"/>
          <w:sz w:val="28"/>
          <w:szCs w:val="28"/>
          <w:lang w:eastAsia="ru-RU"/>
        </w:rPr>
        <w:t xml:space="preserve"> про </w:t>
      </w:r>
      <w:proofErr w:type="spellStart"/>
      <w:r w:rsidRPr="004339B3">
        <w:rPr>
          <w:rFonts w:ascii="Times New Roman" w:eastAsia="Times New Roman" w:hAnsi="Times New Roman" w:cs="Times New Roman"/>
          <w:sz w:val="28"/>
          <w:szCs w:val="28"/>
          <w:lang w:eastAsia="ru-RU"/>
        </w:rPr>
        <w:t>здатність</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більшості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респондентів</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мобілізувати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внутрішні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ресурси</w:t>
      </w:r>
      <w:proofErr w:type="spellEnd"/>
      <w:r w:rsidRPr="004339B3">
        <w:rPr>
          <w:rFonts w:ascii="Times New Roman" w:eastAsia="Times New Roman" w:hAnsi="Times New Roman" w:cs="Times New Roman"/>
          <w:sz w:val="28"/>
          <w:szCs w:val="28"/>
          <w:lang w:eastAsia="ru-RU"/>
        </w:rPr>
        <w:t xml:space="preserve"> та </w:t>
      </w:r>
      <w:proofErr w:type="spellStart"/>
      <w:r w:rsidRPr="004339B3">
        <w:rPr>
          <w:rFonts w:ascii="Times New Roman" w:eastAsia="Times New Roman" w:hAnsi="Times New Roman" w:cs="Times New Roman"/>
          <w:sz w:val="28"/>
          <w:szCs w:val="28"/>
          <w:lang w:eastAsia="ru-RU"/>
        </w:rPr>
        <w:t>адаптуватися</w:t>
      </w:r>
      <w:proofErr w:type="spellEnd"/>
      <w:r w:rsidRPr="004339B3">
        <w:rPr>
          <w:rFonts w:ascii="Times New Roman" w:eastAsia="Times New Roman" w:hAnsi="Times New Roman" w:cs="Times New Roman"/>
          <w:sz w:val="28"/>
          <w:szCs w:val="28"/>
          <w:lang w:eastAsia="ru-RU"/>
        </w:rPr>
        <w:t xml:space="preserve"> до </w:t>
      </w:r>
      <w:proofErr w:type="spellStart"/>
      <w:r w:rsidRPr="004339B3">
        <w:rPr>
          <w:rFonts w:ascii="Times New Roman" w:eastAsia="Times New Roman" w:hAnsi="Times New Roman" w:cs="Times New Roman"/>
          <w:sz w:val="28"/>
          <w:szCs w:val="28"/>
          <w:lang w:eastAsia="ru-RU"/>
        </w:rPr>
        <w:t>нових</w:t>
      </w:r>
      <w:proofErr w:type="spellEnd"/>
      <w:r w:rsidRPr="004339B3">
        <w:rPr>
          <w:rFonts w:ascii="Times New Roman" w:eastAsia="Times New Roman" w:hAnsi="Times New Roman" w:cs="Times New Roman"/>
          <w:sz w:val="28"/>
          <w:szCs w:val="28"/>
          <w:lang w:eastAsia="ru-RU"/>
        </w:rPr>
        <w:t xml:space="preserve"> умов. </w:t>
      </w:r>
      <w:proofErr w:type="spellStart"/>
      <w:r w:rsidRPr="004339B3">
        <w:rPr>
          <w:rFonts w:ascii="Times New Roman" w:eastAsia="Times New Roman" w:hAnsi="Times New Roman" w:cs="Times New Roman"/>
          <w:sz w:val="28"/>
          <w:szCs w:val="28"/>
          <w:lang w:eastAsia="ru-RU"/>
        </w:rPr>
        <w:t>Помірні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значення</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спостерігаються</w:t>
      </w:r>
      <w:proofErr w:type="spellEnd"/>
      <w:r w:rsidRPr="004339B3">
        <w:rPr>
          <w:rFonts w:ascii="Times New Roman" w:eastAsia="Times New Roman" w:hAnsi="Times New Roman" w:cs="Times New Roman"/>
          <w:sz w:val="28"/>
          <w:szCs w:val="28"/>
          <w:lang w:eastAsia="ru-RU"/>
        </w:rPr>
        <w:t xml:space="preserve"> </w:t>
      </w:r>
      <w:proofErr w:type="gramStart"/>
      <w:r w:rsidRPr="004339B3">
        <w:rPr>
          <w:rFonts w:ascii="Times New Roman" w:eastAsia="Times New Roman" w:hAnsi="Times New Roman" w:cs="Times New Roman"/>
          <w:sz w:val="28"/>
          <w:szCs w:val="28"/>
          <w:lang w:eastAsia="ru-RU"/>
        </w:rPr>
        <w:t>у факторах</w:t>
      </w:r>
      <w:proofErr w:type="gramEnd"/>
      <w:r w:rsidRPr="004339B3">
        <w:rPr>
          <w:rFonts w:ascii="Times New Roman" w:eastAsia="Times New Roman" w:hAnsi="Times New Roman" w:cs="Times New Roman"/>
          <w:sz w:val="28"/>
          <w:szCs w:val="28"/>
          <w:lang w:eastAsia="ru-RU"/>
        </w:rPr>
        <w:t xml:space="preserve"> “Контроль” та “</w:t>
      </w:r>
      <w:proofErr w:type="spellStart"/>
      <w:r w:rsidRPr="004339B3">
        <w:rPr>
          <w:rFonts w:ascii="Times New Roman" w:eastAsia="Times New Roman" w:hAnsi="Times New Roman" w:cs="Times New Roman"/>
          <w:sz w:val="28"/>
          <w:szCs w:val="28"/>
          <w:lang w:eastAsia="ru-RU"/>
        </w:rPr>
        <w:t>Толерантність</w:t>
      </w:r>
      <w:proofErr w:type="spellEnd"/>
      <w:r w:rsidRPr="004339B3">
        <w:rPr>
          <w:rFonts w:ascii="Times New Roman" w:eastAsia="Times New Roman" w:hAnsi="Times New Roman" w:cs="Times New Roman"/>
          <w:sz w:val="28"/>
          <w:szCs w:val="28"/>
          <w:lang w:eastAsia="ru-RU"/>
        </w:rPr>
        <w:t xml:space="preserve"> до </w:t>
      </w:r>
      <w:proofErr w:type="spellStart"/>
      <w:r w:rsidRPr="004339B3">
        <w:rPr>
          <w:rFonts w:ascii="Times New Roman" w:eastAsia="Times New Roman" w:hAnsi="Times New Roman" w:cs="Times New Roman"/>
          <w:sz w:val="28"/>
          <w:szCs w:val="28"/>
          <w:lang w:eastAsia="ru-RU"/>
        </w:rPr>
        <w:t>стресу</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що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може</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вказувати</w:t>
      </w:r>
      <w:proofErr w:type="spellEnd"/>
      <w:r w:rsidRPr="004339B3">
        <w:rPr>
          <w:rFonts w:ascii="Times New Roman" w:eastAsia="Times New Roman" w:hAnsi="Times New Roman" w:cs="Times New Roman"/>
          <w:sz w:val="28"/>
          <w:szCs w:val="28"/>
          <w:lang w:eastAsia="ru-RU"/>
        </w:rPr>
        <w:t xml:space="preserve"> на потребу у </w:t>
      </w:r>
      <w:proofErr w:type="spellStart"/>
      <w:r w:rsidRPr="004339B3">
        <w:rPr>
          <w:rFonts w:ascii="Times New Roman" w:eastAsia="Times New Roman" w:hAnsi="Times New Roman" w:cs="Times New Roman"/>
          <w:sz w:val="28"/>
          <w:szCs w:val="28"/>
          <w:lang w:eastAsia="ru-RU"/>
        </w:rPr>
        <w:t>розвитку</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навичок</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емоційної</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регуляції</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Найнижчі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значення</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зафіксовані</w:t>
      </w:r>
      <w:proofErr w:type="spellEnd"/>
      <w:r w:rsidRPr="004339B3">
        <w:rPr>
          <w:rFonts w:ascii="Times New Roman" w:eastAsia="Times New Roman" w:hAnsi="Times New Roman" w:cs="Times New Roman"/>
          <w:sz w:val="28"/>
          <w:szCs w:val="28"/>
          <w:lang w:eastAsia="ru-RU"/>
        </w:rPr>
        <w:t xml:space="preserve"> у </w:t>
      </w:r>
      <w:proofErr w:type="spellStart"/>
      <w:r w:rsidRPr="004339B3">
        <w:rPr>
          <w:rFonts w:ascii="Times New Roman" w:eastAsia="Times New Roman" w:hAnsi="Times New Roman" w:cs="Times New Roman"/>
          <w:sz w:val="28"/>
          <w:szCs w:val="28"/>
          <w:lang w:eastAsia="ru-RU"/>
        </w:rPr>
        <w:t>факторі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Духовні</w:t>
      </w:r>
      <w:proofErr w:type="spellEnd"/>
      <w:r w:rsidRPr="004339B3">
        <w:rPr>
          <w:rFonts w:ascii="Times New Roman" w:eastAsia="Times New Roman" w:hAnsi="Times New Roman" w:cs="Times New Roman"/>
          <w:sz w:val="28"/>
          <w:szCs w:val="28"/>
          <w:lang w:eastAsia="ru-RU"/>
        </w:rPr>
        <w:t xml:space="preserve"> та </w:t>
      </w:r>
      <w:proofErr w:type="spellStart"/>
      <w:r w:rsidRPr="004339B3">
        <w:rPr>
          <w:rFonts w:ascii="Times New Roman" w:eastAsia="Times New Roman" w:hAnsi="Times New Roman" w:cs="Times New Roman"/>
          <w:sz w:val="28"/>
          <w:szCs w:val="28"/>
          <w:lang w:eastAsia="ru-RU"/>
        </w:rPr>
        <w:t>соціальні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ресурси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що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відображає</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обмежену</w:t>
      </w:r>
      <w:proofErr w:type="spellEnd"/>
      <w:r w:rsidRPr="004339B3">
        <w:rPr>
          <w:rFonts w:ascii="Times New Roman" w:eastAsia="Times New Roman" w:hAnsi="Times New Roman" w:cs="Times New Roman"/>
          <w:sz w:val="28"/>
          <w:szCs w:val="28"/>
          <w:lang w:eastAsia="ru-RU"/>
        </w:rPr>
        <w:t xml:space="preserve"> опору на </w:t>
      </w:r>
      <w:proofErr w:type="spellStart"/>
      <w:r w:rsidRPr="004339B3">
        <w:rPr>
          <w:rFonts w:ascii="Times New Roman" w:eastAsia="Times New Roman" w:hAnsi="Times New Roman" w:cs="Times New Roman"/>
          <w:sz w:val="28"/>
          <w:szCs w:val="28"/>
          <w:lang w:eastAsia="ru-RU"/>
        </w:rPr>
        <w:t>зовнішню</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підтримку</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або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ціннісно-смислові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орієнтири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Загалом</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профіль</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lastRenderedPageBreak/>
        <w:t>резильєнтності</w:t>
      </w:r>
      <w:proofErr w:type="spellEnd"/>
      <w:r w:rsidRPr="004339B3">
        <w:rPr>
          <w:rFonts w:ascii="Times New Roman" w:eastAsia="Times New Roman" w:hAnsi="Times New Roman" w:cs="Times New Roman"/>
          <w:sz w:val="28"/>
          <w:szCs w:val="28"/>
          <w:lang w:eastAsia="ru-RU"/>
        </w:rPr>
        <w:t xml:space="preserve"> є </w:t>
      </w:r>
      <w:proofErr w:type="spellStart"/>
      <w:r w:rsidRPr="004339B3">
        <w:rPr>
          <w:rFonts w:ascii="Times New Roman" w:eastAsia="Times New Roman" w:hAnsi="Times New Roman" w:cs="Times New Roman"/>
          <w:sz w:val="28"/>
          <w:szCs w:val="28"/>
          <w:lang w:eastAsia="ru-RU"/>
        </w:rPr>
        <w:t>нерівномірним</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що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підкреслює</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індивідуальні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відмінності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студентів</w:t>
      </w:r>
      <w:proofErr w:type="spellEnd"/>
      <w:r w:rsidRPr="004339B3">
        <w:rPr>
          <w:rFonts w:ascii="Times New Roman" w:eastAsia="Times New Roman" w:hAnsi="Times New Roman" w:cs="Times New Roman"/>
          <w:sz w:val="28"/>
          <w:szCs w:val="28"/>
          <w:lang w:eastAsia="ru-RU"/>
        </w:rPr>
        <w:t xml:space="preserve"> у </w:t>
      </w:r>
      <w:proofErr w:type="spellStart"/>
      <w:r w:rsidRPr="004339B3">
        <w:rPr>
          <w:rFonts w:ascii="Times New Roman" w:eastAsia="Times New Roman" w:hAnsi="Times New Roman" w:cs="Times New Roman"/>
          <w:sz w:val="28"/>
          <w:szCs w:val="28"/>
          <w:lang w:eastAsia="ru-RU"/>
        </w:rPr>
        <w:t>здатності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долати</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кризові</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ситуації</w:t>
      </w:r>
      <w:proofErr w:type="spellEnd"/>
      <w:r w:rsidRPr="004339B3">
        <w:rPr>
          <w:rFonts w:ascii="Times New Roman" w:eastAsia="Times New Roman" w:hAnsi="Times New Roman" w:cs="Times New Roman"/>
          <w:sz w:val="28"/>
          <w:szCs w:val="28"/>
          <w:lang w:eastAsia="ru-RU"/>
        </w:rPr>
        <w:t xml:space="preserve"> та </w:t>
      </w:r>
      <w:proofErr w:type="spellStart"/>
      <w:r w:rsidRPr="004339B3">
        <w:rPr>
          <w:rFonts w:ascii="Times New Roman" w:eastAsia="Times New Roman" w:hAnsi="Times New Roman" w:cs="Times New Roman"/>
          <w:sz w:val="28"/>
          <w:szCs w:val="28"/>
          <w:lang w:eastAsia="ru-RU"/>
        </w:rPr>
        <w:t>визначає</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важливість</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цілеспрямованого</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розвитку</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ключових</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ресурсних</w:t>
      </w:r>
      <w:proofErr w:type="spellEnd"/>
      <w:r w:rsidRPr="004339B3">
        <w:rPr>
          <w:rFonts w:ascii="Times New Roman" w:eastAsia="Times New Roman" w:hAnsi="Times New Roman" w:cs="Times New Roman"/>
          <w:sz w:val="28"/>
          <w:szCs w:val="28"/>
          <w:lang w:eastAsia="ru-RU"/>
        </w:rPr>
        <w:t xml:space="preserve"> </w:t>
      </w:r>
      <w:proofErr w:type="spellStart"/>
      <w:r w:rsidRPr="004339B3">
        <w:rPr>
          <w:rFonts w:ascii="Times New Roman" w:eastAsia="Times New Roman" w:hAnsi="Times New Roman" w:cs="Times New Roman"/>
          <w:sz w:val="28"/>
          <w:szCs w:val="28"/>
          <w:lang w:eastAsia="ru-RU"/>
        </w:rPr>
        <w:t>компонентів</w:t>
      </w:r>
      <w:proofErr w:type="spellEnd"/>
      <w:r w:rsidRPr="004339B3">
        <w:rPr>
          <w:rFonts w:ascii="Times New Roman" w:eastAsia="Times New Roman" w:hAnsi="Times New Roman" w:cs="Times New Roman"/>
          <w:sz w:val="28"/>
          <w:szCs w:val="28"/>
          <w:lang w:eastAsia="ru-RU"/>
        </w:rPr>
        <w:t>.</w:t>
      </w:r>
    </w:p>
    <w:p w14:paraId="2C584E96" w14:textId="08E6B375" w:rsidR="00802B5B" w:rsidRPr="00B6130B" w:rsidRDefault="00802B5B" w:rsidP="003855A6">
      <w:pPr>
        <w:spacing w:after="0" w:line="360" w:lineRule="auto"/>
        <w:ind w:firstLine="709"/>
        <w:contextualSpacing/>
        <w:jc w:val="both"/>
        <w:rPr>
          <w:rFonts w:asciiTheme="majorBidi" w:hAnsiTheme="majorBidi" w:cstheme="majorBidi"/>
          <w:b/>
          <w:bCs/>
          <w:sz w:val="28"/>
          <w:szCs w:val="28"/>
          <w:lang w:val="uk-UA"/>
        </w:rPr>
      </w:pPr>
      <w:proofErr w:type="spellStart"/>
      <w:r w:rsidRPr="00B6130B">
        <w:rPr>
          <w:rFonts w:asciiTheme="majorBidi" w:hAnsiTheme="majorBidi" w:cstheme="majorBidi"/>
          <w:b/>
          <w:bCs/>
          <w:sz w:val="28"/>
          <w:szCs w:val="28"/>
          <w:lang w:val="uk-UA"/>
        </w:rPr>
        <w:t>Копінг</w:t>
      </w:r>
      <w:proofErr w:type="spellEnd"/>
      <w:r w:rsidR="000B497C">
        <w:rPr>
          <w:rFonts w:asciiTheme="majorBidi" w:hAnsiTheme="majorBidi" w:cstheme="majorBidi"/>
          <w:b/>
          <w:bCs/>
          <w:sz w:val="28"/>
          <w:szCs w:val="28"/>
          <w:lang w:val="uk-UA"/>
        </w:rPr>
        <w:t>–</w:t>
      </w:r>
      <w:r w:rsidRPr="00B6130B">
        <w:rPr>
          <w:rFonts w:asciiTheme="majorBidi" w:hAnsiTheme="majorBidi" w:cstheme="majorBidi"/>
          <w:b/>
          <w:bCs/>
          <w:sz w:val="28"/>
          <w:szCs w:val="28"/>
          <w:lang w:val="uk-UA"/>
        </w:rPr>
        <w:t xml:space="preserve">стратегії студентів за опитувальником Р. </w:t>
      </w:r>
      <w:proofErr w:type="spellStart"/>
      <w:r w:rsidRPr="00B6130B">
        <w:rPr>
          <w:rFonts w:asciiTheme="majorBidi" w:hAnsiTheme="majorBidi" w:cstheme="majorBidi"/>
          <w:b/>
          <w:bCs/>
          <w:sz w:val="28"/>
          <w:szCs w:val="28"/>
          <w:lang w:val="uk-UA"/>
        </w:rPr>
        <w:t>Лазаруса</w:t>
      </w:r>
      <w:proofErr w:type="spellEnd"/>
      <w:r w:rsidRPr="00B6130B">
        <w:rPr>
          <w:rFonts w:asciiTheme="majorBidi" w:hAnsiTheme="majorBidi" w:cstheme="majorBidi"/>
          <w:b/>
          <w:bCs/>
          <w:sz w:val="28"/>
          <w:szCs w:val="28"/>
          <w:lang w:val="uk-UA"/>
        </w:rPr>
        <w:t xml:space="preserve"> і С. </w:t>
      </w:r>
      <w:proofErr w:type="spellStart"/>
      <w:r w:rsidRPr="00B6130B">
        <w:rPr>
          <w:rFonts w:asciiTheme="majorBidi" w:hAnsiTheme="majorBidi" w:cstheme="majorBidi"/>
          <w:b/>
          <w:bCs/>
          <w:sz w:val="28"/>
          <w:szCs w:val="28"/>
          <w:lang w:val="uk-UA"/>
        </w:rPr>
        <w:t>Фолкман</w:t>
      </w:r>
      <w:proofErr w:type="spellEnd"/>
      <w:r w:rsidRPr="00B6130B">
        <w:rPr>
          <w:rFonts w:asciiTheme="majorBidi" w:hAnsiTheme="majorBidi" w:cstheme="majorBidi"/>
          <w:b/>
          <w:bCs/>
          <w:sz w:val="28"/>
          <w:szCs w:val="28"/>
          <w:lang w:val="uk-UA"/>
        </w:rPr>
        <w:t xml:space="preserve"> (WCQ)</w:t>
      </w:r>
    </w:p>
    <w:p w14:paraId="6A8EADD5" w14:textId="67E41B0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Проблематика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поведінки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behavior</w:t>
      </w:r>
      <w:proofErr w:type="spellEnd"/>
      <w:r w:rsidRPr="00B6130B">
        <w:rPr>
          <w:rFonts w:asciiTheme="majorBidi" w:hAnsiTheme="majorBidi" w:cstheme="majorBidi"/>
          <w:sz w:val="28"/>
          <w:szCs w:val="28"/>
          <w:lang w:val="uk-UA"/>
        </w:rPr>
        <w:t xml:space="preserve">) у психології займає центральне місце у дослідженнях механізмів адаптації особистості до стресу, фрустрації та кризових ситуацій. Термін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(від </w:t>
      </w:r>
      <w:proofErr w:type="spellStart"/>
      <w:r w:rsidRPr="00B6130B">
        <w:rPr>
          <w:rFonts w:asciiTheme="majorBidi" w:hAnsiTheme="majorBidi" w:cstheme="majorBidi"/>
          <w:sz w:val="28"/>
          <w:szCs w:val="28"/>
          <w:lang w:val="uk-UA"/>
        </w:rPr>
        <w:t>англ</w:t>
      </w:r>
      <w:proofErr w:type="spellEnd"/>
      <w:r w:rsidRPr="00B6130B">
        <w:rPr>
          <w:rFonts w:asciiTheme="majorBidi" w:hAnsiTheme="majorBidi" w:cstheme="majorBidi"/>
          <w:sz w:val="28"/>
          <w:szCs w:val="28"/>
          <w:lang w:val="uk-UA"/>
        </w:rPr>
        <w:t>. “</w:t>
      </w:r>
      <w:proofErr w:type="spellStart"/>
      <w:r w:rsidRPr="00B6130B">
        <w:rPr>
          <w:rFonts w:asciiTheme="majorBidi" w:hAnsiTheme="majorBidi" w:cstheme="majorBidi"/>
          <w:sz w:val="28"/>
          <w:szCs w:val="28"/>
          <w:lang w:val="uk-UA"/>
        </w:rPr>
        <w:t>to</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cope</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долати, справлятися) означає сукупність когнітивних, емоційних і поведінкових стратегій, за допомогою яких людина намагається контролювати внутрішні та зовнішні вимоги, що сприймаються як перевищення її ресурсів (</w:t>
      </w:r>
      <w:proofErr w:type="spellStart"/>
      <w:r w:rsidRPr="00B6130B">
        <w:rPr>
          <w:rFonts w:asciiTheme="majorBidi" w:hAnsiTheme="majorBidi" w:cstheme="majorBidi"/>
          <w:sz w:val="28"/>
          <w:szCs w:val="28"/>
          <w:lang w:val="uk-UA"/>
        </w:rPr>
        <w:t>Lazarus</w:t>
      </w:r>
      <w:proofErr w:type="spellEnd"/>
      <w:r w:rsidRPr="00B6130B">
        <w:rPr>
          <w:rFonts w:asciiTheme="majorBidi" w:hAnsiTheme="majorBidi" w:cstheme="majorBidi"/>
          <w:sz w:val="28"/>
          <w:szCs w:val="28"/>
          <w:lang w:val="uk-UA"/>
        </w:rPr>
        <w:t xml:space="preserve"> &amp; </w:t>
      </w:r>
      <w:proofErr w:type="spellStart"/>
      <w:r w:rsidRPr="00B6130B">
        <w:rPr>
          <w:rFonts w:asciiTheme="majorBidi" w:hAnsiTheme="majorBidi" w:cstheme="majorBidi"/>
          <w:sz w:val="28"/>
          <w:szCs w:val="28"/>
          <w:lang w:val="uk-UA"/>
        </w:rPr>
        <w:t>Folkman</w:t>
      </w:r>
      <w:proofErr w:type="spellEnd"/>
      <w:r w:rsidRPr="00B6130B">
        <w:rPr>
          <w:rFonts w:asciiTheme="majorBidi" w:hAnsiTheme="majorBidi" w:cstheme="majorBidi"/>
          <w:sz w:val="28"/>
          <w:szCs w:val="28"/>
          <w:lang w:val="uk-UA"/>
        </w:rPr>
        <w:t>, 1984).</w:t>
      </w:r>
    </w:p>
    <w:p w14:paraId="7EAFBA50" w14:textId="638FB4B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Класична </w:t>
      </w:r>
      <w:proofErr w:type="spellStart"/>
      <w:r w:rsidRPr="00B6130B">
        <w:rPr>
          <w:rFonts w:asciiTheme="majorBidi" w:hAnsiTheme="majorBidi" w:cstheme="majorBidi"/>
          <w:sz w:val="28"/>
          <w:szCs w:val="28"/>
          <w:lang w:val="uk-UA"/>
        </w:rPr>
        <w:t>транзакційна</w:t>
      </w:r>
      <w:proofErr w:type="spellEnd"/>
      <w:r w:rsidRPr="00B6130B">
        <w:rPr>
          <w:rFonts w:asciiTheme="majorBidi" w:hAnsiTheme="majorBidi" w:cstheme="majorBidi"/>
          <w:sz w:val="28"/>
          <w:szCs w:val="28"/>
          <w:lang w:val="uk-UA"/>
        </w:rPr>
        <w:t xml:space="preserve"> модель стресу і </w:t>
      </w:r>
      <w:proofErr w:type="spellStart"/>
      <w:r w:rsidRPr="00B6130B">
        <w:rPr>
          <w:rFonts w:asciiTheme="majorBidi" w:hAnsiTheme="majorBidi" w:cstheme="majorBidi"/>
          <w:sz w:val="28"/>
          <w:szCs w:val="28"/>
          <w:lang w:val="uk-UA"/>
        </w:rPr>
        <w:t>копінгу</w:t>
      </w:r>
      <w:proofErr w:type="spellEnd"/>
      <w:r w:rsidRPr="00B6130B">
        <w:rPr>
          <w:rFonts w:asciiTheme="majorBidi" w:hAnsiTheme="majorBidi" w:cstheme="majorBidi"/>
          <w:sz w:val="28"/>
          <w:szCs w:val="28"/>
          <w:lang w:val="uk-UA"/>
        </w:rPr>
        <w:t xml:space="preserve">, розроблена Річардом </w:t>
      </w:r>
      <w:proofErr w:type="spellStart"/>
      <w:r w:rsidRPr="00B6130B">
        <w:rPr>
          <w:rFonts w:asciiTheme="majorBidi" w:hAnsiTheme="majorBidi" w:cstheme="majorBidi"/>
          <w:sz w:val="28"/>
          <w:szCs w:val="28"/>
          <w:lang w:val="uk-UA"/>
        </w:rPr>
        <w:t>Лазарусом</w:t>
      </w:r>
      <w:proofErr w:type="spellEnd"/>
      <w:r w:rsidRPr="00B6130B">
        <w:rPr>
          <w:rFonts w:asciiTheme="majorBidi" w:hAnsiTheme="majorBidi" w:cstheme="majorBidi"/>
          <w:sz w:val="28"/>
          <w:szCs w:val="28"/>
          <w:lang w:val="uk-UA"/>
        </w:rPr>
        <w:t xml:space="preserve"> і </w:t>
      </w:r>
      <w:proofErr w:type="spellStart"/>
      <w:r w:rsidRPr="00B6130B">
        <w:rPr>
          <w:rFonts w:asciiTheme="majorBidi" w:hAnsiTheme="majorBidi" w:cstheme="majorBidi"/>
          <w:sz w:val="28"/>
          <w:szCs w:val="28"/>
          <w:lang w:val="uk-UA"/>
        </w:rPr>
        <w:t>Сьюзан</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Фолкман</w:t>
      </w:r>
      <w:proofErr w:type="spellEnd"/>
      <w:r w:rsidRPr="00B6130B">
        <w:rPr>
          <w:rFonts w:asciiTheme="majorBidi" w:hAnsiTheme="majorBidi" w:cstheme="majorBidi"/>
          <w:sz w:val="28"/>
          <w:szCs w:val="28"/>
          <w:lang w:val="uk-UA"/>
        </w:rPr>
        <w:t xml:space="preserve">, розглядає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як динамічний процес взаємодії особистості й середовища, у якому індивід постійно оцінює подію, її значущість і власні ресурси для подолання. Відповідно до цієї концепції, стрес не є лише зовнішнім подразником, а виникає з когнітивної оцінки ситуації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первинної (оцінка загрози) і вторинної (оцінка власних можливостей). Саме характер цієї оцінки визначає тип поведінкових стратегій, до яких звертається особистість.</w:t>
      </w:r>
    </w:p>
    <w:p w14:paraId="368B8B85" w14:textId="0CA188A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w:t>
      </w:r>
      <w:proofErr w:type="spellStart"/>
      <w:r w:rsidR="006069DE">
        <w:rPr>
          <w:rFonts w:asciiTheme="majorBidi" w:hAnsiTheme="majorBidi" w:cstheme="majorBidi"/>
          <w:sz w:val="28"/>
          <w:szCs w:val="28"/>
          <w:lang w:val="uk-UA"/>
        </w:rPr>
        <w:t>закордонни</w:t>
      </w:r>
      <w:proofErr w:type="spellEnd"/>
      <w:r w:rsidRPr="00B6130B">
        <w:rPr>
          <w:rFonts w:asciiTheme="majorBidi" w:hAnsiTheme="majorBidi" w:cstheme="majorBidi"/>
          <w:sz w:val="28"/>
          <w:szCs w:val="28"/>
          <w:lang w:val="uk-UA"/>
        </w:rPr>
        <w:t xml:space="preserve"> дослідженнях було виокремлено дві базові групи стратегій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орієнтовані (</w:t>
      </w:r>
      <w:proofErr w:type="spellStart"/>
      <w:r w:rsidRPr="00B6130B">
        <w:rPr>
          <w:rFonts w:asciiTheme="majorBidi" w:hAnsiTheme="majorBidi" w:cstheme="majorBidi"/>
          <w:sz w:val="28"/>
          <w:szCs w:val="28"/>
          <w:lang w:val="uk-UA"/>
        </w:rPr>
        <w:t>problem</w:t>
      </w:r>
      <w:proofErr w:type="spellEnd"/>
      <w:r w:rsidR="000B497C">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focused</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та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орієнтовані (</w:t>
      </w:r>
      <w:proofErr w:type="spellStart"/>
      <w:r w:rsidRPr="00B6130B">
        <w:rPr>
          <w:rFonts w:asciiTheme="majorBidi" w:hAnsiTheme="majorBidi" w:cstheme="majorBidi"/>
          <w:sz w:val="28"/>
          <w:szCs w:val="28"/>
          <w:lang w:val="uk-UA"/>
        </w:rPr>
        <w:t>emotion</w:t>
      </w:r>
      <w:proofErr w:type="spellEnd"/>
      <w:r w:rsidR="000B497C">
        <w:rPr>
          <w:rFonts w:asciiTheme="majorBidi" w:hAnsiTheme="majorBidi" w:cstheme="majorBidi"/>
          <w:sz w:val="28"/>
          <w:szCs w:val="28"/>
          <w:lang w:val="uk-UA"/>
        </w:rPr>
        <w:t>–</w:t>
      </w:r>
      <w:proofErr w:type="spellStart"/>
      <w:r w:rsidRPr="00B6130B">
        <w:rPr>
          <w:rFonts w:asciiTheme="majorBidi" w:hAnsiTheme="majorBidi" w:cstheme="majorBidi"/>
          <w:sz w:val="28"/>
          <w:szCs w:val="28"/>
          <w:lang w:val="uk-UA"/>
        </w:rPr>
        <w:t>focused</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Перша спрямована на активне вирішення проблеми через пошук інформації, планування, дію, контроль ситуації. Друга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на регуляцію емоційних наслідків стресу: зменшення напруження, уникнення, заперечення, звернення до підтримки.</w:t>
      </w:r>
    </w:p>
    <w:p w14:paraId="22743BEB" w14:textId="62F27508"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У сучасній психології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стратегії вивчаються як важливий індикатор особистісної зрілості, емоційної регуляції та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Зокрема, дослідження доводять, що конструктивні (адаптивні) </w:t>
      </w:r>
      <w:proofErr w:type="spellStart"/>
      <w:r w:rsidRPr="00B6130B">
        <w:rPr>
          <w:rFonts w:asciiTheme="majorBidi" w:hAnsiTheme="majorBidi" w:cstheme="majorBidi"/>
          <w:sz w:val="28"/>
          <w:szCs w:val="28"/>
          <w:lang w:val="uk-UA"/>
        </w:rPr>
        <w:t>копінги</w:t>
      </w:r>
      <w:proofErr w:type="spellEnd"/>
      <w:r w:rsidRPr="00B6130B">
        <w:rPr>
          <w:rFonts w:asciiTheme="majorBidi" w:hAnsiTheme="majorBidi" w:cstheme="majorBidi"/>
          <w:sz w:val="28"/>
          <w:szCs w:val="28"/>
          <w:lang w:val="uk-UA"/>
        </w:rPr>
        <w:t xml:space="preserve"> тісно </w:t>
      </w:r>
      <w:r w:rsidRPr="00B6130B">
        <w:rPr>
          <w:rFonts w:asciiTheme="majorBidi" w:hAnsiTheme="majorBidi" w:cstheme="majorBidi"/>
          <w:sz w:val="28"/>
          <w:szCs w:val="28"/>
          <w:lang w:val="uk-UA"/>
        </w:rPr>
        <w:lastRenderedPageBreak/>
        <w:t xml:space="preserve">пов’язані з високим рівнем психологічної стійкості, тоді як деструктивні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 підвищеною тривожністю, униканням і ризиком емоційного вигорання.</w:t>
      </w:r>
    </w:p>
    <w:p w14:paraId="714AE0F7" w14:textId="609572B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Метою цього етапу емпіричного дослідження було визначити домінуючі типи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стратегій у студентів Одеського національного медичного університету і з’ясувати їхній зв’язок із рівнем тривожності та психологічною стійкістю.</w:t>
      </w:r>
    </w:p>
    <w:p w14:paraId="60A54D27" w14:textId="4D542B6F" w:rsidR="00802B5B" w:rsidRPr="00B6130B" w:rsidRDefault="00802B5B" w:rsidP="00BF30DF">
      <w:pPr>
        <w:spacing w:after="0" w:line="360" w:lineRule="auto"/>
        <w:ind w:firstLine="709"/>
        <w:contextualSpacing/>
        <w:rPr>
          <w:rFonts w:asciiTheme="majorBidi" w:hAnsiTheme="majorBidi" w:cstheme="majorBidi"/>
          <w:sz w:val="28"/>
          <w:szCs w:val="28"/>
          <w:lang w:val="uk-UA"/>
        </w:rPr>
      </w:pPr>
      <w:r w:rsidRPr="00B6130B">
        <w:rPr>
          <w:rFonts w:asciiTheme="majorBidi" w:hAnsiTheme="majorBidi" w:cstheme="majorBidi"/>
          <w:sz w:val="28"/>
          <w:szCs w:val="28"/>
          <w:lang w:val="uk-UA"/>
        </w:rPr>
        <w:t>У дослідженні взяли участь ті ж 34 студенти, які проходили попередні діагностики (STAI, CD</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RISC). Використано опитувальник </w:t>
      </w:r>
      <w:proofErr w:type="spellStart"/>
      <w:r w:rsidRPr="00B6130B">
        <w:rPr>
          <w:rFonts w:asciiTheme="majorBidi" w:hAnsiTheme="majorBidi" w:cstheme="majorBidi"/>
          <w:sz w:val="28"/>
          <w:szCs w:val="28"/>
          <w:lang w:val="uk-UA"/>
        </w:rPr>
        <w:t>Ways</w:t>
      </w:r>
      <w:proofErr w:type="spellEnd"/>
      <w:r w:rsidRPr="00B6130B">
        <w:rPr>
          <w:rFonts w:asciiTheme="majorBidi" w:hAnsiTheme="majorBidi" w:cstheme="majorBidi"/>
          <w:sz w:val="28"/>
          <w:szCs w:val="28"/>
          <w:lang w:val="uk-UA"/>
        </w:rPr>
        <w:t xml:space="preserve"> of </w:t>
      </w:r>
      <w:proofErr w:type="spellStart"/>
      <w:r w:rsidRPr="00B6130B">
        <w:rPr>
          <w:rFonts w:asciiTheme="majorBidi" w:hAnsiTheme="majorBidi" w:cstheme="majorBidi"/>
          <w:sz w:val="28"/>
          <w:szCs w:val="28"/>
          <w:lang w:val="uk-UA"/>
        </w:rPr>
        <w:t>Coping</w:t>
      </w:r>
      <w:proofErr w:type="spellEnd"/>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Questionnaire</w:t>
      </w:r>
      <w:proofErr w:type="spellEnd"/>
      <w:r w:rsidRPr="00B6130B">
        <w:rPr>
          <w:rFonts w:asciiTheme="majorBidi" w:hAnsiTheme="majorBidi" w:cstheme="majorBidi"/>
          <w:sz w:val="28"/>
          <w:szCs w:val="28"/>
          <w:lang w:val="uk-UA"/>
        </w:rPr>
        <w:t xml:space="preserve"> (WCQ) у перекладі та адаптації Т. Крюкової (2004). Методика містить 50 тверджень, що описують типові способи поведінки у складних життєвих ситуаціях. Респонденти оцінювали частоту використання кожної стратегії за 4</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бальною шкалою:</w:t>
      </w:r>
      <w:r w:rsidRPr="00B6130B">
        <w:rPr>
          <w:rFonts w:asciiTheme="majorBidi" w:hAnsiTheme="majorBidi" w:cstheme="majorBidi"/>
          <w:sz w:val="28"/>
          <w:szCs w:val="28"/>
          <w:lang w:val="uk-UA"/>
        </w:rPr>
        <w:br/>
        <w:t xml:space="preserve">1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“ніколи не використовую”,</w:t>
      </w:r>
      <w:r w:rsidRPr="00B6130B">
        <w:rPr>
          <w:rFonts w:asciiTheme="majorBidi" w:hAnsiTheme="majorBidi" w:cstheme="majorBidi"/>
          <w:sz w:val="28"/>
          <w:szCs w:val="28"/>
          <w:lang w:val="uk-UA"/>
        </w:rPr>
        <w:br/>
        <w:t xml:space="preserve">2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“іноді”,</w:t>
      </w:r>
      <w:r w:rsidRPr="00B6130B">
        <w:rPr>
          <w:rFonts w:asciiTheme="majorBidi" w:hAnsiTheme="majorBidi" w:cstheme="majorBidi"/>
          <w:sz w:val="28"/>
          <w:szCs w:val="28"/>
          <w:lang w:val="uk-UA"/>
        </w:rPr>
        <w:br/>
        <w:t xml:space="preserve">3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“досить часто”,</w:t>
      </w:r>
      <w:r w:rsidRPr="00B6130B">
        <w:rPr>
          <w:rFonts w:asciiTheme="majorBidi" w:hAnsiTheme="majorBidi" w:cstheme="majorBidi"/>
          <w:sz w:val="28"/>
          <w:szCs w:val="28"/>
          <w:lang w:val="uk-UA"/>
        </w:rPr>
        <w:br/>
        <w:t xml:space="preserve">4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“постійно використовую”.</w:t>
      </w:r>
    </w:p>
    <w:p w14:paraId="408DC0E3"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Опитувальник охоплює вісім базових стратегій </w:t>
      </w:r>
      <w:proofErr w:type="spellStart"/>
      <w:r w:rsidRPr="00B6130B">
        <w:rPr>
          <w:rFonts w:asciiTheme="majorBidi" w:hAnsiTheme="majorBidi" w:cstheme="majorBidi"/>
          <w:sz w:val="28"/>
          <w:szCs w:val="28"/>
          <w:lang w:val="uk-UA"/>
        </w:rPr>
        <w:t>копінгу</w:t>
      </w:r>
      <w:proofErr w:type="spellEnd"/>
      <w:r w:rsidRPr="00B6130B">
        <w:rPr>
          <w:rFonts w:asciiTheme="majorBidi" w:hAnsiTheme="majorBidi" w:cstheme="majorBidi"/>
          <w:sz w:val="28"/>
          <w:szCs w:val="28"/>
          <w:lang w:val="uk-UA"/>
        </w:rPr>
        <w:t>, які об’єднуються у дві групи:</w:t>
      </w:r>
    </w:p>
    <w:p w14:paraId="192D97A3" w14:textId="4350FF96" w:rsidR="00802B5B" w:rsidRPr="00BF30DF" w:rsidRDefault="00802B5B" w:rsidP="00C34F78">
      <w:pPr>
        <w:pStyle w:val="a7"/>
        <w:numPr>
          <w:ilvl w:val="0"/>
          <w:numId w:val="10"/>
        </w:numPr>
        <w:spacing w:after="0" w:line="360" w:lineRule="auto"/>
        <w:jc w:val="both"/>
        <w:rPr>
          <w:rFonts w:asciiTheme="majorBidi" w:hAnsiTheme="majorBidi" w:cstheme="majorBidi"/>
          <w:sz w:val="28"/>
          <w:szCs w:val="28"/>
          <w:lang w:val="uk-UA"/>
        </w:rPr>
      </w:pPr>
      <w:r w:rsidRPr="00BF30DF">
        <w:rPr>
          <w:rFonts w:asciiTheme="majorBidi" w:hAnsiTheme="majorBidi" w:cstheme="majorBidi"/>
          <w:sz w:val="28"/>
          <w:szCs w:val="28"/>
          <w:lang w:val="uk-UA"/>
        </w:rPr>
        <w:t>Проблемно</w:t>
      </w:r>
      <w:r w:rsidR="000B497C">
        <w:rPr>
          <w:rFonts w:asciiTheme="majorBidi" w:hAnsiTheme="majorBidi" w:cstheme="majorBidi"/>
          <w:sz w:val="28"/>
          <w:szCs w:val="28"/>
          <w:lang w:val="uk-UA"/>
        </w:rPr>
        <w:t>–</w:t>
      </w:r>
      <w:r w:rsidRPr="00BF30DF">
        <w:rPr>
          <w:rFonts w:asciiTheme="majorBidi" w:hAnsiTheme="majorBidi" w:cstheme="majorBidi"/>
          <w:sz w:val="28"/>
          <w:szCs w:val="28"/>
          <w:lang w:val="uk-UA"/>
        </w:rPr>
        <w:t>орієнтовані стратегії: планування вирішення проблеми, пошук соціальної підтримки, прийняття відповідальності, самоконтроль.</w:t>
      </w:r>
    </w:p>
    <w:p w14:paraId="051F1386" w14:textId="22565025" w:rsidR="00802B5B" w:rsidRDefault="00802B5B" w:rsidP="00C34F78">
      <w:pPr>
        <w:pStyle w:val="a7"/>
        <w:numPr>
          <w:ilvl w:val="0"/>
          <w:numId w:val="10"/>
        </w:numPr>
        <w:spacing w:after="0" w:line="360" w:lineRule="auto"/>
        <w:jc w:val="both"/>
        <w:rPr>
          <w:rFonts w:asciiTheme="majorBidi" w:hAnsiTheme="majorBidi" w:cstheme="majorBidi"/>
          <w:sz w:val="28"/>
          <w:szCs w:val="28"/>
          <w:lang w:val="uk-UA"/>
        </w:rPr>
      </w:pPr>
      <w:proofErr w:type="spellStart"/>
      <w:r w:rsidRPr="00BF30DF">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F30DF">
        <w:rPr>
          <w:rFonts w:asciiTheme="majorBidi" w:hAnsiTheme="majorBidi" w:cstheme="majorBidi"/>
          <w:sz w:val="28"/>
          <w:szCs w:val="28"/>
          <w:lang w:val="uk-UA"/>
        </w:rPr>
        <w:t>орієнтовані стратегії: дистанціювання, уникнення, конфронтація, втеча у самозвинувачення або емоційну розрядку.</w:t>
      </w:r>
    </w:p>
    <w:p w14:paraId="017BB991" w14:textId="77777777" w:rsidR="00B73ABA" w:rsidRPr="00B8596A" w:rsidRDefault="00B73ABA" w:rsidP="00B8596A">
      <w:pPr>
        <w:spacing w:beforeAutospacing="1" w:after="100" w:afterAutospacing="1" w:line="360" w:lineRule="auto"/>
        <w:ind w:right="720" w:firstLine="709"/>
        <w:contextualSpacing/>
        <w:jc w:val="both"/>
        <w:rPr>
          <w:rFonts w:ascii="Times New Roman" w:eastAsia="Times New Roman" w:hAnsi="Times New Roman" w:cs="Times New Roman"/>
          <w:sz w:val="28"/>
          <w:szCs w:val="28"/>
          <w:lang w:eastAsia="ru-RU"/>
        </w:rPr>
      </w:pPr>
      <w:r w:rsidRPr="00B8596A">
        <w:rPr>
          <w:rFonts w:ascii="Times New Roman" w:eastAsia="Times New Roman" w:hAnsi="Times New Roman" w:cs="Times New Roman"/>
          <w:sz w:val="28"/>
          <w:szCs w:val="28"/>
          <w:lang w:eastAsia="ru-RU"/>
        </w:rPr>
        <w:t xml:space="preserve">Для </w:t>
      </w:r>
      <w:proofErr w:type="spellStart"/>
      <w:r w:rsidRPr="00B8596A">
        <w:rPr>
          <w:rFonts w:ascii="Times New Roman" w:eastAsia="Times New Roman" w:hAnsi="Times New Roman" w:cs="Times New Roman"/>
          <w:sz w:val="28"/>
          <w:szCs w:val="28"/>
          <w:lang w:eastAsia="ru-RU"/>
        </w:rPr>
        <w:t>обчислення</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інтенсивності</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кожної</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копінг</w:t>
      </w:r>
      <w:proofErr w:type="spellEnd"/>
      <w:r w:rsidRPr="00B8596A">
        <w:rPr>
          <w:rFonts w:ascii="Times New Roman" w:eastAsia="Times New Roman" w:hAnsi="Times New Roman" w:cs="Times New Roman"/>
          <w:sz w:val="28"/>
          <w:szCs w:val="28"/>
          <w:lang w:eastAsia="ru-RU"/>
        </w:rPr>
        <w:t>–</w:t>
      </w:r>
      <w:proofErr w:type="spellStart"/>
      <w:r w:rsidRPr="00B8596A">
        <w:rPr>
          <w:rFonts w:ascii="Times New Roman" w:eastAsia="Times New Roman" w:hAnsi="Times New Roman" w:cs="Times New Roman"/>
          <w:sz w:val="28"/>
          <w:szCs w:val="28"/>
          <w:lang w:eastAsia="ru-RU"/>
        </w:rPr>
        <w:t>стратегії</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використовувалися</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стандартні</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підрахунки</w:t>
      </w:r>
      <w:proofErr w:type="spellEnd"/>
      <w:r w:rsidRPr="00B8596A">
        <w:rPr>
          <w:rFonts w:ascii="Times New Roman" w:eastAsia="Times New Roman" w:hAnsi="Times New Roman" w:cs="Times New Roman"/>
          <w:sz w:val="28"/>
          <w:szCs w:val="28"/>
          <w:lang w:eastAsia="ru-RU"/>
        </w:rPr>
        <w:t xml:space="preserve"> за методикою </w:t>
      </w:r>
      <w:proofErr w:type="spellStart"/>
      <w:r w:rsidRPr="00B8596A">
        <w:rPr>
          <w:rFonts w:ascii="Times New Roman" w:eastAsia="Times New Roman" w:hAnsi="Times New Roman" w:cs="Times New Roman"/>
          <w:sz w:val="28"/>
          <w:szCs w:val="28"/>
          <w:lang w:eastAsia="ru-RU"/>
        </w:rPr>
        <w:t>Ways</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of</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Coping</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Questionnaire</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Folkman</w:t>
      </w:r>
      <w:proofErr w:type="spellEnd"/>
      <w:r w:rsidRPr="00B8596A">
        <w:rPr>
          <w:rFonts w:ascii="Times New Roman" w:eastAsia="Times New Roman" w:hAnsi="Times New Roman" w:cs="Times New Roman"/>
          <w:sz w:val="28"/>
          <w:szCs w:val="28"/>
          <w:lang w:eastAsia="ru-RU"/>
        </w:rPr>
        <w:t xml:space="preserve"> &amp; </w:t>
      </w:r>
      <w:proofErr w:type="spellStart"/>
      <w:r w:rsidRPr="00B8596A">
        <w:rPr>
          <w:rFonts w:ascii="Times New Roman" w:eastAsia="Times New Roman" w:hAnsi="Times New Roman" w:cs="Times New Roman"/>
          <w:sz w:val="28"/>
          <w:szCs w:val="28"/>
          <w:lang w:eastAsia="ru-RU"/>
        </w:rPr>
        <w:t>Lazarus</w:t>
      </w:r>
      <w:proofErr w:type="spellEnd"/>
      <w:r w:rsidRPr="00B8596A">
        <w:rPr>
          <w:rFonts w:ascii="Times New Roman" w:eastAsia="Times New Roman" w:hAnsi="Times New Roman" w:cs="Times New Roman"/>
          <w:sz w:val="28"/>
          <w:szCs w:val="28"/>
          <w:lang w:eastAsia="ru-RU"/>
        </w:rPr>
        <w:t xml:space="preserve">, 1988). </w:t>
      </w:r>
    </w:p>
    <w:p w14:paraId="1B516477" w14:textId="0F61CE5E" w:rsidR="00B73ABA" w:rsidRP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val="uk-UA" w:eastAsia="ru-RU"/>
        </w:rPr>
      </w:pPr>
      <w:proofErr w:type="spellStart"/>
      <w:r w:rsidRPr="00B8596A">
        <w:rPr>
          <w:rFonts w:ascii="Times New Roman" w:eastAsia="Times New Roman" w:hAnsi="Times New Roman" w:cs="Times New Roman"/>
          <w:sz w:val="28"/>
          <w:szCs w:val="28"/>
          <w:lang w:eastAsia="ru-RU"/>
        </w:rPr>
        <w:t>Сумарний</w:t>
      </w:r>
      <w:proofErr w:type="spellEnd"/>
      <w:r w:rsidRPr="00B8596A">
        <w:rPr>
          <w:rFonts w:ascii="Times New Roman" w:eastAsia="Times New Roman" w:hAnsi="Times New Roman" w:cs="Times New Roman"/>
          <w:sz w:val="28"/>
          <w:szCs w:val="28"/>
          <w:lang w:eastAsia="ru-RU"/>
        </w:rPr>
        <w:t xml:space="preserve"> бал </w:t>
      </w:r>
      <w:proofErr w:type="spellStart"/>
      <w:r w:rsidRPr="00B8596A">
        <w:rPr>
          <w:rFonts w:ascii="Times New Roman" w:eastAsia="Times New Roman" w:hAnsi="Times New Roman" w:cs="Times New Roman"/>
          <w:sz w:val="28"/>
          <w:szCs w:val="28"/>
          <w:lang w:eastAsia="ru-RU"/>
        </w:rPr>
        <w:t>шкали</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визначався</w:t>
      </w:r>
      <w:proofErr w:type="spellEnd"/>
      <w:r w:rsidRPr="00B8596A">
        <w:rPr>
          <w:rFonts w:ascii="Times New Roman" w:eastAsia="Times New Roman" w:hAnsi="Times New Roman" w:cs="Times New Roman"/>
          <w:sz w:val="28"/>
          <w:szCs w:val="28"/>
          <w:lang w:eastAsia="ru-RU"/>
        </w:rPr>
        <w:t xml:space="preserve"> як сума </w:t>
      </w:r>
      <w:proofErr w:type="spellStart"/>
      <w:r w:rsidRPr="00B8596A">
        <w:rPr>
          <w:rFonts w:ascii="Times New Roman" w:eastAsia="Times New Roman" w:hAnsi="Times New Roman" w:cs="Times New Roman"/>
          <w:sz w:val="28"/>
          <w:szCs w:val="28"/>
          <w:lang w:eastAsia="ru-RU"/>
        </w:rPr>
        <w:t>балів</w:t>
      </w:r>
      <w:proofErr w:type="spellEnd"/>
      <w:r w:rsidRPr="00B8596A">
        <w:rPr>
          <w:rFonts w:ascii="Times New Roman" w:eastAsia="Times New Roman" w:hAnsi="Times New Roman" w:cs="Times New Roman"/>
          <w:sz w:val="28"/>
          <w:szCs w:val="28"/>
          <w:lang w:eastAsia="ru-RU"/>
        </w:rPr>
        <w:t xml:space="preserve"> за </w:t>
      </w:r>
      <w:proofErr w:type="spellStart"/>
      <w:r w:rsidRPr="00B8596A">
        <w:rPr>
          <w:rFonts w:ascii="Times New Roman" w:eastAsia="Times New Roman" w:hAnsi="Times New Roman" w:cs="Times New Roman"/>
          <w:sz w:val="28"/>
          <w:szCs w:val="28"/>
          <w:lang w:eastAsia="ru-RU"/>
        </w:rPr>
        <w:t>відповідними</w:t>
      </w:r>
      <w:proofErr w:type="spellEnd"/>
      <w:r w:rsidRPr="00B8596A">
        <w:rPr>
          <w:rFonts w:ascii="Times New Roman" w:eastAsia="Times New Roman" w:hAnsi="Times New Roman" w:cs="Times New Roman"/>
          <w:sz w:val="28"/>
          <w:szCs w:val="28"/>
          <w:lang w:eastAsia="ru-RU"/>
        </w:rPr>
        <w:t xml:space="preserve"> пунктами</w:t>
      </w:r>
      <w:r w:rsidR="00B8596A">
        <w:rPr>
          <w:rFonts w:ascii="Times New Roman" w:eastAsia="Times New Roman" w:hAnsi="Times New Roman" w:cs="Times New Roman"/>
          <w:sz w:val="28"/>
          <w:szCs w:val="28"/>
          <w:lang w:val="uk-UA" w:eastAsia="ru-RU"/>
        </w:rPr>
        <w:t>:</w:t>
      </w:r>
    </w:p>
    <w:p w14:paraId="7770D4E8" w14:textId="77777777" w:rsidR="00655B73" w:rsidRPr="00B8596A" w:rsidRDefault="00655B73" w:rsidP="00B8596A">
      <w:pPr>
        <w:pStyle w:val="a4"/>
        <w:spacing w:line="360" w:lineRule="auto"/>
        <w:ind w:firstLine="709"/>
        <w:contextualSpacing/>
        <w:rPr>
          <w:sz w:val="28"/>
          <w:szCs w:val="28"/>
        </w:rPr>
      </w:pPr>
      <w:r w:rsidRPr="00B8596A">
        <w:rPr>
          <w:rStyle w:val="a3"/>
          <w:b w:val="0"/>
          <w:bCs w:val="0"/>
          <w:sz w:val="28"/>
          <w:szCs w:val="28"/>
        </w:rPr>
        <w:t>RS = Σ Xᵢ</w:t>
      </w:r>
    </w:p>
    <w:p w14:paraId="3EA4BF0B" w14:textId="77777777" w:rsidR="00655B73" w:rsidRPr="00B8596A" w:rsidRDefault="00655B73" w:rsidP="00B8596A">
      <w:pPr>
        <w:pStyle w:val="a4"/>
        <w:spacing w:line="360" w:lineRule="auto"/>
        <w:ind w:firstLine="709"/>
        <w:contextualSpacing/>
        <w:rPr>
          <w:sz w:val="28"/>
          <w:szCs w:val="28"/>
        </w:rPr>
      </w:pPr>
      <w:r w:rsidRPr="00B8596A">
        <w:rPr>
          <w:sz w:val="28"/>
          <w:szCs w:val="28"/>
        </w:rPr>
        <w:lastRenderedPageBreak/>
        <w:t>де:</w:t>
      </w:r>
    </w:p>
    <w:p w14:paraId="5141DF17" w14:textId="3636A40C" w:rsidR="00655B73" w:rsidRPr="00B8596A" w:rsidRDefault="00655B73" w:rsidP="00C34F78">
      <w:pPr>
        <w:pStyle w:val="a4"/>
        <w:numPr>
          <w:ilvl w:val="0"/>
          <w:numId w:val="19"/>
        </w:numPr>
        <w:spacing w:line="360" w:lineRule="auto"/>
        <w:ind w:firstLine="709"/>
        <w:contextualSpacing/>
        <w:rPr>
          <w:sz w:val="28"/>
          <w:szCs w:val="28"/>
        </w:rPr>
      </w:pPr>
      <w:proofErr w:type="gramStart"/>
      <w:r w:rsidRPr="00B8596A">
        <w:rPr>
          <w:rStyle w:val="a5"/>
          <w:sz w:val="28"/>
          <w:szCs w:val="28"/>
        </w:rPr>
        <w:t>Xᵢ</w:t>
      </w:r>
      <w:r w:rsidRPr="00B8596A">
        <w:rPr>
          <w:sz w:val="28"/>
          <w:szCs w:val="28"/>
        </w:rPr>
        <w:t xml:space="preserve">  </w:t>
      </w:r>
      <w:proofErr w:type="spellStart"/>
      <w:r w:rsidRPr="00B8596A">
        <w:rPr>
          <w:sz w:val="28"/>
          <w:szCs w:val="28"/>
        </w:rPr>
        <w:t>оцінка</w:t>
      </w:r>
      <w:proofErr w:type="spellEnd"/>
      <w:proofErr w:type="gramEnd"/>
      <w:r w:rsidRPr="00B8596A">
        <w:rPr>
          <w:sz w:val="28"/>
          <w:szCs w:val="28"/>
        </w:rPr>
        <w:t xml:space="preserve"> за </w:t>
      </w:r>
      <w:proofErr w:type="spellStart"/>
      <w:r w:rsidRPr="00B8596A">
        <w:rPr>
          <w:sz w:val="28"/>
          <w:szCs w:val="28"/>
        </w:rPr>
        <w:t>кожним</w:t>
      </w:r>
      <w:proofErr w:type="spellEnd"/>
      <w:r w:rsidRPr="00B8596A">
        <w:rPr>
          <w:sz w:val="28"/>
          <w:szCs w:val="28"/>
        </w:rPr>
        <w:t xml:space="preserve"> пунктом </w:t>
      </w:r>
      <w:proofErr w:type="spellStart"/>
      <w:r w:rsidRPr="00B8596A">
        <w:rPr>
          <w:sz w:val="28"/>
          <w:szCs w:val="28"/>
        </w:rPr>
        <w:t>шкали</w:t>
      </w:r>
      <w:proofErr w:type="spellEnd"/>
      <w:r w:rsidRPr="00B8596A">
        <w:rPr>
          <w:sz w:val="28"/>
          <w:szCs w:val="28"/>
        </w:rPr>
        <w:t>,</w:t>
      </w:r>
    </w:p>
    <w:p w14:paraId="671843E1" w14:textId="6940272A" w:rsidR="00655B73" w:rsidRPr="00B8596A" w:rsidRDefault="00655B73" w:rsidP="00C34F78">
      <w:pPr>
        <w:pStyle w:val="a4"/>
        <w:numPr>
          <w:ilvl w:val="0"/>
          <w:numId w:val="19"/>
        </w:numPr>
        <w:spacing w:line="360" w:lineRule="auto"/>
        <w:ind w:firstLine="709"/>
        <w:contextualSpacing/>
        <w:rPr>
          <w:sz w:val="28"/>
          <w:szCs w:val="28"/>
        </w:rPr>
      </w:pPr>
      <w:r w:rsidRPr="00B8596A">
        <w:rPr>
          <w:rStyle w:val="a5"/>
          <w:sz w:val="28"/>
          <w:szCs w:val="28"/>
        </w:rPr>
        <w:t xml:space="preserve">Σ </w:t>
      </w:r>
      <w:proofErr w:type="gramStart"/>
      <w:r w:rsidRPr="00B8596A">
        <w:rPr>
          <w:rStyle w:val="a5"/>
          <w:sz w:val="28"/>
          <w:szCs w:val="28"/>
        </w:rPr>
        <w:t>Xᵢ</w:t>
      </w:r>
      <w:r w:rsidRPr="00B8596A">
        <w:rPr>
          <w:sz w:val="28"/>
          <w:szCs w:val="28"/>
        </w:rPr>
        <w:t xml:space="preserve">  сума</w:t>
      </w:r>
      <w:proofErr w:type="gramEnd"/>
      <w:r w:rsidRPr="00B8596A">
        <w:rPr>
          <w:sz w:val="28"/>
          <w:szCs w:val="28"/>
        </w:rPr>
        <w:t xml:space="preserve"> </w:t>
      </w:r>
      <w:proofErr w:type="spellStart"/>
      <w:r w:rsidRPr="00B8596A">
        <w:rPr>
          <w:sz w:val="28"/>
          <w:szCs w:val="28"/>
        </w:rPr>
        <w:t>значень</w:t>
      </w:r>
      <w:proofErr w:type="spellEnd"/>
      <w:r w:rsidRPr="00B8596A">
        <w:rPr>
          <w:sz w:val="28"/>
          <w:szCs w:val="28"/>
        </w:rPr>
        <w:t xml:space="preserve">, </w:t>
      </w:r>
      <w:proofErr w:type="spellStart"/>
      <w:r w:rsidRPr="00B8596A">
        <w:rPr>
          <w:sz w:val="28"/>
          <w:szCs w:val="28"/>
        </w:rPr>
        <w:t>що</w:t>
      </w:r>
      <w:proofErr w:type="spellEnd"/>
      <w:r w:rsidRPr="00B8596A">
        <w:rPr>
          <w:sz w:val="28"/>
          <w:szCs w:val="28"/>
        </w:rPr>
        <w:t xml:space="preserve"> належать до </w:t>
      </w:r>
      <w:proofErr w:type="spellStart"/>
      <w:r w:rsidRPr="00B8596A">
        <w:rPr>
          <w:sz w:val="28"/>
          <w:szCs w:val="28"/>
        </w:rPr>
        <w:t>відповідного</w:t>
      </w:r>
      <w:proofErr w:type="spellEnd"/>
      <w:r w:rsidRPr="00B8596A">
        <w:rPr>
          <w:sz w:val="28"/>
          <w:szCs w:val="28"/>
        </w:rPr>
        <w:t xml:space="preserve"> </w:t>
      </w:r>
      <w:proofErr w:type="spellStart"/>
      <w:r w:rsidRPr="00B8596A">
        <w:rPr>
          <w:sz w:val="28"/>
          <w:szCs w:val="28"/>
        </w:rPr>
        <w:t>копінгу</w:t>
      </w:r>
      <w:proofErr w:type="spellEnd"/>
      <w:r w:rsidRPr="00B8596A">
        <w:rPr>
          <w:sz w:val="28"/>
          <w:szCs w:val="28"/>
        </w:rPr>
        <w:t>.</w:t>
      </w:r>
    </w:p>
    <w:p w14:paraId="6569D5B0" w14:textId="77777777" w:rsid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eastAsia="ru-RU"/>
        </w:rPr>
      </w:pPr>
      <w:proofErr w:type="spellStart"/>
      <w:r w:rsidRPr="00B8596A">
        <w:rPr>
          <w:rFonts w:ascii="Times New Roman" w:eastAsia="Times New Roman" w:hAnsi="Times New Roman" w:cs="Times New Roman"/>
          <w:sz w:val="28"/>
          <w:szCs w:val="28"/>
          <w:lang w:eastAsia="ru-RU"/>
        </w:rPr>
        <w:t>Нормований</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показник</w:t>
      </w:r>
      <w:proofErr w:type="spellEnd"/>
      <w:r w:rsidRPr="00B8596A">
        <w:rPr>
          <w:rFonts w:ascii="Times New Roman" w:eastAsia="Times New Roman" w:hAnsi="Times New Roman" w:cs="Times New Roman"/>
          <w:sz w:val="28"/>
          <w:szCs w:val="28"/>
          <w:lang w:eastAsia="ru-RU"/>
        </w:rPr>
        <w:t xml:space="preserve"> M </w:t>
      </w:r>
      <w:proofErr w:type="spellStart"/>
      <w:r w:rsidRPr="00B8596A">
        <w:rPr>
          <w:rFonts w:ascii="Times New Roman" w:eastAsia="Times New Roman" w:hAnsi="Times New Roman" w:cs="Times New Roman"/>
          <w:sz w:val="28"/>
          <w:szCs w:val="28"/>
          <w:lang w:eastAsia="ru-RU"/>
        </w:rPr>
        <w:t>обчислювався</w:t>
      </w:r>
      <w:proofErr w:type="spellEnd"/>
      <w:r w:rsidRPr="00B8596A">
        <w:rPr>
          <w:rFonts w:ascii="Times New Roman" w:eastAsia="Times New Roman" w:hAnsi="Times New Roman" w:cs="Times New Roman"/>
          <w:sz w:val="28"/>
          <w:szCs w:val="28"/>
          <w:lang w:eastAsia="ru-RU"/>
        </w:rPr>
        <w:t xml:space="preserve"> за формулою </w:t>
      </w:r>
    </w:p>
    <w:p w14:paraId="7978A79B" w14:textId="77777777" w:rsid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eastAsia="ru-RU"/>
        </w:rPr>
      </w:pPr>
      <w:r w:rsidRPr="00B8596A">
        <w:rPr>
          <w:rFonts w:ascii="Times New Roman" w:eastAsia="Times New Roman" w:hAnsi="Times New Roman" w:cs="Times New Roman"/>
          <w:sz w:val="28"/>
          <w:szCs w:val="28"/>
          <w:lang w:eastAsia="ru-RU"/>
        </w:rPr>
        <w:t xml:space="preserve">M = (ΣXᵢ) / k, </w:t>
      </w:r>
    </w:p>
    <w:p w14:paraId="191D1E20" w14:textId="77777777" w:rsid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eastAsia="ru-RU"/>
        </w:rPr>
      </w:pPr>
      <w:r w:rsidRPr="00B8596A">
        <w:rPr>
          <w:rFonts w:ascii="Times New Roman" w:eastAsia="Times New Roman" w:hAnsi="Times New Roman" w:cs="Times New Roman"/>
          <w:sz w:val="28"/>
          <w:szCs w:val="28"/>
          <w:lang w:eastAsia="ru-RU"/>
        </w:rPr>
        <w:t xml:space="preserve">де </w:t>
      </w:r>
      <w:proofErr w:type="gramStart"/>
      <w:r w:rsidRPr="00B8596A">
        <w:rPr>
          <w:rFonts w:ascii="Times New Roman" w:eastAsia="Times New Roman" w:hAnsi="Times New Roman" w:cs="Times New Roman"/>
          <w:i/>
          <w:iCs/>
          <w:sz w:val="28"/>
          <w:szCs w:val="28"/>
          <w:lang w:eastAsia="ru-RU"/>
        </w:rPr>
        <w:t>k</w:t>
      </w:r>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кількість</w:t>
      </w:r>
      <w:proofErr w:type="spellEnd"/>
      <w:proofErr w:type="gram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пунктів</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шкали</w:t>
      </w:r>
      <w:proofErr w:type="spellEnd"/>
      <w:r w:rsidRPr="00B8596A">
        <w:rPr>
          <w:rFonts w:ascii="Times New Roman" w:eastAsia="Times New Roman" w:hAnsi="Times New Roman" w:cs="Times New Roman"/>
          <w:sz w:val="28"/>
          <w:szCs w:val="28"/>
          <w:lang w:eastAsia="ru-RU"/>
        </w:rPr>
        <w:t xml:space="preserve">. </w:t>
      </w:r>
    </w:p>
    <w:p w14:paraId="226526D3" w14:textId="77777777" w:rsid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eastAsia="ru-RU"/>
        </w:rPr>
      </w:pPr>
      <w:proofErr w:type="spellStart"/>
      <w:r w:rsidRPr="00B8596A">
        <w:rPr>
          <w:rFonts w:ascii="Times New Roman" w:eastAsia="Times New Roman" w:hAnsi="Times New Roman" w:cs="Times New Roman"/>
          <w:sz w:val="28"/>
          <w:szCs w:val="28"/>
          <w:lang w:eastAsia="ru-RU"/>
        </w:rPr>
        <w:t>Стандартне</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відхилення</w:t>
      </w:r>
      <w:proofErr w:type="spellEnd"/>
      <w:r w:rsidRPr="00B8596A">
        <w:rPr>
          <w:rFonts w:ascii="Times New Roman" w:eastAsia="Times New Roman" w:hAnsi="Times New Roman" w:cs="Times New Roman"/>
          <w:sz w:val="28"/>
          <w:szCs w:val="28"/>
          <w:lang w:eastAsia="ru-RU"/>
        </w:rPr>
        <w:t xml:space="preserve"> SD </w:t>
      </w:r>
      <w:proofErr w:type="spellStart"/>
      <w:r w:rsidRPr="00B8596A">
        <w:rPr>
          <w:rFonts w:ascii="Times New Roman" w:eastAsia="Times New Roman" w:hAnsi="Times New Roman" w:cs="Times New Roman"/>
          <w:sz w:val="28"/>
          <w:szCs w:val="28"/>
          <w:lang w:eastAsia="ru-RU"/>
        </w:rPr>
        <w:t>розраховувалося</w:t>
      </w:r>
      <w:proofErr w:type="spellEnd"/>
      <w:r w:rsidRPr="00B8596A">
        <w:rPr>
          <w:rFonts w:ascii="Times New Roman" w:eastAsia="Times New Roman" w:hAnsi="Times New Roman" w:cs="Times New Roman"/>
          <w:sz w:val="28"/>
          <w:szCs w:val="28"/>
          <w:lang w:eastAsia="ru-RU"/>
        </w:rPr>
        <w:t xml:space="preserve"> за формулою </w:t>
      </w:r>
    </w:p>
    <w:p w14:paraId="7FAFC0FA" w14:textId="77777777" w:rsid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val="uk-UA" w:eastAsia="ru-RU"/>
        </w:rPr>
      </w:pPr>
      <w:r w:rsidRPr="00B8596A">
        <w:rPr>
          <w:rFonts w:ascii="Times New Roman" w:eastAsia="Times New Roman" w:hAnsi="Times New Roman" w:cs="Times New Roman"/>
          <w:sz w:val="28"/>
          <w:szCs w:val="28"/>
          <w:lang w:eastAsia="ru-RU"/>
        </w:rPr>
        <w:t xml:space="preserve">SD = </w:t>
      </w:r>
      <w:proofErr w:type="gramStart"/>
      <w:r w:rsidRPr="00B8596A">
        <w:rPr>
          <w:rFonts w:ascii="Times New Roman" w:eastAsia="Times New Roman" w:hAnsi="Times New Roman" w:cs="Times New Roman"/>
          <w:sz w:val="28"/>
          <w:szCs w:val="28"/>
          <w:lang w:eastAsia="ru-RU"/>
        </w:rPr>
        <w:t>√( Σ</w:t>
      </w:r>
      <w:proofErr w:type="gramEnd"/>
      <w:r w:rsidRPr="00B8596A">
        <w:rPr>
          <w:rFonts w:ascii="Times New Roman" w:eastAsia="Times New Roman" w:hAnsi="Times New Roman" w:cs="Times New Roman"/>
          <w:sz w:val="28"/>
          <w:szCs w:val="28"/>
          <w:lang w:eastAsia="ru-RU"/>
        </w:rPr>
        <w:t xml:space="preserve"> (Xᵢ – M)² / (k – 1) )</w:t>
      </w:r>
      <w:r w:rsidR="00B8596A">
        <w:rPr>
          <w:rFonts w:ascii="Times New Roman" w:eastAsia="Times New Roman" w:hAnsi="Times New Roman" w:cs="Times New Roman"/>
          <w:sz w:val="28"/>
          <w:szCs w:val="28"/>
          <w:lang w:val="uk-UA" w:eastAsia="ru-RU"/>
        </w:rPr>
        <w:t xml:space="preserve">, </w:t>
      </w:r>
    </w:p>
    <w:p w14:paraId="7B59339C" w14:textId="5F59D084" w:rsidR="00B8596A" w:rsidRPr="00B8596A" w:rsidRDefault="00B8596A" w:rsidP="00B8596A">
      <w:pPr>
        <w:spacing w:beforeAutospacing="1" w:after="100" w:afterAutospacing="1" w:line="360" w:lineRule="auto"/>
        <w:ind w:right="720" w:firstLine="709"/>
        <w:contextualSpacing/>
        <w:rPr>
          <w:rFonts w:asciiTheme="majorBidi" w:hAnsiTheme="majorBidi" w:cstheme="majorBidi"/>
          <w:sz w:val="28"/>
          <w:szCs w:val="28"/>
          <w:lang w:val="uk-UA"/>
        </w:rPr>
      </w:pPr>
      <w:r w:rsidRPr="00B8596A">
        <w:rPr>
          <w:rFonts w:asciiTheme="majorBidi" w:eastAsia="Times New Roman" w:hAnsiTheme="majorBidi" w:cstheme="majorBidi"/>
          <w:sz w:val="28"/>
          <w:szCs w:val="28"/>
          <w:lang w:val="uk-UA" w:eastAsia="ru-RU"/>
        </w:rPr>
        <w:t xml:space="preserve">де </w:t>
      </w:r>
      <w:r w:rsidRPr="00B8596A">
        <w:rPr>
          <w:rStyle w:val="a5"/>
          <w:rFonts w:asciiTheme="majorBidi" w:hAnsiTheme="majorBidi" w:cstheme="majorBidi"/>
          <w:sz w:val="28"/>
          <w:szCs w:val="28"/>
        </w:rPr>
        <w:t>Xᵢ</w:t>
      </w:r>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окрема</w:t>
      </w:r>
      <w:proofErr w:type="spellEnd"/>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відповідь</w:t>
      </w:r>
      <w:proofErr w:type="spellEnd"/>
      <w:r w:rsidRPr="00B8596A">
        <w:rPr>
          <w:rFonts w:asciiTheme="majorBidi" w:hAnsiTheme="majorBidi" w:cstheme="majorBidi"/>
          <w:sz w:val="28"/>
          <w:szCs w:val="28"/>
        </w:rPr>
        <w:t>;</w:t>
      </w:r>
      <w:r w:rsidRPr="00B8596A">
        <w:rPr>
          <w:rFonts w:asciiTheme="majorBidi" w:hAnsiTheme="majorBidi" w:cstheme="majorBidi"/>
          <w:sz w:val="28"/>
          <w:szCs w:val="28"/>
          <w:lang w:val="uk-UA"/>
        </w:rPr>
        <w:t xml:space="preserve"> </w:t>
      </w:r>
    </w:p>
    <w:p w14:paraId="5D7EB022" w14:textId="77777777" w:rsidR="00B8596A" w:rsidRPr="00B8596A" w:rsidRDefault="00B8596A" w:rsidP="00B8596A">
      <w:pPr>
        <w:spacing w:beforeAutospacing="1" w:after="100" w:afterAutospacing="1" w:line="360" w:lineRule="auto"/>
        <w:ind w:right="720" w:firstLine="709"/>
        <w:contextualSpacing/>
        <w:rPr>
          <w:rFonts w:asciiTheme="majorBidi" w:hAnsiTheme="majorBidi" w:cstheme="majorBidi"/>
          <w:sz w:val="28"/>
          <w:szCs w:val="28"/>
        </w:rPr>
      </w:pPr>
      <w:proofErr w:type="gramStart"/>
      <w:r w:rsidRPr="00B8596A">
        <w:rPr>
          <w:rStyle w:val="a5"/>
          <w:rFonts w:asciiTheme="majorBidi" w:hAnsiTheme="majorBidi" w:cstheme="majorBidi"/>
          <w:sz w:val="28"/>
          <w:szCs w:val="28"/>
        </w:rPr>
        <w:t>M</w:t>
      </w:r>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середній</w:t>
      </w:r>
      <w:proofErr w:type="spellEnd"/>
      <w:proofErr w:type="gramEnd"/>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показник</w:t>
      </w:r>
      <w:proofErr w:type="spellEnd"/>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шкали</w:t>
      </w:r>
      <w:proofErr w:type="spellEnd"/>
      <w:r w:rsidRPr="00B8596A">
        <w:rPr>
          <w:rFonts w:asciiTheme="majorBidi" w:hAnsiTheme="majorBidi" w:cstheme="majorBidi"/>
          <w:sz w:val="28"/>
          <w:szCs w:val="28"/>
        </w:rPr>
        <w:t>;</w:t>
      </w:r>
    </w:p>
    <w:p w14:paraId="673C7C9D" w14:textId="1D443A56" w:rsidR="00B8596A" w:rsidRPr="00B8596A" w:rsidRDefault="00B8596A" w:rsidP="00B8596A">
      <w:pPr>
        <w:spacing w:beforeAutospacing="1" w:after="100" w:afterAutospacing="1" w:line="360" w:lineRule="auto"/>
        <w:ind w:right="720" w:firstLine="709"/>
        <w:contextualSpacing/>
        <w:rPr>
          <w:rFonts w:asciiTheme="majorBidi" w:hAnsiTheme="majorBidi" w:cstheme="majorBidi"/>
          <w:sz w:val="28"/>
          <w:szCs w:val="28"/>
        </w:rPr>
      </w:pPr>
      <w:r w:rsidRPr="00B8596A">
        <w:rPr>
          <w:rStyle w:val="a5"/>
          <w:rFonts w:asciiTheme="majorBidi" w:hAnsiTheme="majorBidi" w:cstheme="majorBidi"/>
          <w:sz w:val="28"/>
          <w:szCs w:val="28"/>
        </w:rPr>
        <w:t xml:space="preserve">k – </w:t>
      </w:r>
      <w:proofErr w:type="gramStart"/>
      <w:r w:rsidRPr="00B8596A">
        <w:rPr>
          <w:rStyle w:val="a5"/>
          <w:rFonts w:asciiTheme="majorBidi" w:hAnsiTheme="majorBidi" w:cstheme="majorBidi"/>
          <w:sz w:val="28"/>
          <w:szCs w:val="28"/>
        </w:rPr>
        <w:t>1</w:t>
      </w:r>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ступені</w:t>
      </w:r>
      <w:proofErr w:type="spellEnd"/>
      <w:proofErr w:type="gramEnd"/>
      <w:r w:rsidRPr="00B8596A">
        <w:rPr>
          <w:rFonts w:asciiTheme="majorBidi" w:hAnsiTheme="majorBidi" w:cstheme="majorBidi"/>
          <w:sz w:val="28"/>
          <w:szCs w:val="28"/>
        </w:rPr>
        <w:t xml:space="preserve"> </w:t>
      </w:r>
      <w:proofErr w:type="spellStart"/>
      <w:r w:rsidRPr="00B8596A">
        <w:rPr>
          <w:rFonts w:asciiTheme="majorBidi" w:hAnsiTheme="majorBidi" w:cstheme="majorBidi"/>
          <w:sz w:val="28"/>
          <w:szCs w:val="28"/>
        </w:rPr>
        <w:t>свободи</w:t>
      </w:r>
      <w:proofErr w:type="spellEnd"/>
      <w:r w:rsidRPr="00B8596A">
        <w:rPr>
          <w:rFonts w:asciiTheme="majorBidi" w:hAnsiTheme="majorBidi" w:cstheme="majorBidi"/>
          <w:sz w:val="28"/>
          <w:szCs w:val="28"/>
        </w:rPr>
        <w:t>.</w:t>
      </w:r>
    </w:p>
    <w:p w14:paraId="7B000B09" w14:textId="1D8F4332" w:rsidR="00B73ABA" w:rsidRPr="00B8596A" w:rsidRDefault="00B73ABA" w:rsidP="00B8596A">
      <w:pPr>
        <w:spacing w:beforeAutospacing="1" w:after="100" w:afterAutospacing="1" w:line="360" w:lineRule="auto"/>
        <w:ind w:right="720" w:firstLine="709"/>
        <w:contextualSpacing/>
        <w:rPr>
          <w:rFonts w:ascii="Times New Roman" w:eastAsia="Times New Roman" w:hAnsi="Times New Roman" w:cs="Times New Roman"/>
          <w:sz w:val="28"/>
          <w:szCs w:val="28"/>
          <w:lang w:eastAsia="ru-RU"/>
        </w:rPr>
      </w:pPr>
      <w:proofErr w:type="spellStart"/>
      <w:r w:rsidRPr="00B8596A">
        <w:rPr>
          <w:rFonts w:ascii="Times New Roman" w:eastAsia="Times New Roman" w:hAnsi="Times New Roman" w:cs="Times New Roman"/>
          <w:sz w:val="28"/>
          <w:szCs w:val="28"/>
          <w:lang w:eastAsia="ru-RU"/>
        </w:rPr>
        <w:t>Це</w:t>
      </w:r>
      <w:proofErr w:type="spellEnd"/>
      <w:r w:rsidRPr="00B8596A">
        <w:rPr>
          <w:rFonts w:ascii="Times New Roman" w:eastAsia="Times New Roman" w:hAnsi="Times New Roman" w:cs="Times New Roman"/>
          <w:sz w:val="28"/>
          <w:szCs w:val="28"/>
          <w:lang w:eastAsia="ru-RU"/>
        </w:rPr>
        <w:t xml:space="preserve"> дозволило </w:t>
      </w:r>
      <w:proofErr w:type="spellStart"/>
      <w:r w:rsidRPr="00B8596A">
        <w:rPr>
          <w:rFonts w:ascii="Times New Roman" w:eastAsia="Times New Roman" w:hAnsi="Times New Roman" w:cs="Times New Roman"/>
          <w:sz w:val="28"/>
          <w:szCs w:val="28"/>
          <w:lang w:eastAsia="ru-RU"/>
        </w:rPr>
        <w:t>отримати</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порівнювані</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між</w:t>
      </w:r>
      <w:proofErr w:type="spellEnd"/>
      <w:r w:rsidRPr="00B8596A">
        <w:rPr>
          <w:rFonts w:ascii="Times New Roman" w:eastAsia="Times New Roman" w:hAnsi="Times New Roman" w:cs="Times New Roman"/>
          <w:sz w:val="28"/>
          <w:szCs w:val="28"/>
          <w:lang w:eastAsia="ru-RU"/>
        </w:rPr>
        <w:t xml:space="preserve"> собою </w:t>
      </w:r>
      <w:proofErr w:type="spellStart"/>
      <w:r w:rsidRPr="00B8596A">
        <w:rPr>
          <w:rFonts w:ascii="Times New Roman" w:eastAsia="Times New Roman" w:hAnsi="Times New Roman" w:cs="Times New Roman"/>
          <w:sz w:val="28"/>
          <w:szCs w:val="28"/>
          <w:lang w:eastAsia="ru-RU"/>
        </w:rPr>
        <w:t>показники</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інтенсивності</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використання</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різних</w:t>
      </w:r>
      <w:proofErr w:type="spellEnd"/>
      <w:r w:rsidRPr="00B8596A">
        <w:rPr>
          <w:rFonts w:ascii="Times New Roman" w:eastAsia="Times New Roman" w:hAnsi="Times New Roman" w:cs="Times New Roman"/>
          <w:sz w:val="28"/>
          <w:szCs w:val="28"/>
          <w:lang w:eastAsia="ru-RU"/>
        </w:rPr>
        <w:t xml:space="preserve"> </w:t>
      </w:r>
      <w:proofErr w:type="spellStart"/>
      <w:r w:rsidRPr="00B8596A">
        <w:rPr>
          <w:rFonts w:ascii="Times New Roman" w:eastAsia="Times New Roman" w:hAnsi="Times New Roman" w:cs="Times New Roman"/>
          <w:sz w:val="28"/>
          <w:szCs w:val="28"/>
          <w:lang w:eastAsia="ru-RU"/>
        </w:rPr>
        <w:t>копінг</w:t>
      </w:r>
      <w:proofErr w:type="spellEnd"/>
      <w:r w:rsidRPr="00B8596A">
        <w:rPr>
          <w:rFonts w:ascii="Times New Roman" w:eastAsia="Times New Roman" w:hAnsi="Times New Roman" w:cs="Times New Roman"/>
          <w:sz w:val="28"/>
          <w:szCs w:val="28"/>
          <w:lang w:eastAsia="ru-RU"/>
        </w:rPr>
        <w:t>–</w:t>
      </w:r>
      <w:proofErr w:type="spellStart"/>
      <w:r w:rsidRPr="00B8596A">
        <w:rPr>
          <w:rFonts w:ascii="Times New Roman" w:eastAsia="Times New Roman" w:hAnsi="Times New Roman" w:cs="Times New Roman"/>
          <w:sz w:val="28"/>
          <w:szCs w:val="28"/>
          <w:lang w:eastAsia="ru-RU"/>
        </w:rPr>
        <w:t>механізмів</w:t>
      </w:r>
      <w:proofErr w:type="spellEnd"/>
      <w:r w:rsidRPr="00B8596A">
        <w:rPr>
          <w:rFonts w:ascii="Times New Roman" w:eastAsia="Times New Roman" w:hAnsi="Times New Roman" w:cs="Times New Roman"/>
          <w:sz w:val="28"/>
          <w:szCs w:val="28"/>
          <w:lang w:eastAsia="ru-RU"/>
        </w:rPr>
        <w:t>.</w:t>
      </w:r>
    </w:p>
    <w:p w14:paraId="7C190E89" w14:textId="77D3391B"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Розподіл середніх показників за основними типами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стратегій подано в таблиці 3.</w:t>
      </w:r>
    </w:p>
    <w:p w14:paraId="62D88D26" w14:textId="77777777" w:rsidR="009D7269" w:rsidRPr="009D7269" w:rsidRDefault="00802B5B" w:rsidP="009D7269">
      <w:pPr>
        <w:spacing w:after="0" w:line="360" w:lineRule="auto"/>
        <w:ind w:firstLine="709"/>
        <w:contextualSpacing/>
        <w:jc w:val="right"/>
        <w:rPr>
          <w:rFonts w:asciiTheme="majorBidi" w:hAnsiTheme="majorBidi" w:cstheme="majorBidi"/>
          <w:i/>
          <w:iCs/>
          <w:sz w:val="28"/>
          <w:szCs w:val="28"/>
          <w:lang w:val="uk-UA"/>
        </w:rPr>
      </w:pPr>
      <w:r w:rsidRPr="009D7269">
        <w:rPr>
          <w:rFonts w:asciiTheme="majorBidi" w:hAnsiTheme="majorBidi" w:cstheme="majorBidi"/>
          <w:i/>
          <w:iCs/>
          <w:sz w:val="28"/>
          <w:szCs w:val="28"/>
          <w:lang w:val="uk-UA"/>
        </w:rPr>
        <w:t xml:space="preserve">Таблиця </w:t>
      </w:r>
      <w:r w:rsidR="006069DE" w:rsidRPr="009D7269">
        <w:rPr>
          <w:rFonts w:asciiTheme="majorBidi" w:hAnsiTheme="majorBidi" w:cstheme="majorBidi"/>
          <w:i/>
          <w:iCs/>
          <w:sz w:val="28"/>
          <w:szCs w:val="28"/>
          <w:lang w:val="uk-UA"/>
        </w:rPr>
        <w:t>3.</w:t>
      </w:r>
      <w:r w:rsidR="00311DAA" w:rsidRPr="009D7269">
        <w:rPr>
          <w:rFonts w:asciiTheme="majorBidi" w:hAnsiTheme="majorBidi" w:cstheme="majorBidi"/>
          <w:i/>
          <w:iCs/>
          <w:sz w:val="28"/>
          <w:szCs w:val="28"/>
          <w:lang w:val="uk-UA"/>
        </w:rPr>
        <w:t>5</w:t>
      </w:r>
      <w:r w:rsidRPr="009D7269">
        <w:rPr>
          <w:rFonts w:asciiTheme="majorBidi" w:hAnsiTheme="majorBidi" w:cstheme="majorBidi"/>
          <w:i/>
          <w:iCs/>
          <w:sz w:val="28"/>
          <w:szCs w:val="28"/>
          <w:lang w:val="uk-UA"/>
        </w:rPr>
        <w:t xml:space="preserve">. </w:t>
      </w:r>
    </w:p>
    <w:p w14:paraId="684F88B1" w14:textId="7A246F8E" w:rsidR="00802B5B" w:rsidRPr="00BF30DF" w:rsidRDefault="00802B5B" w:rsidP="003855A6">
      <w:pPr>
        <w:spacing w:after="0" w:line="360" w:lineRule="auto"/>
        <w:ind w:firstLine="709"/>
        <w:contextualSpacing/>
        <w:jc w:val="both"/>
        <w:rPr>
          <w:rFonts w:asciiTheme="majorBidi" w:hAnsiTheme="majorBidi" w:cstheme="majorBidi"/>
          <w:b/>
          <w:bCs/>
          <w:sz w:val="28"/>
          <w:szCs w:val="28"/>
          <w:lang w:val="uk-UA"/>
        </w:rPr>
      </w:pPr>
      <w:r w:rsidRPr="00BF30DF">
        <w:rPr>
          <w:rFonts w:asciiTheme="majorBidi" w:hAnsiTheme="majorBidi" w:cstheme="majorBidi"/>
          <w:b/>
          <w:bCs/>
          <w:sz w:val="28"/>
          <w:szCs w:val="28"/>
          <w:lang w:val="uk-UA"/>
        </w:rPr>
        <w:t xml:space="preserve">Середні показники </w:t>
      </w:r>
      <w:proofErr w:type="spellStart"/>
      <w:r w:rsidRPr="00BF30DF">
        <w:rPr>
          <w:rFonts w:asciiTheme="majorBidi" w:hAnsiTheme="majorBidi" w:cstheme="majorBidi"/>
          <w:b/>
          <w:bCs/>
          <w:sz w:val="28"/>
          <w:szCs w:val="28"/>
          <w:lang w:val="uk-UA"/>
        </w:rPr>
        <w:t>копінг</w:t>
      </w:r>
      <w:proofErr w:type="spellEnd"/>
      <w:r w:rsidR="000B497C">
        <w:rPr>
          <w:rFonts w:asciiTheme="majorBidi" w:hAnsiTheme="majorBidi" w:cstheme="majorBidi"/>
          <w:b/>
          <w:bCs/>
          <w:sz w:val="28"/>
          <w:szCs w:val="28"/>
          <w:lang w:val="uk-UA"/>
        </w:rPr>
        <w:t>–</w:t>
      </w:r>
      <w:r w:rsidRPr="00BF30DF">
        <w:rPr>
          <w:rFonts w:asciiTheme="majorBidi" w:hAnsiTheme="majorBidi" w:cstheme="majorBidi"/>
          <w:b/>
          <w:bCs/>
          <w:sz w:val="28"/>
          <w:szCs w:val="28"/>
          <w:lang w:val="uk-UA"/>
        </w:rPr>
        <w:t>стратегій студентів (n = 34)</w:t>
      </w:r>
    </w:p>
    <w:tbl>
      <w:tblPr>
        <w:tblStyle w:val="a6"/>
        <w:tblW w:w="0" w:type="auto"/>
        <w:tblLook w:val="04A0" w:firstRow="1" w:lastRow="0" w:firstColumn="1" w:lastColumn="0" w:noHBand="0" w:noVBand="1"/>
      </w:tblPr>
      <w:tblGrid>
        <w:gridCol w:w="484"/>
        <w:gridCol w:w="3120"/>
        <w:gridCol w:w="1641"/>
        <w:gridCol w:w="2050"/>
        <w:gridCol w:w="2049"/>
      </w:tblGrid>
      <w:tr w:rsidR="00DE4FE9" w:rsidRPr="00B6130B" w14:paraId="47B1DC9A" w14:textId="77777777" w:rsidTr="003D4C4C">
        <w:tc>
          <w:tcPr>
            <w:tcW w:w="0" w:type="auto"/>
            <w:hideMark/>
          </w:tcPr>
          <w:p w14:paraId="4E3BCFEF"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w:t>
            </w:r>
          </w:p>
        </w:tc>
        <w:tc>
          <w:tcPr>
            <w:tcW w:w="0" w:type="auto"/>
            <w:hideMark/>
          </w:tcPr>
          <w:p w14:paraId="67A4D14C"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Тип </w:t>
            </w:r>
            <w:proofErr w:type="spellStart"/>
            <w:r w:rsidRPr="00B6130B">
              <w:rPr>
                <w:rFonts w:asciiTheme="majorBidi" w:hAnsiTheme="majorBidi" w:cstheme="majorBidi"/>
                <w:sz w:val="28"/>
                <w:szCs w:val="28"/>
                <w:lang w:val="uk-UA"/>
              </w:rPr>
              <w:t>копінгу</w:t>
            </w:r>
            <w:proofErr w:type="spellEnd"/>
          </w:p>
        </w:tc>
        <w:tc>
          <w:tcPr>
            <w:tcW w:w="0" w:type="auto"/>
            <w:hideMark/>
          </w:tcPr>
          <w:p w14:paraId="38FE49C5"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Середнє значення (M)</w:t>
            </w:r>
          </w:p>
        </w:tc>
        <w:tc>
          <w:tcPr>
            <w:tcW w:w="0" w:type="auto"/>
            <w:hideMark/>
          </w:tcPr>
          <w:p w14:paraId="0E60D965"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Стандартне відхилення (SD)</w:t>
            </w:r>
          </w:p>
        </w:tc>
        <w:tc>
          <w:tcPr>
            <w:tcW w:w="0" w:type="auto"/>
            <w:hideMark/>
          </w:tcPr>
          <w:p w14:paraId="3480AE77"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Рівень використання</w:t>
            </w:r>
          </w:p>
        </w:tc>
      </w:tr>
      <w:tr w:rsidR="00DE4FE9" w:rsidRPr="00B6130B" w14:paraId="3C82358D" w14:textId="77777777" w:rsidTr="003D4C4C">
        <w:tc>
          <w:tcPr>
            <w:tcW w:w="0" w:type="auto"/>
            <w:hideMark/>
          </w:tcPr>
          <w:p w14:paraId="0D68E3D4"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1</w:t>
            </w:r>
          </w:p>
        </w:tc>
        <w:tc>
          <w:tcPr>
            <w:tcW w:w="0" w:type="auto"/>
            <w:hideMark/>
          </w:tcPr>
          <w:p w14:paraId="0BF8F45D"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Планування вирішення проблеми</w:t>
            </w:r>
          </w:p>
        </w:tc>
        <w:tc>
          <w:tcPr>
            <w:tcW w:w="0" w:type="auto"/>
            <w:hideMark/>
          </w:tcPr>
          <w:p w14:paraId="68C35E09"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2,98</w:t>
            </w:r>
          </w:p>
        </w:tc>
        <w:tc>
          <w:tcPr>
            <w:tcW w:w="0" w:type="auto"/>
            <w:hideMark/>
          </w:tcPr>
          <w:p w14:paraId="29FB7FB3"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0,54</w:t>
            </w:r>
          </w:p>
        </w:tc>
        <w:tc>
          <w:tcPr>
            <w:tcW w:w="0" w:type="auto"/>
            <w:hideMark/>
          </w:tcPr>
          <w:p w14:paraId="305EB63E"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Високий</w:t>
            </w:r>
          </w:p>
        </w:tc>
      </w:tr>
      <w:tr w:rsidR="00DE4FE9" w:rsidRPr="00B6130B" w14:paraId="49EBB8EA" w14:textId="77777777" w:rsidTr="003D4C4C">
        <w:tc>
          <w:tcPr>
            <w:tcW w:w="0" w:type="auto"/>
            <w:hideMark/>
          </w:tcPr>
          <w:p w14:paraId="6A4D3192"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w:t>
            </w:r>
          </w:p>
        </w:tc>
        <w:tc>
          <w:tcPr>
            <w:tcW w:w="0" w:type="auto"/>
            <w:hideMark/>
          </w:tcPr>
          <w:p w14:paraId="2E739597"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Пошук соціальної підтримки</w:t>
            </w:r>
          </w:p>
        </w:tc>
        <w:tc>
          <w:tcPr>
            <w:tcW w:w="0" w:type="auto"/>
            <w:hideMark/>
          </w:tcPr>
          <w:p w14:paraId="233E9CBF"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2,85</w:t>
            </w:r>
          </w:p>
        </w:tc>
        <w:tc>
          <w:tcPr>
            <w:tcW w:w="0" w:type="auto"/>
            <w:hideMark/>
          </w:tcPr>
          <w:p w14:paraId="34100B87"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0,62</w:t>
            </w:r>
          </w:p>
        </w:tc>
        <w:tc>
          <w:tcPr>
            <w:tcW w:w="0" w:type="auto"/>
            <w:hideMark/>
          </w:tcPr>
          <w:p w14:paraId="66970019"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Високий</w:t>
            </w:r>
          </w:p>
        </w:tc>
      </w:tr>
      <w:tr w:rsidR="00DE4FE9" w:rsidRPr="00B6130B" w14:paraId="0C968303" w14:textId="77777777" w:rsidTr="003D4C4C">
        <w:tc>
          <w:tcPr>
            <w:tcW w:w="0" w:type="auto"/>
            <w:hideMark/>
          </w:tcPr>
          <w:p w14:paraId="7321D02E"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3</w:t>
            </w:r>
          </w:p>
        </w:tc>
        <w:tc>
          <w:tcPr>
            <w:tcW w:w="0" w:type="auto"/>
            <w:hideMark/>
          </w:tcPr>
          <w:p w14:paraId="733C797B"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Прийняття відповідальності</w:t>
            </w:r>
          </w:p>
        </w:tc>
        <w:tc>
          <w:tcPr>
            <w:tcW w:w="0" w:type="auto"/>
            <w:hideMark/>
          </w:tcPr>
          <w:p w14:paraId="720D5ECA"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2,73</w:t>
            </w:r>
          </w:p>
        </w:tc>
        <w:tc>
          <w:tcPr>
            <w:tcW w:w="0" w:type="auto"/>
            <w:hideMark/>
          </w:tcPr>
          <w:p w14:paraId="05FA5602"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0,49</w:t>
            </w:r>
          </w:p>
        </w:tc>
        <w:tc>
          <w:tcPr>
            <w:tcW w:w="0" w:type="auto"/>
            <w:hideMark/>
          </w:tcPr>
          <w:p w14:paraId="6FC2507B"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Середній</w:t>
            </w:r>
          </w:p>
        </w:tc>
      </w:tr>
      <w:tr w:rsidR="00DE4FE9" w:rsidRPr="00B6130B" w14:paraId="7FCEAACB" w14:textId="77777777" w:rsidTr="003D4C4C">
        <w:tc>
          <w:tcPr>
            <w:tcW w:w="0" w:type="auto"/>
            <w:hideMark/>
          </w:tcPr>
          <w:p w14:paraId="052CB52D"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4</w:t>
            </w:r>
          </w:p>
        </w:tc>
        <w:tc>
          <w:tcPr>
            <w:tcW w:w="0" w:type="auto"/>
            <w:hideMark/>
          </w:tcPr>
          <w:p w14:paraId="1F2F43D6"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Самоконтроль</w:t>
            </w:r>
          </w:p>
        </w:tc>
        <w:tc>
          <w:tcPr>
            <w:tcW w:w="0" w:type="auto"/>
            <w:hideMark/>
          </w:tcPr>
          <w:p w14:paraId="734A1CF7"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2,67</w:t>
            </w:r>
          </w:p>
        </w:tc>
        <w:tc>
          <w:tcPr>
            <w:tcW w:w="0" w:type="auto"/>
            <w:hideMark/>
          </w:tcPr>
          <w:p w14:paraId="7D4620B8"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0,58</w:t>
            </w:r>
          </w:p>
        </w:tc>
        <w:tc>
          <w:tcPr>
            <w:tcW w:w="0" w:type="auto"/>
            <w:hideMark/>
          </w:tcPr>
          <w:p w14:paraId="06622FC1"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Середній</w:t>
            </w:r>
          </w:p>
        </w:tc>
      </w:tr>
      <w:tr w:rsidR="00DE4FE9" w:rsidRPr="00B6130B" w14:paraId="4163C7AB" w14:textId="77777777" w:rsidTr="003D4C4C">
        <w:tc>
          <w:tcPr>
            <w:tcW w:w="0" w:type="auto"/>
            <w:hideMark/>
          </w:tcPr>
          <w:p w14:paraId="367B29FA"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5</w:t>
            </w:r>
          </w:p>
        </w:tc>
        <w:tc>
          <w:tcPr>
            <w:tcW w:w="0" w:type="auto"/>
            <w:hideMark/>
          </w:tcPr>
          <w:p w14:paraId="2E063BF4"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Дистанціювання</w:t>
            </w:r>
          </w:p>
        </w:tc>
        <w:tc>
          <w:tcPr>
            <w:tcW w:w="0" w:type="auto"/>
            <w:hideMark/>
          </w:tcPr>
          <w:p w14:paraId="4036DB34"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2,41</w:t>
            </w:r>
          </w:p>
        </w:tc>
        <w:tc>
          <w:tcPr>
            <w:tcW w:w="0" w:type="auto"/>
            <w:hideMark/>
          </w:tcPr>
          <w:p w14:paraId="13843262"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0,51</w:t>
            </w:r>
          </w:p>
        </w:tc>
        <w:tc>
          <w:tcPr>
            <w:tcW w:w="0" w:type="auto"/>
            <w:hideMark/>
          </w:tcPr>
          <w:p w14:paraId="518DA0EF"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Середній</w:t>
            </w:r>
          </w:p>
        </w:tc>
      </w:tr>
      <w:tr w:rsidR="00DE4FE9" w:rsidRPr="00B6130B" w14:paraId="2A4FECAC" w14:textId="77777777" w:rsidTr="003D4C4C">
        <w:tc>
          <w:tcPr>
            <w:tcW w:w="0" w:type="auto"/>
            <w:hideMark/>
          </w:tcPr>
          <w:p w14:paraId="2BEFB29B"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6</w:t>
            </w:r>
          </w:p>
        </w:tc>
        <w:tc>
          <w:tcPr>
            <w:tcW w:w="0" w:type="auto"/>
            <w:hideMark/>
          </w:tcPr>
          <w:p w14:paraId="25A3A2BA"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Уникнення</w:t>
            </w:r>
          </w:p>
        </w:tc>
        <w:tc>
          <w:tcPr>
            <w:tcW w:w="0" w:type="auto"/>
            <w:hideMark/>
          </w:tcPr>
          <w:p w14:paraId="11A678D0"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2,36</w:t>
            </w:r>
          </w:p>
        </w:tc>
        <w:tc>
          <w:tcPr>
            <w:tcW w:w="0" w:type="auto"/>
            <w:hideMark/>
          </w:tcPr>
          <w:p w14:paraId="3A7582BA"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0,63</w:t>
            </w:r>
          </w:p>
        </w:tc>
        <w:tc>
          <w:tcPr>
            <w:tcW w:w="0" w:type="auto"/>
            <w:hideMark/>
          </w:tcPr>
          <w:p w14:paraId="4924F821"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Середній</w:t>
            </w:r>
          </w:p>
        </w:tc>
      </w:tr>
      <w:tr w:rsidR="00DE4FE9" w:rsidRPr="00B6130B" w14:paraId="1BFDEDF5" w14:textId="77777777" w:rsidTr="003D4C4C">
        <w:tc>
          <w:tcPr>
            <w:tcW w:w="0" w:type="auto"/>
            <w:hideMark/>
          </w:tcPr>
          <w:p w14:paraId="57373E6D"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7</w:t>
            </w:r>
          </w:p>
        </w:tc>
        <w:tc>
          <w:tcPr>
            <w:tcW w:w="0" w:type="auto"/>
            <w:hideMark/>
          </w:tcPr>
          <w:p w14:paraId="7D62C16C"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Конфронтація</w:t>
            </w:r>
          </w:p>
        </w:tc>
        <w:tc>
          <w:tcPr>
            <w:tcW w:w="0" w:type="auto"/>
            <w:hideMark/>
          </w:tcPr>
          <w:p w14:paraId="50A346AB"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2,09</w:t>
            </w:r>
          </w:p>
        </w:tc>
        <w:tc>
          <w:tcPr>
            <w:tcW w:w="0" w:type="auto"/>
            <w:hideMark/>
          </w:tcPr>
          <w:p w14:paraId="22DAE078"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0,60</w:t>
            </w:r>
          </w:p>
        </w:tc>
        <w:tc>
          <w:tcPr>
            <w:tcW w:w="0" w:type="auto"/>
            <w:hideMark/>
          </w:tcPr>
          <w:p w14:paraId="41E226F9"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Помірний</w:t>
            </w:r>
          </w:p>
        </w:tc>
      </w:tr>
      <w:tr w:rsidR="00DE4FE9" w:rsidRPr="00B6130B" w14:paraId="7AF6C28D" w14:textId="77777777" w:rsidTr="003D4C4C">
        <w:tc>
          <w:tcPr>
            <w:tcW w:w="0" w:type="auto"/>
            <w:hideMark/>
          </w:tcPr>
          <w:p w14:paraId="779E9F20"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8</w:t>
            </w:r>
          </w:p>
        </w:tc>
        <w:tc>
          <w:tcPr>
            <w:tcW w:w="0" w:type="auto"/>
            <w:hideMark/>
          </w:tcPr>
          <w:p w14:paraId="1B4B87A3"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Емоційна розрядка (самозвинувачення)</w:t>
            </w:r>
          </w:p>
        </w:tc>
        <w:tc>
          <w:tcPr>
            <w:tcW w:w="0" w:type="auto"/>
            <w:hideMark/>
          </w:tcPr>
          <w:p w14:paraId="3B9F392E"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2,04</w:t>
            </w:r>
          </w:p>
        </w:tc>
        <w:tc>
          <w:tcPr>
            <w:tcW w:w="0" w:type="auto"/>
            <w:hideMark/>
          </w:tcPr>
          <w:p w14:paraId="66615FB1"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0,56</w:t>
            </w:r>
          </w:p>
        </w:tc>
        <w:tc>
          <w:tcPr>
            <w:tcW w:w="0" w:type="auto"/>
            <w:hideMark/>
          </w:tcPr>
          <w:p w14:paraId="40A0FC2B" w14:textId="77777777" w:rsidR="00802B5B" w:rsidRPr="00B6130B" w:rsidRDefault="00802B5B" w:rsidP="00BF30DF">
            <w:pPr>
              <w:spacing w:line="360" w:lineRule="auto"/>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Помірний</w:t>
            </w:r>
          </w:p>
        </w:tc>
      </w:tr>
    </w:tbl>
    <w:p w14:paraId="67929F9E" w14:textId="4DDF758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Примітка: оцінка рівня використання здійснювалася за шкалою: до 2,0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низький; 2,1–2,6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середній; 2,7–3,0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високий рівень частоти.</w:t>
      </w:r>
    </w:p>
    <w:p w14:paraId="1B6D1835" w14:textId="17AA0ACB"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Загальні тенденції використання </w:t>
      </w:r>
      <w:proofErr w:type="spellStart"/>
      <w:r w:rsidRPr="00B6130B">
        <w:rPr>
          <w:rFonts w:asciiTheme="majorBidi" w:hAnsiTheme="majorBidi" w:cstheme="majorBidi"/>
          <w:sz w:val="28"/>
          <w:szCs w:val="28"/>
          <w:lang w:val="uk-UA"/>
        </w:rPr>
        <w:t>копінгів</w:t>
      </w:r>
      <w:proofErr w:type="spellEnd"/>
      <w:r w:rsidR="00BF30DF">
        <w:rPr>
          <w:rFonts w:asciiTheme="majorBidi" w:hAnsiTheme="majorBidi" w:cstheme="majorBidi"/>
          <w:sz w:val="28"/>
          <w:szCs w:val="28"/>
          <w:lang w:val="uk-UA"/>
        </w:rPr>
        <w:t>.</w:t>
      </w:r>
    </w:p>
    <w:p w14:paraId="43466220" w14:textId="04A969B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Як показують дані таблиці, для більшості студентів характерне домінування адаптивних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орієнтованих) стратегій. Найчастіше застосовуються планування вирішення проблеми (M = 2,98) та пошук соціальної підтримки (M = 2,85). Це свідчить про активну позицію студентів, готовність діяти, аналізувати ситуацію, звертатися по допомогу та </w:t>
      </w:r>
      <w:proofErr w:type="spellStart"/>
      <w:r w:rsidRPr="00B6130B">
        <w:rPr>
          <w:rFonts w:asciiTheme="majorBidi" w:hAnsiTheme="majorBidi" w:cstheme="majorBidi"/>
          <w:sz w:val="28"/>
          <w:szCs w:val="28"/>
          <w:lang w:val="uk-UA"/>
        </w:rPr>
        <w:t>комунікувати</w:t>
      </w:r>
      <w:proofErr w:type="spellEnd"/>
      <w:r w:rsidRPr="00B6130B">
        <w:rPr>
          <w:rFonts w:asciiTheme="majorBidi" w:hAnsiTheme="majorBidi" w:cstheme="majorBidi"/>
          <w:sz w:val="28"/>
          <w:szCs w:val="28"/>
          <w:lang w:val="uk-UA"/>
        </w:rPr>
        <w:t xml:space="preserve"> з оточенням у кризових обставинах.</w:t>
      </w:r>
    </w:p>
    <w:p w14:paraId="7E2F3A4A" w14:textId="56221DC4"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Водночас спостерігається помірне використання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орієнтованих стратегій, таких як дистанціювання (M = 2,41) та уникнення (M = 2,36). Ці способи дозволяють тимчасово знизити напруження, але за умов хронічного стресу можуть мати </w:t>
      </w:r>
      <w:proofErr w:type="spellStart"/>
      <w:r w:rsidRPr="00B6130B">
        <w:rPr>
          <w:rFonts w:asciiTheme="majorBidi" w:hAnsiTheme="majorBidi" w:cstheme="majorBidi"/>
          <w:sz w:val="28"/>
          <w:szCs w:val="28"/>
          <w:lang w:val="uk-UA"/>
        </w:rPr>
        <w:t>дезадаптивний</w:t>
      </w:r>
      <w:proofErr w:type="spellEnd"/>
      <w:r w:rsidRPr="00B6130B">
        <w:rPr>
          <w:rFonts w:asciiTheme="majorBidi" w:hAnsiTheme="majorBidi" w:cstheme="majorBidi"/>
          <w:sz w:val="28"/>
          <w:szCs w:val="28"/>
          <w:lang w:val="uk-UA"/>
        </w:rPr>
        <w:t xml:space="preserve"> характер.</w:t>
      </w:r>
    </w:p>
    <w:p w14:paraId="74DC32D3"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Найнижчі показники отримали конфронтація (M = 2,09) та емоційна розрядка або самозвинувачення (M = 2,04), що свідчить про невисоку схильність до агресивних або імпульсивних реакцій. Така тенденція узгоджується з даними про середній рівень тривожності та помірну емоційну врівноваженість вибірки (див. </w:t>
      </w:r>
      <w:proofErr w:type="spellStart"/>
      <w:r w:rsidRPr="00B6130B">
        <w:rPr>
          <w:rFonts w:asciiTheme="majorBidi" w:hAnsiTheme="majorBidi" w:cstheme="majorBidi"/>
          <w:sz w:val="28"/>
          <w:szCs w:val="28"/>
          <w:lang w:val="uk-UA"/>
        </w:rPr>
        <w:t>підп</w:t>
      </w:r>
      <w:proofErr w:type="spellEnd"/>
      <w:r w:rsidRPr="00B6130B">
        <w:rPr>
          <w:rFonts w:asciiTheme="majorBidi" w:hAnsiTheme="majorBidi" w:cstheme="majorBidi"/>
          <w:sz w:val="28"/>
          <w:szCs w:val="28"/>
          <w:lang w:val="uk-UA"/>
        </w:rPr>
        <w:t>. 3.1).</w:t>
      </w:r>
    </w:p>
    <w:p w14:paraId="3634B2E1"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Групування за домінантним типом </w:t>
      </w:r>
      <w:proofErr w:type="spellStart"/>
      <w:r w:rsidRPr="00B6130B">
        <w:rPr>
          <w:rFonts w:asciiTheme="majorBidi" w:hAnsiTheme="majorBidi" w:cstheme="majorBidi"/>
          <w:sz w:val="28"/>
          <w:szCs w:val="28"/>
          <w:lang w:val="uk-UA"/>
        </w:rPr>
        <w:t>копінгу</w:t>
      </w:r>
      <w:proofErr w:type="spellEnd"/>
    </w:p>
    <w:p w14:paraId="1EBF3D27"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Додатковий аналіз дозволив розподілити студентів за провідним типом поведінки у кризових ситуаціях:</w:t>
      </w:r>
    </w:p>
    <w:p w14:paraId="2999CBB9" w14:textId="348249D6"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орієнтований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56 % (19 осіб)</w:t>
      </w:r>
    </w:p>
    <w:p w14:paraId="0C2947C9" w14:textId="05FCDC0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орієнтований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32 % (11 осіб)</w:t>
      </w:r>
    </w:p>
    <w:p w14:paraId="26B399C0" w14:textId="4DEB0D8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Змішаний тип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12 % (4 особи)</w:t>
      </w:r>
    </w:p>
    <w:p w14:paraId="531E2946" w14:textId="30805B13"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Це означає, що понад половина студентів володіють активними стратегіями подолання труднощів, орієнтованими на конструктивну дію, що є позитивним показником психологічної зрілості. Натомість третина опитаних </w:t>
      </w:r>
      <w:r w:rsidRPr="00B6130B">
        <w:rPr>
          <w:rFonts w:asciiTheme="majorBidi" w:hAnsiTheme="majorBidi" w:cstheme="majorBidi"/>
          <w:sz w:val="28"/>
          <w:szCs w:val="28"/>
          <w:lang w:val="uk-UA"/>
        </w:rPr>
        <w:lastRenderedPageBreak/>
        <w:t xml:space="preserve">покладаються переважно на емоційне реагування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вони більш уразливі до фрустрації, емоційного виснаження та потребують цілеспрямованої психологічної підтримки.</w:t>
      </w:r>
    </w:p>
    <w:p w14:paraId="094BEBEF" w14:textId="4D160F70"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Аналіз гендерних особливостей показав, що чоловіки частіше застосовують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орієнтовані </w:t>
      </w:r>
      <w:proofErr w:type="spellStart"/>
      <w:r w:rsidRPr="00B6130B">
        <w:rPr>
          <w:rFonts w:asciiTheme="majorBidi" w:hAnsiTheme="majorBidi" w:cstheme="majorBidi"/>
          <w:sz w:val="28"/>
          <w:szCs w:val="28"/>
          <w:lang w:val="uk-UA"/>
        </w:rPr>
        <w:t>копінги</w:t>
      </w:r>
      <w:proofErr w:type="spellEnd"/>
      <w:r w:rsidRPr="00B6130B">
        <w:rPr>
          <w:rFonts w:asciiTheme="majorBidi" w:hAnsiTheme="majorBidi" w:cstheme="majorBidi"/>
          <w:sz w:val="28"/>
          <w:szCs w:val="28"/>
          <w:lang w:val="uk-UA"/>
        </w:rPr>
        <w:t xml:space="preserve"> (M = 3,02)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планування, самоконтроль, прийняття відповідальності; тоді як жінки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орієнтовані (M = 2,52), зокрема пошук соціальної підтримки та емоційну розрядку.</w:t>
      </w:r>
    </w:p>
    <w:p w14:paraId="40A6F642" w14:textId="6E996E9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Це відповідає загальній закономірності, встановленій у дослідженнях, згідно з якою жінки схильні до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комунікативних форм реагування, тоді як чоловік</w:t>
      </w:r>
      <w:r w:rsidR="00BF30DF">
        <w:rPr>
          <w:rFonts w:asciiTheme="majorBidi" w:hAnsiTheme="majorBidi" w:cstheme="majorBidi"/>
          <w:sz w:val="28"/>
          <w:szCs w:val="28"/>
          <w:lang w:val="uk-UA"/>
        </w:rPr>
        <w:t>а</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 раціонально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дієвих. Водночас пошук підтримки, властивий студенткам, має адаптивний характер, адже сприяє формуванню соціальної </w:t>
      </w:r>
      <w:proofErr w:type="spellStart"/>
      <w:r w:rsidRPr="00B6130B">
        <w:rPr>
          <w:rFonts w:asciiTheme="majorBidi" w:hAnsiTheme="majorBidi" w:cstheme="majorBidi"/>
          <w:sz w:val="28"/>
          <w:szCs w:val="28"/>
          <w:lang w:val="uk-UA"/>
        </w:rPr>
        <w:t>резильєнтності</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здатності долати кризу через взаємодію з іншими.</w:t>
      </w:r>
    </w:p>
    <w:p w14:paraId="61B683AB"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Зв’язок </w:t>
      </w:r>
      <w:proofErr w:type="spellStart"/>
      <w:r w:rsidRPr="00B6130B">
        <w:rPr>
          <w:rFonts w:asciiTheme="majorBidi" w:hAnsiTheme="majorBidi" w:cstheme="majorBidi"/>
          <w:sz w:val="28"/>
          <w:szCs w:val="28"/>
          <w:lang w:val="uk-UA"/>
        </w:rPr>
        <w:t>копінгів</w:t>
      </w:r>
      <w:proofErr w:type="spellEnd"/>
      <w:r w:rsidRPr="00B6130B">
        <w:rPr>
          <w:rFonts w:asciiTheme="majorBidi" w:hAnsiTheme="majorBidi" w:cstheme="majorBidi"/>
          <w:sz w:val="28"/>
          <w:szCs w:val="28"/>
          <w:lang w:val="uk-UA"/>
        </w:rPr>
        <w:t xml:space="preserve"> із тривожністю та </w:t>
      </w:r>
      <w:proofErr w:type="spellStart"/>
      <w:r w:rsidRPr="00B6130B">
        <w:rPr>
          <w:rFonts w:asciiTheme="majorBidi" w:hAnsiTheme="majorBidi" w:cstheme="majorBidi"/>
          <w:sz w:val="28"/>
          <w:szCs w:val="28"/>
          <w:lang w:val="uk-UA"/>
        </w:rPr>
        <w:t>резильєнтністю</w:t>
      </w:r>
      <w:proofErr w:type="spellEnd"/>
    </w:p>
    <w:p w14:paraId="31E61768"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Кореляційний аналіз виявив такі взаємозв’язки:</w:t>
      </w:r>
    </w:p>
    <w:p w14:paraId="631CB3EA" w14:textId="077E98B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між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орієнтованими </w:t>
      </w:r>
      <w:proofErr w:type="spellStart"/>
      <w:r w:rsidRPr="00B6130B">
        <w:rPr>
          <w:rFonts w:asciiTheme="majorBidi" w:hAnsiTheme="majorBidi" w:cstheme="majorBidi"/>
          <w:sz w:val="28"/>
          <w:szCs w:val="28"/>
          <w:lang w:val="uk-UA"/>
        </w:rPr>
        <w:t>копінгами</w:t>
      </w:r>
      <w:proofErr w:type="spellEnd"/>
      <w:r w:rsidRPr="00B6130B">
        <w:rPr>
          <w:rFonts w:asciiTheme="majorBidi" w:hAnsiTheme="majorBidi" w:cstheme="majorBidi"/>
          <w:sz w:val="28"/>
          <w:szCs w:val="28"/>
          <w:lang w:val="uk-UA"/>
        </w:rPr>
        <w:t xml:space="preserve"> та </w:t>
      </w:r>
      <w:proofErr w:type="spellStart"/>
      <w:r w:rsidRPr="00B6130B">
        <w:rPr>
          <w:rFonts w:asciiTheme="majorBidi" w:hAnsiTheme="majorBidi" w:cstheme="majorBidi"/>
          <w:sz w:val="28"/>
          <w:szCs w:val="28"/>
          <w:lang w:val="uk-UA"/>
        </w:rPr>
        <w:t>резильєнтністю</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позитивний (r = +0,49; p &lt; 0,05);</w:t>
      </w:r>
    </w:p>
    <w:p w14:paraId="5F2F0E9E" w14:textId="4CCEA0A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між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орієнтованими </w:t>
      </w:r>
      <w:proofErr w:type="spellStart"/>
      <w:r w:rsidRPr="00B6130B">
        <w:rPr>
          <w:rFonts w:asciiTheme="majorBidi" w:hAnsiTheme="majorBidi" w:cstheme="majorBidi"/>
          <w:sz w:val="28"/>
          <w:szCs w:val="28"/>
          <w:lang w:val="uk-UA"/>
        </w:rPr>
        <w:t>копінгами</w:t>
      </w:r>
      <w:proofErr w:type="spellEnd"/>
      <w:r w:rsidRPr="00B6130B">
        <w:rPr>
          <w:rFonts w:asciiTheme="majorBidi" w:hAnsiTheme="majorBidi" w:cstheme="majorBidi"/>
          <w:sz w:val="28"/>
          <w:szCs w:val="28"/>
          <w:lang w:val="uk-UA"/>
        </w:rPr>
        <w:t xml:space="preserve"> та тривожністю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позитивний (r = +0,47; p &lt; 0,05);</w:t>
      </w:r>
    </w:p>
    <w:p w14:paraId="2B50B1D8" w14:textId="74A657FA"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між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орієнтованими </w:t>
      </w:r>
      <w:proofErr w:type="spellStart"/>
      <w:r w:rsidRPr="00B6130B">
        <w:rPr>
          <w:rFonts w:asciiTheme="majorBidi" w:hAnsiTheme="majorBidi" w:cstheme="majorBidi"/>
          <w:sz w:val="28"/>
          <w:szCs w:val="28"/>
          <w:lang w:val="uk-UA"/>
        </w:rPr>
        <w:t>копінгами</w:t>
      </w:r>
      <w:proofErr w:type="spellEnd"/>
      <w:r w:rsidRPr="00B6130B">
        <w:rPr>
          <w:rFonts w:asciiTheme="majorBidi" w:hAnsiTheme="majorBidi" w:cstheme="majorBidi"/>
          <w:sz w:val="28"/>
          <w:szCs w:val="28"/>
          <w:lang w:val="uk-UA"/>
        </w:rPr>
        <w:t xml:space="preserve"> та тривожністю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негативний (r = –0,42; p &lt; 0,05).</w:t>
      </w:r>
    </w:p>
    <w:p w14:paraId="51C37B44" w14:textId="68F45DE3" w:rsidR="00802B5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Отже, чим вища психологічна стійкість, тим частіше студенти використовують активні стратегії вирішення проблем, і навпаки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підвищена тривожність зумовлює звернення до емоційних або </w:t>
      </w:r>
      <w:proofErr w:type="spellStart"/>
      <w:r w:rsidRPr="00B6130B">
        <w:rPr>
          <w:rFonts w:asciiTheme="majorBidi" w:hAnsiTheme="majorBidi" w:cstheme="majorBidi"/>
          <w:sz w:val="28"/>
          <w:szCs w:val="28"/>
          <w:lang w:val="uk-UA"/>
        </w:rPr>
        <w:t>уникальних</w:t>
      </w:r>
      <w:proofErr w:type="spellEnd"/>
      <w:r w:rsidRPr="00B6130B">
        <w:rPr>
          <w:rFonts w:asciiTheme="majorBidi" w:hAnsiTheme="majorBidi" w:cstheme="majorBidi"/>
          <w:sz w:val="28"/>
          <w:szCs w:val="28"/>
          <w:lang w:val="uk-UA"/>
        </w:rPr>
        <w:t xml:space="preserve"> форм реагування. Ці результати підтверджують концепцію Р. </w:t>
      </w:r>
      <w:proofErr w:type="spellStart"/>
      <w:r w:rsidRPr="00B6130B">
        <w:rPr>
          <w:rFonts w:asciiTheme="majorBidi" w:hAnsiTheme="majorBidi" w:cstheme="majorBidi"/>
          <w:sz w:val="28"/>
          <w:szCs w:val="28"/>
          <w:lang w:val="uk-UA"/>
        </w:rPr>
        <w:t>Лазаруса</w:t>
      </w:r>
      <w:proofErr w:type="spellEnd"/>
      <w:r w:rsidRPr="00B6130B">
        <w:rPr>
          <w:rFonts w:asciiTheme="majorBidi" w:hAnsiTheme="majorBidi" w:cstheme="majorBidi"/>
          <w:sz w:val="28"/>
          <w:szCs w:val="28"/>
          <w:lang w:val="uk-UA"/>
        </w:rPr>
        <w:t xml:space="preserve"> про взаємозалежність когнітивної оцінки, емоційного стану й поведінкової реакції: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це відображення того, як ми бачимо загрозу й що вважаємо ресурсом”.</w:t>
      </w:r>
    </w:p>
    <w:p w14:paraId="7700E700" w14:textId="5B01B2DE" w:rsidR="00E03808" w:rsidRPr="00E03808" w:rsidRDefault="00E03808" w:rsidP="003855A6">
      <w:pPr>
        <w:spacing w:after="0" w:line="360" w:lineRule="auto"/>
        <w:ind w:firstLine="709"/>
        <w:contextualSpacing/>
        <w:jc w:val="both"/>
        <w:rPr>
          <w:rFonts w:asciiTheme="majorBidi" w:hAnsiTheme="majorBidi" w:cstheme="majorBidi"/>
          <w:sz w:val="28"/>
          <w:szCs w:val="28"/>
          <w:lang w:val="uk-UA"/>
        </w:rPr>
      </w:pPr>
      <w:r>
        <w:rPr>
          <w:noProof/>
        </w:rPr>
        <w:lastRenderedPageBreak/>
        <w:drawing>
          <wp:inline distT="0" distB="0" distL="0" distR="0" wp14:anchorId="6B37CBC8" wp14:editId="20DB1FC5">
            <wp:extent cx="5939790" cy="3891915"/>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39790" cy="3891915"/>
                    </a:xfrm>
                    <a:prstGeom prst="rect">
                      <a:avLst/>
                    </a:prstGeom>
                  </pic:spPr>
                </pic:pic>
              </a:graphicData>
            </a:graphic>
          </wp:inline>
        </w:drawing>
      </w:r>
    </w:p>
    <w:p w14:paraId="67C17D66" w14:textId="77777777" w:rsidR="00706EEA" w:rsidRPr="009D7269" w:rsidRDefault="00706EEA" w:rsidP="009D7269">
      <w:pPr>
        <w:spacing w:after="0" w:line="360" w:lineRule="auto"/>
        <w:ind w:firstLine="709"/>
        <w:contextualSpacing/>
        <w:jc w:val="center"/>
        <w:rPr>
          <w:rFonts w:asciiTheme="majorBidi" w:hAnsiTheme="majorBidi" w:cstheme="majorBidi"/>
          <w:sz w:val="28"/>
          <w:szCs w:val="28"/>
        </w:rPr>
      </w:pPr>
      <w:r w:rsidRPr="009D7269">
        <w:rPr>
          <w:rFonts w:asciiTheme="majorBidi" w:hAnsiTheme="majorBidi" w:cstheme="majorBidi"/>
          <w:sz w:val="28"/>
          <w:szCs w:val="28"/>
        </w:rPr>
        <w:t>Рис</w:t>
      </w:r>
      <w:proofErr w:type="spellStart"/>
      <w:r w:rsidRPr="009D7269">
        <w:rPr>
          <w:rFonts w:asciiTheme="majorBidi" w:hAnsiTheme="majorBidi" w:cstheme="majorBidi"/>
          <w:sz w:val="28"/>
          <w:szCs w:val="28"/>
          <w:lang w:val="uk-UA"/>
        </w:rPr>
        <w:t>унок</w:t>
      </w:r>
      <w:proofErr w:type="spellEnd"/>
      <w:r w:rsidRPr="009D7269">
        <w:rPr>
          <w:rFonts w:asciiTheme="majorBidi" w:hAnsiTheme="majorBidi" w:cstheme="majorBidi"/>
          <w:sz w:val="28"/>
          <w:szCs w:val="28"/>
        </w:rPr>
        <w:t xml:space="preserve"> 3.</w:t>
      </w:r>
      <w:r w:rsidRPr="009D7269">
        <w:rPr>
          <w:rFonts w:asciiTheme="majorBidi" w:hAnsiTheme="majorBidi" w:cstheme="majorBidi"/>
          <w:sz w:val="28"/>
          <w:szCs w:val="28"/>
          <w:lang w:val="uk-UA"/>
        </w:rPr>
        <w:t>6</w:t>
      </w:r>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Середні</w:t>
      </w:r>
      <w:proofErr w:type="spellEnd"/>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значення</w:t>
      </w:r>
      <w:proofErr w:type="spellEnd"/>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копінг-стратегій</w:t>
      </w:r>
      <w:proofErr w:type="spellEnd"/>
      <w:r w:rsidRPr="009D7269">
        <w:rPr>
          <w:rFonts w:asciiTheme="majorBidi" w:hAnsiTheme="majorBidi" w:cstheme="majorBidi"/>
          <w:sz w:val="28"/>
          <w:szCs w:val="28"/>
        </w:rPr>
        <w:t xml:space="preserve"> </w:t>
      </w:r>
      <w:proofErr w:type="spellStart"/>
      <w:r w:rsidRPr="009D7269">
        <w:rPr>
          <w:rFonts w:asciiTheme="majorBidi" w:hAnsiTheme="majorBidi" w:cstheme="majorBidi"/>
          <w:sz w:val="28"/>
          <w:szCs w:val="28"/>
        </w:rPr>
        <w:t>студентів</w:t>
      </w:r>
      <w:proofErr w:type="spellEnd"/>
      <w:r w:rsidRPr="009D7269">
        <w:rPr>
          <w:rFonts w:asciiTheme="majorBidi" w:hAnsiTheme="majorBidi" w:cstheme="majorBidi"/>
          <w:sz w:val="28"/>
          <w:szCs w:val="28"/>
        </w:rPr>
        <w:t xml:space="preserve"> за </w:t>
      </w:r>
      <w:proofErr w:type="spellStart"/>
      <w:r w:rsidRPr="009D7269">
        <w:rPr>
          <w:rFonts w:asciiTheme="majorBidi" w:hAnsiTheme="majorBidi" w:cstheme="majorBidi"/>
          <w:sz w:val="28"/>
          <w:szCs w:val="28"/>
        </w:rPr>
        <w:t>опитувальником</w:t>
      </w:r>
      <w:proofErr w:type="spellEnd"/>
      <w:r w:rsidRPr="009D7269">
        <w:rPr>
          <w:rFonts w:asciiTheme="majorBidi" w:hAnsiTheme="majorBidi" w:cstheme="majorBidi"/>
          <w:sz w:val="28"/>
          <w:szCs w:val="28"/>
        </w:rPr>
        <w:t xml:space="preserve"> WCQ</w:t>
      </w:r>
    </w:p>
    <w:p w14:paraId="669A6F43" w14:textId="77777777"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706EEA">
        <w:rPr>
          <w:rFonts w:ascii="Times New Roman" w:eastAsia="Times New Roman" w:hAnsi="Times New Roman" w:cs="Times New Roman"/>
          <w:sz w:val="28"/>
          <w:szCs w:val="28"/>
          <w:lang w:eastAsia="ru-RU"/>
        </w:rPr>
        <w:t xml:space="preserve">Рисунок 3.6 </w:t>
      </w:r>
      <w:proofErr w:type="spellStart"/>
      <w:r w:rsidRPr="00706EEA">
        <w:rPr>
          <w:rFonts w:ascii="Times New Roman" w:eastAsia="Times New Roman" w:hAnsi="Times New Roman" w:cs="Times New Roman"/>
          <w:sz w:val="28"/>
          <w:szCs w:val="28"/>
          <w:lang w:eastAsia="ru-RU"/>
        </w:rPr>
        <w:t>відображає</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профіль</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середніх</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значень</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копінг-стратегій</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студентів</w:t>
      </w:r>
      <w:proofErr w:type="spellEnd"/>
      <w:r w:rsidRPr="00706EEA">
        <w:rPr>
          <w:rFonts w:ascii="Times New Roman" w:eastAsia="Times New Roman" w:hAnsi="Times New Roman" w:cs="Times New Roman"/>
          <w:sz w:val="28"/>
          <w:szCs w:val="28"/>
          <w:lang w:eastAsia="ru-RU"/>
        </w:rPr>
        <w:t xml:space="preserve"> за методикою WCQ, </w:t>
      </w:r>
      <w:proofErr w:type="spellStart"/>
      <w:r w:rsidRPr="00706EEA">
        <w:rPr>
          <w:rFonts w:ascii="Times New Roman" w:eastAsia="Times New Roman" w:hAnsi="Times New Roman" w:cs="Times New Roman"/>
          <w:sz w:val="28"/>
          <w:szCs w:val="28"/>
          <w:lang w:eastAsia="ru-RU"/>
        </w:rPr>
        <w:t>демонструючи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переважання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адаптивних</w:t>
      </w:r>
      <w:proofErr w:type="spellEnd"/>
      <w:r w:rsidRPr="00706EEA">
        <w:rPr>
          <w:rFonts w:ascii="Times New Roman" w:eastAsia="Times New Roman" w:hAnsi="Times New Roman" w:cs="Times New Roman"/>
          <w:sz w:val="28"/>
          <w:szCs w:val="28"/>
          <w:lang w:eastAsia="ru-RU"/>
        </w:rPr>
        <w:t xml:space="preserve"> форм </w:t>
      </w:r>
      <w:proofErr w:type="spellStart"/>
      <w:r w:rsidRPr="00706EEA">
        <w:rPr>
          <w:rFonts w:ascii="Times New Roman" w:eastAsia="Times New Roman" w:hAnsi="Times New Roman" w:cs="Times New Roman"/>
          <w:sz w:val="28"/>
          <w:szCs w:val="28"/>
          <w:lang w:eastAsia="ru-RU"/>
        </w:rPr>
        <w:t>подолання</w:t>
      </w:r>
      <w:proofErr w:type="spellEnd"/>
      <w:r w:rsidRPr="00706EEA">
        <w:rPr>
          <w:rFonts w:ascii="Times New Roman" w:eastAsia="Times New Roman" w:hAnsi="Times New Roman" w:cs="Times New Roman"/>
          <w:sz w:val="28"/>
          <w:szCs w:val="28"/>
          <w:lang w:eastAsia="ru-RU"/>
        </w:rPr>
        <w:t xml:space="preserve"> над </w:t>
      </w:r>
      <w:proofErr w:type="spellStart"/>
      <w:r w:rsidRPr="00706EEA">
        <w:rPr>
          <w:rFonts w:ascii="Times New Roman" w:eastAsia="Times New Roman" w:hAnsi="Times New Roman" w:cs="Times New Roman"/>
          <w:sz w:val="28"/>
          <w:szCs w:val="28"/>
          <w:lang w:eastAsia="ru-RU"/>
        </w:rPr>
        <w:t>неадаптивними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Найвищі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показники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виявлено</w:t>
      </w:r>
      <w:proofErr w:type="spellEnd"/>
      <w:r w:rsidRPr="00706EEA">
        <w:rPr>
          <w:rFonts w:ascii="Times New Roman" w:eastAsia="Times New Roman" w:hAnsi="Times New Roman" w:cs="Times New Roman"/>
          <w:sz w:val="28"/>
          <w:szCs w:val="28"/>
          <w:lang w:eastAsia="ru-RU"/>
        </w:rPr>
        <w:t xml:space="preserve"> за </w:t>
      </w:r>
      <w:proofErr w:type="spellStart"/>
      <w:r w:rsidRPr="00706EEA">
        <w:rPr>
          <w:rFonts w:ascii="Times New Roman" w:eastAsia="Times New Roman" w:hAnsi="Times New Roman" w:cs="Times New Roman"/>
          <w:sz w:val="28"/>
          <w:szCs w:val="28"/>
          <w:lang w:eastAsia="ru-RU"/>
        </w:rPr>
        <w:t>стратегіями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Планування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вирішення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проблеми</w:t>
      </w:r>
      <w:proofErr w:type="spellEnd"/>
      <w:r w:rsidRPr="00706EEA">
        <w:rPr>
          <w:rFonts w:ascii="Times New Roman" w:eastAsia="Times New Roman" w:hAnsi="Times New Roman" w:cs="Times New Roman"/>
          <w:sz w:val="28"/>
          <w:szCs w:val="28"/>
          <w:lang w:eastAsia="ru-RU"/>
        </w:rPr>
        <w:t>» та «</w:t>
      </w:r>
      <w:proofErr w:type="spellStart"/>
      <w:r w:rsidRPr="00706EEA">
        <w:rPr>
          <w:rFonts w:ascii="Times New Roman" w:eastAsia="Times New Roman" w:hAnsi="Times New Roman" w:cs="Times New Roman"/>
          <w:sz w:val="28"/>
          <w:szCs w:val="28"/>
          <w:lang w:eastAsia="ru-RU"/>
        </w:rPr>
        <w:t>Пошук</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соціальної</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підтримки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що</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свідчить</w:t>
      </w:r>
      <w:proofErr w:type="spellEnd"/>
      <w:r w:rsidRPr="00706EEA">
        <w:rPr>
          <w:rFonts w:ascii="Times New Roman" w:eastAsia="Times New Roman" w:hAnsi="Times New Roman" w:cs="Times New Roman"/>
          <w:sz w:val="28"/>
          <w:szCs w:val="28"/>
          <w:lang w:eastAsia="ru-RU"/>
        </w:rPr>
        <w:t xml:space="preserve"> про </w:t>
      </w:r>
      <w:proofErr w:type="spellStart"/>
      <w:r w:rsidRPr="00706EEA">
        <w:rPr>
          <w:rFonts w:ascii="Times New Roman" w:eastAsia="Times New Roman" w:hAnsi="Times New Roman" w:cs="Times New Roman"/>
          <w:sz w:val="28"/>
          <w:szCs w:val="28"/>
          <w:lang w:eastAsia="ru-RU"/>
        </w:rPr>
        <w:t>схильність</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респондентів</w:t>
      </w:r>
      <w:proofErr w:type="spellEnd"/>
      <w:r w:rsidRPr="00706EEA">
        <w:rPr>
          <w:rFonts w:ascii="Times New Roman" w:eastAsia="Times New Roman" w:hAnsi="Times New Roman" w:cs="Times New Roman"/>
          <w:sz w:val="28"/>
          <w:szCs w:val="28"/>
          <w:lang w:eastAsia="ru-RU"/>
        </w:rPr>
        <w:t xml:space="preserve"> активно </w:t>
      </w:r>
      <w:proofErr w:type="spellStart"/>
      <w:r w:rsidRPr="00706EEA">
        <w:rPr>
          <w:rFonts w:ascii="Times New Roman" w:eastAsia="Times New Roman" w:hAnsi="Times New Roman" w:cs="Times New Roman"/>
          <w:sz w:val="28"/>
          <w:szCs w:val="28"/>
          <w:lang w:eastAsia="ru-RU"/>
        </w:rPr>
        <w:t>залучатися</w:t>
      </w:r>
      <w:proofErr w:type="spellEnd"/>
      <w:r w:rsidRPr="00706EEA">
        <w:rPr>
          <w:rFonts w:ascii="Times New Roman" w:eastAsia="Times New Roman" w:hAnsi="Times New Roman" w:cs="Times New Roman"/>
          <w:sz w:val="28"/>
          <w:szCs w:val="28"/>
          <w:lang w:eastAsia="ru-RU"/>
        </w:rPr>
        <w:t xml:space="preserve"> до конструктивного </w:t>
      </w:r>
      <w:proofErr w:type="spellStart"/>
      <w:r w:rsidRPr="00706EEA">
        <w:rPr>
          <w:rFonts w:ascii="Times New Roman" w:eastAsia="Times New Roman" w:hAnsi="Times New Roman" w:cs="Times New Roman"/>
          <w:sz w:val="28"/>
          <w:szCs w:val="28"/>
          <w:lang w:eastAsia="ru-RU"/>
        </w:rPr>
        <w:t>вирішення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складних</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ситуацій</w:t>
      </w:r>
      <w:proofErr w:type="spellEnd"/>
      <w:r w:rsidRPr="00706EEA">
        <w:rPr>
          <w:rFonts w:ascii="Times New Roman" w:eastAsia="Times New Roman" w:hAnsi="Times New Roman" w:cs="Times New Roman"/>
          <w:sz w:val="28"/>
          <w:szCs w:val="28"/>
          <w:lang w:eastAsia="ru-RU"/>
        </w:rPr>
        <w:t xml:space="preserve"> і </w:t>
      </w:r>
      <w:proofErr w:type="spellStart"/>
      <w:r w:rsidRPr="00706EEA">
        <w:rPr>
          <w:rFonts w:ascii="Times New Roman" w:eastAsia="Times New Roman" w:hAnsi="Times New Roman" w:cs="Times New Roman"/>
          <w:sz w:val="28"/>
          <w:szCs w:val="28"/>
          <w:lang w:eastAsia="ru-RU"/>
        </w:rPr>
        <w:t>використовувати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міжособистісні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ресурси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Помірні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значення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спостерігаються</w:t>
      </w:r>
      <w:proofErr w:type="spellEnd"/>
      <w:r w:rsidRPr="00706EEA">
        <w:rPr>
          <w:rFonts w:ascii="Times New Roman" w:eastAsia="Times New Roman" w:hAnsi="Times New Roman" w:cs="Times New Roman"/>
          <w:sz w:val="28"/>
          <w:szCs w:val="28"/>
          <w:lang w:eastAsia="ru-RU"/>
        </w:rPr>
        <w:t xml:space="preserve"> за </w:t>
      </w:r>
      <w:proofErr w:type="spellStart"/>
      <w:r w:rsidRPr="00706EEA">
        <w:rPr>
          <w:rFonts w:ascii="Times New Roman" w:eastAsia="Times New Roman" w:hAnsi="Times New Roman" w:cs="Times New Roman"/>
          <w:sz w:val="28"/>
          <w:szCs w:val="28"/>
          <w:lang w:eastAsia="ru-RU"/>
        </w:rPr>
        <w:t>емоційно-орієнтованими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копінгами</w:t>
      </w:r>
      <w:proofErr w:type="spellEnd"/>
      <w:r w:rsidRPr="00706EEA">
        <w:rPr>
          <w:rFonts w:ascii="Times New Roman" w:eastAsia="Times New Roman" w:hAnsi="Times New Roman" w:cs="Times New Roman"/>
          <w:sz w:val="28"/>
          <w:szCs w:val="28"/>
          <w:lang w:eastAsia="ru-RU"/>
        </w:rPr>
        <w:t>, такими як «</w:t>
      </w:r>
      <w:proofErr w:type="spellStart"/>
      <w:r w:rsidRPr="00706EEA">
        <w:rPr>
          <w:rFonts w:ascii="Times New Roman" w:eastAsia="Times New Roman" w:hAnsi="Times New Roman" w:cs="Times New Roman"/>
          <w:sz w:val="28"/>
          <w:szCs w:val="28"/>
          <w:lang w:eastAsia="ru-RU"/>
        </w:rPr>
        <w:t>Переосмислення</w:t>
      </w:r>
      <w:proofErr w:type="spellEnd"/>
      <w:r w:rsidRPr="00706EEA">
        <w:rPr>
          <w:rFonts w:ascii="Times New Roman" w:eastAsia="Times New Roman" w:hAnsi="Times New Roman" w:cs="Times New Roman"/>
          <w:sz w:val="28"/>
          <w:szCs w:val="28"/>
          <w:lang w:eastAsia="ru-RU"/>
        </w:rPr>
        <w:t>» та «</w:t>
      </w:r>
      <w:proofErr w:type="spellStart"/>
      <w:r w:rsidRPr="00706EEA">
        <w:rPr>
          <w:rFonts w:ascii="Times New Roman" w:eastAsia="Times New Roman" w:hAnsi="Times New Roman" w:cs="Times New Roman"/>
          <w:sz w:val="28"/>
          <w:szCs w:val="28"/>
          <w:lang w:eastAsia="ru-RU"/>
        </w:rPr>
        <w:t>Прийняття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ситуації</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що</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вказує</w:t>
      </w:r>
      <w:proofErr w:type="spellEnd"/>
      <w:r w:rsidRPr="00706EEA">
        <w:rPr>
          <w:rFonts w:ascii="Times New Roman" w:eastAsia="Times New Roman" w:hAnsi="Times New Roman" w:cs="Times New Roman"/>
          <w:sz w:val="28"/>
          <w:szCs w:val="28"/>
          <w:lang w:eastAsia="ru-RU"/>
        </w:rPr>
        <w:t xml:space="preserve"> на </w:t>
      </w:r>
      <w:proofErr w:type="spellStart"/>
      <w:r w:rsidRPr="00706EEA">
        <w:rPr>
          <w:rFonts w:ascii="Times New Roman" w:eastAsia="Times New Roman" w:hAnsi="Times New Roman" w:cs="Times New Roman"/>
          <w:sz w:val="28"/>
          <w:szCs w:val="28"/>
          <w:lang w:eastAsia="ru-RU"/>
        </w:rPr>
        <w:t>здатність</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студентів</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частково</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регулювати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емоційні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реакції</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Водночас</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нижчі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показники</w:t>
      </w:r>
      <w:proofErr w:type="spellEnd"/>
      <w:r w:rsidRPr="00706EEA">
        <w:rPr>
          <w:rFonts w:ascii="Times New Roman" w:eastAsia="Times New Roman" w:hAnsi="Times New Roman" w:cs="Times New Roman"/>
          <w:sz w:val="28"/>
          <w:szCs w:val="28"/>
          <w:lang w:eastAsia="ru-RU"/>
        </w:rPr>
        <w:t xml:space="preserve"> за </w:t>
      </w:r>
      <w:proofErr w:type="spellStart"/>
      <w:r w:rsidRPr="00706EEA">
        <w:rPr>
          <w:rFonts w:ascii="Times New Roman" w:eastAsia="Times New Roman" w:hAnsi="Times New Roman" w:cs="Times New Roman"/>
          <w:sz w:val="28"/>
          <w:szCs w:val="28"/>
          <w:lang w:eastAsia="ru-RU"/>
        </w:rPr>
        <w:t>стратегіями</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уникнення</w:t>
      </w:r>
      <w:proofErr w:type="spellEnd"/>
      <w:r w:rsidRPr="00706EEA">
        <w:rPr>
          <w:rFonts w:ascii="Times New Roman" w:eastAsia="Times New Roman" w:hAnsi="Times New Roman" w:cs="Times New Roman"/>
          <w:sz w:val="28"/>
          <w:szCs w:val="28"/>
          <w:lang w:eastAsia="ru-RU"/>
        </w:rPr>
        <w:t xml:space="preserve"> й </w:t>
      </w:r>
      <w:proofErr w:type="spellStart"/>
      <w:r w:rsidRPr="00706EEA">
        <w:rPr>
          <w:rFonts w:ascii="Times New Roman" w:eastAsia="Times New Roman" w:hAnsi="Times New Roman" w:cs="Times New Roman"/>
          <w:sz w:val="28"/>
          <w:szCs w:val="28"/>
          <w:lang w:eastAsia="ru-RU"/>
        </w:rPr>
        <w:t>дистанціювання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свідчать</w:t>
      </w:r>
      <w:proofErr w:type="spellEnd"/>
      <w:r w:rsidRPr="00706EEA">
        <w:rPr>
          <w:rFonts w:ascii="Times New Roman" w:eastAsia="Times New Roman" w:hAnsi="Times New Roman" w:cs="Times New Roman"/>
          <w:sz w:val="28"/>
          <w:szCs w:val="28"/>
          <w:lang w:eastAsia="ru-RU"/>
        </w:rPr>
        <w:t xml:space="preserve"> про </w:t>
      </w:r>
      <w:proofErr w:type="spellStart"/>
      <w:r w:rsidRPr="00706EEA">
        <w:rPr>
          <w:rFonts w:ascii="Times New Roman" w:eastAsia="Times New Roman" w:hAnsi="Times New Roman" w:cs="Times New Roman"/>
          <w:sz w:val="28"/>
          <w:szCs w:val="28"/>
          <w:lang w:eastAsia="ru-RU"/>
        </w:rPr>
        <w:t>відносно</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низьку</w:t>
      </w:r>
      <w:proofErr w:type="spellEnd"/>
      <w:r w:rsidRPr="00706EEA">
        <w:rPr>
          <w:rFonts w:ascii="Times New Roman" w:eastAsia="Times New Roman" w:hAnsi="Times New Roman" w:cs="Times New Roman"/>
          <w:sz w:val="28"/>
          <w:szCs w:val="28"/>
          <w:lang w:eastAsia="ru-RU"/>
        </w:rPr>
        <w:t xml:space="preserve"> частоту </w:t>
      </w:r>
      <w:proofErr w:type="spellStart"/>
      <w:r w:rsidRPr="00706EEA">
        <w:rPr>
          <w:rFonts w:ascii="Times New Roman" w:eastAsia="Times New Roman" w:hAnsi="Times New Roman" w:cs="Times New Roman"/>
          <w:sz w:val="28"/>
          <w:szCs w:val="28"/>
          <w:lang w:eastAsia="ru-RU"/>
        </w:rPr>
        <w:t>застосування</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неадаптивних</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реакцій</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Загальний</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профіль</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копінгу</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відображає</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потенціал</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студентської</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молоді</w:t>
      </w:r>
      <w:proofErr w:type="spellEnd"/>
      <w:r w:rsidRPr="00706EEA">
        <w:rPr>
          <w:rFonts w:ascii="Times New Roman" w:eastAsia="Times New Roman" w:hAnsi="Times New Roman" w:cs="Times New Roman"/>
          <w:sz w:val="28"/>
          <w:szCs w:val="28"/>
          <w:lang w:eastAsia="ru-RU"/>
        </w:rPr>
        <w:t xml:space="preserve"> до конструктивного </w:t>
      </w:r>
      <w:proofErr w:type="spellStart"/>
      <w:r w:rsidRPr="00706EEA">
        <w:rPr>
          <w:rFonts w:ascii="Times New Roman" w:eastAsia="Times New Roman" w:hAnsi="Times New Roman" w:cs="Times New Roman"/>
          <w:sz w:val="28"/>
          <w:szCs w:val="28"/>
          <w:lang w:eastAsia="ru-RU"/>
        </w:rPr>
        <w:t>реагування</w:t>
      </w:r>
      <w:proofErr w:type="spellEnd"/>
      <w:r w:rsidRPr="00706EEA">
        <w:rPr>
          <w:rFonts w:ascii="Times New Roman" w:eastAsia="Times New Roman" w:hAnsi="Times New Roman" w:cs="Times New Roman"/>
          <w:sz w:val="28"/>
          <w:szCs w:val="28"/>
          <w:lang w:eastAsia="ru-RU"/>
        </w:rPr>
        <w:t xml:space="preserve"> на </w:t>
      </w:r>
      <w:proofErr w:type="spellStart"/>
      <w:r w:rsidRPr="00706EEA">
        <w:rPr>
          <w:rFonts w:ascii="Times New Roman" w:eastAsia="Times New Roman" w:hAnsi="Times New Roman" w:cs="Times New Roman"/>
          <w:sz w:val="28"/>
          <w:szCs w:val="28"/>
          <w:lang w:eastAsia="ru-RU"/>
        </w:rPr>
        <w:t>кризові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події</w:t>
      </w:r>
      <w:proofErr w:type="spellEnd"/>
      <w:r w:rsidRPr="00706EEA">
        <w:rPr>
          <w:rFonts w:ascii="Times New Roman" w:eastAsia="Times New Roman" w:hAnsi="Times New Roman" w:cs="Times New Roman"/>
          <w:sz w:val="28"/>
          <w:szCs w:val="28"/>
          <w:lang w:eastAsia="ru-RU"/>
        </w:rPr>
        <w:t xml:space="preserve"> при </w:t>
      </w:r>
      <w:proofErr w:type="spellStart"/>
      <w:r w:rsidRPr="00706EEA">
        <w:rPr>
          <w:rFonts w:ascii="Times New Roman" w:eastAsia="Times New Roman" w:hAnsi="Times New Roman" w:cs="Times New Roman"/>
          <w:sz w:val="28"/>
          <w:szCs w:val="28"/>
          <w:lang w:eastAsia="ru-RU"/>
        </w:rPr>
        <w:t>збереженні</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певної</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емоційної</w:t>
      </w:r>
      <w:proofErr w:type="spellEnd"/>
      <w:r w:rsidRPr="00706EEA">
        <w:rPr>
          <w:rFonts w:ascii="Times New Roman" w:eastAsia="Times New Roman" w:hAnsi="Times New Roman" w:cs="Times New Roman"/>
          <w:sz w:val="28"/>
          <w:szCs w:val="28"/>
          <w:lang w:eastAsia="ru-RU"/>
        </w:rPr>
        <w:t xml:space="preserve"> </w:t>
      </w:r>
      <w:proofErr w:type="spellStart"/>
      <w:r w:rsidRPr="00706EEA">
        <w:rPr>
          <w:rFonts w:ascii="Times New Roman" w:eastAsia="Times New Roman" w:hAnsi="Times New Roman" w:cs="Times New Roman"/>
          <w:sz w:val="28"/>
          <w:szCs w:val="28"/>
          <w:lang w:eastAsia="ru-RU"/>
        </w:rPr>
        <w:t>вразливості</w:t>
      </w:r>
      <w:proofErr w:type="spellEnd"/>
      <w:r w:rsidRPr="00706EEA">
        <w:rPr>
          <w:rFonts w:ascii="Times New Roman" w:eastAsia="Times New Roman" w:hAnsi="Times New Roman" w:cs="Times New Roman"/>
          <w:sz w:val="28"/>
          <w:szCs w:val="28"/>
          <w:lang w:eastAsia="ru-RU"/>
        </w:rPr>
        <w:t>.</w:t>
      </w:r>
    </w:p>
    <w:p w14:paraId="094F92FA"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Виявлені тенденції свідчать, що студенти медичного університету переважно демонструють активну, конструктивну позицію у подоланні </w:t>
      </w:r>
      <w:r w:rsidRPr="00B6130B">
        <w:rPr>
          <w:rFonts w:asciiTheme="majorBidi" w:hAnsiTheme="majorBidi" w:cstheme="majorBidi"/>
          <w:sz w:val="28"/>
          <w:szCs w:val="28"/>
          <w:lang w:val="uk-UA"/>
        </w:rPr>
        <w:lastRenderedPageBreak/>
        <w:t>кризових ситуацій. Проте частина вибірки схильна до емоційного виснаження й пасивного уникання, особливо у випадках тривалої невизначеності або надмірного навантаження.</w:t>
      </w:r>
    </w:p>
    <w:p w14:paraId="4CC631BF" w14:textId="678A316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Психологічно це пояснюється поєднанням адаптивних і компенсаторних механізмів.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орієнтований </w:t>
      </w:r>
      <w:proofErr w:type="spellStart"/>
      <w:r w:rsidRPr="00B6130B">
        <w:rPr>
          <w:rFonts w:asciiTheme="majorBidi" w:hAnsiTheme="majorBidi" w:cstheme="majorBidi"/>
          <w:sz w:val="28"/>
          <w:szCs w:val="28"/>
          <w:lang w:val="uk-UA"/>
        </w:rPr>
        <w:t>копінг</w:t>
      </w:r>
      <w:proofErr w:type="spellEnd"/>
      <w:r w:rsidRPr="00B6130B">
        <w:rPr>
          <w:rFonts w:asciiTheme="majorBidi" w:hAnsiTheme="majorBidi" w:cstheme="majorBidi"/>
          <w:sz w:val="28"/>
          <w:szCs w:val="28"/>
          <w:lang w:val="uk-UA"/>
        </w:rPr>
        <w:t xml:space="preserve"> виступає свідомим контролем і раціоналізацією труднощів, тоді як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орієнтований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спробою захистити психіку від надмірної напруги. Обидва мають функціональне значення, однак ефективність залежить від балансу: надлишок емоційного </w:t>
      </w:r>
      <w:proofErr w:type="spellStart"/>
      <w:r w:rsidRPr="00B6130B">
        <w:rPr>
          <w:rFonts w:asciiTheme="majorBidi" w:hAnsiTheme="majorBidi" w:cstheme="majorBidi"/>
          <w:sz w:val="28"/>
          <w:szCs w:val="28"/>
          <w:lang w:val="uk-UA"/>
        </w:rPr>
        <w:t>копінгу</w:t>
      </w:r>
      <w:proofErr w:type="spellEnd"/>
      <w:r w:rsidRPr="00B6130B">
        <w:rPr>
          <w:rFonts w:asciiTheme="majorBidi" w:hAnsiTheme="majorBidi" w:cstheme="majorBidi"/>
          <w:sz w:val="28"/>
          <w:szCs w:val="28"/>
          <w:lang w:val="uk-UA"/>
        </w:rPr>
        <w:t xml:space="preserve"> призводить до ригідності, а дефіцит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до емоційного перевантаження.</w:t>
      </w:r>
    </w:p>
    <w:p w14:paraId="6A6F5DAD" w14:textId="7C90836D"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Високі показники пошуку соціальної підтримки засвідчують важливу роль </w:t>
      </w:r>
      <w:proofErr w:type="spellStart"/>
      <w:r w:rsidRPr="00B6130B">
        <w:rPr>
          <w:rFonts w:asciiTheme="majorBidi" w:hAnsiTheme="majorBidi" w:cstheme="majorBidi"/>
          <w:sz w:val="28"/>
          <w:szCs w:val="28"/>
          <w:lang w:val="uk-UA"/>
        </w:rPr>
        <w:t>інтерперсональних</w:t>
      </w:r>
      <w:proofErr w:type="spellEnd"/>
      <w:r w:rsidRPr="00B6130B">
        <w:rPr>
          <w:rFonts w:asciiTheme="majorBidi" w:hAnsiTheme="majorBidi" w:cstheme="majorBidi"/>
          <w:sz w:val="28"/>
          <w:szCs w:val="28"/>
          <w:lang w:val="uk-UA"/>
        </w:rPr>
        <w:t xml:space="preserve"> ресурсів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спілкування, емпатії, групової взаємодії. Це особливо актуально для студентської молоді, яка перебуває у середовищі постійної оцінки, конкуренції й соціального порівняння.</w:t>
      </w:r>
    </w:p>
    <w:p w14:paraId="4D69A843" w14:textId="7155337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Загалом виявлений профіль </w:t>
      </w:r>
      <w:proofErr w:type="spellStart"/>
      <w:r w:rsidRPr="00B6130B">
        <w:rPr>
          <w:rFonts w:asciiTheme="majorBidi" w:hAnsiTheme="majorBidi" w:cstheme="majorBidi"/>
          <w:sz w:val="28"/>
          <w:szCs w:val="28"/>
          <w:lang w:val="uk-UA"/>
        </w:rPr>
        <w:t>копінгів</w:t>
      </w:r>
      <w:proofErr w:type="spellEnd"/>
      <w:r w:rsidRPr="00B6130B">
        <w:rPr>
          <w:rFonts w:asciiTheme="majorBidi" w:hAnsiTheme="majorBidi" w:cstheme="majorBidi"/>
          <w:sz w:val="28"/>
          <w:szCs w:val="28"/>
          <w:lang w:val="uk-UA"/>
        </w:rPr>
        <w:t xml:space="preserve"> відповідає “адаптивному типу”</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перевага активних стратегій із помірним рівнем емоційної регуляції. Однак для частини студентів із високою тривожністю спостерігається зсув до </w:t>
      </w:r>
      <w:proofErr w:type="spellStart"/>
      <w:r w:rsidRPr="00B6130B">
        <w:rPr>
          <w:rFonts w:asciiTheme="majorBidi" w:hAnsiTheme="majorBidi" w:cstheme="majorBidi"/>
          <w:sz w:val="28"/>
          <w:szCs w:val="28"/>
          <w:lang w:val="uk-UA"/>
        </w:rPr>
        <w:t>дезадаптивного</w:t>
      </w:r>
      <w:proofErr w:type="spellEnd"/>
      <w:r w:rsidRPr="00B6130B">
        <w:rPr>
          <w:rFonts w:asciiTheme="majorBidi" w:hAnsiTheme="majorBidi" w:cstheme="majorBidi"/>
          <w:sz w:val="28"/>
          <w:szCs w:val="28"/>
          <w:lang w:val="uk-UA"/>
        </w:rPr>
        <w:t xml:space="preserve"> типу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уникання, дистанціювання, емоційна розрядка, що знижує ефективність навчальної діяльності та підвищує ризик психоемоційного виснаження.</w:t>
      </w:r>
    </w:p>
    <w:p w14:paraId="39554C8C" w14:textId="19DD98AA" w:rsidR="00802B5B" w:rsidRPr="00B6130B" w:rsidRDefault="00BF30DF"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Фактично ми говоримо , що у</w:t>
      </w:r>
      <w:r w:rsidR="00802B5B" w:rsidRPr="00B6130B">
        <w:rPr>
          <w:rFonts w:asciiTheme="majorBidi" w:hAnsiTheme="majorBidi" w:cstheme="majorBidi"/>
          <w:sz w:val="28"/>
          <w:szCs w:val="28"/>
          <w:lang w:val="uk-UA"/>
        </w:rPr>
        <w:t xml:space="preserve"> студентів ОНМедУ домінують проблемно</w:t>
      </w:r>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 xml:space="preserve">орієнтовані </w:t>
      </w:r>
      <w:proofErr w:type="spellStart"/>
      <w:r w:rsidR="00802B5B"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00802B5B" w:rsidRPr="00B6130B">
        <w:rPr>
          <w:rFonts w:asciiTheme="majorBidi" w:hAnsiTheme="majorBidi" w:cstheme="majorBidi"/>
          <w:sz w:val="28"/>
          <w:szCs w:val="28"/>
          <w:lang w:val="uk-UA"/>
        </w:rPr>
        <w:t>стратегії (M = 2,98), що свідчить про переважання активного підходу до подолання труднощів.</w:t>
      </w:r>
    </w:p>
    <w:p w14:paraId="18665E6B"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Найчастіше використовуються планування вирішення проблеми та пошук соціальної підтримки, що вказує на високий рівень комунікативної й емоційної зрілості.</w:t>
      </w:r>
    </w:p>
    <w:p w14:paraId="2A40F442" w14:textId="764EB881"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Помірне застосування </w:t>
      </w:r>
      <w:proofErr w:type="spellStart"/>
      <w:r w:rsidRPr="00B6130B">
        <w:rPr>
          <w:rFonts w:asciiTheme="majorBidi" w:hAnsiTheme="majorBidi" w:cstheme="majorBidi"/>
          <w:sz w:val="28"/>
          <w:szCs w:val="28"/>
          <w:lang w:val="uk-UA"/>
        </w:rPr>
        <w:t>емоційно</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орієнтованих </w:t>
      </w:r>
      <w:proofErr w:type="spellStart"/>
      <w:r w:rsidRPr="00B6130B">
        <w:rPr>
          <w:rFonts w:asciiTheme="majorBidi" w:hAnsiTheme="majorBidi" w:cstheme="majorBidi"/>
          <w:sz w:val="28"/>
          <w:szCs w:val="28"/>
          <w:lang w:val="uk-UA"/>
        </w:rPr>
        <w:t>копінгів</w:t>
      </w:r>
      <w:proofErr w:type="spellEnd"/>
      <w:r w:rsidRPr="00B6130B">
        <w:rPr>
          <w:rFonts w:asciiTheme="majorBidi" w:hAnsiTheme="majorBidi" w:cstheme="majorBidi"/>
          <w:sz w:val="28"/>
          <w:szCs w:val="28"/>
          <w:lang w:val="uk-UA"/>
        </w:rPr>
        <w:t xml:space="preserve"> (M = 2,3–2,4) виконує компенсаторну функцію, але за надмірного прояву може знижувати ефективність адаптації.</w:t>
      </w:r>
    </w:p>
    <w:p w14:paraId="18E74319" w14:textId="0AE4E495"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lastRenderedPageBreak/>
        <w:t xml:space="preserve">Виявлено позитивний зв’язок між </w:t>
      </w:r>
      <w:proofErr w:type="spellStart"/>
      <w:r w:rsidRPr="00B6130B">
        <w:rPr>
          <w:rFonts w:asciiTheme="majorBidi" w:hAnsiTheme="majorBidi" w:cstheme="majorBidi"/>
          <w:sz w:val="28"/>
          <w:szCs w:val="28"/>
          <w:lang w:val="uk-UA"/>
        </w:rPr>
        <w:t>резильєнтністю</w:t>
      </w:r>
      <w:proofErr w:type="spellEnd"/>
      <w:r w:rsidRPr="00B6130B">
        <w:rPr>
          <w:rFonts w:asciiTheme="majorBidi" w:hAnsiTheme="majorBidi" w:cstheme="majorBidi"/>
          <w:sz w:val="28"/>
          <w:szCs w:val="28"/>
          <w:lang w:val="uk-UA"/>
        </w:rPr>
        <w:t xml:space="preserve"> й активними </w:t>
      </w:r>
      <w:proofErr w:type="spellStart"/>
      <w:r w:rsidRPr="00B6130B">
        <w:rPr>
          <w:rFonts w:asciiTheme="majorBidi" w:hAnsiTheme="majorBidi" w:cstheme="majorBidi"/>
          <w:sz w:val="28"/>
          <w:szCs w:val="28"/>
          <w:lang w:val="uk-UA"/>
        </w:rPr>
        <w:t>копінгами</w:t>
      </w:r>
      <w:proofErr w:type="spellEnd"/>
      <w:r w:rsidRPr="00B6130B">
        <w:rPr>
          <w:rFonts w:asciiTheme="majorBidi" w:hAnsiTheme="majorBidi" w:cstheme="majorBidi"/>
          <w:sz w:val="28"/>
          <w:szCs w:val="28"/>
          <w:lang w:val="uk-UA"/>
        </w:rPr>
        <w:t xml:space="preserve"> (r = +0,49) та зворотний між тривожністю й проблемно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орієнтованими стратегіями (r = –0,42).</w:t>
      </w:r>
    </w:p>
    <w:p w14:paraId="7B05D59E" w14:textId="4DD3536C"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Жінки частіше використовують соціально</w:t>
      </w:r>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емоційні форми реагування, чоловіки </w:t>
      </w:r>
      <w:r w:rsidR="008F2805" w:rsidRPr="00B6130B">
        <w:rPr>
          <w:rFonts w:asciiTheme="majorBidi" w:hAnsiTheme="majorBidi" w:cstheme="majorBidi"/>
          <w:sz w:val="28"/>
          <w:szCs w:val="28"/>
          <w:lang w:val="uk-UA"/>
        </w:rPr>
        <w:t>,</w:t>
      </w:r>
      <w:r w:rsidRPr="00B6130B">
        <w:rPr>
          <w:rFonts w:asciiTheme="majorBidi" w:hAnsiTheme="majorBidi" w:cstheme="majorBidi"/>
          <w:sz w:val="28"/>
          <w:szCs w:val="28"/>
          <w:lang w:val="uk-UA"/>
        </w:rPr>
        <w:t xml:space="preserve"> аналітичні й дієві.</w:t>
      </w:r>
    </w:p>
    <w:p w14:paraId="29E10FCD" w14:textId="51D1674E"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Загальний </w:t>
      </w:r>
      <w:proofErr w:type="spellStart"/>
      <w:r w:rsidRPr="00B6130B">
        <w:rPr>
          <w:rFonts w:asciiTheme="majorBidi" w:hAnsiTheme="majorBidi" w:cstheme="majorBidi"/>
          <w:sz w:val="28"/>
          <w:szCs w:val="28"/>
          <w:lang w:val="uk-UA"/>
        </w:rPr>
        <w:t>копінг</w:t>
      </w:r>
      <w:proofErr w:type="spellEnd"/>
      <w:r w:rsidR="000B497C">
        <w:rPr>
          <w:rFonts w:asciiTheme="majorBidi" w:hAnsiTheme="majorBidi" w:cstheme="majorBidi"/>
          <w:sz w:val="28"/>
          <w:szCs w:val="28"/>
          <w:lang w:val="uk-UA"/>
        </w:rPr>
        <w:t>–</w:t>
      </w:r>
      <w:r w:rsidRPr="00B6130B">
        <w:rPr>
          <w:rFonts w:asciiTheme="majorBidi" w:hAnsiTheme="majorBidi" w:cstheme="majorBidi"/>
          <w:sz w:val="28"/>
          <w:szCs w:val="28"/>
          <w:lang w:val="uk-UA"/>
        </w:rPr>
        <w:t>профіль студентів можна охарактеризувати як адаптивний, із наявністю резервів для розвитку когнітивної рефлексії та навичок саморегуляції.</w:t>
      </w:r>
    </w:p>
    <w:p w14:paraId="3A27F9A0" w14:textId="77777777" w:rsidR="00802B5B" w:rsidRPr="00B6130B" w:rsidRDefault="00802B5B" w:rsidP="003855A6">
      <w:pPr>
        <w:spacing w:after="0" w:line="360" w:lineRule="auto"/>
        <w:ind w:firstLine="709"/>
        <w:contextualSpacing/>
        <w:jc w:val="both"/>
        <w:rPr>
          <w:rFonts w:asciiTheme="majorBidi" w:hAnsiTheme="majorBidi" w:cstheme="majorBidi"/>
          <w:sz w:val="28"/>
          <w:szCs w:val="28"/>
          <w:lang w:val="uk-UA"/>
        </w:rPr>
      </w:pPr>
      <w:r w:rsidRPr="00B6130B">
        <w:rPr>
          <w:rFonts w:asciiTheme="majorBidi" w:hAnsiTheme="majorBidi" w:cstheme="majorBidi"/>
          <w:sz w:val="28"/>
          <w:szCs w:val="28"/>
          <w:lang w:val="uk-UA"/>
        </w:rPr>
        <w:t xml:space="preserve">Отримані дані підтверджують важливість цілеспрямованого формування </w:t>
      </w:r>
      <w:proofErr w:type="spellStart"/>
      <w:r w:rsidRPr="00B6130B">
        <w:rPr>
          <w:rFonts w:asciiTheme="majorBidi" w:hAnsiTheme="majorBidi" w:cstheme="majorBidi"/>
          <w:sz w:val="28"/>
          <w:szCs w:val="28"/>
          <w:lang w:val="uk-UA"/>
        </w:rPr>
        <w:t>стресостійкості</w:t>
      </w:r>
      <w:proofErr w:type="spellEnd"/>
      <w:r w:rsidRPr="00B6130B">
        <w:rPr>
          <w:rFonts w:asciiTheme="majorBidi" w:hAnsiTheme="majorBidi" w:cstheme="majorBidi"/>
          <w:sz w:val="28"/>
          <w:szCs w:val="28"/>
          <w:lang w:val="uk-UA"/>
        </w:rPr>
        <w:t>, емоційної грамотності та навичок управління кризами у процесі психологічної освіти й професійної підготовки.</w:t>
      </w:r>
    </w:p>
    <w:p w14:paraId="1DF9BA64" w14:textId="34166442" w:rsidR="006657FE" w:rsidRDefault="006657FE" w:rsidP="003855A6">
      <w:pPr>
        <w:spacing w:after="0" w:line="360" w:lineRule="auto"/>
        <w:ind w:firstLine="709"/>
        <w:contextualSpacing/>
        <w:jc w:val="both"/>
        <w:rPr>
          <w:rFonts w:asciiTheme="majorBidi" w:hAnsiTheme="majorBidi" w:cstheme="majorBidi"/>
          <w:sz w:val="28"/>
          <w:szCs w:val="28"/>
          <w:lang w:val="uk-UA"/>
        </w:rPr>
      </w:pPr>
    </w:p>
    <w:p w14:paraId="6CA36A56" w14:textId="77777777" w:rsidR="001E354C" w:rsidRPr="001E354C" w:rsidRDefault="001E354C" w:rsidP="001E354C">
      <w:pPr>
        <w:spacing w:after="0" w:line="360" w:lineRule="auto"/>
        <w:ind w:firstLine="709"/>
        <w:contextualSpacing/>
        <w:jc w:val="both"/>
        <w:rPr>
          <w:rFonts w:asciiTheme="majorBidi" w:hAnsiTheme="majorBidi" w:cstheme="majorBidi"/>
          <w:b/>
          <w:bCs/>
          <w:sz w:val="28"/>
          <w:szCs w:val="28"/>
          <w:lang w:val="uk-UA"/>
        </w:rPr>
      </w:pPr>
      <w:r w:rsidRPr="001E354C">
        <w:rPr>
          <w:rFonts w:asciiTheme="majorBidi" w:hAnsiTheme="majorBidi" w:cstheme="majorBidi"/>
          <w:b/>
          <w:bCs/>
          <w:sz w:val="28"/>
          <w:szCs w:val="28"/>
          <w:lang w:val="uk-UA"/>
        </w:rPr>
        <w:t>3.3. Рекомендації щодо психологічної допомоги особам у кризових станах</w:t>
      </w:r>
    </w:p>
    <w:p w14:paraId="2347EB4F" w14:textId="191AEBDE" w:rsidR="00FE4F8E" w:rsidRPr="000B497C" w:rsidRDefault="00FE4F8E" w:rsidP="000B497C">
      <w:pPr>
        <w:spacing w:line="360" w:lineRule="auto"/>
        <w:ind w:firstLine="709"/>
        <w:contextualSpacing/>
        <w:jc w:val="both"/>
        <w:rPr>
          <w:rFonts w:asciiTheme="majorBidi" w:hAnsiTheme="majorBidi" w:cstheme="majorBidi"/>
          <w:sz w:val="28"/>
          <w:szCs w:val="28"/>
        </w:rPr>
      </w:pPr>
    </w:p>
    <w:p w14:paraId="49761EB7" w14:textId="284EAB39"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Психологічна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допомога</w:t>
      </w:r>
      <w:proofErr w:type="spellEnd"/>
      <w:r w:rsidRPr="000B497C">
        <w:rPr>
          <w:rFonts w:asciiTheme="majorBidi" w:hAnsiTheme="majorBidi" w:cstheme="majorBidi"/>
          <w:sz w:val="28"/>
          <w:szCs w:val="28"/>
        </w:rPr>
        <w:t xml:space="preserve"> особам,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стани</w:t>
      </w:r>
      <w:proofErr w:type="spellEnd"/>
      <w:r w:rsidRPr="000B497C">
        <w:rPr>
          <w:rFonts w:asciiTheme="majorBidi" w:hAnsiTheme="majorBidi" w:cstheme="majorBidi"/>
          <w:sz w:val="28"/>
          <w:szCs w:val="28"/>
        </w:rPr>
        <w:t xml:space="preserve">, є одним </w:t>
      </w:r>
      <w:proofErr w:type="spellStart"/>
      <w:r w:rsidRPr="000B497C">
        <w:rPr>
          <w:rFonts w:asciiTheme="majorBidi" w:hAnsiTheme="majorBidi" w:cstheme="majorBidi"/>
          <w:sz w:val="28"/>
          <w:szCs w:val="28"/>
        </w:rPr>
        <w:t>із</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найважливіших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напрямів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сучасної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практичної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потребує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поєднання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доказового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підходу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емпатії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гнучкості</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глибокого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розуміння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природи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людського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страждання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Особливої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актуальності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ця</w:t>
      </w:r>
      <w:proofErr w:type="spellEnd"/>
      <w:r w:rsidRPr="000B497C">
        <w:rPr>
          <w:rFonts w:asciiTheme="majorBidi" w:hAnsiTheme="majorBidi" w:cstheme="majorBidi"/>
          <w:sz w:val="28"/>
          <w:szCs w:val="28"/>
        </w:rPr>
        <w:t xml:space="preserve"> проблема </w:t>
      </w:r>
      <w:proofErr w:type="spellStart"/>
      <w:r w:rsidRPr="000B497C">
        <w:rPr>
          <w:rFonts w:asciiTheme="majorBidi" w:hAnsiTheme="majorBidi" w:cstheme="majorBidi"/>
          <w:sz w:val="28"/>
          <w:szCs w:val="28"/>
        </w:rPr>
        <w:t>набуває</w:t>
      </w:r>
      <w:proofErr w:type="spellEnd"/>
      <w:r w:rsidRPr="000B497C">
        <w:rPr>
          <w:rFonts w:asciiTheme="majorBidi" w:hAnsiTheme="majorBidi" w:cstheme="majorBidi"/>
          <w:sz w:val="28"/>
          <w:szCs w:val="28"/>
        </w:rPr>
        <w:t xml:space="preserve"> в </w:t>
      </w:r>
      <w:proofErr w:type="spellStart"/>
      <w:r w:rsidRPr="000B497C">
        <w:rPr>
          <w:rFonts w:asciiTheme="majorBidi" w:hAnsiTheme="majorBidi" w:cstheme="majorBidi"/>
          <w:sz w:val="28"/>
          <w:szCs w:val="28"/>
        </w:rPr>
        <w:t>умовах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затяжних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соціальних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потрясінь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воєнних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економічної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нестабільності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загального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підвищення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тривожності</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суспільстві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Кризовий</w:t>
      </w:r>
      <w:proofErr w:type="spellEnd"/>
      <w:r w:rsidRPr="000B497C">
        <w:rPr>
          <w:rFonts w:asciiTheme="majorBidi" w:hAnsiTheme="majorBidi" w:cstheme="majorBidi"/>
          <w:sz w:val="28"/>
          <w:szCs w:val="28"/>
        </w:rPr>
        <w:t xml:space="preserve"> стан, </w:t>
      </w:r>
      <w:proofErr w:type="spellStart"/>
      <w:r w:rsidRPr="000B497C">
        <w:rPr>
          <w:rFonts w:asciiTheme="majorBidi" w:hAnsiTheme="majorBidi" w:cstheme="majorBidi"/>
          <w:sz w:val="28"/>
          <w:szCs w:val="28"/>
        </w:rPr>
        <w:t>незалежно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його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походження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завжди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супроводжується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втрати</w:t>
      </w:r>
      <w:proofErr w:type="spellEnd"/>
      <w:r w:rsidRPr="000B497C">
        <w:rPr>
          <w:rFonts w:asciiTheme="majorBidi" w:hAnsiTheme="majorBidi" w:cstheme="majorBidi"/>
          <w:sz w:val="28"/>
          <w:szCs w:val="28"/>
        </w:rPr>
        <w:t xml:space="preserve"> контролю, </w:t>
      </w:r>
      <w:proofErr w:type="spellStart"/>
      <w:r w:rsidRPr="000B497C">
        <w:rPr>
          <w:rFonts w:asciiTheme="majorBidi" w:hAnsiTheme="majorBidi" w:cstheme="majorBidi"/>
          <w:sz w:val="28"/>
          <w:szCs w:val="28"/>
        </w:rPr>
        <w:t>руйнуванням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звичних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стратегій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подолання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підвищеною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вразливістю</w:t>
      </w:r>
      <w:proofErr w:type="spellEnd"/>
      <w:r w:rsidRPr="000B497C">
        <w:rPr>
          <w:rFonts w:asciiTheme="majorBidi" w:hAnsiTheme="majorBidi" w:cstheme="majorBidi"/>
          <w:sz w:val="28"/>
          <w:szCs w:val="28"/>
        </w:rPr>
        <w:t xml:space="preserve"> і </w:t>
      </w:r>
      <w:proofErr w:type="gramStart"/>
      <w:r w:rsidRPr="000B497C">
        <w:rPr>
          <w:rFonts w:asciiTheme="majorBidi" w:hAnsiTheme="majorBidi" w:cstheme="majorBidi"/>
          <w:sz w:val="28"/>
          <w:szCs w:val="28"/>
        </w:rPr>
        <w:t xml:space="preserve">часто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тимчасовою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дезорганізацією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психічних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процесів</w:t>
      </w:r>
      <w:proofErr w:type="spellEnd"/>
      <w:r w:rsidRPr="000B497C">
        <w:rPr>
          <w:rFonts w:asciiTheme="majorBidi" w:hAnsiTheme="majorBidi" w:cstheme="majorBidi"/>
          <w:sz w:val="28"/>
          <w:szCs w:val="28"/>
        </w:rPr>
        <w:t xml:space="preserve">. Тому </w:t>
      </w:r>
      <w:proofErr w:type="spellStart"/>
      <w:r w:rsidRPr="000B497C">
        <w:rPr>
          <w:rFonts w:asciiTheme="majorBidi" w:hAnsiTheme="majorBidi" w:cstheme="majorBidi"/>
          <w:sz w:val="28"/>
          <w:szCs w:val="28"/>
        </w:rPr>
        <w:t>рекомендації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щодо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надання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мають</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лише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спиратися</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теоретичні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моделі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емпіричні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дані</w:t>
      </w:r>
      <w:proofErr w:type="spellEnd"/>
      <w:r w:rsidRPr="000B497C">
        <w:rPr>
          <w:rFonts w:asciiTheme="majorBidi" w:hAnsiTheme="majorBidi" w:cstheme="majorBidi"/>
          <w:sz w:val="28"/>
          <w:szCs w:val="28"/>
        </w:rPr>
        <w:t xml:space="preserve">, а й бути практично </w:t>
      </w:r>
      <w:proofErr w:type="spellStart"/>
      <w:r w:rsidRPr="000B497C">
        <w:rPr>
          <w:rFonts w:asciiTheme="majorBidi" w:hAnsiTheme="majorBidi" w:cstheme="majorBidi"/>
          <w:sz w:val="28"/>
          <w:szCs w:val="28"/>
        </w:rPr>
        <w:t>застосовними</w:t>
      </w:r>
      <w:proofErr w:type="spellEnd"/>
      <w:r w:rsidRPr="000B497C">
        <w:rPr>
          <w:rFonts w:asciiTheme="majorBidi" w:hAnsiTheme="majorBidi" w:cstheme="majorBidi"/>
          <w:sz w:val="28"/>
          <w:szCs w:val="28"/>
        </w:rPr>
        <w:t xml:space="preserve"> у широкому </w:t>
      </w:r>
      <w:proofErr w:type="spellStart"/>
      <w:r w:rsidRPr="000B497C">
        <w:rPr>
          <w:rFonts w:asciiTheme="majorBidi" w:hAnsiTheme="majorBidi" w:cstheme="majorBidi"/>
          <w:sz w:val="28"/>
          <w:szCs w:val="28"/>
        </w:rPr>
        <w:t>спектрі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життєвих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ситуацій</w:t>
      </w:r>
      <w:proofErr w:type="spellEnd"/>
      <w:r w:rsidRPr="000B497C">
        <w:rPr>
          <w:rFonts w:asciiTheme="majorBidi" w:hAnsiTheme="majorBidi" w:cstheme="majorBidi"/>
          <w:sz w:val="28"/>
          <w:szCs w:val="28"/>
        </w:rPr>
        <w:t>.</w:t>
      </w:r>
    </w:p>
    <w:p w14:paraId="5385202E" w14:textId="6A66EA33"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У </w:t>
      </w:r>
      <w:proofErr w:type="spellStart"/>
      <w:r w:rsidRPr="000B497C">
        <w:rPr>
          <w:rFonts w:asciiTheme="majorBidi" w:hAnsiTheme="majorBidi" w:cstheme="majorBidi"/>
          <w:sz w:val="28"/>
          <w:szCs w:val="28"/>
        </w:rPr>
        <w:t>кризовій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надзвичайно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розуміти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початкове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завдання</w:t>
      </w:r>
      <w:proofErr w:type="spellEnd"/>
      <w:r w:rsidRPr="000B497C">
        <w:rPr>
          <w:rFonts w:asciiTheme="majorBidi" w:hAnsiTheme="majorBidi" w:cstheme="majorBidi"/>
          <w:sz w:val="28"/>
          <w:szCs w:val="28"/>
        </w:rPr>
        <w:t xml:space="preserve"> </w:t>
      </w:r>
      <w:proofErr w:type="gramStart"/>
      <w:r w:rsidRPr="000B497C">
        <w:rPr>
          <w:rFonts w:asciiTheme="majorBidi" w:hAnsiTheme="majorBidi" w:cstheme="majorBidi"/>
          <w:sz w:val="28"/>
          <w:szCs w:val="28"/>
        </w:rPr>
        <w:t xml:space="preserve">психолога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аналізувати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глибинні</w:t>
      </w:r>
      <w:proofErr w:type="spellEnd"/>
      <w:r w:rsidRPr="000B497C">
        <w:rPr>
          <w:rFonts w:asciiTheme="majorBidi" w:hAnsiTheme="majorBidi" w:cstheme="majorBidi"/>
          <w:sz w:val="28"/>
          <w:szCs w:val="28"/>
        </w:rPr>
        <w:t xml:space="preserve"> причини </w:t>
      </w:r>
      <w:proofErr w:type="spellStart"/>
      <w:r w:rsidRPr="000B497C">
        <w:rPr>
          <w:rFonts w:asciiTheme="majorBidi" w:hAnsiTheme="majorBidi" w:cstheme="majorBidi"/>
          <w:sz w:val="28"/>
          <w:szCs w:val="28"/>
        </w:rPr>
        <w:t>події</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шукати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приховані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конфлікти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давати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інтерпретації</w:t>
      </w:r>
      <w:proofErr w:type="spellEnd"/>
      <w:r w:rsidRPr="000B497C">
        <w:rPr>
          <w:rFonts w:asciiTheme="majorBidi" w:hAnsiTheme="majorBidi" w:cstheme="majorBidi"/>
          <w:sz w:val="28"/>
          <w:szCs w:val="28"/>
        </w:rPr>
        <w:t xml:space="preserve">, а </w:t>
      </w:r>
      <w:proofErr w:type="spellStart"/>
      <w:r w:rsidRPr="000B497C">
        <w:rPr>
          <w:rFonts w:asciiTheme="majorBidi" w:hAnsiTheme="majorBidi" w:cstheme="majorBidi"/>
          <w:sz w:val="28"/>
          <w:szCs w:val="28"/>
        </w:rPr>
        <w:t>забезпечити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безпеку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lastRenderedPageBreak/>
        <w:t>стабілізацію</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можливість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внутрішню</w:t>
      </w:r>
      <w:proofErr w:type="spellEnd"/>
      <w:r w:rsidRPr="000B497C">
        <w:rPr>
          <w:rFonts w:asciiTheme="majorBidi" w:hAnsiTheme="majorBidi" w:cstheme="majorBidi"/>
          <w:sz w:val="28"/>
          <w:szCs w:val="28"/>
        </w:rPr>
        <w:t xml:space="preserve"> опору. </w:t>
      </w:r>
      <w:proofErr w:type="spellStart"/>
      <w:r w:rsidRPr="000B497C">
        <w:rPr>
          <w:rFonts w:asciiTheme="majorBidi" w:hAnsiTheme="majorBidi" w:cstheme="majorBidi"/>
          <w:sz w:val="28"/>
          <w:szCs w:val="28"/>
        </w:rPr>
        <w:t>Дослідження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отримані</w:t>
      </w:r>
      <w:proofErr w:type="spellEnd"/>
      <w:r w:rsidRPr="000B497C">
        <w:rPr>
          <w:rFonts w:asciiTheme="majorBidi" w:hAnsiTheme="majorBidi" w:cstheme="majorBidi"/>
          <w:sz w:val="28"/>
          <w:szCs w:val="28"/>
        </w:rPr>
        <w:t xml:space="preserve"> в межах </w:t>
      </w:r>
      <w:proofErr w:type="spellStart"/>
      <w:r w:rsidRPr="000B497C">
        <w:rPr>
          <w:rFonts w:asciiTheme="majorBidi" w:hAnsiTheme="majorBidi" w:cstheme="majorBidi"/>
          <w:sz w:val="28"/>
          <w:szCs w:val="28"/>
        </w:rPr>
        <w:t>цієї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свідчать</w:t>
      </w:r>
      <w:proofErr w:type="spellEnd"/>
      <w:r w:rsidRPr="000B497C">
        <w:rPr>
          <w:rFonts w:asciiTheme="majorBidi" w:hAnsiTheme="majorBidi" w:cstheme="majorBidi"/>
          <w:sz w:val="28"/>
          <w:szCs w:val="28"/>
        </w:rPr>
        <w:t xml:space="preserve"> про </w:t>
      </w:r>
      <w:proofErr w:type="spellStart"/>
      <w:r w:rsidRPr="000B497C">
        <w:rPr>
          <w:rFonts w:asciiTheme="majorBidi" w:hAnsiTheme="majorBidi" w:cstheme="majorBidi"/>
          <w:sz w:val="28"/>
          <w:szCs w:val="28"/>
        </w:rPr>
        <w:t>високий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рівень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ситуативної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тривожності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серед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студентів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стійкості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недостатнє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застосування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конструктивних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копінгів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вказує</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актуальність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створення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комплексної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системи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охопити</w:t>
      </w:r>
      <w:proofErr w:type="spellEnd"/>
      <w:r w:rsidRPr="000B497C">
        <w:rPr>
          <w:rFonts w:asciiTheme="majorBidi" w:hAnsiTheme="majorBidi" w:cstheme="majorBidi"/>
          <w:sz w:val="28"/>
          <w:szCs w:val="28"/>
        </w:rPr>
        <w:t xml:space="preserve"> як </w:t>
      </w:r>
      <w:proofErr w:type="spellStart"/>
      <w:r w:rsidRPr="000B497C">
        <w:rPr>
          <w:rFonts w:asciiTheme="majorBidi" w:hAnsiTheme="majorBidi" w:cstheme="majorBidi"/>
          <w:sz w:val="28"/>
          <w:szCs w:val="28"/>
        </w:rPr>
        <w:t>базові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реагування</w:t>
      </w:r>
      <w:proofErr w:type="spellEnd"/>
      <w:r w:rsidRPr="000B497C">
        <w:rPr>
          <w:rFonts w:asciiTheme="majorBidi" w:hAnsiTheme="majorBidi" w:cstheme="majorBidi"/>
          <w:sz w:val="28"/>
          <w:szCs w:val="28"/>
        </w:rPr>
        <w:t xml:space="preserve">, так і </w:t>
      </w:r>
      <w:proofErr w:type="spellStart"/>
      <w:r w:rsidRPr="000B497C">
        <w:rPr>
          <w:rFonts w:asciiTheme="majorBidi" w:hAnsiTheme="majorBidi" w:cstheme="majorBidi"/>
          <w:sz w:val="28"/>
          <w:szCs w:val="28"/>
        </w:rPr>
        <w:t>довготривалі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аспекти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адаптації</w:t>
      </w:r>
      <w:proofErr w:type="spellEnd"/>
      <w:r w:rsidRPr="000B497C">
        <w:rPr>
          <w:rFonts w:asciiTheme="majorBidi" w:hAnsiTheme="majorBidi" w:cstheme="majorBidi"/>
          <w:sz w:val="28"/>
          <w:szCs w:val="28"/>
        </w:rPr>
        <w:t>.</w:t>
      </w:r>
    </w:p>
    <w:p w14:paraId="35306C6A" w14:textId="18716095"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Психологічна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допомога</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кризі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розгортатися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поступово</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формі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послідовного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порушених</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функцій</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елементарних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фізіологічних</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емоційних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реакцій</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відтворення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планувати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приймати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рішення</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переосмислювати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ситуацію</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першому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етапі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особлива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увага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приділяється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повернути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ґрунту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w:t>
      </w:r>
      <w:proofErr w:type="spellEnd"/>
      <w:r w:rsidRPr="000B497C">
        <w:rPr>
          <w:rFonts w:asciiTheme="majorBidi" w:hAnsiTheme="majorBidi" w:cstheme="majorBidi"/>
          <w:sz w:val="28"/>
          <w:szCs w:val="28"/>
        </w:rPr>
        <w:t xml:space="preserve"> ногами, </w:t>
      </w:r>
      <w:proofErr w:type="spellStart"/>
      <w:r w:rsidRPr="000B497C">
        <w:rPr>
          <w:rFonts w:asciiTheme="majorBidi" w:hAnsiTheme="majorBidi" w:cstheme="majorBidi"/>
          <w:sz w:val="28"/>
          <w:szCs w:val="28"/>
        </w:rPr>
        <w:t>відновити</w:t>
      </w:r>
      <w:proofErr w:type="spellEnd"/>
      <w:r w:rsidRPr="000B497C">
        <w:rPr>
          <w:rFonts w:asciiTheme="majorBidi" w:hAnsiTheme="majorBidi" w:cstheme="majorBidi"/>
          <w:sz w:val="28"/>
          <w:szCs w:val="28"/>
        </w:rPr>
        <w:t xml:space="preserve"> контакт </w:t>
      </w:r>
      <w:proofErr w:type="spellStart"/>
      <w:r w:rsidRPr="000B497C">
        <w:rPr>
          <w:rFonts w:asciiTheme="majorBidi" w:hAnsiTheme="majorBidi" w:cstheme="majorBidi"/>
          <w:sz w:val="28"/>
          <w:szCs w:val="28"/>
        </w:rPr>
        <w:t>із</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реальністю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знизити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рівень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фізіологічної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тривоги</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внутрішнього</w:t>
      </w:r>
      <w:proofErr w:type="spellEnd"/>
      <w:r w:rsidRPr="000B497C">
        <w:rPr>
          <w:rFonts w:asciiTheme="majorBidi" w:hAnsiTheme="majorBidi" w:cstheme="majorBidi"/>
          <w:sz w:val="28"/>
          <w:szCs w:val="28"/>
        </w:rPr>
        <w:t xml:space="preserve"> хаосу. Рекомендовано </w:t>
      </w:r>
      <w:proofErr w:type="spellStart"/>
      <w:r w:rsidRPr="000B497C">
        <w:rPr>
          <w:rFonts w:asciiTheme="majorBidi" w:hAnsiTheme="majorBidi" w:cstheme="majorBidi"/>
          <w:sz w:val="28"/>
          <w:szCs w:val="28"/>
        </w:rPr>
        <w:t>застосовувати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заземлення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регуляції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дихання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підтримувальні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інтервенції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допомагають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зупинити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дезорганізуючий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вплив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стабілізаційний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етап</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створює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необхідний</w:t>
      </w:r>
      <w:proofErr w:type="spellEnd"/>
      <w:r w:rsidRPr="000B497C">
        <w:rPr>
          <w:rFonts w:asciiTheme="majorBidi" w:hAnsiTheme="majorBidi" w:cstheme="majorBidi"/>
          <w:sz w:val="28"/>
          <w:szCs w:val="28"/>
        </w:rPr>
        <w:t xml:space="preserve"> фундамент для </w:t>
      </w:r>
      <w:proofErr w:type="spellStart"/>
      <w:r w:rsidRPr="000B497C">
        <w:rPr>
          <w:rFonts w:asciiTheme="majorBidi" w:hAnsiTheme="majorBidi" w:cstheme="majorBidi"/>
          <w:sz w:val="28"/>
          <w:szCs w:val="28"/>
        </w:rPr>
        <w:t>подальших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втручань</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дає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можливість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ситуація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хоч</w:t>
      </w:r>
      <w:proofErr w:type="spellEnd"/>
      <w:r w:rsidRPr="000B497C">
        <w:rPr>
          <w:rFonts w:asciiTheme="majorBidi" w:hAnsiTheme="majorBidi" w:cstheme="majorBidi"/>
          <w:sz w:val="28"/>
          <w:szCs w:val="28"/>
        </w:rPr>
        <w:t xml:space="preserve"> і складна, але </w:t>
      </w:r>
      <w:proofErr w:type="spellStart"/>
      <w:r w:rsidRPr="000B497C">
        <w:rPr>
          <w:rFonts w:asciiTheme="majorBidi" w:hAnsiTheme="majorBidi" w:cstheme="majorBidi"/>
          <w:sz w:val="28"/>
          <w:szCs w:val="28"/>
        </w:rPr>
        <w:t>контрольована</w:t>
      </w:r>
      <w:proofErr w:type="spellEnd"/>
      <w:r w:rsidRPr="000B497C">
        <w:rPr>
          <w:rFonts w:asciiTheme="majorBidi" w:hAnsiTheme="majorBidi" w:cstheme="majorBidi"/>
          <w:sz w:val="28"/>
          <w:szCs w:val="28"/>
        </w:rPr>
        <w:t>.</w:t>
      </w:r>
    </w:p>
    <w:p w14:paraId="1DBBE0F9" w14:textId="2EA3B8CB"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Надзвичайно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щоб</w:t>
      </w:r>
      <w:proofErr w:type="spellEnd"/>
      <w:r w:rsidRPr="000B497C">
        <w:rPr>
          <w:rFonts w:asciiTheme="majorBidi" w:hAnsiTheme="majorBidi" w:cstheme="majorBidi"/>
          <w:sz w:val="28"/>
          <w:szCs w:val="28"/>
        </w:rPr>
        <w:t xml:space="preserve"> психолог не </w:t>
      </w:r>
      <w:proofErr w:type="spellStart"/>
      <w:r w:rsidRPr="000B497C">
        <w:rPr>
          <w:rFonts w:asciiTheme="majorBidi" w:hAnsiTheme="majorBidi" w:cstheme="majorBidi"/>
          <w:sz w:val="28"/>
          <w:szCs w:val="28"/>
        </w:rPr>
        <w:t>лише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пропонував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техніки</w:t>
      </w:r>
      <w:proofErr w:type="spellEnd"/>
      <w:r w:rsidRPr="000B497C">
        <w:rPr>
          <w:rFonts w:asciiTheme="majorBidi" w:hAnsiTheme="majorBidi" w:cstheme="majorBidi"/>
          <w:sz w:val="28"/>
          <w:szCs w:val="28"/>
        </w:rPr>
        <w:t xml:space="preserve">, а й </w:t>
      </w:r>
      <w:proofErr w:type="spellStart"/>
      <w:r w:rsidRPr="000B497C">
        <w:rPr>
          <w:rFonts w:asciiTheme="majorBidi" w:hAnsiTheme="majorBidi" w:cstheme="majorBidi"/>
          <w:sz w:val="28"/>
          <w:szCs w:val="28"/>
        </w:rPr>
        <w:t>пояснював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їхню</w:t>
      </w:r>
      <w:proofErr w:type="spellEnd"/>
      <w:r w:rsidRPr="000B497C">
        <w:rPr>
          <w:rFonts w:asciiTheme="majorBidi" w:hAnsiTheme="majorBidi" w:cstheme="majorBidi"/>
          <w:sz w:val="28"/>
          <w:szCs w:val="28"/>
        </w:rPr>
        <w:t xml:space="preserve"> суть, </w:t>
      </w:r>
      <w:proofErr w:type="spellStart"/>
      <w:r w:rsidRPr="000B497C">
        <w:rPr>
          <w:rFonts w:asciiTheme="majorBidi" w:hAnsiTheme="majorBidi" w:cstheme="majorBidi"/>
          <w:sz w:val="28"/>
          <w:szCs w:val="28"/>
        </w:rPr>
        <w:t>нормалізував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клієнта</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показував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стані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ненормальні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реакції</w:t>
      </w:r>
      <w:proofErr w:type="spellEnd"/>
      <w:r w:rsidRPr="000B497C">
        <w:rPr>
          <w:rFonts w:asciiTheme="majorBidi" w:hAnsiTheme="majorBidi" w:cstheme="majorBidi"/>
          <w:sz w:val="28"/>
          <w:szCs w:val="28"/>
        </w:rPr>
        <w:t xml:space="preserve"> є абсолютно </w:t>
      </w:r>
      <w:proofErr w:type="spellStart"/>
      <w:r w:rsidRPr="000B497C">
        <w:rPr>
          <w:rFonts w:asciiTheme="majorBidi" w:hAnsiTheme="majorBidi" w:cstheme="majorBidi"/>
          <w:sz w:val="28"/>
          <w:szCs w:val="28"/>
        </w:rPr>
        <w:t>нормальними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Така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психоедукація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допомагає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зняти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додатковий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рівень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стресу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пов’язаний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із</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переживанням</w:t>
      </w:r>
      <w:proofErr w:type="spellEnd"/>
      <w:r w:rsidRPr="000B497C">
        <w:rPr>
          <w:rFonts w:asciiTheme="majorBidi" w:hAnsiTheme="majorBidi" w:cstheme="majorBidi"/>
          <w:sz w:val="28"/>
          <w:szCs w:val="28"/>
        </w:rPr>
        <w:t xml:space="preserve"> «я </w:t>
      </w:r>
      <w:proofErr w:type="spellStart"/>
      <w:r w:rsidRPr="000B497C">
        <w:rPr>
          <w:rFonts w:asciiTheme="majorBidi" w:hAnsiTheme="majorBidi" w:cstheme="majorBidi"/>
          <w:sz w:val="28"/>
          <w:szCs w:val="28"/>
        </w:rPr>
        <w:t>несправляюся</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Нормалізація</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не формальна </w:t>
      </w:r>
      <w:proofErr w:type="spellStart"/>
      <w:r w:rsidRPr="000B497C">
        <w:rPr>
          <w:rFonts w:asciiTheme="majorBidi" w:hAnsiTheme="majorBidi" w:cstheme="majorBidi"/>
          <w:sz w:val="28"/>
          <w:szCs w:val="28"/>
        </w:rPr>
        <w:t>дія</w:t>
      </w:r>
      <w:proofErr w:type="spellEnd"/>
      <w:r w:rsidRPr="000B497C">
        <w:rPr>
          <w:rFonts w:asciiTheme="majorBidi" w:hAnsiTheme="majorBidi" w:cstheme="majorBidi"/>
          <w:sz w:val="28"/>
          <w:szCs w:val="28"/>
        </w:rPr>
        <w:t xml:space="preserve">, а </w:t>
      </w:r>
      <w:proofErr w:type="spellStart"/>
      <w:r w:rsidRPr="000B497C">
        <w:rPr>
          <w:rFonts w:asciiTheme="majorBidi" w:hAnsiTheme="majorBidi" w:cstheme="majorBidi"/>
          <w:sz w:val="28"/>
          <w:szCs w:val="28"/>
        </w:rPr>
        <w:t>потужний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терапевтичний</w:t>
      </w:r>
      <w:proofErr w:type="spellEnd"/>
      <w:r w:rsidRPr="000B497C">
        <w:rPr>
          <w:rFonts w:asciiTheme="majorBidi" w:hAnsiTheme="majorBidi" w:cstheme="majorBidi"/>
          <w:sz w:val="28"/>
          <w:szCs w:val="28"/>
        </w:rPr>
        <w:t xml:space="preserve"> фактор, </w:t>
      </w:r>
      <w:proofErr w:type="spellStart"/>
      <w:r w:rsidRPr="000B497C">
        <w:rPr>
          <w:rFonts w:asciiTheme="majorBidi" w:hAnsiTheme="majorBidi" w:cstheme="majorBidi"/>
          <w:sz w:val="28"/>
          <w:szCs w:val="28"/>
        </w:rPr>
        <w:t>який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знижує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напруження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повертає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людяності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полегшує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процес</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подальшої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різних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терапевтичних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шкіл</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підтверджує</w:t>
      </w:r>
      <w:proofErr w:type="spellEnd"/>
      <w:r w:rsidRPr="000B497C">
        <w:rPr>
          <w:rFonts w:asciiTheme="majorBidi" w:hAnsiTheme="majorBidi" w:cstheme="majorBidi"/>
          <w:sz w:val="28"/>
          <w:szCs w:val="28"/>
        </w:rPr>
        <w:t xml:space="preserve">: люди </w:t>
      </w:r>
      <w:proofErr w:type="spellStart"/>
      <w:r w:rsidRPr="000B497C">
        <w:rPr>
          <w:rFonts w:asciiTheme="majorBidi" w:hAnsiTheme="majorBidi" w:cstheme="majorBidi"/>
          <w:sz w:val="28"/>
          <w:szCs w:val="28"/>
        </w:rPr>
        <w:t>набагато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краще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долають</w:t>
      </w:r>
      <w:proofErr w:type="spellEnd"/>
      <w:r w:rsidRPr="000B497C">
        <w:rPr>
          <w:rFonts w:asciiTheme="majorBidi" w:hAnsiTheme="majorBidi" w:cstheme="majorBidi"/>
          <w:sz w:val="28"/>
          <w:szCs w:val="28"/>
        </w:rPr>
        <w:t xml:space="preserve"> кризу, коли </w:t>
      </w:r>
      <w:proofErr w:type="spellStart"/>
      <w:r w:rsidRPr="000B497C">
        <w:rPr>
          <w:rFonts w:asciiTheme="majorBidi" w:hAnsiTheme="majorBidi" w:cstheme="majorBidi"/>
          <w:sz w:val="28"/>
          <w:szCs w:val="28"/>
        </w:rPr>
        <w:t>розуміють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їхні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реакції</w:t>
      </w:r>
      <w:proofErr w:type="spellEnd"/>
      <w:r w:rsidRPr="000B497C">
        <w:rPr>
          <w:rFonts w:asciiTheme="majorBidi" w:hAnsiTheme="majorBidi" w:cstheme="majorBidi"/>
          <w:sz w:val="28"/>
          <w:szCs w:val="28"/>
        </w:rPr>
        <w:t xml:space="preserve"> не є </w:t>
      </w:r>
      <w:proofErr w:type="spellStart"/>
      <w:r w:rsidRPr="000B497C">
        <w:rPr>
          <w:rFonts w:asciiTheme="majorBidi" w:hAnsiTheme="majorBidi" w:cstheme="majorBidi"/>
          <w:sz w:val="28"/>
          <w:szCs w:val="28"/>
        </w:rPr>
        <w:t>аномією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або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ознакою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слабкості</w:t>
      </w:r>
      <w:proofErr w:type="spellEnd"/>
      <w:r w:rsidRPr="000B497C">
        <w:rPr>
          <w:rFonts w:asciiTheme="majorBidi" w:hAnsiTheme="majorBidi" w:cstheme="majorBidi"/>
          <w:sz w:val="28"/>
          <w:szCs w:val="28"/>
        </w:rPr>
        <w:t>.</w:t>
      </w:r>
    </w:p>
    <w:p w14:paraId="4BB2685A" w14:textId="28348AD0"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Наступним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напрямом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допомога</w:t>
      </w:r>
      <w:proofErr w:type="spellEnd"/>
      <w:r w:rsidRPr="000B497C">
        <w:rPr>
          <w:rFonts w:asciiTheme="majorBidi" w:hAnsiTheme="majorBidi" w:cstheme="majorBidi"/>
          <w:sz w:val="28"/>
          <w:szCs w:val="28"/>
        </w:rPr>
        <w:t xml:space="preserve"> в </w:t>
      </w:r>
      <w:proofErr w:type="spellStart"/>
      <w:r w:rsidRPr="000B497C">
        <w:rPr>
          <w:rFonts w:asciiTheme="majorBidi" w:hAnsiTheme="majorBidi" w:cstheme="majorBidi"/>
          <w:sz w:val="28"/>
          <w:szCs w:val="28"/>
        </w:rPr>
        <w:t>ідентифікації</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диференціації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кризі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змішання</w:t>
      </w:r>
      <w:proofErr w:type="spellEnd"/>
      <w:r w:rsidRPr="000B497C">
        <w:rPr>
          <w:rFonts w:asciiTheme="majorBidi" w:hAnsiTheme="majorBidi" w:cstheme="majorBidi"/>
          <w:sz w:val="28"/>
          <w:szCs w:val="28"/>
        </w:rPr>
        <w:t xml:space="preserve"> страху, </w:t>
      </w:r>
      <w:proofErr w:type="spellStart"/>
      <w:r w:rsidRPr="000B497C">
        <w:rPr>
          <w:rFonts w:asciiTheme="majorBidi" w:hAnsiTheme="majorBidi" w:cstheme="majorBidi"/>
          <w:sz w:val="28"/>
          <w:szCs w:val="28"/>
        </w:rPr>
        <w:t>гніву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безпорадності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розгубленості</w:t>
      </w:r>
      <w:proofErr w:type="spellEnd"/>
      <w:r w:rsidRPr="000B497C">
        <w:rPr>
          <w:rFonts w:asciiTheme="majorBidi" w:hAnsiTheme="majorBidi" w:cstheme="majorBidi"/>
          <w:sz w:val="28"/>
          <w:szCs w:val="28"/>
        </w:rPr>
        <w:t xml:space="preserve">, сорому й </w:t>
      </w:r>
      <w:proofErr w:type="spellStart"/>
      <w:r w:rsidRPr="000B497C">
        <w:rPr>
          <w:rFonts w:asciiTheme="majorBidi" w:hAnsiTheme="majorBidi" w:cstheme="majorBidi"/>
          <w:sz w:val="28"/>
          <w:szCs w:val="28"/>
        </w:rPr>
        <w:t>провини</w:t>
      </w:r>
      <w:proofErr w:type="spellEnd"/>
      <w:r w:rsidRPr="000B497C">
        <w:rPr>
          <w:rFonts w:asciiTheme="majorBidi" w:hAnsiTheme="majorBidi" w:cstheme="majorBidi"/>
          <w:sz w:val="28"/>
          <w:szCs w:val="28"/>
        </w:rPr>
        <w:t xml:space="preserve">, але не </w:t>
      </w:r>
      <w:proofErr w:type="spellStart"/>
      <w:r w:rsidRPr="000B497C">
        <w:rPr>
          <w:rFonts w:asciiTheme="majorBidi" w:hAnsiTheme="majorBidi" w:cstheme="majorBidi"/>
          <w:sz w:val="28"/>
          <w:szCs w:val="28"/>
        </w:rPr>
        <w:t>завжди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чітко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усвідомити</w:t>
      </w:r>
      <w:proofErr w:type="spellEnd"/>
      <w:r w:rsidRPr="000B497C">
        <w:rPr>
          <w:rFonts w:asciiTheme="majorBidi" w:hAnsiTheme="majorBidi" w:cstheme="majorBidi"/>
          <w:sz w:val="28"/>
          <w:szCs w:val="28"/>
        </w:rPr>
        <w:t xml:space="preserve">. Психолог </w:t>
      </w:r>
      <w:proofErr w:type="spellStart"/>
      <w:r w:rsidRPr="000B497C">
        <w:rPr>
          <w:rFonts w:asciiTheme="majorBidi" w:hAnsiTheme="majorBidi" w:cstheme="majorBidi"/>
          <w:sz w:val="28"/>
          <w:szCs w:val="28"/>
        </w:rPr>
        <w:t>має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створити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простір</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якому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можуть</w:t>
      </w:r>
      <w:proofErr w:type="spellEnd"/>
      <w:r w:rsidRPr="000B497C">
        <w:rPr>
          <w:rFonts w:asciiTheme="majorBidi" w:hAnsiTheme="majorBidi" w:cstheme="majorBidi"/>
          <w:sz w:val="28"/>
          <w:szCs w:val="28"/>
        </w:rPr>
        <w:t xml:space="preserve"> бути </w:t>
      </w:r>
      <w:proofErr w:type="spellStart"/>
      <w:r w:rsidRPr="000B497C">
        <w:rPr>
          <w:rFonts w:asciiTheme="majorBidi" w:hAnsiTheme="majorBidi" w:cstheme="majorBidi"/>
          <w:sz w:val="28"/>
          <w:szCs w:val="28"/>
        </w:rPr>
        <w:lastRenderedPageBreak/>
        <w:t>названі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визнані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прожиті</w:t>
      </w:r>
      <w:proofErr w:type="spellEnd"/>
      <w:r w:rsidRPr="000B497C">
        <w:rPr>
          <w:rFonts w:asciiTheme="majorBidi" w:hAnsiTheme="majorBidi" w:cstheme="majorBidi"/>
          <w:sz w:val="28"/>
          <w:szCs w:val="28"/>
        </w:rPr>
        <w:t xml:space="preserve"> без </w:t>
      </w:r>
      <w:proofErr w:type="spellStart"/>
      <w:r w:rsidRPr="000B497C">
        <w:rPr>
          <w:rFonts w:asciiTheme="majorBidi" w:hAnsiTheme="majorBidi" w:cstheme="majorBidi"/>
          <w:sz w:val="28"/>
          <w:szCs w:val="28"/>
        </w:rPr>
        <w:t>осуду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сприяє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зниженню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внутрішнього</w:t>
      </w:r>
      <w:proofErr w:type="spellEnd"/>
      <w:r w:rsidRPr="000B497C">
        <w:rPr>
          <w:rFonts w:asciiTheme="majorBidi" w:hAnsiTheme="majorBidi" w:cstheme="majorBidi"/>
          <w:sz w:val="28"/>
          <w:szCs w:val="28"/>
        </w:rPr>
        <w:t xml:space="preserve"> хаосу й </w:t>
      </w:r>
      <w:proofErr w:type="spellStart"/>
      <w:r w:rsidRPr="000B497C">
        <w:rPr>
          <w:rFonts w:asciiTheme="majorBidi" w:hAnsiTheme="majorBidi" w:cstheme="majorBidi"/>
          <w:sz w:val="28"/>
          <w:szCs w:val="28"/>
        </w:rPr>
        <w:t>дозволяє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переходити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неконтрольованого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реагування</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більш</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свідомої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взаємодії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своїм</w:t>
      </w:r>
      <w:proofErr w:type="spellEnd"/>
      <w:r w:rsidRPr="000B497C">
        <w:rPr>
          <w:rFonts w:asciiTheme="majorBidi" w:hAnsiTheme="majorBidi" w:cstheme="majorBidi"/>
          <w:sz w:val="28"/>
          <w:szCs w:val="28"/>
        </w:rPr>
        <w:t xml:space="preserve"> станом. </w:t>
      </w:r>
      <w:proofErr w:type="spellStart"/>
      <w:r w:rsidRPr="000B497C">
        <w:rPr>
          <w:rFonts w:asciiTheme="majorBidi" w:hAnsiTheme="majorBidi" w:cstheme="majorBidi"/>
          <w:sz w:val="28"/>
          <w:szCs w:val="28"/>
        </w:rPr>
        <w:t>Застосування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емоційної</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регуляції</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майндфулнес</w:t>
      </w:r>
      <w:proofErr w:type="spellEnd"/>
      <w:r w:rsidR="000B497C">
        <w:rPr>
          <w:rFonts w:asciiTheme="majorBidi" w:hAnsiTheme="majorBidi" w:cstheme="majorBidi"/>
          <w:sz w:val="28"/>
          <w:szCs w:val="28"/>
        </w:rPr>
        <w:t>–</w:t>
      </w:r>
      <w:r w:rsidRPr="000B497C">
        <w:rPr>
          <w:rFonts w:asciiTheme="majorBidi" w:hAnsiTheme="majorBidi" w:cstheme="majorBidi"/>
          <w:sz w:val="28"/>
          <w:szCs w:val="28"/>
        </w:rPr>
        <w:t xml:space="preserve">практик до </w:t>
      </w:r>
      <w:proofErr w:type="spellStart"/>
      <w:r w:rsidRPr="000B497C">
        <w:rPr>
          <w:rFonts w:asciiTheme="majorBidi" w:hAnsiTheme="majorBidi" w:cstheme="majorBidi"/>
          <w:sz w:val="28"/>
          <w:szCs w:val="28"/>
        </w:rPr>
        <w:t>елементів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діалектичної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терапії</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можливість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зменшити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інтенсивність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переживань</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поступово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повернути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управляти</w:t>
      </w:r>
      <w:proofErr w:type="spellEnd"/>
      <w:r w:rsidRPr="000B497C">
        <w:rPr>
          <w:rFonts w:asciiTheme="majorBidi" w:hAnsiTheme="majorBidi" w:cstheme="majorBidi"/>
          <w:sz w:val="28"/>
          <w:szCs w:val="28"/>
        </w:rPr>
        <w:t xml:space="preserve"> ними.</w:t>
      </w:r>
    </w:p>
    <w:p w14:paraId="165A31DE" w14:textId="511A8D32"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Результати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цього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дослідження</w:t>
      </w:r>
      <w:proofErr w:type="spellEnd"/>
      <w:r w:rsidRPr="000B497C">
        <w:rPr>
          <w:rFonts w:asciiTheme="majorBidi" w:hAnsiTheme="majorBidi" w:cstheme="majorBidi"/>
          <w:sz w:val="28"/>
          <w:szCs w:val="28"/>
        </w:rPr>
        <w:t xml:space="preserve"> показали,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студенти</w:t>
      </w:r>
      <w:proofErr w:type="spellEnd"/>
      <w:r w:rsidRPr="000B497C">
        <w:rPr>
          <w:rFonts w:asciiTheme="majorBidi" w:hAnsiTheme="majorBidi" w:cstheme="majorBidi"/>
          <w:sz w:val="28"/>
          <w:szCs w:val="28"/>
        </w:rPr>
        <w:t xml:space="preserve"> часто </w:t>
      </w:r>
      <w:proofErr w:type="spellStart"/>
      <w:r w:rsidRPr="000B497C">
        <w:rPr>
          <w:rFonts w:asciiTheme="majorBidi" w:hAnsiTheme="majorBidi" w:cstheme="majorBidi"/>
          <w:sz w:val="28"/>
          <w:szCs w:val="28"/>
        </w:rPr>
        <w:t>використовують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емоційно</w:t>
      </w:r>
      <w:proofErr w:type="spellEnd"/>
      <w:r w:rsidR="000B497C">
        <w:rPr>
          <w:rFonts w:asciiTheme="majorBidi" w:hAnsiTheme="majorBidi" w:cstheme="majorBidi"/>
          <w:sz w:val="28"/>
          <w:szCs w:val="28"/>
        </w:rPr>
        <w:t>–</w:t>
      </w:r>
      <w:proofErr w:type="spellStart"/>
      <w:r w:rsidRPr="000B497C">
        <w:rPr>
          <w:rFonts w:asciiTheme="majorBidi" w:hAnsiTheme="majorBidi" w:cstheme="majorBidi"/>
          <w:sz w:val="28"/>
          <w:szCs w:val="28"/>
        </w:rPr>
        <w:t>орієнтовані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уникальні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копінг</w:t>
      </w:r>
      <w:proofErr w:type="spellEnd"/>
      <w:r w:rsidR="000B497C">
        <w:rPr>
          <w:rFonts w:asciiTheme="majorBidi" w:hAnsiTheme="majorBidi" w:cstheme="majorBidi"/>
          <w:sz w:val="28"/>
          <w:szCs w:val="28"/>
        </w:rPr>
        <w:t>–</w:t>
      </w:r>
      <w:proofErr w:type="spellStart"/>
      <w:r w:rsidRPr="000B497C">
        <w:rPr>
          <w:rFonts w:asciiTheme="majorBidi" w:hAnsiTheme="majorBidi" w:cstheme="majorBidi"/>
          <w:sz w:val="28"/>
          <w:szCs w:val="28"/>
        </w:rPr>
        <w:t>стратегії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короткостроковій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перспективі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можуть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здаватися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ефективними</w:t>
      </w:r>
      <w:proofErr w:type="spellEnd"/>
      <w:r w:rsidRPr="000B497C">
        <w:rPr>
          <w:rFonts w:asciiTheme="majorBidi" w:hAnsiTheme="majorBidi" w:cstheme="majorBidi"/>
          <w:sz w:val="28"/>
          <w:szCs w:val="28"/>
        </w:rPr>
        <w:t xml:space="preserve">, але не </w:t>
      </w:r>
      <w:proofErr w:type="spellStart"/>
      <w:r w:rsidRPr="000B497C">
        <w:rPr>
          <w:rFonts w:asciiTheme="majorBidi" w:hAnsiTheme="majorBidi" w:cstheme="majorBidi"/>
          <w:sz w:val="28"/>
          <w:szCs w:val="28"/>
        </w:rPr>
        <w:t>сприяють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виходу</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Тому </w:t>
      </w:r>
      <w:proofErr w:type="spellStart"/>
      <w:r w:rsidRPr="000B497C">
        <w:rPr>
          <w:rFonts w:asciiTheme="majorBidi" w:hAnsiTheme="majorBidi" w:cstheme="majorBidi"/>
          <w:sz w:val="28"/>
          <w:szCs w:val="28"/>
        </w:rPr>
        <w:t>рекомендації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включають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розвиток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навичок</w:t>
      </w:r>
      <w:proofErr w:type="spellEnd"/>
      <w:r w:rsidRPr="000B497C">
        <w:rPr>
          <w:rFonts w:asciiTheme="majorBidi" w:hAnsiTheme="majorBidi" w:cstheme="majorBidi"/>
          <w:sz w:val="28"/>
          <w:szCs w:val="28"/>
        </w:rPr>
        <w:t xml:space="preserve"> конструктивного </w:t>
      </w:r>
      <w:proofErr w:type="spellStart"/>
      <w:r w:rsidRPr="000B497C">
        <w:rPr>
          <w:rFonts w:asciiTheme="majorBidi" w:hAnsiTheme="majorBidi" w:cstheme="majorBidi"/>
          <w:sz w:val="28"/>
          <w:szCs w:val="28"/>
        </w:rPr>
        <w:t>подолання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передбачає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активне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вирішення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проблеми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гнучкість</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поведінкових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реакціях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вміння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планувати</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передбачати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наслідки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Важливим</w:t>
      </w:r>
      <w:proofErr w:type="spellEnd"/>
      <w:r w:rsidRPr="000B497C">
        <w:rPr>
          <w:rFonts w:asciiTheme="majorBidi" w:hAnsiTheme="majorBidi" w:cstheme="majorBidi"/>
          <w:sz w:val="28"/>
          <w:szCs w:val="28"/>
        </w:rPr>
        <w:t xml:space="preserve"> компонентом є </w:t>
      </w:r>
      <w:proofErr w:type="spellStart"/>
      <w:r w:rsidRPr="000B497C">
        <w:rPr>
          <w:rFonts w:asciiTheme="majorBidi" w:hAnsiTheme="majorBidi" w:cstheme="majorBidi"/>
          <w:sz w:val="28"/>
          <w:szCs w:val="28"/>
        </w:rPr>
        <w:t>тренування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когнітивної</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гнучкості</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переосмислювати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ситуацію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бачити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альтернативні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рішення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змінювати</w:t>
      </w:r>
      <w:proofErr w:type="spellEnd"/>
      <w:r w:rsidRPr="000B497C">
        <w:rPr>
          <w:rFonts w:asciiTheme="majorBidi" w:hAnsiTheme="majorBidi" w:cstheme="majorBidi"/>
          <w:sz w:val="28"/>
          <w:szCs w:val="28"/>
        </w:rPr>
        <w:t xml:space="preserve"> точку </w:t>
      </w:r>
      <w:proofErr w:type="spellStart"/>
      <w:r w:rsidRPr="000B497C">
        <w:rPr>
          <w:rFonts w:asciiTheme="majorBidi" w:hAnsiTheme="majorBidi" w:cstheme="majorBidi"/>
          <w:sz w:val="28"/>
          <w:szCs w:val="28"/>
        </w:rPr>
        <w:t>зору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застосовувати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реалістичне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мислення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замість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катастрофізації</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цьому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контексті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доречними</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техніки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когнітивної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реструктуризації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широко </w:t>
      </w:r>
      <w:proofErr w:type="spellStart"/>
      <w:r w:rsidRPr="000B497C">
        <w:rPr>
          <w:rFonts w:asciiTheme="majorBidi" w:hAnsiTheme="majorBidi" w:cstheme="majorBidi"/>
          <w:sz w:val="28"/>
          <w:szCs w:val="28"/>
        </w:rPr>
        <w:t>застосовуються</w:t>
      </w:r>
      <w:proofErr w:type="spellEnd"/>
      <w:r w:rsidRPr="000B497C">
        <w:rPr>
          <w:rFonts w:asciiTheme="majorBidi" w:hAnsiTheme="majorBidi" w:cstheme="majorBidi"/>
          <w:sz w:val="28"/>
          <w:szCs w:val="28"/>
        </w:rPr>
        <w:t xml:space="preserve"> у КПТ та </w:t>
      </w:r>
      <w:proofErr w:type="spellStart"/>
      <w:r w:rsidRPr="000B497C">
        <w:rPr>
          <w:rFonts w:asciiTheme="majorBidi" w:hAnsiTheme="majorBidi" w:cstheme="majorBidi"/>
          <w:sz w:val="28"/>
          <w:szCs w:val="28"/>
        </w:rPr>
        <w:t>мають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високий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доказовий</w:t>
      </w:r>
      <w:proofErr w:type="spellEnd"/>
      <w:r w:rsidRPr="000B497C">
        <w:rPr>
          <w:rFonts w:asciiTheme="majorBidi" w:hAnsiTheme="majorBidi" w:cstheme="majorBidi"/>
          <w:sz w:val="28"/>
          <w:szCs w:val="28"/>
        </w:rPr>
        <w:t xml:space="preserve"> статус.</w:t>
      </w:r>
    </w:p>
    <w:p w14:paraId="1D37DE14" w14:textId="53863ED2"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Психологічна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стійкість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резильєнтність</w:t>
      </w:r>
      <w:proofErr w:type="spellEnd"/>
      <w:r w:rsidRPr="000B497C">
        <w:rPr>
          <w:rFonts w:asciiTheme="majorBidi" w:hAnsiTheme="majorBidi" w:cstheme="majorBidi"/>
          <w:sz w:val="28"/>
          <w:szCs w:val="28"/>
        </w:rPr>
        <w:t xml:space="preserve">), яка </w:t>
      </w:r>
      <w:proofErr w:type="spellStart"/>
      <w:r w:rsidRPr="000B497C">
        <w:rPr>
          <w:rFonts w:asciiTheme="majorBidi" w:hAnsiTheme="majorBidi" w:cstheme="majorBidi"/>
          <w:sz w:val="28"/>
          <w:szCs w:val="28"/>
        </w:rPr>
        <w:t>виявилася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зниженою</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частини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студентів</w:t>
      </w:r>
      <w:proofErr w:type="spellEnd"/>
      <w:r w:rsidRPr="000B497C">
        <w:rPr>
          <w:rFonts w:asciiTheme="majorBidi" w:hAnsiTheme="majorBidi" w:cstheme="majorBidi"/>
          <w:sz w:val="28"/>
          <w:szCs w:val="28"/>
        </w:rPr>
        <w:t xml:space="preserve"> за результатами </w:t>
      </w:r>
      <w:proofErr w:type="spellStart"/>
      <w:r w:rsidRPr="000B497C">
        <w:rPr>
          <w:rFonts w:asciiTheme="majorBidi" w:hAnsiTheme="majorBidi" w:cstheme="majorBidi"/>
          <w:sz w:val="28"/>
          <w:szCs w:val="28"/>
        </w:rPr>
        <w:t>застосування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шкали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Коннора</w:t>
      </w:r>
      <w:proofErr w:type="spellEnd"/>
      <w:r w:rsidRPr="000B497C">
        <w:rPr>
          <w:rFonts w:asciiTheme="majorBidi" w:hAnsiTheme="majorBidi" w:cstheme="majorBidi"/>
          <w:sz w:val="28"/>
          <w:szCs w:val="28"/>
        </w:rPr>
        <w:t>–</w:t>
      </w:r>
      <w:proofErr w:type="spellStart"/>
      <w:r w:rsidRPr="000B497C">
        <w:rPr>
          <w:rFonts w:asciiTheme="majorBidi" w:hAnsiTheme="majorBidi" w:cstheme="majorBidi"/>
          <w:sz w:val="28"/>
          <w:szCs w:val="28"/>
        </w:rPr>
        <w:t>Девідсона</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ключовим</w:t>
      </w:r>
      <w:proofErr w:type="spellEnd"/>
      <w:r w:rsidRPr="000B497C">
        <w:rPr>
          <w:rFonts w:asciiTheme="majorBidi" w:hAnsiTheme="majorBidi" w:cstheme="majorBidi"/>
          <w:sz w:val="28"/>
          <w:szCs w:val="28"/>
        </w:rPr>
        <w:t xml:space="preserve"> фактором,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визначає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здатність</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відновлення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після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Тому </w:t>
      </w:r>
      <w:proofErr w:type="spellStart"/>
      <w:r w:rsidRPr="000B497C">
        <w:rPr>
          <w:rFonts w:asciiTheme="majorBidi" w:hAnsiTheme="majorBidi" w:cstheme="majorBidi"/>
          <w:sz w:val="28"/>
          <w:szCs w:val="28"/>
        </w:rPr>
        <w:t>важливими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рекомендаціями</w:t>
      </w:r>
      <w:proofErr w:type="spellEnd"/>
      <w:r w:rsidRPr="000B497C">
        <w:rPr>
          <w:rFonts w:asciiTheme="majorBidi" w:hAnsiTheme="majorBidi" w:cstheme="majorBidi"/>
          <w:sz w:val="28"/>
          <w:szCs w:val="28"/>
        </w:rPr>
        <w:t xml:space="preserve"> є заходи, </w:t>
      </w:r>
      <w:proofErr w:type="spellStart"/>
      <w:r w:rsidRPr="000B497C">
        <w:rPr>
          <w:rFonts w:asciiTheme="majorBidi" w:hAnsiTheme="majorBidi" w:cstheme="majorBidi"/>
          <w:sz w:val="28"/>
          <w:szCs w:val="28"/>
        </w:rPr>
        <w:t>спрямовані</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формування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внутрішніх</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зовнішніх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ресурсів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зміцнення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почуття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самоцінності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розвиток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адаптуватися</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невизначеності</w:t>
      </w:r>
      <w:proofErr w:type="spellEnd"/>
      <w:r w:rsidRPr="000B497C">
        <w:rPr>
          <w:rFonts w:asciiTheme="majorBidi" w:hAnsiTheme="majorBidi" w:cstheme="majorBidi"/>
          <w:sz w:val="28"/>
          <w:szCs w:val="28"/>
        </w:rPr>
        <w:t xml:space="preserve">, а </w:t>
      </w:r>
      <w:proofErr w:type="spellStart"/>
      <w:r w:rsidRPr="000B497C">
        <w:rPr>
          <w:rFonts w:asciiTheme="majorBidi" w:hAnsiTheme="majorBidi" w:cstheme="majorBidi"/>
          <w:sz w:val="28"/>
          <w:szCs w:val="28"/>
        </w:rPr>
        <w:t>також</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підсилення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соціальної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Соціальні</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контакти</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друзів</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академічних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спільнот</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відіграють</w:t>
      </w:r>
      <w:proofErr w:type="spellEnd"/>
      <w:r w:rsidRPr="000B497C">
        <w:rPr>
          <w:rFonts w:asciiTheme="majorBidi" w:hAnsiTheme="majorBidi" w:cstheme="majorBidi"/>
          <w:sz w:val="28"/>
          <w:szCs w:val="28"/>
        </w:rPr>
        <w:t xml:space="preserve"> роль буфера,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суттєво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пом’якшує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вплив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стресу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Психологові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працювати</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клієнтом</w:t>
      </w:r>
      <w:proofErr w:type="spellEnd"/>
      <w:r w:rsidRPr="000B497C">
        <w:rPr>
          <w:rFonts w:asciiTheme="majorBidi" w:hAnsiTheme="majorBidi" w:cstheme="majorBidi"/>
          <w:sz w:val="28"/>
          <w:szCs w:val="28"/>
        </w:rPr>
        <w:t xml:space="preserve"> над </w:t>
      </w:r>
      <w:proofErr w:type="spellStart"/>
      <w:r w:rsidRPr="000B497C">
        <w:rPr>
          <w:rFonts w:asciiTheme="majorBidi" w:hAnsiTheme="majorBidi" w:cstheme="majorBidi"/>
          <w:sz w:val="28"/>
          <w:szCs w:val="28"/>
        </w:rPr>
        <w:t>відновленням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або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формуванням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його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соціального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оточення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забезпечувати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емоційну</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інформаційну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підтримку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навчати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людину</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лише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отримувати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допомогу</w:t>
      </w:r>
      <w:proofErr w:type="spellEnd"/>
      <w:r w:rsidRPr="000B497C">
        <w:rPr>
          <w:rFonts w:asciiTheme="majorBidi" w:hAnsiTheme="majorBidi" w:cstheme="majorBidi"/>
          <w:sz w:val="28"/>
          <w:szCs w:val="28"/>
        </w:rPr>
        <w:t xml:space="preserve">, але й </w:t>
      </w:r>
      <w:proofErr w:type="spellStart"/>
      <w:r w:rsidRPr="000B497C">
        <w:rPr>
          <w:rFonts w:asciiTheme="majorBidi" w:hAnsiTheme="majorBidi" w:cstheme="majorBidi"/>
          <w:sz w:val="28"/>
          <w:szCs w:val="28"/>
        </w:rPr>
        <w:t>просити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оскільки</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кризі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часто </w:t>
      </w:r>
      <w:proofErr w:type="spellStart"/>
      <w:r w:rsidRPr="000B497C">
        <w:rPr>
          <w:rFonts w:asciiTheme="majorBidi" w:hAnsiTheme="majorBidi" w:cstheme="majorBidi"/>
          <w:sz w:val="28"/>
          <w:szCs w:val="28"/>
        </w:rPr>
        <w:t>стає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психологічно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складним</w:t>
      </w:r>
      <w:proofErr w:type="spellEnd"/>
      <w:r w:rsidRPr="000B497C">
        <w:rPr>
          <w:rFonts w:asciiTheme="majorBidi" w:hAnsiTheme="majorBidi" w:cstheme="majorBidi"/>
          <w:sz w:val="28"/>
          <w:szCs w:val="28"/>
        </w:rPr>
        <w:t>.</w:t>
      </w:r>
    </w:p>
    <w:p w14:paraId="034F633C" w14:textId="51A2CD55"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lastRenderedPageBreak/>
        <w:t>Рекомендації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також</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передбачають</w:t>
      </w:r>
      <w:proofErr w:type="spellEnd"/>
      <w:r w:rsidRPr="000B497C">
        <w:rPr>
          <w:rFonts w:asciiTheme="majorBidi" w:hAnsiTheme="majorBidi" w:cstheme="majorBidi"/>
          <w:sz w:val="28"/>
          <w:szCs w:val="28"/>
        </w:rPr>
        <w:t xml:space="preserve"> роботу з </w:t>
      </w:r>
      <w:proofErr w:type="spellStart"/>
      <w:r w:rsidRPr="000B497C">
        <w:rPr>
          <w:rFonts w:asciiTheme="majorBidi" w:hAnsiTheme="majorBidi" w:cstheme="majorBidi"/>
          <w:sz w:val="28"/>
          <w:szCs w:val="28"/>
        </w:rPr>
        <w:t>тілесними</w:t>
      </w:r>
      <w:proofErr w:type="spellEnd"/>
      <w:r w:rsidRPr="000B497C">
        <w:rPr>
          <w:rFonts w:asciiTheme="majorBidi" w:hAnsiTheme="majorBidi" w:cstheme="majorBidi"/>
          <w:sz w:val="28"/>
          <w:szCs w:val="28"/>
        </w:rPr>
        <w:t xml:space="preserve"> аспектами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Оскільки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інтенсивні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переживання</w:t>
      </w:r>
      <w:proofErr w:type="spellEnd"/>
      <w:r w:rsidRPr="000B497C">
        <w:rPr>
          <w:rFonts w:asciiTheme="majorBidi" w:hAnsiTheme="majorBidi" w:cstheme="majorBidi"/>
          <w:sz w:val="28"/>
          <w:szCs w:val="28"/>
        </w:rPr>
        <w:t xml:space="preserve"> часто </w:t>
      </w:r>
      <w:proofErr w:type="spellStart"/>
      <w:r w:rsidRPr="000B497C">
        <w:rPr>
          <w:rFonts w:asciiTheme="majorBidi" w:hAnsiTheme="majorBidi" w:cstheme="majorBidi"/>
          <w:sz w:val="28"/>
          <w:szCs w:val="28"/>
        </w:rPr>
        <w:t>проявляються</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соматичному</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рівні</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через </w:t>
      </w:r>
      <w:proofErr w:type="spellStart"/>
      <w:r w:rsidRPr="000B497C">
        <w:rPr>
          <w:rFonts w:asciiTheme="majorBidi" w:hAnsiTheme="majorBidi" w:cstheme="majorBidi"/>
          <w:sz w:val="28"/>
          <w:szCs w:val="28"/>
        </w:rPr>
        <w:t>напруження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виснаження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порушення</w:t>
      </w:r>
      <w:proofErr w:type="spellEnd"/>
      <w:r w:rsidRPr="000B497C">
        <w:rPr>
          <w:rFonts w:asciiTheme="majorBidi" w:hAnsiTheme="majorBidi" w:cstheme="majorBidi"/>
          <w:sz w:val="28"/>
          <w:szCs w:val="28"/>
        </w:rPr>
        <w:t xml:space="preserve"> сну, </w:t>
      </w:r>
      <w:proofErr w:type="spellStart"/>
      <w:r w:rsidRPr="000B497C">
        <w:rPr>
          <w:rFonts w:asciiTheme="majorBidi" w:hAnsiTheme="majorBidi" w:cstheme="majorBidi"/>
          <w:sz w:val="28"/>
          <w:szCs w:val="28"/>
        </w:rPr>
        <w:t>гіперактивацію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або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навпаки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загальмованість</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застосовувати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тілесно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орієнтованої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терапії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допомагають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відновити</w:t>
      </w:r>
      <w:proofErr w:type="spellEnd"/>
      <w:r w:rsidRPr="000B497C">
        <w:rPr>
          <w:rFonts w:asciiTheme="majorBidi" w:hAnsiTheme="majorBidi" w:cstheme="majorBidi"/>
          <w:sz w:val="28"/>
          <w:szCs w:val="28"/>
        </w:rPr>
        <w:t xml:space="preserve"> баланс </w:t>
      </w:r>
      <w:proofErr w:type="spellStart"/>
      <w:r w:rsidRPr="000B497C">
        <w:rPr>
          <w:rFonts w:asciiTheme="majorBidi" w:hAnsiTheme="majorBidi" w:cstheme="majorBidi"/>
          <w:sz w:val="28"/>
          <w:szCs w:val="28"/>
        </w:rPr>
        <w:t>між</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тілом</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психікою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може</w:t>
      </w:r>
      <w:proofErr w:type="spellEnd"/>
      <w:r w:rsidRPr="000B497C">
        <w:rPr>
          <w:rFonts w:asciiTheme="majorBidi" w:hAnsiTheme="majorBidi" w:cstheme="majorBidi"/>
          <w:sz w:val="28"/>
          <w:szCs w:val="28"/>
        </w:rPr>
        <w:t xml:space="preserve"> бути </w:t>
      </w:r>
      <w:proofErr w:type="spellStart"/>
      <w:r w:rsidRPr="000B497C">
        <w:rPr>
          <w:rFonts w:asciiTheme="majorBidi" w:hAnsiTheme="majorBidi" w:cstheme="majorBidi"/>
          <w:sz w:val="28"/>
          <w:szCs w:val="28"/>
        </w:rPr>
        <w:t>м’яка</w:t>
      </w:r>
      <w:proofErr w:type="spellEnd"/>
      <w:r w:rsidRPr="000B497C">
        <w:rPr>
          <w:rFonts w:asciiTheme="majorBidi" w:hAnsiTheme="majorBidi" w:cstheme="majorBidi"/>
          <w:sz w:val="28"/>
          <w:szCs w:val="28"/>
        </w:rPr>
        <w:t xml:space="preserve"> робота з </w:t>
      </w:r>
      <w:proofErr w:type="spellStart"/>
      <w:r w:rsidRPr="000B497C">
        <w:rPr>
          <w:rFonts w:asciiTheme="majorBidi" w:hAnsiTheme="majorBidi" w:cstheme="majorBidi"/>
          <w:sz w:val="28"/>
          <w:szCs w:val="28"/>
        </w:rPr>
        <w:t>диханням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усвідомлення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тілесних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реакцій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поступове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повернення</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фізичної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присутності</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поєднанні</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психічною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стабілізацією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такі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втручання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створюють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цілісне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відновлення</w:t>
      </w:r>
      <w:proofErr w:type="spellEnd"/>
      <w:r w:rsidRPr="000B497C">
        <w:rPr>
          <w:rFonts w:asciiTheme="majorBidi" w:hAnsiTheme="majorBidi" w:cstheme="majorBidi"/>
          <w:sz w:val="28"/>
          <w:szCs w:val="28"/>
        </w:rPr>
        <w:t>.</w:t>
      </w:r>
    </w:p>
    <w:p w14:paraId="179EB098" w14:textId="4026F8A9"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Окремою</w:t>
      </w:r>
      <w:proofErr w:type="spellEnd"/>
      <w:r w:rsidRPr="000B497C">
        <w:rPr>
          <w:rFonts w:asciiTheme="majorBidi" w:hAnsiTheme="majorBidi" w:cstheme="majorBidi"/>
          <w:sz w:val="28"/>
          <w:szCs w:val="28"/>
        </w:rPr>
        <w:t xml:space="preserve"> сферою </w:t>
      </w:r>
      <w:proofErr w:type="spellStart"/>
      <w:r w:rsidRPr="000B497C">
        <w:rPr>
          <w:rFonts w:asciiTheme="majorBidi" w:hAnsiTheme="majorBidi" w:cstheme="majorBidi"/>
          <w:sz w:val="28"/>
          <w:szCs w:val="28"/>
        </w:rPr>
        <w:t>рекомендацій</w:t>
      </w:r>
      <w:proofErr w:type="spellEnd"/>
      <w:r w:rsidRPr="000B497C">
        <w:rPr>
          <w:rFonts w:asciiTheme="majorBidi" w:hAnsiTheme="majorBidi" w:cstheme="majorBidi"/>
          <w:sz w:val="28"/>
          <w:szCs w:val="28"/>
        </w:rPr>
        <w:t xml:space="preserve"> є робота з </w:t>
      </w:r>
      <w:proofErr w:type="spellStart"/>
      <w:r w:rsidRPr="000B497C">
        <w:rPr>
          <w:rFonts w:asciiTheme="majorBidi" w:hAnsiTheme="majorBidi" w:cstheme="majorBidi"/>
          <w:sz w:val="28"/>
          <w:szCs w:val="28"/>
        </w:rPr>
        <w:t>травматичним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досвідом</w:t>
      </w:r>
      <w:proofErr w:type="spellEnd"/>
      <w:r w:rsidRPr="000B497C">
        <w:rPr>
          <w:rFonts w:asciiTheme="majorBidi" w:hAnsiTheme="majorBidi" w:cstheme="majorBidi"/>
          <w:sz w:val="28"/>
          <w:szCs w:val="28"/>
        </w:rPr>
        <w:t xml:space="preserve">. Вона повинна </w:t>
      </w:r>
      <w:proofErr w:type="spellStart"/>
      <w:r w:rsidRPr="000B497C">
        <w:rPr>
          <w:rFonts w:asciiTheme="majorBidi" w:hAnsiTheme="majorBidi" w:cstheme="majorBidi"/>
          <w:sz w:val="28"/>
          <w:szCs w:val="28"/>
        </w:rPr>
        <w:t>починатися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лише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після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стабілізації</w:t>
      </w:r>
      <w:proofErr w:type="spellEnd"/>
      <w:r w:rsidRPr="000B497C">
        <w:rPr>
          <w:rFonts w:asciiTheme="majorBidi" w:hAnsiTheme="majorBidi" w:cstheme="majorBidi"/>
          <w:sz w:val="28"/>
          <w:szCs w:val="28"/>
        </w:rPr>
        <w:t xml:space="preserve">, коли </w:t>
      </w:r>
      <w:proofErr w:type="spellStart"/>
      <w:r w:rsidRPr="000B497C">
        <w:rPr>
          <w:rFonts w:asciiTheme="majorBidi" w:hAnsiTheme="majorBidi" w:cstheme="majorBidi"/>
          <w:sz w:val="28"/>
          <w:szCs w:val="28"/>
        </w:rPr>
        <w:t>зменшена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тривога</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достатня</w:t>
      </w:r>
      <w:proofErr w:type="spellEnd"/>
      <w:r w:rsidRPr="000B497C">
        <w:rPr>
          <w:rFonts w:asciiTheme="majorBidi" w:hAnsiTheme="majorBidi" w:cstheme="majorBidi"/>
          <w:sz w:val="28"/>
          <w:szCs w:val="28"/>
        </w:rPr>
        <w:t xml:space="preserve"> опора та </w:t>
      </w:r>
      <w:proofErr w:type="spellStart"/>
      <w:r w:rsidRPr="000B497C">
        <w:rPr>
          <w:rFonts w:asciiTheme="majorBidi" w:hAnsiTheme="majorBidi" w:cstheme="majorBidi"/>
          <w:sz w:val="28"/>
          <w:szCs w:val="28"/>
        </w:rPr>
        <w:t>здатність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переносити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емоційний</w:t>
      </w:r>
      <w:proofErr w:type="spellEnd"/>
      <w:r w:rsidRPr="000B497C">
        <w:rPr>
          <w:rFonts w:asciiTheme="majorBidi" w:hAnsiTheme="majorBidi" w:cstheme="majorBidi"/>
          <w:sz w:val="28"/>
          <w:szCs w:val="28"/>
        </w:rPr>
        <w:t xml:space="preserve"> дискомфорт. У </w:t>
      </w:r>
      <w:proofErr w:type="spellStart"/>
      <w:r w:rsidRPr="000B497C">
        <w:rPr>
          <w:rFonts w:asciiTheme="majorBidi" w:hAnsiTheme="majorBidi" w:cstheme="majorBidi"/>
          <w:sz w:val="28"/>
          <w:szCs w:val="28"/>
        </w:rPr>
        <w:t>рекомендаціях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підкреслюється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необхідність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обережного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дозованого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опрацювання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травми</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використанням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методів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створюють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ризику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ретравматизації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Доцільним</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застосування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наративних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логотерапевтичних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підходів</w:t>
      </w:r>
      <w:proofErr w:type="spellEnd"/>
      <w:r w:rsidRPr="000B497C">
        <w:rPr>
          <w:rFonts w:asciiTheme="majorBidi" w:hAnsiTheme="majorBidi" w:cstheme="majorBidi"/>
          <w:sz w:val="28"/>
          <w:szCs w:val="28"/>
        </w:rPr>
        <w:t xml:space="preserve">, а </w:t>
      </w:r>
      <w:proofErr w:type="spellStart"/>
      <w:r w:rsidRPr="000B497C">
        <w:rPr>
          <w:rFonts w:asciiTheme="majorBidi" w:hAnsiTheme="majorBidi" w:cstheme="majorBidi"/>
          <w:sz w:val="28"/>
          <w:szCs w:val="28"/>
        </w:rPr>
        <w:t>також</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обережне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включення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когнітивно</w:t>
      </w:r>
      <w:proofErr w:type="spellEnd"/>
      <w:r w:rsidR="000B497C">
        <w:rPr>
          <w:rFonts w:asciiTheme="majorBidi" w:hAnsiTheme="majorBidi" w:cstheme="majorBidi"/>
          <w:sz w:val="28"/>
          <w:szCs w:val="28"/>
        </w:rPr>
        <w:t>–</w:t>
      </w:r>
      <w:proofErr w:type="spellStart"/>
      <w:r w:rsidRPr="000B497C">
        <w:rPr>
          <w:rFonts w:asciiTheme="majorBidi" w:hAnsiTheme="majorBidi" w:cstheme="majorBidi"/>
          <w:sz w:val="28"/>
          <w:szCs w:val="28"/>
        </w:rPr>
        <w:t>поведінкових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інструментів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спрямованих</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переосмислення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травмівних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подій</w:t>
      </w:r>
      <w:proofErr w:type="spellEnd"/>
      <w:r w:rsidRPr="000B497C">
        <w:rPr>
          <w:rFonts w:asciiTheme="majorBidi" w:hAnsiTheme="majorBidi" w:cstheme="majorBidi"/>
          <w:sz w:val="28"/>
          <w:szCs w:val="28"/>
        </w:rPr>
        <w:t>.</w:t>
      </w:r>
    </w:p>
    <w:p w14:paraId="3DE968C0"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Важливою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частиною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рекомендацій</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профілактика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повторної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потрібно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мати</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своєму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розпорядженні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набір</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навичок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дозволять </w:t>
      </w:r>
      <w:proofErr w:type="spellStart"/>
      <w:r w:rsidRPr="000B497C">
        <w:rPr>
          <w:rFonts w:asciiTheme="majorBidi" w:hAnsiTheme="majorBidi" w:cstheme="majorBidi"/>
          <w:sz w:val="28"/>
          <w:szCs w:val="28"/>
        </w:rPr>
        <w:t>їй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ефективно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реагувати</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разі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повторення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стресової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ситуації</w:t>
      </w:r>
      <w:proofErr w:type="spellEnd"/>
      <w:r w:rsidRPr="000B497C">
        <w:rPr>
          <w:rFonts w:asciiTheme="majorBidi" w:hAnsiTheme="majorBidi" w:cstheme="majorBidi"/>
          <w:sz w:val="28"/>
          <w:szCs w:val="28"/>
        </w:rPr>
        <w:t xml:space="preserve">. Психолог </w:t>
      </w:r>
      <w:proofErr w:type="spellStart"/>
      <w:r w:rsidRPr="000B497C">
        <w:rPr>
          <w:rFonts w:asciiTheme="majorBidi" w:hAnsiTheme="majorBidi" w:cstheme="majorBidi"/>
          <w:sz w:val="28"/>
          <w:szCs w:val="28"/>
        </w:rPr>
        <w:t>має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створити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індивідуальний</w:t>
      </w:r>
      <w:proofErr w:type="spellEnd"/>
      <w:r w:rsidRPr="000B497C">
        <w:rPr>
          <w:rFonts w:asciiTheme="majorBidi" w:hAnsiTheme="majorBidi" w:cstheme="majorBidi"/>
          <w:sz w:val="28"/>
          <w:szCs w:val="28"/>
        </w:rPr>
        <w:t xml:space="preserve"> «план </w:t>
      </w:r>
      <w:proofErr w:type="spellStart"/>
      <w:r w:rsidRPr="000B497C">
        <w:rPr>
          <w:rFonts w:asciiTheme="majorBidi" w:hAnsiTheme="majorBidi" w:cstheme="majorBidi"/>
          <w:sz w:val="28"/>
          <w:szCs w:val="28"/>
        </w:rPr>
        <w:t>кризового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реагування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міститиме</w:t>
      </w:r>
      <w:proofErr w:type="spellEnd"/>
      <w:r w:rsidRPr="000B497C">
        <w:rPr>
          <w:rFonts w:asciiTheme="majorBidi" w:hAnsiTheme="majorBidi" w:cstheme="majorBidi"/>
          <w:sz w:val="28"/>
          <w:szCs w:val="28"/>
        </w:rPr>
        <w:t xml:space="preserve"> алгоритм </w:t>
      </w:r>
      <w:proofErr w:type="spellStart"/>
      <w:r w:rsidRPr="000B497C">
        <w:rPr>
          <w:rFonts w:asciiTheme="majorBidi" w:hAnsiTheme="majorBidi" w:cstheme="majorBidi"/>
          <w:sz w:val="28"/>
          <w:szCs w:val="28"/>
        </w:rPr>
        <w:t>дій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персональні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ресурси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контакти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підтримки</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техніки</w:t>
      </w:r>
      <w:proofErr w:type="spellEnd"/>
      <w:r w:rsidRPr="000B497C">
        <w:rPr>
          <w:rFonts w:asciiTheme="majorBidi" w:hAnsiTheme="majorBidi" w:cstheme="majorBidi"/>
          <w:sz w:val="28"/>
          <w:szCs w:val="28"/>
        </w:rPr>
        <w:t xml:space="preserve"> для </w:t>
      </w:r>
      <w:proofErr w:type="spellStart"/>
      <w:r w:rsidRPr="000B497C">
        <w:rPr>
          <w:rFonts w:asciiTheme="majorBidi" w:hAnsiTheme="majorBidi" w:cstheme="majorBidi"/>
          <w:sz w:val="28"/>
          <w:szCs w:val="28"/>
        </w:rPr>
        <w:t>швидкого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стабілізаційного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впливу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Формування</w:t>
      </w:r>
      <w:proofErr w:type="spellEnd"/>
      <w:r w:rsidRPr="000B497C">
        <w:rPr>
          <w:rFonts w:asciiTheme="majorBidi" w:hAnsiTheme="majorBidi" w:cstheme="majorBidi"/>
          <w:sz w:val="28"/>
          <w:szCs w:val="28"/>
        </w:rPr>
        <w:t xml:space="preserve"> такого плану </w:t>
      </w:r>
      <w:proofErr w:type="spellStart"/>
      <w:r w:rsidRPr="000B497C">
        <w:rPr>
          <w:rFonts w:asciiTheme="majorBidi" w:hAnsiTheme="majorBidi" w:cstheme="majorBidi"/>
          <w:sz w:val="28"/>
          <w:szCs w:val="28"/>
        </w:rPr>
        <w:t>істотно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підвищує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контролю та </w:t>
      </w:r>
      <w:proofErr w:type="spellStart"/>
      <w:r w:rsidRPr="000B497C">
        <w:rPr>
          <w:rFonts w:asciiTheme="majorBidi" w:hAnsiTheme="majorBidi" w:cstheme="majorBidi"/>
          <w:sz w:val="28"/>
          <w:szCs w:val="28"/>
        </w:rPr>
        <w:t>знижує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вразливість</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майбутніх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викликів</w:t>
      </w:r>
      <w:proofErr w:type="spellEnd"/>
      <w:r w:rsidRPr="000B497C">
        <w:rPr>
          <w:rFonts w:asciiTheme="majorBidi" w:hAnsiTheme="majorBidi" w:cstheme="majorBidi"/>
          <w:sz w:val="28"/>
          <w:szCs w:val="28"/>
        </w:rPr>
        <w:t>.</w:t>
      </w:r>
    </w:p>
    <w:p w14:paraId="3E645AB4" w14:textId="7DD82C85"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Загалом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щодо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допомоги</w:t>
      </w:r>
      <w:proofErr w:type="spellEnd"/>
      <w:r w:rsidRPr="000B497C">
        <w:rPr>
          <w:rFonts w:asciiTheme="majorBidi" w:hAnsiTheme="majorBidi" w:cstheme="majorBidi"/>
          <w:sz w:val="28"/>
          <w:szCs w:val="28"/>
        </w:rPr>
        <w:t xml:space="preserve"> особам у </w:t>
      </w:r>
      <w:proofErr w:type="spellStart"/>
      <w:r w:rsidRPr="000B497C">
        <w:rPr>
          <w:rFonts w:asciiTheme="majorBidi" w:hAnsiTheme="majorBidi" w:cstheme="majorBidi"/>
          <w:sz w:val="28"/>
          <w:szCs w:val="28"/>
        </w:rPr>
        <w:t>кризових</w:t>
      </w:r>
      <w:proofErr w:type="spellEnd"/>
      <w:r w:rsidRPr="000B497C">
        <w:rPr>
          <w:rFonts w:asciiTheme="majorBidi" w:hAnsiTheme="majorBidi" w:cstheme="majorBidi"/>
          <w:sz w:val="28"/>
          <w:szCs w:val="28"/>
        </w:rPr>
        <w:t xml:space="preserve"> станах </w:t>
      </w:r>
      <w:proofErr w:type="spellStart"/>
      <w:r w:rsidRPr="000B497C">
        <w:rPr>
          <w:rFonts w:asciiTheme="majorBidi" w:hAnsiTheme="majorBidi" w:cstheme="majorBidi"/>
          <w:sz w:val="28"/>
          <w:szCs w:val="28"/>
        </w:rPr>
        <w:t>мають</w:t>
      </w:r>
      <w:proofErr w:type="spellEnd"/>
      <w:r w:rsidRPr="000B497C">
        <w:rPr>
          <w:rFonts w:asciiTheme="majorBidi" w:hAnsiTheme="majorBidi" w:cstheme="majorBidi"/>
          <w:sz w:val="28"/>
          <w:szCs w:val="28"/>
        </w:rPr>
        <w:t xml:space="preserve"> бути </w:t>
      </w:r>
      <w:proofErr w:type="spellStart"/>
      <w:r w:rsidRPr="000B497C">
        <w:rPr>
          <w:rFonts w:asciiTheme="majorBidi" w:hAnsiTheme="majorBidi" w:cstheme="majorBidi"/>
          <w:sz w:val="28"/>
          <w:szCs w:val="28"/>
        </w:rPr>
        <w:t>комплексними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індивідуалізованими</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послідовними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допомога</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може</w:t>
      </w:r>
      <w:proofErr w:type="spellEnd"/>
      <w:r w:rsidRPr="000B497C">
        <w:rPr>
          <w:rFonts w:asciiTheme="majorBidi" w:hAnsiTheme="majorBidi" w:cstheme="majorBidi"/>
          <w:sz w:val="28"/>
          <w:szCs w:val="28"/>
        </w:rPr>
        <w:t xml:space="preserve"> бути </w:t>
      </w:r>
      <w:proofErr w:type="spellStart"/>
      <w:r w:rsidRPr="000B497C">
        <w:rPr>
          <w:rFonts w:asciiTheme="majorBidi" w:hAnsiTheme="majorBidi" w:cstheme="majorBidi"/>
          <w:sz w:val="28"/>
          <w:szCs w:val="28"/>
        </w:rPr>
        <w:t>універсальною</w:t>
      </w:r>
      <w:proofErr w:type="spellEnd"/>
      <w:r w:rsidRPr="000B497C">
        <w:rPr>
          <w:rFonts w:asciiTheme="majorBidi" w:hAnsiTheme="majorBidi" w:cstheme="majorBidi"/>
          <w:sz w:val="28"/>
          <w:szCs w:val="28"/>
        </w:rPr>
        <w:t xml:space="preserve">; вона повинна </w:t>
      </w:r>
      <w:proofErr w:type="spellStart"/>
      <w:r w:rsidRPr="000B497C">
        <w:rPr>
          <w:rFonts w:asciiTheme="majorBidi" w:hAnsiTheme="majorBidi" w:cstheme="majorBidi"/>
          <w:sz w:val="28"/>
          <w:szCs w:val="28"/>
        </w:rPr>
        <w:t>враховувати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унікальність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досвіду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кожної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особистісні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ресурси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історію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рівень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тривоги</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наявність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соціальної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Ефективна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допомога</w:t>
      </w:r>
      <w:proofErr w:type="spellEnd"/>
      <w:r w:rsidRPr="000B497C">
        <w:rPr>
          <w:rFonts w:asciiTheme="majorBidi" w:hAnsiTheme="majorBidi" w:cstheme="majorBidi"/>
          <w:sz w:val="28"/>
          <w:szCs w:val="28"/>
        </w:rPr>
        <w:t xml:space="preserve"> у </w:t>
      </w:r>
      <w:proofErr w:type="spellStart"/>
      <w:proofErr w:type="gramStart"/>
      <w:r w:rsidRPr="000B497C">
        <w:rPr>
          <w:rFonts w:asciiTheme="majorBidi" w:hAnsiTheme="majorBidi" w:cstheme="majorBidi"/>
          <w:sz w:val="28"/>
          <w:szCs w:val="28"/>
        </w:rPr>
        <w:t>кризі</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поєднання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науково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обґрунтованих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із</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глибокою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lastRenderedPageBreak/>
        <w:t>людяністю</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повагою</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переживань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іншої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таке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поєднання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здатне</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лише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стабілізувати</w:t>
      </w:r>
      <w:proofErr w:type="spellEnd"/>
      <w:r w:rsidRPr="000B497C">
        <w:rPr>
          <w:rFonts w:asciiTheme="majorBidi" w:hAnsiTheme="majorBidi" w:cstheme="majorBidi"/>
          <w:sz w:val="28"/>
          <w:szCs w:val="28"/>
        </w:rPr>
        <w:t xml:space="preserve"> стан, але й </w:t>
      </w:r>
      <w:proofErr w:type="spellStart"/>
      <w:r w:rsidRPr="000B497C">
        <w:rPr>
          <w:rFonts w:asciiTheme="majorBidi" w:hAnsiTheme="majorBidi" w:cstheme="majorBidi"/>
          <w:sz w:val="28"/>
          <w:szCs w:val="28"/>
        </w:rPr>
        <w:t>сприяти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відновленню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внутрішньої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сили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появі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нових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смислів</w:t>
      </w:r>
      <w:proofErr w:type="spellEnd"/>
      <w:r w:rsidRPr="000B497C">
        <w:rPr>
          <w:rFonts w:asciiTheme="majorBidi" w:hAnsiTheme="majorBidi" w:cstheme="majorBidi"/>
          <w:sz w:val="28"/>
          <w:szCs w:val="28"/>
        </w:rPr>
        <w:t xml:space="preserve"> і перспектив,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особливо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контексті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сучасних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викликів</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якими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стикається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українське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суспільство</w:t>
      </w:r>
      <w:proofErr w:type="spellEnd"/>
      <w:r w:rsidRPr="000B497C">
        <w:rPr>
          <w:rFonts w:asciiTheme="majorBidi" w:hAnsiTheme="majorBidi" w:cstheme="majorBidi"/>
          <w:sz w:val="28"/>
          <w:szCs w:val="28"/>
        </w:rPr>
        <w:t>.</w:t>
      </w:r>
    </w:p>
    <w:p w14:paraId="72C798FA" w14:textId="13D2CB61"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Ефективність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значною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мірою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визначається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здатністю</w:t>
      </w:r>
      <w:proofErr w:type="spellEnd"/>
      <w:r w:rsidRPr="000B497C">
        <w:rPr>
          <w:rFonts w:asciiTheme="majorBidi" w:hAnsiTheme="majorBidi" w:cstheme="majorBidi"/>
          <w:sz w:val="28"/>
          <w:szCs w:val="28"/>
        </w:rPr>
        <w:t xml:space="preserve"> психолога </w:t>
      </w:r>
      <w:proofErr w:type="spellStart"/>
      <w:r w:rsidRPr="000B497C">
        <w:rPr>
          <w:rFonts w:asciiTheme="majorBidi" w:hAnsiTheme="majorBidi" w:cstheme="majorBidi"/>
          <w:sz w:val="28"/>
          <w:szCs w:val="28"/>
        </w:rPr>
        <w:t>оцінити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динаміку</w:t>
      </w:r>
      <w:proofErr w:type="spellEnd"/>
      <w:r w:rsidRPr="000B497C">
        <w:rPr>
          <w:rFonts w:asciiTheme="majorBidi" w:hAnsiTheme="majorBidi" w:cstheme="majorBidi"/>
          <w:sz w:val="28"/>
          <w:szCs w:val="28"/>
        </w:rPr>
        <w:t xml:space="preserve"> стану </w:t>
      </w:r>
      <w:proofErr w:type="spellStart"/>
      <w:r w:rsidRPr="000B497C">
        <w:rPr>
          <w:rFonts w:asciiTheme="majorBidi" w:hAnsiTheme="majorBidi" w:cstheme="majorBidi"/>
          <w:sz w:val="28"/>
          <w:szCs w:val="28"/>
        </w:rPr>
        <w:t>клієнта</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гнучко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адаптувати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інтервенції</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поточної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фази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Упродовж</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розрізняти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періоди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гострого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стресу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постстресової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дезорганізації</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поступової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оскільки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кожен</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із</w:t>
      </w:r>
      <w:proofErr w:type="spellEnd"/>
      <w:r w:rsidRPr="000B497C">
        <w:rPr>
          <w:rFonts w:asciiTheme="majorBidi" w:hAnsiTheme="majorBidi" w:cstheme="majorBidi"/>
          <w:sz w:val="28"/>
          <w:szCs w:val="28"/>
        </w:rPr>
        <w:t xml:space="preserve"> них </w:t>
      </w:r>
      <w:proofErr w:type="spellStart"/>
      <w:r w:rsidRPr="000B497C">
        <w:rPr>
          <w:rFonts w:asciiTheme="majorBidi" w:hAnsiTheme="majorBidi" w:cstheme="majorBidi"/>
          <w:sz w:val="28"/>
          <w:szCs w:val="28"/>
        </w:rPr>
        <w:t>потребує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відмінного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підходу</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гострій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фазі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доречно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сконцентруватися</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простих</w:t>
      </w:r>
      <w:proofErr w:type="spellEnd"/>
      <w:r w:rsidRPr="000B497C">
        <w:rPr>
          <w:rFonts w:asciiTheme="majorBidi" w:hAnsiTheme="majorBidi" w:cstheme="majorBidi"/>
          <w:sz w:val="28"/>
          <w:szCs w:val="28"/>
        </w:rPr>
        <w:t xml:space="preserve">, коротких, </w:t>
      </w:r>
      <w:proofErr w:type="spellStart"/>
      <w:r w:rsidRPr="000B497C">
        <w:rPr>
          <w:rFonts w:asciiTheme="majorBidi" w:hAnsiTheme="majorBidi" w:cstheme="majorBidi"/>
          <w:sz w:val="28"/>
          <w:szCs w:val="28"/>
        </w:rPr>
        <w:t>швидко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діючих</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техніках</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регуляції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дихання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заземленні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короткій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емоційній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підтримці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Перехід</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когнітивними</w:t>
      </w:r>
      <w:proofErr w:type="spellEnd"/>
      <w:r w:rsidRPr="000B497C">
        <w:rPr>
          <w:rFonts w:asciiTheme="majorBidi" w:hAnsiTheme="majorBidi" w:cstheme="majorBidi"/>
          <w:sz w:val="28"/>
          <w:szCs w:val="28"/>
        </w:rPr>
        <w:t xml:space="preserve"> схемами </w:t>
      </w:r>
      <w:proofErr w:type="spellStart"/>
      <w:r w:rsidRPr="000B497C">
        <w:rPr>
          <w:rFonts w:asciiTheme="majorBidi" w:hAnsiTheme="majorBidi" w:cstheme="majorBidi"/>
          <w:sz w:val="28"/>
          <w:szCs w:val="28"/>
        </w:rPr>
        <w:t>чи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опрацювання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травматичних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спогадів</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цей</w:t>
      </w:r>
      <w:proofErr w:type="spellEnd"/>
      <w:r w:rsidRPr="000B497C">
        <w:rPr>
          <w:rFonts w:asciiTheme="majorBidi" w:hAnsiTheme="majorBidi" w:cstheme="majorBidi"/>
          <w:sz w:val="28"/>
          <w:szCs w:val="28"/>
        </w:rPr>
        <w:t xml:space="preserve"> момент </w:t>
      </w:r>
      <w:proofErr w:type="spellStart"/>
      <w:r w:rsidRPr="000B497C">
        <w:rPr>
          <w:rFonts w:asciiTheme="majorBidi" w:hAnsiTheme="majorBidi" w:cstheme="majorBidi"/>
          <w:sz w:val="28"/>
          <w:szCs w:val="28"/>
        </w:rPr>
        <w:t>може</w:t>
      </w:r>
      <w:proofErr w:type="spellEnd"/>
      <w:r w:rsidRPr="000B497C">
        <w:rPr>
          <w:rFonts w:asciiTheme="majorBidi" w:hAnsiTheme="majorBidi" w:cstheme="majorBidi"/>
          <w:sz w:val="28"/>
          <w:szCs w:val="28"/>
        </w:rPr>
        <w:t xml:space="preserve"> бути </w:t>
      </w:r>
      <w:proofErr w:type="spellStart"/>
      <w:r w:rsidRPr="000B497C">
        <w:rPr>
          <w:rFonts w:asciiTheme="majorBidi" w:hAnsiTheme="majorBidi" w:cstheme="majorBidi"/>
          <w:sz w:val="28"/>
          <w:szCs w:val="28"/>
        </w:rPr>
        <w:t>контрпродуктивним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оскільки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надмірне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занурення</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зміст</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травми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лише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посилити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дезорганізацію</w:t>
      </w:r>
      <w:proofErr w:type="spellEnd"/>
      <w:r w:rsidRPr="000B497C">
        <w:rPr>
          <w:rFonts w:asciiTheme="majorBidi" w:hAnsiTheme="majorBidi" w:cstheme="majorBidi"/>
          <w:sz w:val="28"/>
          <w:szCs w:val="28"/>
        </w:rPr>
        <w:t xml:space="preserve">. Лише </w:t>
      </w:r>
      <w:proofErr w:type="spellStart"/>
      <w:r w:rsidRPr="000B497C">
        <w:rPr>
          <w:rFonts w:asciiTheme="majorBidi" w:hAnsiTheme="majorBidi" w:cstheme="majorBidi"/>
          <w:sz w:val="28"/>
          <w:szCs w:val="28"/>
        </w:rPr>
        <w:t>після</w:t>
      </w:r>
      <w:proofErr w:type="spellEnd"/>
      <w:r w:rsidRPr="000B497C">
        <w:rPr>
          <w:rFonts w:asciiTheme="majorBidi" w:hAnsiTheme="majorBidi" w:cstheme="majorBidi"/>
          <w:sz w:val="28"/>
          <w:szCs w:val="28"/>
        </w:rPr>
        <w:t xml:space="preserve"> того, як </w:t>
      </w:r>
      <w:proofErr w:type="spellStart"/>
      <w:r w:rsidRPr="000B497C">
        <w:rPr>
          <w:rFonts w:asciiTheme="majorBidi" w:hAnsiTheme="majorBidi" w:cstheme="majorBidi"/>
          <w:sz w:val="28"/>
          <w:szCs w:val="28"/>
        </w:rPr>
        <w:t>рівень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знижується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повертається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базовий</w:t>
      </w:r>
      <w:proofErr w:type="spellEnd"/>
      <w:r w:rsidRPr="000B497C">
        <w:rPr>
          <w:rFonts w:asciiTheme="majorBidi" w:hAnsiTheme="majorBidi" w:cstheme="majorBidi"/>
          <w:sz w:val="28"/>
          <w:szCs w:val="28"/>
        </w:rPr>
        <w:t xml:space="preserve"> контроль над </w:t>
      </w:r>
      <w:proofErr w:type="spellStart"/>
      <w:r w:rsidRPr="000B497C">
        <w:rPr>
          <w:rFonts w:asciiTheme="majorBidi" w:hAnsiTheme="majorBidi" w:cstheme="majorBidi"/>
          <w:sz w:val="28"/>
          <w:szCs w:val="28"/>
        </w:rPr>
        <w:t>психічними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процесами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переходити</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подальших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глибших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етапів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w:t>
      </w:r>
    </w:p>
    <w:p w14:paraId="6E4490F9" w14:textId="23C8937E"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Особливої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уваги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потребує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процес</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внутрішньої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стійкості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центральним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чинником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подолання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станів</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дослідженні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представленому</w:t>
      </w:r>
      <w:proofErr w:type="spellEnd"/>
      <w:r w:rsidRPr="000B497C">
        <w:rPr>
          <w:rFonts w:asciiTheme="majorBidi" w:hAnsiTheme="majorBidi" w:cstheme="majorBidi"/>
          <w:sz w:val="28"/>
          <w:szCs w:val="28"/>
        </w:rPr>
        <w:t xml:space="preserve"> в </w:t>
      </w:r>
      <w:proofErr w:type="spellStart"/>
      <w:r w:rsidRPr="000B497C">
        <w:rPr>
          <w:rFonts w:asciiTheme="majorBidi" w:hAnsiTheme="majorBidi" w:cstheme="majorBidi"/>
          <w:sz w:val="28"/>
          <w:szCs w:val="28"/>
        </w:rPr>
        <w:t>дипломній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виявлено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тенденцію</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зниження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резильєнтності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серед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студентської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молоді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відповідає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ширшим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суспільним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тенденціям</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період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підвищеної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невизначеності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свідчить</w:t>
      </w:r>
      <w:proofErr w:type="spellEnd"/>
      <w:r w:rsidRPr="000B497C">
        <w:rPr>
          <w:rFonts w:asciiTheme="majorBidi" w:hAnsiTheme="majorBidi" w:cstheme="majorBidi"/>
          <w:sz w:val="28"/>
          <w:szCs w:val="28"/>
        </w:rPr>
        <w:t xml:space="preserve"> про потребу у </w:t>
      </w:r>
      <w:proofErr w:type="spellStart"/>
      <w:r w:rsidRPr="000B497C">
        <w:rPr>
          <w:rFonts w:asciiTheme="majorBidi" w:hAnsiTheme="majorBidi" w:cstheme="majorBidi"/>
          <w:sz w:val="28"/>
          <w:szCs w:val="28"/>
        </w:rPr>
        <w:t>формуванні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тривалих</w:t>
      </w:r>
      <w:proofErr w:type="spellEnd"/>
      <w:r w:rsidRPr="000B497C">
        <w:rPr>
          <w:rFonts w:asciiTheme="majorBidi" w:hAnsiTheme="majorBidi" w:cstheme="majorBidi"/>
          <w:sz w:val="28"/>
          <w:szCs w:val="28"/>
        </w:rPr>
        <w:t xml:space="preserve">, а не </w:t>
      </w:r>
      <w:proofErr w:type="spellStart"/>
      <w:r w:rsidRPr="000B497C">
        <w:rPr>
          <w:rFonts w:asciiTheme="majorBidi" w:hAnsiTheme="majorBidi" w:cstheme="majorBidi"/>
          <w:sz w:val="28"/>
          <w:szCs w:val="28"/>
        </w:rPr>
        <w:t>короткочасних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стратегій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психологічного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зміцнення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Резильєнтність</w:t>
      </w:r>
      <w:proofErr w:type="spellEnd"/>
      <w:r w:rsidRPr="000B497C">
        <w:rPr>
          <w:rFonts w:asciiTheme="majorBidi" w:hAnsiTheme="majorBidi" w:cstheme="majorBidi"/>
          <w:sz w:val="28"/>
          <w:szCs w:val="28"/>
        </w:rPr>
        <w:t xml:space="preserve"> не є </w:t>
      </w:r>
      <w:proofErr w:type="spellStart"/>
      <w:r w:rsidRPr="000B497C">
        <w:rPr>
          <w:rFonts w:asciiTheme="majorBidi" w:hAnsiTheme="majorBidi" w:cstheme="majorBidi"/>
          <w:sz w:val="28"/>
          <w:szCs w:val="28"/>
        </w:rPr>
        <w:t>вродженою</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якістю</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вона </w:t>
      </w:r>
      <w:proofErr w:type="spellStart"/>
      <w:r w:rsidRPr="000B497C">
        <w:rPr>
          <w:rFonts w:asciiTheme="majorBidi" w:hAnsiTheme="majorBidi" w:cstheme="majorBidi"/>
          <w:sz w:val="28"/>
          <w:szCs w:val="28"/>
        </w:rPr>
        <w:t>формується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поступово</w:t>
      </w:r>
      <w:proofErr w:type="spellEnd"/>
      <w:r w:rsidRPr="000B497C">
        <w:rPr>
          <w:rFonts w:asciiTheme="majorBidi" w:hAnsiTheme="majorBidi" w:cstheme="majorBidi"/>
          <w:sz w:val="28"/>
          <w:szCs w:val="28"/>
        </w:rPr>
        <w:t xml:space="preserve">, через </w:t>
      </w:r>
      <w:proofErr w:type="spellStart"/>
      <w:r w:rsidRPr="000B497C">
        <w:rPr>
          <w:rFonts w:asciiTheme="majorBidi" w:hAnsiTheme="majorBidi" w:cstheme="majorBidi"/>
          <w:sz w:val="28"/>
          <w:szCs w:val="28"/>
        </w:rPr>
        <w:t>поєднання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набутого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досвіду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навичок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саморегуляції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соціальної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підтримки</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здатності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людини</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переосмислення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власних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переживань</w:t>
      </w:r>
      <w:proofErr w:type="spellEnd"/>
      <w:r w:rsidRPr="000B497C">
        <w:rPr>
          <w:rFonts w:asciiTheme="majorBidi" w:hAnsiTheme="majorBidi" w:cstheme="majorBidi"/>
          <w:sz w:val="28"/>
          <w:szCs w:val="28"/>
        </w:rPr>
        <w:t xml:space="preserve">. Тому </w:t>
      </w:r>
      <w:proofErr w:type="spellStart"/>
      <w:r w:rsidRPr="000B497C">
        <w:rPr>
          <w:rFonts w:asciiTheme="majorBidi" w:hAnsiTheme="majorBidi" w:cstheme="majorBidi"/>
          <w:sz w:val="28"/>
          <w:szCs w:val="28"/>
        </w:rPr>
        <w:t>рекомендації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щодо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підвищення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стійкості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охоплюють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широке</w:t>
      </w:r>
      <w:proofErr w:type="spellEnd"/>
      <w:r w:rsidRPr="000B497C">
        <w:rPr>
          <w:rFonts w:asciiTheme="majorBidi" w:hAnsiTheme="majorBidi" w:cstheme="majorBidi"/>
          <w:sz w:val="28"/>
          <w:szCs w:val="28"/>
        </w:rPr>
        <w:t xml:space="preserve"> коло </w:t>
      </w:r>
      <w:proofErr w:type="spellStart"/>
      <w:r w:rsidRPr="000B497C">
        <w:rPr>
          <w:rFonts w:asciiTheme="majorBidi" w:hAnsiTheme="majorBidi" w:cstheme="majorBidi"/>
          <w:sz w:val="28"/>
          <w:szCs w:val="28"/>
        </w:rPr>
        <w:t>втручань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когнітивних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до практик </w:t>
      </w:r>
      <w:proofErr w:type="spellStart"/>
      <w:r w:rsidRPr="000B497C">
        <w:rPr>
          <w:rFonts w:asciiTheme="majorBidi" w:hAnsiTheme="majorBidi" w:cstheme="majorBidi"/>
          <w:sz w:val="28"/>
          <w:szCs w:val="28"/>
        </w:rPr>
        <w:t>самодопомоги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сформованих</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основі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сучасних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підходів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позитивної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психології</w:t>
      </w:r>
      <w:proofErr w:type="spellEnd"/>
      <w:r w:rsidRPr="000B497C">
        <w:rPr>
          <w:rFonts w:asciiTheme="majorBidi" w:hAnsiTheme="majorBidi" w:cstheme="majorBidi"/>
          <w:sz w:val="28"/>
          <w:szCs w:val="28"/>
        </w:rPr>
        <w:t>.</w:t>
      </w:r>
    </w:p>
    <w:p w14:paraId="577A9EDC"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У </w:t>
      </w:r>
      <w:proofErr w:type="spellStart"/>
      <w:r w:rsidRPr="000B497C">
        <w:rPr>
          <w:rFonts w:asciiTheme="majorBidi" w:hAnsiTheme="majorBidi" w:cstheme="majorBidi"/>
          <w:sz w:val="28"/>
          <w:szCs w:val="28"/>
        </w:rPr>
        <w:t>процесі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враховувати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криза часто </w:t>
      </w:r>
      <w:proofErr w:type="spellStart"/>
      <w:r w:rsidRPr="000B497C">
        <w:rPr>
          <w:rFonts w:asciiTheme="majorBidi" w:hAnsiTheme="majorBidi" w:cstheme="majorBidi"/>
          <w:sz w:val="28"/>
          <w:szCs w:val="28"/>
        </w:rPr>
        <w:t>супроводжується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втратою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смислу</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відчуттям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екзистенційної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порожнечі</w:t>
      </w:r>
      <w:proofErr w:type="spellEnd"/>
      <w:r w:rsidRPr="000B497C">
        <w:rPr>
          <w:rFonts w:asciiTheme="majorBidi" w:hAnsiTheme="majorBidi" w:cstheme="majorBidi"/>
          <w:sz w:val="28"/>
          <w:szCs w:val="28"/>
        </w:rPr>
        <w:t xml:space="preserve">, коли </w:t>
      </w:r>
      <w:proofErr w:type="spellStart"/>
      <w:r w:rsidRPr="000B497C">
        <w:rPr>
          <w:rFonts w:asciiTheme="majorBidi" w:hAnsiTheme="majorBidi" w:cstheme="majorBidi"/>
          <w:sz w:val="28"/>
          <w:szCs w:val="28"/>
        </w:rPr>
        <w:lastRenderedPageBreak/>
        <w:t>звичні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життєві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орієнтири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перестають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працювати</w:t>
      </w:r>
      <w:proofErr w:type="spellEnd"/>
      <w:r w:rsidRPr="000B497C">
        <w:rPr>
          <w:rFonts w:asciiTheme="majorBidi" w:hAnsiTheme="majorBidi" w:cstheme="majorBidi"/>
          <w:sz w:val="28"/>
          <w:szCs w:val="28"/>
        </w:rPr>
        <w:t xml:space="preserve">. У таких </w:t>
      </w:r>
      <w:proofErr w:type="spellStart"/>
      <w:r w:rsidRPr="000B497C">
        <w:rPr>
          <w:rFonts w:asciiTheme="majorBidi" w:hAnsiTheme="majorBidi" w:cstheme="majorBidi"/>
          <w:sz w:val="28"/>
          <w:szCs w:val="28"/>
        </w:rPr>
        <w:t>випадках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ефективними</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підходи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запропоновані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логотерапією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допомагають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побачити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цінність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власного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досвіду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усвідомити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власні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ресурси</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знайти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нову</w:t>
      </w:r>
      <w:proofErr w:type="spellEnd"/>
      <w:r w:rsidRPr="000B497C">
        <w:rPr>
          <w:rFonts w:asciiTheme="majorBidi" w:hAnsiTheme="majorBidi" w:cstheme="majorBidi"/>
          <w:sz w:val="28"/>
          <w:szCs w:val="28"/>
        </w:rPr>
        <w:t xml:space="preserve"> точку опори. </w:t>
      </w:r>
      <w:proofErr w:type="spellStart"/>
      <w:r w:rsidRPr="000B497C">
        <w:rPr>
          <w:rFonts w:asciiTheme="majorBidi" w:hAnsiTheme="majorBidi" w:cstheme="majorBidi"/>
          <w:sz w:val="28"/>
          <w:szCs w:val="28"/>
        </w:rPr>
        <w:t>Смислова</w:t>
      </w:r>
      <w:proofErr w:type="spellEnd"/>
      <w:r w:rsidRPr="000B497C">
        <w:rPr>
          <w:rFonts w:asciiTheme="majorBidi" w:hAnsiTheme="majorBidi" w:cstheme="majorBidi"/>
          <w:sz w:val="28"/>
          <w:szCs w:val="28"/>
        </w:rPr>
        <w:t xml:space="preserve"> робота не є </w:t>
      </w:r>
      <w:proofErr w:type="spellStart"/>
      <w:r w:rsidRPr="000B497C">
        <w:rPr>
          <w:rFonts w:asciiTheme="majorBidi" w:hAnsiTheme="majorBidi" w:cstheme="majorBidi"/>
          <w:sz w:val="28"/>
          <w:szCs w:val="28"/>
        </w:rPr>
        <w:t>швидким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інструментом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однак</w:t>
      </w:r>
      <w:proofErr w:type="spellEnd"/>
      <w:r w:rsidRPr="000B497C">
        <w:rPr>
          <w:rFonts w:asciiTheme="majorBidi" w:hAnsiTheme="majorBidi" w:cstheme="majorBidi"/>
          <w:sz w:val="28"/>
          <w:szCs w:val="28"/>
        </w:rPr>
        <w:t xml:space="preserve"> вона </w:t>
      </w:r>
      <w:proofErr w:type="spellStart"/>
      <w:r w:rsidRPr="000B497C">
        <w:rPr>
          <w:rFonts w:asciiTheme="majorBidi" w:hAnsiTheme="majorBidi" w:cstheme="majorBidi"/>
          <w:sz w:val="28"/>
          <w:szCs w:val="28"/>
        </w:rPr>
        <w:t>значно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підсилює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стабілізаційних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сприяє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формуванню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довготривалих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змін</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сприйнятті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кризи</w:t>
      </w:r>
      <w:proofErr w:type="spellEnd"/>
      <w:r w:rsidRPr="000B497C">
        <w:rPr>
          <w:rFonts w:asciiTheme="majorBidi" w:hAnsiTheme="majorBidi" w:cstheme="majorBidi"/>
          <w:sz w:val="28"/>
          <w:szCs w:val="28"/>
        </w:rPr>
        <w:t xml:space="preserve">. Рекомендовано </w:t>
      </w:r>
      <w:proofErr w:type="spellStart"/>
      <w:r w:rsidRPr="000B497C">
        <w:rPr>
          <w:rFonts w:asciiTheme="majorBidi" w:hAnsiTheme="majorBidi" w:cstheme="majorBidi"/>
          <w:sz w:val="28"/>
          <w:szCs w:val="28"/>
        </w:rPr>
        <w:t>застосовувати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пошуку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смислу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включно</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розглядом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особистих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цінностей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аналізом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життєвих</w:t>
      </w:r>
      <w:proofErr w:type="spellEnd"/>
      <w:r w:rsidRPr="000B497C">
        <w:rPr>
          <w:rFonts w:asciiTheme="majorBidi" w:hAnsiTheme="majorBidi" w:cstheme="majorBidi"/>
          <w:sz w:val="28"/>
          <w:szCs w:val="28"/>
        </w:rPr>
        <w:t xml:space="preserve"> сфер, </w:t>
      </w:r>
      <w:proofErr w:type="spellStart"/>
      <w:r w:rsidRPr="000B497C">
        <w:rPr>
          <w:rFonts w:asciiTheme="majorBidi" w:hAnsiTheme="majorBidi" w:cstheme="majorBidi"/>
          <w:sz w:val="28"/>
          <w:szCs w:val="28"/>
        </w:rPr>
        <w:t>визначенням</w:t>
      </w:r>
      <w:proofErr w:type="spellEnd"/>
      <w:r w:rsidRPr="000B497C">
        <w:rPr>
          <w:rFonts w:asciiTheme="majorBidi" w:hAnsiTheme="majorBidi" w:cstheme="majorBidi"/>
          <w:sz w:val="28"/>
          <w:szCs w:val="28"/>
        </w:rPr>
        <w:t xml:space="preserve"> того,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приналежності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значущості</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перспективи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Такий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підхід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дозволяє</w:t>
      </w:r>
      <w:proofErr w:type="spellEnd"/>
      <w:r w:rsidRPr="000B497C">
        <w:rPr>
          <w:rFonts w:asciiTheme="majorBidi" w:hAnsiTheme="majorBidi" w:cstheme="majorBidi"/>
          <w:sz w:val="28"/>
          <w:szCs w:val="28"/>
        </w:rPr>
        <w:t xml:space="preserve"> не просто </w:t>
      </w:r>
      <w:proofErr w:type="spellStart"/>
      <w:r w:rsidRPr="000B497C">
        <w:rPr>
          <w:rFonts w:asciiTheme="majorBidi" w:hAnsiTheme="majorBidi" w:cstheme="majorBidi"/>
          <w:sz w:val="28"/>
          <w:szCs w:val="28"/>
        </w:rPr>
        <w:t>впоратися</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кризою</w:t>
      </w:r>
      <w:proofErr w:type="spellEnd"/>
      <w:r w:rsidRPr="000B497C">
        <w:rPr>
          <w:rFonts w:asciiTheme="majorBidi" w:hAnsiTheme="majorBidi" w:cstheme="majorBidi"/>
          <w:sz w:val="28"/>
          <w:szCs w:val="28"/>
        </w:rPr>
        <w:t xml:space="preserve">, а </w:t>
      </w:r>
      <w:proofErr w:type="spellStart"/>
      <w:r w:rsidRPr="000B497C">
        <w:rPr>
          <w:rFonts w:asciiTheme="majorBidi" w:hAnsiTheme="majorBidi" w:cstheme="majorBidi"/>
          <w:sz w:val="28"/>
          <w:szCs w:val="28"/>
        </w:rPr>
        <w:t>використати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її</w:t>
      </w:r>
      <w:proofErr w:type="spellEnd"/>
      <w:r w:rsidRPr="000B497C">
        <w:rPr>
          <w:rFonts w:asciiTheme="majorBidi" w:hAnsiTheme="majorBidi" w:cstheme="majorBidi"/>
          <w:sz w:val="28"/>
          <w:szCs w:val="28"/>
        </w:rPr>
        <w:t xml:space="preserve"> як </w:t>
      </w:r>
      <w:proofErr w:type="spellStart"/>
      <w:r w:rsidRPr="000B497C">
        <w:rPr>
          <w:rFonts w:asciiTheme="majorBidi" w:hAnsiTheme="majorBidi" w:cstheme="majorBidi"/>
          <w:sz w:val="28"/>
          <w:szCs w:val="28"/>
        </w:rPr>
        <w:t>можливість</w:t>
      </w:r>
      <w:proofErr w:type="spellEnd"/>
      <w:r w:rsidRPr="000B497C">
        <w:rPr>
          <w:rFonts w:asciiTheme="majorBidi" w:hAnsiTheme="majorBidi" w:cstheme="majorBidi"/>
          <w:sz w:val="28"/>
          <w:szCs w:val="28"/>
        </w:rPr>
        <w:t xml:space="preserve"> для </w:t>
      </w:r>
      <w:proofErr w:type="spellStart"/>
      <w:r w:rsidRPr="000B497C">
        <w:rPr>
          <w:rFonts w:asciiTheme="majorBidi" w:hAnsiTheme="majorBidi" w:cstheme="majorBidi"/>
          <w:sz w:val="28"/>
          <w:szCs w:val="28"/>
        </w:rPr>
        <w:t>особистісного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зростання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відповідає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сучасним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концепціям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посттравматичного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розвитку</w:t>
      </w:r>
      <w:proofErr w:type="spellEnd"/>
      <w:r w:rsidRPr="000B497C">
        <w:rPr>
          <w:rFonts w:asciiTheme="majorBidi" w:hAnsiTheme="majorBidi" w:cstheme="majorBidi"/>
          <w:sz w:val="28"/>
          <w:szCs w:val="28"/>
        </w:rPr>
        <w:t>.</w:t>
      </w:r>
    </w:p>
    <w:p w14:paraId="162D483F" w14:textId="0122C43E"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У </w:t>
      </w:r>
      <w:proofErr w:type="spellStart"/>
      <w:r w:rsidRPr="000B497C">
        <w:rPr>
          <w:rFonts w:asciiTheme="majorBidi" w:hAnsiTheme="majorBidi" w:cstheme="majorBidi"/>
          <w:sz w:val="28"/>
          <w:szCs w:val="28"/>
        </w:rPr>
        <w:t>контексті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важливим</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також</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навичок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усвідомленої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присутності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майндфулнес</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допомагають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навчитися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зосереджуватися</w:t>
      </w:r>
      <w:proofErr w:type="spellEnd"/>
      <w:r w:rsidRPr="000B497C">
        <w:rPr>
          <w:rFonts w:asciiTheme="majorBidi" w:hAnsiTheme="majorBidi" w:cstheme="majorBidi"/>
          <w:sz w:val="28"/>
          <w:szCs w:val="28"/>
        </w:rPr>
        <w:t xml:space="preserve"> на поточному </w:t>
      </w:r>
      <w:proofErr w:type="spellStart"/>
      <w:r w:rsidRPr="000B497C">
        <w:rPr>
          <w:rFonts w:asciiTheme="majorBidi" w:hAnsiTheme="majorBidi" w:cstheme="majorBidi"/>
          <w:sz w:val="28"/>
          <w:szCs w:val="28"/>
        </w:rPr>
        <w:t>моменті</w:t>
      </w:r>
      <w:proofErr w:type="spellEnd"/>
      <w:r w:rsidRPr="000B497C">
        <w:rPr>
          <w:rFonts w:asciiTheme="majorBidi" w:hAnsiTheme="majorBidi" w:cstheme="majorBidi"/>
          <w:sz w:val="28"/>
          <w:szCs w:val="28"/>
        </w:rPr>
        <w:t xml:space="preserve"> без </w:t>
      </w:r>
      <w:proofErr w:type="spellStart"/>
      <w:r w:rsidRPr="000B497C">
        <w:rPr>
          <w:rFonts w:asciiTheme="majorBidi" w:hAnsiTheme="majorBidi" w:cstheme="majorBidi"/>
          <w:sz w:val="28"/>
          <w:szCs w:val="28"/>
        </w:rPr>
        <w:t>надмірних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інтерпретацій</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емоційних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оцінок</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кризі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свідомість</w:t>
      </w:r>
      <w:proofErr w:type="spellEnd"/>
      <w:r w:rsidRPr="000B497C">
        <w:rPr>
          <w:rFonts w:asciiTheme="majorBidi" w:hAnsiTheme="majorBidi" w:cstheme="majorBidi"/>
          <w:sz w:val="28"/>
          <w:szCs w:val="28"/>
        </w:rPr>
        <w:t xml:space="preserve"> часто </w:t>
      </w:r>
      <w:proofErr w:type="spellStart"/>
      <w:r w:rsidRPr="000B497C">
        <w:rPr>
          <w:rFonts w:asciiTheme="majorBidi" w:hAnsiTheme="majorBidi" w:cstheme="majorBidi"/>
          <w:sz w:val="28"/>
          <w:szCs w:val="28"/>
        </w:rPr>
        <w:t>схильна</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катастрофічного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мислення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неконтрольованих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внутрішніх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діалогів</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зациклення</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негативних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сценаріях</w:t>
      </w:r>
      <w:proofErr w:type="spellEnd"/>
      <w:r w:rsidRPr="000B497C">
        <w:rPr>
          <w:rFonts w:asciiTheme="majorBidi" w:hAnsiTheme="majorBidi" w:cstheme="majorBidi"/>
          <w:sz w:val="28"/>
          <w:szCs w:val="28"/>
        </w:rPr>
        <w:t xml:space="preserve">. Практики </w:t>
      </w:r>
      <w:proofErr w:type="spellStart"/>
      <w:r w:rsidRPr="000B497C">
        <w:rPr>
          <w:rFonts w:asciiTheme="majorBidi" w:hAnsiTheme="majorBidi" w:cstheme="majorBidi"/>
          <w:sz w:val="28"/>
          <w:szCs w:val="28"/>
        </w:rPr>
        <w:t>усвідомленості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можливість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поступово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зменшити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інтенсивність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процесів</w:t>
      </w:r>
      <w:proofErr w:type="spellEnd"/>
      <w:r w:rsidRPr="000B497C">
        <w:rPr>
          <w:rFonts w:asciiTheme="majorBidi" w:hAnsiTheme="majorBidi" w:cstheme="majorBidi"/>
          <w:sz w:val="28"/>
          <w:szCs w:val="28"/>
        </w:rPr>
        <w:t xml:space="preserve">. Для </w:t>
      </w:r>
      <w:proofErr w:type="spellStart"/>
      <w:r w:rsidRPr="000B497C">
        <w:rPr>
          <w:rFonts w:asciiTheme="majorBidi" w:hAnsiTheme="majorBidi" w:cstheme="majorBidi"/>
          <w:sz w:val="28"/>
          <w:szCs w:val="28"/>
        </w:rPr>
        <w:t>студентської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молоді</w:t>
      </w:r>
      <w:proofErr w:type="spellEnd"/>
      <w:r w:rsidRPr="000B497C">
        <w:rPr>
          <w:rFonts w:asciiTheme="majorBidi" w:hAnsiTheme="majorBidi" w:cstheme="majorBidi"/>
          <w:sz w:val="28"/>
          <w:szCs w:val="28"/>
        </w:rPr>
        <w:t xml:space="preserve"> вони є особливо </w:t>
      </w:r>
      <w:proofErr w:type="spellStart"/>
      <w:r w:rsidRPr="000B497C">
        <w:rPr>
          <w:rFonts w:asciiTheme="majorBidi" w:hAnsiTheme="majorBidi" w:cstheme="majorBidi"/>
          <w:sz w:val="28"/>
          <w:szCs w:val="28"/>
        </w:rPr>
        <w:t>актуальними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оскільки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допомагають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підвищити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концентрацію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уваги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покращують</w:t>
      </w:r>
      <w:proofErr w:type="spellEnd"/>
      <w:r w:rsidRPr="000B497C">
        <w:rPr>
          <w:rFonts w:asciiTheme="majorBidi" w:hAnsiTheme="majorBidi" w:cstheme="majorBidi"/>
          <w:sz w:val="28"/>
          <w:szCs w:val="28"/>
        </w:rPr>
        <w:t xml:space="preserve"> сон, </w:t>
      </w:r>
      <w:proofErr w:type="spellStart"/>
      <w:r w:rsidRPr="000B497C">
        <w:rPr>
          <w:rFonts w:asciiTheme="majorBidi" w:hAnsiTheme="majorBidi" w:cstheme="majorBidi"/>
          <w:sz w:val="28"/>
          <w:szCs w:val="28"/>
        </w:rPr>
        <w:t>знижують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рівень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тривоги</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загального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напруження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щодо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майндфулнес</w:t>
      </w:r>
      <w:proofErr w:type="spellEnd"/>
      <w:r w:rsidRPr="000B497C">
        <w:rPr>
          <w:rFonts w:asciiTheme="majorBidi" w:hAnsiTheme="majorBidi" w:cstheme="majorBidi"/>
          <w:sz w:val="28"/>
          <w:szCs w:val="28"/>
        </w:rPr>
        <w:t xml:space="preserve"> не </w:t>
      </w:r>
      <w:proofErr w:type="spellStart"/>
      <w:r w:rsidRPr="000B497C">
        <w:rPr>
          <w:rFonts w:asciiTheme="majorBidi" w:hAnsiTheme="majorBidi" w:cstheme="majorBidi"/>
          <w:sz w:val="28"/>
          <w:szCs w:val="28"/>
        </w:rPr>
        <w:t>передбачають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складних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медитативних</w:t>
      </w:r>
      <w:proofErr w:type="spellEnd"/>
      <w:r w:rsidRPr="000B497C">
        <w:rPr>
          <w:rFonts w:asciiTheme="majorBidi" w:hAnsiTheme="majorBidi" w:cstheme="majorBidi"/>
          <w:sz w:val="28"/>
          <w:szCs w:val="28"/>
        </w:rPr>
        <w:t xml:space="preserve"> </w:t>
      </w:r>
      <w:proofErr w:type="spellStart"/>
      <w:proofErr w:type="gram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достатньо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простих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вправ</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спостереження</w:t>
      </w:r>
      <w:proofErr w:type="spellEnd"/>
      <w:r w:rsidRPr="000B497C">
        <w:rPr>
          <w:rFonts w:asciiTheme="majorBidi" w:hAnsiTheme="majorBidi" w:cstheme="majorBidi"/>
          <w:sz w:val="28"/>
          <w:szCs w:val="28"/>
        </w:rPr>
        <w:t xml:space="preserve"> за </w:t>
      </w:r>
      <w:proofErr w:type="spellStart"/>
      <w:r w:rsidRPr="000B497C">
        <w:rPr>
          <w:rFonts w:asciiTheme="majorBidi" w:hAnsiTheme="majorBidi" w:cstheme="majorBidi"/>
          <w:sz w:val="28"/>
          <w:szCs w:val="28"/>
        </w:rPr>
        <w:t>диханням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фіксацію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тілесних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коротке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зосередження</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зовнішніх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подразниках</w:t>
      </w:r>
      <w:proofErr w:type="spellEnd"/>
      <w:r w:rsidRPr="000B497C">
        <w:rPr>
          <w:rFonts w:asciiTheme="majorBidi" w:hAnsiTheme="majorBidi" w:cstheme="majorBidi"/>
          <w:sz w:val="28"/>
          <w:szCs w:val="28"/>
        </w:rPr>
        <w:t>.</w:t>
      </w:r>
    </w:p>
    <w:p w14:paraId="6239690F"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Важливим</w:t>
      </w:r>
      <w:proofErr w:type="spellEnd"/>
      <w:r w:rsidRPr="000B497C">
        <w:rPr>
          <w:rFonts w:asciiTheme="majorBidi" w:hAnsiTheme="majorBidi" w:cstheme="majorBidi"/>
          <w:sz w:val="28"/>
          <w:szCs w:val="28"/>
        </w:rPr>
        <w:t xml:space="preserve"> компонентом </w:t>
      </w:r>
      <w:proofErr w:type="spellStart"/>
      <w:r w:rsidRPr="000B497C">
        <w:rPr>
          <w:rFonts w:asciiTheme="majorBidi" w:hAnsiTheme="majorBidi" w:cstheme="majorBidi"/>
          <w:sz w:val="28"/>
          <w:szCs w:val="28"/>
        </w:rPr>
        <w:t>рекомендацій</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врахування</w:t>
      </w:r>
      <w:proofErr w:type="spellEnd"/>
      <w:r w:rsidRPr="000B497C">
        <w:rPr>
          <w:rFonts w:asciiTheme="majorBidi" w:hAnsiTheme="majorBidi" w:cstheme="majorBidi"/>
          <w:sz w:val="28"/>
          <w:szCs w:val="28"/>
        </w:rPr>
        <w:t xml:space="preserve"> того,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кризовому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суттєво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порушується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здатність</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прийняття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рішень</w:t>
      </w:r>
      <w:proofErr w:type="spellEnd"/>
      <w:r w:rsidRPr="000B497C">
        <w:rPr>
          <w:rFonts w:asciiTheme="majorBidi" w:hAnsiTheme="majorBidi" w:cstheme="majorBidi"/>
          <w:sz w:val="28"/>
          <w:szCs w:val="28"/>
        </w:rPr>
        <w:t xml:space="preserve">. Людина часто </w:t>
      </w:r>
      <w:proofErr w:type="spellStart"/>
      <w:r w:rsidRPr="000B497C">
        <w:rPr>
          <w:rFonts w:asciiTheme="majorBidi" w:hAnsiTheme="majorBidi" w:cstheme="majorBidi"/>
          <w:sz w:val="28"/>
          <w:szCs w:val="28"/>
        </w:rPr>
        <w:t>уникає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відповідальності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відкладає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важливі</w:t>
      </w:r>
      <w:proofErr w:type="spellEnd"/>
      <w:r w:rsidRPr="000B497C">
        <w:rPr>
          <w:rFonts w:asciiTheme="majorBidi" w:hAnsiTheme="majorBidi" w:cstheme="majorBidi"/>
          <w:sz w:val="28"/>
          <w:szCs w:val="28"/>
        </w:rPr>
        <w:t xml:space="preserve"> кроки, </w:t>
      </w:r>
      <w:proofErr w:type="spellStart"/>
      <w:r w:rsidRPr="000B497C">
        <w:rPr>
          <w:rFonts w:asciiTheme="majorBidi" w:hAnsiTheme="majorBidi" w:cstheme="majorBidi"/>
          <w:sz w:val="28"/>
          <w:szCs w:val="28"/>
        </w:rPr>
        <w:t>знижується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її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впевненість</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власних</w:t>
      </w:r>
      <w:proofErr w:type="spellEnd"/>
      <w:r w:rsidRPr="000B497C">
        <w:rPr>
          <w:rFonts w:asciiTheme="majorBidi" w:hAnsiTheme="majorBidi" w:cstheme="majorBidi"/>
          <w:sz w:val="28"/>
          <w:szCs w:val="28"/>
        </w:rPr>
        <w:t xml:space="preserve"> силах. </w:t>
      </w:r>
      <w:proofErr w:type="spellStart"/>
      <w:r w:rsidRPr="000B497C">
        <w:rPr>
          <w:rFonts w:asciiTheme="majorBidi" w:hAnsiTheme="majorBidi" w:cstheme="majorBidi"/>
          <w:sz w:val="28"/>
          <w:szCs w:val="28"/>
        </w:rPr>
        <w:t>Поступове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відновлення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цієї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здатності</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важливою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частиною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допомоги</w:t>
      </w:r>
      <w:proofErr w:type="spellEnd"/>
      <w:r w:rsidRPr="000B497C">
        <w:rPr>
          <w:rFonts w:asciiTheme="majorBidi" w:hAnsiTheme="majorBidi" w:cstheme="majorBidi"/>
          <w:sz w:val="28"/>
          <w:szCs w:val="28"/>
        </w:rPr>
        <w:t xml:space="preserve">. Психолог </w:t>
      </w:r>
      <w:proofErr w:type="spellStart"/>
      <w:r w:rsidRPr="000B497C">
        <w:rPr>
          <w:rFonts w:asciiTheme="majorBidi" w:hAnsiTheme="majorBidi" w:cstheme="majorBidi"/>
          <w:sz w:val="28"/>
          <w:szCs w:val="28"/>
        </w:rPr>
        <w:t>має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стимулювати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людину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маленькі</w:t>
      </w:r>
      <w:proofErr w:type="spellEnd"/>
      <w:r w:rsidRPr="000B497C">
        <w:rPr>
          <w:rFonts w:asciiTheme="majorBidi" w:hAnsiTheme="majorBidi" w:cstheme="majorBidi"/>
          <w:sz w:val="28"/>
          <w:szCs w:val="28"/>
        </w:rPr>
        <w:t xml:space="preserve">, але </w:t>
      </w:r>
      <w:proofErr w:type="spellStart"/>
      <w:r w:rsidRPr="000B497C">
        <w:rPr>
          <w:rFonts w:asciiTheme="majorBidi" w:hAnsiTheme="majorBidi" w:cstheme="majorBidi"/>
          <w:sz w:val="28"/>
          <w:szCs w:val="28"/>
        </w:rPr>
        <w:t>реалістичні</w:t>
      </w:r>
      <w:proofErr w:type="spellEnd"/>
      <w:r w:rsidRPr="000B497C">
        <w:rPr>
          <w:rFonts w:asciiTheme="majorBidi" w:hAnsiTheme="majorBidi" w:cstheme="majorBidi"/>
          <w:sz w:val="28"/>
          <w:szCs w:val="28"/>
        </w:rPr>
        <w:t xml:space="preserve"> кроки,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повертають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контролю. </w:t>
      </w:r>
      <w:proofErr w:type="spellStart"/>
      <w:r w:rsidRPr="000B497C">
        <w:rPr>
          <w:rFonts w:asciiTheme="majorBidi" w:hAnsiTheme="majorBidi" w:cstheme="majorBidi"/>
          <w:sz w:val="28"/>
          <w:szCs w:val="28"/>
        </w:rPr>
        <w:t>Наприклад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складання</w:t>
      </w:r>
      <w:proofErr w:type="spellEnd"/>
      <w:r w:rsidRPr="000B497C">
        <w:rPr>
          <w:rFonts w:asciiTheme="majorBidi" w:hAnsiTheme="majorBidi" w:cstheme="majorBidi"/>
          <w:sz w:val="28"/>
          <w:szCs w:val="28"/>
        </w:rPr>
        <w:t xml:space="preserve"> коротких </w:t>
      </w:r>
      <w:proofErr w:type="spellStart"/>
      <w:r w:rsidRPr="000B497C">
        <w:rPr>
          <w:rFonts w:asciiTheme="majorBidi" w:hAnsiTheme="majorBidi" w:cstheme="majorBidi"/>
          <w:sz w:val="28"/>
          <w:szCs w:val="28"/>
        </w:rPr>
        <w:t>планів</w:t>
      </w:r>
      <w:proofErr w:type="spellEnd"/>
      <w:r w:rsidRPr="000B497C">
        <w:rPr>
          <w:rFonts w:asciiTheme="majorBidi" w:hAnsiTheme="majorBidi" w:cstheme="majorBidi"/>
          <w:sz w:val="28"/>
          <w:szCs w:val="28"/>
        </w:rPr>
        <w:t xml:space="preserve"> на день, </w:t>
      </w:r>
      <w:proofErr w:type="spellStart"/>
      <w:r w:rsidRPr="000B497C">
        <w:rPr>
          <w:rFonts w:asciiTheme="majorBidi" w:hAnsiTheme="majorBidi" w:cstheme="majorBidi"/>
          <w:sz w:val="28"/>
          <w:szCs w:val="28"/>
        </w:rPr>
        <w:t>визначення</w:t>
      </w:r>
      <w:proofErr w:type="spellEnd"/>
      <w:r w:rsidRPr="000B497C">
        <w:rPr>
          <w:rFonts w:asciiTheme="majorBidi" w:hAnsiTheme="majorBidi" w:cstheme="majorBidi"/>
          <w:sz w:val="28"/>
          <w:szCs w:val="28"/>
        </w:rPr>
        <w:t xml:space="preserve"> невеликих </w:t>
      </w:r>
      <w:proofErr w:type="spellStart"/>
      <w:r w:rsidRPr="000B497C">
        <w:rPr>
          <w:rFonts w:asciiTheme="majorBidi" w:hAnsiTheme="majorBidi" w:cstheme="majorBidi"/>
          <w:sz w:val="28"/>
          <w:szCs w:val="28"/>
        </w:rPr>
        <w:lastRenderedPageBreak/>
        <w:t>досяжних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цілей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повернення</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звичних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рутинних</w:t>
      </w:r>
      <w:proofErr w:type="spellEnd"/>
      <w:r w:rsidRPr="000B497C">
        <w:rPr>
          <w:rFonts w:asciiTheme="majorBidi" w:hAnsiTheme="majorBidi" w:cstheme="majorBidi"/>
          <w:sz w:val="28"/>
          <w:szCs w:val="28"/>
        </w:rPr>
        <w:t xml:space="preserve"> справ. </w:t>
      </w:r>
      <w:proofErr w:type="spellStart"/>
      <w:r w:rsidRPr="000B497C">
        <w:rPr>
          <w:rFonts w:asciiTheme="majorBidi" w:hAnsiTheme="majorBidi" w:cstheme="majorBidi"/>
          <w:sz w:val="28"/>
          <w:szCs w:val="28"/>
        </w:rPr>
        <w:t>Саме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невеликі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дії</w:t>
      </w:r>
      <w:proofErr w:type="spellEnd"/>
      <w:r w:rsidRPr="000B497C">
        <w:rPr>
          <w:rFonts w:asciiTheme="majorBidi" w:hAnsiTheme="majorBidi" w:cstheme="majorBidi"/>
          <w:sz w:val="28"/>
          <w:szCs w:val="28"/>
        </w:rPr>
        <w:t xml:space="preserve"> часто </w:t>
      </w:r>
      <w:proofErr w:type="spellStart"/>
      <w:r w:rsidRPr="000B497C">
        <w:rPr>
          <w:rFonts w:asciiTheme="majorBidi" w:hAnsiTheme="majorBidi" w:cstheme="majorBidi"/>
          <w:sz w:val="28"/>
          <w:szCs w:val="28"/>
        </w:rPr>
        <w:t>стають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тим</w:t>
      </w:r>
      <w:proofErr w:type="spellEnd"/>
      <w:r w:rsidRPr="000B497C">
        <w:rPr>
          <w:rFonts w:asciiTheme="majorBidi" w:hAnsiTheme="majorBidi" w:cstheme="majorBidi"/>
          <w:sz w:val="28"/>
          <w:szCs w:val="28"/>
        </w:rPr>
        <w:t xml:space="preserve"> фундаментом, на </w:t>
      </w:r>
      <w:proofErr w:type="spellStart"/>
      <w:r w:rsidRPr="000B497C">
        <w:rPr>
          <w:rFonts w:asciiTheme="majorBidi" w:hAnsiTheme="majorBidi" w:cstheme="majorBidi"/>
          <w:sz w:val="28"/>
          <w:szCs w:val="28"/>
        </w:rPr>
        <w:t>якому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вибудовується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довготривала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стабілізація</w:t>
      </w:r>
      <w:proofErr w:type="spellEnd"/>
      <w:r w:rsidRPr="000B497C">
        <w:rPr>
          <w:rFonts w:asciiTheme="majorBidi" w:hAnsiTheme="majorBidi" w:cstheme="majorBidi"/>
          <w:sz w:val="28"/>
          <w:szCs w:val="28"/>
        </w:rPr>
        <w:t xml:space="preserve"> та подальше </w:t>
      </w:r>
      <w:proofErr w:type="spellStart"/>
      <w:r w:rsidRPr="000B497C">
        <w:rPr>
          <w:rFonts w:asciiTheme="majorBidi" w:hAnsiTheme="majorBidi" w:cstheme="majorBidi"/>
          <w:sz w:val="28"/>
          <w:szCs w:val="28"/>
        </w:rPr>
        <w:t>відновлення</w:t>
      </w:r>
      <w:proofErr w:type="spellEnd"/>
      <w:r w:rsidRPr="000B497C">
        <w:rPr>
          <w:rFonts w:asciiTheme="majorBidi" w:hAnsiTheme="majorBidi" w:cstheme="majorBidi"/>
          <w:sz w:val="28"/>
          <w:szCs w:val="28"/>
        </w:rPr>
        <w:t>.</w:t>
      </w:r>
    </w:p>
    <w:p w14:paraId="32EA46D3" w14:textId="77777777" w:rsidR="00706EEA" w:rsidRPr="00706EEA" w:rsidRDefault="001E354C" w:rsidP="00706EEA">
      <w:pPr>
        <w:pStyle w:val="a4"/>
        <w:spacing w:line="360" w:lineRule="auto"/>
        <w:ind w:firstLine="709"/>
        <w:contextualSpacing/>
        <w:jc w:val="both"/>
        <w:rPr>
          <w:sz w:val="28"/>
          <w:szCs w:val="28"/>
          <w:lang w:val="uk-UA"/>
        </w:rPr>
      </w:pPr>
      <w:r w:rsidRPr="00706EEA">
        <w:rPr>
          <w:rFonts w:asciiTheme="majorBidi" w:hAnsiTheme="majorBidi" w:cstheme="majorBidi"/>
          <w:sz w:val="28"/>
          <w:szCs w:val="28"/>
          <w:lang w:val="uk-UA"/>
        </w:rPr>
        <w:t xml:space="preserve">Соціальна підтримка відіграє одну з найвагоміших ролей у подоланні кризових станів. У дослідженні зафіксовано тенденцію до часткового соціального відокремлення у частини студентів, яке посилює переживання стресу. </w:t>
      </w:r>
      <w:r w:rsidR="00706EEA" w:rsidRPr="00706EEA">
        <w:rPr>
          <w:sz w:val="28"/>
          <w:szCs w:val="28"/>
          <w:lang w:val="uk-UA"/>
        </w:rPr>
        <w:t xml:space="preserve">Таким чином, розширена система рекомендацій щодо психологічної допомоги у кризових станах передбачає поєднання стабілізаційних технік, роботи з емоційною сферою, розвитку когнітивної гнучкості, зміцнення </w:t>
      </w:r>
      <w:proofErr w:type="spellStart"/>
      <w:r w:rsidR="00706EEA" w:rsidRPr="00706EEA">
        <w:rPr>
          <w:sz w:val="28"/>
          <w:szCs w:val="28"/>
          <w:lang w:val="uk-UA"/>
        </w:rPr>
        <w:t>резильєнтності</w:t>
      </w:r>
      <w:proofErr w:type="spellEnd"/>
      <w:r w:rsidR="00706EEA" w:rsidRPr="00706EEA">
        <w:rPr>
          <w:sz w:val="28"/>
          <w:szCs w:val="28"/>
          <w:lang w:val="uk-UA"/>
        </w:rPr>
        <w:t>, побудови соціальної підтримки та формування довготривалих навичок саморегуляції. Щоб узагальнити ці ключові компоненти та представити їх у структурованому вигляді, у таблиці 3.6 систематизовано основні напрями психологічної допомоги особам у кризових станах, що охоплюють як короткострокові інтервенції, так і довготривалі превентивні стратегії.</w:t>
      </w:r>
    </w:p>
    <w:p w14:paraId="60ABDD46" w14:textId="5212F954"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706EEA">
        <w:rPr>
          <w:rFonts w:ascii="Times New Roman" w:eastAsia="Times New Roman" w:hAnsi="Times New Roman" w:cs="Times New Roman"/>
          <w:sz w:val="28"/>
          <w:szCs w:val="28"/>
          <w:lang w:val="uk-UA" w:eastAsia="ru-RU"/>
        </w:rPr>
        <w:t>Таблиця демонструє, що ефективна робота з кризовими станами має включати декілька взаємопов’язаних блоків: від початкової стабілізації стану й зниження гострої тривоги</w:t>
      </w:r>
      <w:r>
        <w:rPr>
          <w:rFonts w:ascii="Times New Roman" w:eastAsia="Times New Roman" w:hAnsi="Times New Roman" w:cs="Times New Roman"/>
          <w:sz w:val="28"/>
          <w:szCs w:val="28"/>
          <w:lang w:val="uk-UA" w:eastAsia="ru-RU"/>
        </w:rPr>
        <w:t xml:space="preserve">, </w:t>
      </w:r>
      <w:r w:rsidRPr="00706EEA">
        <w:rPr>
          <w:rFonts w:ascii="Times New Roman" w:eastAsia="Times New Roman" w:hAnsi="Times New Roman" w:cs="Times New Roman"/>
          <w:sz w:val="28"/>
          <w:szCs w:val="28"/>
          <w:lang w:val="uk-UA" w:eastAsia="ru-RU"/>
        </w:rPr>
        <w:t xml:space="preserve">до формування навичок саморегуляції, розвитку адаптивних </w:t>
      </w:r>
      <w:proofErr w:type="spellStart"/>
      <w:r w:rsidRPr="00706EEA">
        <w:rPr>
          <w:rFonts w:ascii="Times New Roman" w:eastAsia="Times New Roman" w:hAnsi="Times New Roman" w:cs="Times New Roman"/>
          <w:sz w:val="28"/>
          <w:szCs w:val="28"/>
          <w:lang w:val="uk-UA" w:eastAsia="ru-RU"/>
        </w:rPr>
        <w:t>копінг</w:t>
      </w:r>
      <w:proofErr w:type="spellEnd"/>
      <w:r w:rsidRPr="00706EEA">
        <w:rPr>
          <w:rFonts w:ascii="Times New Roman" w:eastAsia="Times New Roman" w:hAnsi="Times New Roman" w:cs="Times New Roman"/>
          <w:sz w:val="28"/>
          <w:szCs w:val="28"/>
          <w:lang w:val="uk-UA" w:eastAsia="ru-RU"/>
        </w:rPr>
        <w:t>-стратегій, відновлення соціальних ресурсів та попередження повторного загострення. Узгодження цих напрямів дозволяє інтегрувати їх у комплексну систему психологічної підтримки, яка враховує динаміку кризи, індивідуальні особливості клієнта та специфіку ситуацій, що стали пусковими для дезадаптації.</w:t>
      </w:r>
    </w:p>
    <w:p w14:paraId="3C54B15A" w14:textId="77777777"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706EEA">
        <w:rPr>
          <w:rFonts w:ascii="Times New Roman" w:eastAsia="Times New Roman" w:hAnsi="Times New Roman" w:cs="Times New Roman"/>
          <w:sz w:val="28"/>
          <w:szCs w:val="28"/>
          <w:lang w:val="uk-UA" w:eastAsia="ru-RU"/>
        </w:rPr>
        <w:t>Таким чином, таблиця 3.6 виконує функцію структурного підсумку рекомендацій, забезпечуючи чітке бачення того, як різні компоненти допомоги поєднуються в єдину цілісну модель супроводу особистості під час кризового стану</w:t>
      </w:r>
    </w:p>
    <w:p w14:paraId="758450C7" w14:textId="77777777" w:rsidR="00706EEA" w:rsidRPr="00706EEA" w:rsidRDefault="00D17D94" w:rsidP="00706EEA">
      <w:pPr>
        <w:spacing w:line="360" w:lineRule="auto"/>
        <w:ind w:firstLine="709"/>
        <w:contextualSpacing/>
        <w:jc w:val="right"/>
        <w:rPr>
          <w:rFonts w:ascii="Times New Roman" w:hAnsi="Times New Roman" w:cs="Times New Roman"/>
          <w:i/>
          <w:iCs/>
          <w:sz w:val="28"/>
          <w:szCs w:val="28"/>
        </w:rPr>
      </w:pPr>
      <w:proofErr w:type="spellStart"/>
      <w:r w:rsidRPr="00706EEA">
        <w:rPr>
          <w:rFonts w:ascii="Times New Roman" w:hAnsi="Times New Roman" w:cs="Times New Roman"/>
          <w:i/>
          <w:iCs/>
          <w:sz w:val="28"/>
          <w:szCs w:val="28"/>
        </w:rPr>
        <w:t>Таблиця</w:t>
      </w:r>
      <w:proofErr w:type="spellEnd"/>
      <w:r w:rsidRPr="00706EEA">
        <w:rPr>
          <w:rFonts w:ascii="Times New Roman" w:hAnsi="Times New Roman" w:cs="Times New Roman"/>
          <w:i/>
          <w:iCs/>
          <w:sz w:val="28"/>
          <w:szCs w:val="28"/>
        </w:rPr>
        <w:t xml:space="preserve"> 3.</w:t>
      </w:r>
      <w:r w:rsidR="00311DAA" w:rsidRPr="00706EEA">
        <w:rPr>
          <w:rFonts w:ascii="Times New Roman" w:hAnsi="Times New Roman" w:cs="Times New Roman"/>
          <w:i/>
          <w:iCs/>
          <w:sz w:val="28"/>
          <w:szCs w:val="28"/>
          <w:lang w:val="uk-UA"/>
        </w:rPr>
        <w:t>6</w:t>
      </w:r>
      <w:r w:rsidRPr="00706EEA">
        <w:rPr>
          <w:rFonts w:ascii="Times New Roman" w:hAnsi="Times New Roman" w:cs="Times New Roman"/>
          <w:i/>
          <w:iCs/>
          <w:sz w:val="28"/>
          <w:szCs w:val="28"/>
        </w:rPr>
        <w:t xml:space="preserve">. </w:t>
      </w:r>
    </w:p>
    <w:p w14:paraId="06BFF552" w14:textId="3CF3F17E" w:rsidR="00D17D94" w:rsidRPr="00D17D94" w:rsidRDefault="00D17D94" w:rsidP="00706EEA">
      <w:pPr>
        <w:spacing w:line="360" w:lineRule="auto"/>
        <w:ind w:firstLine="709"/>
        <w:contextualSpacing/>
        <w:jc w:val="both"/>
        <w:rPr>
          <w:rFonts w:ascii="Times New Roman" w:hAnsi="Times New Roman" w:cs="Times New Roman"/>
          <w:b/>
          <w:bCs/>
          <w:sz w:val="28"/>
          <w:szCs w:val="28"/>
        </w:rPr>
      </w:pPr>
      <w:proofErr w:type="spellStart"/>
      <w:r w:rsidRPr="00D17D94">
        <w:rPr>
          <w:rFonts w:ascii="Times New Roman" w:hAnsi="Times New Roman" w:cs="Times New Roman"/>
          <w:b/>
          <w:bCs/>
          <w:sz w:val="28"/>
          <w:szCs w:val="28"/>
        </w:rPr>
        <w:t>Основні</w:t>
      </w:r>
      <w:proofErr w:type="spellEnd"/>
      <w:r w:rsidRPr="00D17D94">
        <w:rPr>
          <w:rFonts w:ascii="Times New Roman" w:hAnsi="Times New Roman" w:cs="Times New Roman"/>
          <w:b/>
          <w:bCs/>
          <w:sz w:val="28"/>
          <w:szCs w:val="28"/>
        </w:rPr>
        <w:t xml:space="preserve"> </w:t>
      </w:r>
      <w:proofErr w:type="spellStart"/>
      <w:r w:rsidRPr="00D17D94">
        <w:rPr>
          <w:rFonts w:ascii="Times New Roman" w:hAnsi="Times New Roman" w:cs="Times New Roman"/>
          <w:b/>
          <w:bCs/>
          <w:sz w:val="28"/>
          <w:szCs w:val="28"/>
        </w:rPr>
        <w:t>напрями</w:t>
      </w:r>
      <w:proofErr w:type="spellEnd"/>
      <w:r w:rsidRPr="00D17D94">
        <w:rPr>
          <w:rFonts w:ascii="Times New Roman" w:hAnsi="Times New Roman" w:cs="Times New Roman"/>
          <w:b/>
          <w:bCs/>
          <w:sz w:val="28"/>
          <w:szCs w:val="28"/>
        </w:rPr>
        <w:t xml:space="preserve"> </w:t>
      </w:r>
      <w:proofErr w:type="spellStart"/>
      <w:r w:rsidRPr="00D17D94">
        <w:rPr>
          <w:rFonts w:ascii="Times New Roman" w:hAnsi="Times New Roman" w:cs="Times New Roman"/>
          <w:b/>
          <w:bCs/>
          <w:sz w:val="28"/>
          <w:szCs w:val="28"/>
        </w:rPr>
        <w:t>психологічної</w:t>
      </w:r>
      <w:proofErr w:type="spellEnd"/>
      <w:r w:rsidRPr="00D17D94">
        <w:rPr>
          <w:rFonts w:ascii="Times New Roman" w:hAnsi="Times New Roman" w:cs="Times New Roman"/>
          <w:b/>
          <w:bCs/>
          <w:sz w:val="28"/>
          <w:szCs w:val="28"/>
        </w:rPr>
        <w:t xml:space="preserve"> </w:t>
      </w:r>
      <w:proofErr w:type="spellStart"/>
      <w:r w:rsidRPr="00D17D94">
        <w:rPr>
          <w:rFonts w:ascii="Times New Roman" w:hAnsi="Times New Roman" w:cs="Times New Roman"/>
          <w:b/>
          <w:bCs/>
          <w:sz w:val="28"/>
          <w:szCs w:val="28"/>
        </w:rPr>
        <w:t>допомоги</w:t>
      </w:r>
      <w:proofErr w:type="spellEnd"/>
      <w:r w:rsidRPr="00D17D94">
        <w:rPr>
          <w:rFonts w:ascii="Times New Roman" w:hAnsi="Times New Roman" w:cs="Times New Roman"/>
          <w:b/>
          <w:bCs/>
          <w:sz w:val="28"/>
          <w:szCs w:val="28"/>
        </w:rPr>
        <w:t xml:space="preserve"> особам у </w:t>
      </w:r>
      <w:proofErr w:type="spellStart"/>
      <w:r w:rsidRPr="00D17D94">
        <w:rPr>
          <w:rFonts w:ascii="Times New Roman" w:hAnsi="Times New Roman" w:cs="Times New Roman"/>
          <w:b/>
          <w:bCs/>
          <w:sz w:val="28"/>
          <w:szCs w:val="28"/>
        </w:rPr>
        <w:t>кризових</w:t>
      </w:r>
      <w:proofErr w:type="spellEnd"/>
      <w:r w:rsidRPr="00D17D94">
        <w:rPr>
          <w:rFonts w:ascii="Times New Roman" w:hAnsi="Times New Roman" w:cs="Times New Roman"/>
          <w:b/>
          <w:bCs/>
          <w:sz w:val="28"/>
          <w:szCs w:val="28"/>
        </w:rPr>
        <w:t xml:space="preserve"> станах</w:t>
      </w:r>
    </w:p>
    <w:tbl>
      <w:tblPr>
        <w:tblStyle w:val="a6"/>
        <w:tblW w:w="0" w:type="auto"/>
        <w:tblLook w:val="04A0" w:firstRow="1" w:lastRow="0" w:firstColumn="1" w:lastColumn="0" w:noHBand="0" w:noVBand="1"/>
      </w:tblPr>
      <w:tblGrid>
        <w:gridCol w:w="2077"/>
        <w:gridCol w:w="2414"/>
        <w:gridCol w:w="2809"/>
        <w:gridCol w:w="2044"/>
      </w:tblGrid>
      <w:tr w:rsidR="00D17D94" w:rsidRPr="00D17D94" w14:paraId="2229A26B" w14:textId="77777777" w:rsidTr="00D17D94">
        <w:tc>
          <w:tcPr>
            <w:tcW w:w="0" w:type="auto"/>
            <w:hideMark/>
          </w:tcPr>
          <w:p w14:paraId="00F57E5A" w14:textId="77777777" w:rsidR="00D17D94" w:rsidRPr="00D17D94" w:rsidRDefault="00D17D94" w:rsidP="00D17D94">
            <w:pPr>
              <w:jc w:val="cente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lastRenderedPageBreak/>
              <w:t>Етап</w:t>
            </w:r>
            <w:proofErr w:type="spellEnd"/>
            <w:r w:rsidRPr="00D17D94">
              <w:rPr>
                <w:rFonts w:ascii="Times New Roman" w:eastAsia="Times New Roman" w:hAnsi="Times New Roman" w:cs="Times New Roman"/>
                <w:sz w:val="24"/>
                <w:szCs w:val="24"/>
                <w:lang w:eastAsia="ru-RU"/>
              </w:rPr>
              <w:t xml:space="preserve"> / </w:t>
            </w:r>
            <w:proofErr w:type="spellStart"/>
            <w:r w:rsidRPr="00D17D94">
              <w:rPr>
                <w:rFonts w:ascii="Times New Roman" w:eastAsia="Times New Roman" w:hAnsi="Times New Roman" w:cs="Times New Roman"/>
                <w:sz w:val="24"/>
                <w:szCs w:val="24"/>
                <w:lang w:eastAsia="ru-RU"/>
              </w:rPr>
              <w:t>напрям</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допомоги</w:t>
            </w:r>
            <w:proofErr w:type="spellEnd"/>
          </w:p>
        </w:tc>
        <w:tc>
          <w:tcPr>
            <w:tcW w:w="0" w:type="auto"/>
            <w:hideMark/>
          </w:tcPr>
          <w:p w14:paraId="64FCF498" w14:textId="77777777" w:rsidR="00D17D94" w:rsidRPr="00D17D94" w:rsidRDefault="00D17D94" w:rsidP="00D17D94">
            <w:pPr>
              <w:jc w:val="cente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Мета </w:t>
            </w:r>
            <w:proofErr w:type="spellStart"/>
            <w:r w:rsidRPr="00D17D94">
              <w:rPr>
                <w:rFonts w:ascii="Times New Roman" w:eastAsia="Times New Roman" w:hAnsi="Times New Roman" w:cs="Times New Roman"/>
                <w:sz w:val="24"/>
                <w:szCs w:val="24"/>
                <w:lang w:eastAsia="ru-RU"/>
              </w:rPr>
              <w:t>втручання</w:t>
            </w:r>
            <w:proofErr w:type="spellEnd"/>
          </w:p>
        </w:tc>
        <w:tc>
          <w:tcPr>
            <w:tcW w:w="0" w:type="auto"/>
            <w:hideMark/>
          </w:tcPr>
          <w:p w14:paraId="57406A5F" w14:textId="77777777" w:rsidR="00D17D94" w:rsidRPr="00D17D94" w:rsidRDefault="00D17D94" w:rsidP="00D17D94">
            <w:pPr>
              <w:jc w:val="cente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Ключові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техніки</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інтервенції</w:t>
            </w:r>
            <w:proofErr w:type="spellEnd"/>
          </w:p>
        </w:tc>
        <w:tc>
          <w:tcPr>
            <w:tcW w:w="0" w:type="auto"/>
            <w:hideMark/>
          </w:tcPr>
          <w:p w14:paraId="5D3DAD2E" w14:textId="77777777" w:rsidR="00D17D94" w:rsidRPr="00D17D94" w:rsidRDefault="00D17D94" w:rsidP="00D17D94">
            <w:pPr>
              <w:jc w:val="cente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Очікуваний</w:t>
            </w:r>
            <w:proofErr w:type="spellEnd"/>
            <w:r w:rsidRPr="00D17D94">
              <w:rPr>
                <w:rFonts w:ascii="Times New Roman" w:eastAsia="Times New Roman" w:hAnsi="Times New Roman" w:cs="Times New Roman"/>
                <w:sz w:val="24"/>
                <w:szCs w:val="24"/>
                <w:lang w:eastAsia="ru-RU"/>
              </w:rPr>
              <w:t xml:space="preserve"> результат / </w:t>
            </w:r>
            <w:proofErr w:type="spellStart"/>
            <w:r w:rsidRPr="00D17D94">
              <w:rPr>
                <w:rFonts w:ascii="Times New Roman" w:eastAsia="Times New Roman" w:hAnsi="Times New Roman" w:cs="Times New Roman"/>
                <w:sz w:val="24"/>
                <w:szCs w:val="24"/>
                <w:lang w:eastAsia="ru-RU"/>
              </w:rPr>
              <w:t>ефект</w:t>
            </w:r>
            <w:proofErr w:type="spellEnd"/>
          </w:p>
        </w:tc>
      </w:tr>
      <w:tr w:rsidR="00D17D94" w:rsidRPr="00D17D94" w14:paraId="59EAB3F9" w14:textId="77777777" w:rsidTr="00D17D94">
        <w:tc>
          <w:tcPr>
            <w:tcW w:w="0" w:type="auto"/>
            <w:hideMark/>
          </w:tcPr>
          <w:p w14:paraId="32489B25"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1. </w:t>
            </w:r>
            <w:proofErr w:type="spellStart"/>
            <w:r w:rsidRPr="00D17D94">
              <w:rPr>
                <w:rFonts w:ascii="Times New Roman" w:eastAsia="Times New Roman" w:hAnsi="Times New Roman" w:cs="Times New Roman"/>
                <w:sz w:val="24"/>
                <w:szCs w:val="24"/>
                <w:lang w:eastAsia="ru-RU"/>
              </w:rPr>
              <w:t>Стабілізація</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зниження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тривоги</w:t>
            </w:r>
            <w:proofErr w:type="spellEnd"/>
          </w:p>
        </w:tc>
        <w:tc>
          <w:tcPr>
            <w:tcW w:w="0" w:type="auto"/>
            <w:hideMark/>
          </w:tcPr>
          <w:p w14:paraId="26749DBB"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Відновити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базове</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відчуття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безпеки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зменшити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фізіологічне</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напруження</w:t>
            </w:r>
            <w:proofErr w:type="spellEnd"/>
          </w:p>
        </w:tc>
        <w:tc>
          <w:tcPr>
            <w:tcW w:w="0" w:type="auto"/>
            <w:hideMark/>
          </w:tcPr>
          <w:p w14:paraId="62D3C6C1"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Заземлення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дихальні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техніки</w:t>
            </w:r>
            <w:proofErr w:type="spellEnd"/>
            <w:r w:rsidRPr="00D17D94">
              <w:rPr>
                <w:rFonts w:ascii="Times New Roman" w:eastAsia="Times New Roman" w:hAnsi="Times New Roman" w:cs="Times New Roman"/>
                <w:sz w:val="24"/>
                <w:szCs w:val="24"/>
                <w:lang w:eastAsia="ru-RU"/>
              </w:rPr>
              <w:t xml:space="preserve"> (4–6), </w:t>
            </w:r>
            <w:proofErr w:type="spellStart"/>
            <w:r w:rsidRPr="00D17D94">
              <w:rPr>
                <w:rFonts w:ascii="Times New Roman" w:eastAsia="Times New Roman" w:hAnsi="Times New Roman" w:cs="Times New Roman"/>
                <w:sz w:val="24"/>
                <w:szCs w:val="24"/>
                <w:lang w:eastAsia="ru-RU"/>
              </w:rPr>
              <w:t>техніка</w:t>
            </w:r>
            <w:proofErr w:type="spellEnd"/>
            <w:r w:rsidRPr="00D17D94">
              <w:rPr>
                <w:rFonts w:ascii="Times New Roman" w:eastAsia="Times New Roman" w:hAnsi="Times New Roman" w:cs="Times New Roman"/>
                <w:sz w:val="24"/>
                <w:szCs w:val="24"/>
                <w:lang w:eastAsia="ru-RU"/>
              </w:rPr>
              <w:t xml:space="preserve"> 5–4–3–2–1, </w:t>
            </w:r>
            <w:proofErr w:type="spellStart"/>
            <w:r w:rsidRPr="00D17D94">
              <w:rPr>
                <w:rFonts w:ascii="Times New Roman" w:eastAsia="Times New Roman" w:hAnsi="Times New Roman" w:cs="Times New Roman"/>
                <w:sz w:val="24"/>
                <w:szCs w:val="24"/>
                <w:lang w:eastAsia="ru-RU"/>
              </w:rPr>
              <w:t>нормалізація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переживань</w:t>
            </w:r>
            <w:proofErr w:type="spellEnd"/>
            <w:r w:rsidRPr="00D17D94">
              <w:rPr>
                <w:rFonts w:ascii="Times New Roman" w:eastAsia="Times New Roman" w:hAnsi="Times New Roman" w:cs="Times New Roman"/>
                <w:sz w:val="24"/>
                <w:szCs w:val="24"/>
                <w:lang w:eastAsia="ru-RU"/>
              </w:rPr>
              <w:t xml:space="preserve">, коротка </w:t>
            </w:r>
            <w:proofErr w:type="spellStart"/>
            <w:r w:rsidRPr="00D17D94">
              <w:rPr>
                <w:rFonts w:ascii="Times New Roman" w:eastAsia="Times New Roman" w:hAnsi="Times New Roman" w:cs="Times New Roman"/>
                <w:sz w:val="24"/>
                <w:szCs w:val="24"/>
                <w:lang w:eastAsia="ru-RU"/>
              </w:rPr>
              <w:t>підтримувальна</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інтервенція</w:t>
            </w:r>
            <w:proofErr w:type="spellEnd"/>
          </w:p>
        </w:tc>
        <w:tc>
          <w:tcPr>
            <w:tcW w:w="0" w:type="auto"/>
            <w:hideMark/>
          </w:tcPr>
          <w:p w14:paraId="717CC050"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Зниження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рівня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паніки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зменшення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фізіологічної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тривоги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повернення</w:t>
            </w:r>
            <w:proofErr w:type="spellEnd"/>
            <w:r w:rsidRPr="00D17D94">
              <w:rPr>
                <w:rFonts w:ascii="Times New Roman" w:eastAsia="Times New Roman" w:hAnsi="Times New Roman" w:cs="Times New Roman"/>
                <w:sz w:val="24"/>
                <w:szCs w:val="24"/>
                <w:lang w:eastAsia="ru-RU"/>
              </w:rPr>
              <w:t xml:space="preserve"> контролю</w:t>
            </w:r>
          </w:p>
        </w:tc>
      </w:tr>
      <w:tr w:rsidR="00D17D94" w:rsidRPr="00D17D94" w14:paraId="5BFB8BED" w14:textId="77777777" w:rsidTr="00D17D94">
        <w:tc>
          <w:tcPr>
            <w:tcW w:w="0" w:type="auto"/>
            <w:hideMark/>
          </w:tcPr>
          <w:p w14:paraId="1C073B7D"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2. </w:t>
            </w:r>
            <w:proofErr w:type="spellStart"/>
            <w:r w:rsidRPr="00D17D94">
              <w:rPr>
                <w:rFonts w:ascii="Times New Roman" w:eastAsia="Times New Roman" w:hAnsi="Times New Roman" w:cs="Times New Roman"/>
                <w:sz w:val="24"/>
                <w:szCs w:val="24"/>
                <w:lang w:eastAsia="ru-RU"/>
              </w:rPr>
              <w:t>Емоційна</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підтримка</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психоедукація</w:t>
            </w:r>
            <w:proofErr w:type="spellEnd"/>
          </w:p>
        </w:tc>
        <w:tc>
          <w:tcPr>
            <w:tcW w:w="0" w:type="auto"/>
            <w:hideMark/>
          </w:tcPr>
          <w:p w14:paraId="5C81F0B1"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Допомогти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усвідомити</w:t>
            </w:r>
            <w:proofErr w:type="spellEnd"/>
            <w:r w:rsidRPr="00D17D94">
              <w:rPr>
                <w:rFonts w:ascii="Times New Roman" w:eastAsia="Times New Roman" w:hAnsi="Times New Roman" w:cs="Times New Roman"/>
                <w:sz w:val="24"/>
                <w:szCs w:val="24"/>
                <w:lang w:eastAsia="ru-RU"/>
              </w:rPr>
              <w:t xml:space="preserve"> й </w:t>
            </w:r>
            <w:proofErr w:type="spellStart"/>
            <w:r w:rsidRPr="00D17D94">
              <w:rPr>
                <w:rFonts w:ascii="Times New Roman" w:eastAsia="Times New Roman" w:hAnsi="Times New Roman" w:cs="Times New Roman"/>
                <w:sz w:val="24"/>
                <w:szCs w:val="24"/>
                <w:lang w:eastAsia="ru-RU"/>
              </w:rPr>
              <w:t>назвати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переживання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зняти</w:t>
            </w:r>
            <w:proofErr w:type="spellEnd"/>
            <w:r w:rsidRPr="00D17D94">
              <w:rPr>
                <w:rFonts w:ascii="Times New Roman" w:eastAsia="Times New Roman" w:hAnsi="Times New Roman" w:cs="Times New Roman"/>
                <w:sz w:val="24"/>
                <w:szCs w:val="24"/>
                <w:lang w:eastAsia="ru-RU"/>
              </w:rPr>
              <w:t xml:space="preserve"> сором і </w:t>
            </w:r>
            <w:proofErr w:type="spellStart"/>
            <w:r w:rsidRPr="00D17D94">
              <w:rPr>
                <w:rFonts w:ascii="Times New Roman" w:eastAsia="Times New Roman" w:hAnsi="Times New Roman" w:cs="Times New Roman"/>
                <w:sz w:val="24"/>
                <w:szCs w:val="24"/>
                <w:lang w:eastAsia="ru-RU"/>
              </w:rPr>
              <w:t>самозвинувачення</w:t>
            </w:r>
            <w:proofErr w:type="spellEnd"/>
          </w:p>
        </w:tc>
        <w:tc>
          <w:tcPr>
            <w:tcW w:w="0" w:type="auto"/>
            <w:hideMark/>
          </w:tcPr>
          <w:p w14:paraId="7FFB9EAC"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Пояснення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нормальності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реакцій</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психоедукація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емпатичне</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слухання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контейнерування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емоцій</w:t>
            </w:r>
            <w:proofErr w:type="spellEnd"/>
          </w:p>
        </w:tc>
        <w:tc>
          <w:tcPr>
            <w:tcW w:w="0" w:type="auto"/>
            <w:hideMark/>
          </w:tcPr>
          <w:p w14:paraId="73032DA8"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Прийняття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власних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переживань</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зменшення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внутрішнього</w:t>
            </w:r>
            <w:proofErr w:type="spellEnd"/>
            <w:r w:rsidRPr="00D17D94">
              <w:rPr>
                <w:rFonts w:ascii="Times New Roman" w:eastAsia="Times New Roman" w:hAnsi="Times New Roman" w:cs="Times New Roman"/>
                <w:sz w:val="24"/>
                <w:szCs w:val="24"/>
                <w:lang w:eastAsia="ru-RU"/>
              </w:rPr>
              <w:t xml:space="preserve"> хаосу</w:t>
            </w:r>
          </w:p>
        </w:tc>
      </w:tr>
      <w:tr w:rsidR="00D17D94" w:rsidRPr="00D17D94" w14:paraId="398FFED0" w14:textId="77777777" w:rsidTr="00D17D94">
        <w:tc>
          <w:tcPr>
            <w:tcW w:w="0" w:type="auto"/>
            <w:hideMark/>
          </w:tcPr>
          <w:p w14:paraId="5C33F3B7"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3. </w:t>
            </w:r>
            <w:proofErr w:type="spellStart"/>
            <w:r w:rsidRPr="00D17D94">
              <w:rPr>
                <w:rFonts w:ascii="Times New Roman" w:eastAsia="Times New Roman" w:hAnsi="Times New Roman" w:cs="Times New Roman"/>
                <w:sz w:val="24"/>
                <w:szCs w:val="24"/>
                <w:lang w:eastAsia="ru-RU"/>
              </w:rPr>
              <w:t>Ідентифікація</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регуляція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емоцій</w:t>
            </w:r>
            <w:proofErr w:type="spellEnd"/>
          </w:p>
        </w:tc>
        <w:tc>
          <w:tcPr>
            <w:tcW w:w="0" w:type="auto"/>
            <w:hideMark/>
          </w:tcPr>
          <w:p w14:paraId="50198D8B"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Навчити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розрізняти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власні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стани</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зменшити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їх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інтенсивність</w:t>
            </w:r>
            <w:proofErr w:type="spellEnd"/>
          </w:p>
        </w:tc>
        <w:tc>
          <w:tcPr>
            <w:tcW w:w="0" w:type="auto"/>
            <w:hideMark/>
          </w:tcPr>
          <w:p w14:paraId="7F57F412"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Майндфулнес</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техніки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емоційної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регуляції</w:t>
            </w:r>
            <w:proofErr w:type="spellEnd"/>
            <w:r w:rsidRPr="00D17D94">
              <w:rPr>
                <w:rFonts w:ascii="Times New Roman" w:eastAsia="Times New Roman" w:hAnsi="Times New Roman" w:cs="Times New Roman"/>
                <w:sz w:val="24"/>
                <w:szCs w:val="24"/>
                <w:lang w:eastAsia="ru-RU"/>
              </w:rPr>
              <w:t xml:space="preserve"> (ДБТ), робота з </w:t>
            </w:r>
            <w:proofErr w:type="spellStart"/>
            <w:r w:rsidRPr="00D17D94">
              <w:rPr>
                <w:rFonts w:ascii="Times New Roman" w:eastAsia="Times New Roman" w:hAnsi="Times New Roman" w:cs="Times New Roman"/>
                <w:sz w:val="24"/>
                <w:szCs w:val="24"/>
                <w:lang w:eastAsia="ru-RU"/>
              </w:rPr>
              <w:t>тілесними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відчуттями</w:t>
            </w:r>
            <w:proofErr w:type="spellEnd"/>
          </w:p>
        </w:tc>
        <w:tc>
          <w:tcPr>
            <w:tcW w:w="0" w:type="auto"/>
            <w:hideMark/>
          </w:tcPr>
          <w:p w14:paraId="6C3B49ED"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Зниження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емоційної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реактивності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покращення</w:t>
            </w:r>
            <w:proofErr w:type="spellEnd"/>
            <w:r w:rsidRPr="00D17D94">
              <w:rPr>
                <w:rFonts w:ascii="Times New Roman" w:eastAsia="Times New Roman" w:hAnsi="Times New Roman" w:cs="Times New Roman"/>
                <w:sz w:val="24"/>
                <w:szCs w:val="24"/>
                <w:lang w:eastAsia="ru-RU"/>
              </w:rPr>
              <w:t xml:space="preserve"> самоконтролю</w:t>
            </w:r>
          </w:p>
        </w:tc>
      </w:tr>
      <w:tr w:rsidR="00D17D94" w:rsidRPr="00D17D94" w14:paraId="3C9374C3" w14:textId="77777777" w:rsidTr="00D17D94">
        <w:tc>
          <w:tcPr>
            <w:tcW w:w="0" w:type="auto"/>
            <w:hideMark/>
          </w:tcPr>
          <w:p w14:paraId="642F32D3"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4. </w:t>
            </w:r>
            <w:proofErr w:type="spellStart"/>
            <w:r w:rsidRPr="00D17D94">
              <w:rPr>
                <w:rFonts w:ascii="Times New Roman" w:eastAsia="Times New Roman" w:hAnsi="Times New Roman" w:cs="Times New Roman"/>
                <w:sz w:val="24"/>
                <w:szCs w:val="24"/>
                <w:lang w:eastAsia="ru-RU"/>
              </w:rPr>
              <w:t>Розвиток</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конструктивних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копінг-стратегій</w:t>
            </w:r>
            <w:proofErr w:type="spellEnd"/>
          </w:p>
        </w:tc>
        <w:tc>
          <w:tcPr>
            <w:tcW w:w="0" w:type="auto"/>
            <w:hideMark/>
          </w:tcPr>
          <w:p w14:paraId="01BDAA83"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Заміна</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дезадаптивних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стратегій</w:t>
            </w:r>
            <w:proofErr w:type="spellEnd"/>
            <w:r w:rsidRPr="00D17D94">
              <w:rPr>
                <w:rFonts w:ascii="Times New Roman" w:eastAsia="Times New Roman" w:hAnsi="Times New Roman" w:cs="Times New Roman"/>
                <w:sz w:val="24"/>
                <w:szCs w:val="24"/>
                <w:lang w:eastAsia="ru-RU"/>
              </w:rPr>
              <w:t xml:space="preserve"> на </w:t>
            </w:r>
            <w:proofErr w:type="spellStart"/>
            <w:r w:rsidRPr="00D17D94">
              <w:rPr>
                <w:rFonts w:ascii="Times New Roman" w:eastAsia="Times New Roman" w:hAnsi="Times New Roman" w:cs="Times New Roman"/>
                <w:sz w:val="24"/>
                <w:szCs w:val="24"/>
                <w:lang w:eastAsia="ru-RU"/>
              </w:rPr>
              <w:t>активні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способи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подолання</w:t>
            </w:r>
            <w:proofErr w:type="spellEnd"/>
          </w:p>
        </w:tc>
        <w:tc>
          <w:tcPr>
            <w:tcW w:w="0" w:type="auto"/>
            <w:hideMark/>
          </w:tcPr>
          <w:p w14:paraId="64431F9B"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Техніки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когнітивної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реструктуризації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навчання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плануванню</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формування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когнітивної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гнучкості</w:t>
            </w:r>
            <w:proofErr w:type="spellEnd"/>
          </w:p>
        </w:tc>
        <w:tc>
          <w:tcPr>
            <w:tcW w:w="0" w:type="auto"/>
            <w:hideMark/>
          </w:tcPr>
          <w:p w14:paraId="7E206A1A"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Підвищення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здатності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діяти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більш</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конструктивне</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реагування</w:t>
            </w:r>
            <w:proofErr w:type="spellEnd"/>
            <w:r w:rsidRPr="00D17D94">
              <w:rPr>
                <w:rFonts w:ascii="Times New Roman" w:eastAsia="Times New Roman" w:hAnsi="Times New Roman" w:cs="Times New Roman"/>
                <w:sz w:val="24"/>
                <w:szCs w:val="24"/>
                <w:lang w:eastAsia="ru-RU"/>
              </w:rPr>
              <w:t xml:space="preserve"> на </w:t>
            </w:r>
            <w:proofErr w:type="spellStart"/>
            <w:r w:rsidRPr="00D17D94">
              <w:rPr>
                <w:rFonts w:ascii="Times New Roman" w:eastAsia="Times New Roman" w:hAnsi="Times New Roman" w:cs="Times New Roman"/>
                <w:sz w:val="24"/>
                <w:szCs w:val="24"/>
                <w:lang w:eastAsia="ru-RU"/>
              </w:rPr>
              <w:t>стрес</w:t>
            </w:r>
            <w:proofErr w:type="spellEnd"/>
          </w:p>
        </w:tc>
      </w:tr>
      <w:tr w:rsidR="00D17D94" w:rsidRPr="00D17D94" w14:paraId="327B10D5" w14:textId="77777777" w:rsidTr="00D17D94">
        <w:tc>
          <w:tcPr>
            <w:tcW w:w="0" w:type="auto"/>
            <w:hideMark/>
          </w:tcPr>
          <w:p w14:paraId="7FF3267E"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5. </w:t>
            </w:r>
            <w:proofErr w:type="spellStart"/>
            <w:r w:rsidRPr="00D17D94">
              <w:rPr>
                <w:rFonts w:ascii="Times New Roman" w:eastAsia="Times New Roman" w:hAnsi="Times New Roman" w:cs="Times New Roman"/>
                <w:sz w:val="24"/>
                <w:szCs w:val="24"/>
                <w:lang w:eastAsia="ru-RU"/>
              </w:rPr>
              <w:t>Формування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резильєнтності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психологічної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стійкості</w:t>
            </w:r>
            <w:proofErr w:type="spellEnd"/>
            <w:r w:rsidRPr="00D17D94">
              <w:rPr>
                <w:rFonts w:ascii="Times New Roman" w:eastAsia="Times New Roman" w:hAnsi="Times New Roman" w:cs="Times New Roman"/>
                <w:sz w:val="24"/>
                <w:szCs w:val="24"/>
                <w:lang w:eastAsia="ru-RU"/>
              </w:rPr>
              <w:t>)</w:t>
            </w:r>
          </w:p>
        </w:tc>
        <w:tc>
          <w:tcPr>
            <w:tcW w:w="0" w:type="auto"/>
            <w:hideMark/>
          </w:tcPr>
          <w:p w14:paraId="2E189ED2"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Підсилити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внутрішні</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зовнішні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ресурси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підготувати</w:t>
            </w:r>
            <w:proofErr w:type="spellEnd"/>
            <w:r w:rsidRPr="00D17D94">
              <w:rPr>
                <w:rFonts w:ascii="Times New Roman" w:eastAsia="Times New Roman" w:hAnsi="Times New Roman" w:cs="Times New Roman"/>
                <w:sz w:val="24"/>
                <w:szCs w:val="24"/>
                <w:lang w:eastAsia="ru-RU"/>
              </w:rPr>
              <w:t xml:space="preserve"> до </w:t>
            </w:r>
            <w:proofErr w:type="spellStart"/>
            <w:r w:rsidRPr="00D17D94">
              <w:rPr>
                <w:rFonts w:ascii="Times New Roman" w:eastAsia="Times New Roman" w:hAnsi="Times New Roman" w:cs="Times New Roman"/>
                <w:sz w:val="24"/>
                <w:szCs w:val="24"/>
                <w:lang w:eastAsia="ru-RU"/>
              </w:rPr>
              <w:t>можливих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майбутніх</w:t>
            </w:r>
            <w:proofErr w:type="spellEnd"/>
            <w:r w:rsidRPr="00D17D94">
              <w:rPr>
                <w:rFonts w:ascii="Times New Roman" w:eastAsia="Times New Roman" w:hAnsi="Times New Roman" w:cs="Times New Roman"/>
                <w:sz w:val="24"/>
                <w:szCs w:val="24"/>
                <w:lang w:eastAsia="ru-RU"/>
              </w:rPr>
              <w:t xml:space="preserve"> криз</w:t>
            </w:r>
          </w:p>
        </w:tc>
        <w:tc>
          <w:tcPr>
            <w:tcW w:w="0" w:type="auto"/>
            <w:hideMark/>
          </w:tcPr>
          <w:p w14:paraId="01919943"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Пошук</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особистісних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ресурсів</w:t>
            </w:r>
            <w:proofErr w:type="spellEnd"/>
            <w:r w:rsidRPr="00D17D94">
              <w:rPr>
                <w:rFonts w:ascii="Times New Roman" w:eastAsia="Times New Roman" w:hAnsi="Times New Roman" w:cs="Times New Roman"/>
                <w:sz w:val="24"/>
                <w:szCs w:val="24"/>
                <w:lang w:eastAsia="ru-RU"/>
              </w:rPr>
              <w:t xml:space="preserve">, робота з </w:t>
            </w:r>
            <w:proofErr w:type="spellStart"/>
            <w:r w:rsidRPr="00D17D94">
              <w:rPr>
                <w:rFonts w:ascii="Times New Roman" w:eastAsia="Times New Roman" w:hAnsi="Times New Roman" w:cs="Times New Roman"/>
                <w:sz w:val="24"/>
                <w:szCs w:val="24"/>
                <w:lang w:eastAsia="ru-RU"/>
              </w:rPr>
              <w:t>цінностями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техніки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позитивної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психології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підтримка</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соціальних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зв’язків</w:t>
            </w:r>
            <w:proofErr w:type="spellEnd"/>
          </w:p>
        </w:tc>
        <w:tc>
          <w:tcPr>
            <w:tcW w:w="0" w:type="auto"/>
            <w:hideMark/>
          </w:tcPr>
          <w:p w14:paraId="49B150F1"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Зростання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стійкості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відновлення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мотивації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покращення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адаптації</w:t>
            </w:r>
            <w:proofErr w:type="spellEnd"/>
          </w:p>
        </w:tc>
      </w:tr>
      <w:tr w:rsidR="00D17D94" w:rsidRPr="00D17D94" w14:paraId="751CE23F" w14:textId="77777777" w:rsidTr="00D17D94">
        <w:tc>
          <w:tcPr>
            <w:tcW w:w="0" w:type="auto"/>
            <w:hideMark/>
          </w:tcPr>
          <w:p w14:paraId="3641942B"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6. </w:t>
            </w:r>
            <w:proofErr w:type="spellStart"/>
            <w:r w:rsidRPr="00D17D94">
              <w:rPr>
                <w:rFonts w:ascii="Times New Roman" w:eastAsia="Times New Roman" w:hAnsi="Times New Roman" w:cs="Times New Roman"/>
                <w:sz w:val="24"/>
                <w:szCs w:val="24"/>
                <w:lang w:eastAsia="ru-RU"/>
              </w:rPr>
              <w:t>Опрацювання</w:t>
            </w:r>
            <w:proofErr w:type="spellEnd"/>
            <w:r w:rsidRPr="00D17D94">
              <w:rPr>
                <w:rFonts w:ascii="Times New Roman" w:eastAsia="Times New Roman" w:hAnsi="Times New Roman" w:cs="Times New Roman"/>
                <w:sz w:val="24"/>
                <w:szCs w:val="24"/>
                <w:lang w:eastAsia="ru-RU"/>
              </w:rPr>
              <w:t xml:space="preserve"> травматичного </w:t>
            </w:r>
            <w:proofErr w:type="spellStart"/>
            <w:r w:rsidRPr="00D17D94">
              <w:rPr>
                <w:rFonts w:ascii="Times New Roman" w:eastAsia="Times New Roman" w:hAnsi="Times New Roman" w:cs="Times New Roman"/>
                <w:sz w:val="24"/>
                <w:szCs w:val="24"/>
                <w:lang w:eastAsia="ru-RU"/>
              </w:rPr>
              <w:t>досвіду</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після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стабілізації</w:t>
            </w:r>
            <w:proofErr w:type="spellEnd"/>
            <w:r w:rsidRPr="00D17D94">
              <w:rPr>
                <w:rFonts w:ascii="Times New Roman" w:eastAsia="Times New Roman" w:hAnsi="Times New Roman" w:cs="Times New Roman"/>
                <w:sz w:val="24"/>
                <w:szCs w:val="24"/>
                <w:lang w:eastAsia="ru-RU"/>
              </w:rPr>
              <w:t>)</w:t>
            </w:r>
          </w:p>
        </w:tc>
        <w:tc>
          <w:tcPr>
            <w:tcW w:w="0" w:type="auto"/>
            <w:hideMark/>
          </w:tcPr>
          <w:p w14:paraId="0CDE18D4"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Безпечно</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інтегрувати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травматичний</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досвід</w:t>
            </w:r>
            <w:proofErr w:type="spellEnd"/>
            <w:r w:rsidRPr="00D17D94">
              <w:rPr>
                <w:rFonts w:ascii="Times New Roman" w:eastAsia="Times New Roman" w:hAnsi="Times New Roman" w:cs="Times New Roman"/>
                <w:sz w:val="24"/>
                <w:szCs w:val="24"/>
                <w:lang w:eastAsia="ru-RU"/>
              </w:rPr>
              <w:t xml:space="preserve"> без </w:t>
            </w:r>
            <w:proofErr w:type="spellStart"/>
            <w:r w:rsidRPr="00D17D94">
              <w:rPr>
                <w:rFonts w:ascii="Times New Roman" w:eastAsia="Times New Roman" w:hAnsi="Times New Roman" w:cs="Times New Roman"/>
                <w:sz w:val="24"/>
                <w:szCs w:val="24"/>
                <w:lang w:eastAsia="ru-RU"/>
              </w:rPr>
              <w:t>ретравматизації</w:t>
            </w:r>
            <w:proofErr w:type="spellEnd"/>
          </w:p>
        </w:tc>
        <w:tc>
          <w:tcPr>
            <w:tcW w:w="0" w:type="auto"/>
            <w:hideMark/>
          </w:tcPr>
          <w:p w14:paraId="3F6B4360"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Наративні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техніки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логотерапія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обережне</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використання</w:t>
            </w:r>
            <w:proofErr w:type="spellEnd"/>
            <w:r w:rsidRPr="00D17D94">
              <w:rPr>
                <w:rFonts w:ascii="Times New Roman" w:eastAsia="Times New Roman" w:hAnsi="Times New Roman" w:cs="Times New Roman"/>
                <w:sz w:val="24"/>
                <w:szCs w:val="24"/>
                <w:lang w:eastAsia="ru-RU"/>
              </w:rPr>
              <w:t xml:space="preserve"> КПТ-</w:t>
            </w:r>
            <w:proofErr w:type="spellStart"/>
            <w:r w:rsidRPr="00D17D94">
              <w:rPr>
                <w:rFonts w:ascii="Times New Roman" w:eastAsia="Times New Roman" w:hAnsi="Times New Roman" w:cs="Times New Roman"/>
                <w:sz w:val="24"/>
                <w:szCs w:val="24"/>
                <w:lang w:eastAsia="ru-RU"/>
              </w:rPr>
              <w:t>методів</w:t>
            </w:r>
            <w:proofErr w:type="spellEnd"/>
          </w:p>
        </w:tc>
        <w:tc>
          <w:tcPr>
            <w:tcW w:w="0" w:type="auto"/>
            <w:hideMark/>
          </w:tcPr>
          <w:p w14:paraId="110482DC"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Зменшення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впливу</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травматичних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спогадів</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інтеграція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досвіду</w:t>
            </w:r>
            <w:proofErr w:type="spellEnd"/>
          </w:p>
        </w:tc>
      </w:tr>
      <w:tr w:rsidR="00D17D94" w:rsidRPr="00D17D94" w14:paraId="6066AC41" w14:textId="77777777" w:rsidTr="00D17D94">
        <w:tc>
          <w:tcPr>
            <w:tcW w:w="0" w:type="auto"/>
            <w:hideMark/>
          </w:tcPr>
          <w:p w14:paraId="70209128"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7. </w:t>
            </w:r>
            <w:proofErr w:type="spellStart"/>
            <w:r w:rsidRPr="00D17D94">
              <w:rPr>
                <w:rFonts w:ascii="Times New Roman" w:eastAsia="Times New Roman" w:hAnsi="Times New Roman" w:cs="Times New Roman"/>
                <w:sz w:val="24"/>
                <w:szCs w:val="24"/>
                <w:lang w:eastAsia="ru-RU"/>
              </w:rPr>
              <w:t>Відновлення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здатності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планувати</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діяти</w:t>
            </w:r>
            <w:proofErr w:type="spellEnd"/>
          </w:p>
        </w:tc>
        <w:tc>
          <w:tcPr>
            <w:tcW w:w="0" w:type="auto"/>
            <w:hideMark/>
          </w:tcPr>
          <w:p w14:paraId="2C6D988E"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Поступово</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повернути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функції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організації</w:t>
            </w:r>
            <w:proofErr w:type="spellEnd"/>
            <w:r w:rsidRPr="00D17D94">
              <w:rPr>
                <w:rFonts w:ascii="Times New Roman" w:eastAsia="Times New Roman" w:hAnsi="Times New Roman" w:cs="Times New Roman"/>
                <w:sz w:val="24"/>
                <w:szCs w:val="24"/>
                <w:lang w:eastAsia="ru-RU"/>
              </w:rPr>
              <w:t xml:space="preserve"> та </w:t>
            </w:r>
            <w:proofErr w:type="spellStart"/>
            <w:r w:rsidRPr="00D17D94">
              <w:rPr>
                <w:rFonts w:ascii="Times New Roman" w:eastAsia="Times New Roman" w:hAnsi="Times New Roman" w:cs="Times New Roman"/>
                <w:sz w:val="24"/>
                <w:szCs w:val="24"/>
                <w:lang w:eastAsia="ru-RU"/>
              </w:rPr>
              <w:t>прийняття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рішень</w:t>
            </w:r>
            <w:proofErr w:type="spellEnd"/>
          </w:p>
        </w:tc>
        <w:tc>
          <w:tcPr>
            <w:tcW w:w="0" w:type="auto"/>
            <w:hideMark/>
          </w:tcPr>
          <w:p w14:paraId="03823E28"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w:t>
            </w:r>
            <w:proofErr w:type="spellStart"/>
            <w:r w:rsidRPr="00D17D94">
              <w:rPr>
                <w:rFonts w:ascii="Times New Roman" w:eastAsia="Times New Roman" w:hAnsi="Times New Roman" w:cs="Times New Roman"/>
                <w:sz w:val="24"/>
                <w:szCs w:val="24"/>
                <w:lang w:eastAsia="ru-RU"/>
              </w:rPr>
              <w:t>Мікропланування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визначення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малих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кроків</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повернення</w:t>
            </w:r>
            <w:proofErr w:type="spellEnd"/>
            <w:r w:rsidRPr="00D17D94">
              <w:rPr>
                <w:rFonts w:ascii="Times New Roman" w:eastAsia="Times New Roman" w:hAnsi="Times New Roman" w:cs="Times New Roman"/>
                <w:sz w:val="24"/>
                <w:szCs w:val="24"/>
                <w:lang w:eastAsia="ru-RU"/>
              </w:rPr>
              <w:t xml:space="preserve"> до рутин</w:t>
            </w:r>
          </w:p>
        </w:tc>
        <w:tc>
          <w:tcPr>
            <w:tcW w:w="0" w:type="auto"/>
            <w:hideMark/>
          </w:tcPr>
          <w:p w14:paraId="36972B58"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Підвищення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суб’єктивного</w:t>
            </w:r>
            <w:proofErr w:type="spellEnd"/>
            <w:r w:rsidRPr="00D17D94">
              <w:rPr>
                <w:rFonts w:ascii="Times New Roman" w:eastAsia="Times New Roman" w:hAnsi="Times New Roman" w:cs="Times New Roman"/>
                <w:sz w:val="24"/>
                <w:szCs w:val="24"/>
                <w:lang w:eastAsia="ru-RU"/>
              </w:rPr>
              <w:t xml:space="preserve"> контролю, </w:t>
            </w:r>
            <w:proofErr w:type="spellStart"/>
            <w:r w:rsidRPr="00D17D94">
              <w:rPr>
                <w:rFonts w:ascii="Times New Roman" w:eastAsia="Times New Roman" w:hAnsi="Times New Roman" w:cs="Times New Roman"/>
                <w:sz w:val="24"/>
                <w:szCs w:val="24"/>
                <w:lang w:eastAsia="ru-RU"/>
              </w:rPr>
              <w:t>зростання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впевненості</w:t>
            </w:r>
            <w:proofErr w:type="spellEnd"/>
          </w:p>
        </w:tc>
      </w:tr>
      <w:tr w:rsidR="00D17D94" w:rsidRPr="00D17D94" w14:paraId="4E704656" w14:textId="77777777" w:rsidTr="00D17D94">
        <w:tc>
          <w:tcPr>
            <w:tcW w:w="0" w:type="auto"/>
            <w:hideMark/>
          </w:tcPr>
          <w:p w14:paraId="5DEB18EC"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8. </w:t>
            </w:r>
            <w:proofErr w:type="spellStart"/>
            <w:r w:rsidRPr="00D17D94">
              <w:rPr>
                <w:rFonts w:ascii="Times New Roman" w:eastAsia="Times New Roman" w:hAnsi="Times New Roman" w:cs="Times New Roman"/>
                <w:sz w:val="24"/>
                <w:szCs w:val="24"/>
                <w:lang w:eastAsia="ru-RU"/>
              </w:rPr>
              <w:t>Зміцнення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соціальної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підтримки</w:t>
            </w:r>
            <w:proofErr w:type="spellEnd"/>
          </w:p>
        </w:tc>
        <w:tc>
          <w:tcPr>
            <w:tcW w:w="0" w:type="auto"/>
            <w:hideMark/>
          </w:tcPr>
          <w:p w14:paraId="1F27F160"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Створити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надійну</w:t>
            </w:r>
            <w:proofErr w:type="spellEnd"/>
            <w:r w:rsidRPr="00D17D94">
              <w:rPr>
                <w:rFonts w:ascii="Times New Roman" w:eastAsia="Times New Roman" w:hAnsi="Times New Roman" w:cs="Times New Roman"/>
                <w:sz w:val="24"/>
                <w:szCs w:val="24"/>
                <w:lang w:eastAsia="ru-RU"/>
              </w:rPr>
              <w:t xml:space="preserve"> систему </w:t>
            </w:r>
            <w:proofErr w:type="spellStart"/>
            <w:r w:rsidRPr="00D17D94">
              <w:rPr>
                <w:rFonts w:ascii="Times New Roman" w:eastAsia="Times New Roman" w:hAnsi="Times New Roman" w:cs="Times New Roman"/>
                <w:sz w:val="24"/>
                <w:szCs w:val="24"/>
                <w:lang w:eastAsia="ru-RU"/>
              </w:rPr>
              <w:t>міжособистісної</w:t>
            </w:r>
            <w:proofErr w:type="spellEnd"/>
            <w:r w:rsidRPr="00D17D94">
              <w:rPr>
                <w:rFonts w:ascii="Times New Roman" w:eastAsia="Times New Roman" w:hAnsi="Times New Roman" w:cs="Times New Roman"/>
                <w:sz w:val="24"/>
                <w:szCs w:val="24"/>
                <w:lang w:eastAsia="ru-RU"/>
              </w:rPr>
              <w:t xml:space="preserve"> опори</w:t>
            </w:r>
          </w:p>
        </w:tc>
        <w:tc>
          <w:tcPr>
            <w:tcW w:w="0" w:type="auto"/>
            <w:hideMark/>
          </w:tcPr>
          <w:p w14:paraId="5A63A8F8"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Контактна карта </w:t>
            </w:r>
            <w:proofErr w:type="spellStart"/>
            <w:r w:rsidRPr="00D17D94">
              <w:rPr>
                <w:rFonts w:ascii="Times New Roman" w:eastAsia="Times New Roman" w:hAnsi="Times New Roman" w:cs="Times New Roman"/>
                <w:sz w:val="24"/>
                <w:szCs w:val="24"/>
                <w:lang w:eastAsia="ru-RU"/>
              </w:rPr>
              <w:t>підтримки</w:t>
            </w:r>
            <w:proofErr w:type="spellEnd"/>
            <w:r w:rsidRPr="00D17D94">
              <w:rPr>
                <w:rFonts w:ascii="Times New Roman" w:eastAsia="Times New Roman" w:hAnsi="Times New Roman" w:cs="Times New Roman"/>
                <w:sz w:val="24"/>
                <w:szCs w:val="24"/>
                <w:lang w:eastAsia="ru-RU"/>
              </w:rPr>
              <w:t xml:space="preserve">, робота з </w:t>
            </w:r>
            <w:proofErr w:type="spellStart"/>
            <w:r w:rsidRPr="00D17D94">
              <w:rPr>
                <w:rFonts w:ascii="Times New Roman" w:eastAsia="Times New Roman" w:hAnsi="Times New Roman" w:cs="Times New Roman"/>
                <w:sz w:val="24"/>
                <w:szCs w:val="24"/>
                <w:lang w:eastAsia="ru-RU"/>
              </w:rPr>
              <w:t>сім’єю</w:t>
            </w:r>
            <w:proofErr w:type="spellEnd"/>
            <w:r w:rsidRPr="00D17D94">
              <w:rPr>
                <w:rFonts w:ascii="Times New Roman" w:eastAsia="Times New Roman" w:hAnsi="Times New Roman" w:cs="Times New Roman"/>
                <w:sz w:val="24"/>
                <w:szCs w:val="24"/>
                <w:lang w:eastAsia="ru-RU"/>
              </w:rPr>
              <w:t>/</w:t>
            </w:r>
            <w:proofErr w:type="spellStart"/>
            <w:r w:rsidRPr="00D17D94">
              <w:rPr>
                <w:rFonts w:ascii="Times New Roman" w:eastAsia="Times New Roman" w:hAnsi="Times New Roman" w:cs="Times New Roman"/>
                <w:sz w:val="24"/>
                <w:szCs w:val="24"/>
                <w:lang w:eastAsia="ru-RU"/>
              </w:rPr>
              <w:t>друзями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розвиток</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асертивності</w:t>
            </w:r>
            <w:proofErr w:type="spellEnd"/>
          </w:p>
        </w:tc>
        <w:tc>
          <w:tcPr>
            <w:tcW w:w="0" w:type="auto"/>
            <w:hideMark/>
          </w:tcPr>
          <w:p w14:paraId="3C561BAB"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Зменшення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почуття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ізоляції</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підвищення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відчуття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безпеки</w:t>
            </w:r>
            <w:proofErr w:type="spellEnd"/>
          </w:p>
        </w:tc>
      </w:tr>
      <w:tr w:rsidR="00D17D94" w:rsidRPr="00D17D94" w14:paraId="181FE2E5" w14:textId="77777777" w:rsidTr="00D17D94">
        <w:tc>
          <w:tcPr>
            <w:tcW w:w="0" w:type="auto"/>
            <w:hideMark/>
          </w:tcPr>
          <w:p w14:paraId="44473B91" w14:textId="77777777" w:rsidR="00D17D94" w:rsidRPr="00D17D94" w:rsidRDefault="00D17D94" w:rsidP="00D17D94">
            <w:pPr>
              <w:rPr>
                <w:rFonts w:ascii="Times New Roman" w:eastAsia="Times New Roman" w:hAnsi="Times New Roman" w:cs="Times New Roman"/>
                <w:sz w:val="24"/>
                <w:szCs w:val="24"/>
                <w:lang w:eastAsia="ru-RU"/>
              </w:rPr>
            </w:pPr>
            <w:r w:rsidRPr="00D17D94">
              <w:rPr>
                <w:rFonts w:ascii="Times New Roman" w:eastAsia="Times New Roman" w:hAnsi="Times New Roman" w:cs="Times New Roman"/>
                <w:sz w:val="24"/>
                <w:szCs w:val="24"/>
                <w:lang w:eastAsia="ru-RU"/>
              </w:rPr>
              <w:t xml:space="preserve">9. </w:t>
            </w:r>
            <w:proofErr w:type="spellStart"/>
            <w:r w:rsidRPr="00D17D94">
              <w:rPr>
                <w:rFonts w:ascii="Times New Roman" w:eastAsia="Times New Roman" w:hAnsi="Times New Roman" w:cs="Times New Roman"/>
                <w:sz w:val="24"/>
                <w:szCs w:val="24"/>
                <w:lang w:eastAsia="ru-RU"/>
              </w:rPr>
              <w:t>Профілактика</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повторних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кризових</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епізодів</w:t>
            </w:r>
            <w:proofErr w:type="spellEnd"/>
          </w:p>
        </w:tc>
        <w:tc>
          <w:tcPr>
            <w:tcW w:w="0" w:type="auto"/>
            <w:hideMark/>
          </w:tcPr>
          <w:p w14:paraId="7BC4F9D9"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Навчити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розпізнавати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ранні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ознаки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дезадаптації</w:t>
            </w:r>
            <w:proofErr w:type="spellEnd"/>
            <w:r w:rsidRPr="00D17D94">
              <w:rPr>
                <w:rFonts w:ascii="Times New Roman" w:eastAsia="Times New Roman" w:hAnsi="Times New Roman" w:cs="Times New Roman"/>
                <w:sz w:val="24"/>
                <w:szCs w:val="24"/>
                <w:lang w:eastAsia="ru-RU"/>
              </w:rPr>
              <w:t xml:space="preserve"> та правильно </w:t>
            </w:r>
            <w:proofErr w:type="spellStart"/>
            <w:r w:rsidRPr="00D17D94">
              <w:rPr>
                <w:rFonts w:ascii="Times New Roman" w:eastAsia="Times New Roman" w:hAnsi="Times New Roman" w:cs="Times New Roman"/>
                <w:sz w:val="24"/>
                <w:szCs w:val="24"/>
                <w:lang w:eastAsia="ru-RU"/>
              </w:rPr>
              <w:t>реагувати</w:t>
            </w:r>
            <w:proofErr w:type="spellEnd"/>
          </w:p>
        </w:tc>
        <w:tc>
          <w:tcPr>
            <w:tcW w:w="0" w:type="auto"/>
            <w:hideMark/>
          </w:tcPr>
          <w:p w14:paraId="4EB1E14F"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Індивідуальний</w:t>
            </w:r>
            <w:proofErr w:type="spellEnd"/>
            <w:r w:rsidRPr="00D17D94">
              <w:rPr>
                <w:rFonts w:ascii="Times New Roman" w:eastAsia="Times New Roman" w:hAnsi="Times New Roman" w:cs="Times New Roman"/>
                <w:sz w:val="24"/>
                <w:szCs w:val="24"/>
                <w:lang w:eastAsia="ru-RU"/>
              </w:rPr>
              <w:t xml:space="preserve"> план </w:t>
            </w:r>
            <w:proofErr w:type="spellStart"/>
            <w:r w:rsidRPr="00D17D94">
              <w:rPr>
                <w:rFonts w:ascii="Times New Roman" w:eastAsia="Times New Roman" w:hAnsi="Times New Roman" w:cs="Times New Roman"/>
                <w:sz w:val="24"/>
                <w:szCs w:val="24"/>
                <w:lang w:eastAsia="ru-RU"/>
              </w:rPr>
              <w:t>кризового</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реагування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навички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самодопомоги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раннє</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виявлення</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симптомів</w:t>
            </w:r>
            <w:proofErr w:type="spellEnd"/>
          </w:p>
        </w:tc>
        <w:tc>
          <w:tcPr>
            <w:tcW w:w="0" w:type="auto"/>
            <w:hideMark/>
          </w:tcPr>
          <w:p w14:paraId="191D67B2" w14:textId="77777777" w:rsidR="00D17D94" w:rsidRPr="00D17D94" w:rsidRDefault="00D17D94" w:rsidP="00D17D94">
            <w:pPr>
              <w:rPr>
                <w:rFonts w:ascii="Times New Roman" w:eastAsia="Times New Roman" w:hAnsi="Times New Roman" w:cs="Times New Roman"/>
                <w:sz w:val="24"/>
                <w:szCs w:val="24"/>
                <w:lang w:eastAsia="ru-RU"/>
              </w:rPr>
            </w:pPr>
            <w:proofErr w:type="spellStart"/>
            <w:r w:rsidRPr="00D17D94">
              <w:rPr>
                <w:rFonts w:ascii="Times New Roman" w:eastAsia="Times New Roman" w:hAnsi="Times New Roman" w:cs="Times New Roman"/>
                <w:sz w:val="24"/>
                <w:szCs w:val="24"/>
                <w:lang w:eastAsia="ru-RU"/>
              </w:rPr>
              <w:t>Запобігання</w:t>
            </w:r>
            <w:proofErr w:type="spellEnd"/>
            <w:r w:rsidRPr="00D17D94">
              <w:rPr>
                <w:rFonts w:ascii="Times New Roman" w:eastAsia="Times New Roman" w:hAnsi="Times New Roman" w:cs="Times New Roman"/>
                <w:sz w:val="24"/>
                <w:szCs w:val="24"/>
                <w:lang w:eastAsia="ru-RU"/>
              </w:rPr>
              <w:t xml:space="preserve"> рецидивам, </w:t>
            </w:r>
            <w:proofErr w:type="spellStart"/>
            <w:r w:rsidRPr="00D17D94">
              <w:rPr>
                <w:rFonts w:ascii="Times New Roman" w:eastAsia="Times New Roman" w:hAnsi="Times New Roman" w:cs="Times New Roman"/>
                <w:sz w:val="24"/>
                <w:szCs w:val="24"/>
                <w:lang w:eastAsia="ru-RU"/>
              </w:rPr>
              <w:t>стійкі</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навички</w:t>
            </w:r>
            <w:proofErr w:type="spellEnd"/>
            <w:r w:rsidRPr="00D17D94">
              <w:rPr>
                <w:rFonts w:ascii="Times New Roman" w:eastAsia="Times New Roman" w:hAnsi="Times New Roman" w:cs="Times New Roman"/>
                <w:sz w:val="24"/>
                <w:szCs w:val="24"/>
                <w:lang w:eastAsia="ru-RU"/>
              </w:rPr>
              <w:t xml:space="preserve"> </w:t>
            </w:r>
            <w:proofErr w:type="spellStart"/>
            <w:r w:rsidRPr="00D17D94">
              <w:rPr>
                <w:rFonts w:ascii="Times New Roman" w:eastAsia="Times New Roman" w:hAnsi="Times New Roman" w:cs="Times New Roman"/>
                <w:sz w:val="24"/>
                <w:szCs w:val="24"/>
                <w:lang w:eastAsia="ru-RU"/>
              </w:rPr>
              <w:t>саморегуляції</w:t>
            </w:r>
            <w:proofErr w:type="spellEnd"/>
          </w:p>
        </w:tc>
      </w:tr>
    </w:tbl>
    <w:p w14:paraId="27DC6CA7" w14:textId="4E0DE392"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lastRenderedPageBreak/>
        <w:t xml:space="preserve">У </w:t>
      </w:r>
      <w:proofErr w:type="spellStart"/>
      <w:r w:rsidRPr="000B497C">
        <w:rPr>
          <w:rFonts w:asciiTheme="majorBidi" w:hAnsiTheme="majorBidi" w:cstheme="majorBidi"/>
          <w:sz w:val="28"/>
          <w:szCs w:val="28"/>
        </w:rPr>
        <w:t>контексті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студентської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молоді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стани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нерідко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поєднуються</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навчальним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навантаженням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невпевненістю</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майбутньому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високими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очікуваннями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оточення</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відсутністю</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сформованих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стабільних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копінг</w:t>
      </w:r>
      <w:proofErr w:type="spellEnd"/>
      <w:r w:rsidR="000B497C">
        <w:rPr>
          <w:rFonts w:asciiTheme="majorBidi" w:hAnsiTheme="majorBidi" w:cstheme="majorBidi"/>
          <w:sz w:val="28"/>
          <w:szCs w:val="28"/>
        </w:rPr>
        <w:t>–</w:t>
      </w:r>
      <w:proofErr w:type="spellStart"/>
      <w:r w:rsidRPr="000B497C">
        <w:rPr>
          <w:rFonts w:asciiTheme="majorBidi" w:hAnsiTheme="majorBidi" w:cstheme="majorBidi"/>
          <w:sz w:val="28"/>
          <w:szCs w:val="28"/>
        </w:rPr>
        <w:t>стратегій</w:t>
      </w:r>
      <w:proofErr w:type="spellEnd"/>
      <w:r w:rsidRPr="000B497C">
        <w:rPr>
          <w:rFonts w:asciiTheme="majorBidi" w:hAnsiTheme="majorBidi" w:cstheme="majorBidi"/>
          <w:sz w:val="28"/>
          <w:szCs w:val="28"/>
        </w:rPr>
        <w:t xml:space="preserve">. Тому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виокремити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кілька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практичних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рекомендацій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адаптованих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саме</w:t>
      </w:r>
      <w:proofErr w:type="spellEnd"/>
      <w:r w:rsidRPr="000B497C">
        <w:rPr>
          <w:rFonts w:asciiTheme="majorBidi" w:hAnsiTheme="majorBidi" w:cstheme="majorBidi"/>
          <w:sz w:val="28"/>
          <w:szCs w:val="28"/>
        </w:rPr>
        <w:t xml:space="preserve"> для </w:t>
      </w:r>
      <w:proofErr w:type="spellStart"/>
      <w:r w:rsidRPr="000B497C">
        <w:rPr>
          <w:rFonts w:asciiTheme="majorBidi" w:hAnsiTheme="majorBidi" w:cstheme="majorBidi"/>
          <w:sz w:val="28"/>
          <w:szCs w:val="28"/>
        </w:rPr>
        <w:t>студентського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середовища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можуть</w:t>
      </w:r>
      <w:proofErr w:type="spellEnd"/>
      <w:r w:rsidRPr="000B497C">
        <w:rPr>
          <w:rFonts w:asciiTheme="majorBidi" w:hAnsiTheme="majorBidi" w:cstheme="majorBidi"/>
          <w:sz w:val="28"/>
          <w:szCs w:val="28"/>
        </w:rPr>
        <w:t xml:space="preserve"> бути </w:t>
      </w:r>
      <w:proofErr w:type="spellStart"/>
      <w:r w:rsidRPr="000B497C">
        <w:rPr>
          <w:rFonts w:asciiTheme="majorBidi" w:hAnsiTheme="majorBidi" w:cstheme="majorBidi"/>
          <w:sz w:val="28"/>
          <w:szCs w:val="28"/>
        </w:rPr>
        <w:t>впроваджені</w:t>
      </w:r>
      <w:proofErr w:type="spellEnd"/>
      <w:r w:rsidRPr="000B497C">
        <w:rPr>
          <w:rFonts w:asciiTheme="majorBidi" w:hAnsiTheme="majorBidi" w:cstheme="majorBidi"/>
          <w:sz w:val="28"/>
          <w:szCs w:val="28"/>
        </w:rPr>
        <w:t xml:space="preserve"> як </w:t>
      </w:r>
      <w:proofErr w:type="gramStart"/>
      <w:r w:rsidRPr="000B497C">
        <w:rPr>
          <w:rFonts w:asciiTheme="majorBidi" w:hAnsiTheme="majorBidi" w:cstheme="majorBidi"/>
          <w:sz w:val="28"/>
          <w:szCs w:val="28"/>
        </w:rPr>
        <w:t>у межах</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індивідуальної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психологічної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роботи</w:t>
      </w:r>
      <w:proofErr w:type="spellEnd"/>
      <w:r w:rsidRPr="000B497C">
        <w:rPr>
          <w:rFonts w:asciiTheme="majorBidi" w:hAnsiTheme="majorBidi" w:cstheme="majorBidi"/>
          <w:sz w:val="28"/>
          <w:szCs w:val="28"/>
        </w:rPr>
        <w:t xml:space="preserve">, так і у </w:t>
      </w:r>
      <w:proofErr w:type="spellStart"/>
      <w:r w:rsidRPr="000B497C">
        <w:rPr>
          <w:rFonts w:asciiTheme="majorBidi" w:hAnsiTheme="majorBidi" w:cstheme="majorBidi"/>
          <w:sz w:val="28"/>
          <w:szCs w:val="28"/>
        </w:rPr>
        <w:t>форматі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самодопомоги</w:t>
      </w:r>
      <w:proofErr w:type="spellEnd"/>
      <w:r w:rsidRPr="000B497C">
        <w:rPr>
          <w:rFonts w:asciiTheme="majorBidi" w:hAnsiTheme="majorBidi" w:cstheme="majorBidi"/>
          <w:sz w:val="28"/>
          <w:szCs w:val="28"/>
        </w:rPr>
        <w:t>.</w:t>
      </w:r>
    </w:p>
    <w:p w14:paraId="2D6658A8"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1. “Правило 20 </w:t>
      </w:r>
      <w:proofErr w:type="spellStart"/>
      <w:r w:rsidRPr="000B497C">
        <w:rPr>
          <w:rFonts w:asciiTheme="majorBidi" w:hAnsiTheme="majorBidi" w:cstheme="majorBidi"/>
          <w:sz w:val="28"/>
          <w:szCs w:val="28"/>
        </w:rPr>
        <w:t>хвилин</w:t>
      </w:r>
      <w:proofErr w:type="spellEnd"/>
      <w:r w:rsidRPr="000B497C">
        <w:rPr>
          <w:rFonts w:asciiTheme="majorBidi" w:hAnsiTheme="majorBidi" w:cstheme="majorBidi"/>
          <w:sz w:val="28"/>
          <w:szCs w:val="28"/>
        </w:rPr>
        <w:t xml:space="preserve">” для </w:t>
      </w:r>
      <w:proofErr w:type="spellStart"/>
      <w:r w:rsidRPr="000B497C">
        <w:rPr>
          <w:rFonts w:asciiTheme="majorBidi" w:hAnsiTheme="majorBidi" w:cstheme="majorBidi"/>
          <w:sz w:val="28"/>
          <w:szCs w:val="28"/>
        </w:rPr>
        <w:t>стабілізації</w:t>
      </w:r>
      <w:proofErr w:type="spellEnd"/>
      <w:r w:rsidRPr="000B497C">
        <w:rPr>
          <w:rFonts w:asciiTheme="majorBidi" w:hAnsiTheme="majorBidi" w:cstheme="majorBidi"/>
          <w:sz w:val="28"/>
          <w:szCs w:val="28"/>
        </w:rPr>
        <w:t xml:space="preserve"> стану </w:t>
      </w:r>
      <w:proofErr w:type="spellStart"/>
      <w:r w:rsidRPr="000B497C">
        <w:rPr>
          <w:rFonts w:asciiTheme="majorBidi" w:hAnsiTheme="majorBidi" w:cstheme="majorBidi"/>
          <w:sz w:val="28"/>
          <w:szCs w:val="28"/>
        </w:rPr>
        <w:t>під</w:t>
      </w:r>
      <w:proofErr w:type="spellEnd"/>
      <w:r w:rsidRPr="000B497C">
        <w:rPr>
          <w:rFonts w:asciiTheme="majorBidi" w:hAnsiTheme="majorBidi" w:cstheme="majorBidi"/>
          <w:sz w:val="28"/>
          <w:szCs w:val="28"/>
        </w:rPr>
        <w:t xml:space="preserve"> час </w:t>
      </w:r>
      <w:proofErr w:type="spellStart"/>
      <w:r w:rsidRPr="000B497C">
        <w:rPr>
          <w:rFonts w:asciiTheme="majorBidi" w:hAnsiTheme="majorBidi" w:cstheme="majorBidi"/>
          <w:sz w:val="28"/>
          <w:szCs w:val="28"/>
        </w:rPr>
        <w:t>навчального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процесу</w:t>
      </w:r>
      <w:proofErr w:type="spellEnd"/>
    </w:p>
    <w:p w14:paraId="4A63FCD9"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Для </w:t>
      </w:r>
      <w:proofErr w:type="spellStart"/>
      <w:r w:rsidRPr="000B497C">
        <w:rPr>
          <w:rFonts w:asciiTheme="majorBidi" w:hAnsiTheme="majorBidi" w:cstheme="majorBidi"/>
          <w:sz w:val="28"/>
          <w:szCs w:val="28"/>
        </w:rPr>
        <w:t>студентів</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яких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тривожні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або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кризові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реакції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загострюються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w:t>
      </w:r>
      <w:proofErr w:type="spellEnd"/>
      <w:r w:rsidRPr="000B497C">
        <w:rPr>
          <w:rFonts w:asciiTheme="majorBidi" w:hAnsiTheme="majorBidi" w:cstheme="majorBidi"/>
          <w:sz w:val="28"/>
          <w:szCs w:val="28"/>
        </w:rPr>
        <w:t xml:space="preserve"> час пари, </w:t>
      </w:r>
      <w:proofErr w:type="spellStart"/>
      <w:r w:rsidRPr="000B497C">
        <w:rPr>
          <w:rFonts w:asciiTheme="majorBidi" w:hAnsiTheme="majorBidi" w:cstheme="majorBidi"/>
          <w:sz w:val="28"/>
          <w:szCs w:val="28"/>
        </w:rPr>
        <w:t>підготовки</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іспитів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взаємодії</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викладачами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ефективним</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підхід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короткої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стабілізації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Сутність</w:t>
      </w:r>
      <w:proofErr w:type="spellEnd"/>
      <w:r w:rsidRPr="000B497C">
        <w:rPr>
          <w:rFonts w:asciiTheme="majorBidi" w:hAnsiTheme="majorBidi" w:cstheme="majorBidi"/>
          <w:sz w:val="28"/>
          <w:szCs w:val="28"/>
        </w:rPr>
        <w:t xml:space="preserve"> «правила 20 </w:t>
      </w:r>
      <w:proofErr w:type="spellStart"/>
      <w:r w:rsidRPr="000B497C">
        <w:rPr>
          <w:rFonts w:asciiTheme="majorBidi" w:hAnsiTheme="majorBidi" w:cstheme="majorBidi"/>
          <w:sz w:val="28"/>
          <w:szCs w:val="28"/>
        </w:rPr>
        <w:t>хвилин</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полягає</w:t>
      </w:r>
      <w:proofErr w:type="spellEnd"/>
      <w:r w:rsidRPr="000B497C">
        <w:rPr>
          <w:rFonts w:asciiTheme="majorBidi" w:hAnsiTheme="majorBidi" w:cstheme="majorBidi"/>
          <w:sz w:val="28"/>
          <w:szCs w:val="28"/>
        </w:rPr>
        <w:t xml:space="preserve"> у тому,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студент </w:t>
      </w:r>
      <w:proofErr w:type="spellStart"/>
      <w:r w:rsidRPr="000B497C">
        <w:rPr>
          <w:rFonts w:asciiTheme="majorBidi" w:hAnsiTheme="majorBidi" w:cstheme="majorBidi"/>
          <w:sz w:val="28"/>
          <w:szCs w:val="28"/>
        </w:rPr>
        <w:t>припиняє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діяльність</w:t>
      </w:r>
      <w:proofErr w:type="spellEnd"/>
      <w:r w:rsidRPr="000B497C">
        <w:rPr>
          <w:rFonts w:asciiTheme="majorBidi" w:hAnsiTheme="majorBidi" w:cstheme="majorBidi"/>
          <w:sz w:val="28"/>
          <w:szCs w:val="28"/>
        </w:rPr>
        <w:t xml:space="preserve">, яка </w:t>
      </w:r>
      <w:proofErr w:type="spellStart"/>
      <w:r w:rsidRPr="000B497C">
        <w:rPr>
          <w:rFonts w:asciiTheme="majorBidi" w:hAnsiTheme="majorBidi" w:cstheme="majorBidi"/>
          <w:sz w:val="28"/>
          <w:szCs w:val="28"/>
        </w:rPr>
        <w:t>викликає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надмірний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стрес</w:t>
      </w:r>
      <w:proofErr w:type="spellEnd"/>
      <w:r w:rsidRPr="000B497C">
        <w:rPr>
          <w:rFonts w:asciiTheme="majorBidi" w:hAnsiTheme="majorBidi" w:cstheme="majorBidi"/>
          <w:sz w:val="28"/>
          <w:szCs w:val="28"/>
        </w:rPr>
        <w:t xml:space="preserve">, і </w:t>
      </w:r>
      <w:proofErr w:type="spellStart"/>
      <w:r w:rsidRPr="000B497C">
        <w:rPr>
          <w:rFonts w:asciiTheme="majorBidi" w:hAnsiTheme="majorBidi" w:cstheme="majorBidi"/>
          <w:sz w:val="28"/>
          <w:szCs w:val="28"/>
        </w:rPr>
        <w:t>протягом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обмеженого</w:t>
      </w:r>
      <w:proofErr w:type="spellEnd"/>
      <w:r w:rsidRPr="000B497C">
        <w:rPr>
          <w:rFonts w:asciiTheme="majorBidi" w:hAnsiTheme="majorBidi" w:cstheme="majorBidi"/>
          <w:sz w:val="28"/>
          <w:szCs w:val="28"/>
        </w:rPr>
        <w:t xml:space="preserve"> часу </w:t>
      </w:r>
      <w:proofErr w:type="spellStart"/>
      <w:r w:rsidRPr="000B497C">
        <w:rPr>
          <w:rFonts w:asciiTheme="majorBidi" w:hAnsiTheme="majorBidi" w:cstheme="majorBidi"/>
          <w:sz w:val="28"/>
          <w:szCs w:val="28"/>
        </w:rPr>
        <w:t>виконує</w:t>
      </w:r>
      <w:proofErr w:type="spellEnd"/>
      <w:r w:rsidRPr="000B497C">
        <w:rPr>
          <w:rFonts w:asciiTheme="majorBidi" w:hAnsiTheme="majorBidi" w:cstheme="majorBidi"/>
          <w:sz w:val="28"/>
          <w:szCs w:val="28"/>
        </w:rPr>
        <w:t xml:space="preserve"> одну з </w:t>
      </w:r>
      <w:proofErr w:type="spellStart"/>
      <w:r w:rsidRPr="000B497C">
        <w:rPr>
          <w:rFonts w:asciiTheme="majorBidi" w:hAnsiTheme="majorBidi" w:cstheme="majorBidi"/>
          <w:sz w:val="28"/>
          <w:szCs w:val="28"/>
        </w:rPr>
        <w:t>технік</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саморегуляції</w:t>
      </w:r>
      <w:proofErr w:type="spellEnd"/>
      <w:r w:rsidRPr="000B497C">
        <w:rPr>
          <w:rFonts w:asciiTheme="majorBidi" w:hAnsiTheme="majorBidi" w:cstheme="majorBidi"/>
          <w:sz w:val="28"/>
          <w:szCs w:val="28"/>
        </w:rPr>
        <w:t>:</w:t>
      </w:r>
    </w:p>
    <w:p w14:paraId="78E7E62C" w14:textId="77777777" w:rsidR="001E354C" w:rsidRPr="000B497C" w:rsidRDefault="001E354C" w:rsidP="00C34F78">
      <w:pPr>
        <w:pStyle w:val="a7"/>
        <w:numPr>
          <w:ilvl w:val="0"/>
          <w:numId w:val="11"/>
        </w:numPr>
        <w:spacing w:line="360" w:lineRule="auto"/>
        <w:jc w:val="both"/>
        <w:rPr>
          <w:rFonts w:asciiTheme="majorBidi" w:hAnsiTheme="majorBidi" w:cstheme="majorBidi"/>
          <w:sz w:val="28"/>
          <w:szCs w:val="28"/>
        </w:rPr>
      </w:pPr>
      <w:proofErr w:type="spellStart"/>
      <w:r w:rsidRPr="000B497C">
        <w:rPr>
          <w:rFonts w:asciiTheme="majorBidi" w:hAnsiTheme="majorBidi" w:cstheme="majorBidi"/>
          <w:sz w:val="28"/>
          <w:szCs w:val="28"/>
        </w:rPr>
        <w:t>фіксація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уваги</w:t>
      </w:r>
      <w:proofErr w:type="spellEnd"/>
      <w:r w:rsidRPr="000B497C">
        <w:rPr>
          <w:rFonts w:asciiTheme="majorBidi" w:hAnsiTheme="majorBidi" w:cstheme="majorBidi"/>
          <w:sz w:val="28"/>
          <w:szCs w:val="28"/>
        </w:rPr>
        <w:t xml:space="preserve"> на </w:t>
      </w:r>
      <w:proofErr w:type="spellStart"/>
      <w:r w:rsidRPr="000B497C">
        <w:rPr>
          <w:rFonts w:asciiTheme="majorBidi" w:hAnsiTheme="majorBidi" w:cstheme="majorBidi"/>
          <w:sz w:val="28"/>
          <w:szCs w:val="28"/>
        </w:rPr>
        <w:t>тілесних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відчуттях</w:t>
      </w:r>
      <w:proofErr w:type="spellEnd"/>
      <w:r w:rsidRPr="000B497C">
        <w:rPr>
          <w:rFonts w:asciiTheme="majorBidi" w:hAnsiTheme="majorBidi" w:cstheme="majorBidi"/>
          <w:sz w:val="28"/>
          <w:szCs w:val="28"/>
        </w:rPr>
        <w:t xml:space="preserve"> (стойка, опора </w:t>
      </w:r>
      <w:proofErr w:type="spellStart"/>
      <w:r w:rsidRPr="000B497C">
        <w:rPr>
          <w:rFonts w:asciiTheme="majorBidi" w:hAnsiTheme="majorBidi" w:cstheme="majorBidi"/>
          <w:sz w:val="28"/>
          <w:szCs w:val="28"/>
        </w:rPr>
        <w:t>спини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положення</w:t>
      </w:r>
      <w:proofErr w:type="spellEnd"/>
      <w:r w:rsidRPr="000B497C">
        <w:rPr>
          <w:rFonts w:asciiTheme="majorBidi" w:hAnsiTheme="majorBidi" w:cstheme="majorBidi"/>
          <w:sz w:val="28"/>
          <w:szCs w:val="28"/>
        </w:rPr>
        <w:t xml:space="preserve"> стоп);</w:t>
      </w:r>
    </w:p>
    <w:p w14:paraId="737621EA" w14:textId="77777777" w:rsidR="001E354C" w:rsidRPr="000B497C" w:rsidRDefault="001E354C" w:rsidP="00C34F78">
      <w:pPr>
        <w:pStyle w:val="a7"/>
        <w:numPr>
          <w:ilvl w:val="0"/>
          <w:numId w:val="11"/>
        </w:numPr>
        <w:spacing w:line="360" w:lineRule="auto"/>
        <w:jc w:val="both"/>
        <w:rPr>
          <w:rFonts w:asciiTheme="majorBidi" w:hAnsiTheme="majorBidi" w:cstheme="majorBidi"/>
          <w:sz w:val="28"/>
          <w:szCs w:val="28"/>
        </w:rPr>
      </w:pPr>
      <w:proofErr w:type="spellStart"/>
      <w:r w:rsidRPr="000B497C">
        <w:rPr>
          <w:rFonts w:asciiTheme="majorBidi" w:hAnsiTheme="majorBidi" w:cstheme="majorBidi"/>
          <w:sz w:val="28"/>
          <w:szCs w:val="28"/>
        </w:rPr>
        <w:t>повільне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дихання</w:t>
      </w:r>
      <w:proofErr w:type="spellEnd"/>
      <w:r w:rsidRPr="000B497C">
        <w:rPr>
          <w:rFonts w:asciiTheme="majorBidi" w:hAnsiTheme="majorBidi" w:cstheme="majorBidi"/>
          <w:sz w:val="28"/>
          <w:szCs w:val="28"/>
        </w:rPr>
        <w:t xml:space="preserve"> за схемою 4–6;</w:t>
      </w:r>
    </w:p>
    <w:p w14:paraId="15FFF8A2" w14:textId="77777777" w:rsidR="001E354C" w:rsidRPr="000B497C" w:rsidRDefault="001E354C" w:rsidP="00C34F78">
      <w:pPr>
        <w:pStyle w:val="a7"/>
        <w:numPr>
          <w:ilvl w:val="0"/>
          <w:numId w:val="11"/>
        </w:numPr>
        <w:spacing w:line="360" w:lineRule="auto"/>
        <w:jc w:val="both"/>
        <w:rPr>
          <w:rFonts w:asciiTheme="majorBidi" w:hAnsiTheme="majorBidi" w:cstheme="majorBidi"/>
          <w:sz w:val="28"/>
          <w:szCs w:val="28"/>
        </w:rPr>
      </w:pPr>
      <w:r w:rsidRPr="000B497C">
        <w:rPr>
          <w:rFonts w:asciiTheme="majorBidi" w:hAnsiTheme="majorBidi" w:cstheme="majorBidi"/>
          <w:sz w:val="28"/>
          <w:szCs w:val="28"/>
        </w:rPr>
        <w:t xml:space="preserve">коротка ходьба з </w:t>
      </w:r>
      <w:proofErr w:type="spellStart"/>
      <w:r w:rsidRPr="000B497C">
        <w:rPr>
          <w:rFonts w:asciiTheme="majorBidi" w:hAnsiTheme="majorBidi" w:cstheme="majorBidi"/>
          <w:sz w:val="28"/>
          <w:szCs w:val="28"/>
        </w:rPr>
        <w:t>усвідомленням</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рухів</w:t>
      </w:r>
      <w:proofErr w:type="spellEnd"/>
      <w:r w:rsidRPr="000B497C">
        <w:rPr>
          <w:rFonts w:asciiTheme="majorBidi" w:hAnsiTheme="majorBidi" w:cstheme="majorBidi"/>
          <w:sz w:val="28"/>
          <w:szCs w:val="28"/>
        </w:rPr>
        <w:t>;</w:t>
      </w:r>
    </w:p>
    <w:p w14:paraId="17F2249D" w14:textId="7D95ACC5" w:rsidR="001E354C" w:rsidRPr="000B497C" w:rsidRDefault="001E354C" w:rsidP="00C34F78">
      <w:pPr>
        <w:pStyle w:val="a7"/>
        <w:numPr>
          <w:ilvl w:val="0"/>
          <w:numId w:val="11"/>
        </w:numPr>
        <w:spacing w:line="360" w:lineRule="auto"/>
        <w:jc w:val="both"/>
        <w:rPr>
          <w:rFonts w:asciiTheme="majorBidi" w:hAnsiTheme="majorBidi" w:cstheme="majorBidi"/>
          <w:sz w:val="28"/>
          <w:szCs w:val="28"/>
        </w:rPr>
      </w:pPr>
      <w:proofErr w:type="spellStart"/>
      <w:r w:rsidRPr="000B497C">
        <w:rPr>
          <w:rFonts w:asciiTheme="majorBidi" w:hAnsiTheme="majorBidi" w:cstheme="majorBidi"/>
          <w:sz w:val="28"/>
          <w:szCs w:val="28"/>
        </w:rPr>
        <w:t>техніка</w:t>
      </w:r>
      <w:proofErr w:type="spellEnd"/>
      <w:r w:rsidRPr="000B497C">
        <w:rPr>
          <w:rFonts w:asciiTheme="majorBidi" w:hAnsiTheme="majorBidi" w:cstheme="majorBidi"/>
          <w:sz w:val="28"/>
          <w:szCs w:val="28"/>
        </w:rPr>
        <w:t xml:space="preserve"> «5</w:t>
      </w:r>
      <w:r w:rsidR="000B497C">
        <w:rPr>
          <w:rFonts w:asciiTheme="majorBidi" w:hAnsiTheme="majorBidi" w:cstheme="majorBidi"/>
          <w:sz w:val="28"/>
          <w:szCs w:val="28"/>
        </w:rPr>
        <w:t>–</w:t>
      </w:r>
      <w:r w:rsidRPr="000B497C">
        <w:rPr>
          <w:rFonts w:asciiTheme="majorBidi" w:hAnsiTheme="majorBidi" w:cstheme="majorBidi"/>
          <w:sz w:val="28"/>
          <w:szCs w:val="28"/>
        </w:rPr>
        <w:t>4</w:t>
      </w:r>
      <w:r w:rsidR="000B497C">
        <w:rPr>
          <w:rFonts w:asciiTheme="majorBidi" w:hAnsiTheme="majorBidi" w:cstheme="majorBidi"/>
          <w:sz w:val="28"/>
          <w:szCs w:val="28"/>
        </w:rPr>
        <w:t>–</w:t>
      </w:r>
      <w:r w:rsidRPr="000B497C">
        <w:rPr>
          <w:rFonts w:asciiTheme="majorBidi" w:hAnsiTheme="majorBidi" w:cstheme="majorBidi"/>
          <w:sz w:val="28"/>
          <w:szCs w:val="28"/>
        </w:rPr>
        <w:t>3</w:t>
      </w:r>
      <w:r w:rsidR="000B497C">
        <w:rPr>
          <w:rFonts w:asciiTheme="majorBidi" w:hAnsiTheme="majorBidi" w:cstheme="majorBidi"/>
          <w:sz w:val="28"/>
          <w:szCs w:val="28"/>
        </w:rPr>
        <w:t>–</w:t>
      </w:r>
      <w:r w:rsidRPr="000B497C">
        <w:rPr>
          <w:rFonts w:asciiTheme="majorBidi" w:hAnsiTheme="majorBidi" w:cstheme="majorBidi"/>
          <w:sz w:val="28"/>
          <w:szCs w:val="28"/>
        </w:rPr>
        <w:t>2</w:t>
      </w:r>
      <w:r w:rsidR="000B497C">
        <w:rPr>
          <w:rFonts w:asciiTheme="majorBidi" w:hAnsiTheme="majorBidi" w:cstheme="majorBidi"/>
          <w:sz w:val="28"/>
          <w:szCs w:val="28"/>
        </w:rPr>
        <w:t>–</w:t>
      </w:r>
      <w:r w:rsidRPr="000B497C">
        <w:rPr>
          <w:rFonts w:asciiTheme="majorBidi" w:hAnsiTheme="majorBidi" w:cstheme="majorBidi"/>
          <w:sz w:val="28"/>
          <w:szCs w:val="28"/>
        </w:rPr>
        <w:t>1» (</w:t>
      </w:r>
      <w:proofErr w:type="spellStart"/>
      <w:r w:rsidRPr="000B497C">
        <w:rPr>
          <w:rFonts w:asciiTheme="majorBidi" w:hAnsiTheme="majorBidi" w:cstheme="majorBidi"/>
          <w:sz w:val="28"/>
          <w:szCs w:val="28"/>
        </w:rPr>
        <w:t>визначити</w:t>
      </w:r>
      <w:proofErr w:type="spellEnd"/>
      <w:r w:rsidRPr="000B497C">
        <w:rPr>
          <w:rFonts w:asciiTheme="majorBidi" w:hAnsiTheme="majorBidi" w:cstheme="majorBidi"/>
          <w:sz w:val="28"/>
          <w:szCs w:val="28"/>
        </w:rPr>
        <w:t xml:space="preserve"> 5 </w:t>
      </w:r>
      <w:proofErr w:type="spellStart"/>
      <w:r w:rsidRPr="000B497C">
        <w:rPr>
          <w:rFonts w:asciiTheme="majorBidi" w:hAnsiTheme="majorBidi" w:cstheme="majorBidi"/>
          <w:sz w:val="28"/>
          <w:szCs w:val="28"/>
        </w:rPr>
        <w:t>предметів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бачить</w:t>
      </w:r>
      <w:proofErr w:type="spellEnd"/>
      <w:r w:rsidRPr="000B497C">
        <w:rPr>
          <w:rFonts w:asciiTheme="majorBidi" w:hAnsiTheme="majorBidi" w:cstheme="majorBidi"/>
          <w:sz w:val="28"/>
          <w:szCs w:val="28"/>
        </w:rPr>
        <w:t>, 4</w:t>
      </w:r>
      <w:r w:rsidR="000B497C">
        <w:rPr>
          <w:rFonts w:asciiTheme="majorBidi" w:hAnsiTheme="majorBidi" w:cstheme="majorBidi"/>
          <w:sz w:val="28"/>
          <w:szCs w:val="28"/>
          <w:lang w:val="uk-UA"/>
        </w:rPr>
        <w:t>,</w:t>
      </w:r>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доторкнутися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тощо</w:t>
      </w:r>
      <w:proofErr w:type="spellEnd"/>
      <w:r w:rsidRPr="000B497C">
        <w:rPr>
          <w:rFonts w:asciiTheme="majorBidi" w:hAnsiTheme="majorBidi" w:cstheme="majorBidi"/>
          <w:sz w:val="28"/>
          <w:szCs w:val="28"/>
        </w:rPr>
        <w:t>).</w:t>
      </w:r>
    </w:p>
    <w:p w14:paraId="3F7352A2"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Через </w:t>
      </w:r>
      <w:proofErr w:type="spellStart"/>
      <w:r w:rsidRPr="000B497C">
        <w:rPr>
          <w:rFonts w:asciiTheme="majorBidi" w:hAnsiTheme="majorBidi" w:cstheme="majorBidi"/>
          <w:sz w:val="28"/>
          <w:szCs w:val="28"/>
        </w:rPr>
        <w:t>двадцять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хвилин</w:t>
      </w:r>
      <w:proofErr w:type="spellEnd"/>
      <w:r w:rsidRPr="000B497C">
        <w:rPr>
          <w:rFonts w:asciiTheme="majorBidi" w:hAnsiTheme="majorBidi" w:cstheme="majorBidi"/>
          <w:sz w:val="28"/>
          <w:szCs w:val="28"/>
        </w:rPr>
        <w:t xml:space="preserve"> студент </w:t>
      </w:r>
      <w:proofErr w:type="spellStart"/>
      <w:r w:rsidRPr="000B497C">
        <w:rPr>
          <w:rFonts w:asciiTheme="majorBidi" w:hAnsiTheme="majorBidi" w:cstheme="majorBidi"/>
          <w:sz w:val="28"/>
          <w:szCs w:val="28"/>
        </w:rPr>
        <w:t>повертається</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завдання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вже</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більш</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стабілізованому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стані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дозволяє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знизити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ймовірність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зриву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панічної</w:t>
      </w:r>
      <w:proofErr w:type="spellEnd"/>
      <w:r w:rsidRPr="000B497C">
        <w:rPr>
          <w:rFonts w:asciiTheme="majorBidi" w:hAnsiTheme="majorBidi" w:cstheme="majorBidi"/>
          <w:sz w:val="28"/>
          <w:szCs w:val="28"/>
        </w:rPr>
        <w:t xml:space="preserve"> атаки </w:t>
      </w:r>
      <w:proofErr w:type="spellStart"/>
      <w:r w:rsidRPr="000B497C">
        <w:rPr>
          <w:rFonts w:asciiTheme="majorBidi" w:hAnsiTheme="majorBidi" w:cstheme="majorBidi"/>
          <w:sz w:val="28"/>
          <w:szCs w:val="28"/>
        </w:rPr>
        <w:t>чи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неконтрольованої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тривожності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Це</w:t>
      </w:r>
      <w:proofErr w:type="spellEnd"/>
      <w:r w:rsidRPr="000B497C">
        <w:rPr>
          <w:rFonts w:asciiTheme="majorBidi" w:hAnsiTheme="majorBidi" w:cstheme="majorBidi"/>
          <w:sz w:val="28"/>
          <w:szCs w:val="28"/>
        </w:rPr>
        <w:t xml:space="preserve"> правило легко </w:t>
      </w:r>
      <w:proofErr w:type="spellStart"/>
      <w:r w:rsidRPr="000B497C">
        <w:rPr>
          <w:rFonts w:asciiTheme="majorBidi" w:hAnsiTheme="majorBidi" w:cstheme="majorBidi"/>
          <w:sz w:val="28"/>
          <w:szCs w:val="28"/>
        </w:rPr>
        <w:t>інтегрується</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навчальний</w:t>
      </w:r>
      <w:proofErr w:type="spellEnd"/>
      <w:r w:rsidRPr="000B497C">
        <w:rPr>
          <w:rFonts w:asciiTheme="majorBidi" w:hAnsiTheme="majorBidi" w:cstheme="majorBidi"/>
          <w:sz w:val="28"/>
          <w:szCs w:val="28"/>
        </w:rPr>
        <w:t xml:space="preserve"> день і є одним </w:t>
      </w:r>
      <w:proofErr w:type="spellStart"/>
      <w:r w:rsidRPr="000B497C">
        <w:rPr>
          <w:rFonts w:asciiTheme="majorBidi" w:hAnsiTheme="majorBidi" w:cstheme="majorBidi"/>
          <w:sz w:val="28"/>
          <w:szCs w:val="28"/>
        </w:rPr>
        <w:t>із</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найбільш</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ефективних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інструментів</w:t>
      </w:r>
      <w:proofErr w:type="spellEnd"/>
      <w:r w:rsidRPr="000B497C">
        <w:rPr>
          <w:rFonts w:asciiTheme="majorBidi" w:hAnsiTheme="majorBidi" w:cstheme="majorBidi"/>
          <w:sz w:val="28"/>
          <w:szCs w:val="28"/>
        </w:rPr>
        <w:t xml:space="preserve"> для </w:t>
      </w:r>
      <w:proofErr w:type="spellStart"/>
      <w:r w:rsidRPr="000B497C">
        <w:rPr>
          <w:rFonts w:asciiTheme="majorBidi" w:hAnsiTheme="majorBidi" w:cstheme="majorBidi"/>
          <w:sz w:val="28"/>
          <w:szCs w:val="28"/>
        </w:rPr>
        <w:t>молоді</w:t>
      </w:r>
      <w:proofErr w:type="spellEnd"/>
      <w:r w:rsidRPr="000B497C">
        <w:rPr>
          <w:rFonts w:asciiTheme="majorBidi" w:hAnsiTheme="majorBidi" w:cstheme="majorBidi"/>
          <w:sz w:val="28"/>
          <w:szCs w:val="28"/>
        </w:rPr>
        <w:t>.</w:t>
      </w:r>
    </w:p>
    <w:p w14:paraId="1C31A8B8"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2. “</w:t>
      </w:r>
      <w:proofErr w:type="spellStart"/>
      <w:r w:rsidRPr="000B497C">
        <w:rPr>
          <w:rFonts w:asciiTheme="majorBidi" w:hAnsiTheme="majorBidi" w:cstheme="majorBidi"/>
          <w:sz w:val="28"/>
          <w:szCs w:val="28"/>
        </w:rPr>
        <w:t>Мікропланування</w:t>
      </w:r>
      <w:proofErr w:type="spellEnd"/>
      <w:r w:rsidRPr="000B497C">
        <w:rPr>
          <w:rFonts w:asciiTheme="majorBidi" w:hAnsiTheme="majorBidi" w:cstheme="majorBidi"/>
          <w:sz w:val="28"/>
          <w:szCs w:val="28"/>
        </w:rPr>
        <w:t xml:space="preserve">” як </w:t>
      </w:r>
      <w:proofErr w:type="spellStart"/>
      <w:r w:rsidRPr="000B497C">
        <w:rPr>
          <w:rFonts w:asciiTheme="majorBidi" w:hAnsiTheme="majorBidi" w:cstheme="majorBidi"/>
          <w:sz w:val="28"/>
          <w:szCs w:val="28"/>
        </w:rPr>
        <w:t>спосіб</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повернення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контролю</w:t>
      </w:r>
    </w:p>
    <w:p w14:paraId="18C05745" w14:textId="0A9C3DB0" w:rsid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Однією</w:t>
      </w:r>
      <w:proofErr w:type="spellEnd"/>
      <w:r w:rsidRPr="000B497C">
        <w:rPr>
          <w:rFonts w:asciiTheme="majorBidi" w:hAnsiTheme="majorBidi" w:cstheme="majorBidi"/>
          <w:sz w:val="28"/>
          <w:szCs w:val="28"/>
        </w:rPr>
        <w:t xml:space="preserve"> з </w:t>
      </w:r>
      <w:proofErr w:type="spellStart"/>
      <w:r w:rsidRPr="000B497C">
        <w:rPr>
          <w:rFonts w:asciiTheme="majorBidi" w:hAnsiTheme="majorBidi" w:cstheme="majorBidi"/>
          <w:sz w:val="28"/>
          <w:szCs w:val="28"/>
        </w:rPr>
        <w:t>головних</w:t>
      </w:r>
      <w:proofErr w:type="spellEnd"/>
      <w:r w:rsidRPr="000B497C">
        <w:rPr>
          <w:rFonts w:asciiTheme="majorBidi" w:hAnsiTheme="majorBidi" w:cstheme="majorBidi"/>
          <w:sz w:val="28"/>
          <w:szCs w:val="28"/>
        </w:rPr>
        <w:t xml:space="preserve"> проблем </w:t>
      </w:r>
      <w:proofErr w:type="spellStart"/>
      <w:r w:rsidRPr="000B497C">
        <w:rPr>
          <w:rFonts w:asciiTheme="majorBidi" w:hAnsiTheme="majorBidi" w:cstheme="majorBidi"/>
          <w:sz w:val="28"/>
          <w:szCs w:val="28"/>
        </w:rPr>
        <w:t>студентів</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кризі</w:t>
      </w:r>
      <w:proofErr w:type="spellEnd"/>
      <w:r w:rsidRPr="000B497C">
        <w:rPr>
          <w:rFonts w:asciiTheme="majorBidi" w:hAnsiTheme="majorBidi" w:cstheme="majorBidi"/>
          <w:sz w:val="28"/>
          <w:szCs w:val="28"/>
        </w:rPr>
        <w:t xml:space="preserve"> є </w:t>
      </w:r>
      <w:proofErr w:type="spellStart"/>
      <w:r w:rsidRPr="000B497C">
        <w:rPr>
          <w:rFonts w:asciiTheme="majorBidi" w:hAnsiTheme="majorBidi" w:cstheme="majorBidi"/>
          <w:sz w:val="28"/>
          <w:szCs w:val="28"/>
        </w:rPr>
        <w:t>втрата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здатності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планувати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концентруватися</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організовувати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навчальну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діяльність</w:t>
      </w:r>
      <w:proofErr w:type="spellEnd"/>
      <w:r w:rsidRPr="000B497C">
        <w:rPr>
          <w:rFonts w:asciiTheme="majorBidi" w:hAnsiTheme="majorBidi" w:cstheme="majorBidi"/>
          <w:sz w:val="28"/>
          <w:szCs w:val="28"/>
        </w:rPr>
        <w:t xml:space="preserve">. Рекомендовано </w:t>
      </w:r>
      <w:proofErr w:type="spellStart"/>
      <w:r w:rsidRPr="000B497C">
        <w:rPr>
          <w:rFonts w:asciiTheme="majorBidi" w:hAnsiTheme="majorBidi" w:cstheme="majorBidi"/>
          <w:sz w:val="28"/>
          <w:szCs w:val="28"/>
        </w:rPr>
        <w:t>застосовувати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техніку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мікропланування</w:t>
      </w:r>
      <w:proofErr w:type="spellEnd"/>
      <w:proofErr w:type="gramStart"/>
      <w:r w:rsidRPr="000B497C">
        <w:rPr>
          <w:rFonts w:asciiTheme="majorBidi" w:hAnsiTheme="majorBidi" w:cstheme="majorBidi"/>
          <w:sz w:val="28"/>
          <w:szCs w:val="28"/>
        </w:rPr>
        <w:t xml:space="preserve">» </w:t>
      </w:r>
      <w:r w:rsidR="000B497C">
        <w:rPr>
          <w:rFonts w:asciiTheme="majorBidi" w:hAnsiTheme="majorBidi" w:cstheme="majorBidi"/>
          <w:sz w:val="28"/>
          <w:szCs w:val="28"/>
        </w:rPr>
        <w:t>,</w:t>
      </w:r>
      <w:proofErr w:type="gram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створення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lastRenderedPageBreak/>
        <w:t>надзвичайно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малих</w:t>
      </w:r>
      <w:proofErr w:type="spellEnd"/>
      <w:r w:rsidRPr="000B497C">
        <w:rPr>
          <w:rFonts w:asciiTheme="majorBidi" w:hAnsiTheme="majorBidi" w:cstheme="majorBidi"/>
          <w:sz w:val="28"/>
          <w:szCs w:val="28"/>
        </w:rPr>
        <w:t xml:space="preserve">, але </w:t>
      </w:r>
      <w:proofErr w:type="spellStart"/>
      <w:r w:rsidRPr="000B497C">
        <w:rPr>
          <w:rFonts w:asciiTheme="majorBidi" w:hAnsiTheme="majorBidi" w:cstheme="majorBidi"/>
          <w:sz w:val="28"/>
          <w:szCs w:val="28"/>
        </w:rPr>
        <w:t>чітких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завдань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які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можна</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виконати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протягом</w:t>
      </w:r>
      <w:proofErr w:type="spellEnd"/>
      <w:r w:rsidRPr="000B497C">
        <w:rPr>
          <w:rFonts w:asciiTheme="majorBidi" w:hAnsiTheme="majorBidi" w:cstheme="majorBidi"/>
          <w:sz w:val="28"/>
          <w:szCs w:val="28"/>
        </w:rPr>
        <w:t xml:space="preserve"> короткого часу.</w:t>
      </w:r>
    </w:p>
    <w:p w14:paraId="38225750" w14:textId="5268C7A8"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Приклади</w:t>
      </w:r>
      <w:proofErr w:type="spellEnd"/>
      <w:r w:rsidRPr="000B497C">
        <w:rPr>
          <w:rFonts w:asciiTheme="majorBidi" w:hAnsiTheme="majorBidi" w:cstheme="majorBidi"/>
          <w:sz w:val="28"/>
          <w:szCs w:val="28"/>
        </w:rPr>
        <w:t>:</w:t>
      </w:r>
    </w:p>
    <w:p w14:paraId="187C61F2" w14:textId="77777777" w:rsidR="001E354C" w:rsidRPr="000B497C" w:rsidRDefault="001E354C" w:rsidP="00C34F78">
      <w:pPr>
        <w:pStyle w:val="a7"/>
        <w:numPr>
          <w:ilvl w:val="0"/>
          <w:numId w:val="12"/>
        </w:numPr>
        <w:spacing w:line="360" w:lineRule="auto"/>
        <w:jc w:val="both"/>
        <w:rPr>
          <w:rFonts w:asciiTheme="majorBidi" w:hAnsiTheme="majorBidi" w:cstheme="majorBidi"/>
          <w:sz w:val="28"/>
          <w:szCs w:val="28"/>
        </w:rPr>
      </w:pPr>
      <w:r w:rsidRPr="000B497C">
        <w:rPr>
          <w:rFonts w:asciiTheme="majorBidi" w:hAnsiTheme="majorBidi" w:cstheme="majorBidi"/>
          <w:sz w:val="28"/>
          <w:szCs w:val="28"/>
        </w:rPr>
        <w:t>не “</w:t>
      </w:r>
      <w:proofErr w:type="spellStart"/>
      <w:r w:rsidRPr="000B497C">
        <w:rPr>
          <w:rFonts w:asciiTheme="majorBidi" w:hAnsiTheme="majorBidi" w:cstheme="majorBidi"/>
          <w:sz w:val="28"/>
          <w:szCs w:val="28"/>
        </w:rPr>
        <w:t>підготуватися</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колоквіуму</w:t>
      </w:r>
      <w:proofErr w:type="spellEnd"/>
      <w:r w:rsidRPr="000B497C">
        <w:rPr>
          <w:rFonts w:asciiTheme="majorBidi" w:hAnsiTheme="majorBidi" w:cstheme="majorBidi"/>
          <w:sz w:val="28"/>
          <w:szCs w:val="28"/>
        </w:rPr>
        <w:t>”, а “</w:t>
      </w:r>
      <w:proofErr w:type="spellStart"/>
      <w:r w:rsidRPr="000B497C">
        <w:rPr>
          <w:rFonts w:asciiTheme="majorBidi" w:hAnsiTheme="majorBidi" w:cstheme="majorBidi"/>
          <w:sz w:val="28"/>
          <w:szCs w:val="28"/>
        </w:rPr>
        <w:t>прочитати</w:t>
      </w:r>
      <w:proofErr w:type="spellEnd"/>
      <w:r w:rsidRPr="000B497C">
        <w:rPr>
          <w:rFonts w:asciiTheme="majorBidi" w:hAnsiTheme="majorBidi" w:cstheme="majorBidi"/>
          <w:sz w:val="28"/>
          <w:szCs w:val="28"/>
        </w:rPr>
        <w:t xml:space="preserve"> 2 </w:t>
      </w:r>
      <w:proofErr w:type="spellStart"/>
      <w:r w:rsidRPr="000B497C">
        <w:rPr>
          <w:rFonts w:asciiTheme="majorBidi" w:hAnsiTheme="majorBidi" w:cstheme="majorBidi"/>
          <w:sz w:val="28"/>
          <w:szCs w:val="28"/>
        </w:rPr>
        <w:t>сторінки</w:t>
      </w:r>
      <w:proofErr w:type="spellEnd"/>
      <w:r w:rsidRPr="000B497C">
        <w:rPr>
          <w:rFonts w:asciiTheme="majorBidi" w:hAnsiTheme="majorBidi" w:cstheme="majorBidi"/>
          <w:sz w:val="28"/>
          <w:szCs w:val="28"/>
        </w:rPr>
        <w:t xml:space="preserve"> конспекту”;</w:t>
      </w:r>
    </w:p>
    <w:p w14:paraId="76C63822" w14:textId="77777777" w:rsidR="001E354C" w:rsidRPr="000B497C" w:rsidRDefault="001E354C" w:rsidP="00C34F78">
      <w:pPr>
        <w:pStyle w:val="a7"/>
        <w:numPr>
          <w:ilvl w:val="0"/>
          <w:numId w:val="12"/>
        </w:numPr>
        <w:spacing w:line="360" w:lineRule="auto"/>
        <w:jc w:val="both"/>
        <w:rPr>
          <w:rFonts w:asciiTheme="majorBidi" w:hAnsiTheme="majorBidi" w:cstheme="majorBidi"/>
          <w:sz w:val="28"/>
          <w:szCs w:val="28"/>
        </w:rPr>
      </w:pPr>
      <w:r w:rsidRPr="000B497C">
        <w:rPr>
          <w:rFonts w:asciiTheme="majorBidi" w:hAnsiTheme="majorBidi" w:cstheme="majorBidi"/>
          <w:sz w:val="28"/>
          <w:szCs w:val="28"/>
        </w:rPr>
        <w:t>не “</w:t>
      </w:r>
      <w:proofErr w:type="spellStart"/>
      <w:r w:rsidRPr="000B497C">
        <w:rPr>
          <w:rFonts w:asciiTheme="majorBidi" w:hAnsiTheme="majorBidi" w:cstheme="majorBidi"/>
          <w:sz w:val="28"/>
          <w:szCs w:val="28"/>
        </w:rPr>
        <w:t>написати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розділ</w:t>
      </w:r>
      <w:proofErr w:type="spellEnd"/>
      <w:r w:rsidRPr="000B497C">
        <w:rPr>
          <w:rFonts w:asciiTheme="majorBidi" w:hAnsiTheme="majorBidi" w:cstheme="majorBidi"/>
          <w:sz w:val="28"/>
          <w:szCs w:val="28"/>
        </w:rPr>
        <w:t xml:space="preserve"> диплома”, а “</w:t>
      </w:r>
      <w:proofErr w:type="spellStart"/>
      <w:r w:rsidRPr="000B497C">
        <w:rPr>
          <w:rFonts w:asciiTheme="majorBidi" w:hAnsiTheme="majorBidi" w:cstheme="majorBidi"/>
          <w:sz w:val="28"/>
          <w:szCs w:val="28"/>
        </w:rPr>
        <w:t>відкрити</w:t>
      </w:r>
      <w:proofErr w:type="spellEnd"/>
      <w:r w:rsidRPr="000B497C">
        <w:rPr>
          <w:rFonts w:asciiTheme="majorBidi" w:hAnsiTheme="majorBidi" w:cstheme="majorBidi"/>
          <w:sz w:val="28"/>
          <w:szCs w:val="28"/>
        </w:rPr>
        <w:t xml:space="preserve"> документ і </w:t>
      </w:r>
      <w:proofErr w:type="spellStart"/>
      <w:r w:rsidRPr="000B497C">
        <w:rPr>
          <w:rFonts w:asciiTheme="majorBidi" w:hAnsiTheme="majorBidi" w:cstheme="majorBidi"/>
          <w:sz w:val="28"/>
          <w:szCs w:val="28"/>
        </w:rPr>
        <w:t>дописати</w:t>
      </w:r>
      <w:proofErr w:type="spellEnd"/>
      <w:r w:rsidRPr="000B497C">
        <w:rPr>
          <w:rFonts w:asciiTheme="majorBidi" w:hAnsiTheme="majorBidi" w:cstheme="majorBidi"/>
          <w:sz w:val="28"/>
          <w:szCs w:val="28"/>
        </w:rPr>
        <w:t xml:space="preserve"> 5 </w:t>
      </w:r>
      <w:proofErr w:type="spellStart"/>
      <w:r w:rsidRPr="000B497C">
        <w:rPr>
          <w:rFonts w:asciiTheme="majorBidi" w:hAnsiTheme="majorBidi" w:cstheme="majorBidi"/>
          <w:sz w:val="28"/>
          <w:szCs w:val="28"/>
        </w:rPr>
        <w:t>речень</w:t>
      </w:r>
      <w:proofErr w:type="spellEnd"/>
      <w:r w:rsidRPr="000B497C">
        <w:rPr>
          <w:rFonts w:asciiTheme="majorBidi" w:hAnsiTheme="majorBidi" w:cstheme="majorBidi"/>
          <w:sz w:val="28"/>
          <w:szCs w:val="28"/>
        </w:rPr>
        <w:t>”;</w:t>
      </w:r>
    </w:p>
    <w:p w14:paraId="2D646B89" w14:textId="77777777" w:rsidR="001E354C" w:rsidRPr="000B497C" w:rsidRDefault="001E354C" w:rsidP="00C34F78">
      <w:pPr>
        <w:pStyle w:val="a7"/>
        <w:numPr>
          <w:ilvl w:val="0"/>
          <w:numId w:val="12"/>
        </w:numPr>
        <w:spacing w:line="360" w:lineRule="auto"/>
        <w:jc w:val="both"/>
        <w:rPr>
          <w:rFonts w:asciiTheme="majorBidi" w:hAnsiTheme="majorBidi" w:cstheme="majorBidi"/>
          <w:sz w:val="28"/>
          <w:szCs w:val="28"/>
        </w:rPr>
      </w:pPr>
      <w:r w:rsidRPr="000B497C">
        <w:rPr>
          <w:rFonts w:asciiTheme="majorBidi" w:hAnsiTheme="majorBidi" w:cstheme="majorBidi"/>
          <w:sz w:val="28"/>
          <w:szCs w:val="28"/>
        </w:rPr>
        <w:t>не “</w:t>
      </w:r>
      <w:proofErr w:type="spellStart"/>
      <w:r w:rsidRPr="000B497C">
        <w:rPr>
          <w:rFonts w:asciiTheme="majorBidi" w:hAnsiTheme="majorBidi" w:cstheme="majorBidi"/>
          <w:sz w:val="28"/>
          <w:szCs w:val="28"/>
        </w:rPr>
        <w:t>розібрати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пошту</w:t>
      </w:r>
      <w:proofErr w:type="spellEnd"/>
      <w:r w:rsidRPr="000B497C">
        <w:rPr>
          <w:rFonts w:asciiTheme="majorBidi" w:hAnsiTheme="majorBidi" w:cstheme="majorBidi"/>
          <w:sz w:val="28"/>
          <w:szCs w:val="28"/>
        </w:rPr>
        <w:t>”, а “</w:t>
      </w:r>
      <w:proofErr w:type="spellStart"/>
      <w:r w:rsidRPr="000B497C">
        <w:rPr>
          <w:rFonts w:asciiTheme="majorBidi" w:hAnsiTheme="majorBidi" w:cstheme="majorBidi"/>
          <w:sz w:val="28"/>
          <w:szCs w:val="28"/>
        </w:rPr>
        <w:t>відповісти</w:t>
      </w:r>
      <w:proofErr w:type="spellEnd"/>
      <w:r w:rsidRPr="000B497C">
        <w:rPr>
          <w:rFonts w:asciiTheme="majorBidi" w:hAnsiTheme="majorBidi" w:cstheme="majorBidi"/>
          <w:sz w:val="28"/>
          <w:szCs w:val="28"/>
        </w:rPr>
        <w:t xml:space="preserve"> на 1 лист”.</w:t>
      </w:r>
    </w:p>
    <w:p w14:paraId="007E31ED"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proofErr w:type="spellStart"/>
      <w:r w:rsidRPr="000B497C">
        <w:rPr>
          <w:rFonts w:asciiTheme="majorBidi" w:hAnsiTheme="majorBidi" w:cstheme="majorBidi"/>
          <w:sz w:val="28"/>
          <w:szCs w:val="28"/>
        </w:rPr>
        <w:t>Мікропланування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формує</w:t>
      </w:r>
      <w:proofErr w:type="spellEnd"/>
      <w:r w:rsidRPr="000B497C">
        <w:rPr>
          <w:rFonts w:asciiTheme="majorBidi" w:hAnsiTheme="majorBidi" w:cstheme="majorBidi"/>
          <w:sz w:val="28"/>
          <w:szCs w:val="28"/>
        </w:rPr>
        <w:t xml:space="preserve"> у студента </w:t>
      </w:r>
      <w:proofErr w:type="spellStart"/>
      <w:r w:rsidRPr="000B497C">
        <w:rPr>
          <w:rFonts w:asciiTheme="majorBidi" w:hAnsiTheme="majorBidi" w:cstheme="majorBidi"/>
          <w:sz w:val="28"/>
          <w:szCs w:val="28"/>
        </w:rPr>
        <w:t>відчуття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досяжності</w:t>
      </w:r>
      <w:proofErr w:type="spellEnd"/>
      <w:r w:rsidRPr="000B497C">
        <w:rPr>
          <w:rFonts w:asciiTheme="majorBidi" w:hAnsiTheme="majorBidi" w:cstheme="majorBidi"/>
          <w:sz w:val="28"/>
          <w:szCs w:val="28"/>
        </w:rPr>
        <w:t xml:space="preserve"> й </w:t>
      </w:r>
      <w:proofErr w:type="spellStart"/>
      <w:r w:rsidRPr="000B497C">
        <w:rPr>
          <w:rFonts w:asciiTheme="majorBidi" w:hAnsiTheme="majorBidi" w:cstheme="majorBidi"/>
          <w:sz w:val="28"/>
          <w:szCs w:val="28"/>
        </w:rPr>
        <w:t>успіху</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навіть</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періоди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виснаження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Дослідження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показують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такі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маленькі</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дії</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мають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кумулятивний</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ефект</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що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більше</w:t>
      </w:r>
      <w:proofErr w:type="spellEnd"/>
      <w:r w:rsidRPr="000B497C">
        <w:rPr>
          <w:rFonts w:asciiTheme="majorBidi" w:hAnsiTheme="majorBidi" w:cstheme="majorBidi"/>
          <w:sz w:val="28"/>
          <w:szCs w:val="28"/>
        </w:rPr>
        <w:t xml:space="preserve"> студент </w:t>
      </w:r>
      <w:proofErr w:type="spellStart"/>
      <w:r w:rsidRPr="000B497C">
        <w:rPr>
          <w:rFonts w:asciiTheme="majorBidi" w:hAnsiTheme="majorBidi" w:cstheme="majorBidi"/>
          <w:sz w:val="28"/>
          <w:szCs w:val="28"/>
        </w:rPr>
        <w:t>виконує</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малих</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завдань</w:t>
      </w:r>
      <w:proofErr w:type="spellEnd"/>
      <w:r w:rsidRPr="000B497C">
        <w:rPr>
          <w:rFonts w:asciiTheme="majorBidi" w:hAnsiTheme="majorBidi" w:cstheme="majorBidi"/>
          <w:sz w:val="28"/>
          <w:szCs w:val="28"/>
        </w:rPr>
        <w:t xml:space="preserve">, то </w:t>
      </w:r>
      <w:proofErr w:type="spellStart"/>
      <w:r w:rsidRPr="000B497C">
        <w:rPr>
          <w:rFonts w:asciiTheme="majorBidi" w:hAnsiTheme="majorBidi" w:cstheme="majorBidi"/>
          <w:sz w:val="28"/>
          <w:szCs w:val="28"/>
        </w:rPr>
        <w:t>швидше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відновлюється</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його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мотивація</w:t>
      </w:r>
      <w:proofErr w:type="spellEnd"/>
      <w:r w:rsidRPr="000B497C">
        <w:rPr>
          <w:rFonts w:asciiTheme="majorBidi" w:hAnsiTheme="majorBidi" w:cstheme="majorBidi"/>
          <w:sz w:val="28"/>
          <w:szCs w:val="28"/>
        </w:rPr>
        <w:t xml:space="preserve"> та </w:t>
      </w:r>
      <w:proofErr w:type="spellStart"/>
      <w:r w:rsidRPr="000B497C">
        <w:rPr>
          <w:rFonts w:asciiTheme="majorBidi" w:hAnsiTheme="majorBidi" w:cstheme="majorBidi"/>
          <w:sz w:val="28"/>
          <w:szCs w:val="28"/>
        </w:rPr>
        <w:t>впевненість</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власних</w:t>
      </w:r>
      <w:proofErr w:type="spellEnd"/>
      <w:r w:rsidRPr="000B497C">
        <w:rPr>
          <w:rFonts w:asciiTheme="majorBidi" w:hAnsiTheme="majorBidi" w:cstheme="majorBidi"/>
          <w:sz w:val="28"/>
          <w:szCs w:val="28"/>
        </w:rPr>
        <w:t xml:space="preserve"> силах.</w:t>
      </w:r>
    </w:p>
    <w:p w14:paraId="412360CA"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3. “Контактна карта </w:t>
      </w:r>
      <w:proofErr w:type="spellStart"/>
      <w:r w:rsidRPr="000B497C">
        <w:rPr>
          <w:rFonts w:asciiTheme="majorBidi" w:hAnsiTheme="majorBidi" w:cstheme="majorBidi"/>
          <w:sz w:val="28"/>
          <w:szCs w:val="28"/>
        </w:rPr>
        <w:t>підтримки</w:t>
      </w:r>
      <w:proofErr w:type="spellEnd"/>
      <w:r w:rsidRPr="000B497C">
        <w:rPr>
          <w:rFonts w:asciiTheme="majorBidi" w:hAnsiTheme="majorBidi" w:cstheme="majorBidi"/>
          <w:sz w:val="28"/>
          <w:szCs w:val="28"/>
        </w:rPr>
        <w:t xml:space="preserve">” як ресурс </w:t>
      </w:r>
      <w:proofErr w:type="spellStart"/>
      <w:r w:rsidRPr="000B497C">
        <w:rPr>
          <w:rFonts w:asciiTheme="majorBidi" w:hAnsiTheme="majorBidi" w:cstheme="majorBidi"/>
          <w:sz w:val="28"/>
          <w:szCs w:val="28"/>
        </w:rPr>
        <w:t>під</w:t>
      </w:r>
      <w:proofErr w:type="spellEnd"/>
      <w:r w:rsidRPr="000B497C">
        <w:rPr>
          <w:rFonts w:asciiTheme="majorBidi" w:hAnsiTheme="majorBidi" w:cstheme="majorBidi"/>
          <w:sz w:val="28"/>
          <w:szCs w:val="28"/>
        </w:rPr>
        <w:t xml:space="preserve"> час </w:t>
      </w:r>
      <w:proofErr w:type="spellStart"/>
      <w:r w:rsidRPr="000B497C">
        <w:rPr>
          <w:rFonts w:asciiTheme="majorBidi" w:hAnsiTheme="majorBidi" w:cstheme="majorBidi"/>
          <w:sz w:val="28"/>
          <w:szCs w:val="28"/>
        </w:rPr>
        <w:t>кризи</w:t>
      </w:r>
      <w:proofErr w:type="spellEnd"/>
    </w:p>
    <w:p w14:paraId="05450268" w14:textId="77777777" w:rsidR="001E354C" w:rsidRPr="000B497C" w:rsidRDefault="001E354C" w:rsidP="000B497C">
      <w:pPr>
        <w:spacing w:line="360" w:lineRule="auto"/>
        <w:ind w:firstLine="709"/>
        <w:contextualSpacing/>
        <w:jc w:val="both"/>
        <w:rPr>
          <w:rFonts w:asciiTheme="majorBidi" w:hAnsiTheme="majorBidi" w:cstheme="majorBidi"/>
          <w:sz w:val="28"/>
          <w:szCs w:val="28"/>
        </w:rPr>
      </w:pPr>
      <w:r w:rsidRPr="000B497C">
        <w:rPr>
          <w:rFonts w:asciiTheme="majorBidi" w:hAnsiTheme="majorBidi" w:cstheme="majorBidi"/>
          <w:sz w:val="28"/>
          <w:szCs w:val="28"/>
        </w:rPr>
        <w:t xml:space="preserve">Для </w:t>
      </w:r>
      <w:proofErr w:type="spellStart"/>
      <w:r w:rsidRPr="000B497C">
        <w:rPr>
          <w:rFonts w:asciiTheme="majorBidi" w:hAnsiTheme="majorBidi" w:cstheme="majorBidi"/>
          <w:sz w:val="28"/>
          <w:szCs w:val="28"/>
        </w:rPr>
        <w:t>студентів</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важливо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мати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під</w:t>
      </w:r>
      <w:proofErr w:type="spellEnd"/>
      <w:r w:rsidRPr="000B497C">
        <w:rPr>
          <w:rFonts w:asciiTheme="majorBidi" w:hAnsiTheme="majorBidi" w:cstheme="majorBidi"/>
          <w:sz w:val="28"/>
          <w:szCs w:val="28"/>
        </w:rPr>
        <w:t xml:space="preserve"> рукою </w:t>
      </w:r>
      <w:proofErr w:type="spellStart"/>
      <w:r w:rsidRPr="000B497C">
        <w:rPr>
          <w:rFonts w:asciiTheme="majorBidi" w:hAnsiTheme="majorBidi" w:cstheme="majorBidi"/>
          <w:sz w:val="28"/>
          <w:szCs w:val="28"/>
        </w:rPr>
        <w:t>чітко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сформований</w:t>
      </w:r>
      <w:proofErr w:type="spellEnd"/>
      <w:r w:rsidRPr="000B497C">
        <w:rPr>
          <w:rFonts w:asciiTheme="majorBidi" w:hAnsiTheme="majorBidi" w:cstheme="majorBidi"/>
          <w:sz w:val="28"/>
          <w:szCs w:val="28"/>
        </w:rPr>
        <w:t xml:space="preserve"> список </w:t>
      </w:r>
      <w:proofErr w:type="spellStart"/>
      <w:r w:rsidRPr="000B497C">
        <w:rPr>
          <w:rFonts w:asciiTheme="majorBidi" w:hAnsiTheme="majorBidi" w:cstheme="majorBidi"/>
          <w:sz w:val="28"/>
          <w:szCs w:val="28"/>
        </w:rPr>
        <w:t>контактів</w:t>
      </w:r>
      <w:proofErr w:type="spellEnd"/>
      <w:r w:rsidRPr="000B497C">
        <w:rPr>
          <w:rFonts w:asciiTheme="majorBidi" w:hAnsiTheme="majorBidi" w:cstheme="majorBidi"/>
          <w:sz w:val="28"/>
          <w:szCs w:val="28"/>
        </w:rPr>
        <w:t xml:space="preserve">, до </w:t>
      </w:r>
      <w:proofErr w:type="spellStart"/>
      <w:r w:rsidRPr="000B497C">
        <w:rPr>
          <w:rFonts w:asciiTheme="majorBidi" w:hAnsiTheme="majorBidi" w:cstheme="majorBidi"/>
          <w:sz w:val="28"/>
          <w:szCs w:val="28"/>
        </w:rPr>
        <w:t>яких</w:t>
      </w:r>
      <w:proofErr w:type="spellEnd"/>
      <w:r w:rsidRPr="000B497C">
        <w:rPr>
          <w:rFonts w:asciiTheme="majorBidi" w:hAnsiTheme="majorBidi" w:cstheme="majorBidi"/>
          <w:sz w:val="28"/>
          <w:szCs w:val="28"/>
        </w:rPr>
        <w:t xml:space="preserve"> вони </w:t>
      </w:r>
      <w:proofErr w:type="spellStart"/>
      <w:r w:rsidRPr="000B497C">
        <w:rPr>
          <w:rFonts w:asciiTheme="majorBidi" w:hAnsiTheme="majorBidi" w:cstheme="majorBidi"/>
          <w:sz w:val="28"/>
          <w:szCs w:val="28"/>
        </w:rPr>
        <w:t>можуть</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звернутися</w:t>
      </w:r>
      <w:proofErr w:type="spellEnd"/>
      <w:r w:rsidRPr="000B497C">
        <w:rPr>
          <w:rFonts w:asciiTheme="majorBidi" w:hAnsiTheme="majorBidi" w:cstheme="majorBidi"/>
          <w:sz w:val="28"/>
          <w:szCs w:val="28"/>
        </w:rPr>
        <w:t xml:space="preserve"> у </w:t>
      </w:r>
      <w:proofErr w:type="spellStart"/>
      <w:r w:rsidRPr="000B497C">
        <w:rPr>
          <w:rFonts w:asciiTheme="majorBidi" w:hAnsiTheme="majorBidi" w:cstheme="majorBidi"/>
          <w:sz w:val="28"/>
          <w:szCs w:val="28"/>
        </w:rPr>
        <w:t>період</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емоційного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чи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психічного</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загострення</w:t>
      </w:r>
      <w:proofErr w:type="spellEnd"/>
      <w:r w:rsidRPr="000B497C">
        <w:rPr>
          <w:rFonts w:asciiTheme="majorBidi" w:hAnsiTheme="majorBidi" w:cstheme="majorBidi"/>
          <w:sz w:val="28"/>
          <w:szCs w:val="28"/>
        </w:rPr>
        <w:t xml:space="preserve">. Контактна карта </w:t>
      </w:r>
      <w:proofErr w:type="spellStart"/>
      <w:r w:rsidRPr="000B497C">
        <w:rPr>
          <w:rFonts w:asciiTheme="majorBidi" w:hAnsiTheme="majorBidi" w:cstheme="majorBidi"/>
          <w:sz w:val="28"/>
          <w:szCs w:val="28"/>
        </w:rPr>
        <w:t>підтримки</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може</w:t>
      </w:r>
      <w:proofErr w:type="spellEnd"/>
      <w:r w:rsidRPr="000B497C">
        <w:rPr>
          <w:rFonts w:asciiTheme="majorBidi" w:hAnsiTheme="majorBidi" w:cstheme="majorBidi"/>
          <w:sz w:val="28"/>
          <w:szCs w:val="28"/>
        </w:rPr>
        <w:t xml:space="preserve"> </w:t>
      </w:r>
      <w:proofErr w:type="spellStart"/>
      <w:r w:rsidRPr="000B497C">
        <w:rPr>
          <w:rFonts w:asciiTheme="majorBidi" w:hAnsiTheme="majorBidi" w:cstheme="majorBidi"/>
          <w:sz w:val="28"/>
          <w:szCs w:val="28"/>
        </w:rPr>
        <w:t>включати</w:t>
      </w:r>
      <w:proofErr w:type="spellEnd"/>
      <w:r w:rsidRPr="000B497C">
        <w:rPr>
          <w:rFonts w:asciiTheme="majorBidi" w:hAnsiTheme="majorBidi" w:cstheme="majorBidi"/>
          <w:sz w:val="28"/>
          <w:szCs w:val="28"/>
        </w:rPr>
        <w:t>:</w:t>
      </w:r>
    </w:p>
    <w:p w14:paraId="4379FBEA" w14:textId="63971A85" w:rsidR="001E354C" w:rsidRPr="003B45B7" w:rsidRDefault="001E354C" w:rsidP="00C34F78">
      <w:pPr>
        <w:pStyle w:val="a7"/>
        <w:numPr>
          <w:ilvl w:val="0"/>
          <w:numId w:val="13"/>
        </w:numPr>
        <w:spacing w:line="360" w:lineRule="auto"/>
        <w:jc w:val="both"/>
        <w:rPr>
          <w:rFonts w:asciiTheme="majorBidi" w:hAnsiTheme="majorBidi" w:cstheme="majorBidi"/>
          <w:sz w:val="28"/>
          <w:szCs w:val="28"/>
        </w:rPr>
      </w:pPr>
      <w:r w:rsidRPr="003B45B7">
        <w:rPr>
          <w:rFonts w:asciiTheme="majorBidi" w:hAnsiTheme="majorBidi" w:cstheme="majorBidi"/>
          <w:sz w:val="28"/>
          <w:szCs w:val="28"/>
        </w:rPr>
        <w:t>одну</w:t>
      </w:r>
      <w:r w:rsidR="000B497C" w:rsidRPr="003B45B7">
        <w:rPr>
          <w:rFonts w:asciiTheme="majorBidi" w:hAnsiTheme="majorBidi" w:cstheme="majorBidi"/>
          <w:sz w:val="28"/>
          <w:szCs w:val="28"/>
        </w:rPr>
        <w:t>–</w:t>
      </w:r>
      <w:proofErr w:type="spellStart"/>
      <w:r w:rsidRPr="003B45B7">
        <w:rPr>
          <w:rFonts w:asciiTheme="majorBidi" w:hAnsiTheme="majorBidi" w:cstheme="majorBidi"/>
          <w:sz w:val="28"/>
          <w:szCs w:val="28"/>
        </w:rPr>
        <w:t>дві</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близькі</w:t>
      </w:r>
      <w:proofErr w:type="spellEnd"/>
      <w:r w:rsidRPr="003B45B7">
        <w:rPr>
          <w:rFonts w:asciiTheme="majorBidi" w:hAnsiTheme="majorBidi" w:cstheme="majorBidi"/>
          <w:sz w:val="28"/>
          <w:szCs w:val="28"/>
        </w:rPr>
        <w:t xml:space="preserve"> особи (друг, родич, партнер);</w:t>
      </w:r>
    </w:p>
    <w:p w14:paraId="39C21953" w14:textId="77777777" w:rsidR="001E354C" w:rsidRPr="003B45B7" w:rsidRDefault="001E354C" w:rsidP="00C34F78">
      <w:pPr>
        <w:pStyle w:val="a7"/>
        <w:numPr>
          <w:ilvl w:val="0"/>
          <w:numId w:val="13"/>
        </w:numPr>
        <w:spacing w:line="360" w:lineRule="auto"/>
        <w:jc w:val="both"/>
        <w:rPr>
          <w:rFonts w:asciiTheme="majorBidi" w:hAnsiTheme="majorBidi" w:cstheme="majorBidi"/>
          <w:sz w:val="28"/>
          <w:szCs w:val="28"/>
        </w:rPr>
      </w:pPr>
      <w:proofErr w:type="spellStart"/>
      <w:r w:rsidRPr="003B45B7">
        <w:rPr>
          <w:rFonts w:asciiTheme="majorBidi" w:hAnsiTheme="majorBidi" w:cstheme="majorBidi"/>
          <w:sz w:val="28"/>
          <w:szCs w:val="28"/>
        </w:rPr>
        <w:t>кураторську</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або</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менторську</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підтримку</w:t>
      </w:r>
      <w:proofErr w:type="spellEnd"/>
      <w:r w:rsidRPr="003B45B7">
        <w:rPr>
          <w:rFonts w:asciiTheme="majorBidi" w:hAnsiTheme="majorBidi" w:cstheme="majorBidi"/>
          <w:sz w:val="28"/>
          <w:szCs w:val="28"/>
        </w:rPr>
        <w:t xml:space="preserve"> в </w:t>
      </w:r>
      <w:proofErr w:type="spellStart"/>
      <w:r w:rsidRPr="003B45B7">
        <w:rPr>
          <w:rFonts w:asciiTheme="majorBidi" w:hAnsiTheme="majorBidi" w:cstheme="majorBidi"/>
          <w:sz w:val="28"/>
          <w:szCs w:val="28"/>
        </w:rPr>
        <w:t>університеті</w:t>
      </w:r>
      <w:proofErr w:type="spellEnd"/>
      <w:r w:rsidRPr="003B45B7">
        <w:rPr>
          <w:rFonts w:asciiTheme="majorBidi" w:hAnsiTheme="majorBidi" w:cstheme="majorBidi"/>
          <w:sz w:val="28"/>
          <w:szCs w:val="28"/>
        </w:rPr>
        <w:t>;</w:t>
      </w:r>
    </w:p>
    <w:p w14:paraId="66524C68" w14:textId="77777777" w:rsidR="001E354C" w:rsidRPr="003B45B7" w:rsidRDefault="001E354C" w:rsidP="00C34F78">
      <w:pPr>
        <w:pStyle w:val="a7"/>
        <w:numPr>
          <w:ilvl w:val="0"/>
          <w:numId w:val="13"/>
        </w:numPr>
        <w:spacing w:line="360" w:lineRule="auto"/>
        <w:jc w:val="both"/>
        <w:rPr>
          <w:rFonts w:asciiTheme="majorBidi" w:hAnsiTheme="majorBidi" w:cstheme="majorBidi"/>
          <w:sz w:val="28"/>
          <w:szCs w:val="28"/>
        </w:rPr>
      </w:pPr>
      <w:r w:rsidRPr="003B45B7">
        <w:rPr>
          <w:rFonts w:asciiTheme="majorBidi" w:hAnsiTheme="majorBidi" w:cstheme="majorBidi"/>
          <w:sz w:val="28"/>
          <w:szCs w:val="28"/>
        </w:rPr>
        <w:t xml:space="preserve">номер </w:t>
      </w:r>
      <w:proofErr w:type="spellStart"/>
      <w:r w:rsidRPr="003B45B7">
        <w:rPr>
          <w:rFonts w:asciiTheme="majorBidi" w:hAnsiTheme="majorBidi" w:cstheme="majorBidi"/>
          <w:sz w:val="28"/>
          <w:szCs w:val="28"/>
        </w:rPr>
        <w:t>психологічної</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служби</w:t>
      </w:r>
      <w:proofErr w:type="spellEnd"/>
      <w:r w:rsidRPr="003B45B7">
        <w:rPr>
          <w:rFonts w:asciiTheme="majorBidi" w:hAnsiTheme="majorBidi" w:cstheme="majorBidi"/>
          <w:sz w:val="28"/>
          <w:szCs w:val="28"/>
        </w:rPr>
        <w:t xml:space="preserve"> закладу </w:t>
      </w:r>
      <w:proofErr w:type="spellStart"/>
      <w:r w:rsidRPr="003B45B7">
        <w:rPr>
          <w:rFonts w:asciiTheme="majorBidi" w:hAnsiTheme="majorBidi" w:cstheme="majorBidi"/>
          <w:sz w:val="28"/>
          <w:szCs w:val="28"/>
        </w:rPr>
        <w:t>освіти</w:t>
      </w:r>
      <w:proofErr w:type="spellEnd"/>
      <w:r w:rsidRPr="003B45B7">
        <w:rPr>
          <w:rFonts w:asciiTheme="majorBidi" w:hAnsiTheme="majorBidi" w:cstheme="majorBidi"/>
          <w:sz w:val="28"/>
          <w:szCs w:val="28"/>
        </w:rPr>
        <w:t>;</w:t>
      </w:r>
    </w:p>
    <w:p w14:paraId="7E4A2804" w14:textId="77777777" w:rsidR="001E354C" w:rsidRPr="003B45B7" w:rsidRDefault="001E354C" w:rsidP="00C34F78">
      <w:pPr>
        <w:pStyle w:val="a7"/>
        <w:numPr>
          <w:ilvl w:val="0"/>
          <w:numId w:val="13"/>
        </w:numPr>
        <w:spacing w:line="360" w:lineRule="auto"/>
        <w:jc w:val="both"/>
        <w:rPr>
          <w:rFonts w:asciiTheme="majorBidi" w:hAnsiTheme="majorBidi" w:cstheme="majorBidi"/>
          <w:sz w:val="28"/>
          <w:szCs w:val="28"/>
        </w:rPr>
      </w:pPr>
      <w:proofErr w:type="spellStart"/>
      <w:r w:rsidRPr="003B45B7">
        <w:rPr>
          <w:rFonts w:asciiTheme="majorBidi" w:hAnsiTheme="majorBidi" w:cstheme="majorBidi"/>
          <w:sz w:val="28"/>
          <w:szCs w:val="28"/>
        </w:rPr>
        <w:t>екстрені</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контакти</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якщо</w:t>
      </w:r>
      <w:proofErr w:type="spellEnd"/>
      <w:r w:rsidRPr="003B45B7">
        <w:rPr>
          <w:rFonts w:asciiTheme="majorBidi" w:hAnsiTheme="majorBidi" w:cstheme="majorBidi"/>
          <w:sz w:val="28"/>
          <w:szCs w:val="28"/>
        </w:rPr>
        <w:t xml:space="preserve"> є </w:t>
      </w:r>
      <w:proofErr w:type="spellStart"/>
      <w:r w:rsidRPr="003B45B7">
        <w:rPr>
          <w:rFonts w:asciiTheme="majorBidi" w:hAnsiTheme="majorBidi" w:cstheme="majorBidi"/>
          <w:sz w:val="28"/>
          <w:szCs w:val="28"/>
        </w:rPr>
        <w:t>ризик</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суїцидальних</w:t>
      </w:r>
      <w:proofErr w:type="spellEnd"/>
      <w:r w:rsidRPr="003B45B7">
        <w:rPr>
          <w:rFonts w:asciiTheme="majorBidi" w:hAnsiTheme="majorBidi" w:cstheme="majorBidi"/>
          <w:sz w:val="28"/>
          <w:szCs w:val="28"/>
        </w:rPr>
        <w:t xml:space="preserve"> думок </w:t>
      </w:r>
      <w:proofErr w:type="spellStart"/>
      <w:r w:rsidRPr="003B45B7">
        <w:rPr>
          <w:rFonts w:asciiTheme="majorBidi" w:hAnsiTheme="majorBidi" w:cstheme="majorBidi"/>
          <w:sz w:val="28"/>
          <w:szCs w:val="28"/>
        </w:rPr>
        <w:t>чи</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розладів</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поведінки</w:t>
      </w:r>
      <w:proofErr w:type="spellEnd"/>
      <w:r w:rsidRPr="003B45B7">
        <w:rPr>
          <w:rFonts w:asciiTheme="majorBidi" w:hAnsiTheme="majorBidi" w:cstheme="majorBidi"/>
          <w:sz w:val="28"/>
          <w:szCs w:val="28"/>
        </w:rPr>
        <w:t>);</w:t>
      </w:r>
    </w:p>
    <w:p w14:paraId="7DEE136A" w14:textId="2CDAE058" w:rsidR="001E354C" w:rsidRPr="003B45B7" w:rsidRDefault="001E354C" w:rsidP="00C34F78">
      <w:pPr>
        <w:pStyle w:val="a7"/>
        <w:numPr>
          <w:ilvl w:val="0"/>
          <w:numId w:val="13"/>
        </w:numPr>
        <w:spacing w:line="360" w:lineRule="auto"/>
        <w:jc w:val="both"/>
        <w:rPr>
          <w:rFonts w:asciiTheme="majorBidi" w:hAnsiTheme="majorBidi" w:cstheme="majorBidi"/>
          <w:sz w:val="28"/>
          <w:szCs w:val="28"/>
          <w:lang w:val="uk-UA"/>
        </w:rPr>
      </w:pPr>
      <w:proofErr w:type="spellStart"/>
      <w:r w:rsidRPr="003B45B7">
        <w:rPr>
          <w:rFonts w:asciiTheme="majorBidi" w:hAnsiTheme="majorBidi" w:cstheme="majorBidi"/>
          <w:sz w:val="28"/>
          <w:szCs w:val="28"/>
        </w:rPr>
        <w:t>власний</w:t>
      </w:r>
      <w:proofErr w:type="spellEnd"/>
      <w:r w:rsidRPr="003B45B7">
        <w:rPr>
          <w:rFonts w:asciiTheme="majorBidi" w:hAnsiTheme="majorBidi" w:cstheme="majorBidi"/>
          <w:sz w:val="28"/>
          <w:szCs w:val="28"/>
        </w:rPr>
        <w:t xml:space="preserve"> короткий «план </w:t>
      </w:r>
      <w:proofErr w:type="spellStart"/>
      <w:r w:rsidRPr="003B45B7">
        <w:rPr>
          <w:rFonts w:asciiTheme="majorBidi" w:hAnsiTheme="majorBidi" w:cstheme="majorBidi"/>
          <w:sz w:val="28"/>
          <w:szCs w:val="28"/>
        </w:rPr>
        <w:t>дій</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наприклад</w:t>
      </w:r>
      <w:proofErr w:type="spellEnd"/>
      <w:r w:rsidRPr="003B45B7">
        <w:rPr>
          <w:rFonts w:asciiTheme="majorBidi" w:hAnsiTheme="majorBidi" w:cstheme="majorBidi"/>
          <w:sz w:val="28"/>
          <w:szCs w:val="28"/>
        </w:rPr>
        <w:t>: “</w:t>
      </w:r>
      <w:proofErr w:type="spellStart"/>
      <w:r w:rsidRPr="003B45B7">
        <w:rPr>
          <w:rFonts w:asciiTheme="majorBidi" w:hAnsiTheme="majorBidi" w:cstheme="majorBidi"/>
          <w:sz w:val="28"/>
          <w:szCs w:val="28"/>
        </w:rPr>
        <w:t>Якщо</w:t>
      </w:r>
      <w:proofErr w:type="spellEnd"/>
      <w:r w:rsidRPr="003B45B7">
        <w:rPr>
          <w:rFonts w:asciiTheme="majorBidi" w:hAnsiTheme="majorBidi" w:cstheme="majorBidi"/>
          <w:sz w:val="28"/>
          <w:szCs w:val="28"/>
        </w:rPr>
        <w:t xml:space="preserve"> я </w:t>
      </w:r>
      <w:proofErr w:type="spellStart"/>
      <w:r w:rsidRPr="003B45B7">
        <w:rPr>
          <w:rFonts w:asciiTheme="majorBidi" w:hAnsiTheme="majorBidi" w:cstheme="majorBidi"/>
          <w:sz w:val="28"/>
          <w:szCs w:val="28"/>
        </w:rPr>
        <w:t>відчуваю</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дезорієнтацію</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або</w:t>
      </w:r>
      <w:proofErr w:type="spellEnd"/>
      <w:r w:rsidRPr="003B45B7">
        <w:rPr>
          <w:rFonts w:asciiTheme="majorBidi" w:hAnsiTheme="majorBidi" w:cstheme="majorBidi"/>
          <w:sz w:val="28"/>
          <w:szCs w:val="28"/>
        </w:rPr>
        <w:t xml:space="preserve"> страх </w:t>
      </w:r>
      <w:r w:rsidR="000B497C" w:rsidRPr="003B45B7">
        <w:rPr>
          <w:rFonts w:asciiTheme="majorBidi" w:hAnsiTheme="majorBidi" w:cstheme="majorBidi"/>
          <w:sz w:val="28"/>
          <w:szCs w:val="28"/>
          <w:lang w:val="uk-UA"/>
        </w:rPr>
        <w:t>–</w:t>
      </w:r>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телефоную</w:t>
      </w:r>
      <w:proofErr w:type="spellEnd"/>
      <w:r w:rsidR="000B497C" w:rsidRPr="003B45B7">
        <w:rPr>
          <w:rFonts w:asciiTheme="majorBidi" w:hAnsiTheme="majorBidi" w:cstheme="majorBidi"/>
          <w:sz w:val="28"/>
          <w:szCs w:val="28"/>
          <w:lang w:val="uk-UA"/>
        </w:rPr>
        <w:t xml:space="preserve"> …</w:t>
      </w:r>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використовую</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техніку</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дихання</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виходжу</w:t>
      </w:r>
      <w:proofErr w:type="spellEnd"/>
      <w:r w:rsidRPr="003B45B7">
        <w:rPr>
          <w:rFonts w:asciiTheme="majorBidi" w:hAnsiTheme="majorBidi" w:cstheme="majorBidi"/>
          <w:sz w:val="28"/>
          <w:szCs w:val="28"/>
        </w:rPr>
        <w:t xml:space="preserve"> у </w:t>
      </w:r>
      <w:proofErr w:type="spellStart"/>
      <w:r w:rsidRPr="003B45B7">
        <w:rPr>
          <w:rFonts w:asciiTheme="majorBidi" w:hAnsiTheme="majorBidi" w:cstheme="majorBidi"/>
          <w:sz w:val="28"/>
          <w:szCs w:val="28"/>
        </w:rPr>
        <w:t>провітрене</w:t>
      </w:r>
      <w:proofErr w:type="spellEnd"/>
      <w:r w:rsidRPr="003B45B7">
        <w:rPr>
          <w:rFonts w:asciiTheme="majorBidi" w:hAnsiTheme="majorBidi" w:cstheme="majorBidi"/>
          <w:sz w:val="28"/>
          <w:szCs w:val="28"/>
        </w:rPr>
        <w:t xml:space="preserve"> </w:t>
      </w:r>
      <w:proofErr w:type="spellStart"/>
      <w:r w:rsidRPr="003B45B7">
        <w:rPr>
          <w:rFonts w:asciiTheme="majorBidi" w:hAnsiTheme="majorBidi" w:cstheme="majorBidi"/>
          <w:sz w:val="28"/>
          <w:szCs w:val="28"/>
        </w:rPr>
        <w:t>місце</w:t>
      </w:r>
      <w:proofErr w:type="spellEnd"/>
      <w:r w:rsidRPr="003B45B7">
        <w:rPr>
          <w:rFonts w:asciiTheme="majorBidi" w:hAnsiTheme="majorBidi" w:cstheme="majorBidi"/>
          <w:sz w:val="28"/>
          <w:szCs w:val="28"/>
        </w:rPr>
        <w:t>”.</w:t>
      </w:r>
    </w:p>
    <w:p w14:paraId="316BD45A" w14:textId="77777777" w:rsidR="001E354C" w:rsidRPr="000B497C" w:rsidRDefault="001E354C" w:rsidP="000B497C">
      <w:pPr>
        <w:spacing w:line="360" w:lineRule="auto"/>
        <w:ind w:firstLine="709"/>
        <w:contextualSpacing/>
        <w:jc w:val="both"/>
        <w:rPr>
          <w:rFonts w:asciiTheme="majorBidi" w:hAnsiTheme="majorBidi" w:cstheme="majorBidi"/>
          <w:sz w:val="28"/>
          <w:szCs w:val="28"/>
          <w:lang w:val="uk-UA"/>
        </w:rPr>
      </w:pPr>
      <w:r w:rsidRPr="000B497C">
        <w:rPr>
          <w:rFonts w:asciiTheme="majorBidi" w:hAnsiTheme="majorBidi" w:cstheme="majorBidi"/>
          <w:sz w:val="28"/>
          <w:szCs w:val="28"/>
          <w:lang w:val="uk-UA"/>
        </w:rPr>
        <w:t>Наявність такої картки знижує відчуття ізоляції, підсилює суб’єктивний контроль і допомагає студенту не залишатися наодинці зі станом, який може становити ризик.</w:t>
      </w:r>
    </w:p>
    <w:p w14:paraId="38D75464" w14:textId="543361D9" w:rsidR="00FE4F8E" w:rsidRPr="000B497C" w:rsidRDefault="00FE4F8E" w:rsidP="000B497C">
      <w:pPr>
        <w:spacing w:line="360" w:lineRule="auto"/>
        <w:ind w:firstLine="709"/>
        <w:contextualSpacing/>
        <w:jc w:val="both"/>
        <w:rPr>
          <w:rFonts w:asciiTheme="majorBidi" w:hAnsiTheme="majorBidi" w:cstheme="majorBidi"/>
          <w:sz w:val="28"/>
          <w:szCs w:val="28"/>
          <w:lang w:val="uk-UA"/>
        </w:rPr>
      </w:pPr>
    </w:p>
    <w:p w14:paraId="6800CBDE" w14:textId="10BE4A81" w:rsidR="001E354C" w:rsidRPr="003B45B7" w:rsidRDefault="001E354C" w:rsidP="000B497C">
      <w:pPr>
        <w:spacing w:line="360" w:lineRule="auto"/>
        <w:ind w:firstLine="709"/>
        <w:contextualSpacing/>
        <w:jc w:val="both"/>
        <w:rPr>
          <w:rFonts w:asciiTheme="majorBidi" w:hAnsiTheme="majorBidi" w:cstheme="majorBidi"/>
          <w:b/>
          <w:bCs/>
          <w:sz w:val="28"/>
          <w:szCs w:val="28"/>
          <w:lang w:val="uk-UA"/>
        </w:rPr>
      </w:pPr>
      <w:r w:rsidRPr="003B45B7">
        <w:rPr>
          <w:rFonts w:asciiTheme="majorBidi" w:hAnsiTheme="majorBidi" w:cstheme="majorBidi"/>
          <w:b/>
          <w:bCs/>
          <w:sz w:val="28"/>
          <w:szCs w:val="28"/>
          <w:lang w:val="uk-UA"/>
        </w:rPr>
        <w:lastRenderedPageBreak/>
        <w:t>Висновки до ІІІ розділу.</w:t>
      </w:r>
    </w:p>
    <w:p w14:paraId="1C633620" w14:textId="77777777" w:rsidR="0063754A" w:rsidRDefault="0063754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p>
    <w:p w14:paraId="610F3D93" w14:textId="77F56651"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706EEA">
        <w:rPr>
          <w:rFonts w:ascii="Times New Roman" w:eastAsia="Times New Roman" w:hAnsi="Times New Roman" w:cs="Times New Roman"/>
          <w:sz w:val="28"/>
          <w:szCs w:val="28"/>
          <w:lang w:val="uk-UA" w:eastAsia="ru-RU"/>
        </w:rPr>
        <w:t xml:space="preserve">У третьому розділі було здійснено комплексний аналіз емпіричних даних, що дозволив сформувати цілісне уявлення про психологічні особливості переживання кризових станів студентською молоддю. Дослідження показало, що значна частина студентів характеризується підвищеним рівнем ситуативної та особистісної тривожності, що свідчить про емоційну напруженість та підвищену вразливість до стресових впливів. Такий фон утруднює процеси саморегуляції, знижує здатність до концентрації та раціональної оцінки ситуацій, що підвищує ймовірність формування </w:t>
      </w:r>
      <w:proofErr w:type="spellStart"/>
      <w:r w:rsidRPr="00706EEA">
        <w:rPr>
          <w:rFonts w:ascii="Times New Roman" w:eastAsia="Times New Roman" w:hAnsi="Times New Roman" w:cs="Times New Roman"/>
          <w:sz w:val="28"/>
          <w:szCs w:val="28"/>
          <w:lang w:val="uk-UA" w:eastAsia="ru-RU"/>
        </w:rPr>
        <w:t>дезадаптивних</w:t>
      </w:r>
      <w:proofErr w:type="spellEnd"/>
      <w:r w:rsidRPr="00706EEA">
        <w:rPr>
          <w:rFonts w:ascii="Times New Roman" w:eastAsia="Times New Roman" w:hAnsi="Times New Roman" w:cs="Times New Roman"/>
          <w:sz w:val="28"/>
          <w:szCs w:val="28"/>
          <w:lang w:val="uk-UA" w:eastAsia="ru-RU"/>
        </w:rPr>
        <w:t xml:space="preserve"> реакцій.</w:t>
      </w:r>
    </w:p>
    <w:p w14:paraId="20BA1DE0" w14:textId="77777777"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706EEA">
        <w:rPr>
          <w:rFonts w:ascii="Times New Roman" w:eastAsia="Times New Roman" w:hAnsi="Times New Roman" w:cs="Times New Roman"/>
          <w:sz w:val="28"/>
          <w:szCs w:val="28"/>
          <w:lang w:val="uk-UA" w:eastAsia="ru-RU"/>
        </w:rPr>
        <w:t xml:space="preserve">Показники психологічної стійкості засвідчили недостатню розвиненість окремих її компонентів, зокрема гнучкості, здатності до швидкої адаптації та мобілізації внутрішніх ресурсів. У структурі </w:t>
      </w:r>
      <w:proofErr w:type="spellStart"/>
      <w:r w:rsidRPr="00706EEA">
        <w:rPr>
          <w:rFonts w:ascii="Times New Roman" w:eastAsia="Times New Roman" w:hAnsi="Times New Roman" w:cs="Times New Roman"/>
          <w:sz w:val="28"/>
          <w:szCs w:val="28"/>
          <w:lang w:val="uk-UA" w:eastAsia="ru-RU"/>
        </w:rPr>
        <w:t>копінг</w:t>
      </w:r>
      <w:proofErr w:type="spellEnd"/>
      <w:r w:rsidRPr="00706EEA">
        <w:rPr>
          <w:rFonts w:ascii="Times New Roman" w:eastAsia="Times New Roman" w:hAnsi="Times New Roman" w:cs="Times New Roman"/>
          <w:sz w:val="28"/>
          <w:szCs w:val="28"/>
          <w:lang w:val="uk-UA" w:eastAsia="ru-RU"/>
        </w:rPr>
        <w:t xml:space="preserve">-стратегій було виявлено переважання </w:t>
      </w:r>
      <w:proofErr w:type="spellStart"/>
      <w:r w:rsidRPr="00706EEA">
        <w:rPr>
          <w:rFonts w:ascii="Times New Roman" w:eastAsia="Times New Roman" w:hAnsi="Times New Roman" w:cs="Times New Roman"/>
          <w:sz w:val="28"/>
          <w:szCs w:val="28"/>
          <w:lang w:val="uk-UA" w:eastAsia="ru-RU"/>
        </w:rPr>
        <w:t>емоційно</w:t>
      </w:r>
      <w:proofErr w:type="spellEnd"/>
      <w:r w:rsidRPr="00706EEA">
        <w:rPr>
          <w:rFonts w:ascii="Times New Roman" w:eastAsia="Times New Roman" w:hAnsi="Times New Roman" w:cs="Times New Roman"/>
          <w:sz w:val="28"/>
          <w:szCs w:val="28"/>
          <w:lang w:val="uk-UA" w:eastAsia="ru-RU"/>
        </w:rPr>
        <w:t>-орієнтованих та частково неадаптивних способів реагування, що обмежує можливість конструктивного подолання складних ситуацій. Домінування уникнення, фіксації на негативних переживаннях та недостатнє залучення соціальної підтримки відображають потребу у розвитку навичок емоційної регуляції, когнітивної гнучкості та більшої активності в пошуку ресурсів.</w:t>
      </w:r>
    </w:p>
    <w:p w14:paraId="1F18DC50" w14:textId="77777777"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706EEA">
        <w:rPr>
          <w:rFonts w:ascii="Times New Roman" w:eastAsia="Times New Roman" w:hAnsi="Times New Roman" w:cs="Times New Roman"/>
          <w:sz w:val="28"/>
          <w:szCs w:val="28"/>
          <w:lang w:val="uk-UA" w:eastAsia="ru-RU"/>
        </w:rPr>
        <w:t xml:space="preserve">Отримані результати стали основою для розробки системи рекомендацій щодо психологічної допомоги у кризових станах. Сформований комплекс включає ранню стабілізацію стану, роботу з тривожністю та емоційною сферою, </w:t>
      </w:r>
      <w:proofErr w:type="spellStart"/>
      <w:r w:rsidRPr="00706EEA">
        <w:rPr>
          <w:rFonts w:ascii="Times New Roman" w:eastAsia="Times New Roman" w:hAnsi="Times New Roman" w:cs="Times New Roman"/>
          <w:sz w:val="28"/>
          <w:szCs w:val="28"/>
          <w:lang w:val="uk-UA" w:eastAsia="ru-RU"/>
        </w:rPr>
        <w:t>психоедукацію</w:t>
      </w:r>
      <w:proofErr w:type="spellEnd"/>
      <w:r w:rsidRPr="00706EEA">
        <w:rPr>
          <w:rFonts w:ascii="Times New Roman" w:eastAsia="Times New Roman" w:hAnsi="Times New Roman" w:cs="Times New Roman"/>
          <w:sz w:val="28"/>
          <w:szCs w:val="28"/>
          <w:lang w:val="uk-UA" w:eastAsia="ru-RU"/>
        </w:rPr>
        <w:t xml:space="preserve">, розвиток адаптивних </w:t>
      </w:r>
      <w:proofErr w:type="spellStart"/>
      <w:r w:rsidRPr="00706EEA">
        <w:rPr>
          <w:rFonts w:ascii="Times New Roman" w:eastAsia="Times New Roman" w:hAnsi="Times New Roman" w:cs="Times New Roman"/>
          <w:sz w:val="28"/>
          <w:szCs w:val="28"/>
          <w:lang w:val="uk-UA" w:eastAsia="ru-RU"/>
        </w:rPr>
        <w:t>копінг</w:t>
      </w:r>
      <w:proofErr w:type="spellEnd"/>
      <w:r w:rsidRPr="00706EEA">
        <w:rPr>
          <w:rFonts w:ascii="Times New Roman" w:eastAsia="Times New Roman" w:hAnsi="Times New Roman" w:cs="Times New Roman"/>
          <w:sz w:val="28"/>
          <w:szCs w:val="28"/>
          <w:lang w:val="uk-UA" w:eastAsia="ru-RU"/>
        </w:rPr>
        <w:t xml:space="preserve">-стратегій, зміцнення </w:t>
      </w:r>
      <w:proofErr w:type="spellStart"/>
      <w:r w:rsidRPr="00706EEA">
        <w:rPr>
          <w:rFonts w:ascii="Times New Roman" w:eastAsia="Times New Roman" w:hAnsi="Times New Roman" w:cs="Times New Roman"/>
          <w:sz w:val="28"/>
          <w:szCs w:val="28"/>
          <w:lang w:val="uk-UA" w:eastAsia="ru-RU"/>
        </w:rPr>
        <w:t>резильєнтності</w:t>
      </w:r>
      <w:proofErr w:type="spellEnd"/>
      <w:r w:rsidRPr="00706EEA">
        <w:rPr>
          <w:rFonts w:ascii="Times New Roman" w:eastAsia="Times New Roman" w:hAnsi="Times New Roman" w:cs="Times New Roman"/>
          <w:sz w:val="28"/>
          <w:szCs w:val="28"/>
          <w:lang w:val="uk-UA" w:eastAsia="ru-RU"/>
        </w:rPr>
        <w:t xml:space="preserve"> та відновлення соціальних </w:t>
      </w:r>
      <w:proofErr w:type="spellStart"/>
      <w:r w:rsidRPr="00706EEA">
        <w:rPr>
          <w:rFonts w:ascii="Times New Roman" w:eastAsia="Times New Roman" w:hAnsi="Times New Roman" w:cs="Times New Roman"/>
          <w:sz w:val="28"/>
          <w:szCs w:val="28"/>
          <w:lang w:val="uk-UA" w:eastAsia="ru-RU"/>
        </w:rPr>
        <w:t>зв’язків</w:t>
      </w:r>
      <w:proofErr w:type="spellEnd"/>
      <w:r w:rsidRPr="00706EEA">
        <w:rPr>
          <w:rFonts w:ascii="Times New Roman" w:eastAsia="Times New Roman" w:hAnsi="Times New Roman" w:cs="Times New Roman"/>
          <w:sz w:val="28"/>
          <w:szCs w:val="28"/>
          <w:lang w:val="uk-UA" w:eastAsia="ru-RU"/>
        </w:rPr>
        <w:t>. Особливу увагу приділено профілактиці повторних кризових проявів і формуванню індивідуальних навичок саморегуляції, що підвищує довготривалу ефективність психологічної підтримки.</w:t>
      </w:r>
    </w:p>
    <w:p w14:paraId="17C8BCE9" w14:textId="77777777" w:rsidR="00706EEA" w:rsidRPr="00706EEA" w:rsidRDefault="00706EEA" w:rsidP="00706EE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706EEA">
        <w:rPr>
          <w:rFonts w:ascii="Times New Roman" w:eastAsia="Times New Roman" w:hAnsi="Times New Roman" w:cs="Times New Roman"/>
          <w:sz w:val="28"/>
          <w:szCs w:val="28"/>
          <w:lang w:val="uk-UA" w:eastAsia="ru-RU"/>
        </w:rPr>
        <w:t xml:space="preserve">Узагальнюючи, результати третього розділу підтверджують, що кризові стани у студентів мають багатовимірний характер і зумовлені поєднанням </w:t>
      </w:r>
      <w:r w:rsidRPr="00706EEA">
        <w:rPr>
          <w:rFonts w:ascii="Times New Roman" w:eastAsia="Times New Roman" w:hAnsi="Times New Roman" w:cs="Times New Roman"/>
          <w:sz w:val="28"/>
          <w:szCs w:val="28"/>
          <w:lang w:val="uk-UA" w:eastAsia="ru-RU"/>
        </w:rPr>
        <w:lastRenderedPageBreak/>
        <w:t>підвищеної тривожності, недостатньої психологічної стійкості та застосування не завжди конструктивних стратегій подолання. Розроблені рекомендації мають практичну цінність та можуть бути використані в індивідуальній і груповій роботі психологів і консультантів для підвищення адаптивності, емоційного благополуччя та стійкості студентської молоді.</w:t>
      </w:r>
    </w:p>
    <w:p w14:paraId="6F3CE71D" w14:textId="057D4B1E" w:rsidR="003B45B7" w:rsidRPr="00CE5867" w:rsidRDefault="003B45B7">
      <w:pPr>
        <w:rPr>
          <w:rFonts w:asciiTheme="majorBidi" w:hAnsiTheme="majorBidi" w:cstheme="majorBidi"/>
          <w:sz w:val="28"/>
          <w:szCs w:val="28"/>
          <w:lang w:val="uk-UA"/>
        </w:rPr>
      </w:pPr>
      <w:r w:rsidRPr="00CE5867">
        <w:rPr>
          <w:rFonts w:asciiTheme="majorBidi" w:hAnsiTheme="majorBidi" w:cstheme="majorBidi"/>
          <w:sz w:val="28"/>
          <w:szCs w:val="28"/>
          <w:lang w:val="uk-UA"/>
        </w:rPr>
        <w:br w:type="page"/>
      </w:r>
    </w:p>
    <w:p w14:paraId="019A019B" w14:textId="430C5B78" w:rsidR="001E354C" w:rsidRPr="00CE5867" w:rsidRDefault="001E354C" w:rsidP="003B45B7">
      <w:pPr>
        <w:spacing w:line="360" w:lineRule="auto"/>
        <w:ind w:firstLine="709"/>
        <w:contextualSpacing/>
        <w:jc w:val="center"/>
        <w:rPr>
          <w:rFonts w:asciiTheme="majorBidi" w:hAnsiTheme="majorBidi" w:cstheme="majorBidi"/>
          <w:b/>
          <w:bCs/>
          <w:sz w:val="28"/>
          <w:szCs w:val="28"/>
          <w:lang w:val="uk-UA"/>
        </w:rPr>
      </w:pPr>
      <w:r w:rsidRPr="00CE5867">
        <w:rPr>
          <w:rFonts w:asciiTheme="majorBidi" w:hAnsiTheme="majorBidi" w:cstheme="majorBidi"/>
          <w:b/>
          <w:bCs/>
          <w:sz w:val="28"/>
          <w:szCs w:val="28"/>
          <w:lang w:val="uk-UA"/>
        </w:rPr>
        <w:lastRenderedPageBreak/>
        <w:t>ВИСНОВКИ</w:t>
      </w:r>
    </w:p>
    <w:p w14:paraId="4C1DE21C" w14:textId="77777777" w:rsidR="003B45B7" w:rsidRPr="00CE5867" w:rsidRDefault="003B45B7" w:rsidP="003B45B7">
      <w:pPr>
        <w:spacing w:line="360" w:lineRule="auto"/>
        <w:ind w:firstLine="709"/>
        <w:contextualSpacing/>
        <w:jc w:val="center"/>
        <w:rPr>
          <w:rFonts w:asciiTheme="majorBidi" w:hAnsiTheme="majorBidi" w:cstheme="majorBidi"/>
          <w:b/>
          <w:bCs/>
          <w:sz w:val="28"/>
          <w:szCs w:val="28"/>
          <w:lang w:val="uk-UA"/>
        </w:rPr>
      </w:pPr>
    </w:p>
    <w:p w14:paraId="49A1F25C" w14:textId="77777777"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У процесі виконання кваліфікаційної роботи було вирішено поставлену мету — теоретично обґрунтувати та емпірично дослідити психологічні особливості переживання кризових станів та визначити ефективні напрями психологічної допомоги особистості у кризових ситуаціях. На підставі виконання завдань отримано такі узагальнені висновки:</w:t>
      </w:r>
    </w:p>
    <w:p w14:paraId="64DB90EE" w14:textId="77777777"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1. У ході теоретичного аналізу наукових підходів встановлено, що психологічна криза є багатовимірним феноменом, який поєднує емоційні, когнітивні та поведінкові компоненти дезадаптації. Класичні та сучасні моделі (Е. </w:t>
      </w:r>
      <w:proofErr w:type="spellStart"/>
      <w:r w:rsidRPr="00FE18CC">
        <w:rPr>
          <w:rFonts w:asciiTheme="majorBidi" w:hAnsiTheme="majorBidi" w:cstheme="majorBidi"/>
          <w:sz w:val="28"/>
          <w:szCs w:val="28"/>
          <w:lang w:val="uk-UA"/>
        </w:rPr>
        <w:t>Еріксон</w:t>
      </w:r>
      <w:proofErr w:type="spellEnd"/>
      <w:r w:rsidRPr="00FE18CC">
        <w:rPr>
          <w:rFonts w:asciiTheme="majorBidi" w:hAnsiTheme="majorBidi" w:cstheme="majorBidi"/>
          <w:sz w:val="28"/>
          <w:szCs w:val="28"/>
          <w:lang w:val="uk-UA"/>
        </w:rPr>
        <w:t xml:space="preserve">, </w:t>
      </w:r>
      <w:proofErr w:type="spellStart"/>
      <w:r w:rsidRPr="00FE18CC">
        <w:rPr>
          <w:rFonts w:asciiTheme="majorBidi" w:hAnsiTheme="majorBidi" w:cstheme="majorBidi"/>
          <w:sz w:val="28"/>
          <w:szCs w:val="28"/>
          <w:lang w:val="uk-UA"/>
        </w:rPr>
        <w:t>Дж</w:t>
      </w:r>
      <w:proofErr w:type="spellEnd"/>
      <w:r w:rsidRPr="00FE18CC">
        <w:rPr>
          <w:rFonts w:asciiTheme="majorBidi" w:hAnsiTheme="majorBidi" w:cstheme="majorBidi"/>
          <w:sz w:val="28"/>
          <w:szCs w:val="28"/>
          <w:lang w:val="uk-UA"/>
        </w:rPr>
        <w:t xml:space="preserve">. Каплан, К. Роджерс, І. </w:t>
      </w:r>
      <w:proofErr w:type="spellStart"/>
      <w:r w:rsidRPr="00FE18CC">
        <w:rPr>
          <w:rFonts w:asciiTheme="majorBidi" w:hAnsiTheme="majorBidi" w:cstheme="majorBidi"/>
          <w:sz w:val="28"/>
          <w:szCs w:val="28"/>
          <w:lang w:val="uk-UA"/>
        </w:rPr>
        <w:t>Ялом</w:t>
      </w:r>
      <w:proofErr w:type="spellEnd"/>
      <w:r w:rsidRPr="00FE18CC">
        <w:rPr>
          <w:rFonts w:asciiTheme="majorBidi" w:hAnsiTheme="majorBidi" w:cstheme="majorBidi"/>
          <w:sz w:val="28"/>
          <w:szCs w:val="28"/>
          <w:lang w:val="uk-UA"/>
        </w:rPr>
        <w:t xml:space="preserve">, В. </w:t>
      </w:r>
      <w:proofErr w:type="spellStart"/>
      <w:r w:rsidRPr="00FE18CC">
        <w:rPr>
          <w:rFonts w:asciiTheme="majorBidi" w:hAnsiTheme="majorBidi" w:cstheme="majorBidi"/>
          <w:sz w:val="28"/>
          <w:szCs w:val="28"/>
          <w:lang w:val="uk-UA"/>
        </w:rPr>
        <w:t>Франкл</w:t>
      </w:r>
      <w:proofErr w:type="spellEnd"/>
      <w:r w:rsidRPr="00FE18CC">
        <w:rPr>
          <w:rFonts w:asciiTheme="majorBidi" w:hAnsiTheme="majorBidi" w:cstheme="majorBidi"/>
          <w:sz w:val="28"/>
          <w:szCs w:val="28"/>
          <w:lang w:val="uk-UA"/>
        </w:rPr>
        <w:t xml:space="preserve">, Р. </w:t>
      </w:r>
      <w:proofErr w:type="spellStart"/>
      <w:r w:rsidRPr="00FE18CC">
        <w:rPr>
          <w:rFonts w:asciiTheme="majorBidi" w:hAnsiTheme="majorBidi" w:cstheme="majorBidi"/>
          <w:sz w:val="28"/>
          <w:szCs w:val="28"/>
          <w:lang w:val="uk-UA"/>
        </w:rPr>
        <w:t>Лазарус</w:t>
      </w:r>
      <w:proofErr w:type="spellEnd"/>
      <w:r w:rsidRPr="00FE18CC">
        <w:rPr>
          <w:rFonts w:asciiTheme="majorBidi" w:hAnsiTheme="majorBidi" w:cstheme="majorBidi"/>
          <w:sz w:val="28"/>
          <w:szCs w:val="28"/>
          <w:lang w:val="uk-UA"/>
        </w:rPr>
        <w:t xml:space="preserve">, С. </w:t>
      </w:r>
      <w:proofErr w:type="spellStart"/>
      <w:r w:rsidRPr="00FE18CC">
        <w:rPr>
          <w:rFonts w:asciiTheme="majorBidi" w:hAnsiTheme="majorBidi" w:cstheme="majorBidi"/>
          <w:sz w:val="28"/>
          <w:szCs w:val="28"/>
          <w:lang w:val="uk-UA"/>
        </w:rPr>
        <w:t>Фолкман</w:t>
      </w:r>
      <w:proofErr w:type="spellEnd"/>
      <w:r w:rsidRPr="00FE18CC">
        <w:rPr>
          <w:rFonts w:asciiTheme="majorBidi" w:hAnsiTheme="majorBidi" w:cstheme="majorBidi"/>
          <w:sz w:val="28"/>
          <w:szCs w:val="28"/>
          <w:lang w:val="uk-UA"/>
        </w:rPr>
        <w:t xml:space="preserve">, К. </w:t>
      </w:r>
      <w:proofErr w:type="spellStart"/>
      <w:r w:rsidRPr="00FE18CC">
        <w:rPr>
          <w:rFonts w:asciiTheme="majorBidi" w:hAnsiTheme="majorBidi" w:cstheme="majorBidi"/>
          <w:sz w:val="28"/>
          <w:szCs w:val="28"/>
          <w:lang w:val="uk-UA"/>
        </w:rPr>
        <w:t>Хобфолл</w:t>
      </w:r>
      <w:proofErr w:type="spellEnd"/>
      <w:r w:rsidRPr="00FE18CC">
        <w:rPr>
          <w:rFonts w:asciiTheme="majorBidi" w:hAnsiTheme="majorBidi" w:cstheme="majorBidi"/>
          <w:sz w:val="28"/>
          <w:szCs w:val="28"/>
          <w:lang w:val="uk-UA"/>
        </w:rPr>
        <w:t xml:space="preserve">, Т. Титаренко) демонструють, що криза виникає у момент різкого порушення рівноваги й потребує мобілізації внутрішніх та зовнішніх ресурсів. Виявлено, що для подолання кризового стану найбільш значущими є когнітивна оцінка ситуації, рівень </w:t>
      </w:r>
      <w:proofErr w:type="spellStart"/>
      <w:r w:rsidRPr="00FE18CC">
        <w:rPr>
          <w:rFonts w:asciiTheme="majorBidi" w:hAnsiTheme="majorBidi" w:cstheme="majorBidi"/>
          <w:sz w:val="28"/>
          <w:szCs w:val="28"/>
          <w:lang w:val="uk-UA"/>
        </w:rPr>
        <w:t>резильєнтності</w:t>
      </w:r>
      <w:proofErr w:type="spellEnd"/>
      <w:r w:rsidRPr="00FE18CC">
        <w:rPr>
          <w:rFonts w:asciiTheme="majorBidi" w:hAnsiTheme="majorBidi" w:cstheme="majorBidi"/>
          <w:sz w:val="28"/>
          <w:szCs w:val="28"/>
          <w:lang w:val="uk-UA"/>
        </w:rPr>
        <w:t xml:space="preserve">, наявність соціальної підтримки та індивідуальні </w:t>
      </w:r>
      <w:proofErr w:type="spellStart"/>
      <w:r w:rsidRPr="00FE18CC">
        <w:rPr>
          <w:rFonts w:asciiTheme="majorBidi" w:hAnsiTheme="majorBidi" w:cstheme="majorBidi"/>
          <w:sz w:val="28"/>
          <w:szCs w:val="28"/>
          <w:lang w:val="uk-UA"/>
        </w:rPr>
        <w:t>копінг</w:t>
      </w:r>
      <w:proofErr w:type="spellEnd"/>
      <w:r w:rsidRPr="00FE18CC">
        <w:rPr>
          <w:rFonts w:asciiTheme="majorBidi" w:hAnsiTheme="majorBidi" w:cstheme="majorBidi"/>
          <w:sz w:val="28"/>
          <w:szCs w:val="28"/>
          <w:lang w:val="uk-UA"/>
        </w:rPr>
        <w:t>-стратегії.</w:t>
      </w:r>
    </w:p>
    <w:p w14:paraId="5653EEAC" w14:textId="77777777"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2. Дослідження психологічних механізмів реагування на кризові події показало, що важливу роль відіграють як несвідомі механізми психологічного захисту (за З. та А. Фрейд, О. </w:t>
      </w:r>
      <w:proofErr w:type="spellStart"/>
      <w:r w:rsidRPr="00FE18CC">
        <w:rPr>
          <w:rFonts w:asciiTheme="majorBidi" w:hAnsiTheme="majorBidi" w:cstheme="majorBidi"/>
          <w:sz w:val="28"/>
          <w:szCs w:val="28"/>
          <w:lang w:val="uk-UA"/>
        </w:rPr>
        <w:t>Кернбергом</w:t>
      </w:r>
      <w:proofErr w:type="spellEnd"/>
      <w:r w:rsidRPr="00FE18CC">
        <w:rPr>
          <w:rFonts w:asciiTheme="majorBidi" w:hAnsiTheme="majorBidi" w:cstheme="majorBidi"/>
          <w:sz w:val="28"/>
          <w:szCs w:val="28"/>
          <w:lang w:val="uk-UA"/>
        </w:rPr>
        <w:t xml:space="preserve">), так і усвідомлені стратегії </w:t>
      </w:r>
      <w:proofErr w:type="spellStart"/>
      <w:r w:rsidRPr="00FE18CC">
        <w:rPr>
          <w:rFonts w:asciiTheme="majorBidi" w:hAnsiTheme="majorBidi" w:cstheme="majorBidi"/>
          <w:sz w:val="28"/>
          <w:szCs w:val="28"/>
          <w:lang w:val="uk-UA"/>
        </w:rPr>
        <w:t>копінгу</w:t>
      </w:r>
      <w:proofErr w:type="spellEnd"/>
      <w:r w:rsidRPr="00FE18CC">
        <w:rPr>
          <w:rFonts w:asciiTheme="majorBidi" w:hAnsiTheme="majorBidi" w:cstheme="majorBidi"/>
          <w:sz w:val="28"/>
          <w:szCs w:val="28"/>
          <w:lang w:val="uk-UA"/>
        </w:rPr>
        <w:t xml:space="preserve"> (за Р. </w:t>
      </w:r>
      <w:proofErr w:type="spellStart"/>
      <w:r w:rsidRPr="00FE18CC">
        <w:rPr>
          <w:rFonts w:asciiTheme="majorBidi" w:hAnsiTheme="majorBidi" w:cstheme="majorBidi"/>
          <w:sz w:val="28"/>
          <w:szCs w:val="28"/>
          <w:lang w:val="uk-UA"/>
        </w:rPr>
        <w:t>Лазарусом</w:t>
      </w:r>
      <w:proofErr w:type="spellEnd"/>
      <w:r w:rsidRPr="00FE18CC">
        <w:rPr>
          <w:rFonts w:asciiTheme="majorBidi" w:hAnsiTheme="majorBidi" w:cstheme="majorBidi"/>
          <w:sz w:val="28"/>
          <w:szCs w:val="28"/>
          <w:lang w:val="uk-UA"/>
        </w:rPr>
        <w:t xml:space="preserve">, С. </w:t>
      </w:r>
      <w:proofErr w:type="spellStart"/>
      <w:r w:rsidRPr="00FE18CC">
        <w:rPr>
          <w:rFonts w:asciiTheme="majorBidi" w:hAnsiTheme="majorBidi" w:cstheme="majorBidi"/>
          <w:sz w:val="28"/>
          <w:szCs w:val="28"/>
          <w:lang w:val="uk-UA"/>
        </w:rPr>
        <w:t>Фолкман</w:t>
      </w:r>
      <w:proofErr w:type="spellEnd"/>
      <w:r w:rsidRPr="00FE18CC">
        <w:rPr>
          <w:rFonts w:asciiTheme="majorBidi" w:hAnsiTheme="majorBidi" w:cstheme="majorBidi"/>
          <w:sz w:val="28"/>
          <w:szCs w:val="28"/>
          <w:lang w:val="uk-UA"/>
        </w:rPr>
        <w:t xml:space="preserve">). З’ясовано, що ефективне подолання кризи пов’язане з використанням проблемно-орієнтованих стратегій, гнучкістю мислення, здатністю до емоційної регуляції та інтеграції травматичного досвіду. Натомість уникнення та </w:t>
      </w:r>
      <w:proofErr w:type="spellStart"/>
      <w:r w:rsidRPr="00FE18CC">
        <w:rPr>
          <w:rFonts w:asciiTheme="majorBidi" w:hAnsiTheme="majorBidi" w:cstheme="majorBidi"/>
          <w:sz w:val="28"/>
          <w:szCs w:val="28"/>
          <w:lang w:val="uk-UA"/>
        </w:rPr>
        <w:t>емоційно</w:t>
      </w:r>
      <w:proofErr w:type="spellEnd"/>
      <w:r w:rsidRPr="00FE18CC">
        <w:rPr>
          <w:rFonts w:asciiTheme="majorBidi" w:hAnsiTheme="majorBidi" w:cstheme="majorBidi"/>
          <w:sz w:val="28"/>
          <w:szCs w:val="28"/>
          <w:lang w:val="uk-UA"/>
        </w:rPr>
        <w:t xml:space="preserve"> неадаптивні </w:t>
      </w:r>
      <w:proofErr w:type="spellStart"/>
      <w:r w:rsidRPr="00FE18CC">
        <w:rPr>
          <w:rFonts w:asciiTheme="majorBidi" w:hAnsiTheme="majorBidi" w:cstheme="majorBidi"/>
          <w:sz w:val="28"/>
          <w:szCs w:val="28"/>
          <w:lang w:val="uk-UA"/>
        </w:rPr>
        <w:t>копінги</w:t>
      </w:r>
      <w:proofErr w:type="spellEnd"/>
      <w:r w:rsidRPr="00FE18CC">
        <w:rPr>
          <w:rFonts w:asciiTheme="majorBidi" w:hAnsiTheme="majorBidi" w:cstheme="majorBidi"/>
          <w:sz w:val="28"/>
          <w:szCs w:val="28"/>
          <w:lang w:val="uk-UA"/>
        </w:rPr>
        <w:t xml:space="preserve"> підсилюють тривожність і дезорганізацію.</w:t>
      </w:r>
    </w:p>
    <w:p w14:paraId="6CF8321F" w14:textId="77777777"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3. Аналіз індивідуально-особистісних чинників засвідчив, що переживання кризи </w:t>
      </w:r>
      <w:proofErr w:type="spellStart"/>
      <w:r w:rsidRPr="00FE18CC">
        <w:rPr>
          <w:rFonts w:asciiTheme="majorBidi" w:hAnsiTheme="majorBidi" w:cstheme="majorBidi"/>
          <w:sz w:val="28"/>
          <w:szCs w:val="28"/>
          <w:lang w:val="uk-UA"/>
        </w:rPr>
        <w:t>модерується</w:t>
      </w:r>
      <w:proofErr w:type="spellEnd"/>
      <w:r w:rsidRPr="00FE18CC">
        <w:rPr>
          <w:rFonts w:asciiTheme="majorBidi" w:hAnsiTheme="majorBidi" w:cstheme="majorBidi"/>
          <w:sz w:val="28"/>
          <w:szCs w:val="28"/>
          <w:lang w:val="uk-UA"/>
        </w:rPr>
        <w:t xml:space="preserve"> рівнем особистісної тривожності, емоційної регуляції, самоусвідомлення та смислових орієнтацій. Особи з високою здатністю до рефлексії, прийняття себе, емоційної стабільності та внутрішньої мотивації проявляють більшу стійкість і конструктивні стратегії подолання, </w:t>
      </w:r>
      <w:r w:rsidRPr="00FE18CC">
        <w:rPr>
          <w:rFonts w:asciiTheme="majorBidi" w:hAnsiTheme="majorBidi" w:cstheme="majorBidi"/>
          <w:sz w:val="28"/>
          <w:szCs w:val="28"/>
          <w:lang w:val="uk-UA"/>
        </w:rPr>
        <w:lastRenderedPageBreak/>
        <w:t xml:space="preserve">що узгоджується з підходами А. Бандури, М. </w:t>
      </w:r>
      <w:proofErr w:type="spellStart"/>
      <w:r w:rsidRPr="00FE18CC">
        <w:rPr>
          <w:rFonts w:asciiTheme="majorBidi" w:hAnsiTheme="majorBidi" w:cstheme="majorBidi"/>
          <w:sz w:val="28"/>
          <w:szCs w:val="28"/>
          <w:lang w:val="uk-UA"/>
        </w:rPr>
        <w:t>Селігмана</w:t>
      </w:r>
      <w:proofErr w:type="spellEnd"/>
      <w:r w:rsidRPr="00FE18CC">
        <w:rPr>
          <w:rFonts w:asciiTheme="majorBidi" w:hAnsiTheme="majorBidi" w:cstheme="majorBidi"/>
          <w:sz w:val="28"/>
          <w:szCs w:val="28"/>
          <w:lang w:val="uk-UA"/>
        </w:rPr>
        <w:t xml:space="preserve">, Н. </w:t>
      </w:r>
      <w:proofErr w:type="spellStart"/>
      <w:r w:rsidRPr="00FE18CC">
        <w:rPr>
          <w:rFonts w:asciiTheme="majorBidi" w:hAnsiTheme="majorBidi" w:cstheme="majorBidi"/>
          <w:sz w:val="28"/>
          <w:szCs w:val="28"/>
          <w:lang w:val="uk-UA"/>
        </w:rPr>
        <w:t>Водоп’янової</w:t>
      </w:r>
      <w:proofErr w:type="spellEnd"/>
      <w:r w:rsidRPr="00FE18CC">
        <w:rPr>
          <w:rFonts w:asciiTheme="majorBidi" w:hAnsiTheme="majorBidi" w:cstheme="majorBidi"/>
          <w:sz w:val="28"/>
          <w:szCs w:val="28"/>
          <w:lang w:val="uk-UA"/>
        </w:rPr>
        <w:t xml:space="preserve"> та Т. Титаренко.</w:t>
      </w:r>
    </w:p>
    <w:p w14:paraId="1DEA5770" w14:textId="77777777"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4. Емпіричне дослідження дозволило встановити цілісну систему взаємозв’язків між тривожністю, </w:t>
      </w:r>
      <w:proofErr w:type="spellStart"/>
      <w:r w:rsidRPr="00FE18CC">
        <w:rPr>
          <w:rFonts w:asciiTheme="majorBidi" w:hAnsiTheme="majorBidi" w:cstheme="majorBidi"/>
          <w:sz w:val="28"/>
          <w:szCs w:val="28"/>
          <w:lang w:val="uk-UA"/>
        </w:rPr>
        <w:t>резильєнтністю</w:t>
      </w:r>
      <w:proofErr w:type="spellEnd"/>
      <w:r w:rsidRPr="00FE18CC">
        <w:rPr>
          <w:rFonts w:asciiTheme="majorBidi" w:hAnsiTheme="majorBidi" w:cstheme="majorBidi"/>
          <w:sz w:val="28"/>
          <w:szCs w:val="28"/>
          <w:lang w:val="uk-UA"/>
        </w:rPr>
        <w:t xml:space="preserve"> та </w:t>
      </w:r>
      <w:proofErr w:type="spellStart"/>
      <w:r w:rsidRPr="00FE18CC">
        <w:rPr>
          <w:rFonts w:asciiTheme="majorBidi" w:hAnsiTheme="majorBidi" w:cstheme="majorBidi"/>
          <w:sz w:val="28"/>
          <w:szCs w:val="28"/>
          <w:lang w:val="uk-UA"/>
        </w:rPr>
        <w:t>копінг</w:t>
      </w:r>
      <w:proofErr w:type="spellEnd"/>
      <w:r w:rsidRPr="00FE18CC">
        <w:rPr>
          <w:rFonts w:asciiTheme="majorBidi" w:hAnsiTheme="majorBidi" w:cstheme="majorBidi"/>
          <w:sz w:val="28"/>
          <w:szCs w:val="28"/>
          <w:lang w:val="uk-UA"/>
        </w:rPr>
        <w:t xml:space="preserve">-стратегіями. Було отримано статистично підтверджені дані, що підвищена особистісна та реактивна тривожність асоціюється з домінуванням </w:t>
      </w:r>
      <w:proofErr w:type="spellStart"/>
      <w:r w:rsidRPr="00FE18CC">
        <w:rPr>
          <w:rFonts w:asciiTheme="majorBidi" w:hAnsiTheme="majorBidi" w:cstheme="majorBidi"/>
          <w:sz w:val="28"/>
          <w:szCs w:val="28"/>
          <w:lang w:val="uk-UA"/>
        </w:rPr>
        <w:t>емоційно</w:t>
      </w:r>
      <w:proofErr w:type="spellEnd"/>
      <w:r w:rsidRPr="00FE18CC">
        <w:rPr>
          <w:rFonts w:asciiTheme="majorBidi" w:hAnsiTheme="majorBidi" w:cstheme="majorBidi"/>
          <w:sz w:val="28"/>
          <w:szCs w:val="28"/>
          <w:lang w:val="uk-UA"/>
        </w:rPr>
        <w:t xml:space="preserve">-орієнтованих і неадаптивних </w:t>
      </w:r>
      <w:proofErr w:type="spellStart"/>
      <w:r w:rsidRPr="00FE18CC">
        <w:rPr>
          <w:rFonts w:asciiTheme="majorBidi" w:hAnsiTheme="majorBidi" w:cstheme="majorBidi"/>
          <w:sz w:val="28"/>
          <w:szCs w:val="28"/>
          <w:lang w:val="uk-UA"/>
        </w:rPr>
        <w:t>копінгів</w:t>
      </w:r>
      <w:proofErr w:type="spellEnd"/>
      <w:r w:rsidRPr="00FE18CC">
        <w:rPr>
          <w:rFonts w:asciiTheme="majorBidi" w:hAnsiTheme="majorBidi" w:cstheme="majorBidi"/>
          <w:sz w:val="28"/>
          <w:szCs w:val="28"/>
          <w:lang w:val="uk-UA"/>
        </w:rPr>
        <w:t xml:space="preserve">, що призводить до більшої вразливості у кризових ситуаціях. Натомість високі показники </w:t>
      </w:r>
      <w:proofErr w:type="spellStart"/>
      <w:r w:rsidRPr="00FE18CC">
        <w:rPr>
          <w:rFonts w:asciiTheme="majorBidi" w:hAnsiTheme="majorBidi" w:cstheme="majorBidi"/>
          <w:sz w:val="28"/>
          <w:szCs w:val="28"/>
          <w:lang w:val="uk-UA"/>
        </w:rPr>
        <w:t>резильєнтності</w:t>
      </w:r>
      <w:proofErr w:type="spellEnd"/>
      <w:r w:rsidRPr="00FE18CC">
        <w:rPr>
          <w:rFonts w:asciiTheme="majorBidi" w:hAnsiTheme="majorBidi" w:cstheme="majorBidi"/>
          <w:sz w:val="28"/>
          <w:szCs w:val="28"/>
          <w:lang w:val="uk-UA"/>
        </w:rPr>
        <w:t xml:space="preserve"> позитивно корелюють з конструктивними, проблемно-орієнтованими </w:t>
      </w:r>
      <w:proofErr w:type="spellStart"/>
      <w:r w:rsidRPr="00FE18CC">
        <w:rPr>
          <w:rFonts w:asciiTheme="majorBidi" w:hAnsiTheme="majorBidi" w:cstheme="majorBidi"/>
          <w:sz w:val="28"/>
          <w:szCs w:val="28"/>
          <w:lang w:val="uk-UA"/>
        </w:rPr>
        <w:t>копінг</w:t>
      </w:r>
      <w:proofErr w:type="spellEnd"/>
      <w:r w:rsidRPr="00FE18CC">
        <w:rPr>
          <w:rFonts w:asciiTheme="majorBidi" w:hAnsiTheme="majorBidi" w:cstheme="majorBidi"/>
          <w:sz w:val="28"/>
          <w:szCs w:val="28"/>
          <w:lang w:val="uk-UA"/>
        </w:rPr>
        <w:t xml:space="preserve">-стратегіями, що забезпечують вищий рівень самоконтролю, збереження психічної рівноваги та кращу мобілізацію внутрішніх ресурсів. Отримані результати свідчать, що </w:t>
      </w:r>
      <w:proofErr w:type="spellStart"/>
      <w:r w:rsidRPr="00FE18CC">
        <w:rPr>
          <w:rFonts w:asciiTheme="majorBidi" w:hAnsiTheme="majorBidi" w:cstheme="majorBidi"/>
          <w:sz w:val="28"/>
          <w:szCs w:val="28"/>
          <w:lang w:val="uk-UA"/>
        </w:rPr>
        <w:t>резильєнтність</w:t>
      </w:r>
      <w:proofErr w:type="spellEnd"/>
      <w:r w:rsidRPr="00FE18CC">
        <w:rPr>
          <w:rFonts w:asciiTheme="majorBidi" w:hAnsiTheme="majorBidi" w:cstheme="majorBidi"/>
          <w:sz w:val="28"/>
          <w:szCs w:val="28"/>
          <w:lang w:val="uk-UA"/>
        </w:rPr>
        <w:t xml:space="preserve"> виконує захисну, буферну функцію, зменшуючи негативний вплив тривожності та підвищуючи адаптаційний потенціал особистості в умовах кризи. Таким чином, структура кризового реагування у молоді має виразний </w:t>
      </w:r>
      <w:proofErr w:type="spellStart"/>
      <w:r w:rsidRPr="00FE18CC">
        <w:rPr>
          <w:rFonts w:asciiTheme="majorBidi" w:hAnsiTheme="majorBidi" w:cstheme="majorBidi"/>
          <w:sz w:val="28"/>
          <w:szCs w:val="28"/>
          <w:lang w:val="uk-UA"/>
        </w:rPr>
        <w:t>міжкомпонентний</w:t>
      </w:r>
      <w:proofErr w:type="spellEnd"/>
      <w:r w:rsidRPr="00FE18CC">
        <w:rPr>
          <w:rFonts w:asciiTheme="majorBidi" w:hAnsiTheme="majorBidi" w:cstheme="majorBidi"/>
          <w:sz w:val="28"/>
          <w:szCs w:val="28"/>
          <w:lang w:val="uk-UA"/>
        </w:rPr>
        <w:t xml:space="preserve"> характер, де кожен параметр впливає на загальну ефективність подолання стресової події.</w:t>
      </w:r>
    </w:p>
    <w:p w14:paraId="0502F707" w14:textId="42292A92"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5. На підставі отриманих результатів розроблено практичні рекомендації щодо психологічної допомоги особам у кризових станах. Запропоновано комплекс заходів, який включає: розвиток навичок емоційної регуляції; тренування гнучких проблемно-орієнтованих </w:t>
      </w:r>
      <w:proofErr w:type="spellStart"/>
      <w:r w:rsidRPr="00FE18CC">
        <w:rPr>
          <w:rFonts w:asciiTheme="majorBidi" w:hAnsiTheme="majorBidi" w:cstheme="majorBidi"/>
          <w:sz w:val="28"/>
          <w:szCs w:val="28"/>
          <w:lang w:val="uk-UA"/>
        </w:rPr>
        <w:t>копінгів</w:t>
      </w:r>
      <w:proofErr w:type="spellEnd"/>
      <w:r w:rsidRPr="00FE18CC">
        <w:rPr>
          <w:rFonts w:asciiTheme="majorBidi" w:hAnsiTheme="majorBidi" w:cstheme="majorBidi"/>
          <w:sz w:val="28"/>
          <w:szCs w:val="28"/>
          <w:lang w:val="uk-UA"/>
        </w:rPr>
        <w:t xml:space="preserve">; формування </w:t>
      </w:r>
      <w:proofErr w:type="spellStart"/>
      <w:r w:rsidRPr="00FE18CC">
        <w:rPr>
          <w:rFonts w:asciiTheme="majorBidi" w:hAnsiTheme="majorBidi" w:cstheme="majorBidi"/>
          <w:sz w:val="28"/>
          <w:szCs w:val="28"/>
          <w:lang w:val="uk-UA"/>
        </w:rPr>
        <w:t>ресурсно</w:t>
      </w:r>
      <w:proofErr w:type="spellEnd"/>
      <w:r w:rsidRPr="00FE18CC">
        <w:rPr>
          <w:rFonts w:asciiTheme="majorBidi" w:hAnsiTheme="majorBidi" w:cstheme="majorBidi"/>
          <w:sz w:val="28"/>
          <w:szCs w:val="28"/>
          <w:lang w:val="uk-UA"/>
        </w:rPr>
        <w:t xml:space="preserve">-орієнтованої моделі поведінки; підсилення соціальної підтримки; застосування короткострокових кризових інтервенцій та технік гуманістичної, </w:t>
      </w:r>
      <w:proofErr w:type="spellStart"/>
      <w:r w:rsidRPr="00FE18CC">
        <w:rPr>
          <w:rFonts w:asciiTheme="majorBidi" w:hAnsiTheme="majorBidi" w:cstheme="majorBidi"/>
          <w:sz w:val="28"/>
          <w:szCs w:val="28"/>
          <w:lang w:val="uk-UA"/>
        </w:rPr>
        <w:t>когнітивно</w:t>
      </w:r>
      <w:proofErr w:type="spellEnd"/>
      <w:r w:rsidRPr="00FE18CC">
        <w:rPr>
          <w:rFonts w:asciiTheme="majorBidi" w:hAnsiTheme="majorBidi" w:cstheme="majorBidi"/>
          <w:sz w:val="28"/>
          <w:szCs w:val="28"/>
          <w:lang w:val="uk-UA"/>
        </w:rPr>
        <w:t xml:space="preserve">-поведінкової та </w:t>
      </w:r>
      <w:proofErr w:type="spellStart"/>
      <w:r w:rsidRPr="00FE18CC">
        <w:rPr>
          <w:rFonts w:asciiTheme="majorBidi" w:hAnsiTheme="majorBidi" w:cstheme="majorBidi"/>
          <w:sz w:val="28"/>
          <w:szCs w:val="28"/>
          <w:lang w:val="uk-UA"/>
        </w:rPr>
        <w:t>екзистенційної</w:t>
      </w:r>
      <w:proofErr w:type="spellEnd"/>
      <w:r w:rsidRPr="00FE18CC">
        <w:rPr>
          <w:rFonts w:asciiTheme="majorBidi" w:hAnsiTheme="majorBidi" w:cstheme="majorBidi"/>
          <w:sz w:val="28"/>
          <w:szCs w:val="28"/>
          <w:lang w:val="uk-UA"/>
        </w:rPr>
        <w:t xml:space="preserve"> терапії. Визначено, що ефективна психологічна допомога має бути спрямована на стабілізацію емоційного стану, відновлення почуття контролю та опрацювання травматичного досвіду.</w:t>
      </w:r>
    </w:p>
    <w:p w14:paraId="5DCB7C97" w14:textId="77777777" w:rsidR="00FE18CC" w:rsidRPr="00FE18CC" w:rsidRDefault="00FE18CC" w:rsidP="00FE18CC">
      <w:pPr>
        <w:spacing w:after="0" w:line="360" w:lineRule="auto"/>
        <w:ind w:firstLine="709"/>
        <w:contextualSpacing/>
        <w:jc w:val="both"/>
        <w:rPr>
          <w:rFonts w:asciiTheme="majorBidi" w:hAnsiTheme="majorBidi" w:cstheme="majorBidi"/>
          <w:sz w:val="28"/>
          <w:szCs w:val="28"/>
          <w:lang w:val="uk-UA"/>
        </w:rPr>
      </w:pPr>
      <w:r w:rsidRPr="00FE18CC">
        <w:rPr>
          <w:rFonts w:asciiTheme="majorBidi" w:hAnsiTheme="majorBidi" w:cstheme="majorBidi"/>
          <w:sz w:val="28"/>
          <w:szCs w:val="28"/>
          <w:lang w:val="uk-UA"/>
        </w:rPr>
        <w:t xml:space="preserve">Узагальнюючи, проведене дослідження підтвердило, що переживання кризових станів пов’язане з комплексом взаємодіючих психологічних чинників, а ефективність подолання кризи значною мірою залежить від рівня </w:t>
      </w:r>
      <w:proofErr w:type="spellStart"/>
      <w:r w:rsidRPr="00FE18CC">
        <w:rPr>
          <w:rFonts w:asciiTheme="majorBidi" w:hAnsiTheme="majorBidi" w:cstheme="majorBidi"/>
          <w:sz w:val="28"/>
          <w:szCs w:val="28"/>
          <w:lang w:val="uk-UA"/>
        </w:rPr>
        <w:t>резильєнтності</w:t>
      </w:r>
      <w:proofErr w:type="spellEnd"/>
      <w:r w:rsidRPr="00FE18CC">
        <w:rPr>
          <w:rFonts w:asciiTheme="majorBidi" w:hAnsiTheme="majorBidi" w:cstheme="majorBidi"/>
          <w:sz w:val="28"/>
          <w:szCs w:val="28"/>
          <w:lang w:val="uk-UA"/>
        </w:rPr>
        <w:t xml:space="preserve">, тривожності та домінуючих </w:t>
      </w:r>
      <w:proofErr w:type="spellStart"/>
      <w:r w:rsidRPr="00FE18CC">
        <w:rPr>
          <w:rFonts w:asciiTheme="majorBidi" w:hAnsiTheme="majorBidi" w:cstheme="majorBidi"/>
          <w:sz w:val="28"/>
          <w:szCs w:val="28"/>
          <w:lang w:val="uk-UA"/>
        </w:rPr>
        <w:t>копінг</w:t>
      </w:r>
      <w:proofErr w:type="spellEnd"/>
      <w:r w:rsidRPr="00FE18CC">
        <w:rPr>
          <w:rFonts w:asciiTheme="majorBidi" w:hAnsiTheme="majorBidi" w:cstheme="majorBidi"/>
          <w:sz w:val="28"/>
          <w:szCs w:val="28"/>
          <w:lang w:val="uk-UA"/>
        </w:rPr>
        <w:t xml:space="preserve">-стратегій. Отримані результати створюють науково обґрунтовану базу для розроблення програм </w:t>
      </w:r>
      <w:r w:rsidRPr="00FE18CC">
        <w:rPr>
          <w:rFonts w:asciiTheme="majorBidi" w:hAnsiTheme="majorBidi" w:cstheme="majorBidi"/>
          <w:sz w:val="28"/>
          <w:szCs w:val="28"/>
          <w:lang w:val="uk-UA"/>
        </w:rPr>
        <w:lastRenderedPageBreak/>
        <w:t>психологічної підтримки, кризових інтервенцій і освітніх тренінгів, спрямованих на підвищення психологічної стійкості молоді та дорослого населення.</w:t>
      </w:r>
    </w:p>
    <w:p w14:paraId="4098D5BE" w14:textId="424CB1B1" w:rsidR="00FE4F8E" w:rsidRPr="00FE18CC" w:rsidRDefault="00FE4F8E" w:rsidP="00FE18CC">
      <w:pPr>
        <w:spacing w:after="0" w:line="360" w:lineRule="auto"/>
        <w:ind w:firstLine="709"/>
        <w:contextualSpacing/>
        <w:jc w:val="both"/>
        <w:rPr>
          <w:rFonts w:asciiTheme="majorBidi" w:hAnsiTheme="majorBidi" w:cstheme="majorBidi"/>
          <w:sz w:val="28"/>
          <w:szCs w:val="28"/>
          <w:lang w:val="uk-UA"/>
        </w:rPr>
      </w:pPr>
    </w:p>
    <w:p w14:paraId="13499AB6" w14:textId="2B8A61E2" w:rsidR="003B45B7" w:rsidRDefault="003B45B7" w:rsidP="003855A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br w:type="page"/>
      </w:r>
    </w:p>
    <w:p w14:paraId="1E80424D" w14:textId="77777777" w:rsidR="003B45B7" w:rsidRPr="003B45B7" w:rsidRDefault="003B45B7" w:rsidP="003B45B7">
      <w:pPr>
        <w:spacing w:after="0" w:line="360" w:lineRule="auto"/>
        <w:ind w:firstLine="709"/>
        <w:contextualSpacing/>
        <w:jc w:val="center"/>
        <w:rPr>
          <w:rFonts w:asciiTheme="majorBidi" w:hAnsiTheme="majorBidi" w:cstheme="majorBidi"/>
          <w:b/>
          <w:bCs/>
          <w:sz w:val="28"/>
          <w:szCs w:val="28"/>
          <w:lang w:val="uk-UA"/>
        </w:rPr>
      </w:pPr>
      <w:r w:rsidRPr="003B45B7">
        <w:rPr>
          <w:rFonts w:asciiTheme="majorBidi" w:hAnsiTheme="majorBidi" w:cstheme="majorBidi"/>
          <w:b/>
          <w:bCs/>
          <w:sz w:val="28"/>
          <w:szCs w:val="28"/>
          <w:lang w:val="uk-UA"/>
        </w:rPr>
        <w:lastRenderedPageBreak/>
        <w:t>СПИСОК ВИКОРИСТАНОЇ ЛІТЕРАТУРИ</w:t>
      </w:r>
    </w:p>
    <w:p w14:paraId="24F47762" w14:textId="333702FA" w:rsidR="003B45B7" w:rsidRPr="0083698C" w:rsidRDefault="003B45B7" w:rsidP="00C34F78">
      <w:pPr>
        <w:pStyle w:val="a7"/>
        <w:numPr>
          <w:ilvl w:val="0"/>
          <w:numId w:val="14"/>
        </w:numPr>
        <w:spacing w:after="0" w:line="360" w:lineRule="auto"/>
        <w:ind w:left="709" w:hanging="11"/>
        <w:rPr>
          <w:rFonts w:asciiTheme="majorBidi" w:eastAsia="Times New Roman" w:hAnsiTheme="majorBidi" w:cstheme="majorBidi"/>
          <w:sz w:val="28"/>
          <w:szCs w:val="28"/>
          <w:lang w:val="uk-UA" w:eastAsia="ru-RU"/>
        </w:rPr>
      </w:pPr>
      <w:r w:rsidRPr="0083698C">
        <w:rPr>
          <w:rFonts w:asciiTheme="majorBidi" w:eastAsia="Times New Roman" w:hAnsiTheme="majorBidi" w:cstheme="majorBidi"/>
          <w:sz w:val="28"/>
          <w:szCs w:val="28"/>
          <w:lang w:val="uk-UA" w:eastAsia="ru-RU"/>
        </w:rPr>
        <w:t xml:space="preserve">Антонова В. О. Психологічні захисти та тривожність як механізми адаптації особистості в умовах життєвої кризи </w:t>
      </w:r>
      <w:r w:rsidRPr="0083698C">
        <w:rPr>
          <w:rFonts w:asciiTheme="majorBidi" w:eastAsia="Times New Roman" w:hAnsiTheme="majorBidi" w:cstheme="majorBidi"/>
          <w:i/>
          <w:iCs/>
          <w:sz w:val="28"/>
          <w:szCs w:val="28"/>
          <w:lang w:val="uk-UA" w:eastAsia="ru-RU"/>
        </w:rPr>
        <w:t>Психологія життєвого простору особистості в сучасних умовах кризи, глобалізації та цифрової трансформації суспільного життя</w:t>
      </w:r>
      <w:r w:rsidRPr="0083698C">
        <w:rPr>
          <w:rFonts w:asciiTheme="majorBidi" w:eastAsia="Times New Roman" w:hAnsiTheme="majorBidi" w:cstheme="majorBidi"/>
          <w:sz w:val="28"/>
          <w:szCs w:val="28"/>
          <w:lang w:val="uk-UA" w:eastAsia="ru-RU"/>
        </w:rPr>
        <w:t xml:space="preserve">.  С. 12  </w:t>
      </w:r>
      <w:r w:rsidRPr="0083698C">
        <w:rPr>
          <w:rFonts w:asciiTheme="majorBidi" w:eastAsia="Times New Roman" w:hAnsiTheme="majorBidi" w:cstheme="majorBidi"/>
          <w:sz w:val="28"/>
          <w:szCs w:val="28"/>
          <w:lang w:val="en-US" w:eastAsia="ru-RU"/>
        </w:rPr>
        <w:t>URL</w:t>
      </w:r>
      <w:r w:rsidRPr="0083698C">
        <w:rPr>
          <w:rFonts w:asciiTheme="majorBidi" w:eastAsia="Times New Roman" w:hAnsiTheme="majorBidi" w:cstheme="majorBidi"/>
          <w:sz w:val="28"/>
          <w:szCs w:val="28"/>
          <w:lang w:val="uk-UA" w:eastAsia="ru-RU"/>
        </w:rPr>
        <w:t>: https://dspace.onua.edu.ua/server/api/core/bitstreams/1a48f172–f9c8–4d96–8d01–bc0b96912e5c/content#page=12.</w:t>
      </w:r>
    </w:p>
    <w:p w14:paraId="10E85881" w14:textId="13811C24" w:rsidR="00AE53BB" w:rsidRPr="0083698C" w:rsidRDefault="00AE53BB" w:rsidP="00C34F78">
      <w:pPr>
        <w:pStyle w:val="a7"/>
        <w:widowControl w:val="0"/>
        <w:numPr>
          <w:ilvl w:val="0"/>
          <w:numId w:val="14"/>
        </w:numPr>
        <w:tabs>
          <w:tab w:val="left" w:pos="1558"/>
        </w:tabs>
        <w:autoSpaceDE w:val="0"/>
        <w:autoSpaceDN w:val="0"/>
        <w:spacing w:after="0" w:line="360" w:lineRule="auto"/>
        <w:ind w:left="709" w:right="425" w:hanging="11"/>
        <w:jc w:val="both"/>
        <w:rPr>
          <w:rFonts w:asciiTheme="majorBidi" w:hAnsiTheme="majorBidi" w:cstheme="majorBidi"/>
          <w:sz w:val="28"/>
          <w:szCs w:val="28"/>
          <w:lang w:val="uk-UA"/>
        </w:rPr>
      </w:pPr>
      <w:proofErr w:type="spellStart"/>
      <w:r w:rsidRPr="0083698C">
        <w:rPr>
          <w:rFonts w:asciiTheme="majorBidi" w:hAnsiTheme="majorBidi" w:cstheme="majorBidi"/>
          <w:sz w:val="28"/>
          <w:szCs w:val="28"/>
          <w:lang w:val="uk-UA"/>
        </w:rPr>
        <w:t>Андрієвська</w:t>
      </w:r>
      <w:proofErr w:type="spellEnd"/>
      <w:r w:rsidR="003B45B7"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 xml:space="preserve">Семенюк О. П. Формування професійної ідентичності майбутніх психологів. </w:t>
      </w:r>
      <w:r w:rsidRPr="0083698C">
        <w:rPr>
          <w:rFonts w:asciiTheme="majorBidi" w:hAnsiTheme="majorBidi" w:cstheme="majorBidi"/>
          <w:i/>
          <w:sz w:val="28"/>
          <w:szCs w:val="28"/>
          <w:lang w:val="uk-UA"/>
        </w:rPr>
        <w:t xml:space="preserve">Вісник </w:t>
      </w:r>
      <w:proofErr w:type="spellStart"/>
      <w:r w:rsidRPr="0083698C">
        <w:rPr>
          <w:rFonts w:asciiTheme="majorBidi" w:hAnsiTheme="majorBidi" w:cstheme="majorBidi"/>
          <w:i/>
          <w:sz w:val="28"/>
          <w:szCs w:val="28"/>
          <w:lang w:val="uk-UA"/>
        </w:rPr>
        <w:t>Лвівського</w:t>
      </w:r>
      <w:proofErr w:type="spellEnd"/>
      <w:r w:rsidRPr="0083698C">
        <w:rPr>
          <w:rFonts w:asciiTheme="majorBidi" w:hAnsiTheme="majorBidi" w:cstheme="majorBidi"/>
          <w:i/>
          <w:sz w:val="28"/>
          <w:szCs w:val="28"/>
          <w:lang w:val="uk-UA"/>
        </w:rPr>
        <w:t xml:space="preserve"> державного університету безпеки життєдіяльності. Педагогічні науки</w:t>
      </w:r>
      <w:r w:rsidRPr="0083698C">
        <w:rPr>
          <w:rFonts w:asciiTheme="majorBidi" w:hAnsiTheme="majorBidi" w:cstheme="majorBidi"/>
          <w:sz w:val="28"/>
          <w:szCs w:val="28"/>
          <w:lang w:val="uk-UA"/>
        </w:rPr>
        <w:t>. 2020. № 21. С. 102</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106.</w:t>
      </w:r>
    </w:p>
    <w:p w14:paraId="415E31FE" w14:textId="77777777" w:rsidR="00D569C9" w:rsidRDefault="00AE53BB" w:rsidP="00D569C9">
      <w:pPr>
        <w:pStyle w:val="a7"/>
        <w:widowControl w:val="0"/>
        <w:numPr>
          <w:ilvl w:val="0"/>
          <w:numId w:val="14"/>
        </w:numPr>
        <w:tabs>
          <w:tab w:val="left" w:pos="1558"/>
        </w:tabs>
        <w:autoSpaceDE w:val="0"/>
        <w:autoSpaceDN w:val="0"/>
        <w:spacing w:before="1" w:after="0" w:line="360" w:lineRule="auto"/>
        <w:ind w:left="709" w:right="421" w:hanging="11"/>
        <w:jc w:val="both"/>
        <w:rPr>
          <w:rFonts w:asciiTheme="majorBidi" w:hAnsiTheme="majorBidi" w:cstheme="majorBidi"/>
          <w:sz w:val="28"/>
          <w:szCs w:val="28"/>
          <w:lang w:val="uk-UA"/>
        </w:rPr>
      </w:pPr>
      <w:bookmarkStart w:id="0" w:name="_bookmark1"/>
      <w:bookmarkEnd w:id="0"/>
      <w:proofErr w:type="spellStart"/>
      <w:r w:rsidRPr="0083698C">
        <w:rPr>
          <w:rFonts w:asciiTheme="majorBidi" w:hAnsiTheme="majorBidi" w:cstheme="majorBidi"/>
          <w:sz w:val="28"/>
          <w:szCs w:val="28"/>
          <w:lang w:val="uk-UA"/>
        </w:rPr>
        <w:t>Андросович</w:t>
      </w:r>
      <w:proofErr w:type="spellEnd"/>
      <w:r w:rsidRPr="0083698C">
        <w:rPr>
          <w:rFonts w:asciiTheme="majorBidi" w:hAnsiTheme="majorBidi" w:cstheme="majorBidi"/>
          <w:sz w:val="28"/>
          <w:szCs w:val="28"/>
          <w:lang w:val="uk-UA"/>
        </w:rPr>
        <w:t xml:space="preserve"> К. Дослідження соціальної адаптації першокурсників в умовах освітнього середовища </w:t>
      </w:r>
      <w:proofErr w:type="spellStart"/>
      <w:r w:rsidRPr="0083698C">
        <w:rPr>
          <w:rFonts w:asciiTheme="majorBidi" w:hAnsiTheme="majorBidi" w:cstheme="majorBidi"/>
          <w:sz w:val="28"/>
          <w:szCs w:val="28"/>
          <w:lang w:val="uk-UA"/>
        </w:rPr>
        <w:t>професійно</w:t>
      </w:r>
      <w:proofErr w:type="spellEnd"/>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 xml:space="preserve">технічного навчального закладу. Навчання і виховання обдарованої дитини: теорія та практика. 2017.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1. С. 125</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134.</w:t>
      </w:r>
      <w:bookmarkStart w:id="1" w:name="_bookmark2"/>
      <w:bookmarkEnd w:id="1"/>
    </w:p>
    <w:p w14:paraId="4E32960C" w14:textId="25DA438D" w:rsidR="00D569C9" w:rsidRPr="00D569C9" w:rsidRDefault="00D569C9" w:rsidP="00D569C9">
      <w:pPr>
        <w:pStyle w:val="a7"/>
        <w:widowControl w:val="0"/>
        <w:numPr>
          <w:ilvl w:val="0"/>
          <w:numId w:val="14"/>
        </w:numPr>
        <w:tabs>
          <w:tab w:val="left" w:pos="1558"/>
        </w:tabs>
        <w:autoSpaceDE w:val="0"/>
        <w:autoSpaceDN w:val="0"/>
        <w:spacing w:before="1" w:after="0" w:line="360" w:lineRule="auto"/>
        <w:ind w:left="709" w:right="421" w:hanging="11"/>
        <w:jc w:val="both"/>
        <w:rPr>
          <w:rFonts w:asciiTheme="majorBidi" w:hAnsiTheme="majorBidi" w:cstheme="majorBidi"/>
          <w:sz w:val="28"/>
          <w:szCs w:val="28"/>
          <w:lang w:val="uk-UA"/>
        </w:rPr>
      </w:pPr>
      <w:r w:rsidRPr="00D569C9">
        <w:rPr>
          <w:rFonts w:asciiTheme="majorBidi" w:hAnsiTheme="majorBidi" w:cstheme="majorBidi"/>
          <w:sz w:val="28"/>
          <w:szCs w:val="28"/>
          <w:lang w:val="uk-UA"/>
        </w:rPr>
        <w:t>Аннєнкова І.П.,</w:t>
      </w:r>
      <w:r w:rsidRPr="00D569C9">
        <w:rPr>
          <w:rFonts w:asciiTheme="majorBidi" w:hAnsiTheme="majorBidi" w:cstheme="majorBidi"/>
          <w:sz w:val="28"/>
          <w:szCs w:val="28"/>
        </w:rPr>
        <w:t> </w:t>
      </w:r>
      <w:r w:rsidRPr="00D569C9">
        <w:rPr>
          <w:rFonts w:asciiTheme="majorBidi" w:hAnsiTheme="majorBidi" w:cstheme="majorBidi"/>
          <w:sz w:val="28"/>
          <w:szCs w:val="28"/>
          <w:lang w:val="uk-UA"/>
        </w:rPr>
        <w:t>Дружкова І.С.,</w:t>
      </w:r>
      <w:r w:rsidRPr="00D569C9">
        <w:rPr>
          <w:rFonts w:asciiTheme="majorBidi" w:hAnsiTheme="majorBidi" w:cstheme="majorBidi"/>
          <w:sz w:val="28"/>
          <w:szCs w:val="28"/>
        </w:rPr>
        <w:t> </w:t>
      </w:r>
      <w:r w:rsidRPr="00D569C9">
        <w:rPr>
          <w:rFonts w:asciiTheme="majorBidi" w:hAnsiTheme="majorBidi" w:cstheme="majorBidi"/>
          <w:sz w:val="28"/>
          <w:szCs w:val="28"/>
          <w:lang w:val="uk-UA"/>
        </w:rPr>
        <w:t xml:space="preserve">Рудінська О.В. Психологічні чинники дотримання академічної доброчесності в контексті застосування штучного інтелекту у вищій медичній освіті. </w:t>
      </w:r>
      <w:proofErr w:type="spellStart"/>
      <w:r w:rsidRPr="00D569C9">
        <w:rPr>
          <w:rFonts w:asciiTheme="majorBidi" w:hAnsiTheme="majorBidi" w:cstheme="majorBidi"/>
          <w:sz w:val="28"/>
          <w:szCs w:val="28"/>
        </w:rPr>
        <w:t>Наукові</w:t>
      </w:r>
      <w:proofErr w:type="spellEnd"/>
      <w:r w:rsidRPr="00D569C9">
        <w:rPr>
          <w:rFonts w:asciiTheme="majorBidi" w:hAnsiTheme="majorBidi" w:cstheme="majorBidi"/>
          <w:sz w:val="28"/>
          <w:szCs w:val="28"/>
        </w:rPr>
        <w:t xml:space="preserve"> записки </w:t>
      </w:r>
      <w:proofErr w:type="spellStart"/>
      <w:r w:rsidRPr="00D569C9">
        <w:rPr>
          <w:rFonts w:asciiTheme="majorBidi" w:hAnsiTheme="majorBidi" w:cstheme="majorBidi"/>
          <w:sz w:val="28"/>
          <w:szCs w:val="28"/>
        </w:rPr>
        <w:t>Львівського</w:t>
      </w:r>
      <w:proofErr w:type="spellEnd"/>
      <w:r w:rsidRPr="00D569C9">
        <w:rPr>
          <w:rFonts w:asciiTheme="majorBidi" w:hAnsiTheme="majorBidi" w:cstheme="majorBidi"/>
          <w:sz w:val="28"/>
          <w:szCs w:val="28"/>
        </w:rPr>
        <w:t xml:space="preserve"> державного </w:t>
      </w:r>
      <w:proofErr w:type="spellStart"/>
      <w:r w:rsidRPr="00D569C9">
        <w:rPr>
          <w:rFonts w:asciiTheme="majorBidi" w:hAnsiTheme="majorBidi" w:cstheme="majorBidi"/>
          <w:sz w:val="28"/>
          <w:szCs w:val="28"/>
        </w:rPr>
        <w:t>університету</w:t>
      </w:r>
      <w:proofErr w:type="spellEnd"/>
      <w:r w:rsidRPr="00D569C9">
        <w:rPr>
          <w:rFonts w:asciiTheme="majorBidi" w:hAnsiTheme="majorBidi" w:cstheme="majorBidi"/>
          <w:sz w:val="28"/>
          <w:szCs w:val="28"/>
        </w:rPr>
        <w:t xml:space="preserve"> </w:t>
      </w:r>
      <w:proofErr w:type="spellStart"/>
      <w:r w:rsidRPr="00D569C9">
        <w:rPr>
          <w:rFonts w:asciiTheme="majorBidi" w:hAnsiTheme="majorBidi" w:cstheme="majorBidi"/>
          <w:sz w:val="28"/>
          <w:szCs w:val="28"/>
        </w:rPr>
        <w:t>безпеки</w:t>
      </w:r>
      <w:proofErr w:type="spellEnd"/>
      <w:r w:rsidRPr="00D569C9">
        <w:rPr>
          <w:rFonts w:asciiTheme="majorBidi" w:hAnsiTheme="majorBidi" w:cstheme="majorBidi"/>
          <w:sz w:val="28"/>
          <w:szCs w:val="28"/>
        </w:rPr>
        <w:t xml:space="preserve"> </w:t>
      </w:r>
      <w:proofErr w:type="spellStart"/>
      <w:r w:rsidRPr="00D569C9">
        <w:rPr>
          <w:rFonts w:asciiTheme="majorBidi" w:hAnsiTheme="majorBidi" w:cstheme="majorBidi"/>
          <w:sz w:val="28"/>
          <w:szCs w:val="28"/>
        </w:rPr>
        <w:t>життєдіяльності</w:t>
      </w:r>
      <w:proofErr w:type="spellEnd"/>
      <w:r w:rsidRPr="00D569C9">
        <w:rPr>
          <w:rFonts w:asciiTheme="majorBidi" w:hAnsiTheme="majorBidi" w:cstheme="majorBidi"/>
          <w:sz w:val="28"/>
          <w:szCs w:val="28"/>
        </w:rPr>
        <w:t xml:space="preserve">. </w:t>
      </w:r>
      <w:proofErr w:type="spellStart"/>
      <w:r w:rsidRPr="00D569C9">
        <w:rPr>
          <w:rFonts w:asciiTheme="majorBidi" w:hAnsiTheme="majorBidi" w:cstheme="majorBidi"/>
          <w:sz w:val="28"/>
          <w:szCs w:val="28"/>
        </w:rPr>
        <w:t>Педагогіка</w:t>
      </w:r>
      <w:proofErr w:type="spellEnd"/>
      <w:r w:rsidRPr="00D569C9">
        <w:rPr>
          <w:rFonts w:asciiTheme="majorBidi" w:hAnsiTheme="majorBidi" w:cstheme="majorBidi"/>
          <w:sz w:val="28"/>
          <w:szCs w:val="28"/>
        </w:rPr>
        <w:t xml:space="preserve"> і </w:t>
      </w:r>
      <w:proofErr w:type="spellStart"/>
      <w:r w:rsidRPr="00D569C9">
        <w:rPr>
          <w:rFonts w:asciiTheme="majorBidi" w:hAnsiTheme="majorBidi" w:cstheme="majorBidi"/>
          <w:sz w:val="28"/>
          <w:szCs w:val="28"/>
        </w:rPr>
        <w:t>психологія</w:t>
      </w:r>
      <w:proofErr w:type="spellEnd"/>
      <w:r w:rsidRPr="00D569C9">
        <w:rPr>
          <w:rFonts w:asciiTheme="majorBidi" w:hAnsiTheme="majorBidi" w:cstheme="majorBidi"/>
          <w:sz w:val="28"/>
          <w:szCs w:val="28"/>
        </w:rPr>
        <w:t xml:space="preserve">. 2025. </w:t>
      </w:r>
      <w:proofErr w:type="spellStart"/>
      <w:r w:rsidRPr="00D569C9">
        <w:rPr>
          <w:rFonts w:asciiTheme="majorBidi" w:hAnsiTheme="majorBidi" w:cstheme="majorBidi"/>
          <w:sz w:val="28"/>
          <w:szCs w:val="28"/>
        </w:rPr>
        <w:t>No</w:t>
      </w:r>
      <w:proofErr w:type="spellEnd"/>
      <w:r w:rsidRPr="00D569C9">
        <w:rPr>
          <w:rFonts w:asciiTheme="majorBidi" w:hAnsiTheme="majorBidi" w:cstheme="majorBidi"/>
          <w:sz w:val="28"/>
          <w:szCs w:val="28"/>
        </w:rPr>
        <w:t xml:space="preserve"> 1 (5). С. 192–199. DOI: </w:t>
      </w:r>
      <w:hyperlink r:id="rId17" w:history="1">
        <w:r w:rsidRPr="00D569C9">
          <w:rPr>
            <w:rStyle w:val="a8"/>
            <w:rFonts w:asciiTheme="majorBidi" w:hAnsiTheme="majorBidi" w:cstheme="majorBidi"/>
            <w:sz w:val="28"/>
            <w:szCs w:val="28"/>
          </w:rPr>
          <w:t>https://doi.org/10.32782/3041-1297/2025-1-26</w:t>
        </w:r>
      </w:hyperlink>
    </w:p>
    <w:p w14:paraId="2E8598F3" w14:textId="7C946180" w:rsidR="00AE53BB" w:rsidRPr="0083698C" w:rsidRDefault="00AE53BB" w:rsidP="00C34F78">
      <w:pPr>
        <w:pStyle w:val="a7"/>
        <w:widowControl w:val="0"/>
        <w:numPr>
          <w:ilvl w:val="0"/>
          <w:numId w:val="14"/>
        </w:numPr>
        <w:tabs>
          <w:tab w:val="left" w:pos="1558"/>
        </w:tabs>
        <w:autoSpaceDE w:val="0"/>
        <w:autoSpaceDN w:val="0"/>
        <w:spacing w:before="1" w:after="0" w:line="360" w:lineRule="auto"/>
        <w:ind w:left="709" w:right="420" w:hanging="11"/>
        <w:jc w:val="both"/>
        <w:rPr>
          <w:rFonts w:asciiTheme="majorBidi" w:hAnsiTheme="majorBidi" w:cstheme="majorBidi"/>
          <w:sz w:val="28"/>
          <w:szCs w:val="28"/>
          <w:lang w:val="uk-UA"/>
        </w:rPr>
      </w:pPr>
      <w:r w:rsidRPr="0083698C">
        <w:rPr>
          <w:rFonts w:asciiTheme="majorBidi" w:hAnsiTheme="majorBidi" w:cstheme="majorBidi"/>
          <w:sz w:val="28"/>
          <w:szCs w:val="28"/>
          <w:lang w:val="uk-UA"/>
        </w:rPr>
        <w:t xml:space="preserve">Афанасьєва Т. О. Особливості дослідження професійного розвитку майбутнього психолога. </w:t>
      </w:r>
      <w:r w:rsidRPr="0083698C">
        <w:rPr>
          <w:rFonts w:asciiTheme="majorBidi" w:hAnsiTheme="majorBidi" w:cstheme="majorBidi"/>
          <w:i/>
          <w:sz w:val="28"/>
          <w:szCs w:val="28"/>
          <w:lang w:val="uk-UA"/>
        </w:rPr>
        <w:t>Теорія і практика сучасної психології</w:t>
      </w:r>
      <w:r w:rsidRPr="0083698C">
        <w:rPr>
          <w:rFonts w:asciiTheme="majorBidi" w:hAnsiTheme="majorBidi" w:cstheme="majorBidi"/>
          <w:sz w:val="28"/>
          <w:szCs w:val="28"/>
          <w:lang w:val="uk-UA"/>
        </w:rPr>
        <w:t xml:space="preserve">. 2012.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5. С. 60</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62.</w:t>
      </w:r>
    </w:p>
    <w:p w14:paraId="56497E37" w14:textId="79171B22" w:rsidR="00AE53BB" w:rsidRPr="0083698C" w:rsidRDefault="00AE53BB" w:rsidP="00C34F78">
      <w:pPr>
        <w:pStyle w:val="a7"/>
        <w:widowControl w:val="0"/>
        <w:numPr>
          <w:ilvl w:val="0"/>
          <w:numId w:val="14"/>
        </w:numPr>
        <w:tabs>
          <w:tab w:val="left" w:pos="1841"/>
        </w:tabs>
        <w:autoSpaceDE w:val="0"/>
        <w:autoSpaceDN w:val="0"/>
        <w:spacing w:after="0" w:line="360" w:lineRule="auto"/>
        <w:ind w:left="709" w:right="418" w:hanging="11"/>
        <w:jc w:val="both"/>
        <w:rPr>
          <w:rFonts w:asciiTheme="majorBidi" w:hAnsiTheme="majorBidi" w:cstheme="majorBidi"/>
          <w:sz w:val="28"/>
          <w:szCs w:val="28"/>
          <w:lang w:val="uk-UA"/>
        </w:rPr>
      </w:pPr>
      <w:bookmarkStart w:id="2" w:name="_bookmark3"/>
      <w:bookmarkEnd w:id="2"/>
      <w:r w:rsidRPr="0083698C">
        <w:rPr>
          <w:rFonts w:asciiTheme="majorBidi" w:hAnsiTheme="majorBidi" w:cstheme="majorBidi"/>
          <w:sz w:val="28"/>
          <w:szCs w:val="28"/>
          <w:lang w:val="uk-UA"/>
        </w:rPr>
        <w:t xml:space="preserve">Афанасьєва Т. О. Психологічні особливості криз становлення професійного психолога. </w:t>
      </w:r>
      <w:r w:rsidRPr="0083698C">
        <w:rPr>
          <w:rFonts w:asciiTheme="majorBidi" w:hAnsiTheme="majorBidi" w:cstheme="majorBidi"/>
          <w:i/>
          <w:sz w:val="28"/>
          <w:szCs w:val="28"/>
          <w:lang w:val="uk-UA"/>
        </w:rPr>
        <w:t>Науковий вісник Миколаївського державного університету імені В. О. Сухомлинського. Психологічні науки</w:t>
      </w:r>
      <w:r w:rsidRPr="0083698C">
        <w:rPr>
          <w:rFonts w:asciiTheme="majorBidi" w:hAnsiTheme="majorBidi" w:cstheme="majorBidi"/>
          <w:sz w:val="28"/>
          <w:szCs w:val="28"/>
          <w:lang w:val="uk-UA"/>
        </w:rPr>
        <w:t>. 2013. Т. 2.</w:t>
      </w:r>
      <w:r w:rsidRPr="0083698C">
        <w:rPr>
          <w:rFonts w:asciiTheme="majorBidi" w:hAnsiTheme="majorBidi" w:cstheme="majorBidi"/>
          <w:spacing w:val="80"/>
          <w:sz w:val="28"/>
          <w:szCs w:val="28"/>
          <w:lang w:val="uk-UA"/>
        </w:rPr>
        <w:t xml:space="preserve">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10. С. 29</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32.</w:t>
      </w:r>
    </w:p>
    <w:p w14:paraId="5C7BD8F3" w14:textId="5E9CD6F1" w:rsidR="00AE53BB" w:rsidRPr="0083698C" w:rsidRDefault="00AE53BB" w:rsidP="00C34F78">
      <w:pPr>
        <w:pStyle w:val="a7"/>
        <w:widowControl w:val="0"/>
        <w:numPr>
          <w:ilvl w:val="0"/>
          <w:numId w:val="14"/>
        </w:numPr>
        <w:tabs>
          <w:tab w:val="left" w:pos="1558"/>
        </w:tabs>
        <w:autoSpaceDE w:val="0"/>
        <w:autoSpaceDN w:val="0"/>
        <w:spacing w:after="0" w:line="360" w:lineRule="auto"/>
        <w:ind w:left="709" w:right="417" w:hanging="11"/>
        <w:jc w:val="both"/>
        <w:rPr>
          <w:rFonts w:asciiTheme="majorBidi" w:hAnsiTheme="majorBidi" w:cstheme="majorBidi"/>
          <w:sz w:val="28"/>
          <w:szCs w:val="28"/>
          <w:lang w:val="uk-UA"/>
        </w:rPr>
      </w:pPr>
      <w:bookmarkStart w:id="3" w:name="_bookmark4"/>
      <w:bookmarkEnd w:id="3"/>
      <w:proofErr w:type="spellStart"/>
      <w:r w:rsidRPr="0083698C">
        <w:rPr>
          <w:rFonts w:asciiTheme="majorBidi" w:hAnsiTheme="majorBidi" w:cstheme="majorBidi"/>
          <w:sz w:val="28"/>
          <w:szCs w:val="28"/>
          <w:lang w:val="uk-UA"/>
        </w:rPr>
        <w:t>Балл</w:t>
      </w:r>
      <w:proofErr w:type="spellEnd"/>
      <w:r w:rsidRPr="0083698C">
        <w:rPr>
          <w:rFonts w:asciiTheme="majorBidi" w:hAnsiTheme="majorBidi" w:cstheme="majorBidi"/>
          <w:sz w:val="28"/>
          <w:szCs w:val="28"/>
          <w:lang w:val="uk-UA"/>
        </w:rPr>
        <w:t xml:space="preserve"> Г. О., </w:t>
      </w:r>
      <w:proofErr w:type="spellStart"/>
      <w:r w:rsidRPr="0083698C">
        <w:rPr>
          <w:rFonts w:asciiTheme="majorBidi" w:hAnsiTheme="majorBidi" w:cstheme="majorBidi"/>
          <w:sz w:val="28"/>
          <w:szCs w:val="28"/>
          <w:lang w:val="uk-UA"/>
        </w:rPr>
        <w:t>Зливков</w:t>
      </w:r>
      <w:proofErr w:type="spellEnd"/>
      <w:r w:rsidRPr="0083698C">
        <w:rPr>
          <w:rFonts w:asciiTheme="majorBidi" w:hAnsiTheme="majorBidi" w:cstheme="majorBidi"/>
          <w:sz w:val="28"/>
          <w:szCs w:val="28"/>
          <w:lang w:val="uk-UA"/>
        </w:rPr>
        <w:t xml:space="preserve"> В. Л., Копилов С. О. Становлення ідентичності фахівця : монографія. / за ред. В. Л. Зливкова. Київ</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lastRenderedPageBreak/>
        <w:t xml:space="preserve">Кіровоград : </w:t>
      </w:r>
      <w:proofErr w:type="spellStart"/>
      <w:r w:rsidRPr="0083698C">
        <w:rPr>
          <w:rFonts w:asciiTheme="majorBidi" w:hAnsiTheme="majorBidi" w:cstheme="majorBidi"/>
          <w:sz w:val="28"/>
          <w:szCs w:val="28"/>
          <w:lang w:val="uk-UA"/>
        </w:rPr>
        <w:t>Імекс</w:t>
      </w:r>
      <w:proofErr w:type="spellEnd"/>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ЛТД, 2014. 260 с.</w:t>
      </w:r>
    </w:p>
    <w:p w14:paraId="163EBB5F" w14:textId="0B0DE1B6" w:rsidR="00AE53BB" w:rsidRPr="0083698C" w:rsidRDefault="00AE53BB" w:rsidP="00C34F78">
      <w:pPr>
        <w:pStyle w:val="a7"/>
        <w:widowControl w:val="0"/>
        <w:numPr>
          <w:ilvl w:val="0"/>
          <w:numId w:val="14"/>
        </w:numPr>
        <w:tabs>
          <w:tab w:val="left" w:pos="1418"/>
        </w:tabs>
        <w:autoSpaceDE w:val="0"/>
        <w:autoSpaceDN w:val="0"/>
        <w:spacing w:after="0" w:line="360" w:lineRule="auto"/>
        <w:ind w:left="709" w:right="422" w:hanging="11"/>
        <w:jc w:val="both"/>
        <w:rPr>
          <w:rFonts w:asciiTheme="majorBidi" w:hAnsiTheme="majorBidi" w:cstheme="majorBidi"/>
          <w:sz w:val="28"/>
          <w:szCs w:val="28"/>
          <w:lang w:val="uk-UA"/>
        </w:rPr>
      </w:pPr>
      <w:bookmarkStart w:id="4" w:name="_bookmark5"/>
      <w:bookmarkEnd w:id="4"/>
      <w:r w:rsidRPr="0083698C">
        <w:rPr>
          <w:rFonts w:asciiTheme="majorBidi" w:hAnsiTheme="majorBidi" w:cstheme="majorBidi"/>
          <w:sz w:val="28"/>
          <w:szCs w:val="28"/>
          <w:lang w:val="uk-UA"/>
        </w:rPr>
        <w:t xml:space="preserve">Бандура Г. Р. Психологічні особливості становлення персональної ідентичності у період дорослішання. </w:t>
      </w:r>
      <w:r w:rsidRPr="0083698C">
        <w:rPr>
          <w:rFonts w:asciiTheme="majorBidi" w:hAnsiTheme="majorBidi" w:cstheme="majorBidi"/>
          <w:i/>
          <w:sz w:val="28"/>
          <w:szCs w:val="28"/>
          <w:lang w:val="uk-UA"/>
        </w:rPr>
        <w:t>Науковий вісник Херсонського державного університету. Психологічні науки</w:t>
      </w:r>
      <w:r w:rsidRPr="0083698C">
        <w:rPr>
          <w:rFonts w:asciiTheme="majorBidi" w:hAnsiTheme="majorBidi" w:cstheme="majorBidi"/>
          <w:sz w:val="28"/>
          <w:szCs w:val="28"/>
          <w:lang w:val="uk-UA"/>
        </w:rPr>
        <w:t xml:space="preserve">. 2017.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5. Т. 1. С.</w:t>
      </w:r>
      <w:r w:rsidR="0083698C">
        <w:rPr>
          <w:rFonts w:asciiTheme="majorBidi" w:hAnsiTheme="majorBidi" w:cstheme="majorBidi"/>
          <w:sz w:val="28"/>
          <w:szCs w:val="28"/>
          <w:lang w:val="en-US"/>
        </w:rPr>
        <w:t> </w:t>
      </w:r>
      <w:r w:rsidRPr="0083698C">
        <w:rPr>
          <w:rFonts w:asciiTheme="majorBidi" w:hAnsiTheme="majorBidi" w:cstheme="majorBidi"/>
          <w:sz w:val="28"/>
          <w:szCs w:val="28"/>
          <w:lang w:val="uk-UA"/>
        </w:rPr>
        <w:t>13</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17.</w:t>
      </w:r>
    </w:p>
    <w:p w14:paraId="2446C2AD" w14:textId="0A993180" w:rsidR="00502F34" w:rsidRPr="0083698C" w:rsidRDefault="00502F34" w:rsidP="00C34F78">
      <w:pPr>
        <w:pStyle w:val="a7"/>
        <w:widowControl w:val="0"/>
        <w:numPr>
          <w:ilvl w:val="0"/>
          <w:numId w:val="14"/>
        </w:numPr>
        <w:tabs>
          <w:tab w:val="left" w:pos="1418"/>
        </w:tabs>
        <w:autoSpaceDE w:val="0"/>
        <w:autoSpaceDN w:val="0"/>
        <w:spacing w:after="0" w:line="360" w:lineRule="auto"/>
        <w:ind w:left="709" w:right="422" w:hanging="11"/>
        <w:jc w:val="both"/>
        <w:rPr>
          <w:rFonts w:asciiTheme="majorBidi" w:hAnsiTheme="majorBidi" w:cstheme="majorBidi"/>
          <w:sz w:val="28"/>
          <w:szCs w:val="28"/>
          <w:lang w:val="uk-UA"/>
        </w:rPr>
      </w:pPr>
      <w:proofErr w:type="spellStart"/>
      <w:r w:rsidRPr="0083698C">
        <w:rPr>
          <w:rStyle w:val="a3"/>
          <w:rFonts w:asciiTheme="majorBidi" w:hAnsiTheme="majorBidi" w:cstheme="majorBidi"/>
          <w:b w:val="0"/>
          <w:bCs w:val="0"/>
          <w:sz w:val="28"/>
          <w:szCs w:val="28"/>
          <w:lang w:val="uk-UA"/>
        </w:rPr>
        <w:t>Барчі</w:t>
      </w:r>
      <w:proofErr w:type="spellEnd"/>
      <w:r w:rsidRPr="0083698C">
        <w:rPr>
          <w:rStyle w:val="a3"/>
          <w:rFonts w:asciiTheme="majorBidi" w:hAnsiTheme="majorBidi" w:cstheme="majorBidi"/>
          <w:b w:val="0"/>
          <w:bCs w:val="0"/>
          <w:sz w:val="28"/>
          <w:szCs w:val="28"/>
          <w:lang w:val="uk-UA"/>
        </w:rPr>
        <w:t>, Б. В.</w:t>
      </w:r>
      <w:r w:rsidRPr="0083698C">
        <w:rPr>
          <w:rFonts w:asciiTheme="majorBidi" w:hAnsiTheme="majorBidi" w:cstheme="majorBidi"/>
          <w:sz w:val="28"/>
          <w:szCs w:val="28"/>
          <w:lang w:val="uk-UA"/>
        </w:rPr>
        <w:t xml:space="preserve"> Психологічні особливості переживання самотності студентською молоддю </w:t>
      </w:r>
      <w:r w:rsidRPr="0083698C">
        <w:rPr>
          <w:rStyle w:val="a5"/>
          <w:rFonts w:asciiTheme="majorBidi" w:hAnsiTheme="majorBidi" w:cstheme="majorBidi"/>
          <w:sz w:val="28"/>
          <w:szCs w:val="28"/>
          <w:lang w:val="uk-UA"/>
        </w:rPr>
        <w:t>Науковий вісник МДУ. Серія: Педагогіка та психологія</w:t>
      </w:r>
      <w:r w:rsidRPr="0083698C">
        <w:rPr>
          <w:rFonts w:asciiTheme="majorBidi" w:hAnsiTheme="majorBidi" w:cstheme="majorBidi"/>
          <w:sz w:val="28"/>
          <w:szCs w:val="28"/>
          <w:lang w:val="uk-UA"/>
        </w:rPr>
        <w:t xml:space="preserve">.  2018.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1(7).  С. 258–260. URL:</w:t>
      </w:r>
      <w:r w:rsidRPr="0083698C">
        <w:rPr>
          <w:rFonts w:asciiTheme="majorBidi" w:hAnsiTheme="majorBidi" w:cstheme="majorBidi"/>
          <w:sz w:val="28"/>
          <w:szCs w:val="28"/>
          <w:lang w:val="uk-UA"/>
        </w:rPr>
        <w:br/>
      </w:r>
      <w:hyperlink r:id="rId18" w:history="1">
        <w:r w:rsidRPr="0083698C">
          <w:rPr>
            <w:rStyle w:val="a8"/>
            <w:rFonts w:asciiTheme="majorBidi" w:hAnsiTheme="majorBidi" w:cstheme="majorBidi"/>
            <w:color w:val="auto"/>
            <w:sz w:val="28"/>
            <w:szCs w:val="28"/>
            <w:u w:val="none"/>
            <w:lang w:val="uk-UA"/>
          </w:rPr>
          <w:t>https://pp</w:t>
        </w:r>
        <w:r w:rsidR="000B497C" w:rsidRPr="0083698C">
          <w:rPr>
            <w:rStyle w:val="a8"/>
            <w:rFonts w:asciiTheme="majorBidi" w:hAnsiTheme="majorBidi" w:cstheme="majorBidi"/>
            <w:color w:val="auto"/>
            <w:sz w:val="28"/>
            <w:szCs w:val="28"/>
            <w:u w:val="none"/>
            <w:lang w:val="uk-UA"/>
          </w:rPr>
          <w:t>–</w:t>
        </w:r>
        <w:r w:rsidRPr="0083698C">
          <w:rPr>
            <w:rStyle w:val="a8"/>
            <w:rFonts w:asciiTheme="majorBidi" w:hAnsiTheme="majorBidi" w:cstheme="majorBidi"/>
            <w:color w:val="auto"/>
            <w:sz w:val="28"/>
            <w:szCs w:val="28"/>
            <w:u w:val="none"/>
            <w:lang w:val="uk-UA"/>
          </w:rPr>
          <w:t>msu.com.ua/web/uploads/pdf/Науковий%20вісник%20МДУ.%20Серія%20Педагогіка%20та%20психологія_2018_Вип.%201(7)_258</w:t>
        </w:r>
        <w:r w:rsidR="000B497C" w:rsidRPr="0083698C">
          <w:rPr>
            <w:rStyle w:val="a8"/>
            <w:rFonts w:asciiTheme="majorBidi" w:hAnsiTheme="majorBidi" w:cstheme="majorBidi"/>
            <w:color w:val="auto"/>
            <w:sz w:val="28"/>
            <w:szCs w:val="28"/>
            <w:u w:val="none"/>
            <w:lang w:val="uk-UA"/>
          </w:rPr>
          <w:t>–</w:t>
        </w:r>
        <w:r w:rsidRPr="0083698C">
          <w:rPr>
            <w:rStyle w:val="a8"/>
            <w:rFonts w:asciiTheme="majorBidi" w:hAnsiTheme="majorBidi" w:cstheme="majorBidi"/>
            <w:color w:val="auto"/>
            <w:sz w:val="28"/>
            <w:szCs w:val="28"/>
            <w:u w:val="none"/>
            <w:lang w:val="uk-UA"/>
          </w:rPr>
          <w:t>260.pdf</w:t>
        </w:r>
      </w:hyperlink>
      <w:r w:rsidRPr="0083698C">
        <w:rPr>
          <w:rFonts w:asciiTheme="majorBidi" w:hAnsiTheme="majorBidi" w:cstheme="majorBidi"/>
          <w:sz w:val="28"/>
          <w:szCs w:val="28"/>
          <w:lang w:val="uk-UA"/>
        </w:rPr>
        <w:t xml:space="preserve"> (05.11.2025)</w:t>
      </w:r>
    </w:p>
    <w:p w14:paraId="3DE05AE2" w14:textId="7748CFB7" w:rsidR="001B1749" w:rsidRPr="0083698C" w:rsidRDefault="001B1749" w:rsidP="00C34F78">
      <w:pPr>
        <w:pStyle w:val="a7"/>
        <w:widowControl w:val="0"/>
        <w:numPr>
          <w:ilvl w:val="0"/>
          <w:numId w:val="14"/>
        </w:numPr>
        <w:tabs>
          <w:tab w:val="left" w:pos="1983"/>
        </w:tabs>
        <w:autoSpaceDE w:val="0"/>
        <w:autoSpaceDN w:val="0"/>
        <w:spacing w:after="0" w:line="360" w:lineRule="auto"/>
        <w:ind w:left="709" w:right="417" w:hanging="11"/>
        <w:jc w:val="both"/>
        <w:rPr>
          <w:rFonts w:asciiTheme="majorBidi" w:hAnsiTheme="majorBidi" w:cstheme="majorBidi"/>
          <w:sz w:val="28"/>
          <w:szCs w:val="28"/>
        </w:rPr>
      </w:pPr>
      <w:r w:rsidRPr="0083698C">
        <w:rPr>
          <w:rFonts w:asciiTheme="majorBidi" w:hAnsiTheme="majorBidi" w:cstheme="majorBidi"/>
          <w:sz w:val="28"/>
          <w:szCs w:val="28"/>
          <w:lang w:val="uk-UA"/>
        </w:rPr>
        <w:t xml:space="preserve">Берегова Н., Колба В. Життєва криза як психологічний феномен. </w:t>
      </w:r>
      <w:proofErr w:type="spellStart"/>
      <w:r w:rsidRPr="0083698C">
        <w:rPr>
          <w:rFonts w:asciiTheme="majorBidi" w:hAnsiTheme="majorBidi" w:cstheme="majorBidi"/>
          <w:i/>
          <w:sz w:val="28"/>
          <w:szCs w:val="28"/>
          <w:lang w:val="uk-UA"/>
        </w:rPr>
        <w:t>Theoretical</w:t>
      </w:r>
      <w:proofErr w:type="spellEnd"/>
      <w:r w:rsidRPr="0083698C">
        <w:rPr>
          <w:rFonts w:asciiTheme="majorBidi" w:hAnsiTheme="majorBidi" w:cstheme="majorBidi"/>
          <w:i/>
          <w:spacing w:val="-6"/>
          <w:sz w:val="28"/>
          <w:szCs w:val="28"/>
          <w:lang w:val="uk-UA"/>
        </w:rPr>
        <w:t xml:space="preserve"> </w:t>
      </w:r>
      <w:proofErr w:type="spellStart"/>
      <w:r w:rsidRPr="0083698C">
        <w:rPr>
          <w:rFonts w:asciiTheme="majorBidi" w:hAnsiTheme="majorBidi" w:cstheme="majorBidi"/>
          <w:i/>
          <w:sz w:val="28"/>
          <w:szCs w:val="28"/>
          <w:lang w:val="uk-UA"/>
        </w:rPr>
        <w:t>approaches</w:t>
      </w:r>
      <w:proofErr w:type="spellEnd"/>
      <w:r w:rsidRPr="0083698C">
        <w:rPr>
          <w:rFonts w:asciiTheme="majorBidi" w:hAnsiTheme="majorBidi" w:cstheme="majorBidi"/>
          <w:i/>
          <w:spacing w:val="-5"/>
          <w:sz w:val="28"/>
          <w:szCs w:val="28"/>
          <w:lang w:val="uk-UA"/>
        </w:rPr>
        <w:t xml:space="preserve"> </w:t>
      </w:r>
      <w:proofErr w:type="spellStart"/>
      <w:r w:rsidRPr="0083698C">
        <w:rPr>
          <w:rFonts w:asciiTheme="majorBidi" w:hAnsiTheme="majorBidi" w:cstheme="majorBidi"/>
          <w:i/>
          <w:sz w:val="28"/>
          <w:szCs w:val="28"/>
          <w:lang w:val="uk-UA"/>
        </w:rPr>
        <w:t>of</w:t>
      </w:r>
      <w:proofErr w:type="spellEnd"/>
      <w:r w:rsidRPr="0083698C">
        <w:rPr>
          <w:rFonts w:asciiTheme="majorBidi" w:hAnsiTheme="majorBidi" w:cstheme="majorBidi"/>
          <w:i/>
          <w:spacing w:val="-6"/>
          <w:sz w:val="28"/>
          <w:szCs w:val="28"/>
          <w:lang w:val="uk-UA"/>
        </w:rPr>
        <w:t xml:space="preserve"> </w:t>
      </w:r>
      <w:proofErr w:type="spellStart"/>
      <w:r w:rsidRPr="0083698C">
        <w:rPr>
          <w:rFonts w:asciiTheme="majorBidi" w:hAnsiTheme="majorBidi" w:cstheme="majorBidi"/>
          <w:i/>
          <w:sz w:val="28"/>
          <w:szCs w:val="28"/>
          <w:lang w:val="uk-UA"/>
        </w:rPr>
        <w:t>Fun</w:t>
      </w:r>
      <w:proofErr w:type="spellEnd"/>
      <w:r w:rsidR="000B497C" w:rsidRPr="0083698C">
        <w:rPr>
          <w:rFonts w:asciiTheme="majorBidi" w:hAnsiTheme="majorBidi" w:cstheme="majorBidi"/>
          <w:i/>
          <w:sz w:val="28"/>
          <w:szCs w:val="28"/>
          <w:lang w:val="uk-UA"/>
        </w:rPr>
        <w:t>–</w:t>
      </w:r>
      <w:proofErr w:type="spellStart"/>
      <w:r w:rsidRPr="0083698C">
        <w:rPr>
          <w:rFonts w:asciiTheme="majorBidi" w:hAnsiTheme="majorBidi" w:cstheme="majorBidi"/>
          <w:i/>
          <w:sz w:val="28"/>
          <w:szCs w:val="28"/>
          <w:lang w:val="uk-UA"/>
        </w:rPr>
        <w:t>damental</w:t>
      </w:r>
      <w:proofErr w:type="spellEnd"/>
      <w:r w:rsidRPr="0083698C">
        <w:rPr>
          <w:rFonts w:asciiTheme="majorBidi" w:hAnsiTheme="majorBidi" w:cstheme="majorBidi"/>
          <w:i/>
          <w:spacing w:val="-8"/>
          <w:sz w:val="28"/>
          <w:szCs w:val="28"/>
          <w:lang w:val="uk-UA"/>
        </w:rPr>
        <w:t xml:space="preserve"> </w:t>
      </w:r>
      <w:proofErr w:type="spellStart"/>
      <w:r w:rsidRPr="0083698C">
        <w:rPr>
          <w:rFonts w:asciiTheme="majorBidi" w:hAnsiTheme="majorBidi" w:cstheme="majorBidi"/>
          <w:i/>
          <w:sz w:val="28"/>
          <w:szCs w:val="28"/>
          <w:lang w:val="uk-UA"/>
        </w:rPr>
        <w:t>Sciences</w:t>
      </w:r>
      <w:proofErr w:type="spellEnd"/>
      <w:r w:rsidRPr="0083698C">
        <w:rPr>
          <w:rFonts w:asciiTheme="majorBidi" w:hAnsiTheme="majorBidi" w:cstheme="majorBidi"/>
          <w:i/>
          <w:sz w:val="28"/>
          <w:szCs w:val="28"/>
          <w:lang w:val="uk-UA"/>
        </w:rPr>
        <w:t>.</w:t>
      </w:r>
      <w:r w:rsidRPr="0083698C">
        <w:rPr>
          <w:rFonts w:asciiTheme="majorBidi" w:hAnsiTheme="majorBidi" w:cstheme="majorBidi"/>
          <w:i/>
          <w:spacing w:val="-7"/>
          <w:sz w:val="28"/>
          <w:szCs w:val="28"/>
          <w:lang w:val="uk-UA"/>
        </w:rPr>
        <w:t xml:space="preserve"> </w:t>
      </w:r>
      <w:proofErr w:type="spellStart"/>
      <w:r w:rsidRPr="0083698C">
        <w:rPr>
          <w:rFonts w:asciiTheme="majorBidi" w:hAnsiTheme="majorBidi" w:cstheme="majorBidi"/>
          <w:i/>
          <w:sz w:val="28"/>
          <w:szCs w:val="28"/>
          <w:lang w:val="uk-UA"/>
        </w:rPr>
        <w:t>Theory</w:t>
      </w:r>
      <w:proofErr w:type="spellEnd"/>
      <w:r w:rsidRPr="0083698C">
        <w:rPr>
          <w:rFonts w:asciiTheme="majorBidi" w:hAnsiTheme="majorBidi" w:cstheme="majorBidi"/>
          <w:i/>
          <w:sz w:val="28"/>
          <w:szCs w:val="28"/>
          <w:lang w:val="uk-UA"/>
        </w:rPr>
        <w:t>,</w:t>
      </w:r>
      <w:r w:rsidRPr="0083698C">
        <w:rPr>
          <w:rFonts w:asciiTheme="majorBidi" w:hAnsiTheme="majorBidi" w:cstheme="majorBidi"/>
          <w:i/>
          <w:spacing w:val="-7"/>
          <w:sz w:val="28"/>
          <w:szCs w:val="28"/>
          <w:lang w:val="uk-UA"/>
        </w:rPr>
        <w:t xml:space="preserve"> </w:t>
      </w:r>
      <w:proofErr w:type="spellStart"/>
      <w:r w:rsidRPr="0083698C">
        <w:rPr>
          <w:rFonts w:asciiTheme="majorBidi" w:hAnsiTheme="majorBidi" w:cstheme="majorBidi"/>
          <w:i/>
          <w:sz w:val="28"/>
          <w:szCs w:val="28"/>
          <w:lang w:val="uk-UA"/>
        </w:rPr>
        <w:t>Practice</w:t>
      </w:r>
      <w:proofErr w:type="spellEnd"/>
      <w:r w:rsidRPr="0083698C">
        <w:rPr>
          <w:rFonts w:asciiTheme="majorBidi" w:hAnsiTheme="majorBidi" w:cstheme="majorBidi"/>
          <w:i/>
          <w:spacing w:val="-6"/>
          <w:sz w:val="28"/>
          <w:szCs w:val="28"/>
          <w:lang w:val="uk-UA"/>
        </w:rPr>
        <w:t xml:space="preserve"> </w:t>
      </w:r>
      <w:proofErr w:type="spellStart"/>
      <w:r w:rsidRPr="0083698C">
        <w:rPr>
          <w:rFonts w:asciiTheme="majorBidi" w:hAnsiTheme="majorBidi" w:cstheme="majorBidi"/>
          <w:i/>
          <w:sz w:val="28"/>
          <w:szCs w:val="28"/>
          <w:lang w:val="uk-UA"/>
        </w:rPr>
        <w:t>and</w:t>
      </w:r>
      <w:proofErr w:type="spellEnd"/>
      <w:r w:rsidRPr="0083698C">
        <w:rPr>
          <w:rFonts w:asciiTheme="majorBidi" w:hAnsiTheme="majorBidi" w:cstheme="majorBidi"/>
          <w:i/>
          <w:spacing w:val="-6"/>
          <w:sz w:val="28"/>
          <w:szCs w:val="28"/>
          <w:lang w:val="uk-UA"/>
        </w:rPr>
        <w:t xml:space="preserve"> </w:t>
      </w:r>
      <w:proofErr w:type="spellStart"/>
      <w:r w:rsidRPr="0083698C">
        <w:rPr>
          <w:rFonts w:asciiTheme="majorBidi" w:hAnsiTheme="majorBidi" w:cstheme="majorBidi"/>
          <w:i/>
          <w:sz w:val="28"/>
          <w:szCs w:val="28"/>
          <w:lang w:val="uk-UA"/>
        </w:rPr>
        <w:t>prospects</w:t>
      </w:r>
      <w:proofErr w:type="spellEnd"/>
      <w:r w:rsidRPr="0083698C">
        <w:rPr>
          <w:rFonts w:asciiTheme="majorBidi" w:hAnsiTheme="majorBidi" w:cstheme="majorBidi"/>
          <w:sz w:val="28"/>
          <w:szCs w:val="28"/>
          <w:lang w:val="uk-UA"/>
        </w:rPr>
        <w:t xml:space="preserve">. </w:t>
      </w:r>
      <w:proofErr w:type="spellStart"/>
      <w:r w:rsidRPr="0083698C">
        <w:rPr>
          <w:rFonts w:asciiTheme="majorBidi" w:hAnsiTheme="majorBidi" w:cstheme="majorBidi"/>
          <w:sz w:val="28"/>
          <w:szCs w:val="28"/>
          <w:lang w:val="uk-UA"/>
        </w:rPr>
        <w:t>The</w:t>
      </w:r>
      <w:proofErr w:type="spellEnd"/>
      <w:r w:rsidRPr="0083698C">
        <w:rPr>
          <w:rFonts w:asciiTheme="majorBidi" w:hAnsiTheme="majorBidi" w:cstheme="majorBidi"/>
          <w:spacing w:val="-2"/>
          <w:sz w:val="28"/>
          <w:szCs w:val="28"/>
          <w:lang w:val="uk-UA"/>
        </w:rPr>
        <w:t xml:space="preserve"> </w:t>
      </w:r>
      <w:r w:rsidRPr="0083698C">
        <w:rPr>
          <w:rFonts w:asciiTheme="majorBidi" w:hAnsiTheme="majorBidi" w:cstheme="majorBidi"/>
          <w:sz w:val="28"/>
          <w:szCs w:val="28"/>
          <w:lang w:val="uk-UA"/>
        </w:rPr>
        <w:t>XI</w:t>
      </w:r>
      <w:r w:rsidRPr="0083698C">
        <w:rPr>
          <w:rFonts w:asciiTheme="majorBidi" w:hAnsiTheme="majorBidi" w:cstheme="majorBidi"/>
          <w:spacing w:val="-2"/>
          <w:sz w:val="28"/>
          <w:szCs w:val="28"/>
          <w:lang w:val="uk-UA"/>
        </w:rPr>
        <w:t xml:space="preserve"> </w:t>
      </w:r>
      <w:proofErr w:type="spellStart"/>
      <w:r w:rsidRPr="0083698C">
        <w:rPr>
          <w:rFonts w:asciiTheme="majorBidi" w:hAnsiTheme="majorBidi" w:cstheme="majorBidi"/>
          <w:sz w:val="28"/>
          <w:szCs w:val="28"/>
          <w:lang w:val="uk-UA"/>
        </w:rPr>
        <w:t>International</w:t>
      </w:r>
      <w:proofErr w:type="spellEnd"/>
      <w:r w:rsidRPr="0083698C">
        <w:rPr>
          <w:rFonts w:asciiTheme="majorBidi" w:hAnsiTheme="majorBidi" w:cstheme="majorBidi"/>
          <w:spacing w:val="-5"/>
          <w:sz w:val="28"/>
          <w:szCs w:val="28"/>
          <w:lang w:val="uk-UA"/>
        </w:rPr>
        <w:t xml:space="preserve"> </w:t>
      </w:r>
      <w:proofErr w:type="spellStart"/>
      <w:r w:rsidRPr="0083698C">
        <w:rPr>
          <w:rFonts w:asciiTheme="majorBidi" w:hAnsiTheme="majorBidi" w:cstheme="majorBidi"/>
          <w:sz w:val="28"/>
          <w:szCs w:val="28"/>
          <w:lang w:val="uk-UA"/>
        </w:rPr>
        <w:t>Science</w:t>
      </w:r>
      <w:proofErr w:type="spellEnd"/>
      <w:r w:rsidRPr="0083698C">
        <w:rPr>
          <w:rFonts w:asciiTheme="majorBidi" w:hAnsiTheme="majorBidi" w:cstheme="majorBidi"/>
          <w:spacing w:val="-2"/>
          <w:sz w:val="28"/>
          <w:szCs w:val="28"/>
          <w:lang w:val="uk-UA"/>
        </w:rPr>
        <w:t xml:space="preserve"> </w:t>
      </w:r>
      <w:proofErr w:type="spellStart"/>
      <w:r w:rsidRPr="0083698C">
        <w:rPr>
          <w:rFonts w:asciiTheme="majorBidi" w:hAnsiTheme="majorBidi" w:cstheme="majorBidi"/>
          <w:sz w:val="28"/>
          <w:szCs w:val="28"/>
          <w:lang w:val="uk-UA"/>
        </w:rPr>
        <w:t>Conference</w:t>
      </w:r>
      <w:proofErr w:type="spellEnd"/>
      <w:r w:rsidRPr="0083698C">
        <w:rPr>
          <w:rFonts w:asciiTheme="majorBidi" w:hAnsiTheme="majorBidi" w:cstheme="majorBidi"/>
          <w:sz w:val="28"/>
          <w:szCs w:val="28"/>
          <w:lang w:val="uk-UA"/>
        </w:rPr>
        <w:t>,</w:t>
      </w:r>
      <w:r w:rsidRPr="0083698C">
        <w:rPr>
          <w:rFonts w:asciiTheme="majorBidi" w:hAnsiTheme="majorBidi" w:cstheme="majorBidi"/>
          <w:spacing w:val="-3"/>
          <w:sz w:val="28"/>
          <w:szCs w:val="28"/>
          <w:lang w:val="uk-UA"/>
        </w:rPr>
        <w:t xml:space="preserve"> </w:t>
      </w:r>
      <w:proofErr w:type="spellStart"/>
      <w:r w:rsidRPr="0083698C">
        <w:rPr>
          <w:rFonts w:asciiTheme="majorBidi" w:hAnsiTheme="majorBidi" w:cstheme="majorBidi"/>
          <w:sz w:val="28"/>
          <w:szCs w:val="28"/>
          <w:lang w:val="uk-UA"/>
        </w:rPr>
        <w:t>April</w:t>
      </w:r>
      <w:proofErr w:type="spellEnd"/>
      <w:r w:rsidRPr="0083698C">
        <w:rPr>
          <w:rFonts w:asciiTheme="majorBidi" w:hAnsiTheme="majorBidi" w:cstheme="majorBidi"/>
          <w:spacing w:val="-1"/>
          <w:sz w:val="28"/>
          <w:szCs w:val="28"/>
          <w:lang w:val="uk-UA"/>
        </w:rPr>
        <w:t xml:space="preserve"> </w:t>
      </w:r>
      <w:r w:rsidRPr="0083698C">
        <w:rPr>
          <w:rFonts w:asciiTheme="majorBidi" w:hAnsiTheme="majorBidi" w:cstheme="majorBidi"/>
          <w:sz w:val="28"/>
          <w:szCs w:val="28"/>
          <w:lang w:val="uk-UA"/>
        </w:rPr>
        <w:t>26–28,</w:t>
      </w:r>
      <w:r w:rsidRPr="0083698C">
        <w:rPr>
          <w:rFonts w:asciiTheme="majorBidi" w:hAnsiTheme="majorBidi" w:cstheme="majorBidi"/>
          <w:spacing w:val="-3"/>
          <w:sz w:val="28"/>
          <w:szCs w:val="28"/>
          <w:lang w:val="uk-UA"/>
        </w:rPr>
        <w:t xml:space="preserve"> </w:t>
      </w:r>
      <w:r w:rsidRPr="0083698C">
        <w:rPr>
          <w:rFonts w:asciiTheme="majorBidi" w:hAnsiTheme="majorBidi" w:cstheme="majorBidi"/>
          <w:sz w:val="28"/>
          <w:szCs w:val="28"/>
          <w:lang w:val="uk-UA"/>
        </w:rPr>
        <w:t>2021.</w:t>
      </w:r>
      <w:r w:rsidRPr="0083698C">
        <w:rPr>
          <w:rFonts w:asciiTheme="majorBidi" w:hAnsiTheme="majorBidi" w:cstheme="majorBidi"/>
          <w:spacing w:val="-3"/>
          <w:sz w:val="28"/>
          <w:szCs w:val="28"/>
          <w:lang w:val="uk-UA"/>
        </w:rPr>
        <w:t xml:space="preserve"> </w:t>
      </w:r>
      <w:proofErr w:type="spellStart"/>
      <w:r w:rsidRPr="0083698C">
        <w:rPr>
          <w:rFonts w:asciiTheme="majorBidi" w:hAnsiTheme="majorBidi" w:cstheme="majorBidi"/>
          <w:sz w:val="28"/>
          <w:szCs w:val="28"/>
          <w:lang w:val="uk-UA"/>
        </w:rPr>
        <w:t>Geneva</w:t>
      </w:r>
      <w:proofErr w:type="spellEnd"/>
      <w:r w:rsidRPr="0083698C">
        <w:rPr>
          <w:rFonts w:asciiTheme="majorBidi" w:hAnsiTheme="majorBidi" w:cstheme="majorBidi"/>
          <w:sz w:val="28"/>
          <w:szCs w:val="28"/>
          <w:lang w:val="uk-UA"/>
        </w:rPr>
        <w:t>,</w:t>
      </w:r>
      <w:r w:rsidRPr="0083698C">
        <w:rPr>
          <w:rFonts w:asciiTheme="majorBidi" w:hAnsiTheme="majorBidi" w:cstheme="majorBidi"/>
          <w:spacing w:val="-3"/>
          <w:sz w:val="28"/>
          <w:szCs w:val="28"/>
          <w:lang w:val="uk-UA"/>
        </w:rPr>
        <w:t xml:space="preserve"> </w:t>
      </w:r>
      <w:proofErr w:type="spellStart"/>
      <w:r w:rsidRPr="0083698C">
        <w:rPr>
          <w:rFonts w:asciiTheme="majorBidi" w:hAnsiTheme="majorBidi" w:cstheme="majorBidi"/>
          <w:sz w:val="28"/>
          <w:szCs w:val="28"/>
          <w:lang w:val="uk-UA"/>
        </w:rPr>
        <w:t>Switzerland</w:t>
      </w:r>
      <w:proofErr w:type="spellEnd"/>
      <w:r w:rsidRPr="0083698C">
        <w:rPr>
          <w:rFonts w:asciiTheme="majorBidi" w:hAnsiTheme="majorBidi" w:cstheme="majorBidi"/>
          <w:sz w:val="28"/>
          <w:szCs w:val="28"/>
          <w:lang w:val="uk-UA"/>
        </w:rPr>
        <w:t>.</w:t>
      </w:r>
      <w:r w:rsidRPr="0083698C">
        <w:rPr>
          <w:rFonts w:asciiTheme="majorBidi" w:hAnsiTheme="majorBidi" w:cstheme="majorBidi"/>
          <w:sz w:val="28"/>
          <w:szCs w:val="28"/>
        </w:rPr>
        <w:t>P.</w:t>
      </w:r>
      <w:r w:rsidRPr="0083698C">
        <w:rPr>
          <w:rFonts w:asciiTheme="majorBidi" w:hAnsiTheme="majorBidi" w:cstheme="majorBidi"/>
          <w:spacing w:val="-5"/>
          <w:sz w:val="28"/>
          <w:szCs w:val="28"/>
        </w:rPr>
        <w:t xml:space="preserve"> </w:t>
      </w:r>
      <w:r w:rsidRPr="0083698C">
        <w:rPr>
          <w:rFonts w:asciiTheme="majorBidi" w:hAnsiTheme="majorBidi" w:cstheme="majorBidi"/>
          <w:spacing w:val="-2"/>
          <w:sz w:val="28"/>
          <w:szCs w:val="28"/>
        </w:rPr>
        <w:t>211–213.</w:t>
      </w:r>
    </w:p>
    <w:p w14:paraId="3A64E527" w14:textId="77777777" w:rsidR="008E5079" w:rsidRDefault="00AE53BB" w:rsidP="008E5079">
      <w:pPr>
        <w:pStyle w:val="a7"/>
        <w:widowControl w:val="0"/>
        <w:numPr>
          <w:ilvl w:val="0"/>
          <w:numId w:val="14"/>
        </w:numPr>
        <w:tabs>
          <w:tab w:val="left" w:pos="1558"/>
        </w:tabs>
        <w:autoSpaceDE w:val="0"/>
        <w:autoSpaceDN w:val="0"/>
        <w:spacing w:before="161" w:after="0" w:line="360" w:lineRule="auto"/>
        <w:ind w:left="709" w:right="427" w:hanging="11"/>
        <w:jc w:val="both"/>
        <w:rPr>
          <w:rFonts w:asciiTheme="majorBidi" w:hAnsiTheme="majorBidi" w:cstheme="majorBidi"/>
          <w:sz w:val="28"/>
          <w:szCs w:val="28"/>
          <w:lang w:val="uk-UA"/>
        </w:rPr>
      </w:pPr>
      <w:bookmarkStart w:id="5" w:name="_bookmark6"/>
      <w:bookmarkEnd w:id="5"/>
      <w:proofErr w:type="spellStart"/>
      <w:r w:rsidRPr="0083698C">
        <w:rPr>
          <w:rFonts w:asciiTheme="majorBidi" w:hAnsiTheme="majorBidi" w:cstheme="majorBidi"/>
          <w:sz w:val="28"/>
          <w:szCs w:val="28"/>
          <w:lang w:val="uk-UA"/>
        </w:rPr>
        <w:t>Блинова</w:t>
      </w:r>
      <w:proofErr w:type="spellEnd"/>
      <w:r w:rsidRPr="0083698C">
        <w:rPr>
          <w:rFonts w:asciiTheme="majorBidi" w:hAnsiTheme="majorBidi" w:cstheme="majorBidi"/>
          <w:sz w:val="28"/>
          <w:szCs w:val="28"/>
          <w:lang w:val="uk-UA"/>
        </w:rPr>
        <w:t xml:space="preserve"> О. Є. Криза ідентичності особистості у нестабільні періоди розвитку суспільства. Вісник Одеського національного університету. 2013. Том 18.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xml:space="preserve">. 22. </w:t>
      </w:r>
      <w:proofErr w:type="spellStart"/>
      <w:r w:rsidRPr="0083698C">
        <w:rPr>
          <w:rFonts w:asciiTheme="majorBidi" w:hAnsiTheme="majorBidi" w:cstheme="majorBidi"/>
          <w:sz w:val="28"/>
          <w:szCs w:val="28"/>
          <w:lang w:val="uk-UA"/>
        </w:rPr>
        <w:t>Част</w:t>
      </w:r>
      <w:proofErr w:type="spellEnd"/>
      <w:r w:rsidRPr="0083698C">
        <w:rPr>
          <w:rFonts w:asciiTheme="majorBidi" w:hAnsiTheme="majorBidi" w:cstheme="majorBidi"/>
          <w:sz w:val="28"/>
          <w:szCs w:val="28"/>
          <w:lang w:val="uk-UA"/>
        </w:rPr>
        <w:t>. 1. С. 30</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38.</w:t>
      </w:r>
    </w:p>
    <w:p w14:paraId="11F7238E" w14:textId="4795016F" w:rsidR="008E5079" w:rsidRPr="008E5079" w:rsidRDefault="008E5079" w:rsidP="008E5079">
      <w:pPr>
        <w:pStyle w:val="a7"/>
        <w:widowControl w:val="0"/>
        <w:numPr>
          <w:ilvl w:val="0"/>
          <w:numId w:val="14"/>
        </w:numPr>
        <w:tabs>
          <w:tab w:val="left" w:pos="1558"/>
        </w:tabs>
        <w:autoSpaceDE w:val="0"/>
        <w:autoSpaceDN w:val="0"/>
        <w:spacing w:before="161" w:after="0" w:line="360" w:lineRule="auto"/>
        <w:ind w:left="709" w:right="427" w:hanging="11"/>
        <w:jc w:val="both"/>
        <w:rPr>
          <w:rFonts w:asciiTheme="majorBidi" w:hAnsiTheme="majorBidi" w:cstheme="majorBidi"/>
          <w:sz w:val="28"/>
          <w:szCs w:val="28"/>
          <w:lang w:val="uk-UA"/>
        </w:rPr>
      </w:pPr>
      <w:r w:rsidRPr="008E5079">
        <w:rPr>
          <w:rFonts w:asciiTheme="majorBidi" w:hAnsiTheme="majorBidi" w:cstheme="majorBidi"/>
          <w:sz w:val="28"/>
          <w:szCs w:val="28"/>
        </w:rPr>
        <w:t xml:space="preserve">Борщ В. І., Дружкова І. С. </w:t>
      </w:r>
      <w:proofErr w:type="spellStart"/>
      <w:r w:rsidRPr="008E5079">
        <w:rPr>
          <w:rFonts w:asciiTheme="majorBidi" w:hAnsiTheme="majorBidi" w:cstheme="majorBidi"/>
          <w:sz w:val="28"/>
          <w:szCs w:val="28"/>
        </w:rPr>
        <w:t>Психологічний</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опір</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змінам</w:t>
      </w:r>
      <w:proofErr w:type="spellEnd"/>
      <w:r w:rsidRPr="008E5079">
        <w:rPr>
          <w:rFonts w:asciiTheme="majorBidi" w:hAnsiTheme="majorBidi" w:cstheme="majorBidi"/>
          <w:sz w:val="28"/>
          <w:szCs w:val="28"/>
        </w:rPr>
        <w:t xml:space="preserve"> у </w:t>
      </w:r>
      <w:proofErr w:type="spellStart"/>
      <w:r w:rsidRPr="008E5079">
        <w:rPr>
          <w:rFonts w:asciiTheme="majorBidi" w:hAnsiTheme="majorBidi" w:cstheme="majorBidi"/>
          <w:sz w:val="28"/>
          <w:szCs w:val="28"/>
        </w:rPr>
        <w:t>медичних</w:t>
      </w:r>
      <w:proofErr w:type="spellEnd"/>
      <w:r w:rsidRPr="008E5079">
        <w:rPr>
          <w:rFonts w:asciiTheme="majorBidi" w:hAnsiTheme="majorBidi" w:cstheme="majorBidi"/>
          <w:sz w:val="28"/>
          <w:szCs w:val="28"/>
        </w:rPr>
        <w:t xml:space="preserve"> закладах: роль стилю </w:t>
      </w:r>
      <w:proofErr w:type="spellStart"/>
      <w:r w:rsidRPr="008E5079">
        <w:rPr>
          <w:rFonts w:asciiTheme="majorBidi" w:hAnsiTheme="majorBidi" w:cstheme="majorBidi"/>
          <w:sz w:val="28"/>
          <w:szCs w:val="28"/>
        </w:rPr>
        <w:t>керівництва</w:t>
      </w:r>
      <w:proofErr w:type="spellEnd"/>
      <w:r w:rsidRPr="008E5079">
        <w:rPr>
          <w:rFonts w:asciiTheme="majorBidi" w:hAnsiTheme="majorBidi" w:cstheme="majorBidi"/>
          <w:sz w:val="28"/>
          <w:szCs w:val="28"/>
        </w:rPr>
        <w:t xml:space="preserve"> й </w:t>
      </w:r>
      <w:proofErr w:type="spellStart"/>
      <w:r w:rsidRPr="008E5079">
        <w:rPr>
          <w:rFonts w:asciiTheme="majorBidi" w:hAnsiTheme="majorBidi" w:cstheme="majorBidi"/>
          <w:sz w:val="28"/>
          <w:szCs w:val="28"/>
        </w:rPr>
        <w:t>емоційної</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підтримки</w:t>
      </w:r>
      <w:proofErr w:type="spellEnd"/>
      <w:r w:rsidRPr="008E5079">
        <w:rPr>
          <w:rFonts w:asciiTheme="majorBidi" w:hAnsiTheme="majorBidi" w:cstheme="majorBidi"/>
          <w:sz w:val="28"/>
          <w:szCs w:val="28"/>
        </w:rPr>
        <w:t xml:space="preserve"> персоналу. </w:t>
      </w:r>
      <w:proofErr w:type="spellStart"/>
      <w:r w:rsidRPr="008E5079">
        <w:rPr>
          <w:rFonts w:asciiTheme="majorBidi" w:hAnsiTheme="majorBidi" w:cstheme="majorBidi"/>
          <w:sz w:val="28"/>
          <w:szCs w:val="28"/>
        </w:rPr>
        <w:t>Вісник</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Міжнародного</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економіко-гуманітарного</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університету</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імені</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Академіка</w:t>
      </w:r>
      <w:proofErr w:type="spellEnd"/>
      <w:r w:rsidRPr="008E5079">
        <w:rPr>
          <w:rFonts w:asciiTheme="majorBidi" w:hAnsiTheme="majorBidi" w:cstheme="majorBidi"/>
          <w:sz w:val="28"/>
          <w:szCs w:val="28"/>
        </w:rPr>
        <w:t xml:space="preserve"> Степана </w:t>
      </w:r>
      <w:proofErr w:type="spellStart"/>
      <w:r w:rsidRPr="008E5079">
        <w:rPr>
          <w:rFonts w:asciiTheme="majorBidi" w:hAnsiTheme="majorBidi" w:cstheme="majorBidi"/>
          <w:sz w:val="28"/>
          <w:szCs w:val="28"/>
        </w:rPr>
        <w:t>Дем'янчука</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Серія</w:t>
      </w:r>
      <w:proofErr w:type="spellEnd"/>
      <w:r w:rsidRPr="008E5079">
        <w:rPr>
          <w:rFonts w:asciiTheme="majorBidi" w:hAnsiTheme="majorBidi" w:cstheme="majorBidi"/>
          <w:sz w:val="28"/>
          <w:szCs w:val="28"/>
        </w:rPr>
        <w:t xml:space="preserve">: </w:t>
      </w:r>
      <w:proofErr w:type="spellStart"/>
      <w:r w:rsidRPr="008E5079">
        <w:rPr>
          <w:rFonts w:asciiTheme="majorBidi" w:hAnsiTheme="majorBidi" w:cstheme="majorBidi"/>
          <w:sz w:val="28"/>
          <w:szCs w:val="28"/>
        </w:rPr>
        <w:t>Педагогіка</w:t>
      </w:r>
      <w:proofErr w:type="spellEnd"/>
      <w:r w:rsidRPr="008E5079">
        <w:rPr>
          <w:rFonts w:asciiTheme="majorBidi" w:hAnsiTheme="majorBidi" w:cstheme="majorBidi"/>
          <w:sz w:val="28"/>
          <w:szCs w:val="28"/>
        </w:rPr>
        <w:t xml:space="preserve"> та </w:t>
      </w:r>
      <w:proofErr w:type="spellStart"/>
      <w:r w:rsidRPr="008E5079">
        <w:rPr>
          <w:rFonts w:asciiTheme="majorBidi" w:hAnsiTheme="majorBidi" w:cstheme="majorBidi"/>
          <w:sz w:val="28"/>
          <w:szCs w:val="28"/>
        </w:rPr>
        <w:t>психологія</w:t>
      </w:r>
      <w:proofErr w:type="spellEnd"/>
      <w:r w:rsidRPr="008E5079">
        <w:rPr>
          <w:rFonts w:asciiTheme="majorBidi" w:hAnsiTheme="majorBidi" w:cstheme="majorBidi"/>
          <w:sz w:val="28"/>
          <w:szCs w:val="28"/>
        </w:rPr>
        <w:t xml:space="preserve">, 2025, 2. С.15-23. </w:t>
      </w:r>
      <w:hyperlink r:id="rId19" w:history="1">
        <w:r w:rsidRPr="008E5079">
          <w:rPr>
            <w:rStyle w:val="a8"/>
            <w:rFonts w:asciiTheme="majorBidi" w:hAnsiTheme="majorBidi" w:cstheme="majorBidi"/>
            <w:sz w:val="28"/>
            <w:szCs w:val="28"/>
          </w:rPr>
          <w:t>https://doi.org/10.32782/3041-2021/2025-2-2</w:t>
        </w:r>
      </w:hyperlink>
    </w:p>
    <w:p w14:paraId="2E9EA419" w14:textId="0FC65E19" w:rsidR="001B1749" w:rsidRPr="0083698C" w:rsidRDefault="001B1749" w:rsidP="00C34F78">
      <w:pPr>
        <w:pStyle w:val="a7"/>
        <w:widowControl w:val="0"/>
        <w:numPr>
          <w:ilvl w:val="0"/>
          <w:numId w:val="14"/>
        </w:numPr>
        <w:tabs>
          <w:tab w:val="left" w:pos="1983"/>
        </w:tabs>
        <w:autoSpaceDE w:val="0"/>
        <w:autoSpaceDN w:val="0"/>
        <w:spacing w:before="161" w:after="0" w:line="360" w:lineRule="auto"/>
        <w:ind w:left="709" w:right="415" w:hanging="11"/>
        <w:jc w:val="both"/>
        <w:rPr>
          <w:rFonts w:asciiTheme="majorBidi" w:hAnsiTheme="majorBidi" w:cstheme="majorBidi"/>
          <w:sz w:val="28"/>
          <w:szCs w:val="28"/>
          <w:lang w:val="uk-UA"/>
        </w:rPr>
      </w:pPr>
      <w:proofErr w:type="spellStart"/>
      <w:r w:rsidRPr="0083698C">
        <w:rPr>
          <w:rFonts w:asciiTheme="majorBidi" w:hAnsiTheme="majorBidi" w:cstheme="majorBidi"/>
          <w:sz w:val="28"/>
          <w:szCs w:val="28"/>
          <w:lang w:val="uk-UA"/>
        </w:rPr>
        <w:t>Буковська</w:t>
      </w:r>
      <w:proofErr w:type="spellEnd"/>
      <w:r w:rsidRPr="0083698C">
        <w:rPr>
          <w:rFonts w:asciiTheme="majorBidi" w:hAnsiTheme="majorBidi" w:cstheme="majorBidi"/>
          <w:sz w:val="28"/>
          <w:szCs w:val="28"/>
          <w:lang w:val="uk-UA"/>
        </w:rPr>
        <w:t xml:space="preserve"> О. О. «Кризова життєва ситуація» в реабілітаційній діяльності психолога. </w:t>
      </w:r>
      <w:r w:rsidRPr="0083698C">
        <w:rPr>
          <w:rFonts w:asciiTheme="majorBidi" w:hAnsiTheme="majorBidi" w:cstheme="majorBidi"/>
          <w:i/>
          <w:sz w:val="28"/>
          <w:szCs w:val="28"/>
          <w:lang w:val="uk-UA"/>
        </w:rPr>
        <w:t xml:space="preserve">Актуальні проблеми психології. </w:t>
      </w:r>
      <w:r w:rsidRPr="0083698C">
        <w:rPr>
          <w:rFonts w:asciiTheme="majorBidi" w:hAnsiTheme="majorBidi" w:cstheme="majorBidi"/>
          <w:sz w:val="28"/>
          <w:szCs w:val="28"/>
          <w:lang w:val="uk-UA"/>
        </w:rPr>
        <w:t>Т.7, вип.44. 2017. С.21</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 xml:space="preserve"> </w:t>
      </w:r>
      <w:r w:rsidRPr="0083698C">
        <w:rPr>
          <w:rFonts w:asciiTheme="majorBidi" w:hAnsiTheme="majorBidi" w:cstheme="majorBidi"/>
          <w:spacing w:val="-4"/>
          <w:sz w:val="28"/>
          <w:szCs w:val="28"/>
          <w:lang w:val="uk-UA"/>
        </w:rPr>
        <w:t>302.</w:t>
      </w:r>
    </w:p>
    <w:p w14:paraId="4A4E15BD" w14:textId="5993F871" w:rsidR="001B0FA8" w:rsidRPr="0083698C" w:rsidRDefault="001B0FA8" w:rsidP="00C34F78">
      <w:pPr>
        <w:pStyle w:val="a7"/>
        <w:widowControl w:val="0"/>
        <w:numPr>
          <w:ilvl w:val="0"/>
          <w:numId w:val="14"/>
        </w:numPr>
        <w:tabs>
          <w:tab w:val="left" w:pos="1983"/>
        </w:tabs>
        <w:autoSpaceDE w:val="0"/>
        <w:autoSpaceDN w:val="0"/>
        <w:spacing w:after="0" w:line="360" w:lineRule="auto"/>
        <w:ind w:left="709" w:right="419" w:hanging="11"/>
        <w:jc w:val="both"/>
        <w:rPr>
          <w:rFonts w:asciiTheme="majorBidi" w:hAnsiTheme="majorBidi" w:cstheme="majorBidi"/>
          <w:sz w:val="28"/>
          <w:szCs w:val="28"/>
          <w:lang w:val="uk-UA"/>
        </w:rPr>
      </w:pPr>
      <w:proofErr w:type="spellStart"/>
      <w:r w:rsidRPr="0083698C">
        <w:rPr>
          <w:rFonts w:asciiTheme="majorBidi" w:hAnsiTheme="majorBidi" w:cstheme="majorBidi"/>
          <w:sz w:val="28"/>
          <w:szCs w:val="28"/>
          <w:lang w:val="uk-UA"/>
        </w:rPr>
        <w:t>Варій</w:t>
      </w:r>
      <w:proofErr w:type="spellEnd"/>
      <w:r w:rsidRPr="0083698C">
        <w:rPr>
          <w:rFonts w:asciiTheme="majorBidi" w:hAnsiTheme="majorBidi" w:cstheme="majorBidi"/>
          <w:sz w:val="28"/>
          <w:szCs w:val="28"/>
          <w:lang w:val="uk-UA"/>
        </w:rPr>
        <w:t xml:space="preserve"> М. Й. Псі</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програмний підхід у подоланні кризи, пов’язаної з</w:t>
      </w:r>
      <w:r w:rsidRPr="0083698C">
        <w:rPr>
          <w:rFonts w:asciiTheme="majorBidi" w:hAnsiTheme="majorBidi" w:cstheme="majorBidi"/>
          <w:spacing w:val="-9"/>
          <w:sz w:val="28"/>
          <w:szCs w:val="28"/>
          <w:lang w:val="uk-UA"/>
        </w:rPr>
        <w:t xml:space="preserve"> </w:t>
      </w:r>
      <w:r w:rsidRPr="0083698C">
        <w:rPr>
          <w:rFonts w:asciiTheme="majorBidi" w:hAnsiTheme="majorBidi" w:cstheme="majorBidi"/>
          <w:sz w:val="28"/>
          <w:szCs w:val="28"/>
          <w:lang w:val="uk-UA"/>
        </w:rPr>
        <w:t>утратою.</w:t>
      </w:r>
      <w:r w:rsidRPr="0083698C">
        <w:rPr>
          <w:rFonts w:asciiTheme="majorBidi" w:hAnsiTheme="majorBidi" w:cstheme="majorBidi"/>
          <w:spacing w:val="-9"/>
          <w:sz w:val="28"/>
          <w:szCs w:val="28"/>
          <w:lang w:val="uk-UA"/>
        </w:rPr>
        <w:t xml:space="preserve"> </w:t>
      </w:r>
      <w:r w:rsidRPr="0083698C">
        <w:rPr>
          <w:rFonts w:asciiTheme="majorBidi" w:hAnsiTheme="majorBidi" w:cstheme="majorBidi"/>
          <w:sz w:val="28"/>
          <w:szCs w:val="28"/>
          <w:lang w:val="uk-UA"/>
        </w:rPr>
        <w:t xml:space="preserve">О72 Особистість у кризових умовах та </w:t>
      </w:r>
      <w:r w:rsidRPr="0083698C">
        <w:rPr>
          <w:rFonts w:asciiTheme="majorBidi" w:hAnsiTheme="majorBidi" w:cstheme="majorBidi"/>
          <w:sz w:val="28"/>
          <w:szCs w:val="28"/>
          <w:lang w:val="uk-UA"/>
        </w:rPr>
        <w:lastRenderedPageBreak/>
        <w:t>критичних ситуаціях життя: матеріали IV Міжнародної науково</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практичної конференції (22</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23 лютого 2018 року, м. Суми) / Сумський державний педагогічний університет імені А.С. Макаренка. – Суми : Вид</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 xml:space="preserve">во </w:t>
      </w:r>
      <w:proofErr w:type="spellStart"/>
      <w:r w:rsidRPr="0083698C">
        <w:rPr>
          <w:rFonts w:asciiTheme="majorBidi" w:hAnsiTheme="majorBidi" w:cstheme="majorBidi"/>
          <w:sz w:val="28"/>
          <w:szCs w:val="28"/>
          <w:lang w:val="uk-UA"/>
        </w:rPr>
        <w:t>СумДПУ</w:t>
      </w:r>
      <w:proofErr w:type="spellEnd"/>
      <w:r w:rsidRPr="0083698C">
        <w:rPr>
          <w:rFonts w:asciiTheme="majorBidi" w:hAnsiTheme="majorBidi" w:cstheme="majorBidi"/>
          <w:sz w:val="28"/>
          <w:szCs w:val="28"/>
          <w:lang w:val="uk-UA"/>
        </w:rPr>
        <w:t xml:space="preserve"> імені А.С. Макаренка, 2018. С. 233–235. </w:t>
      </w:r>
      <w:hyperlink r:id="rId20" w:history="1">
        <w:r w:rsidRPr="0083698C">
          <w:rPr>
            <w:rStyle w:val="a8"/>
            <w:rFonts w:asciiTheme="majorBidi" w:hAnsiTheme="majorBidi" w:cstheme="majorBidi"/>
            <w:color w:val="auto"/>
            <w:sz w:val="28"/>
            <w:szCs w:val="28"/>
            <w:u w:val="none"/>
            <w:lang w:val="uk-UA"/>
          </w:rPr>
          <w:t>https://eportfolio.kubg.edu.ua/data/conference/3557/document.pdf</w:t>
        </w:r>
      </w:hyperlink>
      <w:r w:rsidRPr="0083698C">
        <w:rPr>
          <w:rFonts w:asciiTheme="majorBidi" w:hAnsiTheme="majorBidi" w:cstheme="majorBidi"/>
          <w:sz w:val="28"/>
          <w:szCs w:val="28"/>
          <w:lang w:val="uk-UA"/>
        </w:rPr>
        <w:t xml:space="preserve"> </w:t>
      </w:r>
    </w:p>
    <w:p w14:paraId="5438FB0A" w14:textId="2E98ADE8" w:rsidR="001941AE" w:rsidRPr="0083698C" w:rsidRDefault="001941AE" w:rsidP="00C34F78">
      <w:pPr>
        <w:pStyle w:val="a7"/>
        <w:widowControl w:val="0"/>
        <w:numPr>
          <w:ilvl w:val="0"/>
          <w:numId w:val="14"/>
        </w:numPr>
        <w:tabs>
          <w:tab w:val="left" w:pos="1983"/>
        </w:tabs>
        <w:autoSpaceDE w:val="0"/>
        <w:autoSpaceDN w:val="0"/>
        <w:spacing w:after="0" w:line="360" w:lineRule="auto"/>
        <w:ind w:left="709" w:right="420" w:hanging="11"/>
        <w:jc w:val="both"/>
        <w:rPr>
          <w:rFonts w:asciiTheme="majorBidi" w:hAnsiTheme="majorBidi" w:cstheme="majorBidi"/>
          <w:sz w:val="28"/>
          <w:szCs w:val="28"/>
          <w:lang w:val="uk-UA"/>
        </w:rPr>
      </w:pPr>
      <w:r w:rsidRPr="0083698C">
        <w:rPr>
          <w:rFonts w:asciiTheme="majorBidi" w:hAnsiTheme="majorBidi" w:cstheme="majorBidi"/>
          <w:sz w:val="28"/>
          <w:szCs w:val="28"/>
          <w:lang w:val="uk-UA"/>
        </w:rPr>
        <w:t xml:space="preserve">Гаркуша І., </w:t>
      </w:r>
      <w:proofErr w:type="spellStart"/>
      <w:r w:rsidRPr="0083698C">
        <w:rPr>
          <w:rFonts w:asciiTheme="majorBidi" w:hAnsiTheme="majorBidi" w:cstheme="majorBidi"/>
          <w:sz w:val="28"/>
          <w:szCs w:val="28"/>
          <w:lang w:val="uk-UA"/>
        </w:rPr>
        <w:t>Дубінський</w:t>
      </w:r>
      <w:proofErr w:type="spellEnd"/>
      <w:r w:rsidRPr="0083698C">
        <w:rPr>
          <w:rFonts w:asciiTheme="majorBidi" w:hAnsiTheme="majorBidi" w:cstheme="majorBidi"/>
          <w:sz w:val="28"/>
          <w:szCs w:val="28"/>
          <w:lang w:val="uk-UA"/>
        </w:rPr>
        <w:t xml:space="preserve"> С. Про проблеми життєвої кризи особистості. </w:t>
      </w:r>
      <w:r w:rsidRPr="0083698C">
        <w:rPr>
          <w:rFonts w:asciiTheme="majorBidi" w:hAnsiTheme="majorBidi" w:cstheme="majorBidi"/>
          <w:i/>
          <w:sz w:val="28"/>
          <w:szCs w:val="28"/>
          <w:lang w:val="uk-UA"/>
        </w:rPr>
        <w:t xml:space="preserve">Вісник Університету імені Альфреда Нобеля. </w:t>
      </w:r>
      <w:r w:rsidRPr="0083698C">
        <w:rPr>
          <w:rFonts w:asciiTheme="majorBidi" w:hAnsiTheme="majorBidi" w:cstheme="majorBidi"/>
          <w:sz w:val="28"/>
          <w:szCs w:val="28"/>
          <w:lang w:val="uk-UA"/>
        </w:rPr>
        <w:t xml:space="preserve">Серія «Педагогіка та психологія». Дніпро,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xml:space="preserve">. 1 (23). 2022. С. 49–58. </w:t>
      </w:r>
      <w:r w:rsidR="0083698C" w:rsidRPr="0083698C">
        <w:rPr>
          <w:rFonts w:asciiTheme="majorBidi" w:eastAsia="Times New Roman" w:hAnsiTheme="majorBidi" w:cstheme="majorBidi"/>
          <w:sz w:val="28"/>
          <w:szCs w:val="28"/>
          <w:lang w:val="en-US" w:eastAsia="ru-RU"/>
        </w:rPr>
        <w:t>URL</w:t>
      </w:r>
      <w:r w:rsidR="0083698C" w:rsidRPr="0083698C">
        <w:rPr>
          <w:rFonts w:asciiTheme="majorBidi" w:eastAsia="Times New Roman" w:hAnsiTheme="majorBidi" w:cstheme="majorBidi"/>
          <w:sz w:val="28"/>
          <w:szCs w:val="28"/>
          <w:lang w:val="uk-UA" w:eastAsia="ru-RU"/>
        </w:rPr>
        <w:t xml:space="preserve">: </w:t>
      </w:r>
      <w:r w:rsidRPr="0083698C">
        <w:rPr>
          <w:rFonts w:asciiTheme="majorBidi" w:hAnsiTheme="majorBidi" w:cstheme="majorBidi"/>
          <w:sz w:val="28"/>
          <w:szCs w:val="28"/>
          <w:lang w:val="uk-UA"/>
        </w:rPr>
        <w:t>https://pedpsy.duan.edu.ua/images/PDF/2022/1/7.pdf</w:t>
      </w:r>
    </w:p>
    <w:p w14:paraId="3BB2F8FB" w14:textId="77777777" w:rsidR="008E5079" w:rsidRDefault="00AE53BB" w:rsidP="008E5079">
      <w:pPr>
        <w:pStyle w:val="a7"/>
        <w:widowControl w:val="0"/>
        <w:numPr>
          <w:ilvl w:val="0"/>
          <w:numId w:val="14"/>
        </w:numPr>
        <w:tabs>
          <w:tab w:val="left" w:pos="1558"/>
        </w:tabs>
        <w:autoSpaceDE w:val="0"/>
        <w:autoSpaceDN w:val="0"/>
        <w:spacing w:after="0" w:line="360" w:lineRule="auto"/>
        <w:ind w:left="709" w:right="422" w:hanging="11"/>
        <w:jc w:val="both"/>
        <w:rPr>
          <w:rFonts w:asciiTheme="majorBidi" w:hAnsiTheme="majorBidi" w:cstheme="majorBidi"/>
          <w:spacing w:val="-4"/>
          <w:sz w:val="28"/>
          <w:szCs w:val="28"/>
          <w:lang w:val="uk-UA"/>
        </w:rPr>
      </w:pPr>
      <w:proofErr w:type="spellStart"/>
      <w:r w:rsidRPr="0083698C">
        <w:rPr>
          <w:rFonts w:asciiTheme="majorBidi" w:hAnsiTheme="majorBidi" w:cstheme="majorBidi"/>
          <w:sz w:val="28"/>
          <w:szCs w:val="28"/>
          <w:lang w:val="uk-UA"/>
        </w:rPr>
        <w:t>Гірченко</w:t>
      </w:r>
      <w:proofErr w:type="spellEnd"/>
      <w:r w:rsidRPr="0083698C">
        <w:rPr>
          <w:rFonts w:asciiTheme="majorBidi" w:hAnsiTheme="majorBidi" w:cstheme="majorBidi"/>
          <w:sz w:val="28"/>
          <w:szCs w:val="28"/>
          <w:lang w:val="uk-UA"/>
        </w:rPr>
        <w:t xml:space="preserve"> О. Л., Глушков А. В., Смокова Л. С., </w:t>
      </w:r>
      <w:proofErr w:type="spellStart"/>
      <w:r w:rsidRPr="0083698C">
        <w:rPr>
          <w:rFonts w:asciiTheme="majorBidi" w:hAnsiTheme="majorBidi" w:cstheme="majorBidi"/>
          <w:sz w:val="28"/>
          <w:szCs w:val="28"/>
          <w:lang w:val="uk-UA"/>
        </w:rPr>
        <w:t>Шеленкова</w:t>
      </w:r>
      <w:proofErr w:type="spellEnd"/>
      <w:r w:rsidRPr="0083698C">
        <w:rPr>
          <w:rFonts w:asciiTheme="majorBidi" w:hAnsiTheme="majorBidi" w:cstheme="majorBidi"/>
          <w:sz w:val="28"/>
          <w:szCs w:val="28"/>
          <w:lang w:val="uk-UA"/>
        </w:rPr>
        <w:t xml:space="preserve"> Н. Л., </w:t>
      </w:r>
      <w:proofErr w:type="spellStart"/>
      <w:r w:rsidRPr="0083698C">
        <w:rPr>
          <w:rFonts w:asciiTheme="majorBidi" w:hAnsiTheme="majorBidi" w:cstheme="majorBidi"/>
          <w:sz w:val="28"/>
          <w:szCs w:val="28"/>
          <w:lang w:val="uk-UA"/>
        </w:rPr>
        <w:t>Вдовіченко</w:t>
      </w:r>
      <w:proofErr w:type="spellEnd"/>
      <w:r w:rsidRPr="0083698C">
        <w:rPr>
          <w:rFonts w:asciiTheme="majorBidi" w:hAnsiTheme="majorBidi" w:cstheme="majorBidi"/>
          <w:sz w:val="28"/>
          <w:szCs w:val="28"/>
          <w:lang w:val="uk-UA"/>
        </w:rPr>
        <w:t xml:space="preserve"> О. В. Особливості суб’єктивного психоемоційного сприймання </w:t>
      </w:r>
      <w:proofErr w:type="spellStart"/>
      <w:r w:rsidRPr="0083698C">
        <w:rPr>
          <w:rFonts w:asciiTheme="majorBidi" w:hAnsiTheme="majorBidi" w:cstheme="majorBidi"/>
          <w:sz w:val="28"/>
          <w:szCs w:val="28"/>
          <w:lang w:val="uk-UA"/>
        </w:rPr>
        <w:t>психотравмуючих</w:t>
      </w:r>
      <w:proofErr w:type="spellEnd"/>
      <w:r w:rsidRPr="0083698C">
        <w:rPr>
          <w:rFonts w:asciiTheme="majorBidi" w:hAnsiTheme="majorBidi" w:cstheme="majorBidi"/>
          <w:spacing w:val="66"/>
          <w:sz w:val="28"/>
          <w:szCs w:val="28"/>
          <w:lang w:val="uk-UA"/>
        </w:rPr>
        <w:t xml:space="preserve">  </w:t>
      </w:r>
      <w:r w:rsidRPr="0083698C">
        <w:rPr>
          <w:rFonts w:asciiTheme="majorBidi" w:hAnsiTheme="majorBidi" w:cstheme="majorBidi"/>
          <w:sz w:val="28"/>
          <w:szCs w:val="28"/>
          <w:lang w:val="uk-UA"/>
        </w:rPr>
        <w:t>ситуацій.</w:t>
      </w:r>
      <w:r w:rsidRPr="0083698C">
        <w:rPr>
          <w:rFonts w:asciiTheme="majorBidi" w:hAnsiTheme="majorBidi" w:cstheme="majorBidi"/>
          <w:spacing w:val="68"/>
          <w:sz w:val="28"/>
          <w:szCs w:val="28"/>
          <w:lang w:val="uk-UA"/>
        </w:rPr>
        <w:t xml:space="preserve">  </w:t>
      </w:r>
      <w:r w:rsidRPr="0083698C">
        <w:rPr>
          <w:rFonts w:asciiTheme="majorBidi" w:hAnsiTheme="majorBidi" w:cstheme="majorBidi"/>
          <w:i/>
          <w:sz w:val="28"/>
          <w:szCs w:val="28"/>
          <w:lang w:val="uk-UA"/>
        </w:rPr>
        <w:t>Перспективи</w:t>
      </w:r>
      <w:r w:rsidRPr="0083698C">
        <w:rPr>
          <w:rFonts w:asciiTheme="majorBidi" w:hAnsiTheme="majorBidi" w:cstheme="majorBidi"/>
          <w:i/>
          <w:spacing w:val="67"/>
          <w:sz w:val="28"/>
          <w:szCs w:val="28"/>
          <w:lang w:val="uk-UA"/>
        </w:rPr>
        <w:t xml:space="preserve">  </w:t>
      </w:r>
      <w:r w:rsidRPr="0083698C">
        <w:rPr>
          <w:rFonts w:asciiTheme="majorBidi" w:hAnsiTheme="majorBidi" w:cstheme="majorBidi"/>
          <w:i/>
          <w:sz w:val="28"/>
          <w:szCs w:val="28"/>
          <w:lang w:val="uk-UA"/>
        </w:rPr>
        <w:t>та</w:t>
      </w:r>
      <w:r w:rsidRPr="0083698C">
        <w:rPr>
          <w:rFonts w:asciiTheme="majorBidi" w:hAnsiTheme="majorBidi" w:cstheme="majorBidi"/>
          <w:i/>
          <w:spacing w:val="66"/>
          <w:sz w:val="28"/>
          <w:szCs w:val="28"/>
          <w:lang w:val="uk-UA"/>
        </w:rPr>
        <w:t xml:space="preserve">  </w:t>
      </w:r>
      <w:r w:rsidRPr="0083698C">
        <w:rPr>
          <w:rFonts w:asciiTheme="majorBidi" w:hAnsiTheme="majorBidi" w:cstheme="majorBidi"/>
          <w:i/>
          <w:sz w:val="28"/>
          <w:szCs w:val="28"/>
          <w:lang w:val="uk-UA"/>
        </w:rPr>
        <w:t>інновації</w:t>
      </w:r>
      <w:r w:rsidRPr="0083698C">
        <w:rPr>
          <w:rFonts w:asciiTheme="majorBidi" w:hAnsiTheme="majorBidi" w:cstheme="majorBidi"/>
          <w:i/>
          <w:spacing w:val="66"/>
          <w:sz w:val="28"/>
          <w:szCs w:val="28"/>
          <w:lang w:val="uk-UA"/>
        </w:rPr>
        <w:t xml:space="preserve">  </w:t>
      </w:r>
      <w:r w:rsidRPr="0083698C">
        <w:rPr>
          <w:rFonts w:asciiTheme="majorBidi" w:hAnsiTheme="majorBidi" w:cstheme="majorBidi"/>
          <w:i/>
          <w:sz w:val="28"/>
          <w:szCs w:val="28"/>
          <w:lang w:val="uk-UA"/>
        </w:rPr>
        <w:t>науки.</w:t>
      </w:r>
      <w:r w:rsidRPr="0083698C">
        <w:rPr>
          <w:rFonts w:asciiTheme="majorBidi" w:hAnsiTheme="majorBidi" w:cstheme="majorBidi"/>
          <w:i/>
          <w:spacing w:val="66"/>
          <w:sz w:val="28"/>
          <w:szCs w:val="28"/>
          <w:lang w:val="uk-UA"/>
        </w:rPr>
        <w:t xml:space="preserve">  </w:t>
      </w:r>
      <w:r w:rsidRPr="0083698C">
        <w:rPr>
          <w:rFonts w:asciiTheme="majorBidi" w:hAnsiTheme="majorBidi" w:cstheme="majorBidi"/>
          <w:i/>
          <w:sz w:val="28"/>
          <w:szCs w:val="28"/>
          <w:lang w:val="uk-UA"/>
        </w:rPr>
        <w:t>Серія</w:t>
      </w:r>
      <w:r w:rsidR="001B1749" w:rsidRPr="0083698C">
        <w:rPr>
          <w:rFonts w:asciiTheme="majorBidi" w:hAnsiTheme="majorBidi" w:cstheme="majorBidi"/>
          <w:i/>
          <w:sz w:val="28"/>
          <w:szCs w:val="28"/>
          <w:lang w:val="uk-UA"/>
        </w:rPr>
        <w:t xml:space="preserve"> </w:t>
      </w:r>
      <w:r w:rsidRPr="0083698C">
        <w:rPr>
          <w:rFonts w:asciiTheme="majorBidi" w:hAnsiTheme="majorBidi" w:cstheme="majorBidi"/>
          <w:i/>
          <w:sz w:val="28"/>
          <w:szCs w:val="28"/>
          <w:lang w:val="uk-UA"/>
        </w:rPr>
        <w:t>«Педагогіка», Серія «Психологія», Серія «Медицина»</w:t>
      </w:r>
      <w:r w:rsidRPr="0083698C">
        <w:rPr>
          <w:rFonts w:asciiTheme="majorBidi" w:hAnsiTheme="majorBidi" w:cstheme="majorBidi"/>
          <w:sz w:val="28"/>
          <w:szCs w:val="28"/>
          <w:lang w:val="uk-UA"/>
        </w:rPr>
        <w:t>. 2023. № 11(29). С.464</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 xml:space="preserve"> </w:t>
      </w:r>
      <w:r w:rsidRPr="0083698C">
        <w:rPr>
          <w:rFonts w:asciiTheme="majorBidi" w:hAnsiTheme="majorBidi" w:cstheme="majorBidi"/>
          <w:spacing w:val="-4"/>
          <w:sz w:val="28"/>
          <w:szCs w:val="28"/>
          <w:lang w:val="uk-UA"/>
        </w:rPr>
        <w:t>474.</w:t>
      </w:r>
      <w:bookmarkStart w:id="6" w:name="_Hlk224261530"/>
    </w:p>
    <w:p w14:paraId="2ED01B07" w14:textId="3422F237" w:rsidR="008E5079" w:rsidRPr="008E5079" w:rsidRDefault="008E5079" w:rsidP="008E5079">
      <w:pPr>
        <w:pStyle w:val="a7"/>
        <w:widowControl w:val="0"/>
        <w:numPr>
          <w:ilvl w:val="0"/>
          <w:numId w:val="14"/>
        </w:numPr>
        <w:tabs>
          <w:tab w:val="left" w:pos="1558"/>
        </w:tabs>
        <w:autoSpaceDE w:val="0"/>
        <w:autoSpaceDN w:val="0"/>
        <w:spacing w:after="0" w:line="360" w:lineRule="auto"/>
        <w:ind w:left="709" w:right="422" w:hanging="11"/>
        <w:jc w:val="both"/>
        <w:rPr>
          <w:rFonts w:asciiTheme="majorBidi" w:hAnsiTheme="majorBidi" w:cstheme="majorBidi"/>
          <w:spacing w:val="-4"/>
          <w:sz w:val="28"/>
          <w:szCs w:val="28"/>
          <w:lang w:val="uk-UA"/>
        </w:rPr>
      </w:pPr>
      <w:r w:rsidRPr="008E5079">
        <w:rPr>
          <w:rFonts w:asciiTheme="majorBidi" w:hAnsiTheme="majorBidi" w:cstheme="majorBidi"/>
          <w:sz w:val="28"/>
          <w:szCs w:val="28"/>
          <w:lang w:val="uk-UA"/>
        </w:rPr>
        <w:t>Грекова А. В., Литвиненко О.Д., Рудінська О.</w:t>
      </w:r>
      <w:bookmarkStart w:id="7" w:name="_GoBack"/>
      <w:bookmarkEnd w:id="7"/>
      <w:r w:rsidRPr="008E5079">
        <w:rPr>
          <w:rFonts w:asciiTheme="majorBidi" w:hAnsiTheme="majorBidi" w:cstheme="majorBidi"/>
          <w:sz w:val="28"/>
          <w:szCs w:val="28"/>
          <w:lang w:val="uk-UA"/>
        </w:rPr>
        <w:t xml:space="preserve">В., Князькова В.Я. Вплив цифрового стилю життя на соціально-психологічну адаптацію молоді Вісник соціальної гігієни та організації охорони здоров'я України.  2025.  №. 1. С. 6-11. </w:t>
      </w:r>
      <w:r w:rsidRPr="008E5079">
        <w:rPr>
          <w:rFonts w:asciiTheme="majorBidi" w:hAnsiTheme="majorBidi" w:cstheme="majorBidi"/>
          <w:sz w:val="28"/>
          <w:szCs w:val="28"/>
        </w:rPr>
        <w:t>DOI</w:t>
      </w:r>
      <w:r w:rsidRPr="008E5079">
        <w:rPr>
          <w:rFonts w:asciiTheme="majorBidi" w:hAnsiTheme="majorBidi" w:cstheme="majorBidi"/>
          <w:sz w:val="28"/>
          <w:szCs w:val="28"/>
          <w:lang w:val="uk-UA"/>
        </w:rPr>
        <w:t>:</w:t>
      </w:r>
      <w:r w:rsidRPr="008E5079">
        <w:rPr>
          <w:rFonts w:asciiTheme="majorBidi" w:hAnsiTheme="majorBidi" w:cstheme="majorBidi"/>
          <w:sz w:val="28"/>
          <w:szCs w:val="28"/>
        </w:rPr>
        <w:t> </w:t>
      </w:r>
      <w:r w:rsidRPr="008E5079">
        <w:rPr>
          <w:rFonts w:asciiTheme="majorBidi" w:hAnsiTheme="majorBidi" w:cstheme="majorBidi"/>
          <w:sz w:val="28"/>
          <w:szCs w:val="28"/>
          <w:lang w:val="uk-UA"/>
        </w:rPr>
        <w:t xml:space="preserve"> </w:t>
      </w:r>
      <w:hyperlink r:id="rId21" w:history="1">
        <w:r w:rsidRPr="008E5079">
          <w:rPr>
            <w:rStyle w:val="a8"/>
            <w:rFonts w:asciiTheme="majorBidi" w:hAnsiTheme="majorBidi" w:cstheme="majorBidi"/>
            <w:sz w:val="28"/>
            <w:szCs w:val="28"/>
          </w:rPr>
          <w:t>https</w:t>
        </w:r>
        <w:r w:rsidRPr="008E5079">
          <w:rPr>
            <w:rStyle w:val="a8"/>
            <w:rFonts w:asciiTheme="majorBidi" w:hAnsiTheme="majorBidi" w:cstheme="majorBidi"/>
            <w:sz w:val="28"/>
            <w:szCs w:val="28"/>
            <w:lang w:val="uk-UA"/>
          </w:rPr>
          <w:t>://</w:t>
        </w:r>
        <w:r w:rsidRPr="008E5079">
          <w:rPr>
            <w:rStyle w:val="a8"/>
            <w:rFonts w:asciiTheme="majorBidi" w:hAnsiTheme="majorBidi" w:cstheme="majorBidi"/>
            <w:sz w:val="28"/>
            <w:szCs w:val="28"/>
          </w:rPr>
          <w:t>doi</w:t>
        </w:r>
        <w:r w:rsidRPr="008E5079">
          <w:rPr>
            <w:rStyle w:val="a8"/>
            <w:rFonts w:asciiTheme="majorBidi" w:hAnsiTheme="majorBidi" w:cstheme="majorBidi"/>
            <w:sz w:val="28"/>
            <w:szCs w:val="28"/>
            <w:lang w:val="uk-UA"/>
          </w:rPr>
          <w:t>.</w:t>
        </w:r>
        <w:r w:rsidRPr="008E5079">
          <w:rPr>
            <w:rStyle w:val="a8"/>
            <w:rFonts w:asciiTheme="majorBidi" w:hAnsiTheme="majorBidi" w:cstheme="majorBidi"/>
            <w:sz w:val="28"/>
            <w:szCs w:val="28"/>
          </w:rPr>
          <w:t>org</w:t>
        </w:r>
        <w:r w:rsidRPr="008E5079">
          <w:rPr>
            <w:rStyle w:val="a8"/>
            <w:rFonts w:asciiTheme="majorBidi" w:hAnsiTheme="majorBidi" w:cstheme="majorBidi"/>
            <w:sz w:val="28"/>
            <w:szCs w:val="28"/>
            <w:lang w:val="uk-UA"/>
          </w:rPr>
          <w:t>/10.11603/1681-2786.2025.1.15334</w:t>
        </w:r>
      </w:hyperlink>
    </w:p>
    <w:bookmarkEnd w:id="6"/>
    <w:p w14:paraId="2B7F51DC" w14:textId="32545CE3" w:rsidR="00044B9F" w:rsidRPr="0083698C" w:rsidRDefault="00044B9F" w:rsidP="00C34F78">
      <w:pPr>
        <w:pStyle w:val="a7"/>
        <w:widowControl w:val="0"/>
        <w:numPr>
          <w:ilvl w:val="0"/>
          <w:numId w:val="14"/>
        </w:numPr>
        <w:tabs>
          <w:tab w:val="left" w:pos="1983"/>
        </w:tabs>
        <w:autoSpaceDE w:val="0"/>
        <w:autoSpaceDN w:val="0"/>
        <w:spacing w:before="160" w:after="0" w:line="360" w:lineRule="auto"/>
        <w:ind w:left="709" w:right="419" w:hanging="11"/>
        <w:jc w:val="both"/>
        <w:rPr>
          <w:rFonts w:asciiTheme="majorBidi" w:hAnsiTheme="majorBidi" w:cstheme="majorBidi"/>
          <w:sz w:val="28"/>
          <w:szCs w:val="28"/>
          <w:lang w:val="uk-UA"/>
        </w:rPr>
      </w:pPr>
      <w:proofErr w:type="spellStart"/>
      <w:r w:rsidRPr="0083698C">
        <w:rPr>
          <w:rFonts w:asciiTheme="majorBidi" w:hAnsiTheme="majorBidi" w:cstheme="majorBidi"/>
          <w:sz w:val="28"/>
          <w:szCs w:val="28"/>
          <w:lang w:val="uk-UA"/>
        </w:rPr>
        <w:t>Грішин</w:t>
      </w:r>
      <w:proofErr w:type="spellEnd"/>
      <w:r w:rsidRPr="0083698C">
        <w:rPr>
          <w:rFonts w:asciiTheme="majorBidi" w:hAnsiTheme="majorBidi" w:cstheme="majorBidi"/>
          <w:sz w:val="28"/>
          <w:szCs w:val="28"/>
          <w:lang w:val="uk-UA"/>
        </w:rPr>
        <w:t xml:space="preserve"> Е. Складна життєва ситуація як передумова формування </w:t>
      </w:r>
      <w:proofErr w:type="spellStart"/>
      <w:r w:rsidRPr="0083698C">
        <w:rPr>
          <w:rFonts w:asciiTheme="majorBidi" w:hAnsiTheme="majorBidi" w:cstheme="majorBidi"/>
          <w:sz w:val="28"/>
          <w:szCs w:val="28"/>
          <w:lang w:val="uk-UA"/>
        </w:rPr>
        <w:t>резильєнтності</w:t>
      </w:r>
      <w:proofErr w:type="spellEnd"/>
      <w:r w:rsidRPr="0083698C">
        <w:rPr>
          <w:rFonts w:asciiTheme="majorBidi" w:hAnsiTheme="majorBidi" w:cstheme="majorBidi"/>
          <w:sz w:val="28"/>
          <w:szCs w:val="28"/>
          <w:lang w:val="uk-UA"/>
        </w:rPr>
        <w:t xml:space="preserve"> особистості. </w:t>
      </w:r>
      <w:r w:rsidRPr="0083698C">
        <w:rPr>
          <w:rFonts w:asciiTheme="majorBidi" w:hAnsiTheme="majorBidi" w:cstheme="majorBidi"/>
          <w:i/>
          <w:sz w:val="28"/>
          <w:szCs w:val="28"/>
          <w:lang w:val="uk-UA"/>
        </w:rPr>
        <w:t>Вісник Харківського національного педагогічного університету</w:t>
      </w:r>
      <w:r w:rsidRPr="0083698C">
        <w:rPr>
          <w:rFonts w:asciiTheme="majorBidi" w:hAnsiTheme="majorBidi" w:cstheme="majorBidi"/>
          <w:i/>
          <w:spacing w:val="-2"/>
          <w:sz w:val="28"/>
          <w:szCs w:val="28"/>
          <w:lang w:val="uk-UA"/>
        </w:rPr>
        <w:t xml:space="preserve"> </w:t>
      </w:r>
      <w:r w:rsidRPr="0083698C">
        <w:rPr>
          <w:rFonts w:asciiTheme="majorBidi" w:hAnsiTheme="majorBidi" w:cstheme="majorBidi"/>
          <w:i/>
          <w:sz w:val="28"/>
          <w:szCs w:val="28"/>
          <w:lang w:val="uk-UA"/>
        </w:rPr>
        <w:t>імені</w:t>
      </w:r>
      <w:r w:rsidRPr="0083698C">
        <w:rPr>
          <w:rFonts w:asciiTheme="majorBidi" w:hAnsiTheme="majorBidi" w:cstheme="majorBidi"/>
          <w:i/>
          <w:spacing w:val="-4"/>
          <w:sz w:val="28"/>
          <w:szCs w:val="28"/>
          <w:lang w:val="uk-UA"/>
        </w:rPr>
        <w:t xml:space="preserve"> </w:t>
      </w:r>
      <w:r w:rsidRPr="0083698C">
        <w:rPr>
          <w:rFonts w:asciiTheme="majorBidi" w:hAnsiTheme="majorBidi" w:cstheme="majorBidi"/>
          <w:i/>
          <w:sz w:val="28"/>
          <w:szCs w:val="28"/>
          <w:lang w:val="uk-UA"/>
        </w:rPr>
        <w:t>Г.С.</w:t>
      </w:r>
      <w:r w:rsidRPr="0083698C">
        <w:rPr>
          <w:rFonts w:asciiTheme="majorBidi" w:hAnsiTheme="majorBidi" w:cstheme="majorBidi"/>
          <w:i/>
          <w:spacing w:val="-4"/>
          <w:sz w:val="28"/>
          <w:szCs w:val="28"/>
          <w:lang w:val="uk-UA"/>
        </w:rPr>
        <w:t xml:space="preserve"> </w:t>
      </w:r>
      <w:r w:rsidRPr="0083698C">
        <w:rPr>
          <w:rFonts w:asciiTheme="majorBidi" w:hAnsiTheme="majorBidi" w:cstheme="majorBidi"/>
          <w:i/>
          <w:sz w:val="28"/>
          <w:szCs w:val="28"/>
          <w:lang w:val="uk-UA"/>
        </w:rPr>
        <w:t xml:space="preserve">Сковороди. </w:t>
      </w:r>
      <w:r w:rsidRPr="0083698C">
        <w:rPr>
          <w:rFonts w:asciiTheme="majorBidi" w:hAnsiTheme="majorBidi" w:cstheme="majorBidi"/>
          <w:sz w:val="28"/>
          <w:szCs w:val="28"/>
          <w:lang w:val="uk-UA"/>
        </w:rPr>
        <w:t>Серія</w:t>
      </w:r>
      <w:r w:rsidRPr="0083698C">
        <w:rPr>
          <w:rFonts w:asciiTheme="majorBidi" w:hAnsiTheme="majorBidi" w:cstheme="majorBidi"/>
          <w:spacing w:val="-2"/>
          <w:sz w:val="28"/>
          <w:szCs w:val="28"/>
          <w:lang w:val="uk-UA"/>
        </w:rPr>
        <w:t xml:space="preserve"> </w:t>
      </w:r>
      <w:r w:rsidRPr="0083698C">
        <w:rPr>
          <w:rFonts w:asciiTheme="majorBidi" w:hAnsiTheme="majorBidi" w:cstheme="majorBidi"/>
          <w:sz w:val="28"/>
          <w:szCs w:val="28"/>
          <w:lang w:val="uk-UA"/>
        </w:rPr>
        <w:t>«Психологія».</w:t>
      </w:r>
      <w:r w:rsidRPr="0083698C">
        <w:rPr>
          <w:rFonts w:asciiTheme="majorBidi" w:hAnsiTheme="majorBidi" w:cstheme="majorBidi"/>
          <w:spacing w:val="-6"/>
          <w:sz w:val="28"/>
          <w:szCs w:val="28"/>
          <w:lang w:val="uk-UA"/>
        </w:rPr>
        <w:t xml:space="preserve"> </w:t>
      </w:r>
      <w:r w:rsidRPr="0083698C">
        <w:rPr>
          <w:rFonts w:asciiTheme="majorBidi" w:hAnsiTheme="majorBidi" w:cstheme="majorBidi"/>
          <w:sz w:val="28"/>
          <w:szCs w:val="28"/>
          <w:lang w:val="uk-UA"/>
        </w:rPr>
        <w:t>2021.</w:t>
      </w:r>
      <w:r w:rsidRPr="0083698C">
        <w:rPr>
          <w:rFonts w:asciiTheme="majorBidi" w:hAnsiTheme="majorBidi" w:cstheme="majorBidi"/>
          <w:spacing w:val="-3"/>
          <w:sz w:val="28"/>
          <w:szCs w:val="28"/>
          <w:lang w:val="uk-UA"/>
        </w:rPr>
        <w:t xml:space="preserve">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w:t>
      </w:r>
      <w:r w:rsidRPr="0083698C">
        <w:rPr>
          <w:rFonts w:asciiTheme="majorBidi" w:hAnsiTheme="majorBidi" w:cstheme="majorBidi"/>
          <w:spacing w:val="-6"/>
          <w:sz w:val="28"/>
          <w:szCs w:val="28"/>
          <w:lang w:val="uk-UA"/>
        </w:rPr>
        <w:t xml:space="preserve"> </w:t>
      </w:r>
      <w:r w:rsidRPr="0083698C">
        <w:rPr>
          <w:rFonts w:asciiTheme="majorBidi" w:hAnsiTheme="majorBidi" w:cstheme="majorBidi"/>
          <w:sz w:val="28"/>
          <w:szCs w:val="28"/>
          <w:lang w:val="uk-UA"/>
        </w:rPr>
        <w:t>65.</w:t>
      </w:r>
      <w:r w:rsidRPr="0083698C">
        <w:rPr>
          <w:rFonts w:asciiTheme="majorBidi" w:hAnsiTheme="majorBidi" w:cstheme="majorBidi"/>
          <w:spacing w:val="-3"/>
          <w:sz w:val="28"/>
          <w:szCs w:val="28"/>
          <w:lang w:val="uk-UA"/>
        </w:rPr>
        <w:t xml:space="preserve"> </w:t>
      </w:r>
      <w:r w:rsidRPr="0083698C">
        <w:rPr>
          <w:rFonts w:asciiTheme="majorBidi" w:hAnsiTheme="majorBidi" w:cstheme="majorBidi"/>
          <w:sz w:val="28"/>
          <w:szCs w:val="28"/>
          <w:lang w:val="uk-UA"/>
        </w:rPr>
        <w:t>С.</w:t>
      </w:r>
      <w:r w:rsidRPr="0083698C">
        <w:rPr>
          <w:rFonts w:asciiTheme="majorBidi" w:hAnsiTheme="majorBidi" w:cstheme="majorBidi"/>
          <w:spacing w:val="-6"/>
          <w:sz w:val="28"/>
          <w:szCs w:val="28"/>
          <w:lang w:val="uk-UA"/>
        </w:rPr>
        <w:t xml:space="preserve"> </w:t>
      </w:r>
      <w:r w:rsidRPr="0083698C">
        <w:rPr>
          <w:rFonts w:asciiTheme="majorBidi" w:hAnsiTheme="majorBidi" w:cstheme="majorBidi"/>
          <w:sz w:val="28"/>
          <w:szCs w:val="28"/>
          <w:lang w:val="uk-UA"/>
        </w:rPr>
        <w:t>25–</w:t>
      </w:r>
      <w:r w:rsidRPr="0083698C">
        <w:rPr>
          <w:rFonts w:asciiTheme="majorBidi" w:hAnsiTheme="majorBidi" w:cstheme="majorBidi"/>
          <w:spacing w:val="-4"/>
          <w:sz w:val="28"/>
          <w:szCs w:val="28"/>
          <w:lang w:val="uk-UA"/>
        </w:rPr>
        <w:t>41.</w:t>
      </w:r>
      <w:r w:rsidRPr="0083698C">
        <w:rPr>
          <w:rFonts w:asciiTheme="majorBidi" w:hAnsiTheme="majorBidi" w:cstheme="majorBidi"/>
          <w:sz w:val="28"/>
          <w:szCs w:val="28"/>
          <w:lang w:val="uk-UA"/>
        </w:rPr>
        <w:t xml:space="preserve"> </w:t>
      </w:r>
      <w:r w:rsidR="0083698C" w:rsidRPr="0083698C">
        <w:rPr>
          <w:rFonts w:asciiTheme="majorBidi" w:eastAsia="Times New Roman" w:hAnsiTheme="majorBidi" w:cstheme="majorBidi"/>
          <w:sz w:val="28"/>
          <w:szCs w:val="28"/>
          <w:lang w:val="en-US" w:eastAsia="ru-RU"/>
        </w:rPr>
        <w:t>URL</w:t>
      </w:r>
      <w:r w:rsidR="0083698C" w:rsidRPr="0083698C">
        <w:rPr>
          <w:rFonts w:asciiTheme="majorBidi" w:eastAsia="Times New Roman" w:hAnsiTheme="majorBidi" w:cstheme="majorBidi"/>
          <w:sz w:val="28"/>
          <w:szCs w:val="28"/>
          <w:lang w:val="uk-UA" w:eastAsia="ru-RU"/>
        </w:rPr>
        <w:t xml:space="preserve">: </w:t>
      </w:r>
      <w:r w:rsidRPr="0083698C">
        <w:rPr>
          <w:rFonts w:asciiTheme="majorBidi" w:hAnsiTheme="majorBidi" w:cstheme="majorBidi"/>
          <w:spacing w:val="-4"/>
          <w:sz w:val="28"/>
          <w:szCs w:val="28"/>
          <w:lang w:val="uk-UA"/>
        </w:rPr>
        <w:t>http://www.irbis</w:t>
      </w:r>
      <w:r w:rsidR="000B497C" w:rsidRPr="0083698C">
        <w:rPr>
          <w:rFonts w:asciiTheme="majorBidi" w:hAnsiTheme="majorBidi" w:cstheme="majorBidi"/>
          <w:spacing w:val="-4"/>
          <w:sz w:val="28"/>
          <w:szCs w:val="28"/>
          <w:lang w:val="uk-UA"/>
        </w:rPr>
        <w:t>–</w:t>
      </w:r>
      <w:r w:rsidRPr="0083698C">
        <w:rPr>
          <w:rFonts w:asciiTheme="majorBidi" w:hAnsiTheme="majorBidi" w:cstheme="majorBidi"/>
          <w:spacing w:val="-4"/>
          <w:sz w:val="28"/>
          <w:szCs w:val="28"/>
          <w:lang w:val="uk-UA"/>
        </w:rPr>
        <w:t>nbuv.gov.ua/cgi</w:t>
      </w:r>
      <w:r w:rsidR="000B497C" w:rsidRPr="0083698C">
        <w:rPr>
          <w:rFonts w:asciiTheme="majorBidi" w:hAnsiTheme="majorBidi" w:cstheme="majorBidi"/>
          <w:spacing w:val="-4"/>
          <w:sz w:val="28"/>
          <w:szCs w:val="28"/>
          <w:lang w:val="uk-UA"/>
        </w:rPr>
        <w:t>–</w:t>
      </w:r>
      <w:r w:rsidRPr="0083698C">
        <w:rPr>
          <w:rFonts w:asciiTheme="majorBidi" w:hAnsiTheme="majorBidi" w:cstheme="majorBidi"/>
          <w:spacing w:val="-4"/>
          <w:sz w:val="28"/>
          <w:szCs w:val="28"/>
          <w:lang w:val="uk-UA"/>
        </w:rPr>
        <w:t>bin/irbis_nbuv/cgiirbis_64.exe?I21DBN=LINK&amp;P21DBN=UJRN&amp;Z21ID=&amp;S21REF=10&amp;S21CNR=20&amp;S21STN=1&amp;S21FMT=ASP_meta&amp;C21COM=S&amp;2_S21P03=FILA=&amp;2_S21STR=VKhnpu_psykhol_2021_65_4</w:t>
      </w:r>
    </w:p>
    <w:p w14:paraId="7A98EE1C" w14:textId="7EBC72D8" w:rsidR="00AE53BB" w:rsidRPr="0083698C" w:rsidRDefault="00AE53BB" w:rsidP="00C34F78">
      <w:pPr>
        <w:pStyle w:val="a7"/>
        <w:widowControl w:val="0"/>
        <w:numPr>
          <w:ilvl w:val="0"/>
          <w:numId w:val="14"/>
        </w:numPr>
        <w:tabs>
          <w:tab w:val="left" w:pos="1558"/>
        </w:tabs>
        <w:autoSpaceDE w:val="0"/>
        <w:autoSpaceDN w:val="0"/>
        <w:spacing w:after="0" w:line="360" w:lineRule="auto"/>
        <w:ind w:left="709" w:right="422" w:hanging="11"/>
        <w:jc w:val="both"/>
        <w:rPr>
          <w:rFonts w:asciiTheme="majorBidi" w:hAnsiTheme="majorBidi" w:cstheme="majorBidi"/>
          <w:sz w:val="28"/>
          <w:szCs w:val="28"/>
          <w:lang w:val="uk-UA"/>
        </w:rPr>
      </w:pPr>
      <w:proofErr w:type="spellStart"/>
      <w:r w:rsidRPr="0083698C">
        <w:rPr>
          <w:rFonts w:asciiTheme="majorBidi" w:hAnsiTheme="majorBidi" w:cstheme="majorBidi"/>
          <w:sz w:val="28"/>
          <w:szCs w:val="28"/>
          <w:lang w:val="uk-UA"/>
        </w:rPr>
        <w:t>Джаббарова</w:t>
      </w:r>
      <w:proofErr w:type="spellEnd"/>
      <w:r w:rsidRPr="0083698C">
        <w:rPr>
          <w:rFonts w:asciiTheme="majorBidi" w:hAnsiTheme="majorBidi" w:cstheme="majorBidi"/>
          <w:sz w:val="28"/>
          <w:szCs w:val="28"/>
          <w:lang w:val="uk-UA"/>
        </w:rPr>
        <w:t xml:space="preserve"> Л. В. Теоретичний аналіз досліджень особистісної та соціальної ідентичності студентської молоді. </w:t>
      </w:r>
      <w:r w:rsidRPr="0083698C">
        <w:rPr>
          <w:rFonts w:asciiTheme="majorBidi" w:hAnsiTheme="majorBidi" w:cstheme="majorBidi"/>
          <w:i/>
          <w:sz w:val="28"/>
          <w:szCs w:val="28"/>
          <w:lang w:val="uk-UA"/>
        </w:rPr>
        <w:lastRenderedPageBreak/>
        <w:t>Науковий вісник Херсонського державного університету. Психологічні науки</w:t>
      </w:r>
      <w:r w:rsidRPr="0083698C">
        <w:rPr>
          <w:rFonts w:asciiTheme="majorBidi" w:hAnsiTheme="majorBidi" w:cstheme="majorBidi"/>
          <w:sz w:val="28"/>
          <w:szCs w:val="28"/>
          <w:lang w:val="uk-UA"/>
        </w:rPr>
        <w:t xml:space="preserve">. 2016. </w:t>
      </w:r>
      <w:proofErr w:type="spellStart"/>
      <w:r w:rsidRPr="0083698C">
        <w:rPr>
          <w:rFonts w:asciiTheme="majorBidi" w:hAnsiTheme="majorBidi" w:cstheme="majorBidi"/>
          <w:sz w:val="28"/>
          <w:szCs w:val="28"/>
          <w:lang w:val="uk-UA"/>
        </w:rPr>
        <w:t>Вип</w:t>
      </w:r>
      <w:proofErr w:type="spellEnd"/>
      <w:r w:rsidRPr="0083698C">
        <w:rPr>
          <w:rFonts w:asciiTheme="majorBidi" w:hAnsiTheme="majorBidi" w:cstheme="majorBidi"/>
          <w:sz w:val="28"/>
          <w:szCs w:val="28"/>
          <w:lang w:val="uk-UA"/>
        </w:rPr>
        <w:t>. 3. Т. 1. С. 34</w:t>
      </w:r>
      <w:r w:rsidR="000B497C" w:rsidRPr="0083698C">
        <w:rPr>
          <w:rFonts w:asciiTheme="majorBidi" w:hAnsiTheme="majorBidi" w:cstheme="majorBidi"/>
          <w:sz w:val="28"/>
          <w:szCs w:val="28"/>
          <w:lang w:val="uk-UA"/>
        </w:rPr>
        <w:t>–</w:t>
      </w:r>
      <w:r w:rsidRPr="0083698C">
        <w:rPr>
          <w:rFonts w:asciiTheme="majorBidi" w:hAnsiTheme="majorBidi" w:cstheme="majorBidi"/>
          <w:sz w:val="28"/>
          <w:szCs w:val="28"/>
          <w:lang w:val="uk-UA"/>
        </w:rPr>
        <w:t>38.</w:t>
      </w:r>
    </w:p>
    <w:p w14:paraId="3A83918E" w14:textId="662866A4" w:rsidR="00AE53BB" w:rsidRPr="0083698C" w:rsidRDefault="00AE53BB" w:rsidP="00C34F78">
      <w:pPr>
        <w:pStyle w:val="a7"/>
        <w:widowControl w:val="0"/>
        <w:numPr>
          <w:ilvl w:val="0"/>
          <w:numId w:val="14"/>
        </w:numPr>
        <w:tabs>
          <w:tab w:val="left" w:pos="1558"/>
        </w:tabs>
        <w:autoSpaceDE w:val="0"/>
        <w:autoSpaceDN w:val="0"/>
        <w:spacing w:after="0" w:line="360" w:lineRule="auto"/>
        <w:ind w:left="709" w:right="418" w:hanging="11"/>
        <w:jc w:val="both"/>
        <w:rPr>
          <w:rFonts w:asciiTheme="majorBidi" w:hAnsiTheme="majorBidi" w:cstheme="majorBidi"/>
          <w:sz w:val="28"/>
          <w:szCs w:val="28"/>
          <w:lang w:val="uk-UA"/>
        </w:rPr>
      </w:pPr>
      <w:bookmarkStart w:id="8" w:name="_bookmark23"/>
      <w:bookmarkStart w:id="9" w:name="_bookmark24"/>
      <w:bookmarkEnd w:id="8"/>
      <w:bookmarkEnd w:id="9"/>
      <w:proofErr w:type="spellStart"/>
      <w:r w:rsidRPr="0083698C">
        <w:rPr>
          <w:rFonts w:asciiTheme="majorBidi" w:hAnsiTheme="majorBidi" w:cstheme="majorBidi"/>
          <w:sz w:val="28"/>
          <w:szCs w:val="28"/>
          <w:lang w:val="uk-UA"/>
        </w:rPr>
        <w:t>Зливков</w:t>
      </w:r>
      <w:proofErr w:type="spellEnd"/>
      <w:r w:rsidRPr="0083698C">
        <w:rPr>
          <w:rFonts w:asciiTheme="majorBidi" w:hAnsiTheme="majorBidi" w:cstheme="majorBidi"/>
          <w:sz w:val="28"/>
          <w:szCs w:val="28"/>
          <w:lang w:val="uk-UA"/>
        </w:rPr>
        <w:t xml:space="preserve"> В. Л., Лукомська С. О. Криза автентичності сучасного фахівця: особливості перебігу та шляхи подолання. Теоретичні і прикладні проблеми психології. </w:t>
      </w:r>
      <w:r w:rsidRPr="0083698C">
        <w:rPr>
          <w:rFonts w:asciiTheme="majorBidi" w:hAnsiTheme="majorBidi" w:cstheme="majorBidi"/>
          <w:i/>
          <w:sz w:val="28"/>
          <w:szCs w:val="28"/>
          <w:lang w:val="uk-UA"/>
        </w:rPr>
        <w:t>Збірник наукових праць Східноукраїнського національного університету імені Володимира Даля</w:t>
      </w:r>
      <w:r w:rsidRPr="0083698C">
        <w:rPr>
          <w:rFonts w:asciiTheme="majorBidi" w:hAnsiTheme="majorBidi" w:cstheme="majorBidi"/>
          <w:sz w:val="28"/>
          <w:szCs w:val="28"/>
          <w:lang w:val="uk-UA"/>
        </w:rPr>
        <w:t xml:space="preserve">. 2015. № 3(38). Т. 3. С. </w:t>
      </w:r>
      <w:r w:rsidRPr="0083698C">
        <w:rPr>
          <w:rFonts w:asciiTheme="majorBidi" w:hAnsiTheme="majorBidi" w:cstheme="majorBidi"/>
          <w:spacing w:val="-2"/>
          <w:sz w:val="28"/>
          <w:szCs w:val="28"/>
          <w:lang w:val="uk-UA"/>
        </w:rPr>
        <w:t>158</w:t>
      </w:r>
      <w:r w:rsidR="000B497C" w:rsidRPr="0083698C">
        <w:rPr>
          <w:rFonts w:asciiTheme="majorBidi" w:hAnsiTheme="majorBidi" w:cstheme="majorBidi"/>
          <w:spacing w:val="-2"/>
          <w:sz w:val="28"/>
          <w:szCs w:val="28"/>
          <w:lang w:val="uk-UA"/>
        </w:rPr>
        <w:t>–</w:t>
      </w:r>
      <w:r w:rsidRPr="0083698C">
        <w:rPr>
          <w:rFonts w:asciiTheme="majorBidi" w:hAnsiTheme="majorBidi" w:cstheme="majorBidi"/>
          <w:spacing w:val="-2"/>
          <w:sz w:val="28"/>
          <w:szCs w:val="28"/>
          <w:lang w:val="uk-UA"/>
        </w:rPr>
        <w:t>166.</w:t>
      </w:r>
    </w:p>
    <w:p w14:paraId="6473C8F4" w14:textId="2C7300CF" w:rsidR="00AE53BB" w:rsidRPr="000624CC" w:rsidRDefault="00AE53BB" w:rsidP="00C34F78">
      <w:pPr>
        <w:pStyle w:val="a7"/>
        <w:widowControl w:val="0"/>
        <w:numPr>
          <w:ilvl w:val="0"/>
          <w:numId w:val="14"/>
        </w:numPr>
        <w:tabs>
          <w:tab w:val="left" w:pos="1558"/>
        </w:tabs>
        <w:autoSpaceDE w:val="0"/>
        <w:autoSpaceDN w:val="0"/>
        <w:spacing w:before="1" w:after="0" w:line="360" w:lineRule="auto"/>
        <w:ind w:left="709" w:right="421" w:hanging="11"/>
        <w:jc w:val="both"/>
        <w:rPr>
          <w:rFonts w:asciiTheme="majorBidi" w:hAnsiTheme="majorBidi" w:cstheme="majorBidi"/>
          <w:sz w:val="28"/>
          <w:szCs w:val="28"/>
          <w:lang w:val="uk-UA"/>
        </w:rPr>
      </w:pPr>
      <w:bookmarkStart w:id="10" w:name="_bookmark25"/>
      <w:bookmarkEnd w:id="10"/>
      <w:r w:rsidRPr="000624CC">
        <w:rPr>
          <w:rFonts w:asciiTheme="majorBidi" w:hAnsiTheme="majorBidi" w:cstheme="majorBidi"/>
          <w:sz w:val="28"/>
          <w:szCs w:val="28"/>
          <w:lang w:val="uk-UA"/>
        </w:rPr>
        <w:t xml:space="preserve">Злобіна О. Від юності до молодості: можливості епігенетичної моделі в соціокультурному аналізі. </w:t>
      </w:r>
      <w:r w:rsidRPr="000624CC">
        <w:rPr>
          <w:rFonts w:asciiTheme="majorBidi" w:hAnsiTheme="majorBidi" w:cstheme="majorBidi"/>
          <w:i/>
          <w:sz w:val="28"/>
          <w:szCs w:val="28"/>
          <w:lang w:val="uk-UA"/>
        </w:rPr>
        <w:t>Психологія особистості</w:t>
      </w:r>
      <w:r w:rsidRPr="000624CC">
        <w:rPr>
          <w:rFonts w:asciiTheme="majorBidi" w:hAnsiTheme="majorBidi" w:cstheme="majorBidi"/>
          <w:sz w:val="28"/>
          <w:szCs w:val="28"/>
          <w:lang w:val="uk-UA"/>
        </w:rPr>
        <w:t xml:space="preserve">. 2017. № 1(8). С. </w:t>
      </w:r>
      <w:r w:rsidRPr="000624CC">
        <w:rPr>
          <w:rFonts w:asciiTheme="majorBidi" w:hAnsiTheme="majorBidi" w:cstheme="majorBidi"/>
          <w:spacing w:val="-2"/>
          <w:sz w:val="28"/>
          <w:szCs w:val="28"/>
          <w:lang w:val="uk-UA"/>
        </w:rPr>
        <w:t>90</w:t>
      </w:r>
      <w:r w:rsidR="000B497C" w:rsidRPr="000624CC">
        <w:rPr>
          <w:rFonts w:asciiTheme="majorBidi" w:hAnsiTheme="majorBidi" w:cstheme="majorBidi"/>
          <w:spacing w:val="-2"/>
          <w:sz w:val="28"/>
          <w:szCs w:val="28"/>
          <w:lang w:val="uk-UA"/>
        </w:rPr>
        <w:t>–</w:t>
      </w:r>
      <w:r w:rsidRPr="000624CC">
        <w:rPr>
          <w:rFonts w:asciiTheme="majorBidi" w:hAnsiTheme="majorBidi" w:cstheme="majorBidi"/>
          <w:spacing w:val="-2"/>
          <w:sz w:val="28"/>
          <w:szCs w:val="28"/>
          <w:lang w:val="uk-UA"/>
        </w:rPr>
        <w:t>96.</w:t>
      </w:r>
    </w:p>
    <w:p w14:paraId="76F34DC8" w14:textId="697C4339" w:rsidR="00205006" w:rsidRPr="000624CC" w:rsidRDefault="00205006" w:rsidP="00C34F78">
      <w:pPr>
        <w:pStyle w:val="a7"/>
        <w:widowControl w:val="0"/>
        <w:numPr>
          <w:ilvl w:val="0"/>
          <w:numId w:val="14"/>
        </w:numPr>
        <w:tabs>
          <w:tab w:val="left" w:pos="1983"/>
        </w:tabs>
        <w:autoSpaceDE w:val="0"/>
        <w:autoSpaceDN w:val="0"/>
        <w:spacing w:after="0" w:line="360" w:lineRule="auto"/>
        <w:ind w:left="709" w:right="418"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Казібекова</w:t>
      </w:r>
      <w:proofErr w:type="spellEnd"/>
      <w:r w:rsidRPr="000624CC">
        <w:rPr>
          <w:rFonts w:asciiTheme="majorBidi" w:hAnsiTheme="majorBidi" w:cstheme="majorBidi"/>
          <w:sz w:val="28"/>
          <w:szCs w:val="28"/>
          <w:lang w:val="uk-UA"/>
        </w:rPr>
        <w:t xml:space="preserve"> В.Ф. Психологічні ресурси особистості в кризових ситуаціях. </w:t>
      </w:r>
      <w:r w:rsidRPr="000624CC">
        <w:rPr>
          <w:rFonts w:asciiTheme="majorBidi" w:hAnsiTheme="majorBidi" w:cstheme="majorBidi"/>
          <w:i/>
          <w:sz w:val="28"/>
          <w:szCs w:val="28"/>
          <w:lang w:val="uk-UA"/>
        </w:rPr>
        <w:t xml:space="preserve">Особистість у кризових умовах та критичних ситуаціях життя: </w:t>
      </w:r>
      <w:r w:rsidRPr="000624CC">
        <w:rPr>
          <w:rFonts w:asciiTheme="majorBidi" w:hAnsiTheme="majorBidi" w:cstheme="majorBidi"/>
          <w:sz w:val="28"/>
          <w:szCs w:val="28"/>
          <w:lang w:val="uk-UA"/>
        </w:rPr>
        <w:t>матеріали IV Міжнародної</w:t>
      </w:r>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науково</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практичної конференції. Суми: Вид</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 xml:space="preserve">во </w:t>
      </w:r>
      <w:proofErr w:type="spellStart"/>
      <w:r w:rsidRPr="000624CC">
        <w:rPr>
          <w:rFonts w:asciiTheme="majorBidi" w:hAnsiTheme="majorBidi" w:cstheme="majorBidi"/>
          <w:sz w:val="28"/>
          <w:szCs w:val="28"/>
          <w:lang w:val="uk-UA"/>
        </w:rPr>
        <w:t>СумДПУ</w:t>
      </w:r>
      <w:proofErr w:type="spellEnd"/>
      <w:r w:rsidRPr="000624CC">
        <w:rPr>
          <w:rFonts w:asciiTheme="majorBidi" w:hAnsiTheme="majorBidi" w:cstheme="majorBidi"/>
          <w:sz w:val="28"/>
          <w:szCs w:val="28"/>
          <w:lang w:val="uk-UA"/>
        </w:rPr>
        <w:t xml:space="preserve"> імені А.С. Макаренка, 2018. C.48</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 xml:space="preserve">50.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hyperlink r:id="rId22" w:history="1">
        <w:r w:rsidRPr="000624CC">
          <w:rPr>
            <w:rStyle w:val="a8"/>
            <w:rFonts w:asciiTheme="majorBidi" w:hAnsiTheme="majorBidi" w:cstheme="majorBidi"/>
            <w:color w:val="auto"/>
            <w:sz w:val="28"/>
            <w:szCs w:val="28"/>
            <w:u w:val="none"/>
            <w:lang w:val="uk-UA"/>
          </w:rPr>
          <w:t>https://eportfolio.kubg.edu.ua/data/conference/3557/document.pdf</w:t>
        </w:r>
      </w:hyperlink>
    </w:p>
    <w:p w14:paraId="14D94E53" w14:textId="77777777" w:rsidR="00A025E5" w:rsidRPr="000624CC" w:rsidRDefault="00A025E5" w:rsidP="00C34F78">
      <w:pPr>
        <w:pStyle w:val="a7"/>
        <w:numPr>
          <w:ilvl w:val="0"/>
          <w:numId w:val="14"/>
        </w:numPr>
        <w:spacing w:line="360" w:lineRule="auto"/>
        <w:ind w:left="709" w:hanging="11"/>
        <w:rPr>
          <w:rFonts w:asciiTheme="majorBidi" w:hAnsiTheme="majorBidi" w:cstheme="majorBidi"/>
          <w:sz w:val="28"/>
          <w:szCs w:val="28"/>
          <w:lang w:val="uk-UA"/>
        </w:rPr>
      </w:pPr>
      <w:r w:rsidRPr="000624CC">
        <w:rPr>
          <w:rFonts w:asciiTheme="majorBidi" w:hAnsiTheme="majorBidi" w:cstheme="majorBidi"/>
          <w:sz w:val="28"/>
          <w:szCs w:val="28"/>
          <w:lang w:val="uk-UA"/>
        </w:rPr>
        <w:t xml:space="preserve">Кравчук С. Л. Психологічні особливості емоційної лабільності та емоційної стійкості особистості юнацького віку. Проблеми сучасної психології: Збірник наукових праць Кам’янець-Подільського національного університету імені Івана Огієнка, Інституту психології 83 імені Г. С. Костюка НАПН України. Кам'янець Подільський: Аксіома, 2014.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xml:space="preserve">. 26. С. 308–325. </w:t>
      </w:r>
    </w:p>
    <w:p w14:paraId="50DEA377" w14:textId="19B701BB" w:rsidR="00A025E5" w:rsidRPr="000624CC" w:rsidRDefault="00A025E5" w:rsidP="00C34F78">
      <w:pPr>
        <w:pStyle w:val="a7"/>
        <w:numPr>
          <w:ilvl w:val="0"/>
          <w:numId w:val="14"/>
        </w:numPr>
        <w:spacing w:line="360" w:lineRule="auto"/>
        <w:ind w:left="709" w:hanging="11"/>
        <w:rPr>
          <w:rFonts w:asciiTheme="majorBidi" w:hAnsiTheme="majorBidi" w:cstheme="majorBidi"/>
          <w:sz w:val="28"/>
          <w:szCs w:val="28"/>
          <w:lang w:val="uk-UA"/>
        </w:rPr>
      </w:pPr>
      <w:r w:rsidRPr="000624CC">
        <w:rPr>
          <w:rFonts w:asciiTheme="majorBidi" w:hAnsiTheme="majorBidi" w:cstheme="majorBidi"/>
          <w:sz w:val="28"/>
          <w:szCs w:val="28"/>
          <w:lang w:val="uk-UA"/>
        </w:rPr>
        <w:t xml:space="preserve">Кравчук С. Л. Психологічні особливості емоційної стійкості та самоконтролю особистості. </w:t>
      </w:r>
      <w:proofErr w:type="spellStart"/>
      <w:r w:rsidRPr="000624CC">
        <w:rPr>
          <w:rFonts w:asciiTheme="majorBidi" w:hAnsiTheme="majorBidi" w:cstheme="majorBidi"/>
          <w:sz w:val="28"/>
          <w:szCs w:val="28"/>
        </w:rPr>
        <w:t>Актуальні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проблеми</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психології</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Збірник</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наукових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праць</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Інституту</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психології</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імені</w:t>
      </w:r>
      <w:proofErr w:type="spellEnd"/>
      <w:r w:rsidRPr="000624CC">
        <w:rPr>
          <w:rFonts w:asciiTheme="majorBidi" w:hAnsiTheme="majorBidi" w:cstheme="majorBidi"/>
          <w:sz w:val="28"/>
          <w:szCs w:val="28"/>
        </w:rPr>
        <w:t xml:space="preserve"> Г. С. Костюка. </w:t>
      </w:r>
      <w:proofErr w:type="spellStart"/>
      <w:r w:rsidRPr="000624CC">
        <w:rPr>
          <w:rFonts w:asciiTheme="majorBidi" w:hAnsiTheme="majorBidi" w:cstheme="majorBidi"/>
          <w:sz w:val="28"/>
          <w:szCs w:val="28"/>
        </w:rPr>
        <w:t>Київ</w:t>
      </w:r>
      <w:proofErr w:type="spellEnd"/>
      <w:r w:rsidRPr="000624CC">
        <w:rPr>
          <w:rFonts w:asciiTheme="majorBidi" w:hAnsiTheme="majorBidi" w:cstheme="majorBidi"/>
          <w:sz w:val="28"/>
          <w:szCs w:val="28"/>
        </w:rPr>
        <w:t>: «</w:t>
      </w:r>
      <w:proofErr w:type="spellStart"/>
      <w:r w:rsidRPr="000624CC">
        <w:rPr>
          <w:rFonts w:asciiTheme="majorBidi" w:hAnsiTheme="majorBidi" w:cstheme="majorBidi"/>
          <w:sz w:val="28"/>
          <w:szCs w:val="28"/>
        </w:rPr>
        <w:t>Інформаційно-аналітичне</w:t>
      </w:r>
      <w:proofErr w:type="spellEnd"/>
      <w:r w:rsidRPr="000624CC">
        <w:rPr>
          <w:rFonts w:asciiTheme="majorBidi" w:hAnsiTheme="majorBidi" w:cstheme="majorBidi"/>
          <w:sz w:val="28"/>
          <w:szCs w:val="28"/>
        </w:rPr>
        <w:t xml:space="preserve"> агентство», 2014. Том 10. </w:t>
      </w:r>
      <w:proofErr w:type="spellStart"/>
      <w:r w:rsidRPr="000624CC">
        <w:rPr>
          <w:rFonts w:asciiTheme="majorBidi" w:hAnsiTheme="majorBidi" w:cstheme="majorBidi"/>
          <w:sz w:val="28"/>
          <w:szCs w:val="28"/>
        </w:rPr>
        <w:t>Вип</w:t>
      </w:r>
      <w:proofErr w:type="spellEnd"/>
      <w:r w:rsidRPr="000624CC">
        <w:rPr>
          <w:rFonts w:asciiTheme="majorBidi" w:hAnsiTheme="majorBidi" w:cstheme="majorBidi"/>
          <w:sz w:val="28"/>
          <w:szCs w:val="28"/>
        </w:rPr>
        <w:t>. 26. С. 467– 481.</w:t>
      </w:r>
    </w:p>
    <w:p w14:paraId="074F3995" w14:textId="531F720C" w:rsidR="003B45B7" w:rsidRPr="000624CC" w:rsidRDefault="003B45B7" w:rsidP="00C34F78">
      <w:pPr>
        <w:pStyle w:val="a7"/>
        <w:numPr>
          <w:ilvl w:val="0"/>
          <w:numId w:val="14"/>
        </w:numPr>
        <w:spacing w:line="360" w:lineRule="auto"/>
        <w:ind w:left="709" w:hanging="11"/>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Кривокульська</w:t>
      </w:r>
      <w:proofErr w:type="spellEnd"/>
      <w:r w:rsidRPr="000624CC">
        <w:rPr>
          <w:rFonts w:asciiTheme="majorBidi" w:hAnsiTheme="majorBidi" w:cstheme="majorBidi"/>
          <w:sz w:val="28"/>
          <w:szCs w:val="28"/>
          <w:lang w:val="uk-UA"/>
        </w:rPr>
        <w:t xml:space="preserve"> Л. Д., Шамне А. В. Проблема вікової кризи у психології та педагогіці </w:t>
      </w:r>
      <w:r w:rsidRPr="000624CC">
        <w:rPr>
          <w:rFonts w:asciiTheme="majorBidi" w:hAnsiTheme="majorBidi" w:cstheme="majorBidi"/>
          <w:i/>
          <w:iCs/>
          <w:sz w:val="28"/>
          <w:szCs w:val="28"/>
          <w:lang w:val="uk-UA"/>
        </w:rPr>
        <w:t>Актуальні проблеми психології в закладах освіти</w:t>
      </w:r>
      <w:r w:rsidRPr="000624CC">
        <w:rPr>
          <w:rFonts w:asciiTheme="majorBidi" w:hAnsiTheme="majorBidi" w:cstheme="majorBidi"/>
          <w:sz w:val="28"/>
          <w:szCs w:val="28"/>
          <w:lang w:val="uk-UA"/>
        </w:rPr>
        <w:t>.  2015. Т. 5. С. 66–69.</w:t>
      </w:r>
    </w:p>
    <w:p w14:paraId="0560C4ED" w14:textId="5F2BC03A" w:rsidR="003B45B7" w:rsidRPr="000624CC" w:rsidRDefault="003B45B7" w:rsidP="00C34F78">
      <w:pPr>
        <w:pStyle w:val="a7"/>
        <w:numPr>
          <w:ilvl w:val="0"/>
          <w:numId w:val="14"/>
        </w:numPr>
        <w:spacing w:after="0" w:line="360" w:lineRule="auto"/>
        <w:ind w:left="709" w:hanging="11"/>
        <w:rPr>
          <w:rFonts w:asciiTheme="majorBidi" w:eastAsia="Times New Roman" w:hAnsiTheme="majorBidi" w:cstheme="majorBidi"/>
          <w:sz w:val="28"/>
          <w:szCs w:val="28"/>
          <w:lang w:val="uk-UA" w:eastAsia="ru-RU"/>
        </w:rPr>
      </w:pPr>
      <w:r w:rsidRPr="000624CC">
        <w:rPr>
          <w:rFonts w:asciiTheme="majorBidi" w:eastAsia="Times New Roman" w:hAnsiTheme="majorBidi" w:cstheme="majorBidi"/>
          <w:sz w:val="28"/>
          <w:szCs w:val="28"/>
          <w:lang w:val="uk-UA" w:eastAsia="ru-RU"/>
        </w:rPr>
        <w:lastRenderedPageBreak/>
        <w:t>Проблема вікової кризи у психології та педагогіці. (2022). </w:t>
      </w:r>
      <w:proofErr w:type="spellStart"/>
      <w:r w:rsidRPr="000624CC">
        <w:rPr>
          <w:rFonts w:asciiTheme="majorBidi" w:eastAsia="Times New Roman" w:hAnsiTheme="majorBidi" w:cstheme="majorBidi"/>
          <w:i/>
          <w:iCs/>
          <w:sz w:val="28"/>
          <w:szCs w:val="28"/>
          <w:lang w:val="uk-UA" w:eastAsia="ru-RU"/>
        </w:rPr>
        <w:t>Actual</w:t>
      </w:r>
      <w:proofErr w:type="spellEnd"/>
      <w:r w:rsidRPr="000624CC">
        <w:rPr>
          <w:rFonts w:asciiTheme="majorBidi" w:eastAsia="Times New Roman" w:hAnsiTheme="majorBidi" w:cstheme="majorBidi"/>
          <w:i/>
          <w:iCs/>
          <w:sz w:val="28"/>
          <w:szCs w:val="28"/>
          <w:lang w:val="uk-UA" w:eastAsia="ru-RU"/>
        </w:rPr>
        <w:t xml:space="preserve"> </w:t>
      </w:r>
      <w:proofErr w:type="spellStart"/>
      <w:r w:rsidRPr="000624CC">
        <w:rPr>
          <w:rFonts w:asciiTheme="majorBidi" w:eastAsia="Times New Roman" w:hAnsiTheme="majorBidi" w:cstheme="majorBidi"/>
          <w:i/>
          <w:iCs/>
          <w:sz w:val="28"/>
          <w:szCs w:val="28"/>
          <w:lang w:val="uk-UA" w:eastAsia="ru-RU"/>
        </w:rPr>
        <w:t>Problems</w:t>
      </w:r>
      <w:proofErr w:type="spellEnd"/>
      <w:r w:rsidRPr="000624CC">
        <w:rPr>
          <w:rFonts w:asciiTheme="majorBidi" w:eastAsia="Times New Roman" w:hAnsiTheme="majorBidi" w:cstheme="majorBidi"/>
          <w:i/>
          <w:iCs/>
          <w:sz w:val="28"/>
          <w:szCs w:val="28"/>
          <w:lang w:val="uk-UA" w:eastAsia="ru-RU"/>
        </w:rPr>
        <w:t xml:space="preserve"> </w:t>
      </w:r>
      <w:proofErr w:type="spellStart"/>
      <w:r w:rsidRPr="000624CC">
        <w:rPr>
          <w:rFonts w:asciiTheme="majorBidi" w:eastAsia="Times New Roman" w:hAnsiTheme="majorBidi" w:cstheme="majorBidi"/>
          <w:i/>
          <w:iCs/>
          <w:sz w:val="28"/>
          <w:szCs w:val="28"/>
          <w:lang w:val="uk-UA" w:eastAsia="ru-RU"/>
        </w:rPr>
        <w:t>of</w:t>
      </w:r>
      <w:proofErr w:type="spellEnd"/>
      <w:r w:rsidRPr="000624CC">
        <w:rPr>
          <w:rFonts w:asciiTheme="majorBidi" w:eastAsia="Times New Roman" w:hAnsiTheme="majorBidi" w:cstheme="majorBidi"/>
          <w:i/>
          <w:iCs/>
          <w:sz w:val="28"/>
          <w:szCs w:val="28"/>
          <w:lang w:val="uk-UA" w:eastAsia="ru-RU"/>
        </w:rPr>
        <w:t xml:space="preserve"> </w:t>
      </w:r>
      <w:proofErr w:type="spellStart"/>
      <w:r w:rsidRPr="000624CC">
        <w:rPr>
          <w:rFonts w:asciiTheme="majorBidi" w:eastAsia="Times New Roman" w:hAnsiTheme="majorBidi" w:cstheme="majorBidi"/>
          <w:i/>
          <w:iCs/>
          <w:sz w:val="28"/>
          <w:szCs w:val="28"/>
          <w:lang w:val="uk-UA" w:eastAsia="ru-RU"/>
        </w:rPr>
        <w:t>Psychology</w:t>
      </w:r>
      <w:proofErr w:type="spellEnd"/>
      <w:r w:rsidRPr="000624CC">
        <w:rPr>
          <w:rFonts w:asciiTheme="majorBidi" w:eastAsia="Times New Roman" w:hAnsiTheme="majorBidi" w:cstheme="majorBidi"/>
          <w:i/>
          <w:iCs/>
          <w:sz w:val="28"/>
          <w:szCs w:val="28"/>
          <w:lang w:val="uk-UA" w:eastAsia="ru-RU"/>
        </w:rPr>
        <w:t xml:space="preserve"> </w:t>
      </w:r>
      <w:proofErr w:type="spellStart"/>
      <w:r w:rsidRPr="000624CC">
        <w:rPr>
          <w:rFonts w:asciiTheme="majorBidi" w:eastAsia="Times New Roman" w:hAnsiTheme="majorBidi" w:cstheme="majorBidi"/>
          <w:i/>
          <w:iCs/>
          <w:sz w:val="28"/>
          <w:szCs w:val="28"/>
          <w:lang w:val="uk-UA" w:eastAsia="ru-RU"/>
        </w:rPr>
        <w:t>in</w:t>
      </w:r>
      <w:proofErr w:type="spellEnd"/>
      <w:r w:rsidRPr="000624CC">
        <w:rPr>
          <w:rFonts w:asciiTheme="majorBidi" w:eastAsia="Times New Roman" w:hAnsiTheme="majorBidi" w:cstheme="majorBidi"/>
          <w:i/>
          <w:iCs/>
          <w:sz w:val="28"/>
          <w:szCs w:val="28"/>
          <w:lang w:val="uk-UA" w:eastAsia="ru-RU"/>
        </w:rPr>
        <w:t xml:space="preserve"> </w:t>
      </w:r>
      <w:proofErr w:type="spellStart"/>
      <w:r w:rsidRPr="000624CC">
        <w:rPr>
          <w:rFonts w:asciiTheme="majorBidi" w:eastAsia="Times New Roman" w:hAnsiTheme="majorBidi" w:cstheme="majorBidi"/>
          <w:i/>
          <w:iCs/>
          <w:sz w:val="28"/>
          <w:szCs w:val="28"/>
          <w:lang w:val="uk-UA" w:eastAsia="ru-RU"/>
        </w:rPr>
        <w:t>Educational</w:t>
      </w:r>
      <w:proofErr w:type="spellEnd"/>
      <w:r w:rsidRPr="000624CC">
        <w:rPr>
          <w:rFonts w:asciiTheme="majorBidi" w:eastAsia="Times New Roman" w:hAnsiTheme="majorBidi" w:cstheme="majorBidi"/>
          <w:i/>
          <w:iCs/>
          <w:sz w:val="28"/>
          <w:szCs w:val="28"/>
          <w:lang w:val="uk-UA" w:eastAsia="ru-RU"/>
        </w:rPr>
        <w:t xml:space="preserve"> </w:t>
      </w:r>
      <w:proofErr w:type="spellStart"/>
      <w:r w:rsidRPr="000624CC">
        <w:rPr>
          <w:rFonts w:asciiTheme="majorBidi" w:eastAsia="Times New Roman" w:hAnsiTheme="majorBidi" w:cstheme="majorBidi"/>
          <w:i/>
          <w:iCs/>
          <w:sz w:val="28"/>
          <w:szCs w:val="28"/>
          <w:lang w:val="uk-UA" w:eastAsia="ru-RU"/>
        </w:rPr>
        <w:t>Institutions</w:t>
      </w:r>
      <w:proofErr w:type="spellEnd"/>
      <w:r w:rsidRPr="000624CC">
        <w:rPr>
          <w:rFonts w:asciiTheme="majorBidi" w:eastAsia="Times New Roman" w:hAnsiTheme="majorBidi" w:cstheme="majorBidi"/>
          <w:sz w:val="28"/>
          <w:szCs w:val="28"/>
          <w:lang w:val="uk-UA" w:eastAsia="ru-RU"/>
        </w:rPr>
        <w:t>, </w:t>
      </w:r>
      <w:r w:rsidRPr="000624CC">
        <w:rPr>
          <w:rFonts w:asciiTheme="majorBidi" w:eastAsia="Times New Roman" w:hAnsiTheme="majorBidi" w:cstheme="majorBidi"/>
          <w:i/>
          <w:iCs/>
          <w:sz w:val="28"/>
          <w:szCs w:val="28"/>
          <w:lang w:val="uk-UA" w:eastAsia="ru-RU"/>
        </w:rPr>
        <w:t>5</w:t>
      </w:r>
      <w:r w:rsidRPr="000624CC">
        <w:rPr>
          <w:rFonts w:asciiTheme="majorBidi" w:eastAsia="Times New Roman" w:hAnsiTheme="majorBidi" w:cstheme="majorBidi"/>
          <w:sz w:val="28"/>
          <w:szCs w:val="28"/>
          <w:lang w:val="uk-UA" w:eastAsia="ru-RU"/>
        </w:rPr>
        <w:t>, 66</w:t>
      </w:r>
      <w:r w:rsidR="0083698C" w:rsidRPr="000624CC">
        <w:rPr>
          <w:rFonts w:asciiTheme="majorBidi" w:eastAsia="Times New Roman" w:hAnsiTheme="majorBidi" w:cstheme="majorBidi"/>
          <w:sz w:val="28"/>
          <w:szCs w:val="28"/>
          <w:lang w:val="en-US" w:eastAsia="ru-RU"/>
        </w:rPr>
        <w:t>-</w:t>
      </w:r>
      <w:r w:rsidRPr="000624CC">
        <w:rPr>
          <w:rFonts w:asciiTheme="majorBidi" w:eastAsia="Times New Roman" w:hAnsiTheme="majorBidi" w:cstheme="majorBidi"/>
          <w:sz w:val="28"/>
          <w:szCs w:val="28"/>
          <w:lang w:val="uk-UA" w:eastAsia="ru-RU"/>
        </w:rPr>
        <w:t>69. 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hyperlink r:id="rId23" w:history="1">
        <w:r w:rsidRPr="000624CC">
          <w:rPr>
            <w:rFonts w:asciiTheme="majorBidi" w:eastAsia="Times New Roman" w:hAnsiTheme="majorBidi" w:cstheme="majorBidi"/>
            <w:sz w:val="28"/>
            <w:szCs w:val="28"/>
            <w:lang w:val="uk-UA" w:eastAsia="ru-RU"/>
          </w:rPr>
          <w:t>https://doi.org/10.31812/psychology.v5i.7372</w:t>
        </w:r>
      </w:hyperlink>
    </w:p>
    <w:p w14:paraId="2CC0AAE4" w14:textId="467FD1FD" w:rsidR="00AE53BB" w:rsidRPr="000624CC" w:rsidRDefault="00AE53BB" w:rsidP="00C34F78">
      <w:pPr>
        <w:pStyle w:val="a7"/>
        <w:widowControl w:val="0"/>
        <w:numPr>
          <w:ilvl w:val="0"/>
          <w:numId w:val="14"/>
        </w:numPr>
        <w:tabs>
          <w:tab w:val="left" w:pos="721"/>
          <w:tab w:val="left" w:pos="852"/>
        </w:tabs>
        <w:autoSpaceDE w:val="0"/>
        <w:autoSpaceDN w:val="0"/>
        <w:spacing w:before="152" w:after="0" w:line="360" w:lineRule="auto"/>
        <w:ind w:left="709" w:right="132" w:hanging="11"/>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Псядло</w:t>
      </w:r>
      <w:proofErr w:type="spellEnd"/>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Э.М.</w:t>
      </w:r>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Практикум</w:t>
      </w:r>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по</w:t>
      </w:r>
      <w:r w:rsidRPr="000624CC">
        <w:rPr>
          <w:rFonts w:asciiTheme="majorBidi" w:hAnsiTheme="majorBidi" w:cstheme="majorBidi"/>
          <w:spacing w:val="40"/>
          <w:sz w:val="28"/>
          <w:szCs w:val="28"/>
          <w:lang w:val="uk-UA"/>
        </w:rPr>
        <w:t xml:space="preserve"> </w:t>
      </w:r>
      <w:proofErr w:type="spellStart"/>
      <w:r w:rsidRPr="000624CC">
        <w:rPr>
          <w:rFonts w:asciiTheme="majorBidi" w:hAnsiTheme="majorBidi" w:cstheme="majorBidi"/>
          <w:sz w:val="28"/>
          <w:szCs w:val="28"/>
          <w:lang w:val="uk-UA"/>
        </w:rPr>
        <w:t>прикладной</w:t>
      </w:r>
      <w:proofErr w:type="spellEnd"/>
      <w:r w:rsidRPr="000624CC">
        <w:rPr>
          <w:rFonts w:asciiTheme="majorBidi" w:hAnsiTheme="majorBidi" w:cstheme="majorBidi"/>
          <w:spacing w:val="40"/>
          <w:sz w:val="28"/>
          <w:szCs w:val="28"/>
          <w:lang w:val="uk-UA"/>
        </w:rPr>
        <w:t xml:space="preserve"> </w:t>
      </w:r>
      <w:proofErr w:type="spellStart"/>
      <w:r w:rsidRPr="000624CC">
        <w:rPr>
          <w:rFonts w:asciiTheme="majorBidi" w:hAnsiTheme="majorBidi" w:cstheme="majorBidi"/>
          <w:sz w:val="28"/>
          <w:szCs w:val="28"/>
          <w:lang w:val="uk-UA"/>
        </w:rPr>
        <w:t>статистике</w:t>
      </w:r>
      <w:proofErr w:type="spellEnd"/>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Одеса,</w:t>
      </w:r>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«Фенікс», 2021.  122 с.</w:t>
      </w:r>
    </w:p>
    <w:p w14:paraId="7668BAAD" w14:textId="315A09E1" w:rsidR="00AE53BB" w:rsidRPr="000624CC" w:rsidRDefault="00AE53BB" w:rsidP="00C34F78">
      <w:pPr>
        <w:pStyle w:val="a7"/>
        <w:widowControl w:val="0"/>
        <w:numPr>
          <w:ilvl w:val="0"/>
          <w:numId w:val="14"/>
        </w:numPr>
        <w:tabs>
          <w:tab w:val="left" w:pos="721"/>
          <w:tab w:val="left" w:pos="849"/>
        </w:tabs>
        <w:autoSpaceDE w:val="0"/>
        <w:autoSpaceDN w:val="0"/>
        <w:spacing w:before="1" w:after="0" w:line="360" w:lineRule="auto"/>
        <w:ind w:left="709" w:right="133" w:hanging="11"/>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Псядло</w:t>
      </w:r>
      <w:proofErr w:type="spellEnd"/>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Э.М.</w:t>
      </w:r>
      <w:r w:rsidRPr="000624CC">
        <w:rPr>
          <w:rFonts w:asciiTheme="majorBidi" w:hAnsiTheme="majorBidi" w:cstheme="majorBidi"/>
          <w:spacing w:val="40"/>
          <w:sz w:val="28"/>
          <w:szCs w:val="28"/>
          <w:lang w:val="uk-UA"/>
        </w:rPr>
        <w:t xml:space="preserve"> </w:t>
      </w:r>
      <w:proofErr w:type="spellStart"/>
      <w:r w:rsidRPr="000624CC">
        <w:rPr>
          <w:rFonts w:asciiTheme="majorBidi" w:hAnsiTheme="majorBidi" w:cstheme="majorBidi"/>
          <w:sz w:val="28"/>
          <w:szCs w:val="28"/>
          <w:lang w:val="uk-UA"/>
        </w:rPr>
        <w:t>Прикладная</w:t>
      </w:r>
      <w:proofErr w:type="spellEnd"/>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статистика</w:t>
      </w:r>
      <w:r w:rsidRPr="000624CC">
        <w:rPr>
          <w:rFonts w:asciiTheme="majorBidi" w:hAnsiTheme="majorBidi" w:cstheme="majorBidi"/>
          <w:spacing w:val="40"/>
          <w:sz w:val="28"/>
          <w:szCs w:val="28"/>
          <w:lang w:val="uk-UA"/>
        </w:rPr>
        <w:t xml:space="preserve"> </w:t>
      </w:r>
      <w:r w:rsidRPr="000624CC">
        <w:rPr>
          <w:rFonts w:asciiTheme="majorBidi" w:hAnsiTheme="majorBidi" w:cstheme="majorBidi"/>
          <w:sz w:val="28"/>
          <w:szCs w:val="28"/>
          <w:lang w:val="uk-UA"/>
        </w:rPr>
        <w:t>и</w:t>
      </w:r>
      <w:r w:rsidRPr="000624CC">
        <w:rPr>
          <w:rFonts w:asciiTheme="majorBidi" w:hAnsiTheme="majorBidi" w:cstheme="majorBidi"/>
          <w:spacing w:val="40"/>
          <w:sz w:val="28"/>
          <w:szCs w:val="28"/>
          <w:lang w:val="uk-UA"/>
        </w:rPr>
        <w:t xml:space="preserve"> </w:t>
      </w:r>
      <w:proofErr w:type="spellStart"/>
      <w:r w:rsidRPr="000624CC">
        <w:rPr>
          <w:rFonts w:asciiTheme="majorBidi" w:hAnsiTheme="majorBidi" w:cstheme="majorBidi"/>
          <w:sz w:val="28"/>
          <w:szCs w:val="28"/>
          <w:lang w:val="uk-UA"/>
        </w:rPr>
        <w:t>психометрия</w:t>
      </w:r>
      <w:proofErr w:type="spellEnd"/>
      <w:r w:rsidRPr="000624CC">
        <w:rPr>
          <w:rFonts w:asciiTheme="majorBidi" w:hAnsiTheme="majorBidi" w:cstheme="majorBidi"/>
          <w:sz w:val="28"/>
          <w:szCs w:val="28"/>
          <w:lang w:val="uk-UA"/>
        </w:rPr>
        <w:t>:</w:t>
      </w:r>
      <w:r w:rsidRPr="000624CC">
        <w:rPr>
          <w:rFonts w:asciiTheme="majorBidi" w:hAnsiTheme="majorBidi" w:cstheme="majorBidi"/>
          <w:spacing w:val="40"/>
          <w:sz w:val="28"/>
          <w:szCs w:val="28"/>
          <w:lang w:val="uk-UA"/>
        </w:rPr>
        <w:t xml:space="preserve"> </w:t>
      </w:r>
      <w:proofErr w:type="spellStart"/>
      <w:r w:rsidRPr="000624CC">
        <w:rPr>
          <w:rFonts w:asciiTheme="majorBidi" w:hAnsiTheme="majorBidi" w:cstheme="majorBidi"/>
          <w:sz w:val="28"/>
          <w:szCs w:val="28"/>
          <w:lang w:val="uk-UA"/>
        </w:rPr>
        <w:t>Учебное</w:t>
      </w:r>
      <w:proofErr w:type="spellEnd"/>
      <w:r w:rsidRPr="000624CC">
        <w:rPr>
          <w:rFonts w:asciiTheme="majorBidi" w:hAnsiTheme="majorBidi" w:cstheme="majorBidi"/>
          <w:spacing w:val="40"/>
          <w:sz w:val="28"/>
          <w:szCs w:val="28"/>
          <w:lang w:val="uk-UA"/>
        </w:rPr>
        <w:t xml:space="preserve"> </w:t>
      </w:r>
      <w:proofErr w:type="spellStart"/>
      <w:r w:rsidRPr="000624CC">
        <w:rPr>
          <w:rFonts w:asciiTheme="majorBidi" w:hAnsiTheme="majorBidi" w:cstheme="majorBidi"/>
          <w:sz w:val="28"/>
          <w:szCs w:val="28"/>
          <w:lang w:val="uk-UA"/>
        </w:rPr>
        <w:t>пособие</w:t>
      </w:r>
      <w:proofErr w:type="spellEnd"/>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 xml:space="preserve"> практикум  Одеса, «Фенікс», 2020.  304 с.</w:t>
      </w:r>
    </w:p>
    <w:p w14:paraId="46EAA8EB" w14:textId="57EFA510" w:rsidR="00773F0C" w:rsidRPr="000624CC" w:rsidRDefault="00773F0C" w:rsidP="00C34F78">
      <w:pPr>
        <w:pStyle w:val="a7"/>
        <w:widowControl w:val="0"/>
        <w:numPr>
          <w:ilvl w:val="0"/>
          <w:numId w:val="14"/>
        </w:numPr>
        <w:tabs>
          <w:tab w:val="left" w:pos="1558"/>
        </w:tabs>
        <w:autoSpaceDE w:val="0"/>
        <w:autoSpaceDN w:val="0"/>
        <w:spacing w:after="0" w:line="360" w:lineRule="auto"/>
        <w:ind w:left="709" w:right="418"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Псядло</w:t>
      </w:r>
      <w:proofErr w:type="spellEnd"/>
      <w:r w:rsidRPr="000624CC">
        <w:rPr>
          <w:rFonts w:asciiTheme="majorBidi" w:hAnsiTheme="majorBidi" w:cstheme="majorBidi"/>
          <w:sz w:val="28"/>
          <w:szCs w:val="28"/>
          <w:lang w:val="uk-UA"/>
        </w:rPr>
        <w:t xml:space="preserve"> Е. М., Троїцький А. Види та основні принципи кризової психологічної допомоги. Тенденції та перспективи розвитку психології та соціальної роботи в сучасному суспільстві: матеріали Міжнародної науково</w:t>
      </w:r>
      <w:r w:rsidR="0083698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практичної інтернет</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конференції, присвяченої 155</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річчю Одеського національного університету імені І. І. Мечникова (Одеса, 5 листопада 2020 року). Одеса: ОНУ, 2020. С. 46</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49.</w:t>
      </w:r>
    </w:p>
    <w:p w14:paraId="27AE1201" w14:textId="77777777" w:rsidR="0020001E" w:rsidRPr="0020001E" w:rsidRDefault="00773F0C" w:rsidP="0020001E">
      <w:pPr>
        <w:pStyle w:val="a7"/>
        <w:widowControl w:val="0"/>
        <w:numPr>
          <w:ilvl w:val="0"/>
          <w:numId w:val="14"/>
        </w:numPr>
        <w:tabs>
          <w:tab w:val="left" w:pos="1558"/>
        </w:tabs>
        <w:autoSpaceDE w:val="0"/>
        <w:autoSpaceDN w:val="0"/>
        <w:spacing w:after="0" w:line="360" w:lineRule="auto"/>
        <w:ind w:left="709" w:right="415" w:hanging="11"/>
        <w:jc w:val="both"/>
        <w:rPr>
          <w:rFonts w:asciiTheme="majorBidi" w:hAnsiTheme="majorBidi" w:cstheme="majorBidi"/>
          <w:sz w:val="28"/>
          <w:szCs w:val="28"/>
          <w:lang w:val="uk-UA"/>
        </w:rPr>
      </w:pPr>
      <w:bookmarkStart w:id="11" w:name="_bookmark62"/>
      <w:bookmarkEnd w:id="11"/>
      <w:proofErr w:type="spellStart"/>
      <w:r w:rsidRPr="000624CC">
        <w:rPr>
          <w:rFonts w:asciiTheme="majorBidi" w:hAnsiTheme="majorBidi" w:cstheme="majorBidi"/>
          <w:sz w:val="28"/>
          <w:szCs w:val="28"/>
          <w:lang w:val="uk-UA"/>
        </w:rPr>
        <w:t>Разумна</w:t>
      </w:r>
      <w:proofErr w:type="spellEnd"/>
      <w:r w:rsidRPr="000624CC">
        <w:rPr>
          <w:rFonts w:asciiTheme="majorBidi" w:hAnsiTheme="majorBidi" w:cstheme="majorBidi"/>
          <w:sz w:val="28"/>
          <w:szCs w:val="28"/>
          <w:lang w:val="uk-UA"/>
        </w:rPr>
        <w:t xml:space="preserve"> А. Г. Психолого</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 xml:space="preserve">педагогічні умови врахування особливостей професійної ідентичності студентів, що набувають другу вищу освіту. </w:t>
      </w:r>
      <w:r w:rsidRPr="000624CC">
        <w:rPr>
          <w:rFonts w:asciiTheme="majorBidi" w:hAnsiTheme="majorBidi" w:cstheme="majorBidi"/>
          <w:i/>
          <w:sz w:val="28"/>
          <w:szCs w:val="28"/>
          <w:lang w:val="uk-UA"/>
        </w:rPr>
        <w:t>Вісник ХНПУ імені Г.С. Сковороди. Психологія</w:t>
      </w:r>
      <w:r w:rsidRPr="000624CC">
        <w:rPr>
          <w:rFonts w:asciiTheme="majorBidi" w:hAnsiTheme="majorBidi" w:cstheme="majorBidi"/>
          <w:sz w:val="28"/>
          <w:szCs w:val="28"/>
          <w:lang w:val="uk-UA"/>
        </w:rPr>
        <w:t xml:space="preserve">. 2017.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55. С. 345</w:t>
      </w:r>
      <w:r w:rsidR="0083698C" w:rsidRPr="000624CC">
        <w:rPr>
          <w:rFonts w:asciiTheme="majorBidi" w:hAnsiTheme="majorBidi" w:cstheme="majorBidi"/>
          <w:sz w:val="28"/>
          <w:szCs w:val="28"/>
          <w:lang w:val="en-US"/>
        </w:rPr>
        <w:t>-</w:t>
      </w:r>
      <w:r w:rsidRPr="000624CC">
        <w:rPr>
          <w:rFonts w:asciiTheme="majorBidi" w:hAnsiTheme="majorBidi" w:cstheme="majorBidi"/>
          <w:spacing w:val="-4"/>
          <w:sz w:val="28"/>
          <w:szCs w:val="28"/>
          <w:lang w:val="uk-UA"/>
        </w:rPr>
        <w:t>355.</w:t>
      </w:r>
    </w:p>
    <w:p w14:paraId="1E90FFF0" w14:textId="17A4C88A" w:rsidR="0020001E" w:rsidRPr="0020001E" w:rsidRDefault="0020001E" w:rsidP="0020001E">
      <w:pPr>
        <w:pStyle w:val="a7"/>
        <w:widowControl w:val="0"/>
        <w:numPr>
          <w:ilvl w:val="0"/>
          <w:numId w:val="14"/>
        </w:numPr>
        <w:tabs>
          <w:tab w:val="left" w:pos="1558"/>
        </w:tabs>
        <w:autoSpaceDE w:val="0"/>
        <w:autoSpaceDN w:val="0"/>
        <w:spacing w:after="0" w:line="360" w:lineRule="auto"/>
        <w:ind w:left="709" w:right="415" w:hanging="11"/>
        <w:jc w:val="both"/>
        <w:rPr>
          <w:rFonts w:asciiTheme="majorBidi" w:hAnsiTheme="majorBidi" w:cstheme="majorBidi"/>
          <w:sz w:val="28"/>
          <w:szCs w:val="28"/>
          <w:lang w:val="uk-UA"/>
        </w:rPr>
      </w:pPr>
      <w:r w:rsidRPr="0020001E">
        <w:rPr>
          <w:rFonts w:asciiTheme="majorBidi" w:hAnsiTheme="majorBidi" w:cstheme="majorBidi"/>
          <w:sz w:val="28"/>
          <w:szCs w:val="28"/>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Науковий вісник Львівського державного університету внутрішніх справ (серія психологічна) 2025 № 1 С. 52–59.  </w:t>
      </w:r>
      <w:r w:rsidRPr="0020001E">
        <w:rPr>
          <w:rFonts w:asciiTheme="majorBidi" w:hAnsiTheme="majorBidi" w:cstheme="majorBidi"/>
          <w:sz w:val="28"/>
          <w:szCs w:val="28"/>
        </w:rPr>
        <w:t>DOI</w:t>
      </w:r>
      <w:r w:rsidRPr="0020001E">
        <w:rPr>
          <w:rFonts w:asciiTheme="majorBidi" w:hAnsiTheme="majorBidi" w:cstheme="majorBidi"/>
          <w:sz w:val="28"/>
          <w:szCs w:val="28"/>
          <w:lang w:val="uk-UA"/>
        </w:rPr>
        <w:t xml:space="preserve">: </w:t>
      </w:r>
      <w:hyperlink r:id="rId24" w:history="1">
        <w:r w:rsidRPr="0020001E">
          <w:rPr>
            <w:rStyle w:val="a8"/>
            <w:rFonts w:asciiTheme="majorBidi" w:hAnsiTheme="majorBidi" w:cstheme="majorBidi"/>
            <w:sz w:val="28"/>
            <w:szCs w:val="28"/>
          </w:rPr>
          <w:t>https</w:t>
        </w:r>
        <w:r w:rsidRPr="0020001E">
          <w:rPr>
            <w:rStyle w:val="a8"/>
            <w:rFonts w:asciiTheme="majorBidi" w:hAnsiTheme="majorBidi" w:cstheme="majorBidi"/>
            <w:sz w:val="28"/>
            <w:szCs w:val="28"/>
            <w:lang w:val="uk-UA"/>
          </w:rPr>
          <w:t>://</w:t>
        </w:r>
        <w:r w:rsidRPr="0020001E">
          <w:rPr>
            <w:rStyle w:val="a8"/>
            <w:rFonts w:asciiTheme="majorBidi" w:hAnsiTheme="majorBidi" w:cstheme="majorBidi"/>
            <w:sz w:val="28"/>
            <w:szCs w:val="28"/>
          </w:rPr>
          <w:t>doi</w:t>
        </w:r>
        <w:r w:rsidRPr="0020001E">
          <w:rPr>
            <w:rStyle w:val="a8"/>
            <w:rFonts w:asciiTheme="majorBidi" w:hAnsiTheme="majorBidi" w:cstheme="majorBidi"/>
            <w:sz w:val="28"/>
            <w:szCs w:val="28"/>
            <w:lang w:val="uk-UA"/>
          </w:rPr>
          <w:t>.</w:t>
        </w:r>
        <w:r w:rsidRPr="0020001E">
          <w:rPr>
            <w:rStyle w:val="a8"/>
            <w:rFonts w:asciiTheme="majorBidi" w:hAnsiTheme="majorBidi" w:cstheme="majorBidi"/>
            <w:sz w:val="28"/>
            <w:szCs w:val="28"/>
          </w:rPr>
          <w:t>org</w:t>
        </w:r>
        <w:r w:rsidRPr="0020001E">
          <w:rPr>
            <w:rStyle w:val="a8"/>
            <w:rFonts w:asciiTheme="majorBidi" w:hAnsiTheme="majorBidi" w:cstheme="majorBidi"/>
            <w:sz w:val="28"/>
            <w:szCs w:val="28"/>
            <w:lang w:val="uk-UA"/>
          </w:rPr>
          <w:t>/10.32782/2311-8458/2025-1-7</w:t>
        </w:r>
      </w:hyperlink>
    </w:p>
    <w:p w14:paraId="14C98A9D" w14:textId="458F70FB" w:rsidR="00773F0C" w:rsidRPr="000624CC" w:rsidRDefault="00AE53BB" w:rsidP="00C34F78">
      <w:pPr>
        <w:pStyle w:val="a7"/>
        <w:numPr>
          <w:ilvl w:val="0"/>
          <w:numId w:val="14"/>
        </w:numPr>
        <w:spacing w:after="0" w:line="360" w:lineRule="auto"/>
        <w:ind w:left="709" w:hanging="11"/>
        <w:rPr>
          <w:rFonts w:asciiTheme="majorBidi" w:eastAsia="Times New Roman" w:hAnsiTheme="majorBidi" w:cstheme="majorBidi"/>
          <w:sz w:val="28"/>
          <w:szCs w:val="28"/>
          <w:lang w:val="uk-UA" w:eastAsia="ru-RU"/>
        </w:rPr>
      </w:pPr>
      <w:proofErr w:type="spellStart"/>
      <w:r w:rsidRPr="000624CC">
        <w:rPr>
          <w:rFonts w:asciiTheme="majorBidi" w:hAnsiTheme="majorBidi" w:cstheme="majorBidi"/>
          <w:sz w:val="28"/>
          <w:szCs w:val="28"/>
          <w:lang w:val="uk-UA"/>
        </w:rPr>
        <w:t>Рурик</w:t>
      </w:r>
      <w:proofErr w:type="spellEnd"/>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Г.</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Л.</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Запобігання</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виникненню</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синдрому</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професійного</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вигорання</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 xml:space="preserve">та синдрому емоційного вигорання – шлях до збереження психічного </w:t>
      </w:r>
      <w:r w:rsidRPr="000624CC">
        <w:rPr>
          <w:rFonts w:asciiTheme="majorBidi" w:hAnsiTheme="majorBidi" w:cstheme="majorBidi"/>
          <w:spacing w:val="9"/>
          <w:sz w:val="28"/>
          <w:szCs w:val="28"/>
          <w:lang w:val="uk-UA"/>
        </w:rPr>
        <w:t xml:space="preserve">здоров’я Миколаївський </w:t>
      </w:r>
      <w:r w:rsidRPr="000624CC">
        <w:rPr>
          <w:rFonts w:asciiTheme="majorBidi" w:hAnsiTheme="majorBidi" w:cstheme="majorBidi"/>
          <w:sz w:val="28"/>
          <w:szCs w:val="28"/>
          <w:lang w:val="uk-UA"/>
        </w:rPr>
        <w:t xml:space="preserve">національний аграрний університет. 2020.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hyperlink r:id="rId25">
        <w:r w:rsidRPr="000624CC">
          <w:rPr>
            <w:rFonts w:asciiTheme="majorBidi" w:hAnsiTheme="majorBidi" w:cstheme="majorBidi"/>
            <w:spacing w:val="35"/>
            <w:sz w:val="28"/>
            <w:szCs w:val="28"/>
            <w:lang w:val="uk-UA"/>
          </w:rPr>
          <w:t>http://dspace.mnau.edu.ua/jspui/bitstream/123456789/7932/1/</w:t>
        </w:r>
        <w:r w:rsidRPr="000624CC">
          <w:rPr>
            <w:rFonts w:asciiTheme="majorBidi" w:hAnsiTheme="majorBidi" w:cstheme="majorBidi"/>
            <w:spacing w:val="-18"/>
            <w:sz w:val="28"/>
            <w:szCs w:val="28"/>
            <w:lang w:val="uk-UA"/>
          </w:rPr>
          <w:t xml:space="preserve"> </w:t>
        </w:r>
      </w:hyperlink>
      <w:r w:rsidRPr="000624CC">
        <w:rPr>
          <w:rFonts w:asciiTheme="majorBidi" w:hAnsiTheme="majorBidi" w:cstheme="majorBidi"/>
          <w:spacing w:val="-18"/>
          <w:sz w:val="28"/>
          <w:szCs w:val="28"/>
          <w:lang w:val="uk-UA"/>
        </w:rPr>
        <w:t xml:space="preserve"> </w:t>
      </w:r>
      <w:r w:rsidRPr="000624CC">
        <w:rPr>
          <w:rFonts w:asciiTheme="majorBidi" w:hAnsiTheme="majorBidi" w:cstheme="majorBidi"/>
          <w:spacing w:val="-2"/>
          <w:sz w:val="28"/>
          <w:szCs w:val="28"/>
          <w:lang w:val="uk-UA"/>
        </w:rPr>
        <w:t>Zapobihannia%20vynyknenniu%20syndromu_Ruryk.pdf</w:t>
      </w:r>
    </w:p>
    <w:p w14:paraId="5DAEFB73" w14:textId="37E5C36C" w:rsidR="0083698C" w:rsidRPr="000624CC" w:rsidRDefault="00773F0C" w:rsidP="00C34F78">
      <w:pPr>
        <w:pStyle w:val="a7"/>
        <w:widowControl w:val="0"/>
        <w:numPr>
          <w:ilvl w:val="0"/>
          <w:numId w:val="14"/>
        </w:numPr>
        <w:tabs>
          <w:tab w:val="left" w:pos="1558"/>
        </w:tabs>
        <w:autoSpaceDE w:val="0"/>
        <w:autoSpaceDN w:val="0"/>
        <w:spacing w:before="162" w:after="0" w:line="360" w:lineRule="auto"/>
        <w:ind w:left="709" w:right="418" w:hanging="11"/>
        <w:jc w:val="both"/>
        <w:rPr>
          <w:rStyle w:val="a8"/>
          <w:rFonts w:asciiTheme="majorBidi" w:eastAsia="Times New Roman" w:hAnsiTheme="majorBidi" w:cstheme="majorBidi"/>
          <w:color w:val="auto"/>
          <w:sz w:val="28"/>
          <w:szCs w:val="28"/>
          <w:u w:val="none"/>
          <w:lang w:val="uk-UA" w:eastAsia="ru-RU"/>
        </w:rPr>
      </w:pPr>
      <w:proofErr w:type="spellStart"/>
      <w:r w:rsidRPr="000624CC">
        <w:rPr>
          <w:rFonts w:asciiTheme="majorBidi" w:hAnsiTheme="majorBidi" w:cstheme="majorBidi"/>
          <w:sz w:val="28"/>
          <w:szCs w:val="28"/>
          <w:lang w:val="uk-UA"/>
        </w:rPr>
        <w:t>Саннікова</w:t>
      </w:r>
      <w:proofErr w:type="spellEnd"/>
      <w:r w:rsidRPr="000624CC">
        <w:rPr>
          <w:rFonts w:asciiTheme="majorBidi" w:hAnsiTheme="majorBidi" w:cstheme="majorBidi"/>
          <w:sz w:val="28"/>
          <w:szCs w:val="28"/>
          <w:lang w:val="uk-UA"/>
        </w:rPr>
        <w:t xml:space="preserve"> О. П. Переживання кризи: диференціально</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uk-UA"/>
        </w:rPr>
        <w:lastRenderedPageBreak/>
        <w:t xml:space="preserve">психологічний аналіз. </w:t>
      </w:r>
      <w:r w:rsidRPr="000624CC">
        <w:rPr>
          <w:rFonts w:asciiTheme="majorBidi" w:hAnsiTheme="majorBidi" w:cstheme="majorBidi"/>
          <w:i/>
          <w:sz w:val="28"/>
          <w:szCs w:val="28"/>
          <w:lang w:val="uk-UA"/>
        </w:rPr>
        <w:t>Наука і освіта</w:t>
      </w:r>
      <w:r w:rsidRPr="000624CC">
        <w:rPr>
          <w:rFonts w:asciiTheme="majorBidi" w:hAnsiTheme="majorBidi" w:cstheme="majorBidi"/>
          <w:sz w:val="28"/>
          <w:szCs w:val="28"/>
          <w:lang w:val="uk-UA"/>
        </w:rPr>
        <w:t>. 2015. № 10. С. 16</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22.</w:t>
      </w:r>
      <w:r w:rsidR="0083698C" w:rsidRPr="000624CC">
        <w:rPr>
          <w:rFonts w:asciiTheme="majorBidi" w:hAnsiTheme="majorBidi" w:cstheme="majorBidi"/>
          <w:sz w:val="28"/>
          <w:szCs w:val="28"/>
          <w:lang w:val="uk-UA"/>
        </w:rPr>
        <w:t xml:space="preserve">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hyperlink r:id="rId26" w:history="1">
        <w:r w:rsidR="0083698C" w:rsidRPr="000624CC">
          <w:rPr>
            <w:rStyle w:val="a8"/>
            <w:rFonts w:asciiTheme="majorBidi" w:eastAsia="Times New Roman" w:hAnsiTheme="majorBidi" w:cstheme="majorBidi"/>
            <w:color w:val="auto"/>
            <w:sz w:val="28"/>
            <w:szCs w:val="28"/>
            <w:u w:val="none"/>
            <w:lang w:val="uk-UA" w:eastAsia="ru-RU"/>
          </w:rPr>
          <w:t>http://www.irbis–nbuv.gov.ua/cgi–bin/irbis_nbuv/cgiirbis_64.exe?C21COM=2&amp;I21DBN=UJRN&amp;P21DBN=UJRN&amp;IMAGE_FILE_DOWNLOAD=1&amp;Image_file_name=PDF/NiO_2015_10_5.pdf</w:t>
        </w:r>
      </w:hyperlink>
    </w:p>
    <w:p w14:paraId="13BB56D8" w14:textId="77777777" w:rsidR="000624CC" w:rsidRPr="000624CC" w:rsidRDefault="000624CC" w:rsidP="00C34F78">
      <w:pPr>
        <w:pStyle w:val="a7"/>
        <w:widowControl w:val="0"/>
        <w:numPr>
          <w:ilvl w:val="0"/>
          <w:numId w:val="14"/>
        </w:numPr>
        <w:tabs>
          <w:tab w:val="left" w:pos="1558"/>
        </w:tabs>
        <w:autoSpaceDE w:val="0"/>
        <w:autoSpaceDN w:val="0"/>
        <w:spacing w:before="162" w:after="0" w:line="360" w:lineRule="auto"/>
        <w:ind w:left="709" w:right="418" w:hanging="11"/>
        <w:jc w:val="both"/>
        <w:rPr>
          <w:rFonts w:asciiTheme="majorBidi" w:eastAsia="Times New Roman" w:hAnsiTheme="majorBidi" w:cstheme="majorBidi"/>
          <w:sz w:val="28"/>
          <w:szCs w:val="28"/>
          <w:lang w:val="uk-UA" w:eastAsia="ru-RU"/>
        </w:rPr>
      </w:pPr>
      <w:proofErr w:type="spellStart"/>
      <w:r w:rsidRPr="000624CC">
        <w:rPr>
          <w:rFonts w:asciiTheme="majorBidi" w:hAnsiTheme="majorBidi" w:cstheme="majorBidi"/>
          <w:sz w:val="28"/>
          <w:szCs w:val="28"/>
          <w:lang w:val="uk-UA"/>
        </w:rPr>
        <w:t>Сапєльнікова</w:t>
      </w:r>
      <w:proofErr w:type="spellEnd"/>
      <w:r w:rsidRPr="000624CC">
        <w:rPr>
          <w:rFonts w:asciiTheme="majorBidi" w:hAnsiTheme="majorBidi" w:cstheme="majorBidi"/>
          <w:sz w:val="28"/>
          <w:szCs w:val="28"/>
          <w:lang w:val="uk-UA"/>
        </w:rPr>
        <w:t xml:space="preserve"> Т. С. Дослідження негативних психічних станів студентів під час учбової діяльності як </w:t>
      </w:r>
      <w:proofErr w:type="spellStart"/>
      <w:r w:rsidRPr="000624CC">
        <w:rPr>
          <w:rFonts w:asciiTheme="majorBidi" w:hAnsiTheme="majorBidi" w:cstheme="majorBidi"/>
          <w:sz w:val="28"/>
          <w:szCs w:val="28"/>
          <w:lang w:val="uk-UA"/>
        </w:rPr>
        <w:t>фактора</w:t>
      </w:r>
      <w:proofErr w:type="spellEnd"/>
      <w:r w:rsidRPr="000624CC">
        <w:rPr>
          <w:rFonts w:asciiTheme="majorBidi" w:hAnsiTheme="majorBidi" w:cstheme="majorBidi"/>
          <w:sz w:val="28"/>
          <w:szCs w:val="28"/>
          <w:lang w:val="uk-UA"/>
        </w:rPr>
        <w:t xml:space="preserve"> порушення </w:t>
      </w:r>
      <w:proofErr w:type="spellStart"/>
      <w:r w:rsidRPr="000624CC">
        <w:rPr>
          <w:rFonts w:asciiTheme="majorBidi" w:hAnsiTheme="majorBidi" w:cstheme="majorBidi"/>
          <w:sz w:val="28"/>
          <w:szCs w:val="28"/>
          <w:lang w:val="uk-UA"/>
        </w:rPr>
        <w:t>стресостійкості</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rPr>
        <w:t>Науковий</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вісник</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Херсонського</w:t>
      </w:r>
      <w:proofErr w:type="spellEnd"/>
      <w:r w:rsidRPr="000624CC">
        <w:rPr>
          <w:rFonts w:asciiTheme="majorBidi" w:hAnsiTheme="majorBidi" w:cstheme="majorBidi"/>
          <w:sz w:val="28"/>
          <w:szCs w:val="28"/>
        </w:rPr>
        <w:t xml:space="preserve"> державного </w:t>
      </w:r>
      <w:proofErr w:type="spellStart"/>
      <w:r w:rsidRPr="000624CC">
        <w:rPr>
          <w:rFonts w:asciiTheme="majorBidi" w:hAnsiTheme="majorBidi" w:cstheme="majorBidi"/>
          <w:sz w:val="28"/>
          <w:szCs w:val="28"/>
        </w:rPr>
        <w:t>університету</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Серія</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Психологічні</w:t>
      </w:r>
      <w:proofErr w:type="spellEnd"/>
      <w:r w:rsidRPr="000624CC">
        <w:rPr>
          <w:rFonts w:asciiTheme="majorBidi" w:hAnsiTheme="majorBidi" w:cstheme="majorBidi"/>
          <w:sz w:val="28"/>
          <w:szCs w:val="28"/>
        </w:rPr>
        <w:t xml:space="preserve"> науки. 2018. </w:t>
      </w:r>
      <w:proofErr w:type="spellStart"/>
      <w:r w:rsidRPr="000624CC">
        <w:rPr>
          <w:rFonts w:asciiTheme="majorBidi" w:hAnsiTheme="majorBidi" w:cstheme="majorBidi"/>
          <w:sz w:val="28"/>
          <w:szCs w:val="28"/>
        </w:rPr>
        <w:t>Вип</w:t>
      </w:r>
      <w:proofErr w:type="spellEnd"/>
      <w:r w:rsidRPr="000624CC">
        <w:rPr>
          <w:rFonts w:asciiTheme="majorBidi" w:hAnsiTheme="majorBidi" w:cstheme="majorBidi"/>
          <w:sz w:val="28"/>
          <w:szCs w:val="28"/>
        </w:rPr>
        <w:t>. 1(1). С. 159-163.</w:t>
      </w:r>
    </w:p>
    <w:p w14:paraId="1D5FACB7" w14:textId="77777777" w:rsidR="000624CC" w:rsidRPr="000624CC" w:rsidRDefault="000624CC" w:rsidP="00C34F78">
      <w:pPr>
        <w:pStyle w:val="a7"/>
        <w:widowControl w:val="0"/>
        <w:numPr>
          <w:ilvl w:val="0"/>
          <w:numId w:val="14"/>
        </w:numPr>
        <w:tabs>
          <w:tab w:val="left" w:pos="1558"/>
        </w:tabs>
        <w:autoSpaceDE w:val="0"/>
        <w:autoSpaceDN w:val="0"/>
        <w:spacing w:before="162" w:after="0" w:line="360" w:lineRule="auto"/>
        <w:ind w:left="709" w:right="418" w:hanging="11"/>
        <w:jc w:val="both"/>
        <w:rPr>
          <w:rFonts w:asciiTheme="majorBidi" w:eastAsia="Times New Roman" w:hAnsiTheme="majorBidi" w:cstheme="majorBidi"/>
          <w:sz w:val="28"/>
          <w:szCs w:val="28"/>
          <w:lang w:val="uk-UA" w:eastAsia="ru-RU"/>
        </w:rPr>
      </w:pPr>
      <w:r w:rsidRPr="000624CC">
        <w:rPr>
          <w:rFonts w:asciiTheme="majorBidi" w:hAnsiTheme="majorBidi" w:cstheme="majorBidi"/>
          <w:sz w:val="28"/>
          <w:szCs w:val="28"/>
          <w:lang w:val="uk-UA"/>
        </w:rPr>
        <w:t xml:space="preserve">Сікорська Л. Б. Психологічні умови </w:t>
      </w:r>
      <w:proofErr w:type="spellStart"/>
      <w:r w:rsidRPr="000624CC">
        <w:rPr>
          <w:rFonts w:asciiTheme="majorBidi" w:hAnsiTheme="majorBidi" w:cstheme="majorBidi"/>
          <w:sz w:val="28"/>
          <w:szCs w:val="28"/>
          <w:lang w:val="uk-UA"/>
        </w:rPr>
        <w:t>стресостійкості</w:t>
      </w:r>
      <w:proofErr w:type="spellEnd"/>
      <w:r w:rsidRPr="000624CC">
        <w:rPr>
          <w:rFonts w:asciiTheme="majorBidi" w:hAnsiTheme="majorBidi" w:cstheme="majorBidi"/>
          <w:sz w:val="28"/>
          <w:szCs w:val="28"/>
          <w:lang w:val="uk-UA"/>
        </w:rPr>
        <w:t xml:space="preserve"> майбутніх фахівців системи спеціальної освіти. </w:t>
      </w:r>
      <w:proofErr w:type="spellStart"/>
      <w:r w:rsidRPr="000624CC">
        <w:rPr>
          <w:rFonts w:asciiTheme="majorBidi" w:hAnsiTheme="majorBidi" w:cstheme="majorBidi"/>
          <w:sz w:val="28"/>
          <w:szCs w:val="28"/>
        </w:rPr>
        <w:t>Молодий</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вчений</w:t>
      </w:r>
      <w:proofErr w:type="spellEnd"/>
      <w:r w:rsidRPr="000624CC">
        <w:rPr>
          <w:rFonts w:asciiTheme="majorBidi" w:hAnsiTheme="majorBidi" w:cstheme="majorBidi"/>
          <w:sz w:val="28"/>
          <w:szCs w:val="28"/>
        </w:rPr>
        <w:t xml:space="preserve">. 2017. № 5. С. 223-226. </w:t>
      </w:r>
    </w:p>
    <w:p w14:paraId="0486CBFF" w14:textId="7A71B581" w:rsidR="000624CC" w:rsidRPr="000624CC" w:rsidRDefault="000624CC" w:rsidP="00C34F78">
      <w:pPr>
        <w:pStyle w:val="a7"/>
        <w:widowControl w:val="0"/>
        <w:numPr>
          <w:ilvl w:val="0"/>
          <w:numId w:val="14"/>
        </w:numPr>
        <w:tabs>
          <w:tab w:val="left" w:pos="1558"/>
        </w:tabs>
        <w:autoSpaceDE w:val="0"/>
        <w:autoSpaceDN w:val="0"/>
        <w:spacing w:before="162" w:after="0" w:line="360" w:lineRule="auto"/>
        <w:ind w:left="709" w:right="418" w:hanging="11"/>
        <w:jc w:val="both"/>
        <w:rPr>
          <w:rFonts w:asciiTheme="majorBidi" w:eastAsia="Times New Roman" w:hAnsiTheme="majorBidi" w:cstheme="majorBidi"/>
          <w:sz w:val="28"/>
          <w:szCs w:val="28"/>
          <w:lang w:val="uk-UA" w:eastAsia="ru-RU"/>
        </w:rPr>
      </w:pPr>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Ставицька</w:t>
      </w:r>
      <w:proofErr w:type="spellEnd"/>
      <w:r w:rsidRPr="000624CC">
        <w:rPr>
          <w:rFonts w:asciiTheme="majorBidi" w:hAnsiTheme="majorBidi" w:cstheme="majorBidi"/>
          <w:sz w:val="28"/>
          <w:szCs w:val="28"/>
          <w:lang w:val="uk-UA"/>
        </w:rPr>
        <w:t xml:space="preserve"> О. Г. Психологічні особливості впливу </w:t>
      </w:r>
      <w:proofErr w:type="spellStart"/>
      <w:r w:rsidRPr="000624CC">
        <w:rPr>
          <w:rFonts w:asciiTheme="majorBidi" w:hAnsiTheme="majorBidi" w:cstheme="majorBidi"/>
          <w:sz w:val="28"/>
          <w:szCs w:val="28"/>
          <w:lang w:val="uk-UA"/>
        </w:rPr>
        <w:t>стресостійкості</w:t>
      </w:r>
      <w:proofErr w:type="spellEnd"/>
      <w:r w:rsidRPr="000624CC">
        <w:rPr>
          <w:rFonts w:asciiTheme="majorBidi" w:hAnsiTheme="majorBidi" w:cstheme="majorBidi"/>
          <w:sz w:val="28"/>
          <w:szCs w:val="28"/>
          <w:lang w:val="uk-UA"/>
        </w:rPr>
        <w:t xml:space="preserve"> на учбову діяльність студентів. Психологія: реальність і перспективи. 2018.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11. С. 144-149</w:t>
      </w:r>
    </w:p>
    <w:p w14:paraId="31E9079D" w14:textId="030F5676" w:rsidR="00773F0C" w:rsidRPr="000624CC" w:rsidRDefault="00773F0C" w:rsidP="00C34F78">
      <w:pPr>
        <w:pStyle w:val="a7"/>
        <w:widowControl w:val="0"/>
        <w:numPr>
          <w:ilvl w:val="0"/>
          <w:numId w:val="14"/>
        </w:numPr>
        <w:tabs>
          <w:tab w:val="left" w:pos="1558"/>
        </w:tabs>
        <w:autoSpaceDE w:val="0"/>
        <w:autoSpaceDN w:val="0"/>
        <w:spacing w:after="0" w:line="360" w:lineRule="auto"/>
        <w:ind w:left="709" w:right="418" w:hanging="11"/>
        <w:jc w:val="both"/>
        <w:rPr>
          <w:rFonts w:asciiTheme="majorBidi" w:hAnsiTheme="majorBidi" w:cstheme="majorBidi"/>
          <w:sz w:val="28"/>
          <w:szCs w:val="28"/>
        </w:rPr>
      </w:pPr>
      <w:bookmarkStart w:id="12" w:name="_bookmark66"/>
      <w:bookmarkEnd w:id="12"/>
      <w:proofErr w:type="spellStart"/>
      <w:r w:rsidRPr="000624CC">
        <w:rPr>
          <w:rFonts w:asciiTheme="majorBidi" w:hAnsiTheme="majorBidi" w:cstheme="majorBidi"/>
          <w:sz w:val="28"/>
          <w:szCs w:val="28"/>
          <w:lang w:val="uk-UA"/>
        </w:rPr>
        <w:t>Сиротенко</w:t>
      </w:r>
      <w:proofErr w:type="spellEnd"/>
      <w:r w:rsidRPr="000624CC">
        <w:rPr>
          <w:rFonts w:asciiTheme="majorBidi" w:hAnsiTheme="majorBidi" w:cstheme="majorBidi"/>
          <w:sz w:val="28"/>
          <w:szCs w:val="28"/>
          <w:lang w:val="uk-UA"/>
        </w:rPr>
        <w:t xml:space="preserve"> С. Б. Експериментальна перевірка педагогічних умов формування культури самоорганізації навчальної діяльності курсантів у ВВНЗ.</w:t>
      </w:r>
      <w:r w:rsidRPr="000624CC">
        <w:rPr>
          <w:rFonts w:asciiTheme="majorBidi" w:hAnsiTheme="majorBidi" w:cstheme="majorBidi"/>
          <w:spacing w:val="80"/>
          <w:sz w:val="28"/>
          <w:szCs w:val="28"/>
          <w:lang w:val="uk-UA"/>
        </w:rPr>
        <w:t xml:space="preserve"> </w:t>
      </w:r>
      <w:r w:rsidRPr="000624CC">
        <w:rPr>
          <w:rFonts w:asciiTheme="majorBidi" w:hAnsiTheme="majorBidi" w:cstheme="majorBidi"/>
          <w:i/>
          <w:sz w:val="28"/>
          <w:szCs w:val="28"/>
          <w:lang w:val="uk-UA"/>
        </w:rPr>
        <w:t>Вісник</w:t>
      </w:r>
      <w:r w:rsidRPr="000624CC">
        <w:rPr>
          <w:rFonts w:asciiTheme="majorBidi" w:hAnsiTheme="majorBidi" w:cstheme="majorBidi"/>
          <w:i/>
          <w:spacing w:val="80"/>
          <w:sz w:val="28"/>
          <w:szCs w:val="28"/>
          <w:lang w:val="uk-UA"/>
        </w:rPr>
        <w:t xml:space="preserve"> </w:t>
      </w:r>
      <w:r w:rsidRPr="000624CC">
        <w:rPr>
          <w:rFonts w:asciiTheme="majorBidi" w:hAnsiTheme="majorBidi" w:cstheme="majorBidi"/>
          <w:i/>
          <w:sz w:val="28"/>
          <w:szCs w:val="28"/>
          <w:lang w:val="uk-UA"/>
        </w:rPr>
        <w:t>Національного</w:t>
      </w:r>
      <w:r w:rsidRPr="000624CC">
        <w:rPr>
          <w:rFonts w:asciiTheme="majorBidi" w:hAnsiTheme="majorBidi" w:cstheme="majorBidi"/>
          <w:i/>
          <w:spacing w:val="80"/>
          <w:sz w:val="28"/>
          <w:szCs w:val="28"/>
          <w:lang w:val="uk-UA"/>
        </w:rPr>
        <w:t xml:space="preserve"> </w:t>
      </w:r>
      <w:r w:rsidRPr="000624CC">
        <w:rPr>
          <w:rFonts w:asciiTheme="majorBidi" w:hAnsiTheme="majorBidi" w:cstheme="majorBidi"/>
          <w:i/>
          <w:sz w:val="28"/>
          <w:szCs w:val="28"/>
          <w:lang w:val="uk-UA"/>
        </w:rPr>
        <w:t>університету</w:t>
      </w:r>
      <w:r w:rsidRPr="000624CC">
        <w:rPr>
          <w:rFonts w:asciiTheme="majorBidi" w:hAnsiTheme="majorBidi" w:cstheme="majorBidi"/>
          <w:i/>
          <w:spacing w:val="80"/>
          <w:sz w:val="28"/>
          <w:szCs w:val="28"/>
          <w:lang w:val="uk-UA"/>
        </w:rPr>
        <w:t xml:space="preserve"> </w:t>
      </w:r>
      <w:r w:rsidRPr="000624CC">
        <w:rPr>
          <w:rFonts w:asciiTheme="majorBidi" w:hAnsiTheme="majorBidi" w:cstheme="majorBidi"/>
          <w:i/>
          <w:sz w:val="28"/>
          <w:szCs w:val="28"/>
          <w:lang w:val="uk-UA"/>
        </w:rPr>
        <w:t>оборони</w:t>
      </w:r>
      <w:r w:rsidRPr="000624CC">
        <w:rPr>
          <w:rFonts w:asciiTheme="majorBidi" w:hAnsiTheme="majorBidi" w:cstheme="majorBidi"/>
          <w:i/>
          <w:spacing w:val="80"/>
          <w:sz w:val="28"/>
          <w:szCs w:val="28"/>
          <w:lang w:val="uk-UA"/>
        </w:rPr>
        <w:t xml:space="preserve"> </w:t>
      </w:r>
      <w:r w:rsidRPr="000624CC">
        <w:rPr>
          <w:rFonts w:asciiTheme="majorBidi" w:hAnsiTheme="majorBidi" w:cstheme="majorBidi"/>
          <w:i/>
          <w:sz w:val="28"/>
          <w:szCs w:val="28"/>
          <w:lang w:val="uk-UA"/>
        </w:rPr>
        <w:t>України</w:t>
      </w:r>
      <w:r w:rsidRPr="000624CC">
        <w:rPr>
          <w:rFonts w:asciiTheme="majorBidi" w:hAnsiTheme="majorBidi" w:cstheme="majorBidi"/>
          <w:sz w:val="28"/>
          <w:szCs w:val="28"/>
          <w:lang w:val="uk-UA"/>
        </w:rPr>
        <w:t>.</w:t>
      </w:r>
      <w:r w:rsidRPr="000624CC">
        <w:rPr>
          <w:rFonts w:asciiTheme="majorBidi" w:hAnsiTheme="majorBidi" w:cstheme="majorBidi"/>
          <w:spacing w:val="80"/>
          <w:sz w:val="28"/>
          <w:szCs w:val="28"/>
          <w:lang w:val="uk-UA"/>
        </w:rPr>
        <w:t xml:space="preserve"> </w:t>
      </w:r>
      <w:r w:rsidRPr="000624CC">
        <w:rPr>
          <w:rFonts w:asciiTheme="majorBidi" w:hAnsiTheme="majorBidi" w:cstheme="majorBidi"/>
          <w:sz w:val="28"/>
          <w:szCs w:val="28"/>
          <w:lang w:val="uk-UA"/>
        </w:rPr>
        <w:t>2012.</w:t>
      </w:r>
      <w:r w:rsidRPr="000624CC">
        <w:rPr>
          <w:rFonts w:asciiTheme="majorBidi" w:hAnsiTheme="majorBidi" w:cstheme="majorBidi"/>
          <w:spacing w:val="80"/>
          <w:sz w:val="28"/>
          <w:szCs w:val="28"/>
          <w:lang w:val="uk-UA"/>
        </w:rPr>
        <w:t xml:space="preserve">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w:t>
      </w:r>
      <w:r w:rsidR="0083698C" w:rsidRPr="000624CC">
        <w:rPr>
          <w:rFonts w:asciiTheme="majorBidi" w:hAnsiTheme="majorBidi" w:cstheme="majorBidi"/>
          <w:sz w:val="28"/>
          <w:szCs w:val="28"/>
          <w:lang w:val="uk-UA"/>
        </w:rPr>
        <w:t xml:space="preserve"> </w:t>
      </w:r>
      <w:r w:rsidRPr="000624CC">
        <w:rPr>
          <w:rFonts w:asciiTheme="majorBidi" w:hAnsiTheme="majorBidi" w:cstheme="majorBidi"/>
          <w:sz w:val="28"/>
          <w:szCs w:val="28"/>
        </w:rPr>
        <w:t>2(27).</w:t>
      </w:r>
      <w:r w:rsidRPr="000624CC">
        <w:rPr>
          <w:rFonts w:asciiTheme="majorBidi" w:hAnsiTheme="majorBidi" w:cstheme="majorBidi"/>
          <w:spacing w:val="-5"/>
          <w:sz w:val="28"/>
          <w:szCs w:val="28"/>
        </w:rPr>
        <w:t xml:space="preserve"> </w:t>
      </w:r>
      <w:r w:rsidRPr="000624CC">
        <w:rPr>
          <w:rFonts w:asciiTheme="majorBidi" w:hAnsiTheme="majorBidi" w:cstheme="majorBidi"/>
          <w:sz w:val="28"/>
          <w:szCs w:val="28"/>
        </w:rPr>
        <w:t>С.</w:t>
      </w:r>
      <w:r w:rsidRPr="000624CC">
        <w:rPr>
          <w:rFonts w:asciiTheme="majorBidi" w:hAnsiTheme="majorBidi" w:cstheme="majorBidi"/>
          <w:spacing w:val="-4"/>
          <w:sz w:val="28"/>
          <w:szCs w:val="28"/>
        </w:rPr>
        <w:t xml:space="preserve"> </w:t>
      </w:r>
      <w:r w:rsidRPr="000624CC">
        <w:rPr>
          <w:rFonts w:asciiTheme="majorBidi" w:hAnsiTheme="majorBidi" w:cstheme="majorBidi"/>
          <w:sz w:val="28"/>
          <w:szCs w:val="28"/>
        </w:rPr>
        <w:t>66</w:t>
      </w:r>
      <w:r w:rsidR="000B497C" w:rsidRPr="000624CC">
        <w:rPr>
          <w:rFonts w:asciiTheme="majorBidi" w:hAnsiTheme="majorBidi" w:cstheme="majorBidi"/>
          <w:sz w:val="28"/>
          <w:szCs w:val="28"/>
        </w:rPr>
        <w:t>–</w:t>
      </w:r>
      <w:r w:rsidRPr="000624CC">
        <w:rPr>
          <w:rFonts w:asciiTheme="majorBidi" w:hAnsiTheme="majorBidi" w:cstheme="majorBidi"/>
          <w:spacing w:val="-5"/>
          <w:sz w:val="28"/>
          <w:szCs w:val="28"/>
        </w:rPr>
        <w:t>70.</w:t>
      </w:r>
    </w:p>
    <w:p w14:paraId="53D5CD74" w14:textId="1B802B21" w:rsidR="00773F0C" w:rsidRPr="000624CC" w:rsidRDefault="00773F0C" w:rsidP="00C34F78">
      <w:pPr>
        <w:pStyle w:val="a7"/>
        <w:widowControl w:val="0"/>
        <w:numPr>
          <w:ilvl w:val="0"/>
          <w:numId w:val="14"/>
        </w:numPr>
        <w:tabs>
          <w:tab w:val="left" w:pos="1558"/>
        </w:tabs>
        <w:autoSpaceDE w:val="0"/>
        <w:autoSpaceDN w:val="0"/>
        <w:spacing w:before="161" w:after="0" w:line="360" w:lineRule="auto"/>
        <w:ind w:left="709" w:right="417" w:hanging="11"/>
        <w:jc w:val="both"/>
        <w:rPr>
          <w:rFonts w:asciiTheme="majorBidi" w:hAnsiTheme="majorBidi" w:cstheme="majorBidi"/>
          <w:sz w:val="28"/>
          <w:szCs w:val="28"/>
          <w:lang w:val="uk-UA"/>
        </w:rPr>
      </w:pPr>
      <w:bookmarkStart w:id="13" w:name="_bookmark67"/>
      <w:bookmarkEnd w:id="13"/>
      <w:proofErr w:type="spellStart"/>
      <w:r w:rsidRPr="000624CC">
        <w:rPr>
          <w:rFonts w:asciiTheme="majorBidi" w:hAnsiTheme="majorBidi" w:cstheme="majorBidi"/>
          <w:sz w:val="28"/>
          <w:szCs w:val="28"/>
          <w:lang w:val="uk-UA"/>
        </w:rPr>
        <w:t>Смолякова</w:t>
      </w:r>
      <w:proofErr w:type="spellEnd"/>
      <w:r w:rsidRPr="000624CC">
        <w:rPr>
          <w:rFonts w:asciiTheme="majorBidi" w:hAnsiTheme="majorBidi" w:cstheme="majorBidi"/>
          <w:sz w:val="28"/>
          <w:szCs w:val="28"/>
          <w:lang w:val="uk-UA"/>
        </w:rPr>
        <w:t xml:space="preserve"> І. А., </w:t>
      </w:r>
      <w:proofErr w:type="spellStart"/>
      <w:r w:rsidRPr="000624CC">
        <w:rPr>
          <w:rFonts w:asciiTheme="majorBidi" w:hAnsiTheme="majorBidi" w:cstheme="majorBidi"/>
          <w:sz w:val="28"/>
          <w:szCs w:val="28"/>
          <w:lang w:val="uk-UA"/>
        </w:rPr>
        <w:t>Кізь</w:t>
      </w:r>
      <w:proofErr w:type="spellEnd"/>
      <w:r w:rsidRPr="000624CC">
        <w:rPr>
          <w:rFonts w:asciiTheme="majorBidi" w:hAnsiTheme="majorBidi" w:cstheme="majorBidi"/>
          <w:sz w:val="28"/>
          <w:szCs w:val="28"/>
          <w:lang w:val="uk-UA"/>
        </w:rPr>
        <w:t xml:space="preserve"> О. В. Вивчення мотивації успіху та боязні невдач у студентів коледжу. </w:t>
      </w:r>
      <w:r w:rsidRPr="000624CC">
        <w:rPr>
          <w:rFonts w:asciiTheme="majorBidi" w:hAnsiTheme="majorBidi" w:cstheme="majorBidi"/>
          <w:i/>
          <w:sz w:val="28"/>
          <w:szCs w:val="28"/>
          <w:lang w:val="uk-UA"/>
        </w:rPr>
        <w:t>Фізико</w:t>
      </w:r>
      <w:r w:rsidR="000B497C" w:rsidRPr="000624CC">
        <w:rPr>
          <w:rFonts w:asciiTheme="majorBidi" w:hAnsiTheme="majorBidi" w:cstheme="majorBidi"/>
          <w:i/>
          <w:sz w:val="28"/>
          <w:szCs w:val="28"/>
          <w:lang w:val="uk-UA"/>
        </w:rPr>
        <w:t>–</w:t>
      </w:r>
      <w:r w:rsidRPr="000624CC">
        <w:rPr>
          <w:rFonts w:asciiTheme="majorBidi" w:hAnsiTheme="majorBidi" w:cstheme="majorBidi"/>
          <w:i/>
          <w:sz w:val="28"/>
          <w:szCs w:val="28"/>
          <w:lang w:val="uk-UA"/>
        </w:rPr>
        <w:t>математична освіта</w:t>
      </w:r>
      <w:r w:rsidRPr="000624CC">
        <w:rPr>
          <w:rFonts w:asciiTheme="majorBidi" w:hAnsiTheme="majorBidi" w:cstheme="majorBidi"/>
          <w:sz w:val="28"/>
          <w:szCs w:val="28"/>
          <w:lang w:val="uk-UA"/>
        </w:rPr>
        <w:t xml:space="preserve">. 2017.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4(14). С. 92</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96.</w:t>
      </w:r>
    </w:p>
    <w:p w14:paraId="4C37B68D" w14:textId="5DB0C085" w:rsidR="00773F0C" w:rsidRPr="000624CC" w:rsidRDefault="00773F0C" w:rsidP="00C34F78">
      <w:pPr>
        <w:pStyle w:val="a7"/>
        <w:widowControl w:val="0"/>
        <w:numPr>
          <w:ilvl w:val="0"/>
          <w:numId w:val="14"/>
        </w:numPr>
        <w:tabs>
          <w:tab w:val="left" w:pos="1558"/>
        </w:tabs>
        <w:autoSpaceDE w:val="0"/>
        <w:autoSpaceDN w:val="0"/>
        <w:spacing w:before="1" w:after="0" w:line="360" w:lineRule="auto"/>
        <w:ind w:left="709" w:right="423" w:hanging="11"/>
        <w:jc w:val="both"/>
        <w:rPr>
          <w:rFonts w:asciiTheme="majorBidi" w:hAnsiTheme="majorBidi" w:cstheme="majorBidi"/>
          <w:sz w:val="28"/>
          <w:szCs w:val="28"/>
          <w:lang w:val="uk-UA"/>
        </w:rPr>
      </w:pPr>
      <w:bookmarkStart w:id="14" w:name="_bookmark68"/>
      <w:bookmarkEnd w:id="14"/>
      <w:proofErr w:type="spellStart"/>
      <w:r w:rsidRPr="000624CC">
        <w:rPr>
          <w:rFonts w:asciiTheme="majorBidi" w:hAnsiTheme="majorBidi" w:cstheme="majorBidi"/>
          <w:sz w:val="28"/>
          <w:szCs w:val="28"/>
          <w:lang w:val="uk-UA"/>
        </w:rPr>
        <w:t>Стаднік</w:t>
      </w:r>
      <w:proofErr w:type="spellEnd"/>
      <w:r w:rsidRPr="000624CC">
        <w:rPr>
          <w:rFonts w:asciiTheme="majorBidi" w:hAnsiTheme="majorBidi" w:cstheme="majorBidi"/>
          <w:spacing w:val="-2"/>
          <w:sz w:val="28"/>
          <w:szCs w:val="28"/>
          <w:lang w:val="uk-UA"/>
        </w:rPr>
        <w:t xml:space="preserve"> </w:t>
      </w:r>
      <w:r w:rsidRPr="000624CC">
        <w:rPr>
          <w:rFonts w:asciiTheme="majorBidi" w:hAnsiTheme="majorBidi" w:cstheme="majorBidi"/>
          <w:sz w:val="28"/>
          <w:szCs w:val="28"/>
          <w:lang w:val="uk-UA"/>
        </w:rPr>
        <w:t>Г.</w:t>
      </w:r>
      <w:r w:rsidRPr="000624CC">
        <w:rPr>
          <w:rFonts w:asciiTheme="majorBidi" w:hAnsiTheme="majorBidi" w:cstheme="majorBidi"/>
          <w:spacing w:val="-3"/>
          <w:sz w:val="28"/>
          <w:szCs w:val="28"/>
          <w:lang w:val="uk-UA"/>
        </w:rPr>
        <w:t xml:space="preserve"> </w:t>
      </w:r>
      <w:r w:rsidRPr="000624CC">
        <w:rPr>
          <w:rFonts w:asciiTheme="majorBidi" w:hAnsiTheme="majorBidi" w:cstheme="majorBidi"/>
          <w:sz w:val="28"/>
          <w:szCs w:val="28"/>
          <w:lang w:val="uk-UA"/>
        </w:rPr>
        <w:t>А.</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Розвиток</w:t>
      </w:r>
      <w:r w:rsidRPr="000624CC">
        <w:rPr>
          <w:rFonts w:asciiTheme="majorBidi" w:hAnsiTheme="majorBidi" w:cstheme="majorBidi"/>
          <w:spacing w:val="-2"/>
          <w:sz w:val="28"/>
          <w:szCs w:val="28"/>
          <w:lang w:val="uk-UA"/>
        </w:rPr>
        <w:t xml:space="preserve"> </w:t>
      </w:r>
      <w:r w:rsidRPr="000624CC">
        <w:rPr>
          <w:rFonts w:asciiTheme="majorBidi" w:hAnsiTheme="majorBidi" w:cstheme="majorBidi"/>
          <w:sz w:val="28"/>
          <w:szCs w:val="28"/>
          <w:lang w:val="uk-UA"/>
        </w:rPr>
        <w:t>професійної</w:t>
      </w:r>
      <w:r w:rsidRPr="000624CC">
        <w:rPr>
          <w:rFonts w:asciiTheme="majorBidi" w:hAnsiTheme="majorBidi" w:cstheme="majorBidi"/>
          <w:spacing w:val="-2"/>
          <w:sz w:val="28"/>
          <w:szCs w:val="28"/>
          <w:lang w:val="uk-UA"/>
        </w:rPr>
        <w:t xml:space="preserve"> </w:t>
      </w:r>
      <w:r w:rsidRPr="000624CC">
        <w:rPr>
          <w:rFonts w:asciiTheme="majorBidi" w:hAnsiTheme="majorBidi" w:cstheme="majorBidi"/>
          <w:sz w:val="28"/>
          <w:szCs w:val="28"/>
          <w:lang w:val="uk-UA"/>
        </w:rPr>
        <w:t>культури майбутніх</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 xml:space="preserve">практичних психологів у процесі їх навчання у ВНЗ. </w:t>
      </w:r>
      <w:r w:rsidRPr="000624CC">
        <w:rPr>
          <w:rFonts w:asciiTheme="majorBidi" w:hAnsiTheme="majorBidi" w:cstheme="majorBidi"/>
          <w:i/>
          <w:sz w:val="28"/>
          <w:szCs w:val="28"/>
          <w:lang w:val="uk-UA"/>
        </w:rPr>
        <w:t xml:space="preserve">Науковий часопис Національного педагогічного університету імені М. П. Драгоманова. Серія 12 : Психологічні науки. </w:t>
      </w:r>
      <w:r w:rsidRPr="000624CC">
        <w:rPr>
          <w:rFonts w:asciiTheme="majorBidi" w:hAnsiTheme="majorBidi" w:cstheme="majorBidi"/>
          <w:sz w:val="28"/>
          <w:szCs w:val="28"/>
          <w:lang w:val="uk-UA"/>
        </w:rPr>
        <w:t xml:space="preserve">2016.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5(50). С. 175</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182.</w:t>
      </w:r>
    </w:p>
    <w:p w14:paraId="10633025" w14:textId="219F734A" w:rsidR="00773F0C" w:rsidRPr="000624CC" w:rsidRDefault="00773F0C" w:rsidP="00C34F78">
      <w:pPr>
        <w:pStyle w:val="a7"/>
        <w:widowControl w:val="0"/>
        <w:numPr>
          <w:ilvl w:val="0"/>
          <w:numId w:val="14"/>
        </w:numPr>
        <w:tabs>
          <w:tab w:val="left" w:pos="1558"/>
        </w:tabs>
        <w:autoSpaceDE w:val="0"/>
        <w:autoSpaceDN w:val="0"/>
        <w:spacing w:after="0" w:line="360" w:lineRule="auto"/>
        <w:ind w:left="709" w:right="417" w:hanging="11"/>
        <w:jc w:val="both"/>
        <w:rPr>
          <w:rFonts w:asciiTheme="majorBidi" w:hAnsiTheme="majorBidi" w:cstheme="majorBidi"/>
          <w:sz w:val="28"/>
          <w:szCs w:val="28"/>
          <w:lang w:val="uk-UA"/>
        </w:rPr>
      </w:pPr>
      <w:bookmarkStart w:id="15" w:name="_bookmark69"/>
      <w:bookmarkEnd w:id="15"/>
      <w:proofErr w:type="spellStart"/>
      <w:r w:rsidRPr="000624CC">
        <w:rPr>
          <w:rFonts w:asciiTheme="majorBidi" w:hAnsiTheme="majorBidi" w:cstheme="majorBidi"/>
          <w:sz w:val="28"/>
          <w:szCs w:val="28"/>
          <w:lang w:val="uk-UA"/>
        </w:rPr>
        <w:t>Старинська</w:t>
      </w:r>
      <w:proofErr w:type="spellEnd"/>
      <w:r w:rsidRPr="000624CC">
        <w:rPr>
          <w:rFonts w:asciiTheme="majorBidi" w:hAnsiTheme="majorBidi" w:cstheme="majorBidi"/>
          <w:sz w:val="28"/>
          <w:szCs w:val="28"/>
          <w:lang w:val="uk-UA"/>
        </w:rPr>
        <w:t xml:space="preserve"> Н. В. Особливості професійної ідентичності майбутнього психолога в аспекті його професіоналізації. </w:t>
      </w:r>
      <w:r w:rsidRPr="000624CC">
        <w:rPr>
          <w:rFonts w:asciiTheme="majorBidi" w:hAnsiTheme="majorBidi" w:cstheme="majorBidi"/>
          <w:i/>
          <w:sz w:val="28"/>
          <w:szCs w:val="28"/>
          <w:lang w:val="uk-UA"/>
        </w:rPr>
        <w:t xml:space="preserve">Вісник Харківського національного педагогічного університету імені ГС </w:t>
      </w:r>
      <w:r w:rsidRPr="000624CC">
        <w:rPr>
          <w:rFonts w:asciiTheme="majorBidi" w:hAnsiTheme="majorBidi" w:cstheme="majorBidi"/>
          <w:i/>
          <w:sz w:val="28"/>
          <w:szCs w:val="28"/>
          <w:lang w:val="uk-UA"/>
        </w:rPr>
        <w:lastRenderedPageBreak/>
        <w:t>Сковороди. Психологія</w:t>
      </w:r>
      <w:r w:rsidRPr="000624CC">
        <w:rPr>
          <w:rFonts w:asciiTheme="majorBidi" w:hAnsiTheme="majorBidi" w:cstheme="majorBidi"/>
          <w:sz w:val="28"/>
          <w:szCs w:val="28"/>
          <w:lang w:val="uk-UA"/>
        </w:rPr>
        <w:t xml:space="preserve">. 2014.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48. С. 233</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242.</w:t>
      </w:r>
    </w:p>
    <w:p w14:paraId="483AA4A7" w14:textId="6B090C16" w:rsidR="00773F0C" w:rsidRPr="000624CC" w:rsidRDefault="00773F0C" w:rsidP="00C34F78">
      <w:pPr>
        <w:pStyle w:val="a7"/>
        <w:widowControl w:val="0"/>
        <w:numPr>
          <w:ilvl w:val="0"/>
          <w:numId w:val="14"/>
        </w:numPr>
        <w:tabs>
          <w:tab w:val="left" w:pos="1841"/>
        </w:tabs>
        <w:autoSpaceDE w:val="0"/>
        <w:autoSpaceDN w:val="0"/>
        <w:spacing w:before="1" w:after="0" w:line="360" w:lineRule="auto"/>
        <w:ind w:left="709" w:right="423" w:hanging="11"/>
        <w:jc w:val="both"/>
        <w:rPr>
          <w:rFonts w:asciiTheme="majorBidi" w:hAnsiTheme="majorBidi" w:cstheme="majorBidi"/>
          <w:sz w:val="28"/>
          <w:szCs w:val="28"/>
          <w:lang w:val="uk-UA"/>
        </w:rPr>
      </w:pPr>
      <w:bookmarkStart w:id="16" w:name="_bookmark70"/>
      <w:bookmarkEnd w:id="16"/>
      <w:r w:rsidRPr="000624CC">
        <w:rPr>
          <w:rFonts w:asciiTheme="majorBidi" w:hAnsiTheme="majorBidi" w:cstheme="majorBidi"/>
          <w:sz w:val="28"/>
          <w:szCs w:val="28"/>
          <w:lang w:val="uk-UA"/>
        </w:rPr>
        <w:t xml:space="preserve">Степаненко М. І. Професійна ідентичність особистості: теоретичне вивчення феномена. </w:t>
      </w:r>
      <w:r w:rsidRPr="000624CC">
        <w:rPr>
          <w:rFonts w:asciiTheme="majorBidi" w:hAnsiTheme="majorBidi" w:cstheme="majorBidi"/>
          <w:i/>
          <w:sz w:val="28"/>
          <w:szCs w:val="28"/>
          <w:lang w:val="uk-UA"/>
        </w:rPr>
        <w:t>Науковий вісник Херсонського державного університету. Психологічні науки</w:t>
      </w:r>
      <w:r w:rsidRPr="000624CC">
        <w:rPr>
          <w:rFonts w:asciiTheme="majorBidi" w:hAnsiTheme="majorBidi" w:cstheme="majorBidi"/>
          <w:sz w:val="28"/>
          <w:szCs w:val="28"/>
          <w:lang w:val="uk-UA"/>
        </w:rPr>
        <w:t xml:space="preserve">. 2016.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3. Т. 1. С. 90</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94.</w:t>
      </w:r>
    </w:p>
    <w:p w14:paraId="0CCB70C4" w14:textId="5B4680FF" w:rsidR="00773F0C" w:rsidRPr="000624CC" w:rsidRDefault="00773F0C" w:rsidP="00C34F78">
      <w:pPr>
        <w:pStyle w:val="a7"/>
        <w:widowControl w:val="0"/>
        <w:numPr>
          <w:ilvl w:val="0"/>
          <w:numId w:val="14"/>
        </w:numPr>
        <w:tabs>
          <w:tab w:val="left" w:pos="1558"/>
        </w:tabs>
        <w:autoSpaceDE w:val="0"/>
        <w:autoSpaceDN w:val="0"/>
        <w:spacing w:after="0" w:line="360" w:lineRule="auto"/>
        <w:ind w:left="709" w:right="424" w:hanging="11"/>
        <w:jc w:val="both"/>
        <w:rPr>
          <w:rFonts w:asciiTheme="majorBidi" w:hAnsiTheme="majorBidi" w:cstheme="majorBidi"/>
          <w:sz w:val="28"/>
          <w:szCs w:val="28"/>
          <w:lang w:val="uk-UA"/>
        </w:rPr>
      </w:pPr>
      <w:bookmarkStart w:id="17" w:name="_bookmark71"/>
      <w:bookmarkEnd w:id="17"/>
      <w:r w:rsidRPr="000624CC">
        <w:rPr>
          <w:rFonts w:asciiTheme="majorBidi" w:hAnsiTheme="majorBidi" w:cstheme="majorBidi"/>
          <w:sz w:val="28"/>
          <w:szCs w:val="28"/>
          <w:lang w:val="uk-UA"/>
        </w:rPr>
        <w:t xml:space="preserve">Степанов О. М. Психологічна енциклопедія. Київ: </w:t>
      </w:r>
      <w:proofErr w:type="spellStart"/>
      <w:r w:rsidRPr="000624CC">
        <w:rPr>
          <w:rFonts w:asciiTheme="majorBidi" w:hAnsiTheme="majorBidi" w:cstheme="majorBidi"/>
          <w:sz w:val="28"/>
          <w:szCs w:val="28"/>
          <w:lang w:val="uk-UA"/>
        </w:rPr>
        <w:t>Академвидав</w:t>
      </w:r>
      <w:proofErr w:type="spellEnd"/>
      <w:r w:rsidRPr="000624CC">
        <w:rPr>
          <w:rFonts w:asciiTheme="majorBidi" w:hAnsiTheme="majorBidi" w:cstheme="majorBidi"/>
          <w:sz w:val="28"/>
          <w:szCs w:val="28"/>
          <w:lang w:val="uk-UA"/>
        </w:rPr>
        <w:t>, 2006. 426</w:t>
      </w:r>
      <w:r w:rsidR="0083698C" w:rsidRPr="000624CC">
        <w:rPr>
          <w:rFonts w:asciiTheme="majorBidi" w:hAnsiTheme="majorBidi" w:cstheme="majorBidi"/>
          <w:sz w:val="28"/>
          <w:szCs w:val="28"/>
          <w:lang w:val="uk-UA"/>
        </w:rPr>
        <w:t> </w:t>
      </w:r>
      <w:r w:rsidRPr="000624CC">
        <w:rPr>
          <w:rFonts w:asciiTheme="majorBidi" w:hAnsiTheme="majorBidi" w:cstheme="majorBidi"/>
          <w:sz w:val="28"/>
          <w:szCs w:val="28"/>
          <w:lang w:val="uk-UA"/>
        </w:rPr>
        <w:t>с.</w:t>
      </w:r>
    </w:p>
    <w:p w14:paraId="1BC83DEC" w14:textId="77777777" w:rsidR="000624CC" w:rsidRPr="000624CC" w:rsidRDefault="000624CC" w:rsidP="00C34F78">
      <w:pPr>
        <w:pStyle w:val="a7"/>
        <w:widowControl w:val="0"/>
        <w:numPr>
          <w:ilvl w:val="0"/>
          <w:numId w:val="14"/>
        </w:numPr>
        <w:tabs>
          <w:tab w:val="left" w:pos="1558"/>
        </w:tabs>
        <w:autoSpaceDE w:val="0"/>
        <w:autoSpaceDN w:val="0"/>
        <w:spacing w:after="0" w:line="360" w:lineRule="auto"/>
        <w:ind w:left="709" w:right="421" w:hanging="11"/>
        <w:jc w:val="both"/>
        <w:rPr>
          <w:rFonts w:asciiTheme="majorBidi" w:hAnsiTheme="majorBidi" w:cstheme="majorBidi"/>
          <w:sz w:val="28"/>
          <w:szCs w:val="28"/>
          <w:lang w:val="uk-UA"/>
        </w:rPr>
      </w:pPr>
      <w:bookmarkStart w:id="18" w:name="_bookmark72"/>
      <w:bookmarkEnd w:id="18"/>
      <w:proofErr w:type="spellStart"/>
      <w:r w:rsidRPr="000624CC">
        <w:rPr>
          <w:rFonts w:asciiTheme="majorBidi" w:hAnsiTheme="majorBidi" w:cstheme="majorBidi"/>
          <w:sz w:val="28"/>
          <w:szCs w:val="28"/>
        </w:rPr>
        <w:t>Тептюк</w:t>
      </w:r>
      <w:proofErr w:type="spellEnd"/>
      <w:r w:rsidRPr="000624CC">
        <w:rPr>
          <w:rFonts w:asciiTheme="majorBidi" w:hAnsiTheme="majorBidi" w:cstheme="majorBidi"/>
          <w:sz w:val="28"/>
          <w:szCs w:val="28"/>
        </w:rPr>
        <w:t xml:space="preserve"> Ю. О. </w:t>
      </w:r>
      <w:proofErr w:type="spellStart"/>
      <w:r w:rsidRPr="000624CC">
        <w:rPr>
          <w:rFonts w:asciiTheme="majorBidi" w:hAnsiTheme="majorBidi" w:cstheme="majorBidi"/>
          <w:sz w:val="28"/>
          <w:szCs w:val="28"/>
        </w:rPr>
        <w:t>Психологічні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умови</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розвитку</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стресостійкості</w:t>
      </w:r>
      <w:proofErr w:type="spellEnd"/>
      <w:r w:rsidRPr="000624CC">
        <w:rPr>
          <w:rFonts w:asciiTheme="majorBidi" w:hAnsiTheme="majorBidi" w:cstheme="majorBidi"/>
          <w:sz w:val="28"/>
          <w:szCs w:val="28"/>
        </w:rPr>
        <w:t xml:space="preserve"> у </w:t>
      </w:r>
      <w:proofErr w:type="spellStart"/>
      <w:r w:rsidRPr="000624CC">
        <w:rPr>
          <w:rFonts w:asciiTheme="majorBidi" w:hAnsiTheme="majorBidi" w:cstheme="majorBidi"/>
          <w:sz w:val="28"/>
          <w:szCs w:val="28"/>
        </w:rPr>
        <w:t>соціальних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працівників</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різних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вікових</w:t>
      </w:r>
      <w:proofErr w:type="spellEnd"/>
      <w:r w:rsidRPr="000624CC">
        <w:rPr>
          <w:rFonts w:asciiTheme="majorBidi" w:hAnsiTheme="majorBidi" w:cstheme="majorBidi"/>
          <w:sz w:val="28"/>
          <w:szCs w:val="28"/>
        </w:rPr>
        <w:t xml:space="preserve"> </w:t>
      </w:r>
      <w:proofErr w:type="spellStart"/>
      <w:proofErr w:type="gramStart"/>
      <w:r w:rsidRPr="000624CC">
        <w:rPr>
          <w:rFonts w:asciiTheme="majorBidi" w:hAnsiTheme="majorBidi" w:cstheme="majorBidi"/>
          <w:sz w:val="28"/>
          <w:szCs w:val="28"/>
        </w:rPr>
        <w:t>категорій</w:t>
      </w:r>
      <w:proofErr w:type="spellEnd"/>
      <w:r w:rsidRPr="000624CC">
        <w:rPr>
          <w:rFonts w:asciiTheme="majorBidi" w:hAnsiTheme="majorBidi" w:cstheme="majorBidi"/>
          <w:sz w:val="28"/>
          <w:szCs w:val="28"/>
        </w:rPr>
        <w:t xml:space="preserve"> :</w:t>
      </w:r>
      <w:proofErr w:type="gram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автореф</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дис</w:t>
      </w:r>
      <w:proofErr w:type="spellEnd"/>
      <w:r w:rsidRPr="000624CC">
        <w:rPr>
          <w:rFonts w:asciiTheme="majorBidi" w:hAnsiTheme="majorBidi" w:cstheme="majorBidi"/>
          <w:sz w:val="28"/>
          <w:szCs w:val="28"/>
        </w:rPr>
        <w:t xml:space="preserve">. … канд. психол. </w:t>
      </w:r>
      <w:proofErr w:type="gramStart"/>
      <w:r w:rsidRPr="000624CC">
        <w:rPr>
          <w:rFonts w:asciiTheme="majorBidi" w:hAnsiTheme="majorBidi" w:cstheme="majorBidi"/>
          <w:sz w:val="28"/>
          <w:szCs w:val="28"/>
        </w:rPr>
        <w:t>наук :</w:t>
      </w:r>
      <w:proofErr w:type="gramEnd"/>
      <w:r w:rsidRPr="000624CC">
        <w:rPr>
          <w:rFonts w:asciiTheme="majorBidi" w:hAnsiTheme="majorBidi" w:cstheme="majorBidi"/>
          <w:sz w:val="28"/>
          <w:szCs w:val="28"/>
        </w:rPr>
        <w:t xml:space="preserve"> 19.00.07. </w:t>
      </w:r>
      <w:proofErr w:type="spellStart"/>
      <w:r w:rsidRPr="000624CC">
        <w:rPr>
          <w:rFonts w:asciiTheme="majorBidi" w:hAnsiTheme="majorBidi" w:cstheme="majorBidi"/>
          <w:sz w:val="28"/>
          <w:szCs w:val="28"/>
        </w:rPr>
        <w:t>Київ</w:t>
      </w:r>
      <w:proofErr w:type="spellEnd"/>
      <w:r w:rsidRPr="000624CC">
        <w:rPr>
          <w:rFonts w:asciiTheme="majorBidi" w:hAnsiTheme="majorBidi" w:cstheme="majorBidi"/>
          <w:sz w:val="28"/>
          <w:szCs w:val="28"/>
        </w:rPr>
        <w:t xml:space="preserve">, 2021. 23 с. </w:t>
      </w:r>
    </w:p>
    <w:p w14:paraId="4CC19E4F" w14:textId="77777777" w:rsidR="000624CC" w:rsidRPr="000624CC" w:rsidRDefault="000624CC" w:rsidP="00C34F78">
      <w:pPr>
        <w:pStyle w:val="a7"/>
        <w:widowControl w:val="0"/>
        <w:numPr>
          <w:ilvl w:val="0"/>
          <w:numId w:val="14"/>
        </w:numPr>
        <w:tabs>
          <w:tab w:val="left" w:pos="1558"/>
        </w:tabs>
        <w:autoSpaceDE w:val="0"/>
        <w:autoSpaceDN w:val="0"/>
        <w:spacing w:after="0" w:line="360" w:lineRule="auto"/>
        <w:ind w:left="709" w:right="421"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rPr>
        <w:t>Тептюк</w:t>
      </w:r>
      <w:proofErr w:type="spellEnd"/>
      <w:r w:rsidRPr="000624CC">
        <w:rPr>
          <w:rFonts w:asciiTheme="majorBidi" w:hAnsiTheme="majorBidi" w:cstheme="majorBidi"/>
          <w:sz w:val="28"/>
          <w:szCs w:val="28"/>
        </w:rPr>
        <w:t xml:space="preserve">. Ю.О. </w:t>
      </w:r>
      <w:proofErr w:type="spellStart"/>
      <w:r w:rsidRPr="000624CC">
        <w:rPr>
          <w:rFonts w:asciiTheme="majorBidi" w:hAnsiTheme="majorBidi" w:cstheme="majorBidi"/>
          <w:sz w:val="28"/>
          <w:szCs w:val="28"/>
        </w:rPr>
        <w:t>Розвиток</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стресостійкості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соціальних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працівників</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від</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результатів</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експерименту</w:t>
      </w:r>
      <w:proofErr w:type="spellEnd"/>
      <w:r w:rsidRPr="000624CC">
        <w:rPr>
          <w:rFonts w:asciiTheme="majorBidi" w:hAnsiTheme="majorBidi" w:cstheme="majorBidi"/>
          <w:sz w:val="28"/>
          <w:szCs w:val="28"/>
        </w:rPr>
        <w:t xml:space="preserve"> до </w:t>
      </w:r>
      <w:proofErr w:type="spellStart"/>
      <w:r w:rsidRPr="000624CC">
        <w:rPr>
          <w:rFonts w:asciiTheme="majorBidi" w:hAnsiTheme="majorBidi" w:cstheme="majorBidi"/>
          <w:sz w:val="28"/>
          <w:szCs w:val="28"/>
        </w:rPr>
        <w:t>методичних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рекомендацій</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Психологічний</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супровід</w:t>
      </w:r>
      <w:proofErr w:type="spellEnd"/>
      <w:r w:rsidRPr="000624CC">
        <w:rPr>
          <w:rFonts w:asciiTheme="majorBidi" w:hAnsiTheme="majorBidi" w:cstheme="majorBidi"/>
          <w:sz w:val="28"/>
          <w:szCs w:val="28"/>
        </w:rPr>
        <w:t xml:space="preserve"> та </w:t>
      </w:r>
      <w:proofErr w:type="spellStart"/>
      <w:r w:rsidRPr="000624CC">
        <w:rPr>
          <w:rFonts w:asciiTheme="majorBidi" w:hAnsiTheme="majorBidi" w:cstheme="majorBidi"/>
          <w:sz w:val="28"/>
          <w:szCs w:val="28"/>
        </w:rPr>
        <w:t>соціально-педагогічна</w:t>
      </w:r>
      <w:proofErr w:type="spellEnd"/>
      <w:r w:rsidRPr="000624CC">
        <w:rPr>
          <w:rFonts w:asciiTheme="majorBidi" w:hAnsiTheme="majorBidi" w:cstheme="majorBidi"/>
          <w:sz w:val="28"/>
          <w:szCs w:val="28"/>
        </w:rPr>
        <w:t xml:space="preserve"> робота в </w:t>
      </w:r>
      <w:proofErr w:type="spellStart"/>
      <w:r w:rsidRPr="000624CC">
        <w:rPr>
          <w:rFonts w:asciiTheme="majorBidi" w:hAnsiTheme="majorBidi" w:cstheme="majorBidi"/>
          <w:sz w:val="28"/>
          <w:szCs w:val="28"/>
        </w:rPr>
        <w:t>закладі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освіти</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Теорія</w:t>
      </w:r>
      <w:proofErr w:type="spellEnd"/>
      <w:r w:rsidRPr="000624CC">
        <w:rPr>
          <w:rFonts w:asciiTheme="majorBidi" w:hAnsiTheme="majorBidi" w:cstheme="majorBidi"/>
          <w:sz w:val="28"/>
          <w:szCs w:val="28"/>
        </w:rPr>
        <w:t xml:space="preserve"> та практика: </w:t>
      </w:r>
      <w:proofErr w:type="spellStart"/>
      <w:r w:rsidRPr="000624CC">
        <w:rPr>
          <w:rFonts w:asciiTheme="majorBidi" w:hAnsiTheme="majorBidi" w:cstheme="majorBidi"/>
          <w:sz w:val="28"/>
          <w:szCs w:val="28"/>
        </w:rPr>
        <w:t>колективна</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монографія</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Київ</w:t>
      </w:r>
      <w:proofErr w:type="spellEnd"/>
      <w:r w:rsidRPr="000624CC">
        <w:rPr>
          <w:rFonts w:asciiTheme="majorBidi" w:hAnsiTheme="majorBidi" w:cstheme="majorBidi"/>
          <w:sz w:val="28"/>
          <w:szCs w:val="28"/>
        </w:rPr>
        <w:t xml:space="preserve">: ФОП </w:t>
      </w:r>
      <w:proofErr w:type="spellStart"/>
      <w:r w:rsidRPr="000624CC">
        <w:rPr>
          <w:rFonts w:asciiTheme="majorBidi" w:hAnsiTheme="majorBidi" w:cstheme="majorBidi"/>
          <w:sz w:val="28"/>
          <w:szCs w:val="28"/>
        </w:rPr>
        <w:t>Ямчинський</w:t>
      </w:r>
      <w:proofErr w:type="spellEnd"/>
      <w:r w:rsidRPr="000624CC">
        <w:rPr>
          <w:rFonts w:asciiTheme="majorBidi" w:hAnsiTheme="majorBidi" w:cstheme="majorBidi"/>
          <w:sz w:val="28"/>
          <w:szCs w:val="28"/>
        </w:rPr>
        <w:t xml:space="preserve"> О.В., 2020. С. 157-165 </w:t>
      </w:r>
    </w:p>
    <w:p w14:paraId="6A167D1A" w14:textId="77777777" w:rsidR="000624CC" w:rsidRPr="000624CC" w:rsidRDefault="000624CC" w:rsidP="00C34F78">
      <w:pPr>
        <w:pStyle w:val="a7"/>
        <w:widowControl w:val="0"/>
        <w:numPr>
          <w:ilvl w:val="0"/>
          <w:numId w:val="14"/>
        </w:numPr>
        <w:tabs>
          <w:tab w:val="left" w:pos="1558"/>
        </w:tabs>
        <w:autoSpaceDE w:val="0"/>
        <w:autoSpaceDN w:val="0"/>
        <w:spacing w:after="0" w:line="360" w:lineRule="auto"/>
        <w:ind w:left="709" w:right="421"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Тептюк</w:t>
      </w:r>
      <w:proofErr w:type="spellEnd"/>
      <w:r w:rsidRPr="000624CC">
        <w:rPr>
          <w:rFonts w:asciiTheme="majorBidi" w:hAnsiTheme="majorBidi" w:cstheme="majorBidi"/>
          <w:sz w:val="28"/>
          <w:szCs w:val="28"/>
          <w:lang w:val="uk-UA"/>
        </w:rPr>
        <w:t xml:space="preserve"> Ю.О. Психологічні умови виникнення та розвитку </w:t>
      </w:r>
      <w:proofErr w:type="spellStart"/>
      <w:r w:rsidRPr="000624CC">
        <w:rPr>
          <w:rFonts w:asciiTheme="majorBidi" w:hAnsiTheme="majorBidi" w:cstheme="majorBidi"/>
          <w:sz w:val="28"/>
          <w:szCs w:val="28"/>
          <w:lang w:val="uk-UA"/>
        </w:rPr>
        <w:t>стресостійкості</w:t>
      </w:r>
      <w:proofErr w:type="spellEnd"/>
      <w:r w:rsidRPr="000624CC">
        <w:rPr>
          <w:rFonts w:asciiTheme="majorBidi" w:hAnsiTheme="majorBidi" w:cstheme="majorBidi"/>
          <w:sz w:val="28"/>
          <w:szCs w:val="28"/>
          <w:lang w:val="uk-UA"/>
        </w:rPr>
        <w:t xml:space="preserve"> у професійній діяльності працівників соціальної сфери. </w:t>
      </w:r>
      <w:r w:rsidRPr="000624CC">
        <w:rPr>
          <w:rFonts w:asciiTheme="majorBidi" w:hAnsiTheme="majorBidi" w:cstheme="majorBidi"/>
          <w:sz w:val="28"/>
          <w:szCs w:val="28"/>
        </w:rPr>
        <w:t xml:space="preserve">85 </w:t>
      </w:r>
      <w:proofErr w:type="spellStart"/>
      <w:r w:rsidRPr="000624CC">
        <w:rPr>
          <w:rFonts w:asciiTheme="majorBidi" w:hAnsiTheme="majorBidi" w:cstheme="majorBidi"/>
          <w:sz w:val="28"/>
          <w:szCs w:val="28"/>
        </w:rPr>
        <w:t>Вісник</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Київського</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національного</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університету</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імені</w:t>
      </w:r>
      <w:proofErr w:type="spellEnd"/>
      <w:r w:rsidRPr="000624CC">
        <w:rPr>
          <w:rFonts w:asciiTheme="majorBidi" w:hAnsiTheme="majorBidi" w:cstheme="majorBidi"/>
          <w:sz w:val="28"/>
          <w:szCs w:val="28"/>
        </w:rPr>
        <w:t xml:space="preserve"> Тараса Шевченка. </w:t>
      </w:r>
      <w:proofErr w:type="spellStart"/>
      <w:r w:rsidRPr="000624CC">
        <w:rPr>
          <w:rFonts w:asciiTheme="majorBidi" w:hAnsiTheme="majorBidi" w:cstheme="majorBidi"/>
          <w:sz w:val="28"/>
          <w:szCs w:val="28"/>
        </w:rPr>
        <w:t>Військово-спеціальні</w:t>
      </w:r>
      <w:proofErr w:type="spellEnd"/>
      <w:r w:rsidRPr="000624CC">
        <w:rPr>
          <w:rFonts w:asciiTheme="majorBidi" w:hAnsiTheme="majorBidi" w:cstheme="majorBidi"/>
          <w:sz w:val="28"/>
          <w:szCs w:val="28"/>
        </w:rPr>
        <w:t xml:space="preserve"> науки. 2017. - №2(37). С. 47-51.</w:t>
      </w:r>
      <w:r w:rsidRPr="000624CC">
        <w:rPr>
          <w:rFonts w:asciiTheme="majorBidi" w:hAnsiTheme="majorBidi" w:cstheme="majorBidi"/>
          <w:sz w:val="28"/>
          <w:szCs w:val="28"/>
          <w:lang w:val="uk-UA"/>
        </w:rPr>
        <w:t xml:space="preserve"> </w:t>
      </w:r>
    </w:p>
    <w:p w14:paraId="01440FF5" w14:textId="26CEE43B" w:rsidR="000624CC" w:rsidRPr="000624CC" w:rsidRDefault="000624CC" w:rsidP="00C34F78">
      <w:pPr>
        <w:pStyle w:val="a7"/>
        <w:widowControl w:val="0"/>
        <w:numPr>
          <w:ilvl w:val="0"/>
          <w:numId w:val="14"/>
        </w:numPr>
        <w:tabs>
          <w:tab w:val="left" w:pos="1558"/>
        </w:tabs>
        <w:autoSpaceDE w:val="0"/>
        <w:autoSpaceDN w:val="0"/>
        <w:spacing w:after="0" w:line="360" w:lineRule="auto"/>
        <w:ind w:left="709" w:right="421"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Терпелюк</w:t>
      </w:r>
      <w:proofErr w:type="spellEnd"/>
      <w:r w:rsidRPr="000624CC">
        <w:rPr>
          <w:rFonts w:asciiTheme="majorBidi" w:hAnsiTheme="majorBidi" w:cstheme="majorBidi"/>
          <w:sz w:val="28"/>
          <w:szCs w:val="28"/>
          <w:lang w:val="uk-UA"/>
        </w:rPr>
        <w:t xml:space="preserve"> В. Критерії, показники та рівні ризику </w:t>
      </w:r>
      <w:proofErr w:type="spellStart"/>
      <w:r w:rsidRPr="000624CC">
        <w:rPr>
          <w:rFonts w:asciiTheme="majorBidi" w:hAnsiTheme="majorBidi" w:cstheme="majorBidi"/>
          <w:sz w:val="28"/>
          <w:szCs w:val="28"/>
          <w:lang w:val="uk-UA"/>
        </w:rPr>
        <w:t>віктимізації</w:t>
      </w:r>
      <w:proofErr w:type="spellEnd"/>
      <w:r w:rsidRPr="000624CC">
        <w:rPr>
          <w:rFonts w:asciiTheme="majorBidi" w:hAnsiTheme="majorBidi" w:cstheme="majorBidi"/>
          <w:sz w:val="28"/>
          <w:szCs w:val="28"/>
          <w:lang w:val="uk-UA"/>
        </w:rPr>
        <w:t xml:space="preserve"> підлітків – учнів загальноосвітніх шкіл. </w:t>
      </w:r>
      <w:r w:rsidRPr="000624CC">
        <w:rPr>
          <w:rFonts w:asciiTheme="majorBidi" w:hAnsiTheme="majorBidi" w:cstheme="majorBidi"/>
          <w:i/>
          <w:sz w:val="28"/>
          <w:szCs w:val="28"/>
          <w:lang w:val="uk-UA"/>
        </w:rPr>
        <w:t>Вісник Харківської державної академії культури</w:t>
      </w:r>
      <w:r w:rsidRPr="000624CC">
        <w:rPr>
          <w:rFonts w:asciiTheme="majorBidi" w:hAnsiTheme="majorBidi" w:cstheme="majorBidi"/>
          <w:sz w:val="28"/>
          <w:szCs w:val="28"/>
          <w:lang w:val="uk-UA"/>
        </w:rPr>
        <w:t xml:space="preserve">. 2012.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38. С.277–286.</w:t>
      </w:r>
    </w:p>
    <w:p w14:paraId="03D4526A" w14:textId="7F70CF4B" w:rsidR="00773F0C" w:rsidRPr="000624CC" w:rsidRDefault="00773F0C" w:rsidP="00C34F78">
      <w:pPr>
        <w:pStyle w:val="a7"/>
        <w:widowControl w:val="0"/>
        <w:numPr>
          <w:ilvl w:val="0"/>
          <w:numId w:val="14"/>
        </w:numPr>
        <w:tabs>
          <w:tab w:val="left" w:pos="1558"/>
        </w:tabs>
        <w:autoSpaceDE w:val="0"/>
        <w:autoSpaceDN w:val="0"/>
        <w:spacing w:after="0" w:line="360" w:lineRule="auto"/>
        <w:ind w:left="709" w:right="430" w:hanging="11"/>
        <w:jc w:val="both"/>
        <w:rPr>
          <w:rFonts w:asciiTheme="majorBidi" w:hAnsiTheme="majorBidi" w:cstheme="majorBidi"/>
          <w:sz w:val="28"/>
          <w:szCs w:val="28"/>
          <w:lang w:val="uk-UA"/>
        </w:rPr>
      </w:pPr>
      <w:bookmarkStart w:id="19" w:name="_bookmark73"/>
      <w:bookmarkEnd w:id="19"/>
      <w:r w:rsidRPr="000624CC">
        <w:rPr>
          <w:rFonts w:asciiTheme="majorBidi" w:hAnsiTheme="majorBidi" w:cstheme="majorBidi"/>
          <w:sz w:val="28"/>
          <w:szCs w:val="28"/>
          <w:lang w:val="uk-UA"/>
        </w:rPr>
        <w:t xml:space="preserve">Титаренко Т. М. Випробування кризою. </w:t>
      </w:r>
      <w:proofErr w:type="spellStart"/>
      <w:r w:rsidRPr="000624CC">
        <w:rPr>
          <w:rFonts w:asciiTheme="majorBidi" w:hAnsiTheme="majorBidi" w:cstheme="majorBidi"/>
          <w:sz w:val="28"/>
          <w:szCs w:val="28"/>
          <w:lang w:val="uk-UA"/>
        </w:rPr>
        <w:t>Одісея</w:t>
      </w:r>
      <w:proofErr w:type="spellEnd"/>
      <w:r w:rsidRPr="000624CC">
        <w:rPr>
          <w:rFonts w:asciiTheme="majorBidi" w:hAnsiTheme="majorBidi" w:cstheme="majorBidi"/>
          <w:sz w:val="28"/>
          <w:szCs w:val="28"/>
          <w:lang w:val="uk-UA"/>
        </w:rPr>
        <w:t xml:space="preserve"> подолання. Київ: </w:t>
      </w:r>
      <w:proofErr w:type="spellStart"/>
      <w:r w:rsidRPr="000624CC">
        <w:rPr>
          <w:rFonts w:asciiTheme="majorBidi" w:hAnsiTheme="majorBidi" w:cstheme="majorBidi"/>
          <w:sz w:val="28"/>
          <w:szCs w:val="28"/>
          <w:lang w:val="uk-UA"/>
        </w:rPr>
        <w:t>Людопринт</w:t>
      </w:r>
      <w:proofErr w:type="spellEnd"/>
      <w:r w:rsidRPr="000624CC">
        <w:rPr>
          <w:rFonts w:asciiTheme="majorBidi" w:hAnsiTheme="majorBidi" w:cstheme="majorBidi"/>
          <w:sz w:val="28"/>
          <w:szCs w:val="28"/>
          <w:lang w:val="uk-UA"/>
        </w:rPr>
        <w:t xml:space="preserve"> Україна, 2009. 277 с.</w:t>
      </w:r>
    </w:p>
    <w:p w14:paraId="53269721" w14:textId="20A3CFD3" w:rsidR="00AE53BB" w:rsidRPr="000624CC" w:rsidRDefault="00AE53BB" w:rsidP="00C34F78">
      <w:pPr>
        <w:pStyle w:val="a7"/>
        <w:widowControl w:val="0"/>
        <w:numPr>
          <w:ilvl w:val="0"/>
          <w:numId w:val="14"/>
        </w:numPr>
        <w:tabs>
          <w:tab w:val="left" w:pos="721"/>
          <w:tab w:val="left" w:pos="801"/>
        </w:tabs>
        <w:autoSpaceDE w:val="0"/>
        <w:autoSpaceDN w:val="0"/>
        <w:spacing w:before="2" w:after="0" w:line="360" w:lineRule="auto"/>
        <w:ind w:left="709" w:right="134" w:hanging="11"/>
        <w:jc w:val="both"/>
        <w:rPr>
          <w:rFonts w:asciiTheme="majorBidi" w:hAnsiTheme="majorBidi" w:cstheme="majorBidi"/>
          <w:sz w:val="28"/>
          <w:szCs w:val="28"/>
          <w:lang w:val="uk-UA"/>
        </w:rPr>
      </w:pPr>
      <w:r w:rsidRPr="000624CC">
        <w:rPr>
          <w:rFonts w:asciiTheme="majorBidi" w:hAnsiTheme="majorBidi" w:cstheme="majorBidi"/>
          <w:sz w:val="28"/>
          <w:szCs w:val="28"/>
          <w:lang w:val="uk-UA"/>
        </w:rPr>
        <w:t>Титаренко</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Т.</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М.</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Психологічне</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здоров’я</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особистості:</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засоби</w:t>
      </w:r>
      <w:r w:rsidRPr="000624CC">
        <w:rPr>
          <w:rFonts w:asciiTheme="majorBidi" w:hAnsiTheme="majorBidi" w:cstheme="majorBidi"/>
          <w:spacing w:val="-5"/>
          <w:sz w:val="28"/>
          <w:szCs w:val="28"/>
          <w:lang w:val="uk-UA"/>
        </w:rPr>
        <w:t xml:space="preserve"> </w:t>
      </w:r>
      <w:r w:rsidRPr="000624CC">
        <w:rPr>
          <w:rFonts w:asciiTheme="majorBidi" w:hAnsiTheme="majorBidi" w:cstheme="majorBidi"/>
          <w:sz w:val="28"/>
          <w:szCs w:val="28"/>
          <w:lang w:val="uk-UA"/>
        </w:rPr>
        <w:t xml:space="preserve">самодопомоги в умовах тривалої травматизації : монографія / Т. М. Титаренко / Національна академія педагогічних наук України, Інститут соціальної та політичної психології.  Кропивницький : </w:t>
      </w:r>
      <w:proofErr w:type="spellStart"/>
      <w:r w:rsidRPr="000624CC">
        <w:rPr>
          <w:rFonts w:asciiTheme="majorBidi" w:hAnsiTheme="majorBidi" w:cstheme="majorBidi"/>
          <w:sz w:val="28"/>
          <w:szCs w:val="28"/>
          <w:lang w:val="uk-UA"/>
        </w:rPr>
        <w:t>Імекс</w:t>
      </w:r>
      <w:proofErr w:type="spellEnd"/>
      <w:r w:rsidR="0083698C"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uk-UA"/>
        </w:rPr>
        <w:t>ЛТД, 2018.  160 c.</w:t>
      </w:r>
    </w:p>
    <w:p w14:paraId="12D776E4" w14:textId="24EEBFC1" w:rsidR="00773F0C" w:rsidRPr="000624CC" w:rsidRDefault="00A07FC9" w:rsidP="00C34F78">
      <w:pPr>
        <w:pStyle w:val="a7"/>
        <w:widowControl w:val="0"/>
        <w:numPr>
          <w:ilvl w:val="0"/>
          <w:numId w:val="14"/>
        </w:numPr>
        <w:tabs>
          <w:tab w:val="left" w:pos="1558"/>
        </w:tabs>
        <w:autoSpaceDE w:val="0"/>
        <w:autoSpaceDN w:val="0"/>
        <w:spacing w:after="0" w:line="360" w:lineRule="auto"/>
        <w:ind w:left="709" w:right="430" w:hanging="11"/>
        <w:jc w:val="both"/>
        <w:rPr>
          <w:rFonts w:asciiTheme="majorBidi" w:eastAsia="Times New Roman" w:hAnsiTheme="majorBidi" w:cstheme="majorBidi"/>
          <w:sz w:val="28"/>
          <w:szCs w:val="28"/>
          <w:lang w:val="uk-UA" w:eastAsia="ru-RU"/>
        </w:rPr>
      </w:pPr>
      <w:r w:rsidRPr="000624CC">
        <w:rPr>
          <w:rFonts w:asciiTheme="majorBidi" w:hAnsiTheme="majorBidi" w:cstheme="majorBidi"/>
          <w:sz w:val="28"/>
          <w:szCs w:val="28"/>
        </w:rPr>
        <w:lastRenderedPageBreak/>
        <w:t xml:space="preserve">Титаренко Т. М. </w:t>
      </w:r>
      <w:proofErr w:type="spellStart"/>
      <w:r w:rsidRPr="000624CC">
        <w:rPr>
          <w:rFonts w:asciiTheme="majorBidi" w:hAnsiTheme="majorBidi" w:cstheme="majorBidi"/>
          <w:sz w:val="28"/>
          <w:szCs w:val="28"/>
        </w:rPr>
        <w:t>Життєві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кризи</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технології</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rPr>
        <w:t>консультування</w:t>
      </w:r>
      <w:proofErr w:type="spellEnd"/>
      <w:r w:rsidRPr="000624CC">
        <w:rPr>
          <w:rFonts w:asciiTheme="majorBidi" w:hAnsiTheme="majorBidi" w:cstheme="majorBidi"/>
          <w:sz w:val="28"/>
          <w:szCs w:val="28"/>
        </w:rPr>
        <w:t>: у 2</w:t>
      </w:r>
      <w:r w:rsidR="000B497C" w:rsidRPr="000624CC">
        <w:rPr>
          <w:rFonts w:asciiTheme="majorBidi" w:hAnsiTheme="majorBidi" w:cstheme="majorBidi"/>
          <w:sz w:val="28"/>
          <w:szCs w:val="28"/>
        </w:rPr>
        <w:t>–</w:t>
      </w:r>
      <w:r w:rsidRPr="000624CC">
        <w:rPr>
          <w:rFonts w:asciiTheme="majorBidi" w:hAnsiTheme="majorBidi" w:cstheme="majorBidi"/>
          <w:sz w:val="28"/>
          <w:szCs w:val="28"/>
        </w:rPr>
        <w:t>х ч. К., 2007.</w:t>
      </w:r>
      <w:r w:rsidRPr="000624CC">
        <w:rPr>
          <w:rFonts w:asciiTheme="majorBidi" w:hAnsiTheme="majorBidi" w:cstheme="majorBidi"/>
          <w:sz w:val="28"/>
          <w:szCs w:val="28"/>
          <w:lang w:val="uk-UA"/>
        </w:rPr>
        <w:t xml:space="preserve"> 266с.</w:t>
      </w:r>
    </w:p>
    <w:p w14:paraId="31A8F622" w14:textId="0F8037E6" w:rsidR="00971D6E" w:rsidRPr="000624CC" w:rsidRDefault="00971D6E" w:rsidP="00C34F78">
      <w:pPr>
        <w:pStyle w:val="a7"/>
        <w:widowControl w:val="0"/>
        <w:numPr>
          <w:ilvl w:val="0"/>
          <w:numId w:val="14"/>
        </w:numPr>
        <w:tabs>
          <w:tab w:val="left" w:pos="1558"/>
        </w:tabs>
        <w:autoSpaceDE w:val="0"/>
        <w:autoSpaceDN w:val="0"/>
        <w:spacing w:before="162" w:after="0" w:line="360" w:lineRule="auto"/>
        <w:ind w:left="709" w:right="423" w:hanging="11"/>
        <w:jc w:val="both"/>
        <w:rPr>
          <w:rFonts w:asciiTheme="majorBidi" w:hAnsiTheme="majorBidi" w:cstheme="majorBidi"/>
          <w:sz w:val="28"/>
          <w:szCs w:val="28"/>
          <w:shd w:val="clear" w:color="auto" w:fill="FFFFFF"/>
          <w:lang w:val="uk-UA"/>
        </w:rPr>
      </w:pPr>
      <w:r w:rsidRPr="000624CC">
        <w:rPr>
          <w:rFonts w:asciiTheme="majorBidi" w:hAnsiTheme="majorBidi" w:cstheme="majorBidi"/>
          <w:sz w:val="28"/>
          <w:szCs w:val="28"/>
          <w:shd w:val="clear" w:color="auto" w:fill="FFFFFF"/>
          <w:lang w:val="uk-UA"/>
        </w:rPr>
        <w:t xml:space="preserve">Титаренко Т. М. Моє майбутнє залежить від мене: практики здорового сьогодення у воєнних і повоєнних умовах [Електронний ресурс] : монографія / Т.М. М. Титаренко ; Національна академія педагогічних наук України, Інститут соціальної та політичної психології.  Кропивницький : </w:t>
      </w:r>
      <w:proofErr w:type="spellStart"/>
      <w:r w:rsidRPr="000624CC">
        <w:rPr>
          <w:rFonts w:asciiTheme="majorBidi" w:hAnsiTheme="majorBidi" w:cstheme="majorBidi"/>
          <w:sz w:val="28"/>
          <w:szCs w:val="28"/>
          <w:shd w:val="clear" w:color="auto" w:fill="FFFFFF"/>
          <w:lang w:val="uk-UA"/>
        </w:rPr>
        <w:t>Імекс</w:t>
      </w:r>
      <w:proofErr w:type="spellEnd"/>
      <w:r w:rsidR="000B497C" w:rsidRPr="000624CC">
        <w:rPr>
          <w:rFonts w:asciiTheme="majorBidi" w:hAnsiTheme="majorBidi" w:cstheme="majorBidi"/>
          <w:sz w:val="28"/>
          <w:szCs w:val="28"/>
          <w:shd w:val="clear" w:color="auto" w:fill="FFFFFF"/>
          <w:lang w:val="uk-UA"/>
        </w:rPr>
        <w:t>–</w:t>
      </w:r>
      <w:r w:rsidRPr="000624CC">
        <w:rPr>
          <w:rFonts w:asciiTheme="majorBidi" w:hAnsiTheme="majorBidi" w:cstheme="majorBidi"/>
          <w:sz w:val="28"/>
          <w:szCs w:val="28"/>
          <w:shd w:val="clear" w:color="auto" w:fill="FFFFFF"/>
          <w:lang w:val="uk-UA"/>
        </w:rPr>
        <w:t>ЛТД, 2024.  130 с.</w:t>
      </w:r>
      <w:r w:rsidRPr="000624CC">
        <w:rPr>
          <w:rFonts w:asciiTheme="majorBidi" w:hAnsiTheme="majorBidi" w:cstheme="majorBidi"/>
          <w:sz w:val="28"/>
          <w:szCs w:val="28"/>
          <w:shd w:val="clear" w:color="auto" w:fill="FFFFFF"/>
        </w:rPr>
        <w:t> </w:t>
      </w:r>
    </w:p>
    <w:p w14:paraId="62AED954" w14:textId="4E75D07A" w:rsidR="00AE53BB" w:rsidRPr="000624CC" w:rsidRDefault="00AE53BB" w:rsidP="00C34F78">
      <w:pPr>
        <w:pStyle w:val="a7"/>
        <w:widowControl w:val="0"/>
        <w:numPr>
          <w:ilvl w:val="0"/>
          <w:numId w:val="14"/>
        </w:numPr>
        <w:tabs>
          <w:tab w:val="left" w:pos="1558"/>
        </w:tabs>
        <w:autoSpaceDE w:val="0"/>
        <w:autoSpaceDN w:val="0"/>
        <w:spacing w:before="162" w:after="0" w:line="360" w:lineRule="auto"/>
        <w:ind w:left="709" w:right="423" w:hanging="11"/>
        <w:jc w:val="both"/>
        <w:rPr>
          <w:rFonts w:asciiTheme="majorBidi" w:hAnsiTheme="majorBidi" w:cstheme="majorBidi"/>
          <w:sz w:val="28"/>
          <w:szCs w:val="28"/>
          <w:lang w:val="uk-UA"/>
        </w:rPr>
      </w:pPr>
      <w:r w:rsidRPr="000624CC">
        <w:rPr>
          <w:rFonts w:asciiTheme="majorBidi" w:hAnsiTheme="majorBidi" w:cstheme="majorBidi"/>
          <w:sz w:val="28"/>
          <w:szCs w:val="28"/>
          <w:lang w:val="uk-UA"/>
        </w:rPr>
        <w:t xml:space="preserve">Шпак М. М. Психоемоційний стан студентів в умовах дистанційного навчання. </w:t>
      </w:r>
      <w:r w:rsidRPr="000624CC">
        <w:rPr>
          <w:rFonts w:asciiTheme="majorBidi" w:hAnsiTheme="majorBidi" w:cstheme="majorBidi"/>
          <w:i/>
          <w:sz w:val="28"/>
          <w:szCs w:val="28"/>
          <w:lang w:val="uk-UA"/>
        </w:rPr>
        <w:t>Науковий вісник Херсонського державного університету. Психологічні науки</w:t>
      </w:r>
      <w:r w:rsidRPr="000624CC">
        <w:rPr>
          <w:rFonts w:asciiTheme="majorBidi" w:hAnsiTheme="majorBidi" w:cstheme="majorBidi"/>
          <w:sz w:val="28"/>
          <w:szCs w:val="28"/>
          <w:lang w:val="uk-UA"/>
        </w:rPr>
        <w:t xml:space="preserve">. 2021. </w:t>
      </w:r>
      <w:proofErr w:type="spellStart"/>
      <w:r w:rsidRPr="000624CC">
        <w:rPr>
          <w:rFonts w:asciiTheme="majorBidi" w:hAnsiTheme="majorBidi" w:cstheme="majorBidi"/>
          <w:sz w:val="28"/>
          <w:szCs w:val="28"/>
          <w:lang w:val="uk-UA"/>
        </w:rPr>
        <w:t>Вип</w:t>
      </w:r>
      <w:proofErr w:type="spellEnd"/>
      <w:r w:rsidRPr="000624CC">
        <w:rPr>
          <w:rFonts w:asciiTheme="majorBidi" w:hAnsiTheme="majorBidi" w:cstheme="majorBidi"/>
          <w:sz w:val="28"/>
          <w:szCs w:val="28"/>
          <w:lang w:val="uk-UA"/>
        </w:rPr>
        <w:t>. 4. С. 115</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121.</w:t>
      </w:r>
    </w:p>
    <w:p w14:paraId="7DF30FF1" w14:textId="70B797CB" w:rsidR="00A025E5" w:rsidRPr="000624CC" w:rsidRDefault="00A025E5" w:rsidP="00C34F78">
      <w:pPr>
        <w:pStyle w:val="a7"/>
        <w:widowControl w:val="0"/>
        <w:numPr>
          <w:ilvl w:val="0"/>
          <w:numId w:val="14"/>
        </w:numPr>
        <w:tabs>
          <w:tab w:val="left" w:pos="1558"/>
        </w:tabs>
        <w:autoSpaceDE w:val="0"/>
        <w:autoSpaceDN w:val="0"/>
        <w:spacing w:before="162" w:after="0" w:line="360" w:lineRule="auto"/>
        <w:ind w:left="709" w:right="423" w:hanging="11"/>
        <w:jc w:val="both"/>
        <w:rPr>
          <w:rFonts w:asciiTheme="majorBidi" w:hAnsiTheme="majorBidi" w:cstheme="majorBidi"/>
          <w:sz w:val="28"/>
          <w:szCs w:val="28"/>
          <w:lang w:val="uk-UA"/>
        </w:rPr>
      </w:pPr>
      <w:r w:rsidRPr="000624CC">
        <w:rPr>
          <w:rFonts w:asciiTheme="majorBidi" w:hAnsiTheme="majorBidi" w:cstheme="majorBidi"/>
          <w:sz w:val="28"/>
          <w:szCs w:val="28"/>
        </w:rPr>
        <w:t xml:space="preserve">Шпак М. М. </w:t>
      </w:r>
      <w:proofErr w:type="spellStart"/>
      <w:r w:rsidRPr="000624CC">
        <w:rPr>
          <w:rFonts w:asciiTheme="majorBidi" w:hAnsiTheme="majorBidi" w:cstheme="majorBidi"/>
          <w:sz w:val="28"/>
          <w:szCs w:val="28"/>
        </w:rPr>
        <w:t>Стресостійкість</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особистості</w:t>
      </w:r>
      <w:proofErr w:type="spellEnd"/>
      <w:r w:rsidRPr="000624CC">
        <w:rPr>
          <w:rFonts w:asciiTheme="majorBidi" w:hAnsiTheme="majorBidi" w:cstheme="majorBidi"/>
          <w:sz w:val="28"/>
          <w:szCs w:val="28"/>
        </w:rPr>
        <w:t xml:space="preserve"> в </w:t>
      </w:r>
      <w:proofErr w:type="spellStart"/>
      <w:r w:rsidRPr="000624CC">
        <w:rPr>
          <w:rFonts w:asciiTheme="majorBidi" w:hAnsiTheme="majorBidi" w:cstheme="majorBidi"/>
          <w:sz w:val="28"/>
          <w:szCs w:val="28"/>
        </w:rPr>
        <w:t>дискурсі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сучасних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психологічних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досліджень</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Габітус</w:t>
      </w:r>
      <w:proofErr w:type="spellEnd"/>
      <w:r w:rsidRPr="000624CC">
        <w:rPr>
          <w:rFonts w:asciiTheme="majorBidi" w:hAnsiTheme="majorBidi" w:cstheme="majorBidi"/>
          <w:sz w:val="28"/>
          <w:szCs w:val="28"/>
        </w:rPr>
        <w:t xml:space="preserve">. Гельветика, 2022. </w:t>
      </w:r>
      <w:proofErr w:type="spellStart"/>
      <w:r w:rsidRPr="000624CC">
        <w:rPr>
          <w:rFonts w:asciiTheme="majorBidi" w:hAnsiTheme="majorBidi" w:cstheme="majorBidi"/>
          <w:sz w:val="28"/>
          <w:szCs w:val="28"/>
        </w:rPr>
        <w:t>Вип</w:t>
      </w:r>
      <w:proofErr w:type="spellEnd"/>
      <w:r w:rsidRPr="000624CC">
        <w:rPr>
          <w:rFonts w:asciiTheme="majorBidi" w:hAnsiTheme="majorBidi" w:cstheme="majorBidi"/>
          <w:sz w:val="28"/>
          <w:szCs w:val="28"/>
        </w:rPr>
        <w:t xml:space="preserve">. 39. С. 199- 203. </w:t>
      </w:r>
    </w:p>
    <w:p w14:paraId="7DFB973C" w14:textId="77777777" w:rsidR="000624CC" w:rsidRPr="000624CC" w:rsidRDefault="000624CC" w:rsidP="00C34F78">
      <w:pPr>
        <w:pStyle w:val="a7"/>
        <w:widowControl w:val="0"/>
        <w:numPr>
          <w:ilvl w:val="0"/>
          <w:numId w:val="14"/>
        </w:numPr>
        <w:tabs>
          <w:tab w:val="left" w:pos="1558"/>
        </w:tabs>
        <w:autoSpaceDE w:val="0"/>
        <w:autoSpaceDN w:val="0"/>
        <w:spacing w:after="0" w:line="360" w:lineRule="auto"/>
        <w:ind w:left="709" w:right="417" w:hanging="11"/>
        <w:jc w:val="both"/>
        <w:rPr>
          <w:rFonts w:asciiTheme="majorBidi" w:hAnsiTheme="majorBidi" w:cstheme="majorBidi"/>
          <w:sz w:val="28"/>
          <w:szCs w:val="28"/>
          <w:lang w:val="uk-UA"/>
        </w:rPr>
      </w:pPr>
      <w:r w:rsidRPr="000624CC">
        <w:rPr>
          <w:rFonts w:asciiTheme="majorBidi" w:hAnsiTheme="majorBidi" w:cstheme="majorBidi"/>
          <w:sz w:val="28"/>
          <w:szCs w:val="28"/>
          <w:lang w:val="uk-UA"/>
        </w:rPr>
        <w:t>Шубна О. В., Бочаров В. С. Теоретичні основи управління внутрішньою</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мотивацією</w:t>
      </w:r>
      <w:r w:rsidRPr="000624CC">
        <w:rPr>
          <w:rFonts w:asciiTheme="majorBidi" w:hAnsiTheme="majorBidi" w:cstheme="majorBidi"/>
          <w:spacing w:val="-2"/>
          <w:sz w:val="28"/>
          <w:szCs w:val="28"/>
          <w:lang w:val="uk-UA"/>
        </w:rPr>
        <w:t xml:space="preserve"> </w:t>
      </w:r>
      <w:r w:rsidRPr="000624CC">
        <w:rPr>
          <w:rFonts w:asciiTheme="majorBidi" w:hAnsiTheme="majorBidi" w:cstheme="majorBidi"/>
          <w:sz w:val="28"/>
          <w:szCs w:val="28"/>
          <w:lang w:val="uk-UA"/>
        </w:rPr>
        <w:t>трудової</w:t>
      </w:r>
      <w:r w:rsidRPr="000624CC">
        <w:rPr>
          <w:rFonts w:asciiTheme="majorBidi" w:hAnsiTheme="majorBidi" w:cstheme="majorBidi"/>
          <w:spacing w:val="-2"/>
          <w:sz w:val="28"/>
          <w:szCs w:val="28"/>
          <w:lang w:val="uk-UA"/>
        </w:rPr>
        <w:t xml:space="preserve"> </w:t>
      </w:r>
      <w:r w:rsidRPr="000624CC">
        <w:rPr>
          <w:rFonts w:asciiTheme="majorBidi" w:hAnsiTheme="majorBidi" w:cstheme="majorBidi"/>
          <w:sz w:val="28"/>
          <w:szCs w:val="28"/>
          <w:lang w:val="uk-UA"/>
        </w:rPr>
        <w:t xml:space="preserve">діяльності. </w:t>
      </w:r>
      <w:proofErr w:type="spellStart"/>
      <w:r w:rsidRPr="000624CC">
        <w:rPr>
          <w:rFonts w:asciiTheme="majorBidi" w:hAnsiTheme="majorBidi" w:cstheme="majorBidi"/>
          <w:i/>
          <w:sz w:val="28"/>
          <w:szCs w:val="28"/>
          <w:lang w:val="uk-UA"/>
        </w:rPr>
        <w:t>Научный</w:t>
      </w:r>
      <w:proofErr w:type="spellEnd"/>
      <w:r w:rsidRPr="000624CC">
        <w:rPr>
          <w:rFonts w:asciiTheme="majorBidi" w:hAnsiTheme="majorBidi" w:cstheme="majorBidi"/>
          <w:i/>
          <w:spacing w:val="-2"/>
          <w:sz w:val="28"/>
          <w:szCs w:val="28"/>
          <w:lang w:val="uk-UA"/>
        </w:rPr>
        <w:t xml:space="preserve"> </w:t>
      </w:r>
      <w:proofErr w:type="spellStart"/>
      <w:r w:rsidRPr="000624CC">
        <w:rPr>
          <w:rFonts w:asciiTheme="majorBidi" w:hAnsiTheme="majorBidi" w:cstheme="majorBidi"/>
          <w:i/>
          <w:sz w:val="28"/>
          <w:szCs w:val="28"/>
          <w:lang w:val="uk-UA"/>
        </w:rPr>
        <w:t>вестник</w:t>
      </w:r>
      <w:proofErr w:type="spellEnd"/>
      <w:r w:rsidRPr="000624CC">
        <w:rPr>
          <w:rFonts w:asciiTheme="majorBidi" w:hAnsiTheme="majorBidi" w:cstheme="majorBidi"/>
          <w:i/>
          <w:sz w:val="28"/>
          <w:szCs w:val="28"/>
          <w:lang w:val="uk-UA"/>
        </w:rPr>
        <w:t xml:space="preserve"> ДГМА</w:t>
      </w:r>
      <w:r w:rsidRPr="000624CC">
        <w:rPr>
          <w:rFonts w:asciiTheme="majorBidi" w:hAnsiTheme="majorBidi" w:cstheme="majorBidi"/>
          <w:sz w:val="28"/>
          <w:szCs w:val="28"/>
          <w:lang w:val="uk-UA"/>
        </w:rPr>
        <w:t>.</w:t>
      </w:r>
      <w:r w:rsidRPr="000624CC">
        <w:rPr>
          <w:rFonts w:asciiTheme="majorBidi" w:hAnsiTheme="majorBidi" w:cstheme="majorBidi"/>
          <w:spacing w:val="-1"/>
          <w:sz w:val="28"/>
          <w:szCs w:val="28"/>
          <w:lang w:val="uk-UA"/>
        </w:rPr>
        <w:t xml:space="preserve"> </w:t>
      </w:r>
      <w:r w:rsidRPr="000624CC">
        <w:rPr>
          <w:rFonts w:asciiTheme="majorBidi" w:hAnsiTheme="majorBidi" w:cstheme="majorBidi"/>
          <w:sz w:val="28"/>
          <w:szCs w:val="28"/>
          <w:lang w:val="uk-UA"/>
        </w:rPr>
        <w:t>2017. №</w:t>
      </w:r>
      <w:r w:rsidRPr="000624CC">
        <w:rPr>
          <w:rFonts w:asciiTheme="majorBidi" w:hAnsiTheme="majorBidi" w:cstheme="majorBidi"/>
          <w:spacing w:val="-4"/>
          <w:sz w:val="28"/>
          <w:szCs w:val="28"/>
          <w:lang w:val="uk-UA"/>
        </w:rPr>
        <w:t xml:space="preserve"> </w:t>
      </w:r>
      <w:r w:rsidRPr="000624CC">
        <w:rPr>
          <w:rFonts w:asciiTheme="majorBidi" w:hAnsiTheme="majorBidi" w:cstheme="majorBidi"/>
          <w:sz w:val="28"/>
          <w:szCs w:val="28"/>
          <w:lang w:val="uk-UA"/>
        </w:rPr>
        <w:t>2(23Е).</w:t>
      </w:r>
      <w:r w:rsidRPr="000624CC">
        <w:rPr>
          <w:rFonts w:asciiTheme="majorBidi" w:hAnsiTheme="majorBidi" w:cstheme="majorBidi"/>
          <w:spacing w:val="-4"/>
          <w:sz w:val="28"/>
          <w:szCs w:val="28"/>
          <w:lang w:val="uk-UA"/>
        </w:rPr>
        <w:t xml:space="preserve"> </w:t>
      </w:r>
      <w:r w:rsidRPr="000624CC">
        <w:rPr>
          <w:rFonts w:asciiTheme="majorBidi" w:hAnsiTheme="majorBidi" w:cstheme="majorBidi"/>
          <w:sz w:val="28"/>
          <w:szCs w:val="28"/>
          <w:lang w:val="uk-UA"/>
        </w:rPr>
        <w:t>С.</w:t>
      </w:r>
      <w:r w:rsidRPr="000624CC">
        <w:rPr>
          <w:rFonts w:asciiTheme="majorBidi" w:hAnsiTheme="majorBidi" w:cstheme="majorBidi"/>
          <w:spacing w:val="-4"/>
          <w:sz w:val="28"/>
          <w:szCs w:val="28"/>
          <w:lang w:val="uk-UA"/>
        </w:rPr>
        <w:t xml:space="preserve"> </w:t>
      </w:r>
      <w:r w:rsidRPr="000624CC">
        <w:rPr>
          <w:rFonts w:asciiTheme="majorBidi" w:hAnsiTheme="majorBidi" w:cstheme="majorBidi"/>
          <w:sz w:val="28"/>
          <w:szCs w:val="28"/>
          <w:lang w:val="uk-UA"/>
        </w:rPr>
        <w:t>172–</w:t>
      </w:r>
      <w:r w:rsidRPr="000624CC">
        <w:rPr>
          <w:rFonts w:asciiTheme="majorBidi" w:hAnsiTheme="majorBidi" w:cstheme="majorBidi"/>
          <w:spacing w:val="-4"/>
          <w:sz w:val="28"/>
          <w:szCs w:val="28"/>
          <w:lang w:val="uk-UA"/>
        </w:rPr>
        <w:t>177.</w:t>
      </w:r>
    </w:p>
    <w:p w14:paraId="381AD538" w14:textId="77777777" w:rsidR="000624CC" w:rsidRPr="000624CC" w:rsidRDefault="00A025E5" w:rsidP="00C34F78">
      <w:pPr>
        <w:pStyle w:val="a7"/>
        <w:widowControl w:val="0"/>
        <w:numPr>
          <w:ilvl w:val="0"/>
          <w:numId w:val="14"/>
        </w:numPr>
        <w:tabs>
          <w:tab w:val="left" w:pos="1558"/>
        </w:tabs>
        <w:autoSpaceDE w:val="0"/>
        <w:autoSpaceDN w:val="0"/>
        <w:spacing w:before="162" w:after="0" w:line="360" w:lineRule="auto"/>
        <w:ind w:left="709" w:right="423"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rPr>
        <w:t>Циганчук</w:t>
      </w:r>
      <w:proofErr w:type="spellEnd"/>
      <w:r w:rsidRPr="000624CC">
        <w:rPr>
          <w:rFonts w:asciiTheme="majorBidi" w:hAnsiTheme="majorBidi" w:cstheme="majorBidi"/>
          <w:sz w:val="28"/>
          <w:szCs w:val="28"/>
        </w:rPr>
        <w:t xml:space="preserve"> Т. В. </w:t>
      </w:r>
      <w:proofErr w:type="spellStart"/>
      <w:r w:rsidRPr="000624CC">
        <w:rPr>
          <w:rFonts w:asciiTheme="majorBidi" w:hAnsiTheme="majorBidi" w:cstheme="majorBidi"/>
          <w:sz w:val="28"/>
          <w:szCs w:val="28"/>
        </w:rPr>
        <w:t>Підвищення</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стресостійкості</w:t>
      </w:r>
      <w:proofErr w:type="spellEnd"/>
      <w:r w:rsidRPr="000624CC">
        <w:rPr>
          <w:rFonts w:asciiTheme="majorBidi" w:hAnsiTheme="majorBidi" w:cstheme="majorBidi"/>
          <w:sz w:val="28"/>
          <w:szCs w:val="28"/>
        </w:rPr>
        <w:t xml:space="preserve"> у </w:t>
      </w:r>
      <w:proofErr w:type="spellStart"/>
      <w:r w:rsidRPr="000624CC">
        <w:rPr>
          <w:rFonts w:asciiTheme="majorBidi" w:hAnsiTheme="majorBidi" w:cstheme="majorBidi"/>
          <w:sz w:val="28"/>
          <w:szCs w:val="28"/>
        </w:rPr>
        <w:t>студентів</w:t>
      </w:r>
      <w:proofErr w:type="spellEnd"/>
      <w:r w:rsidRPr="000624CC">
        <w:rPr>
          <w:rFonts w:asciiTheme="majorBidi" w:hAnsiTheme="majorBidi" w:cstheme="majorBidi"/>
          <w:sz w:val="28"/>
          <w:szCs w:val="28"/>
        </w:rPr>
        <w:t xml:space="preserve"> ВНЗ. Практична </w:t>
      </w:r>
      <w:proofErr w:type="spellStart"/>
      <w:r w:rsidRPr="000624CC">
        <w:rPr>
          <w:rFonts w:asciiTheme="majorBidi" w:hAnsiTheme="majorBidi" w:cstheme="majorBidi"/>
          <w:sz w:val="28"/>
          <w:szCs w:val="28"/>
        </w:rPr>
        <w:t>психологія</w:t>
      </w:r>
      <w:proofErr w:type="spellEnd"/>
      <w:r w:rsidRPr="000624CC">
        <w:rPr>
          <w:rFonts w:asciiTheme="majorBidi" w:hAnsiTheme="majorBidi" w:cstheme="majorBidi"/>
          <w:sz w:val="28"/>
          <w:szCs w:val="28"/>
        </w:rPr>
        <w:t xml:space="preserve"> та </w:t>
      </w:r>
      <w:proofErr w:type="spellStart"/>
      <w:r w:rsidRPr="000624CC">
        <w:rPr>
          <w:rFonts w:asciiTheme="majorBidi" w:hAnsiTheme="majorBidi" w:cstheme="majorBidi"/>
          <w:sz w:val="28"/>
          <w:szCs w:val="28"/>
        </w:rPr>
        <w:t>соціальна</w:t>
      </w:r>
      <w:proofErr w:type="spellEnd"/>
      <w:r w:rsidRPr="000624CC">
        <w:rPr>
          <w:rFonts w:asciiTheme="majorBidi" w:hAnsiTheme="majorBidi" w:cstheme="majorBidi"/>
          <w:sz w:val="28"/>
          <w:szCs w:val="28"/>
        </w:rPr>
        <w:t xml:space="preserve"> робота. </w:t>
      </w:r>
      <w:proofErr w:type="spellStart"/>
      <w:r w:rsidRPr="000624CC">
        <w:rPr>
          <w:rFonts w:asciiTheme="majorBidi" w:hAnsiTheme="majorBidi" w:cstheme="majorBidi"/>
          <w:sz w:val="28"/>
          <w:szCs w:val="28"/>
        </w:rPr>
        <w:t>Київ</w:t>
      </w:r>
      <w:proofErr w:type="spellEnd"/>
      <w:r w:rsidRPr="000624CC">
        <w:rPr>
          <w:rFonts w:asciiTheme="majorBidi" w:hAnsiTheme="majorBidi" w:cstheme="majorBidi"/>
          <w:sz w:val="28"/>
          <w:szCs w:val="28"/>
        </w:rPr>
        <w:t xml:space="preserve">, 2010. № 8. С. 18-30. </w:t>
      </w:r>
    </w:p>
    <w:p w14:paraId="0E4AEF45" w14:textId="77777777" w:rsidR="000624CC" w:rsidRPr="000624CC" w:rsidRDefault="000624CC" w:rsidP="00C34F78">
      <w:pPr>
        <w:pStyle w:val="a7"/>
        <w:widowControl w:val="0"/>
        <w:numPr>
          <w:ilvl w:val="0"/>
          <w:numId w:val="14"/>
        </w:numPr>
        <w:tabs>
          <w:tab w:val="left" w:pos="1558"/>
        </w:tabs>
        <w:autoSpaceDE w:val="0"/>
        <w:autoSpaceDN w:val="0"/>
        <w:spacing w:before="162" w:after="0" w:line="360" w:lineRule="auto"/>
        <w:ind w:left="709" w:right="423" w:hanging="11"/>
        <w:jc w:val="both"/>
        <w:rPr>
          <w:rFonts w:asciiTheme="majorBidi" w:hAnsiTheme="majorBidi" w:cstheme="majorBidi"/>
          <w:sz w:val="28"/>
          <w:szCs w:val="28"/>
          <w:lang w:val="uk-UA"/>
        </w:rPr>
      </w:pPr>
      <w:r w:rsidRPr="000624CC">
        <w:rPr>
          <w:rFonts w:asciiTheme="majorBidi" w:hAnsiTheme="majorBidi" w:cstheme="majorBidi"/>
          <w:sz w:val="28"/>
          <w:szCs w:val="28"/>
        </w:rPr>
        <w:t xml:space="preserve"> </w:t>
      </w:r>
      <w:proofErr w:type="spellStart"/>
      <w:r w:rsidR="00A025E5" w:rsidRPr="000624CC">
        <w:rPr>
          <w:rFonts w:asciiTheme="majorBidi" w:hAnsiTheme="majorBidi" w:cstheme="majorBidi"/>
          <w:sz w:val="28"/>
          <w:szCs w:val="28"/>
        </w:rPr>
        <w:t>Цибуляк</w:t>
      </w:r>
      <w:proofErr w:type="spellEnd"/>
      <w:r w:rsidR="00A025E5" w:rsidRPr="000624CC">
        <w:rPr>
          <w:rFonts w:asciiTheme="majorBidi" w:hAnsiTheme="majorBidi" w:cstheme="majorBidi"/>
          <w:sz w:val="28"/>
          <w:szCs w:val="28"/>
        </w:rPr>
        <w:t xml:space="preserve"> Н.Ю. </w:t>
      </w:r>
      <w:proofErr w:type="spellStart"/>
      <w:r w:rsidR="00A025E5" w:rsidRPr="000624CC">
        <w:rPr>
          <w:rFonts w:asciiTheme="majorBidi" w:hAnsiTheme="majorBidi" w:cstheme="majorBidi"/>
          <w:sz w:val="28"/>
          <w:szCs w:val="28"/>
        </w:rPr>
        <w:t>Професійна</w:t>
      </w:r>
      <w:proofErr w:type="spellEnd"/>
      <w:r w:rsidR="00A025E5" w:rsidRPr="000624CC">
        <w:rPr>
          <w:rFonts w:asciiTheme="majorBidi" w:hAnsiTheme="majorBidi" w:cstheme="majorBidi"/>
          <w:sz w:val="28"/>
          <w:szCs w:val="28"/>
        </w:rPr>
        <w:t xml:space="preserve"> </w:t>
      </w:r>
      <w:proofErr w:type="spellStart"/>
      <w:r w:rsidR="00A025E5" w:rsidRPr="000624CC">
        <w:rPr>
          <w:rFonts w:asciiTheme="majorBidi" w:hAnsiTheme="majorBidi" w:cstheme="majorBidi"/>
          <w:sz w:val="28"/>
          <w:szCs w:val="28"/>
        </w:rPr>
        <w:t>стресостійкість</w:t>
      </w:r>
      <w:proofErr w:type="spellEnd"/>
      <w:r w:rsidR="00A025E5" w:rsidRPr="000624CC">
        <w:rPr>
          <w:rFonts w:asciiTheme="majorBidi" w:hAnsiTheme="majorBidi" w:cstheme="majorBidi"/>
          <w:sz w:val="28"/>
          <w:szCs w:val="28"/>
        </w:rPr>
        <w:t xml:space="preserve"> </w:t>
      </w:r>
      <w:proofErr w:type="spellStart"/>
      <w:r w:rsidR="00A025E5" w:rsidRPr="000624CC">
        <w:rPr>
          <w:rFonts w:asciiTheme="majorBidi" w:hAnsiTheme="majorBidi" w:cstheme="majorBidi"/>
          <w:sz w:val="28"/>
          <w:szCs w:val="28"/>
        </w:rPr>
        <w:t>спеціального</w:t>
      </w:r>
      <w:proofErr w:type="spellEnd"/>
      <w:r w:rsidR="00A025E5" w:rsidRPr="000624CC">
        <w:rPr>
          <w:rFonts w:asciiTheme="majorBidi" w:hAnsiTheme="majorBidi" w:cstheme="majorBidi"/>
          <w:sz w:val="28"/>
          <w:szCs w:val="28"/>
        </w:rPr>
        <w:t xml:space="preserve"> педагога. </w:t>
      </w:r>
      <w:proofErr w:type="spellStart"/>
      <w:r w:rsidR="00A025E5" w:rsidRPr="000624CC">
        <w:rPr>
          <w:rFonts w:asciiTheme="majorBidi" w:hAnsiTheme="majorBidi" w:cstheme="majorBidi"/>
          <w:sz w:val="28"/>
          <w:szCs w:val="28"/>
        </w:rPr>
        <w:t>Науковий</w:t>
      </w:r>
      <w:proofErr w:type="spellEnd"/>
      <w:r w:rsidR="00A025E5" w:rsidRPr="000624CC">
        <w:rPr>
          <w:rFonts w:asciiTheme="majorBidi" w:hAnsiTheme="majorBidi" w:cstheme="majorBidi"/>
          <w:sz w:val="28"/>
          <w:szCs w:val="28"/>
        </w:rPr>
        <w:t xml:space="preserve"> </w:t>
      </w:r>
      <w:proofErr w:type="spellStart"/>
      <w:r w:rsidR="00A025E5" w:rsidRPr="000624CC">
        <w:rPr>
          <w:rFonts w:asciiTheme="majorBidi" w:hAnsiTheme="majorBidi" w:cstheme="majorBidi"/>
          <w:sz w:val="28"/>
          <w:szCs w:val="28"/>
        </w:rPr>
        <w:t>вісник</w:t>
      </w:r>
      <w:proofErr w:type="spellEnd"/>
      <w:r w:rsidR="00A025E5" w:rsidRPr="000624CC">
        <w:rPr>
          <w:rFonts w:asciiTheme="majorBidi" w:hAnsiTheme="majorBidi" w:cstheme="majorBidi"/>
          <w:sz w:val="28"/>
          <w:szCs w:val="28"/>
        </w:rPr>
        <w:t xml:space="preserve"> ХДУ. Сер.: </w:t>
      </w:r>
      <w:proofErr w:type="spellStart"/>
      <w:r w:rsidR="00A025E5" w:rsidRPr="000624CC">
        <w:rPr>
          <w:rFonts w:asciiTheme="majorBidi" w:hAnsiTheme="majorBidi" w:cstheme="majorBidi"/>
          <w:sz w:val="28"/>
          <w:szCs w:val="28"/>
        </w:rPr>
        <w:t>Психологічні</w:t>
      </w:r>
      <w:proofErr w:type="spellEnd"/>
      <w:r w:rsidR="00A025E5" w:rsidRPr="000624CC">
        <w:rPr>
          <w:rFonts w:asciiTheme="majorBidi" w:hAnsiTheme="majorBidi" w:cstheme="majorBidi"/>
          <w:sz w:val="28"/>
          <w:szCs w:val="28"/>
        </w:rPr>
        <w:t xml:space="preserve"> науки. 2019. №4. С.266-274. </w:t>
      </w:r>
    </w:p>
    <w:p w14:paraId="18CBB502" w14:textId="46AA4CA3" w:rsidR="00A025E5" w:rsidRPr="000624CC" w:rsidRDefault="00A025E5" w:rsidP="00C34F78">
      <w:pPr>
        <w:pStyle w:val="a7"/>
        <w:widowControl w:val="0"/>
        <w:numPr>
          <w:ilvl w:val="0"/>
          <w:numId w:val="14"/>
        </w:numPr>
        <w:tabs>
          <w:tab w:val="left" w:pos="1558"/>
        </w:tabs>
        <w:autoSpaceDE w:val="0"/>
        <w:autoSpaceDN w:val="0"/>
        <w:spacing w:before="162" w:after="0" w:line="360" w:lineRule="auto"/>
        <w:ind w:left="709" w:right="423"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rPr>
        <w:t>Черпіта</w:t>
      </w:r>
      <w:proofErr w:type="spellEnd"/>
      <w:r w:rsidRPr="000624CC">
        <w:rPr>
          <w:rFonts w:asciiTheme="majorBidi" w:hAnsiTheme="majorBidi" w:cstheme="majorBidi"/>
          <w:sz w:val="28"/>
          <w:szCs w:val="28"/>
        </w:rPr>
        <w:t xml:space="preserve"> М. М., </w:t>
      </w:r>
      <w:proofErr w:type="spellStart"/>
      <w:r w:rsidRPr="000624CC">
        <w:rPr>
          <w:rFonts w:asciiTheme="majorBidi" w:hAnsiTheme="majorBidi" w:cstheme="majorBidi"/>
          <w:sz w:val="28"/>
          <w:szCs w:val="28"/>
        </w:rPr>
        <w:t>Гурич</w:t>
      </w:r>
      <w:proofErr w:type="spellEnd"/>
      <w:r w:rsidRPr="000624CC">
        <w:rPr>
          <w:rFonts w:asciiTheme="majorBidi" w:hAnsiTheme="majorBidi" w:cstheme="majorBidi"/>
          <w:sz w:val="28"/>
          <w:szCs w:val="28"/>
        </w:rPr>
        <w:t xml:space="preserve"> А. Ю, </w:t>
      </w:r>
      <w:proofErr w:type="spellStart"/>
      <w:r w:rsidRPr="000624CC">
        <w:rPr>
          <w:rFonts w:asciiTheme="majorBidi" w:hAnsiTheme="majorBidi" w:cstheme="majorBidi"/>
          <w:sz w:val="28"/>
          <w:szCs w:val="28"/>
        </w:rPr>
        <w:t>Джеджула</w:t>
      </w:r>
      <w:proofErr w:type="spellEnd"/>
      <w:r w:rsidRPr="000624CC">
        <w:rPr>
          <w:rFonts w:asciiTheme="majorBidi" w:hAnsiTheme="majorBidi" w:cstheme="majorBidi"/>
          <w:sz w:val="28"/>
          <w:szCs w:val="28"/>
        </w:rPr>
        <w:t xml:space="preserve"> О. М. </w:t>
      </w:r>
      <w:proofErr w:type="spellStart"/>
      <w:r w:rsidRPr="000624CC">
        <w:rPr>
          <w:rFonts w:asciiTheme="majorBidi" w:hAnsiTheme="majorBidi" w:cstheme="majorBidi"/>
          <w:sz w:val="28"/>
          <w:szCs w:val="28"/>
        </w:rPr>
        <w:t>Стресостійкість</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Наукові</w:t>
      </w:r>
      <w:proofErr w:type="spellEnd"/>
      <w:r w:rsidRPr="000624CC">
        <w:rPr>
          <w:rFonts w:asciiTheme="majorBidi" w:hAnsiTheme="majorBidi" w:cstheme="majorBidi"/>
          <w:sz w:val="28"/>
          <w:szCs w:val="28"/>
        </w:rPr>
        <w:t xml:space="preserve"> записки ВНАУ. Сер.: </w:t>
      </w:r>
      <w:proofErr w:type="spellStart"/>
      <w:r w:rsidRPr="000624CC">
        <w:rPr>
          <w:rFonts w:asciiTheme="majorBidi" w:hAnsiTheme="majorBidi" w:cstheme="majorBidi"/>
          <w:sz w:val="28"/>
          <w:szCs w:val="28"/>
        </w:rPr>
        <w:t>Соціально-гуманітарні</w:t>
      </w:r>
      <w:proofErr w:type="spellEnd"/>
      <w:r w:rsidRPr="000624CC">
        <w:rPr>
          <w:rFonts w:asciiTheme="majorBidi" w:hAnsiTheme="majorBidi" w:cstheme="majorBidi"/>
          <w:sz w:val="28"/>
          <w:szCs w:val="28"/>
        </w:rPr>
        <w:t xml:space="preserve"> науки. </w:t>
      </w:r>
      <w:proofErr w:type="spellStart"/>
      <w:r w:rsidRPr="000624CC">
        <w:rPr>
          <w:rFonts w:asciiTheme="majorBidi" w:hAnsiTheme="majorBidi" w:cstheme="majorBidi"/>
          <w:sz w:val="28"/>
          <w:szCs w:val="28"/>
        </w:rPr>
        <w:t>Вінниця</w:t>
      </w:r>
      <w:proofErr w:type="spellEnd"/>
      <w:r w:rsidRPr="000624CC">
        <w:rPr>
          <w:rFonts w:asciiTheme="majorBidi" w:hAnsiTheme="majorBidi" w:cstheme="majorBidi"/>
          <w:sz w:val="28"/>
          <w:szCs w:val="28"/>
        </w:rPr>
        <w:t xml:space="preserve">. ВНАУ, 2013. </w:t>
      </w:r>
      <w:proofErr w:type="spellStart"/>
      <w:r w:rsidRPr="000624CC">
        <w:rPr>
          <w:rFonts w:asciiTheme="majorBidi" w:hAnsiTheme="majorBidi" w:cstheme="majorBidi"/>
          <w:sz w:val="28"/>
          <w:szCs w:val="28"/>
        </w:rPr>
        <w:t>Вип</w:t>
      </w:r>
      <w:proofErr w:type="spellEnd"/>
      <w:r w:rsidRPr="000624CC">
        <w:rPr>
          <w:rFonts w:asciiTheme="majorBidi" w:hAnsiTheme="majorBidi" w:cstheme="majorBidi"/>
          <w:sz w:val="28"/>
          <w:szCs w:val="28"/>
        </w:rPr>
        <w:t xml:space="preserve">. 2. С. 202-208. 58.Чистенко І. Г. </w:t>
      </w:r>
      <w:proofErr w:type="spellStart"/>
      <w:r w:rsidRPr="000624CC">
        <w:rPr>
          <w:rFonts w:asciiTheme="majorBidi" w:hAnsiTheme="majorBidi" w:cstheme="majorBidi"/>
          <w:sz w:val="28"/>
          <w:szCs w:val="28"/>
        </w:rPr>
        <w:t>Особливості</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адаптації</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учнів</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різних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вікових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груп</w:t>
      </w:r>
      <w:proofErr w:type="spellEnd"/>
      <w:r w:rsidRPr="000624CC">
        <w:rPr>
          <w:rFonts w:asciiTheme="majorBidi" w:hAnsiTheme="majorBidi" w:cstheme="majorBidi"/>
          <w:sz w:val="28"/>
          <w:szCs w:val="28"/>
        </w:rPr>
        <w:t xml:space="preserve"> до </w:t>
      </w:r>
      <w:proofErr w:type="spellStart"/>
      <w:r w:rsidRPr="000624CC">
        <w:rPr>
          <w:rFonts w:asciiTheme="majorBidi" w:hAnsiTheme="majorBidi" w:cstheme="majorBidi"/>
          <w:sz w:val="28"/>
          <w:szCs w:val="28"/>
        </w:rPr>
        <w:t>стресових</w:t>
      </w:r>
      <w:proofErr w:type="spellEnd"/>
      <w:r w:rsidRPr="000624CC">
        <w:rPr>
          <w:rFonts w:asciiTheme="majorBidi" w:hAnsiTheme="majorBidi" w:cstheme="majorBidi"/>
          <w:sz w:val="28"/>
          <w:szCs w:val="28"/>
        </w:rPr>
        <w:t xml:space="preserve"> </w:t>
      </w:r>
      <w:proofErr w:type="spellStart"/>
      <w:r w:rsidRPr="000624CC">
        <w:rPr>
          <w:rFonts w:asciiTheme="majorBidi" w:hAnsiTheme="majorBidi" w:cstheme="majorBidi"/>
          <w:sz w:val="28"/>
          <w:szCs w:val="28"/>
        </w:rPr>
        <w:t>чинників</w:t>
      </w:r>
      <w:proofErr w:type="spellEnd"/>
      <w:r w:rsidRPr="000624CC">
        <w:rPr>
          <w:rFonts w:asciiTheme="majorBidi" w:hAnsiTheme="majorBidi" w:cstheme="majorBidi"/>
          <w:sz w:val="28"/>
          <w:szCs w:val="28"/>
        </w:rPr>
        <w:t>. 2013. URL: file:///C:/Users/Moyo%20m6/Downloads/VchdpuPH_2013_114_43%20(2).</w:t>
      </w:r>
    </w:p>
    <w:p w14:paraId="4BB344EE" w14:textId="22BA59A3" w:rsidR="00DA6523" w:rsidRPr="000624CC" w:rsidRDefault="00DA6523" w:rsidP="00C34F78">
      <w:pPr>
        <w:pStyle w:val="a7"/>
        <w:widowControl w:val="0"/>
        <w:numPr>
          <w:ilvl w:val="0"/>
          <w:numId w:val="14"/>
        </w:numPr>
        <w:tabs>
          <w:tab w:val="left" w:pos="721"/>
          <w:tab w:val="left" w:pos="932"/>
        </w:tabs>
        <w:autoSpaceDE w:val="0"/>
        <w:autoSpaceDN w:val="0"/>
        <w:spacing w:before="2" w:after="0" w:line="360" w:lineRule="auto"/>
        <w:ind w:left="709" w:right="132" w:hanging="11"/>
        <w:jc w:val="both"/>
        <w:rPr>
          <w:rFonts w:asciiTheme="majorBidi" w:hAnsiTheme="majorBidi" w:cstheme="majorBidi"/>
          <w:sz w:val="28"/>
          <w:szCs w:val="28"/>
          <w:lang w:val="uk-UA"/>
        </w:rPr>
      </w:pPr>
      <w:bookmarkStart w:id="20" w:name="_bookmark86"/>
      <w:bookmarkEnd w:id="20"/>
      <w:r w:rsidRPr="000624CC">
        <w:rPr>
          <w:rFonts w:asciiTheme="majorBidi" w:hAnsiTheme="majorBidi" w:cstheme="majorBidi"/>
          <w:sz w:val="28"/>
          <w:szCs w:val="28"/>
          <w:lang w:val="uk-UA"/>
        </w:rPr>
        <w:t xml:space="preserve">Фінів О.Я. </w:t>
      </w:r>
      <w:proofErr w:type="spellStart"/>
      <w:r w:rsidRPr="000624CC">
        <w:rPr>
          <w:rFonts w:asciiTheme="majorBidi" w:hAnsiTheme="majorBidi" w:cstheme="majorBidi"/>
          <w:sz w:val="28"/>
          <w:szCs w:val="28"/>
          <w:lang w:val="uk-UA"/>
        </w:rPr>
        <w:t>Психозахист</w:t>
      </w:r>
      <w:proofErr w:type="spellEnd"/>
      <w:r w:rsidRPr="000624CC">
        <w:rPr>
          <w:rFonts w:asciiTheme="majorBidi" w:hAnsiTheme="majorBidi" w:cstheme="majorBidi"/>
          <w:sz w:val="28"/>
          <w:szCs w:val="28"/>
          <w:lang w:val="uk-UA"/>
        </w:rPr>
        <w:t xml:space="preserve"> і </w:t>
      </w:r>
      <w:proofErr w:type="spellStart"/>
      <w:r w:rsidRPr="000624CC">
        <w:rPr>
          <w:rFonts w:asciiTheme="majorBidi" w:hAnsiTheme="majorBidi" w:cstheme="majorBidi"/>
          <w:sz w:val="28"/>
          <w:szCs w:val="28"/>
          <w:lang w:val="uk-UA"/>
        </w:rPr>
        <w:t>стресостійкість</w:t>
      </w:r>
      <w:proofErr w:type="spellEnd"/>
      <w:r w:rsidRPr="000624CC">
        <w:rPr>
          <w:rFonts w:asciiTheme="majorBidi" w:hAnsiTheme="majorBidi" w:cstheme="majorBidi"/>
          <w:sz w:val="28"/>
          <w:szCs w:val="28"/>
          <w:lang w:val="uk-UA"/>
        </w:rPr>
        <w:t xml:space="preserve"> особистості: теоретико</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 xml:space="preserve"> емпіричний</w:t>
      </w:r>
      <w:r w:rsidRPr="000624CC">
        <w:rPr>
          <w:rFonts w:asciiTheme="majorBidi" w:hAnsiTheme="majorBidi" w:cstheme="majorBidi"/>
          <w:spacing w:val="-4"/>
          <w:sz w:val="28"/>
          <w:szCs w:val="28"/>
          <w:lang w:val="uk-UA"/>
        </w:rPr>
        <w:t xml:space="preserve"> </w:t>
      </w:r>
      <w:r w:rsidRPr="000624CC">
        <w:rPr>
          <w:rFonts w:asciiTheme="majorBidi" w:hAnsiTheme="majorBidi" w:cstheme="majorBidi"/>
          <w:sz w:val="28"/>
          <w:szCs w:val="28"/>
          <w:lang w:val="uk-UA"/>
        </w:rPr>
        <w:t>ракурс</w:t>
      </w:r>
      <w:r w:rsidR="0083698C" w:rsidRPr="000624CC">
        <w:rPr>
          <w:rFonts w:asciiTheme="majorBidi" w:hAnsiTheme="majorBidi" w:cstheme="majorBidi"/>
          <w:spacing w:val="-4"/>
          <w:sz w:val="28"/>
          <w:szCs w:val="28"/>
          <w:lang w:val="uk-UA"/>
        </w:rPr>
        <w:t xml:space="preserve"> </w:t>
      </w:r>
      <w:r w:rsidRPr="000624CC">
        <w:rPr>
          <w:rFonts w:asciiTheme="majorBidi" w:hAnsiTheme="majorBidi" w:cstheme="majorBidi"/>
          <w:i/>
          <w:iCs/>
          <w:sz w:val="28"/>
          <w:szCs w:val="28"/>
          <w:lang w:val="uk-UA"/>
        </w:rPr>
        <w:t>Науковий</w:t>
      </w:r>
      <w:r w:rsidRPr="000624CC">
        <w:rPr>
          <w:rFonts w:asciiTheme="majorBidi" w:hAnsiTheme="majorBidi" w:cstheme="majorBidi"/>
          <w:i/>
          <w:iCs/>
          <w:spacing w:val="-4"/>
          <w:sz w:val="28"/>
          <w:szCs w:val="28"/>
          <w:lang w:val="uk-UA"/>
        </w:rPr>
        <w:t xml:space="preserve"> </w:t>
      </w:r>
      <w:r w:rsidRPr="000624CC">
        <w:rPr>
          <w:rFonts w:asciiTheme="majorBidi" w:hAnsiTheme="majorBidi" w:cstheme="majorBidi"/>
          <w:i/>
          <w:iCs/>
          <w:sz w:val="28"/>
          <w:szCs w:val="28"/>
          <w:lang w:val="uk-UA"/>
        </w:rPr>
        <w:t>вісник</w:t>
      </w:r>
      <w:r w:rsidRPr="000624CC">
        <w:rPr>
          <w:rFonts w:asciiTheme="majorBidi" w:hAnsiTheme="majorBidi" w:cstheme="majorBidi"/>
          <w:i/>
          <w:iCs/>
          <w:spacing w:val="-4"/>
          <w:sz w:val="28"/>
          <w:szCs w:val="28"/>
          <w:lang w:val="uk-UA"/>
        </w:rPr>
        <w:t xml:space="preserve"> </w:t>
      </w:r>
      <w:r w:rsidRPr="000624CC">
        <w:rPr>
          <w:rFonts w:asciiTheme="majorBidi" w:hAnsiTheme="majorBidi" w:cstheme="majorBidi"/>
          <w:i/>
          <w:iCs/>
          <w:sz w:val="28"/>
          <w:szCs w:val="28"/>
          <w:lang w:val="uk-UA"/>
        </w:rPr>
        <w:t>Львівського</w:t>
      </w:r>
      <w:r w:rsidRPr="000624CC">
        <w:rPr>
          <w:rFonts w:asciiTheme="majorBidi" w:hAnsiTheme="majorBidi" w:cstheme="majorBidi"/>
          <w:i/>
          <w:iCs/>
          <w:spacing w:val="-4"/>
          <w:sz w:val="28"/>
          <w:szCs w:val="28"/>
          <w:lang w:val="uk-UA"/>
        </w:rPr>
        <w:t xml:space="preserve"> </w:t>
      </w:r>
      <w:r w:rsidRPr="000624CC">
        <w:rPr>
          <w:rFonts w:asciiTheme="majorBidi" w:hAnsiTheme="majorBidi" w:cstheme="majorBidi"/>
          <w:i/>
          <w:iCs/>
          <w:sz w:val="28"/>
          <w:szCs w:val="28"/>
          <w:lang w:val="uk-UA"/>
        </w:rPr>
        <w:t xml:space="preserve">державного </w:t>
      </w:r>
      <w:r w:rsidRPr="000624CC">
        <w:rPr>
          <w:rFonts w:asciiTheme="majorBidi" w:hAnsiTheme="majorBidi" w:cstheme="majorBidi"/>
          <w:i/>
          <w:iCs/>
          <w:sz w:val="28"/>
          <w:szCs w:val="28"/>
          <w:lang w:val="uk-UA"/>
        </w:rPr>
        <w:lastRenderedPageBreak/>
        <w:t>університету внутрішніх справ. Серія психологічна</w:t>
      </w:r>
      <w:r w:rsidRPr="000624CC">
        <w:rPr>
          <w:rFonts w:asciiTheme="majorBidi" w:hAnsiTheme="majorBidi" w:cstheme="majorBidi"/>
          <w:sz w:val="28"/>
          <w:szCs w:val="28"/>
          <w:lang w:val="uk-UA"/>
        </w:rPr>
        <w:t xml:space="preserve">.  2016.  Випуск 1.  С. </w:t>
      </w:r>
      <w:r w:rsidRPr="000624CC">
        <w:rPr>
          <w:rFonts w:asciiTheme="majorBidi" w:hAnsiTheme="majorBidi" w:cstheme="majorBidi"/>
          <w:spacing w:val="-2"/>
          <w:sz w:val="28"/>
          <w:szCs w:val="28"/>
          <w:lang w:val="uk-UA"/>
        </w:rPr>
        <w:t>258</w:t>
      </w:r>
      <w:r w:rsidR="000B497C" w:rsidRPr="000624CC">
        <w:rPr>
          <w:rFonts w:asciiTheme="majorBidi" w:hAnsiTheme="majorBidi" w:cstheme="majorBidi"/>
          <w:spacing w:val="-2"/>
          <w:sz w:val="28"/>
          <w:szCs w:val="28"/>
          <w:lang w:val="uk-UA"/>
        </w:rPr>
        <w:t>–</w:t>
      </w:r>
      <w:r w:rsidRPr="000624CC">
        <w:rPr>
          <w:rFonts w:asciiTheme="majorBidi" w:hAnsiTheme="majorBidi" w:cstheme="majorBidi"/>
          <w:spacing w:val="-2"/>
          <w:sz w:val="28"/>
          <w:szCs w:val="28"/>
          <w:lang w:val="uk-UA"/>
        </w:rPr>
        <w:t>268.</w:t>
      </w:r>
    </w:p>
    <w:p w14:paraId="37684065" w14:textId="4EFCF66A" w:rsidR="00DA6523" w:rsidRPr="000624CC" w:rsidRDefault="00DA6523" w:rsidP="00C34F78">
      <w:pPr>
        <w:pStyle w:val="a7"/>
        <w:widowControl w:val="0"/>
        <w:numPr>
          <w:ilvl w:val="0"/>
          <w:numId w:val="14"/>
        </w:numPr>
        <w:tabs>
          <w:tab w:val="left" w:pos="721"/>
        </w:tabs>
        <w:autoSpaceDE w:val="0"/>
        <w:autoSpaceDN w:val="0"/>
        <w:spacing w:before="3" w:after="0" w:line="360" w:lineRule="auto"/>
        <w:ind w:left="709" w:right="132" w:hanging="11"/>
        <w:jc w:val="both"/>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Хайрулін</w:t>
      </w:r>
      <w:proofErr w:type="spellEnd"/>
      <w:r w:rsidRPr="000624CC">
        <w:rPr>
          <w:rFonts w:asciiTheme="majorBidi" w:hAnsiTheme="majorBidi" w:cstheme="majorBidi"/>
          <w:sz w:val="28"/>
          <w:szCs w:val="28"/>
          <w:lang w:val="uk-UA"/>
        </w:rPr>
        <w:t xml:space="preserve"> О.М. Психологія професійного вигорання військовослужбовців; за наук. ред. А.В. Фурмана.  Тернопіль: ТНЕУ, 2015.  220 с.</w:t>
      </w:r>
    </w:p>
    <w:p w14:paraId="5D0B6DE7" w14:textId="4C36F81B" w:rsidR="0061654A" w:rsidRPr="000624CC" w:rsidRDefault="0061654A" w:rsidP="00C34F78">
      <w:pPr>
        <w:pStyle w:val="a7"/>
        <w:numPr>
          <w:ilvl w:val="0"/>
          <w:numId w:val="14"/>
        </w:numPr>
        <w:spacing w:after="0" w:line="360" w:lineRule="auto"/>
        <w:ind w:left="709" w:hanging="11"/>
        <w:rPr>
          <w:rFonts w:asciiTheme="majorBidi" w:eastAsia="Times New Roman" w:hAnsiTheme="majorBidi" w:cstheme="majorBidi"/>
          <w:sz w:val="28"/>
          <w:szCs w:val="28"/>
          <w:lang w:val="uk-UA" w:eastAsia="ru-RU"/>
        </w:rPr>
      </w:pPr>
      <w:r w:rsidRPr="000624CC">
        <w:rPr>
          <w:rFonts w:asciiTheme="majorBidi" w:eastAsia="Times New Roman" w:hAnsiTheme="majorBidi" w:cstheme="majorBidi"/>
          <w:sz w:val="28"/>
          <w:szCs w:val="28"/>
          <w:lang w:val="uk-UA" w:eastAsia="ru-RU"/>
        </w:rPr>
        <w:t xml:space="preserve">Улько Н. Розвиток внутрішньої </w:t>
      </w:r>
      <w:proofErr w:type="spellStart"/>
      <w:r w:rsidRPr="000624CC">
        <w:rPr>
          <w:rFonts w:asciiTheme="majorBidi" w:eastAsia="Times New Roman" w:hAnsiTheme="majorBidi" w:cstheme="majorBidi"/>
          <w:sz w:val="28"/>
          <w:szCs w:val="28"/>
          <w:lang w:val="uk-UA" w:eastAsia="ru-RU"/>
        </w:rPr>
        <w:t>ресурсності</w:t>
      </w:r>
      <w:proofErr w:type="spellEnd"/>
      <w:r w:rsidRPr="000624CC">
        <w:rPr>
          <w:rFonts w:asciiTheme="majorBidi" w:eastAsia="Times New Roman" w:hAnsiTheme="majorBidi" w:cstheme="majorBidi"/>
          <w:sz w:val="28"/>
          <w:szCs w:val="28"/>
          <w:lang w:val="uk-UA" w:eastAsia="ru-RU"/>
        </w:rPr>
        <w:t xml:space="preserve"> особистості як умова подолання кризових станів в дорослому віці.  2020.</w:t>
      </w:r>
      <w:r w:rsidR="0083698C" w:rsidRPr="000624CC">
        <w:rPr>
          <w:rFonts w:asciiTheme="majorBidi" w:eastAsia="Times New Roman" w:hAnsiTheme="majorBidi" w:cstheme="majorBidi"/>
          <w:sz w:val="28"/>
          <w:szCs w:val="28"/>
          <w:lang w:val="en-US" w:eastAsia="ru-RU"/>
        </w:rPr>
        <w:t xml:space="preserve"> 78c.</w:t>
      </w:r>
    </w:p>
    <w:p w14:paraId="5C96BFE2" w14:textId="73D900B8" w:rsidR="00806E23" w:rsidRPr="000624CC" w:rsidRDefault="00806E23" w:rsidP="00C34F78">
      <w:pPr>
        <w:pStyle w:val="a7"/>
        <w:numPr>
          <w:ilvl w:val="0"/>
          <w:numId w:val="14"/>
        </w:numPr>
        <w:spacing w:after="0" w:line="360" w:lineRule="auto"/>
        <w:ind w:left="709" w:hanging="11"/>
        <w:rPr>
          <w:rFonts w:asciiTheme="majorBidi" w:eastAsia="Times New Roman" w:hAnsiTheme="majorBidi" w:cstheme="majorBidi"/>
          <w:sz w:val="28"/>
          <w:szCs w:val="28"/>
          <w:lang w:val="uk-UA" w:eastAsia="ru-RU"/>
        </w:rPr>
      </w:pPr>
      <w:r w:rsidRPr="000624CC">
        <w:rPr>
          <w:rFonts w:asciiTheme="majorBidi" w:eastAsia="Times New Roman" w:hAnsiTheme="majorBidi" w:cstheme="majorBidi"/>
          <w:sz w:val="28"/>
          <w:szCs w:val="28"/>
          <w:lang w:val="en-US" w:eastAsia="ru-RU"/>
        </w:rPr>
        <w:t>Caplan, G. (1964). </w:t>
      </w:r>
      <w:r w:rsidRPr="000624CC">
        <w:rPr>
          <w:rFonts w:asciiTheme="majorBidi" w:eastAsia="Times New Roman" w:hAnsiTheme="majorBidi" w:cstheme="majorBidi"/>
          <w:i/>
          <w:iCs/>
          <w:sz w:val="28"/>
          <w:szCs w:val="28"/>
          <w:lang w:val="en-US" w:eastAsia="ru-RU"/>
        </w:rPr>
        <w:t>Principles of preventive psychiatry.</w:t>
      </w:r>
      <w:r w:rsidRPr="000624CC">
        <w:rPr>
          <w:rFonts w:asciiTheme="majorBidi" w:eastAsia="Times New Roman" w:hAnsiTheme="majorBidi" w:cstheme="majorBidi"/>
          <w:sz w:val="28"/>
          <w:szCs w:val="28"/>
          <w:lang w:val="en-US" w:eastAsia="ru-RU"/>
        </w:rPr>
        <w:t> Basic Books.</w:t>
      </w:r>
      <w:r w:rsidRPr="000624CC">
        <w:rPr>
          <w:rFonts w:asciiTheme="majorBidi" w:eastAsia="Times New Roman" w:hAnsiTheme="majorBidi" w:cstheme="majorBidi"/>
          <w:sz w:val="28"/>
          <w:szCs w:val="28"/>
          <w:lang w:val="uk-UA" w:eastAsia="ru-RU"/>
        </w:rPr>
        <w:t xml:space="preserve">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r w:rsidRPr="000624CC">
        <w:rPr>
          <w:rFonts w:asciiTheme="majorBidi" w:eastAsia="Times New Roman" w:hAnsiTheme="majorBidi" w:cstheme="majorBidi"/>
          <w:sz w:val="28"/>
          <w:szCs w:val="28"/>
          <w:lang w:val="uk-UA" w:eastAsia="ru-RU"/>
        </w:rPr>
        <w:t>https://psycnet.apa.org/record/1965</w:t>
      </w:r>
      <w:r w:rsidR="000B497C" w:rsidRPr="000624CC">
        <w:rPr>
          <w:rFonts w:asciiTheme="majorBidi" w:eastAsia="Times New Roman" w:hAnsiTheme="majorBidi" w:cstheme="majorBidi"/>
          <w:sz w:val="28"/>
          <w:szCs w:val="28"/>
          <w:lang w:val="uk-UA" w:eastAsia="ru-RU"/>
        </w:rPr>
        <w:t>–</w:t>
      </w:r>
      <w:r w:rsidRPr="000624CC">
        <w:rPr>
          <w:rFonts w:asciiTheme="majorBidi" w:eastAsia="Times New Roman" w:hAnsiTheme="majorBidi" w:cstheme="majorBidi"/>
          <w:sz w:val="28"/>
          <w:szCs w:val="28"/>
          <w:lang w:val="uk-UA" w:eastAsia="ru-RU"/>
        </w:rPr>
        <w:t>02239</w:t>
      </w:r>
      <w:r w:rsidR="000B497C" w:rsidRPr="000624CC">
        <w:rPr>
          <w:rFonts w:asciiTheme="majorBidi" w:eastAsia="Times New Roman" w:hAnsiTheme="majorBidi" w:cstheme="majorBidi"/>
          <w:sz w:val="28"/>
          <w:szCs w:val="28"/>
          <w:lang w:val="uk-UA" w:eastAsia="ru-RU"/>
        </w:rPr>
        <w:t>–</w:t>
      </w:r>
      <w:r w:rsidRPr="000624CC">
        <w:rPr>
          <w:rFonts w:asciiTheme="majorBidi" w:eastAsia="Times New Roman" w:hAnsiTheme="majorBidi" w:cstheme="majorBidi"/>
          <w:sz w:val="28"/>
          <w:szCs w:val="28"/>
          <w:lang w:val="uk-UA" w:eastAsia="ru-RU"/>
        </w:rPr>
        <w:t>000</w:t>
      </w:r>
    </w:p>
    <w:p w14:paraId="4A3404D4" w14:textId="66FD75AC" w:rsidR="00806E23" w:rsidRPr="000624CC" w:rsidRDefault="00806E23" w:rsidP="00C34F78">
      <w:pPr>
        <w:pStyle w:val="a7"/>
        <w:widowControl w:val="0"/>
        <w:numPr>
          <w:ilvl w:val="0"/>
          <w:numId w:val="14"/>
        </w:numPr>
        <w:tabs>
          <w:tab w:val="left" w:pos="1558"/>
        </w:tabs>
        <w:autoSpaceDE w:val="0"/>
        <w:autoSpaceDN w:val="0"/>
        <w:spacing w:before="163" w:after="0" w:line="360" w:lineRule="auto"/>
        <w:ind w:left="709" w:right="423" w:hanging="11"/>
        <w:rPr>
          <w:rFonts w:asciiTheme="majorBidi" w:hAnsiTheme="majorBidi" w:cstheme="majorBidi"/>
          <w:sz w:val="28"/>
          <w:szCs w:val="28"/>
          <w:shd w:val="clear" w:color="auto" w:fill="FFFFFF"/>
          <w:lang w:val="uk-UA"/>
        </w:rPr>
      </w:pPr>
      <w:r w:rsidRPr="000624CC">
        <w:rPr>
          <w:rFonts w:asciiTheme="majorBidi" w:hAnsiTheme="majorBidi" w:cstheme="majorBidi"/>
          <w:sz w:val="28"/>
          <w:szCs w:val="28"/>
          <w:shd w:val="clear" w:color="auto" w:fill="FFFFFF"/>
          <w:lang w:val="en-US"/>
        </w:rPr>
        <w:t>Caplan, G. (1974). </w:t>
      </w:r>
      <w:r w:rsidRPr="000624CC">
        <w:rPr>
          <w:rStyle w:val="a5"/>
          <w:rFonts w:asciiTheme="majorBidi" w:hAnsiTheme="majorBidi" w:cstheme="majorBidi"/>
          <w:sz w:val="28"/>
          <w:szCs w:val="28"/>
          <w:shd w:val="clear" w:color="auto" w:fill="FFFFFF"/>
          <w:lang w:val="en-US"/>
        </w:rPr>
        <w:t>Support systems and community mental health: Lectures on concept development.</w:t>
      </w:r>
      <w:r w:rsidRPr="000624CC">
        <w:rPr>
          <w:rFonts w:asciiTheme="majorBidi" w:hAnsiTheme="majorBidi" w:cstheme="majorBidi"/>
          <w:sz w:val="28"/>
          <w:szCs w:val="28"/>
          <w:shd w:val="clear" w:color="auto" w:fill="FFFFFF"/>
          <w:lang w:val="en-US"/>
        </w:rPr>
        <w:t> Behavioral Publications</w:t>
      </w:r>
      <w:r w:rsidRPr="000624CC">
        <w:rPr>
          <w:rFonts w:asciiTheme="majorBidi" w:hAnsiTheme="majorBidi" w:cstheme="majorBidi"/>
          <w:sz w:val="28"/>
          <w:szCs w:val="28"/>
          <w:shd w:val="clear" w:color="auto" w:fill="FFFFFF"/>
          <w:lang w:val="uk-UA"/>
        </w:rPr>
        <w:t xml:space="preserve">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hyperlink r:id="rId27" w:history="1">
        <w:r w:rsidR="002A3FF6" w:rsidRPr="000624CC">
          <w:rPr>
            <w:rStyle w:val="a8"/>
            <w:rFonts w:asciiTheme="majorBidi" w:hAnsiTheme="majorBidi" w:cstheme="majorBidi"/>
            <w:color w:val="auto"/>
            <w:sz w:val="28"/>
            <w:szCs w:val="28"/>
            <w:u w:val="none"/>
            <w:shd w:val="clear" w:color="auto" w:fill="FFFFFF"/>
            <w:lang w:val="uk-UA"/>
          </w:rPr>
          <w:t>https://psycnet.apa.org/record/1974</w:t>
        </w:r>
        <w:r w:rsidR="000B497C" w:rsidRPr="000624CC">
          <w:rPr>
            <w:rStyle w:val="a8"/>
            <w:rFonts w:asciiTheme="majorBidi" w:hAnsiTheme="majorBidi" w:cstheme="majorBidi"/>
            <w:color w:val="auto"/>
            <w:sz w:val="28"/>
            <w:szCs w:val="28"/>
            <w:u w:val="none"/>
            <w:shd w:val="clear" w:color="auto" w:fill="FFFFFF"/>
            <w:lang w:val="uk-UA"/>
          </w:rPr>
          <w:t>–</w:t>
        </w:r>
        <w:r w:rsidR="002A3FF6" w:rsidRPr="000624CC">
          <w:rPr>
            <w:rStyle w:val="a8"/>
            <w:rFonts w:asciiTheme="majorBidi" w:hAnsiTheme="majorBidi" w:cstheme="majorBidi"/>
            <w:color w:val="auto"/>
            <w:sz w:val="28"/>
            <w:szCs w:val="28"/>
            <w:u w:val="none"/>
            <w:shd w:val="clear" w:color="auto" w:fill="FFFFFF"/>
            <w:lang w:val="uk-UA"/>
          </w:rPr>
          <w:t>26064</w:t>
        </w:r>
        <w:r w:rsidR="000B497C" w:rsidRPr="000624CC">
          <w:rPr>
            <w:rStyle w:val="a8"/>
            <w:rFonts w:asciiTheme="majorBidi" w:hAnsiTheme="majorBidi" w:cstheme="majorBidi"/>
            <w:color w:val="auto"/>
            <w:sz w:val="28"/>
            <w:szCs w:val="28"/>
            <w:u w:val="none"/>
            <w:shd w:val="clear" w:color="auto" w:fill="FFFFFF"/>
            <w:lang w:val="uk-UA"/>
          </w:rPr>
          <w:t>–</w:t>
        </w:r>
        <w:r w:rsidR="002A3FF6" w:rsidRPr="000624CC">
          <w:rPr>
            <w:rStyle w:val="a8"/>
            <w:rFonts w:asciiTheme="majorBidi" w:hAnsiTheme="majorBidi" w:cstheme="majorBidi"/>
            <w:color w:val="auto"/>
            <w:sz w:val="28"/>
            <w:szCs w:val="28"/>
            <w:u w:val="none"/>
            <w:shd w:val="clear" w:color="auto" w:fill="FFFFFF"/>
            <w:lang w:val="uk-UA"/>
          </w:rPr>
          <w:t>000</w:t>
        </w:r>
      </w:hyperlink>
    </w:p>
    <w:p w14:paraId="5412E59E" w14:textId="479716E2" w:rsidR="002A3FF6" w:rsidRPr="000624CC" w:rsidRDefault="002A3FF6" w:rsidP="00C34F78">
      <w:pPr>
        <w:pStyle w:val="a7"/>
        <w:numPr>
          <w:ilvl w:val="0"/>
          <w:numId w:val="14"/>
        </w:numPr>
        <w:shd w:val="clear" w:color="auto" w:fill="FFFFFF"/>
        <w:spacing w:after="0" w:line="360" w:lineRule="auto"/>
        <w:ind w:left="709" w:hanging="11"/>
        <w:rPr>
          <w:rFonts w:asciiTheme="majorBidi" w:eastAsia="Times New Roman" w:hAnsiTheme="majorBidi" w:cstheme="majorBidi"/>
          <w:sz w:val="28"/>
          <w:szCs w:val="28"/>
          <w:lang w:val="en-US" w:eastAsia="ru-RU"/>
        </w:rPr>
      </w:pPr>
      <w:r w:rsidRPr="000624CC">
        <w:rPr>
          <w:rFonts w:asciiTheme="majorBidi" w:eastAsia="Times New Roman" w:hAnsiTheme="majorBidi" w:cstheme="majorBidi"/>
          <w:sz w:val="28"/>
          <w:szCs w:val="28"/>
          <w:lang w:val="en-US" w:eastAsia="ru-RU"/>
        </w:rPr>
        <w:t>Connor KM, Davidson JR. Development of a new resilience scale: the Connor</w:t>
      </w:r>
      <w:r w:rsidR="000B497C" w:rsidRPr="000624CC">
        <w:rPr>
          <w:rFonts w:asciiTheme="majorBidi" w:eastAsia="Times New Roman" w:hAnsiTheme="majorBidi" w:cstheme="majorBidi"/>
          <w:sz w:val="28"/>
          <w:szCs w:val="28"/>
          <w:lang w:val="en-US" w:eastAsia="ru-RU"/>
        </w:rPr>
        <w:t>–</w:t>
      </w:r>
      <w:r w:rsidRPr="000624CC">
        <w:rPr>
          <w:rFonts w:asciiTheme="majorBidi" w:eastAsia="Times New Roman" w:hAnsiTheme="majorBidi" w:cstheme="majorBidi"/>
          <w:sz w:val="28"/>
          <w:szCs w:val="28"/>
          <w:lang w:val="en-US" w:eastAsia="ru-RU"/>
        </w:rPr>
        <w:t>Davidson Resilience Scale (CD</w:t>
      </w:r>
      <w:r w:rsidR="000B497C" w:rsidRPr="000624CC">
        <w:rPr>
          <w:rFonts w:asciiTheme="majorBidi" w:eastAsia="Times New Roman" w:hAnsiTheme="majorBidi" w:cstheme="majorBidi"/>
          <w:sz w:val="28"/>
          <w:szCs w:val="28"/>
          <w:lang w:val="en-US" w:eastAsia="ru-RU"/>
        </w:rPr>
        <w:t>–</w:t>
      </w:r>
      <w:r w:rsidRPr="000624CC">
        <w:rPr>
          <w:rFonts w:asciiTheme="majorBidi" w:eastAsia="Times New Roman" w:hAnsiTheme="majorBidi" w:cstheme="majorBidi"/>
          <w:sz w:val="28"/>
          <w:szCs w:val="28"/>
          <w:lang w:val="en-US" w:eastAsia="ru-RU"/>
        </w:rPr>
        <w:t>RISC). Depress Anxiety. 2003;18(2):76</w:t>
      </w:r>
      <w:r w:rsidR="000B497C" w:rsidRPr="000624CC">
        <w:rPr>
          <w:rFonts w:asciiTheme="majorBidi" w:eastAsia="Times New Roman" w:hAnsiTheme="majorBidi" w:cstheme="majorBidi"/>
          <w:sz w:val="28"/>
          <w:szCs w:val="28"/>
          <w:lang w:val="en-US" w:eastAsia="ru-RU"/>
        </w:rPr>
        <w:t>–</w:t>
      </w:r>
      <w:r w:rsidRPr="000624CC">
        <w:rPr>
          <w:rFonts w:asciiTheme="majorBidi" w:eastAsia="Times New Roman" w:hAnsiTheme="majorBidi" w:cstheme="majorBidi"/>
          <w:sz w:val="28"/>
          <w:szCs w:val="28"/>
          <w:lang w:val="en-US" w:eastAsia="ru-RU"/>
        </w:rPr>
        <w:t xml:space="preserve">82. </w:t>
      </w:r>
      <w:proofErr w:type="spellStart"/>
      <w:r w:rsidRPr="000624CC">
        <w:rPr>
          <w:rFonts w:asciiTheme="majorBidi" w:eastAsia="Times New Roman" w:hAnsiTheme="majorBidi" w:cstheme="majorBidi"/>
          <w:sz w:val="28"/>
          <w:szCs w:val="28"/>
          <w:lang w:val="en-US" w:eastAsia="ru-RU"/>
        </w:rPr>
        <w:t>doi</w:t>
      </w:r>
      <w:proofErr w:type="spellEnd"/>
      <w:r w:rsidRPr="000624CC">
        <w:rPr>
          <w:rFonts w:asciiTheme="majorBidi" w:eastAsia="Times New Roman" w:hAnsiTheme="majorBidi" w:cstheme="majorBidi"/>
          <w:sz w:val="28"/>
          <w:szCs w:val="28"/>
          <w:lang w:val="en-US" w:eastAsia="ru-RU"/>
        </w:rPr>
        <w:t>: 10.1002/da.10113. PMID: 12964174.</w:t>
      </w:r>
    </w:p>
    <w:p w14:paraId="5750CCCC" w14:textId="77777777" w:rsidR="00A025E5" w:rsidRPr="000624CC" w:rsidRDefault="00A025E5" w:rsidP="00C34F78">
      <w:pPr>
        <w:pStyle w:val="a7"/>
        <w:widowControl w:val="0"/>
        <w:numPr>
          <w:ilvl w:val="0"/>
          <w:numId w:val="14"/>
        </w:numPr>
        <w:shd w:val="clear" w:color="auto" w:fill="FFFFFF"/>
        <w:autoSpaceDE w:val="0"/>
        <w:autoSpaceDN w:val="0"/>
        <w:spacing w:before="163" w:after="0" w:line="360" w:lineRule="auto"/>
        <w:ind w:left="709" w:right="423" w:hanging="11"/>
        <w:rPr>
          <w:rFonts w:asciiTheme="majorBidi" w:hAnsiTheme="majorBidi" w:cstheme="majorBidi"/>
          <w:sz w:val="28"/>
          <w:szCs w:val="28"/>
          <w:lang w:val="uk-UA"/>
        </w:rPr>
      </w:pPr>
      <w:r w:rsidRPr="00DA41AF">
        <w:rPr>
          <w:rFonts w:asciiTheme="majorBidi" w:eastAsia="Times New Roman" w:hAnsiTheme="majorBidi" w:cstheme="majorBidi"/>
          <w:sz w:val="28"/>
          <w:szCs w:val="28"/>
          <w:lang w:val="en-US" w:eastAsia="ru-RU"/>
        </w:rPr>
        <w:t xml:space="preserve"> </w:t>
      </w:r>
      <w:r w:rsidRPr="000624CC">
        <w:rPr>
          <w:rFonts w:asciiTheme="majorBidi" w:hAnsiTheme="majorBidi" w:cstheme="majorBidi"/>
          <w:sz w:val="28"/>
          <w:szCs w:val="28"/>
          <w:lang w:val="de-DE"/>
        </w:rPr>
        <w:t xml:space="preserve">Cohen S., </w:t>
      </w:r>
      <w:proofErr w:type="spellStart"/>
      <w:r w:rsidRPr="000624CC">
        <w:rPr>
          <w:rFonts w:asciiTheme="majorBidi" w:hAnsiTheme="majorBidi" w:cstheme="majorBidi"/>
          <w:sz w:val="28"/>
          <w:szCs w:val="28"/>
          <w:lang w:val="de-DE"/>
        </w:rPr>
        <w:t>Kamarck</w:t>
      </w:r>
      <w:proofErr w:type="spellEnd"/>
      <w:r w:rsidRPr="000624CC">
        <w:rPr>
          <w:rFonts w:asciiTheme="majorBidi" w:hAnsiTheme="majorBidi" w:cstheme="majorBidi"/>
          <w:sz w:val="28"/>
          <w:szCs w:val="28"/>
          <w:lang w:val="de-DE"/>
        </w:rPr>
        <w:t xml:space="preserve"> T., </w:t>
      </w:r>
      <w:proofErr w:type="spellStart"/>
      <w:r w:rsidRPr="000624CC">
        <w:rPr>
          <w:rFonts w:asciiTheme="majorBidi" w:hAnsiTheme="majorBidi" w:cstheme="majorBidi"/>
          <w:sz w:val="28"/>
          <w:szCs w:val="28"/>
          <w:lang w:val="de-DE"/>
        </w:rPr>
        <w:t>Mermelstein</w:t>
      </w:r>
      <w:proofErr w:type="spellEnd"/>
      <w:r w:rsidRPr="000624CC">
        <w:rPr>
          <w:rFonts w:asciiTheme="majorBidi" w:hAnsiTheme="majorBidi" w:cstheme="majorBidi"/>
          <w:sz w:val="28"/>
          <w:szCs w:val="28"/>
          <w:lang w:val="de-DE"/>
        </w:rPr>
        <w:t xml:space="preserve">, </w:t>
      </w:r>
      <w:proofErr w:type="gramStart"/>
      <w:r w:rsidRPr="000624CC">
        <w:rPr>
          <w:rFonts w:asciiTheme="majorBidi" w:hAnsiTheme="majorBidi" w:cstheme="majorBidi"/>
          <w:sz w:val="28"/>
          <w:szCs w:val="28"/>
          <w:lang w:val="de-DE"/>
        </w:rPr>
        <w:t>R. .</w:t>
      </w:r>
      <w:proofErr w:type="gramEnd"/>
      <w:r w:rsidRPr="000624CC">
        <w:rPr>
          <w:rFonts w:asciiTheme="majorBidi" w:hAnsiTheme="majorBidi" w:cstheme="majorBidi"/>
          <w:sz w:val="28"/>
          <w:szCs w:val="28"/>
          <w:lang w:val="de-DE"/>
        </w:rPr>
        <w:t xml:space="preserve"> </w:t>
      </w:r>
      <w:r w:rsidRPr="000624CC">
        <w:rPr>
          <w:rFonts w:asciiTheme="majorBidi" w:hAnsiTheme="majorBidi" w:cstheme="majorBidi"/>
          <w:sz w:val="28"/>
          <w:szCs w:val="28"/>
          <w:lang w:val="en-US"/>
        </w:rPr>
        <w:t xml:space="preserve">A global measure of perceived stress. Journal of Health and Social Behavior, 2019. № 24(4). </w:t>
      </w:r>
      <w:r w:rsidRPr="000624CC">
        <w:rPr>
          <w:rFonts w:asciiTheme="majorBidi" w:hAnsiTheme="majorBidi" w:cstheme="majorBidi"/>
          <w:sz w:val="28"/>
          <w:szCs w:val="28"/>
        </w:rPr>
        <w:t>С</w:t>
      </w:r>
      <w:r w:rsidRPr="000624CC">
        <w:rPr>
          <w:rFonts w:asciiTheme="majorBidi" w:hAnsiTheme="majorBidi" w:cstheme="majorBidi"/>
          <w:sz w:val="28"/>
          <w:szCs w:val="28"/>
          <w:lang w:val="en-US"/>
        </w:rPr>
        <w:t xml:space="preserve">. 385-396. </w:t>
      </w:r>
    </w:p>
    <w:p w14:paraId="116D1F6E" w14:textId="3B5F2780" w:rsidR="00AE53BB" w:rsidRDefault="00AE53BB" w:rsidP="00C34F78">
      <w:pPr>
        <w:pStyle w:val="a7"/>
        <w:widowControl w:val="0"/>
        <w:numPr>
          <w:ilvl w:val="0"/>
          <w:numId w:val="14"/>
        </w:numPr>
        <w:shd w:val="clear" w:color="auto" w:fill="FFFFFF"/>
        <w:autoSpaceDE w:val="0"/>
        <w:autoSpaceDN w:val="0"/>
        <w:spacing w:before="163" w:after="0" w:line="360" w:lineRule="auto"/>
        <w:ind w:left="709" w:right="423" w:hanging="11"/>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Foote</w:t>
      </w:r>
      <w:proofErr w:type="spellEnd"/>
      <w:r w:rsidRPr="000624CC">
        <w:rPr>
          <w:rFonts w:asciiTheme="majorBidi" w:hAnsiTheme="majorBidi" w:cstheme="majorBidi"/>
          <w:sz w:val="28"/>
          <w:szCs w:val="28"/>
          <w:lang w:val="uk-UA"/>
        </w:rPr>
        <w:t xml:space="preserve"> N. N., </w:t>
      </w:r>
      <w:proofErr w:type="spellStart"/>
      <w:r w:rsidRPr="000624CC">
        <w:rPr>
          <w:rFonts w:asciiTheme="majorBidi" w:hAnsiTheme="majorBidi" w:cstheme="majorBidi"/>
          <w:sz w:val="28"/>
          <w:szCs w:val="28"/>
          <w:lang w:val="uk-UA"/>
        </w:rPr>
        <w:t>Cottrell</w:t>
      </w:r>
      <w:proofErr w:type="spellEnd"/>
      <w:r w:rsidRPr="000624CC">
        <w:rPr>
          <w:rFonts w:asciiTheme="majorBidi" w:hAnsiTheme="majorBidi" w:cstheme="majorBidi"/>
          <w:sz w:val="28"/>
          <w:szCs w:val="28"/>
          <w:lang w:val="uk-UA"/>
        </w:rPr>
        <w:t xml:space="preserve"> L. S. </w:t>
      </w:r>
      <w:proofErr w:type="spellStart"/>
      <w:r w:rsidRPr="000624CC">
        <w:rPr>
          <w:rFonts w:asciiTheme="majorBidi" w:hAnsiTheme="majorBidi" w:cstheme="majorBidi"/>
          <w:sz w:val="28"/>
          <w:szCs w:val="28"/>
          <w:lang w:val="uk-UA"/>
        </w:rPr>
        <w:t>Identity</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and</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interpersonal</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competence</w:t>
      </w:r>
      <w:proofErr w:type="spellEnd"/>
      <w:r w:rsidRPr="000624CC">
        <w:rPr>
          <w:rFonts w:asciiTheme="majorBidi" w:hAnsiTheme="majorBidi" w:cstheme="majorBidi"/>
          <w:sz w:val="28"/>
          <w:szCs w:val="28"/>
          <w:lang w:val="uk-UA"/>
        </w:rPr>
        <w:t xml:space="preserve">: a </w:t>
      </w:r>
      <w:proofErr w:type="spellStart"/>
      <w:r w:rsidRPr="000624CC">
        <w:rPr>
          <w:rFonts w:asciiTheme="majorBidi" w:hAnsiTheme="majorBidi" w:cstheme="majorBidi"/>
          <w:sz w:val="28"/>
          <w:szCs w:val="28"/>
          <w:lang w:val="uk-UA"/>
        </w:rPr>
        <w:t>new</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direction</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in</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family</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research</w:t>
      </w:r>
      <w:proofErr w:type="spellEnd"/>
      <w:r w:rsidRPr="000624CC">
        <w:rPr>
          <w:rFonts w:asciiTheme="majorBidi" w:hAnsiTheme="majorBidi" w:cstheme="majorBidi"/>
          <w:sz w:val="28"/>
          <w:szCs w:val="28"/>
          <w:lang w:val="uk-UA"/>
        </w:rPr>
        <w:t xml:space="preserve">. U. </w:t>
      </w:r>
      <w:proofErr w:type="spellStart"/>
      <w:r w:rsidRPr="000624CC">
        <w:rPr>
          <w:rFonts w:asciiTheme="majorBidi" w:hAnsiTheme="majorBidi" w:cstheme="majorBidi"/>
          <w:sz w:val="28"/>
          <w:szCs w:val="28"/>
          <w:lang w:val="uk-UA"/>
        </w:rPr>
        <w:t>of</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Chicago</w:t>
      </w:r>
      <w:proofErr w:type="spellEnd"/>
      <w:r w:rsidRPr="000624CC">
        <w:rPr>
          <w:rFonts w:asciiTheme="majorBidi" w:hAnsiTheme="majorBidi" w:cstheme="majorBidi"/>
          <w:sz w:val="28"/>
          <w:szCs w:val="28"/>
          <w:lang w:val="uk-UA"/>
        </w:rPr>
        <w:t xml:space="preserve"> P, 1955. 300 p.</w:t>
      </w:r>
    </w:p>
    <w:p w14:paraId="304A8CB0" w14:textId="5E993BBB" w:rsidR="00365502" w:rsidRPr="00365502" w:rsidRDefault="00365502" w:rsidP="00C34F78">
      <w:pPr>
        <w:pStyle w:val="a7"/>
        <w:widowControl w:val="0"/>
        <w:numPr>
          <w:ilvl w:val="0"/>
          <w:numId w:val="14"/>
        </w:numPr>
        <w:shd w:val="clear" w:color="auto" w:fill="FFFFFF"/>
        <w:autoSpaceDE w:val="0"/>
        <w:autoSpaceDN w:val="0"/>
        <w:spacing w:before="163" w:after="0" w:line="360" w:lineRule="auto"/>
        <w:ind w:left="714" w:right="423" w:hanging="5"/>
        <w:textAlignment w:val="baseline"/>
        <w:rPr>
          <w:rFonts w:asciiTheme="majorBidi" w:eastAsia="Times New Roman" w:hAnsiTheme="majorBidi" w:cstheme="majorBidi"/>
          <w:color w:val="000000"/>
          <w:sz w:val="28"/>
          <w:szCs w:val="28"/>
          <w:lang w:eastAsia="ru-RU"/>
        </w:rPr>
      </w:pPr>
      <w:r w:rsidRPr="00365502">
        <w:rPr>
          <w:rFonts w:asciiTheme="majorBidi" w:hAnsiTheme="majorBidi" w:cstheme="majorBidi"/>
          <w:sz w:val="28"/>
          <w:szCs w:val="28"/>
          <w:lang w:val="uk-UA"/>
        </w:rPr>
        <w:t xml:space="preserve"> </w:t>
      </w:r>
      <w:bookmarkStart w:id="21" w:name="_bookmark95"/>
      <w:bookmarkEnd w:id="21"/>
      <w:r w:rsidRPr="00365502">
        <w:rPr>
          <w:rFonts w:asciiTheme="majorBidi" w:eastAsia="Times New Roman" w:hAnsiTheme="majorBidi" w:cstheme="majorBidi"/>
          <w:color w:val="000000"/>
          <w:sz w:val="28"/>
          <w:szCs w:val="28"/>
          <w:lang w:val="en-US" w:eastAsia="ru-RU"/>
        </w:rPr>
        <w:t xml:space="preserve">Greene, J., Cohen, D., </w:t>
      </w:r>
      <w:proofErr w:type="spellStart"/>
      <w:r w:rsidRPr="00365502">
        <w:rPr>
          <w:rFonts w:asciiTheme="majorBidi" w:eastAsia="Times New Roman" w:hAnsiTheme="majorBidi" w:cstheme="majorBidi"/>
          <w:color w:val="000000"/>
          <w:sz w:val="28"/>
          <w:szCs w:val="28"/>
          <w:lang w:val="en-US" w:eastAsia="ru-RU"/>
        </w:rPr>
        <w:t>Siskowski</w:t>
      </w:r>
      <w:proofErr w:type="spellEnd"/>
      <w:r w:rsidRPr="00365502">
        <w:rPr>
          <w:rFonts w:asciiTheme="majorBidi" w:eastAsia="Times New Roman" w:hAnsiTheme="majorBidi" w:cstheme="majorBidi"/>
          <w:color w:val="000000"/>
          <w:sz w:val="28"/>
          <w:szCs w:val="28"/>
          <w:lang w:val="en-US" w:eastAsia="ru-RU"/>
        </w:rPr>
        <w:t xml:space="preserve">, C., &amp; </w:t>
      </w:r>
      <w:proofErr w:type="spellStart"/>
      <w:r w:rsidRPr="00365502">
        <w:rPr>
          <w:rFonts w:asciiTheme="majorBidi" w:eastAsia="Times New Roman" w:hAnsiTheme="majorBidi" w:cstheme="majorBidi"/>
          <w:color w:val="000000"/>
          <w:sz w:val="28"/>
          <w:szCs w:val="28"/>
          <w:lang w:val="en-US" w:eastAsia="ru-RU"/>
        </w:rPr>
        <w:t>Toyinbo</w:t>
      </w:r>
      <w:proofErr w:type="spellEnd"/>
      <w:r w:rsidRPr="00365502">
        <w:rPr>
          <w:rFonts w:asciiTheme="majorBidi" w:eastAsia="Times New Roman" w:hAnsiTheme="majorBidi" w:cstheme="majorBidi"/>
          <w:color w:val="000000"/>
          <w:sz w:val="28"/>
          <w:szCs w:val="28"/>
          <w:lang w:val="en-US" w:eastAsia="ru-RU"/>
        </w:rPr>
        <w:t>, P. (2017). The relationship between family caregiving and the mental health of emerging young adult caregivers. </w:t>
      </w:r>
      <w:proofErr w:type="spellStart"/>
      <w:r w:rsidRPr="00365502">
        <w:rPr>
          <w:rFonts w:asciiTheme="majorBidi" w:eastAsia="Times New Roman" w:hAnsiTheme="majorBidi" w:cstheme="majorBidi"/>
          <w:i/>
          <w:iCs/>
          <w:color w:val="000000"/>
          <w:sz w:val="28"/>
          <w:szCs w:val="28"/>
          <w:bdr w:val="none" w:sz="0" w:space="0" w:color="auto" w:frame="1"/>
          <w:lang w:eastAsia="ru-RU"/>
        </w:rPr>
        <w:t>The</w:t>
      </w:r>
      <w:proofErr w:type="spellEnd"/>
      <w:r w:rsidRPr="00365502">
        <w:rPr>
          <w:rFonts w:asciiTheme="majorBidi" w:eastAsia="Times New Roman" w:hAnsiTheme="majorBidi" w:cstheme="majorBidi"/>
          <w:i/>
          <w:iCs/>
          <w:color w:val="000000"/>
          <w:sz w:val="28"/>
          <w:szCs w:val="28"/>
          <w:bdr w:val="none" w:sz="0" w:space="0" w:color="auto" w:frame="1"/>
          <w:lang w:eastAsia="ru-RU"/>
        </w:rPr>
        <w:t xml:space="preserve"> </w:t>
      </w:r>
      <w:proofErr w:type="spellStart"/>
      <w:r w:rsidRPr="00365502">
        <w:rPr>
          <w:rFonts w:asciiTheme="majorBidi" w:eastAsia="Times New Roman" w:hAnsiTheme="majorBidi" w:cstheme="majorBidi"/>
          <w:i/>
          <w:iCs/>
          <w:color w:val="000000"/>
          <w:sz w:val="28"/>
          <w:szCs w:val="28"/>
          <w:bdr w:val="none" w:sz="0" w:space="0" w:color="auto" w:frame="1"/>
          <w:lang w:eastAsia="ru-RU"/>
        </w:rPr>
        <w:t>Journal</w:t>
      </w:r>
      <w:proofErr w:type="spellEnd"/>
      <w:r w:rsidRPr="00365502">
        <w:rPr>
          <w:rFonts w:asciiTheme="majorBidi" w:eastAsia="Times New Roman" w:hAnsiTheme="majorBidi" w:cstheme="majorBidi"/>
          <w:i/>
          <w:iCs/>
          <w:color w:val="000000"/>
          <w:sz w:val="28"/>
          <w:szCs w:val="28"/>
          <w:bdr w:val="none" w:sz="0" w:space="0" w:color="auto" w:frame="1"/>
          <w:lang w:eastAsia="ru-RU"/>
        </w:rPr>
        <w:t xml:space="preserve"> </w:t>
      </w:r>
      <w:proofErr w:type="spellStart"/>
      <w:r w:rsidRPr="00365502">
        <w:rPr>
          <w:rFonts w:asciiTheme="majorBidi" w:eastAsia="Times New Roman" w:hAnsiTheme="majorBidi" w:cstheme="majorBidi"/>
          <w:i/>
          <w:iCs/>
          <w:color w:val="000000"/>
          <w:sz w:val="28"/>
          <w:szCs w:val="28"/>
          <w:bdr w:val="none" w:sz="0" w:space="0" w:color="auto" w:frame="1"/>
          <w:lang w:eastAsia="ru-RU"/>
        </w:rPr>
        <w:t>of</w:t>
      </w:r>
      <w:proofErr w:type="spellEnd"/>
      <w:r w:rsidRPr="00365502">
        <w:rPr>
          <w:rFonts w:asciiTheme="majorBidi" w:eastAsia="Times New Roman" w:hAnsiTheme="majorBidi" w:cstheme="majorBidi"/>
          <w:i/>
          <w:iCs/>
          <w:color w:val="000000"/>
          <w:sz w:val="28"/>
          <w:szCs w:val="28"/>
          <w:bdr w:val="none" w:sz="0" w:space="0" w:color="auto" w:frame="1"/>
          <w:lang w:eastAsia="ru-RU"/>
        </w:rPr>
        <w:t xml:space="preserve"> </w:t>
      </w:r>
      <w:proofErr w:type="spellStart"/>
      <w:r w:rsidRPr="00365502">
        <w:rPr>
          <w:rFonts w:asciiTheme="majorBidi" w:eastAsia="Times New Roman" w:hAnsiTheme="majorBidi" w:cstheme="majorBidi"/>
          <w:i/>
          <w:iCs/>
          <w:color w:val="000000"/>
          <w:sz w:val="28"/>
          <w:szCs w:val="28"/>
          <w:bdr w:val="none" w:sz="0" w:space="0" w:color="auto" w:frame="1"/>
          <w:lang w:eastAsia="ru-RU"/>
        </w:rPr>
        <w:t>Behavioral</w:t>
      </w:r>
      <w:proofErr w:type="spellEnd"/>
      <w:r w:rsidRPr="00365502">
        <w:rPr>
          <w:rFonts w:asciiTheme="majorBidi" w:eastAsia="Times New Roman" w:hAnsiTheme="majorBidi" w:cstheme="majorBidi"/>
          <w:i/>
          <w:iCs/>
          <w:color w:val="000000"/>
          <w:sz w:val="28"/>
          <w:szCs w:val="28"/>
          <w:bdr w:val="none" w:sz="0" w:space="0" w:color="auto" w:frame="1"/>
          <w:lang w:eastAsia="ru-RU"/>
        </w:rPr>
        <w:t xml:space="preserve"> </w:t>
      </w:r>
      <w:proofErr w:type="spellStart"/>
      <w:r w:rsidRPr="00365502">
        <w:rPr>
          <w:rFonts w:asciiTheme="majorBidi" w:eastAsia="Times New Roman" w:hAnsiTheme="majorBidi" w:cstheme="majorBidi"/>
          <w:i/>
          <w:iCs/>
          <w:color w:val="000000"/>
          <w:sz w:val="28"/>
          <w:szCs w:val="28"/>
          <w:bdr w:val="none" w:sz="0" w:space="0" w:color="auto" w:frame="1"/>
          <w:lang w:eastAsia="ru-RU"/>
        </w:rPr>
        <w:t>Health</w:t>
      </w:r>
      <w:proofErr w:type="spellEnd"/>
      <w:r w:rsidRPr="00365502">
        <w:rPr>
          <w:rFonts w:asciiTheme="majorBidi" w:eastAsia="Times New Roman" w:hAnsiTheme="majorBidi" w:cstheme="majorBidi"/>
          <w:i/>
          <w:iCs/>
          <w:color w:val="000000"/>
          <w:sz w:val="28"/>
          <w:szCs w:val="28"/>
          <w:bdr w:val="none" w:sz="0" w:space="0" w:color="auto" w:frame="1"/>
          <w:lang w:eastAsia="ru-RU"/>
        </w:rPr>
        <w:t xml:space="preserve"> </w:t>
      </w:r>
      <w:proofErr w:type="spellStart"/>
      <w:r w:rsidRPr="00365502">
        <w:rPr>
          <w:rFonts w:asciiTheme="majorBidi" w:eastAsia="Times New Roman" w:hAnsiTheme="majorBidi" w:cstheme="majorBidi"/>
          <w:i/>
          <w:iCs/>
          <w:color w:val="000000"/>
          <w:sz w:val="28"/>
          <w:szCs w:val="28"/>
          <w:bdr w:val="none" w:sz="0" w:space="0" w:color="auto" w:frame="1"/>
          <w:lang w:eastAsia="ru-RU"/>
        </w:rPr>
        <w:t>Services</w:t>
      </w:r>
      <w:proofErr w:type="spellEnd"/>
      <w:r w:rsidRPr="00365502">
        <w:rPr>
          <w:rFonts w:asciiTheme="majorBidi" w:eastAsia="Times New Roman" w:hAnsiTheme="majorBidi" w:cstheme="majorBidi"/>
          <w:i/>
          <w:iCs/>
          <w:color w:val="000000"/>
          <w:sz w:val="28"/>
          <w:szCs w:val="28"/>
          <w:bdr w:val="none" w:sz="0" w:space="0" w:color="auto" w:frame="1"/>
          <w:lang w:eastAsia="ru-RU"/>
        </w:rPr>
        <w:t xml:space="preserve"> &amp; </w:t>
      </w:r>
      <w:proofErr w:type="spellStart"/>
      <w:r w:rsidRPr="00365502">
        <w:rPr>
          <w:rFonts w:asciiTheme="majorBidi" w:eastAsia="Times New Roman" w:hAnsiTheme="majorBidi" w:cstheme="majorBidi"/>
          <w:i/>
          <w:iCs/>
          <w:color w:val="000000"/>
          <w:sz w:val="28"/>
          <w:szCs w:val="28"/>
          <w:bdr w:val="none" w:sz="0" w:space="0" w:color="auto" w:frame="1"/>
          <w:lang w:eastAsia="ru-RU"/>
        </w:rPr>
        <w:t>Research</w:t>
      </w:r>
      <w:proofErr w:type="spellEnd"/>
      <w:r w:rsidRPr="00365502">
        <w:rPr>
          <w:rFonts w:asciiTheme="majorBidi" w:eastAsia="Times New Roman" w:hAnsiTheme="majorBidi" w:cstheme="majorBidi"/>
          <w:i/>
          <w:iCs/>
          <w:color w:val="000000"/>
          <w:sz w:val="28"/>
          <w:szCs w:val="28"/>
          <w:bdr w:val="none" w:sz="0" w:space="0" w:color="auto" w:frame="1"/>
          <w:lang w:eastAsia="ru-RU"/>
        </w:rPr>
        <w:t>, 44</w:t>
      </w:r>
      <w:r w:rsidRPr="00365502">
        <w:rPr>
          <w:rFonts w:asciiTheme="majorBidi" w:eastAsia="Times New Roman" w:hAnsiTheme="majorBidi" w:cstheme="majorBidi"/>
          <w:color w:val="000000"/>
          <w:sz w:val="28"/>
          <w:szCs w:val="28"/>
          <w:lang w:eastAsia="ru-RU"/>
        </w:rPr>
        <w:t xml:space="preserve">(4), 551-5663. </w:t>
      </w:r>
      <w:proofErr w:type="spellStart"/>
      <w:r w:rsidRPr="00365502">
        <w:rPr>
          <w:rFonts w:asciiTheme="majorBidi" w:eastAsia="Times New Roman" w:hAnsiTheme="majorBidi" w:cstheme="majorBidi"/>
          <w:color w:val="000000"/>
          <w:sz w:val="28"/>
          <w:szCs w:val="28"/>
          <w:lang w:eastAsia="ru-RU"/>
        </w:rPr>
        <w:t>doi</w:t>
      </w:r>
      <w:proofErr w:type="spellEnd"/>
      <w:r w:rsidRPr="00365502">
        <w:rPr>
          <w:rFonts w:asciiTheme="majorBidi" w:eastAsia="Times New Roman" w:hAnsiTheme="majorBidi" w:cstheme="majorBidi"/>
          <w:color w:val="000000"/>
          <w:sz w:val="28"/>
          <w:szCs w:val="28"/>
          <w:lang w:eastAsia="ru-RU"/>
        </w:rPr>
        <w:t>: 10.1007/s11414-016-9526-7</w:t>
      </w:r>
    </w:p>
    <w:p w14:paraId="59D3E138" w14:textId="77777777" w:rsidR="00A10AB9" w:rsidRDefault="00AE53BB" w:rsidP="00A10AB9">
      <w:pPr>
        <w:pStyle w:val="a7"/>
        <w:widowControl w:val="0"/>
        <w:numPr>
          <w:ilvl w:val="0"/>
          <w:numId w:val="14"/>
        </w:numPr>
        <w:tabs>
          <w:tab w:val="left" w:pos="1558"/>
        </w:tabs>
        <w:autoSpaceDE w:val="0"/>
        <w:autoSpaceDN w:val="0"/>
        <w:spacing w:after="0" w:line="360" w:lineRule="auto"/>
        <w:ind w:left="709" w:right="421" w:hanging="11"/>
        <w:rPr>
          <w:rFonts w:asciiTheme="majorBidi" w:hAnsiTheme="majorBidi" w:cstheme="majorBidi"/>
          <w:sz w:val="28"/>
          <w:szCs w:val="28"/>
          <w:lang w:val="uk-UA"/>
        </w:rPr>
      </w:pPr>
      <w:proofErr w:type="spellStart"/>
      <w:r w:rsidRPr="000624CC">
        <w:rPr>
          <w:rFonts w:asciiTheme="majorBidi" w:hAnsiTheme="majorBidi" w:cstheme="majorBidi"/>
          <w:sz w:val="28"/>
          <w:szCs w:val="28"/>
          <w:lang w:val="uk-UA"/>
        </w:rPr>
        <w:t>Gordon</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Ch</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Development</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of</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evaluated</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role</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identities</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i/>
          <w:sz w:val="28"/>
          <w:szCs w:val="28"/>
          <w:lang w:val="uk-UA"/>
        </w:rPr>
        <w:t>Annual</w:t>
      </w:r>
      <w:proofErr w:type="spellEnd"/>
      <w:r w:rsidRPr="000624CC">
        <w:rPr>
          <w:rFonts w:asciiTheme="majorBidi" w:hAnsiTheme="majorBidi" w:cstheme="majorBidi"/>
          <w:i/>
          <w:sz w:val="28"/>
          <w:szCs w:val="28"/>
          <w:lang w:val="uk-UA"/>
        </w:rPr>
        <w:t xml:space="preserve"> </w:t>
      </w:r>
      <w:proofErr w:type="spellStart"/>
      <w:r w:rsidRPr="000624CC">
        <w:rPr>
          <w:rFonts w:asciiTheme="majorBidi" w:hAnsiTheme="majorBidi" w:cstheme="majorBidi"/>
          <w:i/>
          <w:sz w:val="28"/>
          <w:szCs w:val="28"/>
          <w:lang w:val="uk-UA"/>
        </w:rPr>
        <w:t>Review</w:t>
      </w:r>
      <w:proofErr w:type="spellEnd"/>
      <w:r w:rsidRPr="000624CC">
        <w:rPr>
          <w:rFonts w:asciiTheme="majorBidi" w:hAnsiTheme="majorBidi" w:cstheme="majorBidi"/>
          <w:i/>
          <w:sz w:val="28"/>
          <w:szCs w:val="28"/>
          <w:lang w:val="uk-UA"/>
        </w:rPr>
        <w:t xml:space="preserve"> </w:t>
      </w:r>
      <w:proofErr w:type="spellStart"/>
      <w:r w:rsidRPr="000624CC">
        <w:rPr>
          <w:rFonts w:asciiTheme="majorBidi" w:hAnsiTheme="majorBidi" w:cstheme="majorBidi"/>
          <w:i/>
          <w:sz w:val="28"/>
          <w:szCs w:val="28"/>
          <w:lang w:val="uk-UA"/>
        </w:rPr>
        <w:t>of</w:t>
      </w:r>
      <w:proofErr w:type="spellEnd"/>
      <w:r w:rsidRPr="000624CC">
        <w:rPr>
          <w:rFonts w:asciiTheme="majorBidi" w:hAnsiTheme="majorBidi" w:cstheme="majorBidi"/>
          <w:i/>
          <w:sz w:val="28"/>
          <w:szCs w:val="28"/>
          <w:lang w:val="uk-UA"/>
        </w:rPr>
        <w:t xml:space="preserve"> </w:t>
      </w:r>
      <w:proofErr w:type="spellStart"/>
      <w:r w:rsidRPr="000624CC">
        <w:rPr>
          <w:rFonts w:asciiTheme="majorBidi" w:hAnsiTheme="majorBidi" w:cstheme="majorBidi"/>
          <w:i/>
          <w:sz w:val="28"/>
          <w:szCs w:val="28"/>
          <w:lang w:val="uk-UA"/>
        </w:rPr>
        <w:t>Sociology</w:t>
      </w:r>
      <w:proofErr w:type="spellEnd"/>
      <w:r w:rsidRPr="000624CC">
        <w:rPr>
          <w:rFonts w:asciiTheme="majorBidi" w:hAnsiTheme="majorBidi" w:cstheme="majorBidi"/>
          <w:i/>
          <w:sz w:val="28"/>
          <w:szCs w:val="28"/>
          <w:lang w:val="uk-UA"/>
        </w:rPr>
        <w:t xml:space="preserve">. </w:t>
      </w:r>
      <w:r w:rsidRPr="000624CC">
        <w:rPr>
          <w:rFonts w:asciiTheme="majorBidi" w:hAnsiTheme="majorBidi" w:cstheme="majorBidi"/>
          <w:sz w:val="28"/>
          <w:szCs w:val="28"/>
          <w:lang w:val="uk-UA"/>
        </w:rPr>
        <w:t xml:space="preserve">1976. </w:t>
      </w:r>
      <w:proofErr w:type="spellStart"/>
      <w:r w:rsidRPr="000624CC">
        <w:rPr>
          <w:rFonts w:asciiTheme="majorBidi" w:hAnsiTheme="majorBidi" w:cstheme="majorBidi"/>
          <w:sz w:val="28"/>
          <w:szCs w:val="28"/>
          <w:lang w:val="uk-UA"/>
        </w:rPr>
        <w:t>Vol</w:t>
      </w:r>
      <w:proofErr w:type="spellEnd"/>
      <w:r w:rsidRPr="000624CC">
        <w:rPr>
          <w:rFonts w:asciiTheme="majorBidi" w:hAnsiTheme="majorBidi" w:cstheme="majorBidi"/>
          <w:sz w:val="28"/>
          <w:szCs w:val="28"/>
          <w:lang w:val="uk-UA"/>
        </w:rPr>
        <w:t>. 2. P. 405</w:t>
      </w:r>
      <w:r w:rsidR="000B497C" w:rsidRPr="000624CC">
        <w:rPr>
          <w:rFonts w:asciiTheme="majorBidi" w:hAnsiTheme="majorBidi" w:cstheme="majorBidi"/>
          <w:sz w:val="28"/>
          <w:szCs w:val="28"/>
          <w:lang w:val="uk-UA"/>
        </w:rPr>
        <w:t>–</w:t>
      </w:r>
      <w:r w:rsidRPr="000624CC">
        <w:rPr>
          <w:rFonts w:asciiTheme="majorBidi" w:hAnsiTheme="majorBidi" w:cstheme="majorBidi"/>
          <w:sz w:val="28"/>
          <w:szCs w:val="28"/>
          <w:lang w:val="uk-UA"/>
        </w:rPr>
        <w:t>433.</w:t>
      </w:r>
    </w:p>
    <w:p w14:paraId="54094B0F" w14:textId="57A115F3" w:rsidR="00A10AB9" w:rsidRPr="00A10AB9" w:rsidRDefault="00A10AB9" w:rsidP="00A10AB9">
      <w:pPr>
        <w:pStyle w:val="a7"/>
        <w:widowControl w:val="0"/>
        <w:numPr>
          <w:ilvl w:val="0"/>
          <w:numId w:val="14"/>
        </w:numPr>
        <w:tabs>
          <w:tab w:val="left" w:pos="1558"/>
        </w:tabs>
        <w:autoSpaceDE w:val="0"/>
        <w:autoSpaceDN w:val="0"/>
        <w:spacing w:after="0" w:line="360" w:lineRule="auto"/>
        <w:ind w:left="709" w:right="421" w:hanging="11"/>
        <w:rPr>
          <w:rFonts w:asciiTheme="majorBidi" w:hAnsiTheme="majorBidi" w:cstheme="majorBidi"/>
          <w:sz w:val="28"/>
          <w:szCs w:val="28"/>
          <w:lang w:val="uk-UA"/>
        </w:rPr>
      </w:pPr>
      <w:proofErr w:type="spellStart"/>
      <w:r w:rsidRPr="00A10AB9">
        <w:rPr>
          <w:rFonts w:asciiTheme="majorBidi" w:hAnsiTheme="majorBidi" w:cstheme="majorBidi"/>
          <w:sz w:val="28"/>
          <w:szCs w:val="28"/>
          <w:lang w:val="en-US"/>
        </w:rPr>
        <w:t>Druzhkova</w:t>
      </w:r>
      <w:proofErr w:type="spellEnd"/>
      <w:r w:rsidRPr="00A10AB9">
        <w:rPr>
          <w:rFonts w:asciiTheme="majorBidi" w:hAnsiTheme="majorBidi" w:cstheme="majorBidi"/>
          <w:sz w:val="28"/>
          <w:szCs w:val="28"/>
          <w:lang w:val="en-US"/>
        </w:rPr>
        <w:t xml:space="preserve"> I., </w:t>
      </w:r>
      <w:proofErr w:type="spellStart"/>
      <w:r w:rsidRPr="00A10AB9">
        <w:rPr>
          <w:rFonts w:asciiTheme="majorBidi" w:hAnsiTheme="majorBidi" w:cstheme="majorBidi"/>
          <w:sz w:val="28"/>
          <w:szCs w:val="28"/>
          <w:lang w:val="en-US"/>
        </w:rPr>
        <w:t>Annienkova</w:t>
      </w:r>
      <w:proofErr w:type="spellEnd"/>
      <w:r w:rsidRPr="00A10AB9">
        <w:rPr>
          <w:rFonts w:asciiTheme="majorBidi" w:hAnsiTheme="majorBidi" w:cstheme="majorBidi"/>
          <w:sz w:val="28"/>
          <w:szCs w:val="28"/>
          <w:lang w:val="en-US"/>
        </w:rPr>
        <w:t xml:space="preserve"> I., </w:t>
      </w:r>
      <w:proofErr w:type="spellStart"/>
      <w:r w:rsidRPr="00A10AB9">
        <w:rPr>
          <w:rFonts w:asciiTheme="majorBidi" w:hAnsiTheme="majorBidi" w:cstheme="majorBidi"/>
          <w:sz w:val="28"/>
          <w:szCs w:val="28"/>
          <w:lang w:val="en-US"/>
        </w:rPr>
        <w:t>Busel</w:t>
      </w:r>
      <w:proofErr w:type="spellEnd"/>
      <w:r w:rsidRPr="00A10AB9">
        <w:rPr>
          <w:rFonts w:asciiTheme="majorBidi" w:hAnsiTheme="majorBidi" w:cstheme="majorBidi"/>
          <w:sz w:val="28"/>
          <w:szCs w:val="28"/>
          <w:lang w:val="en-US"/>
        </w:rPr>
        <w:t xml:space="preserve"> S., </w:t>
      </w:r>
      <w:proofErr w:type="spellStart"/>
      <w:r w:rsidRPr="00A10AB9">
        <w:rPr>
          <w:rFonts w:asciiTheme="majorBidi" w:hAnsiTheme="majorBidi" w:cstheme="majorBidi"/>
          <w:sz w:val="28"/>
          <w:szCs w:val="28"/>
          <w:lang w:val="en-US"/>
        </w:rPr>
        <w:t>Nemchenko</w:t>
      </w:r>
      <w:proofErr w:type="spellEnd"/>
      <w:r w:rsidRPr="00A10AB9">
        <w:rPr>
          <w:rFonts w:asciiTheme="majorBidi" w:hAnsiTheme="majorBidi" w:cstheme="majorBidi"/>
          <w:sz w:val="28"/>
          <w:szCs w:val="28"/>
          <w:lang w:val="en-US"/>
        </w:rPr>
        <w:t xml:space="preserve"> H., </w:t>
      </w:r>
      <w:proofErr w:type="spellStart"/>
      <w:r w:rsidRPr="00A10AB9">
        <w:rPr>
          <w:rFonts w:asciiTheme="majorBidi" w:hAnsiTheme="majorBidi" w:cstheme="majorBidi"/>
          <w:sz w:val="28"/>
          <w:szCs w:val="28"/>
          <w:lang w:val="en-US"/>
        </w:rPr>
        <w:t>Rudinska</w:t>
      </w:r>
      <w:proofErr w:type="spellEnd"/>
      <w:r w:rsidRPr="00A10AB9">
        <w:rPr>
          <w:rFonts w:asciiTheme="majorBidi" w:hAnsiTheme="majorBidi" w:cstheme="majorBidi"/>
          <w:sz w:val="28"/>
          <w:szCs w:val="28"/>
          <w:lang w:val="en-US"/>
        </w:rPr>
        <w:t xml:space="preserve"> O. Gender challenges in healthcare, psychological strategies for overcoming discrimination Amazonia </w:t>
      </w:r>
      <w:proofErr w:type="spellStart"/>
      <w:r w:rsidRPr="00A10AB9">
        <w:rPr>
          <w:rFonts w:asciiTheme="majorBidi" w:hAnsiTheme="majorBidi" w:cstheme="majorBidi"/>
          <w:sz w:val="28"/>
          <w:szCs w:val="28"/>
          <w:lang w:val="en-US"/>
        </w:rPr>
        <w:t>Investiga</w:t>
      </w:r>
      <w:proofErr w:type="spellEnd"/>
      <w:r w:rsidRPr="00A10AB9">
        <w:rPr>
          <w:rFonts w:asciiTheme="majorBidi" w:hAnsiTheme="majorBidi" w:cstheme="majorBidi"/>
          <w:sz w:val="28"/>
          <w:szCs w:val="28"/>
          <w:lang w:val="en-US"/>
        </w:rPr>
        <w:t xml:space="preserve">.  2025. </w:t>
      </w:r>
      <w:proofErr w:type="spellStart"/>
      <w:r w:rsidRPr="00A10AB9">
        <w:rPr>
          <w:rFonts w:asciiTheme="majorBidi" w:hAnsiTheme="majorBidi" w:cstheme="majorBidi"/>
          <w:sz w:val="28"/>
          <w:szCs w:val="28"/>
        </w:rPr>
        <w:t>Vol</w:t>
      </w:r>
      <w:proofErr w:type="spellEnd"/>
      <w:r w:rsidRPr="00A10AB9">
        <w:rPr>
          <w:rFonts w:asciiTheme="majorBidi" w:hAnsiTheme="majorBidi" w:cstheme="majorBidi"/>
          <w:sz w:val="28"/>
          <w:szCs w:val="28"/>
        </w:rPr>
        <w:t xml:space="preserve">. 14, </w:t>
      </w:r>
      <w:proofErr w:type="spellStart"/>
      <w:r w:rsidRPr="00A10AB9">
        <w:rPr>
          <w:rFonts w:asciiTheme="majorBidi" w:hAnsiTheme="majorBidi" w:cstheme="majorBidi"/>
          <w:sz w:val="28"/>
          <w:szCs w:val="28"/>
        </w:rPr>
        <w:t>No</w:t>
      </w:r>
      <w:proofErr w:type="spellEnd"/>
      <w:r w:rsidRPr="00A10AB9">
        <w:rPr>
          <w:rFonts w:asciiTheme="majorBidi" w:hAnsiTheme="majorBidi" w:cstheme="majorBidi"/>
          <w:sz w:val="28"/>
          <w:szCs w:val="28"/>
        </w:rPr>
        <w:t xml:space="preserve">. 86.  P. 114–130. DOI: </w:t>
      </w:r>
      <w:hyperlink r:id="rId28" w:history="1">
        <w:r w:rsidRPr="00A10AB9">
          <w:rPr>
            <w:rStyle w:val="a8"/>
            <w:rFonts w:asciiTheme="majorBidi" w:hAnsiTheme="majorBidi" w:cstheme="majorBidi"/>
            <w:sz w:val="28"/>
            <w:szCs w:val="28"/>
          </w:rPr>
          <w:t>https://doi.org/10.34069/AI/2025.86.02.10</w:t>
        </w:r>
      </w:hyperlink>
    </w:p>
    <w:p w14:paraId="6B8FD41D" w14:textId="4A7DA9F7" w:rsidR="00605FE4" w:rsidRDefault="00605FE4" w:rsidP="00C34F78">
      <w:pPr>
        <w:pStyle w:val="a7"/>
        <w:numPr>
          <w:ilvl w:val="0"/>
          <w:numId w:val="14"/>
        </w:numPr>
        <w:spacing w:line="360" w:lineRule="auto"/>
        <w:ind w:left="709" w:hanging="11"/>
        <w:rPr>
          <w:rStyle w:val="a8"/>
          <w:rFonts w:asciiTheme="majorBidi" w:hAnsiTheme="majorBidi" w:cstheme="majorBidi"/>
          <w:color w:val="auto"/>
          <w:sz w:val="28"/>
          <w:szCs w:val="28"/>
          <w:u w:val="none"/>
          <w:lang w:val="en-US"/>
        </w:rPr>
      </w:pPr>
      <w:r w:rsidRPr="000624CC">
        <w:rPr>
          <w:rFonts w:asciiTheme="majorBidi" w:hAnsiTheme="majorBidi" w:cstheme="majorBidi"/>
          <w:sz w:val="28"/>
          <w:szCs w:val="28"/>
          <w:lang w:val="en-US"/>
        </w:rPr>
        <w:lastRenderedPageBreak/>
        <w:t>Farber</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en-US"/>
        </w:rPr>
        <w:t>B</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en-US"/>
        </w:rPr>
        <w:t>A</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en-US"/>
        </w:rPr>
        <w:t>Suzuki</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en-US"/>
        </w:rPr>
        <w:t>J</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en-US"/>
        </w:rPr>
        <w:t>Y</w:t>
      </w:r>
      <w:r w:rsidRPr="000624CC">
        <w:rPr>
          <w:rFonts w:asciiTheme="majorBidi" w:hAnsiTheme="majorBidi" w:cstheme="majorBidi"/>
          <w:sz w:val="28"/>
          <w:szCs w:val="28"/>
          <w:lang w:val="uk-UA"/>
        </w:rPr>
        <w:t xml:space="preserve">., &amp; </w:t>
      </w:r>
      <w:r w:rsidRPr="000624CC">
        <w:rPr>
          <w:rFonts w:asciiTheme="majorBidi" w:hAnsiTheme="majorBidi" w:cstheme="majorBidi"/>
          <w:sz w:val="28"/>
          <w:szCs w:val="28"/>
          <w:lang w:val="en-US"/>
        </w:rPr>
        <w:t>Ort</w:t>
      </w:r>
      <w:r w:rsidRPr="000624CC">
        <w:rPr>
          <w:rFonts w:asciiTheme="majorBidi" w:hAnsiTheme="majorBidi" w:cstheme="majorBidi"/>
          <w:sz w:val="28"/>
          <w:szCs w:val="28"/>
          <w:lang w:val="uk-UA"/>
        </w:rPr>
        <w:t xml:space="preserve">, </w:t>
      </w:r>
      <w:r w:rsidRPr="000624CC">
        <w:rPr>
          <w:rFonts w:asciiTheme="majorBidi" w:hAnsiTheme="majorBidi" w:cstheme="majorBidi"/>
          <w:sz w:val="28"/>
          <w:szCs w:val="28"/>
          <w:lang w:val="en-US"/>
        </w:rPr>
        <w:t>D</w:t>
      </w:r>
      <w:r w:rsidRPr="000624CC">
        <w:rPr>
          <w:rFonts w:asciiTheme="majorBidi" w:hAnsiTheme="majorBidi" w:cstheme="majorBidi"/>
          <w:sz w:val="28"/>
          <w:szCs w:val="28"/>
          <w:lang w:val="uk-UA"/>
        </w:rPr>
        <w:t>.</w:t>
      </w:r>
      <w:r w:rsidRPr="000624CC">
        <w:rPr>
          <w:rFonts w:asciiTheme="majorBidi" w:hAnsiTheme="majorBidi" w:cstheme="majorBidi"/>
          <w:sz w:val="28"/>
          <w:szCs w:val="28"/>
          <w:lang w:val="en-US"/>
        </w:rPr>
        <w:t> </w:t>
      </w:r>
      <w:r w:rsidRPr="000624CC">
        <w:rPr>
          <w:rStyle w:val="a5"/>
          <w:rFonts w:asciiTheme="majorBidi" w:hAnsiTheme="majorBidi" w:cstheme="majorBidi"/>
          <w:sz w:val="28"/>
          <w:szCs w:val="28"/>
          <w:lang w:val="en-US"/>
        </w:rPr>
        <w:t>Understanding</w:t>
      </w:r>
      <w:r w:rsidRPr="000624CC">
        <w:rPr>
          <w:rStyle w:val="a5"/>
          <w:rFonts w:asciiTheme="majorBidi" w:hAnsiTheme="majorBidi" w:cstheme="majorBidi"/>
          <w:sz w:val="28"/>
          <w:szCs w:val="28"/>
          <w:lang w:val="uk-UA"/>
        </w:rPr>
        <w:t xml:space="preserve"> </w:t>
      </w:r>
      <w:r w:rsidRPr="000624CC">
        <w:rPr>
          <w:rStyle w:val="a5"/>
          <w:rFonts w:asciiTheme="majorBidi" w:hAnsiTheme="majorBidi" w:cstheme="majorBidi"/>
          <w:sz w:val="28"/>
          <w:szCs w:val="28"/>
          <w:lang w:val="en-US"/>
        </w:rPr>
        <w:t>and</w:t>
      </w:r>
      <w:r w:rsidRPr="000624CC">
        <w:rPr>
          <w:rStyle w:val="a5"/>
          <w:rFonts w:asciiTheme="majorBidi" w:hAnsiTheme="majorBidi" w:cstheme="majorBidi"/>
          <w:sz w:val="28"/>
          <w:szCs w:val="28"/>
          <w:lang w:val="uk-UA"/>
        </w:rPr>
        <w:t xml:space="preserve"> </w:t>
      </w:r>
      <w:r w:rsidRPr="000624CC">
        <w:rPr>
          <w:rStyle w:val="a5"/>
          <w:rFonts w:asciiTheme="majorBidi" w:hAnsiTheme="majorBidi" w:cstheme="majorBidi"/>
          <w:sz w:val="28"/>
          <w:szCs w:val="28"/>
          <w:lang w:val="en-US"/>
        </w:rPr>
        <w:t>enhancing</w:t>
      </w:r>
      <w:r w:rsidRPr="000624CC">
        <w:rPr>
          <w:rStyle w:val="a5"/>
          <w:rFonts w:asciiTheme="majorBidi" w:hAnsiTheme="majorBidi" w:cstheme="majorBidi"/>
          <w:sz w:val="28"/>
          <w:szCs w:val="28"/>
          <w:lang w:val="uk-UA"/>
        </w:rPr>
        <w:t xml:space="preserve"> </w:t>
      </w:r>
      <w:r w:rsidRPr="000624CC">
        <w:rPr>
          <w:rStyle w:val="a5"/>
          <w:rFonts w:asciiTheme="majorBidi" w:hAnsiTheme="majorBidi" w:cstheme="majorBidi"/>
          <w:sz w:val="28"/>
          <w:szCs w:val="28"/>
          <w:lang w:val="en-US"/>
        </w:rPr>
        <w:t>positive</w:t>
      </w:r>
      <w:r w:rsidRPr="000624CC">
        <w:rPr>
          <w:rStyle w:val="a5"/>
          <w:rFonts w:asciiTheme="majorBidi" w:hAnsiTheme="majorBidi" w:cstheme="majorBidi"/>
          <w:sz w:val="28"/>
          <w:szCs w:val="28"/>
          <w:lang w:val="uk-UA"/>
        </w:rPr>
        <w:t xml:space="preserve"> </w:t>
      </w:r>
      <w:r w:rsidRPr="000624CC">
        <w:rPr>
          <w:rStyle w:val="a5"/>
          <w:rFonts w:asciiTheme="majorBidi" w:hAnsiTheme="majorBidi" w:cstheme="majorBidi"/>
          <w:sz w:val="28"/>
          <w:szCs w:val="28"/>
          <w:lang w:val="en-US"/>
        </w:rPr>
        <w:t>regard</w:t>
      </w:r>
      <w:r w:rsidRPr="000624CC">
        <w:rPr>
          <w:rStyle w:val="a5"/>
          <w:rFonts w:asciiTheme="majorBidi" w:hAnsiTheme="majorBidi" w:cstheme="majorBidi"/>
          <w:sz w:val="28"/>
          <w:szCs w:val="28"/>
          <w:lang w:val="uk-UA"/>
        </w:rPr>
        <w:t xml:space="preserve"> </w:t>
      </w:r>
      <w:r w:rsidRPr="000624CC">
        <w:rPr>
          <w:rStyle w:val="a5"/>
          <w:rFonts w:asciiTheme="majorBidi" w:hAnsiTheme="majorBidi" w:cstheme="majorBidi"/>
          <w:sz w:val="28"/>
          <w:szCs w:val="28"/>
          <w:lang w:val="en-US"/>
        </w:rPr>
        <w:t>in</w:t>
      </w:r>
      <w:r w:rsidRPr="000624CC">
        <w:rPr>
          <w:rStyle w:val="a5"/>
          <w:rFonts w:asciiTheme="majorBidi" w:hAnsiTheme="majorBidi" w:cstheme="majorBidi"/>
          <w:sz w:val="28"/>
          <w:szCs w:val="28"/>
          <w:lang w:val="uk-UA"/>
        </w:rPr>
        <w:t xml:space="preserve"> </w:t>
      </w:r>
      <w:proofErr w:type="gramStart"/>
      <w:r w:rsidRPr="000624CC">
        <w:rPr>
          <w:rStyle w:val="a5"/>
          <w:rFonts w:asciiTheme="majorBidi" w:hAnsiTheme="majorBidi" w:cstheme="majorBidi"/>
          <w:sz w:val="28"/>
          <w:szCs w:val="28"/>
          <w:lang w:val="en-US"/>
        </w:rPr>
        <w:t>psychotherapy</w:t>
      </w:r>
      <w:r w:rsidRPr="000624CC">
        <w:rPr>
          <w:rStyle w:val="a5"/>
          <w:rFonts w:asciiTheme="majorBidi" w:hAnsiTheme="majorBidi" w:cstheme="majorBidi"/>
          <w:sz w:val="28"/>
          <w:szCs w:val="28"/>
          <w:lang w:val="uk-UA"/>
        </w:rPr>
        <w:t>:</w:t>
      </w:r>
      <w:r w:rsidR="0083698C" w:rsidRPr="000624CC">
        <w:rPr>
          <w:rStyle w:val="a5"/>
          <w:rFonts w:asciiTheme="majorBidi" w:hAnsiTheme="majorBidi" w:cstheme="majorBidi"/>
          <w:sz w:val="28"/>
          <w:szCs w:val="28"/>
          <w:lang w:val="uk-UA"/>
        </w:rPr>
        <w:t>С</w:t>
      </w:r>
      <w:proofErr w:type="spellStart"/>
      <w:proofErr w:type="gramEnd"/>
      <w:r w:rsidR="0083698C" w:rsidRPr="000624CC">
        <w:rPr>
          <w:rStyle w:val="a5"/>
          <w:rFonts w:asciiTheme="majorBidi" w:hAnsiTheme="majorBidi" w:cstheme="majorBidi"/>
          <w:sz w:val="28"/>
          <w:szCs w:val="28"/>
          <w:lang w:val="en-US"/>
        </w:rPr>
        <w:t>arl</w:t>
      </w:r>
      <w:proofErr w:type="spellEnd"/>
      <w:r w:rsidR="0083698C" w:rsidRPr="000624CC">
        <w:rPr>
          <w:rStyle w:val="a5"/>
          <w:rFonts w:asciiTheme="majorBidi" w:hAnsiTheme="majorBidi" w:cstheme="majorBidi"/>
          <w:sz w:val="28"/>
          <w:szCs w:val="28"/>
          <w:lang w:val="en-US"/>
        </w:rPr>
        <w:t xml:space="preserve"> Rogers</w:t>
      </w:r>
      <w:r w:rsidRPr="000624CC">
        <w:rPr>
          <w:rStyle w:val="a5"/>
          <w:rFonts w:asciiTheme="majorBidi" w:hAnsiTheme="majorBidi" w:cstheme="majorBidi"/>
          <w:sz w:val="28"/>
          <w:szCs w:val="28"/>
          <w:lang w:val="en-US"/>
        </w:rPr>
        <w:t> and</w:t>
      </w:r>
      <w:r w:rsidRPr="000624CC">
        <w:rPr>
          <w:rStyle w:val="a5"/>
          <w:rFonts w:asciiTheme="majorBidi" w:hAnsiTheme="majorBidi" w:cstheme="majorBidi"/>
          <w:sz w:val="28"/>
          <w:szCs w:val="28"/>
          <w:lang w:val="uk-UA"/>
        </w:rPr>
        <w:t xml:space="preserve"> </w:t>
      </w:r>
      <w:r w:rsidRPr="000624CC">
        <w:rPr>
          <w:rStyle w:val="a5"/>
          <w:rFonts w:asciiTheme="majorBidi" w:hAnsiTheme="majorBidi" w:cstheme="majorBidi"/>
          <w:sz w:val="28"/>
          <w:szCs w:val="28"/>
          <w:lang w:val="en-US"/>
        </w:rPr>
        <w:t>beyond</w:t>
      </w:r>
      <w:r w:rsidRPr="000624CC">
        <w:rPr>
          <w:rStyle w:val="a5"/>
          <w:rFonts w:asciiTheme="majorBidi" w:hAnsiTheme="majorBidi" w:cstheme="majorBidi"/>
          <w:sz w:val="28"/>
          <w:szCs w:val="28"/>
          <w:lang w:val="uk-UA"/>
        </w:rPr>
        <w:t>.</w:t>
      </w:r>
      <w:r w:rsidRPr="000624CC">
        <w:rPr>
          <w:rFonts w:asciiTheme="majorBidi" w:hAnsiTheme="majorBidi" w:cstheme="majorBidi"/>
          <w:sz w:val="28"/>
          <w:szCs w:val="28"/>
          <w:lang w:val="en-US"/>
        </w:rPr>
        <w:t> American Psychological Association.</w:t>
      </w:r>
      <w:r w:rsidR="0083698C" w:rsidRPr="000624CC">
        <w:rPr>
          <w:rFonts w:asciiTheme="majorBidi" w:hAnsiTheme="majorBidi" w:cstheme="majorBidi"/>
          <w:sz w:val="28"/>
          <w:szCs w:val="28"/>
          <w:lang w:val="en-US"/>
        </w:rPr>
        <w:t xml:space="preserve"> 2022</w:t>
      </w:r>
      <w:r w:rsidR="0083698C" w:rsidRPr="000624CC">
        <w:rPr>
          <w:rFonts w:asciiTheme="majorBidi" w:eastAsia="Times New Roman" w:hAnsiTheme="majorBidi" w:cstheme="majorBidi"/>
          <w:sz w:val="28"/>
          <w:szCs w:val="28"/>
          <w:lang w:val="en-US" w:eastAsia="ru-RU"/>
        </w:rPr>
        <w:t xml:space="preserve"> URL</w:t>
      </w:r>
      <w:r w:rsidR="0083698C" w:rsidRPr="000624CC">
        <w:rPr>
          <w:rFonts w:asciiTheme="majorBidi" w:eastAsia="Times New Roman" w:hAnsiTheme="majorBidi" w:cstheme="majorBidi"/>
          <w:sz w:val="28"/>
          <w:szCs w:val="28"/>
          <w:lang w:val="uk-UA" w:eastAsia="ru-RU"/>
        </w:rPr>
        <w:t>:</w:t>
      </w:r>
      <w:r w:rsidRPr="000624CC">
        <w:rPr>
          <w:rFonts w:asciiTheme="majorBidi" w:hAnsiTheme="majorBidi" w:cstheme="majorBidi"/>
          <w:sz w:val="28"/>
          <w:szCs w:val="28"/>
          <w:lang w:val="en-US"/>
        </w:rPr>
        <w:t> </w:t>
      </w:r>
      <w:hyperlink r:id="rId29" w:tgtFrame="_blank" w:history="1">
        <w:r w:rsidRPr="000624CC">
          <w:rPr>
            <w:rStyle w:val="a8"/>
            <w:rFonts w:asciiTheme="majorBidi" w:hAnsiTheme="majorBidi" w:cstheme="majorBidi"/>
            <w:color w:val="auto"/>
            <w:sz w:val="28"/>
            <w:szCs w:val="28"/>
            <w:u w:val="none"/>
            <w:lang w:val="en-US"/>
          </w:rPr>
          <w:t>https://doi.org/10.1037/0000312</w:t>
        </w:r>
        <w:r w:rsidR="000B497C" w:rsidRPr="000624CC">
          <w:rPr>
            <w:rStyle w:val="a8"/>
            <w:rFonts w:asciiTheme="majorBidi" w:hAnsiTheme="majorBidi" w:cstheme="majorBidi"/>
            <w:color w:val="auto"/>
            <w:sz w:val="28"/>
            <w:szCs w:val="28"/>
            <w:u w:val="none"/>
            <w:lang w:val="en-US"/>
          </w:rPr>
          <w:t>–</w:t>
        </w:r>
        <w:r w:rsidRPr="000624CC">
          <w:rPr>
            <w:rStyle w:val="a8"/>
            <w:rFonts w:asciiTheme="majorBidi" w:hAnsiTheme="majorBidi" w:cstheme="majorBidi"/>
            <w:color w:val="auto"/>
            <w:sz w:val="28"/>
            <w:szCs w:val="28"/>
            <w:u w:val="none"/>
            <w:lang w:val="en-US"/>
          </w:rPr>
          <w:t>000</w:t>
        </w:r>
      </w:hyperlink>
    </w:p>
    <w:p w14:paraId="79B115D9" w14:textId="4F51D3A7" w:rsidR="00B73ABA" w:rsidRPr="00B73ABA" w:rsidRDefault="00B73ABA" w:rsidP="00C34F78">
      <w:pPr>
        <w:pStyle w:val="a7"/>
        <w:numPr>
          <w:ilvl w:val="0"/>
          <w:numId w:val="14"/>
        </w:numPr>
        <w:spacing w:line="360" w:lineRule="auto"/>
        <w:ind w:hanging="11"/>
        <w:rPr>
          <w:rFonts w:asciiTheme="majorBidi" w:hAnsiTheme="majorBidi" w:cstheme="majorBidi"/>
          <w:sz w:val="28"/>
          <w:szCs w:val="28"/>
        </w:rPr>
      </w:pPr>
      <w:r w:rsidRPr="00B73ABA">
        <w:rPr>
          <w:rStyle w:val="a8"/>
          <w:rFonts w:asciiTheme="majorBidi" w:hAnsiTheme="majorBidi" w:cstheme="majorBidi"/>
          <w:color w:val="auto"/>
          <w:sz w:val="28"/>
          <w:szCs w:val="28"/>
          <w:u w:val="none"/>
          <w:lang w:val="uk-UA"/>
        </w:rPr>
        <w:t xml:space="preserve"> </w:t>
      </w:r>
      <w:r w:rsidRPr="00B73ABA">
        <w:rPr>
          <w:rFonts w:asciiTheme="majorBidi" w:hAnsiTheme="majorBidi" w:cstheme="majorBidi"/>
          <w:sz w:val="28"/>
          <w:szCs w:val="28"/>
          <w:lang w:val="en-US"/>
        </w:rPr>
        <w:t>Folkman, S., &amp; Lazarus, R. S. (1988). Coping as a mediator of emotion. </w:t>
      </w:r>
      <w:proofErr w:type="spellStart"/>
      <w:r w:rsidRPr="00B73ABA">
        <w:rPr>
          <w:rStyle w:val="a5"/>
          <w:rFonts w:asciiTheme="majorBidi" w:hAnsiTheme="majorBidi" w:cstheme="majorBidi"/>
          <w:sz w:val="28"/>
          <w:szCs w:val="28"/>
        </w:rPr>
        <w:t>Journal</w:t>
      </w:r>
      <w:proofErr w:type="spellEnd"/>
      <w:r w:rsidRPr="00B73ABA">
        <w:rPr>
          <w:rStyle w:val="a5"/>
          <w:rFonts w:asciiTheme="majorBidi" w:hAnsiTheme="majorBidi" w:cstheme="majorBidi"/>
          <w:sz w:val="28"/>
          <w:szCs w:val="28"/>
        </w:rPr>
        <w:t xml:space="preserve"> </w:t>
      </w:r>
      <w:proofErr w:type="spellStart"/>
      <w:r w:rsidRPr="00B73ABA">
        <w:rPr>
          <w:rStyle w:val="a5"/>
          <w:rFonts w:asciiTheme="majorBidi" w:hAnsiTheme="majorBidi" w:cstheme="majorBidi"/>
          <w:sz w:val="28"/>
          <w:szCs w:val="28"/>
        </w:rPr>
        <w:t>of</w:t>
      </w:r>
      <w:proofErr w:type="spellEnd"/>
      <w:r w:rsidRPr="00B73ABA">
        <w:rPr>
          <w:rStyle w:val="a5"/>
          <w:rFonts w:asciiTheme="majorBidi" w:hAnsiTheme="majorBidi" w:cstheme="majorBidi"/>
          <w:sz w:val="28"/>
          <w:szCs w:val="28"/>
        </w:rPr>
        <w:t xml:space="preserve"> </w:t>
      </w:r>
      <w:proofErr w:type="spellStart"/>
      <w:r w:rsidRPr="00B73ABA">
        <w:rPr>
          <w:rStyle w:val="a5"/>
          <w:rFonts w:asciiTheme="majorBidi" w:hAnsiTheme="majorBidi" w:cstheme="majorBidi"/>
          <w:sz w:val="28"/>
          <w:szCs w:val="28"/>
        </w:rPr>
        <w:t>Personality</w:t>
      </w:r>
      <w:proofErr w:type="spellEnd"/>
      <w:r w:rsidRPr="00B73ABA">
        <w:rPr>
          <w:rStyle w:val="a5"/>
          <w:rFonts w:asciiTheme="majorBidi" w:hAnsiTheme="majorBidi" w:cstheme="majorBidi"/>
          <w:sz w:val="28"/>
          <w:szCs w:val="28"/>
        </w:rPr>
        <w:t xml:space="preserve"> </w:t>
      </w:r>
      <w:proofErr w:type="spellStart"/>
      <w:r w:rsidRPr="00B73ABA">
        <w:rPr>
          <w:rStyle w:val="a5"/>
          <w:rFonts w:asciiTheme="majorBidi" w:hAnsiTheme="majorBidi" w:cstheme="majorBidi"/>
          <w:sz w:val="28"/>
          <w:szCs w:val="28"/>
        </w:rPr>
        <w:t>and</w:t>
      </w:r>
      <w:proofErr w:type="spellEnd"/>
      <w:r w:rsidRPr="00B73ABA">
        <w:rPr>
          <w:rStyle w:val="a5"/>
          <w:rFonts w:asciiTheme="majorBidi" w:hAnsiTheme="majorBidi" w:cstheme="majorBidi"/>
          <w:sz w:val="28"/>
          <w:szCs w:val="28"/>
        </w:rPr>
        <w:t xml:space="preserve"> </w:t>
      </w:r>
      <w:proofErr w:type="spellStart"/>
      <w:r w:rsidRPr="00B73ABA">
        <w:rPr>
          <w:rStyle w:val="a5"/>
          <w:rFonts w:asciiTheme="majorBidi" w:hAnsiTheme="majorBidi" w:cstheme="majorBidi"/>
          <w:sz w:val="28"/>
          <w:szCs w:val="28"/>
        </w:rPr>
        <w:t>Social</w:t>
      </w:r>
      <w:proofErr w:type="spellEnd"/>
      <w:r w:rsidRPr="00B73ABA">
        <w:rPr>
          <w:rStyle w:val="a5"/>
          <w:rFonts w:asciiTheme="majorBidi" w:hAnsiTheme="majorBidi" w:cstheme="majorBidi"/>
          <w:sz w:val="28"/>
          <w:szCs w:val="28"/>
        </w:rPr>
        <w:t xml:space="preserve"> </w:t>
      </w:r>
      <w:proofErr w:type="spellStart"/>
      <w:r w:rsidRPr="00B73ABA">
        <w:rPr>
          <w:rStyle w:val="a5"/>
          <w:rFonts w:asciiTheme="majorBidi" w:hAnsiTheme="majorBidi" w:cstheme="majorBidi"/>
          <w:sz w:val="28"/>
          <w:szCs w:val="28"/>
        </w:rPr>
        <w:t>Psychology</w:t>
      </w:r>
      <w:proofErr w:type="spellEnd"/>
      <w:r w:rsidRPr="00B73ABA">
        <w:rPr>
          <w:rStyle w:val="a5"/>
          <w:rFonts w:asciiTheme="majorBidi" w:hAnsiTheme="majorBidi" w:cstheme="majorBidi"/>
          <w:sz w:val="28"/>
          <w:szCs w:val="28"/>
        </w:rPr>
        <w:t>, 54</w:t>
      </w:r>
      <w:r w:rsidRPr="00B73ABA">
        <w:rPr>
          <w:rFonts w:asciiTheme="majorBidi" w:hAnsiTheme="majorBidi" w:cstheme="majorBidi"/>
          <w:sz w:val="28"/>
          <w:szCs w:val="28"/>
        </w:rPr>
        <w:t>(3), 466–475. </w:t>
      </w:r>
      <w:hyperlink r:id="rId30" w:tgtFrame="_blank" w:history="1">
        <w:r w:rsidRPr="00B73ABA">
          <w:rPr>
            <w:rStyle w:val="a8"/>
            <w:rFonts w:asciiTheme="majorBidi" w:hAnsiTheme="majorBidi" w:cstheme="majorBidi"/>
            <w:color w:val="auto"/>
            <w:sz w:val="28"/>
            <w:szCs w:val="28"/>
          </w:rPr>
          <w:t>https://doi.org/10.1037/0022-3514.54.3.466</w:t>
        </w:r>
      </w:hyperlink>
    </w:p>
    <w:p w14:paraId="5E13CCE2" w14:textId="31621A48" w:rsidR="00806E23" w:rsidRPr="000624CC" w:rsidRDefault="00806E23" w:rsidP="00C34F78">
      <w:pPr>
        <w:pStyle w:val="a7"/>
        <w:numPr>
          <w:ilvl w:val="0"/>
          <w:numId w:val="14"/>
        </w:numPr>
        <w:spacing w:line="360" w:lineRule="auto"/>
        <w:ind w:left="709" w:hanging="11"/>
        <w:rPr>
          <w:rFonts w:asciiTheme="majorBidi" w:hAnsiTheme="majorBidi" w:cstheme="majorBidi"/>
          <w:sz w:val="28"/>
          <w:szCs w:val="28"/>
          <w:lang w:val="en-US"/>
        </w:rPr>
      </w:pPr>
      <w:proofErr w:type="spellStart"/>
      <w:r w:rsidRPr="000624CC">
        <w:rPr>
          <w:rFonts w:asciiTheme="majorBidi" w:hAnsiTheme="majorBidi" w:cstheme="majorBidi"/>
          <w:sz w:val="28"/>
          <w:szCs w:val="28"/>
          <w:lang w:val="en-US"/>
        </w:rPr>
        <w:t>Hobfoll</w:t>
      </w:r>
      <w:proofErr w:type="spellEnd"/>
      <w:r w:rsidRPr="000624CC">
        <w:rPr>
          <w:rFonts w:asciiTheme="majorBidi" w:hAnsiTheme="majorBidi" w:cstheme="majorBidi"/>
          <w:sz w:val="28"/>
          <w:szCs w:val="28"/>
          <w:lang w:val="en-US"/>
        </w:rPr>
        <w:t>, S. E. Conservation of resources: A new attempt at conceptualizing stress. </w:t>
      </w:r>
      <w:r w:rsidRPr="000624CC">
        <w:rPr>
          <w:rStyle w:val="a5"/>
          <w:rFonts w:asciiTheme="majorBidi" w:hAnsiTheme="majorBidi" w:cstheme="majorBidi"/>
          <w:sz w:val="28"/>
          <w:szCs w:val="28"/>
          <w:lang w:val="en-US"/>
        </w:rPr>
        <w:t>American Psychologist,</w:t>
      </w:r>
      <w:r w:rsidR="0083698C" w:rsidRPr="000624CC">
        <w:rPr>
          <w:rStyle w:val="a5"/>
          <w:rFonts w:asciiTheme="majorBidi" w:hAnsiTheme="majorBidi" w:cstheme="majorBidi"/>
          <w:i w:val="0"/>
          <w:iCs w:val="0"/>
          <w:sz w:val="28"/>
          <w:szCs w:val="28"/>
          <w:lang w:val="en-US"/>
        </w:rPr>
        <w:t>1989</w:t>
      </w:r>
      <w:r w:rsidR="0083698C" w:rsidRPr="000624CC">
        <w:rPr>
          <w:rStyle w:val="a5"/>
          <w:rFonts w:asciiTheme="majorBidi" w:hAnsiTheme="majorBidi" w:cstheme="majorBidi"/>
          <w:sz w:val="28"/>
          <w:szCs w:val="28"/>
          <w:lang w:val="en-US"/>
        </w:rPr>
        <w:t>,</w:t>
      </w:r>
      <w:r w:rsidRPr="000624CC">
        <w:rPr>
          <w:rStyle w:val="a5"/>
          <w:rFonts w:asciiTheme="majorBidi" w:hAnsiTheme="majorBidi" w:cstheme="majorBidi"/>
          <w:sz w:val="28"/>
          <w:szCs w:val="28"/>
          <w:lang w:val="en-US"/>
        </w:rPr>
        <w:t xml:space="preserve"> 44</w:t>
      </w:r>
      <w:r w:rsidRPr="000624CC">
        <w:rPr>
          <w:rFonts w:asciiTheme="majorBidi" w:hAnsiTheme="majorBidi" w:cstheme="majorBidi"/>
          <w:sz w:val="28"/>
          <w:szCs w:val="28"/>
          <w:lang w:val="en-US"/>
        </w:rPr>
        <w:t>(3), 513–524. </w:t>
      </w:r>
      <w:r w:rsidR="0083698C" w:rsidRPr="000624CC">
        <w:rPr>
          <w:rFonts w:asciiTheme="majorBidi" w:eastAsia="Times New Roman" w:hAnsiTheme="majorBidi" w:cstheme="majorBidi"/>
          <w:sz w:val="28"/>
          <w:szCs w:val="28"/>
          <w:lang w:val="en-US" w:eastAsia="ru-RU"/>
        </w:rPr>
        <w:t>URL</w:t>
      </w:r>
      <w:r w:rsidR="0083698C" w:rsidRPr="000624CC">
        <w:rPr>
          <w:rFonts w:asciiTheme="majorBidi" w:eastAsia="Times New Roman" w:hAnsiTheme="majorBidi" w:cstheme="majorBidi"/>
          <w:sz w:val="28"/>
          <w:szCs w:val="28"/>
          <w:lang w:val="uk-UA" w:eastAsia="ru-RU"/>
        </w:rPr>
        <w:t xml:space="preserve">: </w:t>
      </w:r>
      <w:hyperlink r:id="rId31" w:tgtFrame="_blank" w:history="1">
        <w:r w:rsidRPr="000624CC">
          <w:rPr>
            <w:rStyle w:val="a8"/>
            <w:rFonts w:asciiTheme="majorBidi" w:hAnsiTheme="majorBidi" w:cstheme="majorBidi"/>
            <w:color w:val="auto"/>
            <w:sz w:val="28"/>
            <w:szCs w:val="28"/>
            <w:u w:val="none"/>
            <w:lang w:val="en-US"/>
          </w:rPr>
          <w:t>https://doi.org/10.1037/0003</w:t>
        </w:r>
        <w:r w:rsidR="000B497C" w:rsidRPr="000624CC">
          <w:rPr>
            <w:rStyle w:val="a8"/>
            <w:rFonts w:asciiTheme="majorBidi" w:hAnsiTheme="majorBidi" w:cstheme="majorBidi"/>
            <w:color w:val="auto"/>
            <w:sz w:val="28"/>
            <w:szCs w:val="28"/>
            <w:u w:val="none"/>
            <w:lang w:val="en-US"/>
          </w:rPr>
          <w:t>–</w:t>
        </w:r>
        <w:r w:rsidRPr="000624CC">
          <w:rPr>
            <w:rStyle w:val="a8"/>
            <w:rFonts w:asciiTheme="majorBidi" w:hAnsiTheme="majorBidi" w:cstheme="majorBidi"/>
            <w:color w:val="auto"/>
            <w:sz w:val="28"/>
            <w:szCs w:val="28"/>
            <w:u w:val="none"/>
            <w:lang w:val="en-US"/>
          </w:rPr>
          <w:t>066X.44.3.513</w:t>
        </w:r>
      </w:hyperlink>
    </w:p>
    <w:p w14:paraId="7686CA06" w14:textId="2778F3AA" w:rsidR="00AE53BB" w:rsidRPr="000624CC" w:rsidRDefault="00AE53BB" w:rsidP="00C34F78">
      <w:pPr>
        <w:pStyle w:val="a7"/>
        <w:widowControl w:val="0"/>
        <w:numPr>
          <w:ilvl w:val="0"/>
          <w:numId w:val="14"/>
        </w:numPr>
        <w:tabs>
          <w:tab w:val="left" w:pos="1558"/>
        </w:tabs>
        <w:autoSpaceDE w:val="0"/>
        <w:autoSpaceDN w:val="0"/>
        <w:spacing w:before="79" w:after="0" w:line="360" w:lineRule="auto"/>
        <w:ind w:left="709" w:right="420" w:hanging="11"/>
        <w:rPr>
          <w:rFonts w:asciiTheme="majorBidi" w:hAnsiTheme="majorBidi" w:cstheme="majorBidi"/>
          <w:sz w:val="28"/>
          <w:szCs w:val="28"/>
          <w:lang w:val="uk-UA"/>
        </w:rPr>
      </w:pPr>
      <w:bookmarkStart w:id="22" w:name="_bookmark96"/>
      <w:bookmarkEnd w:id="22"/>
      <w:proofErr w:type="spellStart"/>
      <w:r w:rsidRPr="000624CC">
        <w:rPr>
          <w:rFonts w:asciiTheme="majorBidi" w:hAnsiTheme="majorBidi" w:cstheme="majorBidi"/>
          <w:sz w:val="28"/>
          <w:szCs w:val="28"/>
          <w:lang w:val="uk-UA"/>
        </w:rPr>
        <w:t>Hecht</w:t>
      </w:r>
      <w:proofErr w:type="spellEnd"/>
      <w:r w:rsidRPr="000624CC">
        <w:rPr>
          <w:rFonts w:asciiTheme="majorBidi" w:hAnsiTheme="majorBidi" w:cstheme="majorBidi"/>
          <w:sz w:val="28"/>
          <w:szCs w:val="28"/>
          <w:lang w:val="uk-UA"/>
        </w:rPr>
        <w:t xml:space="preserve"> M. L. A </w:t>
      </w:r>
      <w:proofErr w:type="spellStart"/>
      <w:r w:rsidRPr="000624CC">
        <w:rPr>
          <w:rFonts w:asciiTheme="majorBidi" w:hAnsiTheme="majorBidi" w:cstheme="majorBidi"/>
          <w:sz w:val="28"/>
          <w:szCs w:val="28"/>
          <w:lang w:val="uk-UA"/>
        </w:rPr>
        <w:t>research</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odyssey</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Towards</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the</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development</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of</w:t>
      </w:r>
      <w:proofErr w:type="spellEnd"/>
      <w:r w:rsidRPr="000624CC">
        <w:rPr>
          <w:rFonts w:asciiTheme="majorBidi" w:hAnsiTheme="majorBidi" w:cstheme="majorBidi"/>
          <w:sz w:val="28"/>
          <w:szCs w:val="28"/>
          <w:lang w:val="uk-UA"/>
        </w:rPr>
        <w:t xml:space="preserve"> a </w:t>
      </w:r>
      <w:proofErr w:type="spellStart"/>
      <w:r w:rsidRPr="000624CC">
        <w:rPr>
          <w:rFonts w:asciiTheme="majorBidi" w:hAnsiTheme="majorBidi" w:cstheme="majorBidi"/>
          <w:sz w:val="28"/>
          <w:szCs w:val="28"/>
          <w:lang w:val="uk-UA"/>
        </w:rPr>
        <w:t>communication</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theory</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of</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sz w:val="28"/>
          <w:szCs w:val="28"/>
          <w:lang w:val="uk-UA"/>
        </w:rPr>
        <w:t>identity</w:t>
      </w:r>
      <w:proofErr w:type="spellEnd"/>
      <w:r w:rsidRPr="000624CC">
        <w:rPr>
          <w:rFonts w:asciiTheme="majorBidi" w:hAnsiTheme="majorBidi" w:cstheme="majorBidi"/>
          <w:sz w:val="28"/>
          <w:szCs w:val="28"/>
          <w:lang w:val="uk-UA"/>
        </w:rPr>
        <w:t xml:space="preserve">. </w:t>
      </w:r>
      <w:proofErr w:type="spellStart"/>
      <w:r w:rsidRPr="000624CC">
        <w:rPr>
          <w:rFonts w:asciiTheme="majorBidi" w:hAnsiTheme="majorBidi" w:cstheme="majorBidi"/>
          <w:i/>
          <w:sz w:val="28"/>
          <w:szCs w:val="28"/>
          <w:lang w:val="uk-UA"/>
        </w:rPr>
        <w:t>Communication</w:t>
      </w:r>
      <w:proofErr w:type="spellEnd"/>
      <w:r w:rsidRPr="000624CC">
        <w:rPr>
          <w:rFonts w:asciiTheme="majorBidi" w:hAnsiTheme="majorBidi" w:cstheme="majorBidi"/>
          <w:i/>
          <w:sz w:val="28"/>
          <w:szCs w:val="28"/>
          <w:lang w:val="uk-UA"/>
        </w:rPr>
        <w:t xml:space="preserve"> </w:t>
      </w:r>
      <w:proofErr w:type="spellStart"/>
      <w:r w:rsidRPr="000624CC">
        <w:rPr>
          <w:rFonts w:asciiTheme="majorBidi" w:hAnsiTheme="majorBidi" w:cstheme="majorBidi"/>
          <w:i/>
          <w:sz w:val="28"/>
          <w:szCs w:val="28"/>
          <w:lang w:val="uk-UA"/>
        </w:rPr>
        <w:t>Monographs</w:t>
      </w:r>
      <w:proofErr w:type="spellEnd"/>
      <w:r w:rsidRPr="000624CC">
        <w:rPr>
          <w:rFonts w:asciiTheme="majorBidi" w:hAnsiTheme="majorBidi" w:cstheme="majorBidi"/>
          <w:sz w:val="28"/>
          <w:szCs w:val="28"/>
          <w:lang w:val="uk-UA"/>
        </w:rPr>
        <w:t xml:space="preserve">. 1993. </w:t>
      </w:r>
      <w:proofErr w:type="spellStart"/>
      <w:r w:rsidRPr="000624CC">
        <w:rPr>
          <w:rFonts w:asciiTheme="majorBidi" w:hAnsiTheme="majorBidi" w:cstheme="majorBidi"/>
          <w:sz w:val="28"/>
          <w:szCs w:val="28"/>
          <w:lang w:val="uk-UA"/>
        </w:rPr>
        <w:t>Vol</w:t>
      </w:r>
      <w:proofErr w:type="spellEnd"/>
      <w:r w:rsidRPr="000624CC">
        <w:rPr>
          <w:rFonts w:asciiTheme="majorBidi" w:hAnsiTheme="majorBidi" w:cstheme="majorBidi"/>
          <w:sz w:val="28"/>
          <w:szCs w:val="28"/>
          <w:lang w:val="uk-UA"/>
        </w:rPr>
        <w:t xml:space="preserve">. 60. P. </w:t>
      </w:r>
      <w:r w:rsidRPr="000624CC">
        <w:rPr>
          <w:rFonts w:asciiTheme="majorBidi" w:hAnsiTheme="majorBidi" w:cstheme="majorBidi"/>
          <w:spacing w:val="-2"/>
          <w:sz w:val="28"/>
          <w:szCs w:val="28"/>
          <w:lang w:val="uk-UA"/>
        </w:rPr>
        <w:t>76</w:t>
      </w:r>
      <w:r w:rsidR="000B497C" w:rsidRPr="000624CC">
        <w:rPr>
          <w:rFonts w:asciiTheme="majorBidi" w:hAnsiTheme="majorBidi" w:cstheme="majorBidi"/>
          <w:spacing w:val="-2"/>
          <w:sz w:val="28"/>
          <w:szCs w:val="28"/>
          <w:lang w:val="uk-UA"/>
        </w:rPr>
        <w:t>–</w:t>
      </w:r>
      <w:r w:rsidRPr="000624CC">
        <w:rPr>
          <w:rFonts w:asciiTheme="majorBidi" w:hAnsiTheme="majorBidi" w:cstheme="majorBidi"/>
          <w:spacing w:val="-2"/>
          <w:sz w:val="28"/>
          <w:szCs w:val="28"/>
          <w:lang w:val="uk-UA"/>
        </w:rPr>
        <w:t>82.</w:t>
      </w:r>
    </w:p>
    <w:p w14:paraId="61A6A24D" w14:textId="77777777" w:rsidR="00A025E5" w:rsidRPr="000624CC" w:rsidRDefault="00A025E5" w:rsidP="00C34F78">
      <w:pPr>
        <w:pStyle w:val="a7"/>
        <w:widowControl w:val="0"/>
        <w:numPr>
          <w:ilvl w:val="0"/>
          <w:numId w:val="14"/>
        </w:numPr>
        <w:tabs>
          <w:tab w:val="left" w:pos="1558"/>
        </w:tabs>
        <w:autoSpaceDE w:val="0"/>
        <w:autoSpaceDN w:val="0"/>
        <w:spacing w:before="1" w:after="0" w:line="360" w:lineRule="auto"/>
        <w:ind w:left="709" w:right="419" w:hanging="11"/>
        <w:rPr>
          <w:rFonts w:asciiTheme="majorBidi" w:hAnsiTheme="majorBidi" w:cstheme="majorBidi"/>
          <w:sz w:val="28"/>
          <w:szCs w:val="28"/>
          <w:lang w:val="uk-UA"/>
        </w:rPr>
      </w:pPr>
      <w:r w:rsidRPr="000624CC">
        <w:rPr>
          <w:rFonts w:asciiTheme="majorBidi" w:hAnsiTheme="majorBidi" w:cstheme="majorBidi"/>
          <w:spacing w:val="-2"/>
          <w:sz w:val="28"/>
          <w:szCs w:val="28"/>
          <w:lang w:val="en-US"/>
        </w:rPr>
        <w:t xml:space="preserve"> </w:t>
      </w:r>
      <w:bookmarkStart w:id="23" w:name="_bookmark97"/>
      <w:bookmarkEnd w:id="23"/>
      <w:proofErr w:type="spellStart"/>
      <w:r w:rsidRPr="000624CC">
        <w:rPr>
          <w:rFonts w:asciiTheme="majorBidi" w:hAnsiTheme="majorBidi" w:cstheme="majorBidi"/>
          <w:sz w:val="28"/>
          <w:szCs w:val="28"/>
          <w:lang w:val="en-US"/>
        </w:rPr>
        <w:t>Katunin</w:t>
      </w:r>
      <w:proofErr w:type="spellEnd"/>
      <w:r w:rsidRPr="000624CC">
        <w:rPr>
          <w:rFonts w:asciiTheme="majorBidi" w:hAnsiTheme="majorBidi" w:cstheme="majorBidi"/>
          <w:sz w:val="28"/>
          <w:szCs w:val="28"/>
          <w:lang w:val="en-US"/>
        </w:rPr>
        <w:t xml:space="preserve"> A. P. Stress tolerance as a psychological phenomenon. Young scientist. 2012. Vol. 9. </w:t>
      </w:r>
      <w:r w:rsidRPr="000624CC">
        <w:rPr>
          <w:rFonts w:asciiTheme="majorBidi" w:hAnsiTheme="majorBidi" w:cstheme="majorBidi"/>
          <w:sz w:val="28"/>
          <w:szCs w:val="28"/>
        </w:rPr>
        <w:t>Р</w:t>
      </w:r>
      <w:r w:rsidRPr="000624CC">
        <w:rPr>
          <w:rFonts w:asciiTheme="majorBidi" w:hAnsiTheme="majorBidi" w:cstheme="majorBidi"/>
          <w:sz w:val="28"/>
          <w:szCs w:val="28"/>
          <w:lang w:val="en-US"/>
        </w:rPr>
        <w:t xml:space="preserve">. 243-246. </w:t>
      </w:r>
    </w:p>
    <w:p w14:paraId="21150724" w14:textId="5D33BF3E" w:rsidR="00A025E5" w:rsidRPr="000624CC" w:rsidRDefault="00A025E5" w:rsidP="00C34F78">
      <w:pPr>
        <w:pStyle w:val="a7"/>
        <w:widowControl w:val="0"/>
        <w:numPr>
          <w:ilvl w:val="0"/>
          <w:numId w:val="14"/>
        </w:numPr>
        <w:tabs>
          <w:tab w:val="left" w:pos="1558"/>
        </w:tabs>
        <w:autoSpaceDE w:val="0"/>
        <w:autoSpaceDN w:val="0"/>
        <w:spacing w:before="1" w:after="0" w:line="360" w:lineRule="auto"/>
        <w:ind w:left="709" w:right="419" w:hanging="11"/>
        <w:rPr>
          <w:rFonts w:asciiTheme="majorBidi" w:hAnsiTheme="majorBidi" w:cstheme="majorBidi"/>
          <w:sz w:val="28"/>
          <w:szCs w:val="28"/>
          <w:lang w:val="uk-UA"/>
        </w:rPr>
      </w:pPr>
      <w:r w:rsidRPr="000624CC">
        <w:rPr>
          <w:rFonts w:asciiTheme="majorBidi" w:hAnsiTheme="majorBidi" w:cstheme="majorBidi"/>
          <w:sz w:val="28"/>
          <w:szCs w:val="28"/>
          <w:lang w:val="en-US"/>
        </w:rPr>
        <w:t xml:space="preserve">Liu Y., Wang Z., </w:t>
      </w:r>
      <w:proofErr w:type="spellStart"/>
      <w:r w:rsidRPr="000624CC">
        <w:rPr>
          <w:rFonts w:asciiTheme="majorBidi" w:hAnsiTheme="majorBidi" w:cstheme="majorBidi"/>
          <w:sz w:val="28"/>
          <w:szCs w:val="28"/>
          <w:lang w:val="en-US"/>
        </w:rPr>
        <w:t>Lü</w:t>
      </w:r>
      <w:proofErr w:type="spellEnd"/>
      <w:r w:rsidRPr="000624CC">
        <w:rPr>
          <w:rFonts w:asciiTheme="majorBidi" w:hAnsiTheme="majorBidi" w:cstheme="majorBidi"/>
          <w:sz w:val="28"/>
          <w:szCs w:val="28"/>
          <w:lang w:val="en-US"/>
        </w:rPr>
        <w:t xml:space="preserve"> W. Resilience and affect balance as mediators between trait emotional intelligence and life satisfaction. Personality and Individual Differences. 2020. № 15. </w:t>
      </w:r>
      <w:r w:rsidRPr="000624CC">
        <w:rPr>
          <w:rFonts w:asciiTheme="majorBidi" w:hAnsiTheme="majorBidi" w:cstheme="majorBidi"/>
          <w:sz w:val="28"/>
          <w:szCs w:val="28"/>
        </w:rPr>
        <w:t>Р</w:t>
      </w:r>
      <w:r w:rsidRPr="000624CC">
        <w:rPr>
          <w:rFonts w:asciiTheme="majorBidi" w:hAnsiTheme="majorBidi" w:cstheme="majorBidi"/>
          <w:sz w:val="28"/>
          <w:szCs w:val="28"/>
          <w:lang w:val="en-US"/>
        </w:rPr>
        <w:t>. 109-168</w:t>
      </w:r>
    </w:p>
    <w:p w14:paraId="3B385074" w14:textId="77777777" w:rsidR="00365502" w:rsidRPr="00365502" w:rsidRDefault="00A025E5" w:rsidP="00C34F78">
      <w:pPr>
        <w:pStyle w:val="a7"/>
        <w:widowControl w:val="0"/>
        <w:numPr>
          <w:ilvl w:val="0"/>
          <w:numId w:val="14"/>
        </w:numPr>
        <w:shd w:val="clear" w:color="auto" w:fill="FFFFFF"/>
        <w:tabs>
          <w:tab w:val="left" w:pos="1558"/>
        </w:tabs>
        <w:autoSpaceDE w:val="0"/>
        <w:autoSpaceDN w:val="0"/>
        <w:spacing w:after="0" w:line="360" w:lineRule="auto"/>
        <w:ind w:left="709" w:firstLine="0"/>
        <w:textAlignment w:val="baseline"/>
        <w:rPr>
          <w:rFonts w:asciiTheme="majorBidi" w:eastAsia="Times New Roman" w:hAnsiTheme="majorBidi" w:cstheme="majorBidi"/>
          <w:color w:val="000000"/>
          <w:sz w:val="28"/>
          <w:szCs w:val="28"/>
          <w:lang w:val="en-US" w:eastAsia="ru-RU"/>
        </w:rPr>
      </w:pPr>
      <w:r w:rsidRPr="00365502">
        <w:rPr>
          <w:rFonts w:asciiTheme="majorBidi" w:hAnsiTheme="majorBidi" w:cstheme="majorBidi"/>
          <w:sz w:val="28"/>
          <w:szCs w:val="28"/>
          <w:lang w:val="en-US"/>
        </w:rPr>
        <w:t xml:space="preserve"> </w:t>
      </w:r>
      <w:proofErr w:type="spellStart"/>
      <w:r w:rsidR="00AE53BB" w:rsidRPr="00365502">
        <w:rPr>
          <w:rFonts w:asciiTheme="majorBidi" w:hAnsiTheme="majorBidi" w:cstheme="majorBidi"/>
          <w:sz w:val="28"/>
          <w:szCs w:val="28"/>
          <w:lang w:val="uk-UA"/>
        </w:rPr>
        <w:t>Lazarus</w:t>
      </w:r>
      <w:proofErr w:type="spellEnd"/>
      <w:r w:rsidR="00AE53BB" w:rsidRPr="00365502">
        <w:rPr>
          <w:rFonts w:asciiTheme="majorBidi" w:hAnsiTheme="majorBidi" w:cstheme="majorBidi"/>
          <w:sz w:val="28"/>
          <w:szCs w:val="28"/>
          <w:lang w:val="uk-UA"/>
        </w:rPr>
        <w:t xml:space="preserve"> R. S. </w:t>
      </w:r>
      <w:proofErr w:type="spellStart"/>
      <w:r w:rsidR="00AE53BB" w:rsidRPr="00365502">
        <w:rPr>
          <w:rFonts w:asciiTheme="majorBidi" w:hAnsiTheme="majorBidi" w:cstheme="majorBidi"/>
          <w:sz w:val="28"/>
          <w:szCs w:val="28"/>
          <w:lang w:val="uk-UA"/>
        </w:rPr>
        <w:t>Emotion</w:t>
      </w:r>
      <w:proofErr w:type="spellEnd"/>
      <w:r w:rsidR="00AE53BB" w:rsidRPr="00365502">
        <w:rPr>
          <w:rFonts w:asciiTheme="majorBidi" w:hAnsiTheme="majorBidi" w:cstheme="majorBidi"/>
          <w:sz w:val="28"/>
          <w:szCs w:val="28"/>
          <w:lang w:val="uk-UA"/>
        </w:rPr>
        <w:t xml:space="preserve"> </w:t>
      </w:r>
      <w:proofErr w:type="spellStart"/>
      <w:r w:rsidR="00AE53BB" w:rsidRPr="00365502">
        <w:rPr>
          <w:rFonts w:asciiTheme="majorBidi" w:hAnsiTheme="majorBidi" w:cstheme="majorBidi"/>
          <w:sz w:val="28"/>
          <w:szCs w:val="28"/>
          <w:lang w:val="uk-UA"/>
        </w:rPr>
        <w:t>and</w:t>
      </w:r>
      <w:proofErr w:type="spellEnd"/>
      <w:r w:rsidR="00AE53BB" w:rsidRPr="00365502">
        <w:rPr>
          <w:rFonts w:asciiTheme="majorBidi" w:hAnsiTheme="majorBidi" w:cstheme="majorBidi"/>
          <w:sz w:val="28"/>
          <w:szCs w:val="28"/>
          <w:lang w:val="uk-UA"/>
        </w:rPr>
        <w:t xml:space="preserve"> </w:t>
      </w:r>
      <w:proofErr w:type="spellStart"/>
      <w:r w:rsidR="00AE53BB" w:rsidRPr="00365502">
        <w:rPr>
          <w:rFonts w:asciiTheme="majorBidi" w:hAnsiTheme="majorBidi" w:cstheme="majorBidi"/>
          <w:sz w:val="28"/>
          <w:szCs w:val="28"/>
          <w:lang w:val="uk-UA"/>
        </w:rPr>
        <w:t>Adaptation</w:t>
      </w:r>
      <w:proofErr w:type="spellEnd"/>
      <w:r w:rsidR="00AE53BB" w:rsidRPr="00365502">
        <w:rPr>
          <w:rFonts w:asciiTheme="majorBidi" w:hAnsiTheme="majorBidi" w:cstheme="majorBidi"/>
          <w:sz w:val="28"/>
          <w:szCs w:val="28"/>
          <w:lang w:val="uk-UA"/>
        </w:rPr>
        <w:t xml:space="preserve">. </w:t>
      </w:r>
      <w:proofErr w:type="spellStart"/>
      <w:r w:rsidR="00AE53BB" w:rsidRPr="00365502">
        <w:rPr>
          <w:rFonts w:asciiTheme="majorBidi" w:hAnsiTheme="majorBidi" w:cstheme="majorBidi"/>
          <w:sz w:val="28"/>
          <w:szCs w:val="28"/>
          <w:lang w:val="uk-UA"/>
        </w:rPr>
        <w:t>New</w:t>
      </w:r>
      <w:proofErr w:type="spellEnd"/>
      <w:r w:rsidR="000B497C" w:rsidRPr="00365502">
        <w:rPr>
          <w:rFonts w:asciiTheme="majorBidi" w:hAnsiTheme="majorBidi" w:cstheme="majorBidi"/>
          <w:sz w:val="28"/>
          <w:szCs w:val="28"/>
          <w:lang w:val="uk-UA"/>
        </w:rPr>
        <w:t>–</w:t>
      </w:r>
      <w:proofErr w:type="spellStart"/>
      <w:r w:rsidR="00AE53BB" w:rsidRPr="00365502">
        <w:rPr>
          <w:rFonts w:asciiTheme="majorBidi" w:hAnsiTheme="majorBidi" w:cstheme="majorBidi"/>
          <w:sz w:val="28"/>
          <w:szCs w:val="28"/>
          <w:lang w:val="uk-UA"/>
        </w:rPr>
        <w:t>York</w:t>
      </w:r>
      <w:proofErr w:type="spellEnd"/>
      <w:r w:rsidR="00AE53BB" w:rsidRPr="00365502">
        <w:rPr>
          <w:rFonts w:asciiTheme="majorBidi" w:hAnsiTheme="majorBidi" w:cstheme="majorBidi"/>
          <w:sz w:val="28"/>
          <w:szCs w:val="28"/>
          <w:lang w:val="uk-UA"/>
        </w:rPr>
        <w:t xml:space="preserve">: </w:t>
      </w:r>
      <w:proofErr w:type="spellStart"/>
      <w:r w:rsidR="00AE53BB" w:rsidRPr="00365502">
        <w:rPr>
          <w:rFonts w:asciiTheme="majorBidi" w:hAnsiTheme="majorBidi" w:cstheme="majorBidi"/>
          <w:sz w:val="28"/>
          <w:szCs w:val="28"/>
          <w:lang w:val="uk-UA"/>
        </w:rPr>
        <w:t>Oxford</w:t>
      </w:r>
      <w:proofErr w:type="spellEnd"/>
      <w:r w:rsidR="00AE53BB" w:rsidRPr="00365502">
        <w:rPr>
          <w:rFonts w:asciiTheme="majorBidi" w:hAnsiTheme="majorBidi" w:cstheme="majorBidi"/>
          <w:sz w:val="28"/>
          <w:szCs w:val="28"/>
          <w:lang w:val="uk-UA"/>
        </w:rPr>
        <w:t xml:space="preserve"> </w:t>
      </w:r>
      <w:proofErr w:type="spellStart"/>
      <w:r w:rsidR="00AE53BB" w:rsidRPr="00365502">
        <w:rPr>
          <w:rFonts w:asciiTheme="majorBidi" w:hAnsiTheme="majorBidi" w:cstheme="majorBidi"/>
          <w:sz w:val="28"/>
          <w:szCs w:val="28"/>
          <w:lang w:val="uk-UA"/>
        </w:rPr>
        <w:t>University</w:t>
      </w:r>
      <w:proofErr w:type="spellEnd"/>
      <w:r w:rsidR="00AE53BB" w:rsidRPr="00365502">
        <w:rPr>
          <w:rFonts w:asciiTheme="majorBidi" w:hAnsiTheme="majorBidi" w:cstheme="majorBidi"/>
          <w:sz w:val="28"/>
          <w:szCs w:val="28"/>
          <w:lang w:val="uk-UA"/>
        </w:rPr>
        <w:t xml:space="preserve"> </w:t>
      </w:r>
      <w:proofErr w:type="spellStart"/>
      <w:r w:rsidR="00AE53BB" w:rsidRPr="00365502">
        <w:rPr>
          <w:rFonts w:asciiTheme="majorBidi" w:hAnsiTheme="majorBidi" w:cstheme="majorBidi"/>
          <w:sz w:val="28"/>
          <w:szCs w:val="28"/>
          <w:lang w:val="uk-UA"/>
        </w:rPr>
        <w:t>Press</w:t>
      </w:r>
      <w:proofErr w:type="spellEnd"/>
      <w:r w:rsidR="00AE53BB" w:rsidRPr="00365502">
        <w:rPr>
          <w:rFonts w:asciiTheme="majorBidi" w:hAnsiTheme="majorBidi" w:cstheme="majorBidi"/>
          <w:sz w:val="28"/>
          <w:szCs w:val="28"/>
          <w:lang w:val="uk-UA"/>
        </w:rPr>
        <w:t>, 1991.</w:t>
      </w:r>
      <w:r w:rsidR="00365502" w:rsidRPr="00365502">
        <w:rPr>
          <w:rFonts w:asciiTheme="majorBidi" w:hAnsiTheme="majorBidi" w:cstheme="majorBidi"/>
          <w:sz w:val="28"/>
          <w:szCs w:val="28"/>
          <w:lang w:val="uk-UA"/>
        </w:rPr>
        <w:t xml:space="preserve"> </w:t>
      </w:r>
    </w:p>
    <w:p w14:paraId="3152DCFA" w14:textId="2FD26AC2" w:rsidR="00365502" w:rsidRPr="00365502" w:rsidRDefault="00365502" w:rsidP="00C34F78">
      <w:pPr>
        <w:pStyle w:val="a7"/>
        <w:widowControl w:val="0"/>
        <w:numPr>
          <w:ilvl w:val="0"/>
          <w:numId w:val="14"/>
        </w:numPr>
        <w:shd w:val="clear" w:color="auto" w:fill="FFFFFF"/>
        <w:tabs>
          <w:tab w:val="left" w:pos="1558"/>
        </w:tabs>
        <w:autoSpaceDE w:val="0"/>
        <w:autoSpaceDN w:val="0"/>
        <w:spacing w:after="0" w:line="360" w:lineRule="auto"/>
        <w:ind w:left="709" w:firstLine="0"/>
        <w:textAlignment w:val="baseline"/>
        <w:rPr>
          <w:rFonts w:asciiTheme="majorBidi" w:eastAsia="Times New Roman" w:hAnsiTheme="majorBidi" w:cstheme="majorBidi"/>
          <w:color w:val="000000"/>
          <w:sz w:val="28"/>
          <w:szCs w:val="28"/>
          <w:lang w:val="en-US" w:eastAsia="ru-RU"/>
        </w:rPr>
      </w:pPr>
      <w:r w:rsidRPr="00365502">
        <w:rPr>
          <w:rFonts w:asciiTheme="majorBidi" w:eastAsia="Times New Roman" w:hAnsiTheme="majorBidi" w:cstheme="majorBidi"/>
          <w:color w:val="000000"/>
          <w:sz w:val="28"/>
          <w:szCs w:val="28"/>
          <w:lang w:val="de-DE" w:eastAsia="ru-RU"/>
        </w:rPr>
        <w:t xml:space="preserve">Spielberger, C. D., </w:t>
      </w:r>
      <w:proofErr w:type="spellStart"/>
      <w:r w:rsidRPr="00365502">
        <w:rPr>
          <w:rFonts w:asciiTheme="majorBidi" w:eastAsia="Times New Roman" w:hAnsiTheme="majorBidi" w:cstheme="majorBidi"/>
          <w:color w:val="000000"/>
          <w:sz w:val="28"/>
          <w:szCs w:val="28"/>
          <w:lang w:val="de-DE" w:eastAsia="ru-RU"/>
        </w:rPr>
        <w:t>Gorsuch</w:t>
      </w:r>
      <w:proofErr w:type="spellEnd"/>
      <w:r w:rsidRPr="00365502">
        <w:rPr>
          <w:rFonts w:asciiTheme="majorBidi" w:eastAsia="Times New Roman" w:hAnsiTheme="majorBidi" w:cstheme="majorBidi"/>
          <w:color w:val="000000"/>
          <w:sz w:val="28"/>
          <w:szCs w:val="28"/>
          <w:lang w:val="de-DE" w:eastAsia="ru-RU"/>
        </w:rPr>
        <w:t xml:space="preserve">, R. L., </w:t>
      </w:r>
      <w:proofErr w:type="spellStart"/>
      <w:r w:rsidRPr="00365502">
        <w:rPr>
          <w:rFonts w:asciiTheme="majorBidi" w:eastAsia="Times New Roman" w:hAnsiTheme="majorBidi" w:cstheme="majorBidi"/>
          <w:color w:val="000000"/>
          <w:sz w:val="28"/>
          <w:szCs w:val="28"/>
          <w:lang w:val="de-DE" w:eastAsia="ru-RU"/>
        </w:rPr>
        <w:t>Lushene</w:t>
      </w:r>
      <w:proofErr w:type="spellEnd"/>
      <w:r w:rsidRPr="00365502">
        <w:rPr>
          <w:rFonts w:asciiTheme="majorBidi" w:eastAsia="Times New Roman" w:hAnsiTheme="majorBidi" w:cstheme="majorBidi"/>
          <w:color w:val="000000"/>
          <w:sz w:val="28"/>
          <w:szCs w:val="28"/>
          <w:lang w:val="de-DE" w:eastAsia="ru-RU"/>
        </w:rPr>
        <w:t xml:space="preserve">, R., </w:t>
      </w:r>
      <w:proofErr w:type="spellStart"/>
      <w:r w:rsidRPr="00365502">
        <w:rPr>
          <w:rFonts w:asciiTheme="majorBidi" w:eastAsia="Times New Roman" w:hAnsiTheme="majorBidi" w:cstheme="majorBidi"/>
          <w:color w:val="000000"/>
          <w:sz w:val="28"/>
          <w:szCs w:val="28"/>
          <w:lang w:val="de-DE" w:eastAsia="ru-RU"/>
        </w:rPr>
        <w:t>Vagg</w:t>
      </w:r>
      <w:proofErr w:type="spellEnd"/>
      <w:r w:rsidRPr="00365502">
        <w:rPr>
          <w:rFonts w:asciiTheme="majorBidi" w:eastAsia="Times New Roman" w:hAnsiTheme="majorBidi" w:cstheme="majorBidi"/>
          <w:color w:val="000000"/>
          <w:sz w:val="28"/>
          <w:szCs w:val="28"/>
          <w:lang w:val="de-DE" w:eastAsia="ru-RU"/>
        </w:rPr>
        <w:t>, P. R., &amp; Jacobs, G. A. (1983). </w:t>
      </w:r>
      <w:r w:rsidRPr="00365502">
        <w:rPr>
          <w:rFonts w:asciiTheme="majorBidi" w:eastAsia="Times New Roman" w:hAnsiTheme="majorBidi" w:cstheme="majorBidi"/>
          <w:i/>
          <w:iCs/>
          <w:color w:val="000000"/>
          <w:sz w:val="28"/>
          <w:szCs w:val="28"/>
          <w:bdr w:val="none" w:sz="0" w:space="0" w:color="auto" w:frame="1"/>
          <w:lang w:val="en-US" w:eastAsia="ru-RU"/>
        </w:rPr>
        <w:t>Manual for the State-Trait Anxiety Inventory</w:t>
      </w:r>
      <w:r w:rsidRPr="00365502">
        <w:rPr>
          <w:rFonts w:asciiTheme="majorBidi" w:eastAsia="Times New Roman" w:hAnsiTheme="majorBidi" w:cstheme="majorBidi"/>
          <w:color w:val="000000"/>
          <w:sz w:val="28"/>
          <w:szCs w:val="28"/>
          <w:lang w:val="en-US" w:eastAsia="ru-RU"/>
        </w:rPr>
        <w:t>. Palo Alto, CA: Consulting Psychologists Press.</w:t>
      </w:r>
      <w:r w:rsidRPr="00365502">
        <w:rPr>
          <w:rFonts w:asciiTheme="majorBidi" w:eastAsia="Times New Roman" w:hAnsiTheme="majorBidi" w:cstheme="majorBidi"/>
          <w:color w:val="000000"/>
          <w:sz w:val="28"/>
          <w:szCs w:val="28"/>
          <w:lang w:val="uk-UA" w:eastAsia="ru-RU"/>
        </w:rPr>
        <w:t xml:space="preserve"> </w:t>
      </w:r>
      <w:r w:rsidRPr="000624CC">
        <w:rPr>
          <w:rFonts w:asciiTheme="majorBidi" w:eastAsia="Times New Roman" w:hAnsiTheme="majorBidi" w:cstheme="majorBidi"/>
          <w:sz w:val="28"/>
          <w:szCs w:val="28"/>
          <w:lang w:val="en-US" w:eastAsia="ru-RU"/>
        </w:rPr>
        <w:t>URL</w:t>
      </w:r>
      <w:r w:rsidRPr="000624CC">
        <w:rPr>
          <w:rFonts w:asciiTheme="majorBidi" w:eastAsia="Times New Roman" w:hAnsiTheme="majorBidi" w:cstheme="majorBidi"/>
          <w:sz w:val="28"/>
          <w:szCs w:val="28"/>
          <w:lang w:val="uk-UA" w:eastAsia="ru-RU"/>
        </w:rPr>
        <w:t xml:space="preserve">: </w:t>
      </w:r>
      <w:r w:rsidRPr="00365502">
        <w:rPr>
          <w:rFonts w:asciiTheme="majorBidi" w:eastAsia="Times New Roman" w:hAnsiTheme="majorBidi" w:cstheme="majorBidi"/>
          <w:color w:val="000000"/>
          <w:sz w:val="28"/>
          <w:szCs w:val="28"/>
          <w:lang w:val="uk-UA" w:eastAsia="ru-RU"/>
        </w:rPr>
        <w:t>https://www.researchgate.net/publication/235361542_Manual_for_the_State-Trait_Anxiety_Inventory_Form_Y1_-_Y2</w:t>
      </w:r>
    </w:p>
    <w:p w14:paraId="1DBB0BAC" w14:textId="23B44AD2" w:rsidR="00605FE4" w:rsidRPr="000624CC" w:rsidRDefault="00605FE4" w:rsidP="00C34F78">
      <w:pPr>
        <w:pStyle w:val="a7"/>
        <w:numPr>
          <w:ilvl w:val="0"/>
          <w:numId w:val="14"/>
        </w:numPr>
        <w:spacing w:after="0" w:line="360" w:lineRule="auto"/>
        <w:ind w:left="709" w:hanging="11"/>
        <w:rPr>
          <w:rFonts w:asciiTheme="majorBidi" w:eastAsia="Times New Roman" w:hAnsiTheme="majorBidi" w:cstheme="majorBidi"/>
          <w:sz w:val="28"/>
          <w:szCs w:val="28"/>
          <w:lang w:val="en-US" w:eastAsia="ru-RU"/>
        </w:rPr>
      </w:pPr>
      <w:proofErr w:type="spellStart"/>
      <w:r w:rsidRPr="000624CC">
        <w:rPr>
          <w:rFonts w:asciiTheme="majorBidi" w:eastAsia="Times New Roman" w:hAnsiTheme="majorBidi" w:cstheme="majorBidi"/>
          <w:sz w:val="28"/>
          <w:szCs w:val="28"/>
          <w:lang w:val="de-DE" w:eastAsia="ru-RU"/>
        </w:rPr>
        <w:t>Yalom</w:t>
      </w:r>
      <w:proofErr w:type="spellEnd"/>
      <w:r w:rsidRPr="000624CC">
        <w:rPr>
          <w:rFonts w:asciiTheme="majorBidi" w:eastAsia="Times New Roman" w:hAnsiTheme="majorBidi" w:cstheme="majorBidi"/>
          <w:sz w:val="28"/>
          <w:szCs w:val="28"/>
          <w:lang w:val="de-DE" w:eastAsia="ru-RU"/>
        </w:rPr>
        <w:t>, I. D. (1980). </w:t>
      </w:r>
      <w:r w:rsidRPr="000624CC">
        <w:rPr>
          <w:rFonts w:asciiTheme="majorBidi" w:eastAsia="Times New Roman" w:hAnsiTheme="majorBidi" w:cstheme="majorBidi"/>
          <w:i/>
          <w:iCs/>
          <w:sz w:val="28"/>
          <w:szCs w:val="28"/>
          <w:lang w:val="de-DE" w:eastAsia="ru-RU"/>
        </w:rPr>
        <w:t xml:space="preserve">Existential </w:t>
      </w:r>
      <w:proofErr w:type="spellStart"/>
      <w:r w:rsidRPr="000624CC">
        <w:rPr>
          <w:rFonts w:asciiTheme="majorBidi" w:eastAsia="Times New Roman" w:hAnsiTheme="majorBidi" w:cstheme="majorBidi"/>
          <w:i/>
          <w:iCs/>
          <w:sz w:val="28"/>
          <w:szCs w:val="28"/>
          <w:lang w:val="de-DE" w:eastAsia="ru-RU"/>
        </w:rPr>
        <w:t>psychotherapy</w:t>
      </w:r>
      <w:proofErr w:type="spellEnd"/>
      <w:r w:rsidRPr="000624CC">
        <w:rPr>
          <w:rFonts w:asciiTheme="majorBidi" w:eastAsia="Times New Roman" w:hAnsiTheme="majorBidi" w:cstheme="majorBidi"/>
          <w:i/>
          <w:iCs/>
          <w:sz w:val="28"/>
          <w:szCs w:val="28"/>
          <w:lang w:val="de-DE" w:eastAsia="ru-RU"/>
        </w:rPr>
        <w:t>.</w:t>
      </w:r>
      <w:r w:rsidRPr="000624CC">
        <w:rPr>
          <w:rFonts w:asciiTheme="majorBidi" w:eastAsia="Times New Roman" w:hAnsiTheme="majorBidi" w:cstheme="majorBidi"/>
          <w:sz w:val="28"/>
          <w:szCs w:val="28"/>
          <w:lang w:val="de-DE" w:eastAsia="ru-RU"/>
        </w:rPr>
        <w:t> </w:t>
      </w:r>
      <w:r w:rsidRPr="000624CC">
        <w:rPr>
          <w:rFonts w:asciiTheme="majorBidi" w:eastAsia="Times New Roman" w:hAnsiTheme="majorBidi" w:cstheme="majorBidi"/>
          <w:sz w:val="28"/>
          <w:szCs w:val="28"/>
          <w:lang w:val="en-US" w:eastAsia="ru-RU"/>
        </w:rPr>
        <w:t>Basic Books/Hachette Book Group.</w:t>
      </w:r>
      <w:r w:rsidR="0083698C" w:rsidRPr="000624CC">
        <w:rPr>
          <w:rFonts w:asciiTheme="majorBidi" w:eastAsia="Times New Roman" w:hAnsiTheme="majorBidi" w:cstheme="majorBidi"/>
          <w:sz w:val="28"/>
          <w:szCs w:val="28"/>
          <w:lang w:val="en-US" w:eastAsia="ru-RU"/>
        </w:rPr>
        <w:t xml:space="preserve">1980 </w:t>
      </w:r>
      <w:r w:rsidR="00A025E5" w:rsidRPr="000624CC">
        <w:rPr>
          <w:rFonts w:asciiTheme="majorBidi" w:eastAsia="Times New Roman" w:hAnsiTheme="majorBidi" w:cstheme="majorBidi"/>
          <w:sz w:val="28"/>
          <w:szCs w:val="28"/>
          <w:lang w:val="en-US" w:eastAsia="ru-RU"/>
        </w:rPr>
        <w:t>URL</w:t>
      </w:r>
      <w:r w:rsidR="00A025E5" w:rsidRPr="000624CC">
        <w:rPr>
          <w:rFonts w:asciiTheme="majorBidi" w:eastAsia="Times New Roman" w:hAnsiTheme="majorBidi" w:cstheme="majorBidi"/>
          <w:sz w:val="28"/>
          <w:szCs w:val="28"/>
          <w:lang w:val="uk-UA" w:eastAsia="ru-RU"/>
        </w:rPr>
        <w:t xml:space="preserve">: </w:t>
      </w:r>
      <w:r w:rsidR="00A025E5" w:rsidRPr="000624CC">
        <w:rPr>
          <w:rFonts w:asciiTheme="majorBidi" w:eastAsia="Times New Roman" w:hAnsiTheme="majorBidi" w:cstheme="majorBidi"/>
          <w:sz w:val="28"/>
          <w:szCs w:val="28"/>
          <w:lang w:val="en-US" w:eastAsia="ru-RU"/>
        </w:rPr>
        <w:t>https://psycnet.apa.org/record/2013-04278-000</w:t>
      </w:r>
    </w:p>
    <w:p w14:paraId="1AC71B39" w14:textId="56A71748" w:rsidR="00605FE4" w:rsidRPr="000624CC" w:rsidRDefault="00605FE4" w:rsidP="00C34F78">
      <w:pPr>
        <w:pStyle w:val="a7"/>
        <w:numPr>
          <w:ilvl w:val="0"/>
          <w:numId w:val="14"/>
        </w:numPr>
        <w:spacing w:line="360" w:lineRule="auto"/>
        <w:ind w:left="709" w:hanging="11"/>
        <w:rPr>
          <w:rFonts w:asciiTheme="majorBidi" w:hAnsiTheme="majorBidi" w:cstheme="majorBidi"/>
          <w:sz w:val="28"/>
          <w:szCs w:val="28"/>
          <w:lang w:val="uk-UA"/>
        </w:rPr>
      </w:pPr>
      <w:r w:rsidRPr="000624CC">
        <w:rPr>
          <w:rFonts w:asciiTheme="majorBidi" w:hAnsiTheme="majorBidi" w:cstheme="majorBidi"/>
          <w:sz w:val="28"/>
          <w:szCs w:val="28"/>
          <w:lang w:val="en-US"/>
        </w:rPr>
        <w:t>Yalom, I. D. (1989). </w:t>
      </w:r>
      <w:r w:rsidRPr="000624CC">
        <w:rPr>
          <w:rStyle w:val="a5"/>
          <w:rFonts w:asciiTheme="majorBidi" w:hAnsiTheme="majorBidi" w:cstheme="majorBidi"/>
          <w:sz w:val="28"/>
          <w:szCs w:val="28"/>
          <w:lang w:val="en-US"/>
        </w:rPr>
        <w:t>Love's executioner: And other tales of psychotherapy.</w:t>
      </w:r>
      <w:r w:rsidRPr="000624CC">
        <w:rPr>
          <w:rFonts w:asciiTheme="majorBidi" w:hAnsiTheme="majorBidi" w:cstheme="majorBidi"/>
          <w:sz w:val="28"/>
          <w:szCs w:val="28"/>
          <w:lang w:val="en-US"/>
        </w:rPr>
        <w:t> Basic Books/Hachette Book Group.</w:t>
      </w:r>
      <w:r w:rsidR="0083698C" w:rsidRPr="000624CC">
        <w:rPr>
          <w:rFonts w:asciiTheme="majorBidi" w:hAnsiTheme="majorBidi" w:cstheme="majorBidi"/>
          <w:sz w:val="28"/>
          <w:szCs w:val="28"/>
          <w:lang w:val="en-US"/>
        </w:rPr>
        <w:t xml:space="preserve"> </w:t>
      </w:r>
      <w:r w:rsidRPr="000624CC">
        <w:rPr>
          <w:rFonts w:asciiTheme="majorBidi" w:hAnsiTheme="majorBidi" w:cstheme="majorBidi"/>
          <w:b/>
          <w:bCs/>
          <w:sz w:val="28"/>
          <w:szCs w:val="28"/>
          <w:lang w:val="uk-UA"/>
        </w:rPr>
        <w:t xml:space="preserve"> </w:t>
      </w:r>
      <w:r w:rsidR="00A025E5" w:rsidRPr="000624CC">
        <w:rPr>
          <w:rFonts w:asciiTheme="majorBidi" w:eastAsia="Times New Roman" w:hAnsiTheme="majorBidi" w:cstheme="majorBidi"/>
          <w:sz w:val="28"/>
          <w:szCs w:val="28"/>
          <w:lang w:val="en-US" w:eastAsia="ru-RU"/>
        </w:rPr>
        <w:t>URL</w:t>
      </w:r>
      <w:r w:rsidR="00A025E5" w:rsidRPr="000624CC">
        <w:rPr>
          <w:rFonts w:asciiTheme="majorBidi" w:eastAsia="Times New Roman" w:hAnsiTheme="majorBidi" w:cstheme="majorBidi"/>
          <w:sz w:val="28"/>
          <w:szCs w:val="28"/>
          <w:lang w:val="uk-UA" w:eastAsia="ru-RU"/>
        </w:rPr>
        <w:t xml:space="preserve">: </w:t>
      </w:r>
      <w:hyperlink r:id="rId32" w:history="1">
        <w:r w:rsidR="00B52BA8" w:rsidRPr="000624CC">
          <w:rPr>
            <w:rStyle w:val="a8"/>
            <w:rFonts w:asciiTheme="majorBidi" w:hAnsiTheme="majorBidi" w:cstheme="majorBidi"/>
            <w:color w:val="auto"/>
            <w:sz w:val="28"/>
            <w:szCs w:val="28"/>
            <w:u w:val="none"/>
            <w:lang w:val="uk-UA"/>
          </w:rPr>
          <w:t>https://pinkpantheractivists.au/wp/wp</w:t>
        </w:r>
        <w:r w:rsidR="000B497C" w:rsidRPr="000624CC">
          <w:rPr>
            <w:rStyle w:val="a8"/>
            <w:rFonts w:asciiTheme="majorBidi" w:hAnsiTheme="majorBidi" w:cstheme="majorBidi"/>
            <w:color w:val="auto"/>
            <w:sz w:val="28"/>
            <w:szCs w:val="28"/>
            <w:u w:val="none"/>
            <w:lang w:val="uk-UA"/>
          </w:rPr>
          <w:t>–</w:t>
        </w:r>
        <w:r w:rsidR="00B52BA8" w:rsidRPr="000624CC">
          <w:rPr>
            <w:rStyle w:val="a8"/>
            <w:rFonts w:asciiTheme="majorBidi" w:hAnsiTheme="majorBidi" w:cstheme="majorBidi"/>
            <w:color w:val="auto"/>
            <w:sz w:val="28"/>
            <w:szCs w:val="28"/>
            <w:u w:val="none"/>
            <w:lang w:val="uk-UA"/>
          </w:rPr>
          <w:t>content/uploads/2024/05/Loves</w:t>
        </w:r>
        <w:r w:rsidR="000B497C" w:rsidRPr="000624CC">
          <w:rPr>
            <w:rStyle w:val="a8"/>
            <w:rFonts w:asciiTheme="majorBidi" w:hAnsiTheme="majorBidi" w:cstheme="majorBidi"/>
            <w:color w:val="auto"/>
            <w:sz w:val="28"/>
            <w:szCs w:val="28"/>
            <w:u w:val="none"/>
            <w:lang w:val="uk-UA"/>
          </w:rPr>
          <w:t>–</w:t>
        </w:r>
        <w:r w:rsidR="00B52BA8" w:rsidRPr="000624CC">
          <w:rPr>
            <w:rStyle w:val="a8"/>
            <w:rFonts w:asciiTheme="majorBidi" w:hAnsiTheme="majorBidi" w:cstheme="majorBidi"/>
            <w:color w:val="auto"/>
            <w:sz w:val="28"/>
            <w:szCs w:val="28"/>
            <w:u w:val="none"/>
            <w:lang w:val="uk-UA"/>
          </w:rPr>
          <w:t>Executioner</w:t>
        </w:r>
        <w:r w:rsidR="000B497C" w:rsidRPr="000624CC">
          <w:rPr>
            <w:rStyle w:val="a8"/>
            <w:rFonts w:asciiTheme="majorBidi" w:hAnsiTheme="majorBidi" w:cstheme="majorBidi"/>
            <w:color w:val="auto"/>
            <w:sz w:val="28"/>
            <w:szCs w:val="28"/>
            <w:u w:val="none"/>
            <w:lang w:val="uk-UA"/>
          </w:rPr>
          <w:t>–</w:t>
        </w:r>
        <w:r w:rsidR="00B52BA8" w:rsidRPr="000624CC">
          <w:rPr>
            <w:rStyle w:val="a8"/>
            <w:rFonts w:asciiTheme="majorBidi" w:hAnsiTheme="majorBidi" w:cstheme="majorBidi"/>
            <w:color w:val="auto"/>
            <w:sz w:val="28"/>
            <w:szCs w:val="28"/>
            <w:u w:val="none"/>
            <w:lang w:val="uk-UA"/>
          </w:rPr>
          <w:t>Irvin</w:t>
        </w:r>
        <w:r w:rsidR="000B497C" w:rsidRPr="000624CC">
          <w:rPr>
            <w:rStyle w:val="a8"/>
            <w:rFonts w:asciiTheme="majorBidi" w:hAnsiTheme="majorBidi" w:cstheme="majorBidi"/>
            <w:color w:val="auto"/>
            <w:sz w:val="28"/>
            <w:szCs w:val="28"/>
            <w:u w:val="none"/>
            <w:lang w:val="uk-UA"/>
          </w:rPr>
          <w:t>–</w:t>
        </w:r>
        <w:r w:rsidR="00B52BA8" w:rsidRPr="000624CC">
          <w:rPr>
            <w:rStyle w:val="a8"/>
            <w:rFonts w:asciiTheme="majorBidi" w:hAnsiTheme="majorBidi" w:cstheme="majorBidi"/>
            <w:color w:val="auto"/>
            <w:sz w:val="28"/>
            <w:szCs w:val="28"/>
            <w:u w:val="none"/>
            <w:lang w:val="uk-UA"/>
          </w:rPr>
          <w:t>D.</w:t>
        </w:r>
        <w:r w:rsidR="000B497C" w:rsidRPr="000624CC">
          <w:rPr>
            <w:rStyle w:val="a8"/>
            <w:rFonts w:asciiTheme="majorBidi" w:hAnsiTheme="majorBidi" w:cstheme="majorBidi"/>
            <w:color w:val="auto"/>
            <w:sz w:val="28"/>
            <w:szCs w:val="28"/>
            <w:u w:val="none"/>
            <w:lang w:val="uk-UA"/>
          </w:rPr>
          <w:t>–</w:t>
        </w:r>
        <w:r w:rsidR="00B52BA8" w:rsidRPr="000624CC">
          <w:rPr>
            <w:rStyle w:val="a8"/>
            <w:rFonts w:asciiTheme="majorBidi" w:hAnsiTheme="majorBidi" w:cstheme="majorBidi"/>
            <w:color w:val="auto"/>
            <w:sz w:val="28"/>
            <w:szCs w:val="28"/>
            <w:u w:val="none"/>
            <w:lang w:val="uk-UA"/>
          </w:rPr>
          <w:t>Yalom.pdf</w:t>
        </w:r>
      </w:hyperlink>
    </w:p>
    <w:p w14:paraId="7B48C4C9" w14:textId="368874B8" w:rsidR="00B52BA8" w:rsidRPr="006069DE" w:rsidRDefault="00B52BA8" w:rsidP="00C34F78">
      <w:pPr>
        <w:pStyle w:val="a7"/>
        <w:numPr>
          <w:ilvl w:val="0"/>
          <w:numId w:val="14"/>
        </w:numPr>
        <w:spacing w:after="0" w:line="360" w:lineRule="auto"/>
        <w:ind w:left="709" w:hanging="11"/>
        <w:rPr>
          <w:rStyle w:val="a8"/>
          <w:rFonts w:asciiTheme="majorBidi" w:hAnsiTheme="majorBidi" w:cstheme="majorBidi"/>
          <w:color w:val="auto"/>
          <w:sz w:val="28"/>
          <w:szCs w:val="28"/>
          <w:u w:val="none"/>
          <w:lang w:val="uk-UA"/>
        </w:rPr>
      </w:pPr>
      <w:r w:rsidRPr="000624CC">
        <w:rPr>
          <w:rFonts w:asciiTheme="majorBidi" w:eastAsia="Times New Roman" w:hAnsiTheme="majorBidi" w:cstheme="majorBidi"/>
          <w:sz w:val="28"/>
          <w:szCs w:val="28"/>
          <w:lang w:val="en-US" w:eastAsia="ru-RU"/>
        </w:rPr>
        <w:lastRenderedPageBreak/>
        <w:t>Yalom, I. D. (2002). </w:t>
      </w:r>
      <w:r w:rsidRPr="000624CC">
        <w:rPr>
          <w:rFonts w:asciiTheme="majorBidi" w:eastAsia="Times New Roman" w:hAnsiTheme="majorBidi" w:cstheme="majorBidi"/>
          <w:i/>
          <w:iCs/>
          <w:sz w:val="28"/>
          <w:szCs w:val="28"/>
          <w:lang w:val="en-US" w:eastAsia="ru-RU"/>
        </w:rPr>
        <w:t>The gift of therapy: An open letter to a new generation of therapists and their patients.</w:t>
      </w:r>
      <w:r w:rsidRPr="000624CC">
        <w:rPr>
          <w:rFonts w:asciiTheme="majorBidi" w:eastAsia="Times New Roman" w:hAnsiTheme="majorBidi" w:cstheme="majorBidi"/>
          <w:sz w:val="28"/>
          <w:szCs w:val="28"/>
          <w:lang w:val="en-US" w:eastAsia="ru-RU"/>
        </w:rPr>
        <w:t> </w:t>
      </w:r>
      <w:proofErr w:type="spellStart"/>
      <w:r w:rsidRPr="000624CC">
        <w:rPr>
          <w:rFonts w:asciiTheme="majorBidi" w:eastAsia="Times New Roman" w:hAnsiTheme="majorBidi" w:cstheme="majorBidi"/>
          <w:sz w:val="28"/>
          <w:szCs w:val="28"/>
          <w:lang w:eastAsia="ru-RU"/>
        </w:rPr>
        <w:t>HarperCollins</w:t>
      </w:r>
      <w:proofErr w:type="spellEnd"/>
      <w:r w:rsidRPr="000624CC">
        <w:rPr>
          <w:rFonts w:asciiTheme="majorBidi" w:eastAsia="Times New Roman" w:hAnsiTheme="majorBidi" w:cstheme="majorBidi"/>
          <w:sz w:val="28"/>
          <w:szCs w:val="28"/>
          <w:lang w:eastAsia="ru-RU"/>
        </w:rPr>
        <w:t xml:space="preserve"> </w:t>
      </w:r>
      <w:proofErr w:type="spellStart"/>
      <w:r w:rsidRPr="000624CC">
        <w:rPr>
          <w:rFonts w:asciiTheme="majorBidi" w:eastAsia="Times New Roman" w:hAnsiTheme="majorBidi" w:cstheme="majorBidi"/>
          <w:sz w:val="28"/>
          <w:szCs w:val="28"/>
          <w:lang w:eastAsia="ru-RU"/>
        </w:rPr>
        <w:t>Publishers</w:t>
      </w:r>
      <w:proofErr w:type="spellEnd"/>
      <w:r w:rsidRPr="000624CC">
        <w:rPr>
          <w:rFonts w:asciiTheme="majorBidi" w:eastAsia="Times New Roman" w:hAnsiTheme="majorBidi" w:cstheme="majorBidi"/>
          <w:sz w:val="28"/>
          <w:szCs w:val="28"/>
          <w:lang w:eastAsia="ru-RU"/>
        </w:rPr>
        <w:t>.</w:t>
      </w:r>
      <w:r w:rsidRPr="000624CC">
        <w:rPr>
          <w:rFonts w:asciiTheme="majorBidi" w:eastAsia="Times New Roman" w:hAnsiTheme="majorBidi" w:cstheme="majorBidi"/>
          <w:sz w:val="28"/>
          <w:szCs w:val="28"/>
          <w:lang w:val="uk-UA" w:eastAsia="ru-RU"/>
        </w:rPr>
        <w:t xml:space="preserve"> </w:t>
      </w:r>
      <w:r w:rsidR="006069DE" w:rsidRPr="000624CC">
        <w:rPr>
          <w:rFonts w:asciiTheme="majorBidi" w:eastAsia="Times New Roman" w:hAnsiTheme="majorBidi" w:cstheme="majorBidi"/>
          <w:sz w:val="28"/>
          <w:szCs w:val="28"/>
          <w:lang w:val="en-US" w:eastAsia="ru-RU"/>
        </w:rPr>
        <w:t>URL</w:t>
      </w:r>
      <w:r w:rsidR="006069DE" w:rsidRPr="000624CC">
        <w:rPr>
          <w:rFonts w:asciiTheme="majorBidi" w:eastAsia="Times New Roman" w:hAnsiTheme="majorBidi" w:cstheme="majorBidi"/>
          <w:sz w:val="28"/>
          <w:szCs w:val="28"/>
          <w:lang w:val="uk-UA" w:eastAsia="ru-RU"/>
        </w:rPr>
        <w:t xml:space="preserve">: </w:t>
      </w:r>
      <w:hyperlink r:id="rId33" w:history="1">
        <w:r w:rsidR="000B2134" w:rsidRPr="00E81A97">
          <w:rPr>
            <w:rStyle w:val="a8"/>
            <w:rFonts w:asciiTheme="majorBidi" w:hAnsiTheme="majorBidi" w:cstheme="majorBidi"/>
            <w:sz w:val="28"/>
            <w:szCs w:val="28"/>
            <w:lang w:val="uk-UA"/>
          </w:rPr>
          <w:t>https://archive.org/details/giftoftherapy00irvi</w:t>
        </w:r>
      </w:hyperlink>
    </w:p>
    <w:p w14:paraId="138B6500" w14:textId="0B7E9F99" w:rsidR="006069DE" w:rsidRPr="006069DE" w:rsidRDefault="006069DE" w:rsidP="00C34F78">
      <w:pPr>
        <w:pStyle w:val="a7"/>
        <w:numPr>
          <w:ilvl w:val="0"/>
          <w:numId w:val="14"/>
        </w:numPr>
        <w:shd w:val="clear" w:color="auto" w:fill="FFFFFF"/>
        <w:spacing w:before="100" w:beforeAutospacing="1" w:after="0" w:line="360" w:lineRule="auto"/>
        <w:ind w:left="709" w:firstLine="0"/>
        <w:rPr>
          <w:rFonts w:asciiTheme="majorBidi" w:eastAsia="Times New Roman" w:hAnsiTheme="majorBidi" w:cstheme="majorBidi"/>
          <w:sz w:val="28"/>
          <w:szCs w:val="28"/>
          <w:lang w:val="en-US" w:eastAsia="ru-RU"/>
        </w:rPr>
      </w:pPr>
      <w:r w:rsidRPr="006069DE">
        <w:rPr>
          <w:rFonts w:asciiTheme="majorBidi" w:eastAsia="Times New Roman" w:hAnsiTheme="majorBidi" w:cstheme="majorBidi"/>
          <w:sz w:val="28"/>
          <w:szCs w:val="28"/>
          <w:lang w:val="en-US" w:eastAsia="ru-RU"/>
        </w:rPr>
        <w:t>Ways of Coping Questionnaire Manual</w:t>
      </w:r>
      <w:r>
        <w:rPr>
          <w:rFonts w:asciiTheme="majorBidi" w:eastAsia="Times New Roman" w:hAnsiTheme="majorBidi" w:cstheme="majorBidi"/>
          <w:sz w:val="28"/>
          <w:szCs w:val="28"/>
          <w:lang w:val="uk-UA" w:eastAsia="ru-RU"/>
        </w:rPr>
        <w:t>.</w:t>
      </w:r>
      <w:r w:rsidRPr="006069DE">
        <w:rPr>
          <w:rFonts w:asciiTheme="majorBidi" w:eastAsia="Times New Roman" w:hAnsiTheme="majorBidi" w:cstheme="majorBidi"/>
          <w:sz w:val="28"/>
          <w:szCs w:val="28"/>
          <w:lang w:val="uk-UA" w:eastAsia="ru-RU"/>
        </w:rPr>
        <w:t xml:space="preserve"> </w:t>
      </w:r>
      <w:r w:rsidRPr="006069DE">
        <w:rPr>
          <w:rFonts w:asciiTheme="majorBidi" w:eastAsia="Times New Roman" w:hAnsiTheme="majorBidi" w:cstheme="majorBidi"/>
          <w:sz w:val="28"/>
          <w:szCs w:val="28"/>
          <w:lang w:val="en-US" w:eastAsia="ru-RU"/>
        </w:rPr>
        <w:t>URL</w:t>
      </w:r>
      <w:r w:rsidRPr="006069DE">
        <w:rPr>
          <w:rFonts w:asciiTheme="majorBidi" w:eastAsia="Times New Roman" w:hAnsiTheme="majorBidi" w:cstheme="majorBidi"/>
          <w:sz w:val="28"/>
          <w:szCs w:val="28"/>
          <w:lang w:val="uk-UA" w:eastAsia="ru-RU"/>
        </w:rPr>
        <w:t>: https://fullpdfword.org/reviews/u2872H/243034/4968440-ways-of-coping-questionnaire-manual</w:t>
      </w:r>
    </w:p>
    <w:p w14:paraId="717B31E7" w14:textId="77777777" w:rsidR="006069DE" w:rsidRPr="006069DE" w:rsidRDefault="006069DE" w:rsidP="006069DE">
      <w:pPr>
        <w:spacing w:after="0" w:line="360" w:lineRule="auto"/>
        <w:rPr>
          <w:rFonts w:asciiTheme="majorBidi" w:hAnsiTheme="majorBidi" w:cstheme="majorBidi"/>
          <w:sz w:val="28"/>
          <w:szCs w:val="28"/>
          <w:lang w:val="uk-UA"/>
        </w:rPr>
      </w:pPr>
    </w:p>
    <w:p w14:paraId="29822289" w14:textId="555D7A6B" w:rsidR="000B2134" w:rsidRDefault="000B2134" w:rsidP="000B2134">
      <w:pPr>
        <w:spacing w:after="0" w:line="360" w:lineRule="auto"/>
        <w:rPr>
          <w:rFonts w:asciiTheme="majorBidi" w:hAnsiTheme="majorBidi" w:cstheme="majorBidi"/>
          <w:sz w:val="28"/>
          <w:szCs w:val="28"/>
          <w:lang w:val="uk-UA"/>
        </w:rPr>
      </w:pPr>
      <w:r>
        <w:rPr>
          <w:rFonts w:asciiTheme="majorBidi" w:hAnsiTheme="majorBidi" w:cstheme="majorBidi"/>
          <w:sz w:val="28"/>
          <w:szCs w:val="28"/>
          <w:lang w:val="uk-UA"/>
        </w:rPr>
        <w:br w:type="page"/>
      </w:r>
    </w:p>
    <w:p w14:paraId="31C677BB" w14:textId="5B2CA56A" w:rsidR="00FF5DA4" w:rsidRPr="00B03EBA" w:rsidRDefault="00C83942" w:rsidP="00FF5DA4">
      <w:pPr>
        <w:jc w:val="center"/>
        <w:rPr>
          <w:rFonts w:asciiTheme="majorBidi" w:hAnsiTheme="majorBidi" w:cstheme="majorBidi"/>
          <w:b/>
          <w:bCs/>
          <w:sz w:val="28"/>
          <w:szCs w:val="28"/>
          <w:lang w:val="uk-UA"/>
        </w:rPr>
      </w:pPr>
      <w:r w:rsidRPr="00B03EBA">
        <w:rPr>
          <w:rFonts w:asciiTheme="majorBidi" w:hAnsiTheme="majorBidi" w:cstheme="majorBidi"/>
          <w:b/>
          <w:bCs/>
          <w:sz w:val="28"/>
          <w:szCs w:val="28"/>
          <w:lang w:val="uk-UA"/>
        </w:rPr>
        <w:lastRenderedPageBreak/>
        <w:t>ДОДАТОК</w:t>
      </w:r>
      <w:r w:rsidR="00FF5DA4">
        <w:rPr>
          <w:rFonts w:asciiTheme="majorBidi" w:hAnsiTheme="majorBidi" w:cstheme="majorBidi"/>
          <w:b/>
          <w:bCs/>
          <w:sz w:val="28"/>
          <w:szCs w:val="28"/>
          <w:lang w:val="uk-UA"/>
        </w:rPr>
        <w:t>И</w:t>
      </w:r>
    </w:p>
    <w:p w14:paraId="51BF1536" w14:textId="5AB48A5B" w:rsidR="00C83942" w:rsidRPr="00B03EBA" w:rsidRDefault="00FF5DA4" w:rsidP="00C83942">
      <w:pPr>
        <w:rPr>
          <w:rFonts w:asciiTheme="majorBidi" w:hAnsiTheme="majorBidi" w:cstheme="majorBidi"/>
          <w:b/>
          <w:bCs/>
          <w:sz w:val="28"/>
          <w:szCs w:val="28"/>
          <w:lang w:val="uk-UA"/>
        </w:rPr>
      </w:pPr>
      <w:r>
        <w:rPr>
          <w:rFonts w:asciiTheme="majorBidi" w:hAnsiTheme="majorBidi" w:cstheme="majorBidi"/>
          <w:b/>
          <w:bCs/>
          <w:sz w:val="28"/>
          <w:szCs w:val="28"/>
          <w:lang w:val="uk-UA"/>
        </w:rPr>
        <w:t>ДОДАТОК 1</w:t>
      </w:r>
    </w:p>
    <w:p w14:paraId="2A9DACD5" w14:textId="77777777" w:rsidR="00C83942" w:rsidRPr="00B03EBA" w:rsidRDefault="00C83942" w:rsidP="00C83942">
      <w:pPr>
        <w:pStyle w:val="2"/>
        <w:rPr>
          <w:rFonts w:asciiTheme="majorBidi" w:hAnsiTheme="majorBidi" w:cstheme="majorBidi"/>
          <w:b w:val="0"/>
          <w:bCs w:val="0"/>
          <w:sz w:val="28"/>
          <w:szCs w:val="28"/>
          <w:lang w:val="uk-UA"/>
        </w:rPr>
      </w:pPr>
      <w:r w:rsidRPr="00B03EBA">
        <w:rPr>
          <w:rStyle w:val="a3"/>
          <w:rFonts w:asciiTheme="majorBidi" w:hAnsiTheme="majorBidi" w:cstheme="majorBidi"/>
          <w:b/>
          <w:bCs/>
          <w:sz w:val="28"/>
          <w:szCs w:val="28"/>
          <w:lang w:val="uk-UA"/>
        </w:rPr>
        <w:t xml:space="preserve">Шкала ситуативної та особистісної тривожності </w:t>
      </w:r>
      <w:proofErr w:type="spellStart"/>
      <w:r w:rsidRPr="00B03EBA">
        <w:rPr>
          <w:rStyle w:val="a3"/>
          <w:rFonts w:asciiTheme="majorBidi" w:hAnsiTheme="majorBidi" w:cstheme="majorBidi"/>
          <w:b/>
          <w:bCs/>
          <w:sz w:val="28"/>
          <w:szCs w:val="28"/>
          <w:lang w:val="uk-UA"/>
        </w:rPr>
        <w:t>Спілбергера</w:t>
      </w:r>
      <w:proofErr w:type="spellEnd"/>
      <w:r w:rsidRPr="00B03EBA">
        <w:rPr>
          <w:rStyle w:val="a3"/>
          <w:rFonts w:asciiTheme="majorBidi" w:hAnsiTheme="majorBidi" w:cstheme="majorBidi"/>
          <w:b/>
          <w:bCs/>
          <w:sz w:val="28"/>
          <w:szCs w:val="28"/>
          <w:lang w:val="uk-UA"/>
        </w:rPr>
        <w:t>–</w:t>
      </w:r>
      <w:proofErr w:type="spellStart"/>
      <w:r w:rsidRPr="00B03EBA">
        <w:rPr>
          <w:rStyle w:val="a3"/>
          <w:rFonts w:asciiTheme="majorBidi" w:hAnsiTheme="majorBidi" w:cstheme="majorBidi"/>
          <w:b/>
          <w:bCs/>
          <w:sz w:val="28"/>
          <w:szCs w:val="28"/>
          <w:lang w:val="uk-UA"/>
        </w:rPr>
        <w:t>Ханіна</w:t>
      </w:r>
      <w:proofErr w:type="spellEnd"/>
      <w:r w:rsidRPr="00B03EBA">
        <w:rPr>
          <w:rStyle w:val="a3"/>
          <w:rFonts w:asciiTheme="majorBidi" w:hAnsiTheme="majorBidi" w:cstheme="majorBidi"/>
          <w:b/>
          <w:bCs/>
          <w:sz w:val="28"/>
          <w:szCs w:val="28"/>
          <w:lang w:val="uk-UA"/>
        </w:rPr>
        <w:t xml:space="preserve"> (</w:t>
      </w:r>
      <w:r w:rsidRPr="00551B7E">
        <w:rPr>
          <w:rStyle w:val="a3"/>
          <w:rFonts w:asciiTheme="majorBidi" w:hAnsiTheme="majorBidi" w:cstheme="majorBidi"/>
          <w:b/>
          <w:bCs/>
          <w:sz w:val="28"/>
          <w:szCs w:val="28"/>
        </w:rPr>
        <w:t>STAI</w:t>
      </w:r>
      <w:r w:rsidRPr="00B03EBA">
        <w:rPr>
          <w:rStyle w:val="a3"/>
          <w:rFonts w:asciiTheme="majorBidi" w:hAnsiTheme="majorBidi" w:cstheme="majorBidi"/>
          <w:b/>
          <w:bCs/>
          <w:sz w:val="28"/>
          <w:szCs w:val="28"/>
          <w:lang w:val="uk-UA"/>
        </w:rPr>
        <w:t>)</w:t>
      </w:r>
    </w:p>
    <w:p w14:paraId="7DFC36A6" w14:textId="77777777" w:rsidR="00C83942" w:rsidRPr="00551B7E" w:rsidRDefault="00C83942" w:rsidP="00551B7E">
      <w:pPr>
        <w:pStyle w:val="3"/>
        <w:contextualSpacing/>
        <w:rPr>
          <w:rFonts w:asciiTheme="majorBidi" w:hAnsiTheme="majorBidi" w:cstheme="majorBidi"/>
          <w:b w:val="0"/>
          <w:bCs w:val="0"/>
          <w:sz w:val="28"/>
          <w:szCs w:val="28"/>
        </w:rPr>
      </w:pPr>
      <w:proofErr w:type="spellStart"/>
      <w:r w:rsidRPr="00551B7E">
        <w:rPr>
          <w:rStyle w:val="a3"/>
          <w:rFonts w:asciiTheme="majorBidi" w:hAnsiTheme="majorBidi" w:cstheme="majorBidi"/>
          <w:sz w:val="28"/>
          <w:szCs w:val="28"/>
        </w:rPr>
        <w:t>Інструкція</w:t>
      </w:r>
      <w:proofErr w:type="spellEnd"/>
      <w:r w:rsidRPr="00551B7E">
        <w:rPr>
          <w:rStyle w:val="a3"/>
          <w:rFonts w:asciiTheme="majorBidi" w:hAnsiTheme="majorBidi" w:cstheme="majorBidi"/>
          <w:sz w:val="28"/>
          <w:szCs w:val="28"/>
        </w:rPr>
        <w:t>:</w:t>
      </w:r>
    </w:p>
    <w:p w14:paraId="4FC98540" w14:textId="77777777" w:rsidR="00C83942" w:rsidRPr="00551B7E" w:rsidRDefault="00C83942" w:rsidP="00551B7E">
      <w:pPr>
        <w:pStyle w:val="a4"/>
        <w:contextualSpacing/>
        <w:rPr>
          <w:rFonts w:asciiTheme="majorBidi" w:hAnsiTheme="majorBidi" w:cstheme="majorBidi"/>
          <w:sz w:val="28"/>
          <w:szCs w:val="28"/>
        </w:rPr>
      </w:pPr>
      <w:proofErr w:type="spellStart"/>
      <w:r w:rsidRPr="00551B7E">
        <w:rPr>
          <w:rFonts w:asciiTheme="majorBidi" w:hAnsiTheme="majorBidi" w:cstheme="majorBidi"/>
          <w:sz w:val="28"/>
          <w:szCs w:val="28"/>
        </w:rPr>
        <w:t>Опитувальник</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містить</w:t>
      </w:r>
      <w:proofErr w:type="spellEnd"/>
      <w:r w:rsidRPr="00551B7E">
        <w:rPr>
          <w:rFonts w:asciiTheme="majorBidi" w:hAnsiTheme="majorBidi" w:cstheme="majorBidi"/>
          <w:sz w:val="28"/>
          <w:szCs w:val="28"/>
        </w:rPr>
        <w:t xml:space="preserve"> два </w:t>
      </w:r>
      <w:proofErr w:type="spellStart"/>
      <w:r w:rsidRPr="00551B7E">
        <w:rPr>
          <w:rFonts w:asciiTheme="majorBidi" w:hAnsiTheme="majorBidi" w:cstheme="majorBidi"/>
          <w:sz w:val="28"/>
          <w:szCs w:val="28"/>
        </w:rPr>
        <w:t>підрозділи</w:t>
      </w:r>
      <w:proofErr w:type="spellEnd"/>
      <w:r w:rsidRPr="00551B7E">
        <w:rPr>
          <w:rFonts w:asciiTheme="majorBidi" w:hAnsiTheme="majorBidi" w:cstheme="majorBidi"/>
          <w:sz w:val="28"/>
          <w:szCs w:val="28"/>
        </w:rPr>
        <w:t>:</w:t>
      </w:r>
    </w:p>
    <w:p w14:paraId="0109C757" w14:textId="77777777" w:rsidR="00C83942" w:rsidRPr="00551B7E" w:rsidRDefault="00C83942" w:rsidP="00C34F78">
      <w:pPr>
        <w:pStyle w:val="a4"/>
        <w:numPr>
          <w:ilvl w:val="0"/>
          <w:numId w:val="20"/>
        </w:numPr>
        <w:contextualSpacing/>
        <w:rPr>
          <w:rFonts w:asciiTheme="majorBidi" w:hAnsiTheme="majorBidi" w:cstheme="majorBidi"/>
          <w:sz w:val="28"/>
          <w:szCs w:val="28"/>
        </w:rPr>
      </w:pPr>
      <w:proofErr w:type="spellStart"/>
      <w:r w:rsidRPr="00551B7E">
        <w:rPr>
          <w:rStyle w:val="a3"/>
          <w:rFonts w:asciiTheme="majorBidi" w:hAnsiTheme="majorBidi" w:cstheme="majorBidi"/>
          <w:b w:val="0"/>
          <w:bCs w:val="0"/>
          <w:sz w:val="28"/>
          <w:szCs w:val="28"/>
        </w:rPr>
        <w:t>Ситуативна</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тривожність</w:t>
      </w:r>
      <w:proofErr w:type="spellEnd"/>
      <w:r w:rsidRPr="00551B7E">
        <w:rPr>
          <w:rStyle w:val="a3"/>
          <w:rFonts w:asciiTheme="majorBidi" w:hAnsiTheme="majorBidi" w:cstheme="majorBidi"/>
          <w:b w:val="0"/>
          <w:bCs w:val="0"/>
          <w:sz w:val="28"/>
          <w:szCs w:val="28"/>
        </w:rPr>
        <w:t xml:space="preserve"> (С-Т)</w:t>
      </w:r>
      <w:r w:rsidRPr="00551B7E">
        <w:rPr>
          <w:rFonts w:asciiTheme="majorBidi" w:hAnsiTheme="majorBidi" w:cstheme="majorBidi"/>
          <w:sz w:val="28"/>
          <w:szCs w:val="28"/>
        </w:rPr>
        <w:t xml:space="preserve"> — як </w:t>
      </w:r>
      <w:proofErr w:type="spellStart"/>
      <w:r w:rsidRPr="00551B7E">
        <w:rPr>
          <w:rFonts w:asciiTheme="majorBidi" w:hAnsiTheme="majorBidi" w:cstheme="majorBidi"/>
          <w:sz w:val="28"/>
          <w:szCs w:val="28"/>
        </w:rPr>
        <w:t>ви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почуваєтеся</w:t>
      </w:r>
      <w:proofErr w:type="spellEnd"/>
      <w:r w:rsidRPr="00551B7E">
        <w:rPr>
          <w:rFonts w:asciiTheme="majorBidi" w:hAnsiTheme="majorBidi" w:cstheme="majorBidi"/>
          <w:sz w:val="28"/>
          <w:szCs w:val="28"/>
        </w:rPr>
        <w:t xml:space="preserve"> зараз.</w:t>
      </w:r>
    </w:p>
    <w:p w14:paraId="6F30F4F9" w14:textId="77777777" w:rsidR="00C83942" w:rsidRPr="00551B7E" w:rsidRDefault="00C83942" w:rsidP="00C34F78">
      <w:pPr>
        <w:pStyle w:val="a4"/>
        <w:numPr>
          <w:ilvl w:val="0"/>
          <w:numId w:val="20"/>
        </w:numPr>
        <w:contextualSpacing/>
        <w:rPr>
          <w:rFonts w:asciiTheme="majorBidi" w:hAnsiTheme="majorBidi" w:cstheme="majorBidi"/>
          <w:sz w:val="28"/>
          <w:szCs w:val="28"/>
        </w:rPr>
      </w:pPr>
      <w:proofErr w:type="spellStart"/>
      <w:r w:rsidRPr="00551B7E">
        <w:rPr>
          <w:rStyle w:val="a3"/>
          <w:rFonts w:asciiTheme="majorBidi" w:hAnsiTheme="majorBidi" w:cstheme="majorBidi"/>
          <w:b w:val="0"/>
          <w:bCs w:val="0"/>
          <w:sz w:val="28"/>
          <w:szCs w:val="28"/>
        </w:rPr>
        <w:t>Особистісна</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тривожність</w:t>
      </w:r>
      <w:proofErr w:type="spellEnd"/>
      <w:r w:rsidRPr="00551B7E">
        <w:rPr>
          <w:rStyle w:val="a3"/>
          <w:rFonts w:asciiTheme="majorBidi" w:hAnsiTheme="majorBidi" w:cstheme="majorBidi"/>
          <w:b w:val="0"/>
          <w:bCs w:val="0"/>
          <w:sz w:val="28"/>
          <w:szCs w:val="28"/>
        </w:rPr>
        <w:t xml:space="preserve"> (О-Т)</w:t>
      </w:r>
      <w:r w:rsidRPr="00551B7E">
        <w:rPr>
          <w:rFonts w:asciiTheme="majorBidi" w:hAnsiTheme="majorBidi" w:cstheme="majorBidi"/>
          <w:sz w:val="28"/>
          <w:szCs w:val="28"/>
        </w:rPr>
        <w:t xml:space="preserve"> — як </w:t>
      </w:r>
      <w:proofErr w:type="spellStart"/>
      <w:r w:rsidRPr="00551B7E">
        <w:rPr>
          <w:rFonts w:asciiTheme="majorBidi" w:hAnsiTheme="majorBidi" w:cstheme="majorBidi"/>
          <w:sz w:val="28"/>
          <w:szCs w:val="28"/>
        </w:rPr>
        <w:t>ви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почуваєтеся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зазвичай</w:t>
      </w:r>
      <w:proofErr w:type="spellEnd"/>
      <w:r w:rsidRPr="00551B7E">
        <w:rPr>
          <w:rFonts w:asciiTheme="majorBidi" w:hAnsiTheme="majorBidi" w:cstheme="majorBidi"/>
          <w:sz w:val="28"/>
          <w:szCs w:val="28"/>
        </w:rPr>
        <w:t>.</w:t>
      </w:r>
    </w:p>
    <w:p w14:paraId="4432E048" w14:textId="77777777" w:rsidR="00C83942" w:rsidRPr="00551B7E" w:rsidRDefault="00C83942" w:rsidP="00551B7E">
      <w:pPr>
        <w:pStyle w:val="a4"/>
        <w:contextualSpacing/>
        <w:rPr>
          <w:rFonts w:asciiTheme="majorBidi" w:hAnsiTheme="majorBidi" w:cstheme="majorBidi"/>
          <w:sz w:val="28"/>
          <w:szCs w:val="28"/>
        </w:rPr>
      </w:pPr>
      <w:proofErr w:type="spellStart"/>
      <w:r w:rsidRPr="00551B7E">
        <w:rPr>
          <w:rFonts w:asciiTheme="majorBidi" w:hAnsiTheme="majorBidi" w:cstheme="majorBidi"/>
          <w:sz w:val="28"/>
          <w:szCs w:val="28"/>
        </w:rPr>
        <w:t>Виберіть</w:t>
      </w:r>
      <w:proofErr w:type="spellEnd"/>
      <w:r w:rsidRPr="00551B7E">
        <w:rPr>
          <w:rFonts w:asciiTheme="majorBidi" w:hAnsiTheme="majorBidi" w:cstheme="majorBidi"/>
          <w:sz w:val="28"/>
          <w:szCs w:val="28"/>
        </w:rPr>
        <w:t xml:space="preserve"> один </w:t>
      </w:r>
      <w:proofErr w:type="spellStart"/>
      <w:r w:rsidRPr="00551B7E">
        <w:rPr>
          <w:rFonts w:asciiTheme="majorBidi" w:hAnsiTheme="majorBidi" w:cstheme="majorBidi"/>
          <w:sz w:val="28"/>
          <w:szCs w:val="28"/>
        </w:rPr>
        <w:t>варіант</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відповіді</w:t>
      </w:r>
      <w:proofErr w:type="spellEnd"/>
      <w:r w:rsidRPr="00551B7E">
        <w:rPr>
          <w:rFonts w:asciiTheme="majorBidi" w:hAnsiTheme="majorBidi" w:cstheme="majorBidi"/>
          <w:sz w:val="28"/>
          <w:szCs w:val="28"/>
        </w:rPr>
        <w:t xml:space="preserve"> для кожного </w:t>
      </w:r>
      <w:proofErr w:type="spellStart"/>
      <w:r w:rsidRPr="00551B7E">
        <w:rPr>
          <w:rFonts w:asciiTheme="majorBidi" w:hAnsiTheme="majorBidi" w:cstheme="majorBidi"/>
          <w:sz w:val="28"/>
          <w:szCs w:val="28"/>
        </w:rPr>
        <w:t>твердження</w:t>
      </w:r>
      <w:proofErr w:type="spellEnd"/>
      <w:r w:rsidRPr="00551B7E">
        <w:rPr>
          <w:rFonts w:asciiTheme="majorBidi" w:hAnsiTheme="majorBidi" w:cstheme="majorBidi"/>
          <w:sz w:val="28"/>
          <w:szCs w:val="28"/>
        </w:rPr>
        <w:t>.</w:t>
      </w:r>
    </w:p>
    <w:p w14:paraId="2E7B7443" w14:textId="77777777" w:rsidR="00C83942" w:rsidRPr="00551B7E" w:rsidRDefault="00C83942" w:rsidP="00551B7E">
      <w:pPr>
        <w:pStyle w:val="2"/>
        <w:contextualSpacing/>
        <w:rPr>
          <w:rFonts w:asciiTheme="majorBidi" w:hAnsiTheme="majorBidi" w:cstheme="majorBidi"/>
          <w:sz w:val="28"/>
          <w:szCs w:val="28"/>
        </w:rPr>
      </w:pPr>
      <w:proofErr w:type="spellStart"/>
      <w:r w:rsidRPr="00551B7E">
        <w:rPr>
          <w:rStyle w:val="a3"/>
          <w:rFonts w:asciiTheme="majorBidi" w:hAnsiTheme="majorBidi" w:cstheme="majorBidi"/>
          <w:sz w:val="28"/>
          <w:szCs w:val="28"/>
        </w:rPr>
        <w:t>Частина</w:t>
      </w:r>
      <w:proofErr w:type="spellEnd"/>
      <w:r w:rsidRPr="00551B7E">
        <w:rPr>
          <w:rStyle w:val="a3"/>
          <w:rFonts w:asciiTheme="majorBidi" w:hAnsiTheme="majorBidi" w:cstheme="majorBidi"/>
          <w:sz w:val="28"/>
          <w:szCs w:val="28"/>
        </w:rPr>
        <w:t xml:space="preserve"> I. </w:t>
      </w:r>
      <w:proofErr w:type="spellStart"/>
      <w:r w:rsidRPr="00551B7E">
        <w:rPr>
          <w:rStyle w:val="a3"/>
          <w:rFonts w:asciiTheme="majorBidi" w:hAnsiTheme="majorBidi" w:cstheme="majorBidi"/>
          <w:sz w:val="28"/>
          <w:szCs w:val="28"/>
        </w:rPr>
        <w:t>Ситуативна</w:t>
      </w:r>
      <w:proofErr w:type="spellEnd"/>
      <w:r w:rsidRPr="00551B7E">
        <w:rPr>
          <w:rStyle w:val="a3"/>
          <w:rFonts w:asciiTheme="majorBidi" w:hAnsiTheme="majorBidi" w:cstheme="majorBidi"/>
          <w:sz w:val="28"/>
          <w:szCs w:val="28"/>
        </w:rPr>
        <w:t xml:space="preserve"> </w:t>
      </w:r>
      <w:proofErr w:type="spellStart"/>
      <w:r w:rsidRPr="00551B7E">
        <w:rPr>
          <w:rStyle w:val="a3"/>
          <w:rFonts w:asciiTheme="majorBidi" w:hAnsiTheme="majorBidi" w:cstheme="majorBidi"/>
          <w:sz w:val="28"/>
          <w:szCs w:val="28"/>
        </w:rPr>
        <w:t>тривожність</w:t>
      </w:r>
      <w:proofErr w:type="spellEnd"/>
      <w:r w:rsidRPr="00551B7E">
        <w:rPr>
          <w:rStyle w:val="a3"/>
          <w:rFonts w:asciiTheme="majorBidi" w:hAnsiTheme="majorBidi" w:cstheme="majorBidi"/>
          <w:sz w:val="28"/>
          <w:szCs w:val="28"/>
        </w:rPr>
        <w:t xml:space="preserve"> (С–</w:t>
      </w:r>
      <w:proofErr w:type="spellStart"/>
      <w:r w:rsidRPr="00551B7E">
        <w:rPr>
          <w:rStyle w:val="a3"/>
          <w:rFonts w:asciiTheme="majorBidi" w:hAnsiTheme="majorBidi" w:cstheme="majorBidi"/>
          <w:sz w:val="28"/>
          <w:szCs w:val="28"/>
        </w:rPr>
        <w:t>тривожність</w:t>
      </w:r>
      <w:proofErr w:type="spellEnd"/>
      <w:r w:rsidRPr="00551B7E">
        <w:rPr>
          <w:rStyle w:val="a3"/>
          <w:rFonts w:asciiTheme="majorBidi" w:hAnsiTheme="majorBidi" w:cstheme="majorBidi"/>
          <w:sz w:val="28"/>
          <w:szCs w:val="28"/>
        </w:rPr>
        <w:t>)</w:t>
      </w:r>
    </w:p>
    <w:p w14:paraId="5127F0CD" w14:textId="77777777" w:rsidR="00C83942" w:rsidRPr="00551B7E" w:rsidRDefault="00C83942" w:rsidP="00551B7E">
      <w:pPr>
        <w:pStyle w:val="a4"/>
        <w:contextualSpacing/>
        <w:rPr>
          <w:rFonts w:asciiTheme="majorBidi" w:hAnsiTheme="majorBidi" w:cstheme="majorBidi"/>
          <w:b/>
          <w:bCs/>
          <w:sz w:val="28"/>
          <w:szCs w:val="28"/>
        </w:rPr>
      </w:pPr>
      <w:proofErr w:type="spellStart"/>
      <w:r w:rsidRPr="00551B7E">
        <w:rPr>
          <w:rStyle w:val="a5"/>
          <w:rFonts w:asciiTheme="majorBidi" w:hAnsiTheme="majorBidi" w:cstheme="majorBidi"/>
          <w:sz w:val="28"/>
          <w:szCs w:val="28"/>
        </w:rPr>
        <w:t>Оцініть</w:t>
      </w:r>
      <w:proofErr w:type="spellEnd"/>
      <w:r w:rsidRPr="00551B7E">
        <w:rPr>
          <w:rStyle w:val="a5"/>
          <w:rFonts w:asciiTheme="majorBidi" w:hAnsiTheme="majorBidi" w:cstheme="majorBidi"/>
          <w:sz w:val="28"/>
          <w:szCs w:val="28"/>
        </w:rPr>
        <w:t xml:space="preserve">, як </w:t>
      </w:r>
      <w:proofErr w:type="spellStart"/>
      <w:r w:rsidRPr="00551B7E">
        <w:rPr>
          <w:rStyle w:val="a5"/>
          <w:rFonts w:asciiTheme="majorBidi" w:hAnsiTheme="majorBidi" w:cstheme="majorBidi"/>
          <w:sz w:val="28"/>
          <w:szCs w:val="28"/>
        </w:rPr>
        <w:t>ви</w:t>
      </w:r>
      <w:proofErr w:type="spellEnd"/>
      <w:r w:rsidRPr="00551B7E">
        <w:rPr>
          <w:rStyle w:val="a5"/>
          <w:rFonts w:asciiTheme="majorBidi" w:hAnsiTheme="majorBidi" w:cstheme="majorBidi"/>
          <w:sz w:val="28"/>
          <w:szCs w:val="28"/>
        </w:rPr>
        <w:t xml:space="preserve"> </w:t>
      </w:r>
      <w:proofErr w:type="spellStart"/>
      <w:r w:rsidRPr="00551B7E">
        <w:rPr>
          <w:rStyle w:val="a5"/>
          <w:rFonts w:asciiTheme="majorBidi" w:hAnsiTheme="majorBidi" w:cstheme="majorBidi"/>
          <w:sz w:val="28"/>
          <w:szCs w:val="28"/>
        </w:rPr>
        <w:t>почуваєтесь</w:t>
      </w:r>
      <w:proofErr w:type="spellEnd"/>
      <w:r w:rsidRPr="00551B7E">
        <w:rPr>
          <w:rStyle w:val="a5"/>
          <w:rFonts w:asciiTheme="majorBidi" w:hAnsiTheme="majorBidi" w:cstheme="majorBidi"/>
          <w:sz w:val="28"/>
          <w:szCs w:val="28"/>
        </w:rPr>
        <w:t xml:space="preserve"> </w:t>
      </w:r>
      <w:r w:rsidRPr="00551B7E">
        <w:rPr>
          <w:rStyle w:val="a3"/>
          <w:rFonts w:asciiTheme="majorBidi" w:hAnsiTheme="majorBidi" w:cstheme="majorBidi"/>
          <w:b w:val="0"/>
          <w:bCs w:val="0"/>
          <w:i/>
          <w:iCs/>
          <w:sz w:val="28"/>
          <w:szCs w:val="28"/>
        </w:rPr>
        <w:t>у даний момент</w:t>
      </w:r>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1 – </w:t>
      </w:r>
      <w:proofErr w:type="spellStart"/>
      <w:r w:rsidRPr="00551B7E">
        <w:rPr>
          <w:rStyle w:val="a3"/>
          <w:rFonts w:asciiTheme="majorBidi" w:hAnsiTheme="majorBidi" w:cstheme="majorBidi"/>
          <w:b w:val="0"/>
          <w:bCs w:val="0"/>
          <w:sz w:val="28"/>
          <w:szCs w:val="28"/>
        </w:rPr>
        <w:t>зовсім</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ні</w:t>
      </w:r>
      <w:proofErr w:type="spellEnd"/>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2 – </w:t>
      </w:r>
      <w:proofErr w:type="spellStart"/>
      <w:r w:rsidRPr="00551B7E">
        <w:rPr>
          <w:rStyle w:val="a3"/>
          <w:rFonts w:asciiTheme="majorBidi" w:hAnsiTheme="majorBidi" w:cstheme="majorBidi"/>
          <w:b w:val="0"/>
          <w:bCs w:val="0"/>
          <w:sz w:val="28"/>
          <w:szCs w:val="28"/>
        </w:rPr>
        <w:t>трохи</w:t>
      </w:r>
      <w:proofErr w:type="spellEnd"/>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3 – </w:t>
      </w:r>
      <w:proofErr w:type="spellStart"/>
      <w:r w:rsidRPr="00551B7E">
        <w:rPr>
          <w:rStyle w:val="a3"/>
          <w:rFonts w:asciiTheme="majorBidi" w:hAnsiTheme="majorBidi" w:cstheme="majorBidi"/>
          <w:b w:val="0"/>
          <w:bCs w:val="0"/>
          <w:sz w:val="28"/>
          <w:szCs w:val="28"/>
        </w:rPr>
        <w:t>помірно</w:t>
      </w:r>
      <w:proofErr w:type="spellEnd"/>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4 – </w:t>
      </w:r>
      <w:proofErr w:type="spellStart"/>
      <w:r w:rsidRPr="00551B7E">
        <w:rPr>
          <w:rStyle w:val="a3"/>
          <w:rFonts w:asciiTheme="majorBidi" w:hAnsiTheme="majorBidi" w:cstheme="majorBidi"/>
          <w:b w:val="0"/>
          <w:bCs w:val="0"/>
          <w:sz w:val="28"/>
          <w:szCs w:val="28"/>
        </w:rPr>
        <w:t>дуже</w:t>
      </w:r>
      <w:proofErr w:type="spellEnd"/>
      <w:r w:rsidRPr="00551B7E">
        <w:rPr>
          <w:rStyle w:val="a3"/>
          <w:rFonts w:asciiTheme="majorBidi" w:hAnsiTheme="majorBidi" w:cstheme="majorBidi"/>
          <w:b w:val="0"/>
          <w:bCs w:val="0"/>
          <w:sz w:val="28"/>
          <w:szCs w:val="28"/>
        </w:rPr>
        <w:t xml:space="preserve"> сильно</w:t>
      </w:r>
    </w:p>
    <w:tbl>
      <w:tblPr>
        <w:tblStyle w:val="a6"/>
        <w:tblW w:w="9678" w:type="dxa"/>
        <w:tblLook w:val="04A0" w:firstRow="1" w:lastRow="0" w:firstColumn="1" w:lastColumn="0" w:noHBand="0" w:noVBand="1"/>
      </w:tblPr>
      <w:tblGrid>
        <w:gridCol w:w="622"/>
        <w:gridCol w:w="7264"/>
        <w:gridCol w:w="448"/>
        <w:gridCol w:w="448"/>
        <w:gridCol w:w="448"/>
        <w:gridCol w:w="448"/>
      </w:tblGrid>
      <w:tr w:rsidR="00C83942" w:rsidRPr="00551B7E" w14:paraId="56A44B2C" w14:textId="77777777" w:rsidTr="00C83942">
        <w:trPr>
          <w:trHeight w:val="279"/>
        </w:trPr>
        <w:tc>
          <w:tcPr>
            <w:tcW w:w="0" w:type="auto"/>
            <w:hideMark/>
          </w:tcPr>
          <w:p w14:paraId="044DC6BD"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w:t>
            </w:r>
          </w:p>
        </w:tc>
        <w:tc>
          <w:tcPr>
            <w:tcW w:w="0" w:type="auto"/>
            <w:hideMark/>
          </w:tcPr>
          <w:p w14:paraId="36CDE11B" w14:textId="77777777" w:rsidR="00C83942" w:rsidRPr="00551B7E" w:rsidRDefault="00C83942">
            <w:pPr>
              <w:jc w:val="center"/>
              <w:rPr>
                <w:rFonts w:asciiTheme="majorBidi" w:hAnsiTheme="majorBidi" w:cstheme="majorBidi"/>
                <w:sz w:val="28"/>
                <w:szCs w:val="28"/>
              </w:rPr>
            </w:pPr>
            <w:proofErr w:type="spellStart"/>
            <w:r w:rsidRPr="00551B7E">
              <w:rPr>
                <w:rFonts w:asciiTheme="majorBidi" w:hAnsiTheme="majorBidi" w:cstheme="majorBidi"/>
                <w:sz w:val="28"/>
                <w:szCs w:val="28"/>
              </w:rPr>
              <w:t>Твердження</w:t>
            </w:r>
            <w:proofErr w:type="spellEnd"/>
          </w:p>
        </w:tc>
        <w:tc>
          <w:tcPr>
            <w:tcW w:w="0" w:type="auto"/>
            <w:hideMark/>
          </w:tcPr>
          <w:p w14:paraId="1341953D"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1</w:t>
            </w:r>
          </w:p>
        </w:tc>
        <w:tc>
          <w:tcPr>
            <w:tcW w:w="0" w:type="auto"/>
            <w:hideMark/>
          </w:tcPr>
          <w:p w14:paraId="56070320"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2</w:t>
            </w:r>
          </w:p>
        </w:tc>
        <w:tc>
          <w:tcPr>
            <w:tcW w:w="0" w:type="auto"/>
            <w:hideMark/>
          </w:tcPr>
          <w:p w14:paraId="660FC4C7"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3</w:t>
            </w:r>
          </w:p>
        </w:tc>
        <w:tc>
          <w:tcPr>
            <w:tcW w:w="0" w:type="auto"/>
            <w:hideMark/>
          </w:tcPr>
          <w:p w14:paraId="05FD048D"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4</w:t>
            </w:r>
          </w:p>
        </w:tc>
      </w:tr>
      <w:tr w:rsidR="00C83942" w:rsidRPr="00551B7E" w14:paraId="66A05A4A" w14:textId="77777777" w:rsidTr="00C83942">
        <w:trPr>
          <w:trHeight w:val="279"/>
        </w:trPr>
        <w:tc>
          <w:tcPr>
            <w:tcW w:w="0" w:type="auto"/>
            <w:hideMark/>
          </w:tcPr>
          <w:p w14:paraId="77E4A86E"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w:t>
            </w:r>
          </w:p>
        </w:tc>
        <w:tc>
          <w:tcPr>
            <w:tcW w:w="0" w:type="auto"/>
            <w:hideMark/>
          </w:tcPr>
          <w:p w14:paraId="1A1E6ED0"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спокійний</w:t>
            </w:r>
            <w:proofErr w:type="spellEnd"/>
            <w:r w:rsidRPr="00551B7E">
              <w:rPr>
                <w:rFonts w:asciiTheme="majorBidi" w:hAnsiTheme="majorBidi" w:cstheme="majorBidi"/>
                <w:sz w:val="28"/>
                <w:szCs w:val="28"/>
              </w:rPr>
              <w:t>(а)</w:t>
            </w:r>
          </w:p>
        </w:tc>
        <w:tc>
          <w:tcPr>
            <w:tcW w:w="0" w:type="auto"/>
            <w:hideMark/>
          </w:tcPr>
          <w:p w14:paraId="1C8DD5F1" w14:textId="77777777" w:rsidR="00C83942" w:rsidRPr="00551B7E" w:rsidRDefault="00C83942">
            <w:pPr>
              <w:rPr>
                <w:rFonts w:asciiTheme="majorBidi" w:hAnsiTheme="majorBidi" w:cstheme="majorBidi"/>
                <w:sz w:val="28"/>
                <w:szCs w:val="28"/>
              </w:rPr>
            </w:pPr>
          </w:p>
        </w:tc>
        <w:tc>
          <w:tcPr>
            <w:tcW w:w="0" w:type="auto"/>
            <w:hideMark/>
          </w:tcPr>
          <w:p w14:paraId="085530C2" w14:textId="77777777" w:rsidR="00C83942" w:rsidRPr="00551B7E" w:rsidRDefault="00C83942">
            <w:pPr>
              <w:rPr>
                <w:rFonts w:asciiTheme="majorBidi" w:hAnsiTheme="majorBidi" w:cstheme="majorBidi"/>
                <w:sz w:val="28"/>
                <w:szCs w:val="28"/>
              </w:rPr>
            </w:pPr>
          </w:p>
        </w:tc>
        <w:tc>
          <w:tcPr>
            <w:tcW w:w="0" w:type="auto"/>
            <w:hideMark/>
          </w:tcPr>
          <w:p w14:paraId="473C2A6A" w14:textId="77777777" w:rsidR="00C83942" w:rsidRPr="00551B7E" w:rsidRDefault="00C83942">
            <w:pPr>
              <w:rPr>
                <w:rFonts w:asciiTheme="majorBidi" w:hAnsiTheme="majorBidi" w:cstheme="majorBidi"/>
                <w:sz w:val="28"/>
                <w:szCs w:val="28"/>
              </w:rPr>
            </w:pPr>
          </w:p>
        </w:tc>
        <w:tc>
          <w:tcPr>
            <w:tcW w:w="0" w:type="auto"/>
            <w:hideMark/>
          </w:tcPr>
          <w:p w14:paraId="6A33F73A" w14:textId="77777777" w:rsidR="00C83942" w:rsidRPr="00551B7E" w:rsidRDefault="00C83942">
            <w:pPr>
              <w:rPr>
                <w:rFonts w:asciiTheme="majorBidi" w:hAnsiTheme="majorBidi" w:cstheme="majorBidi"/>
                <w:sz w:val="28"/>
                <w:szCs w:val="28"/>
              </w:rPr>
            </w:pPr>
          </w:p>
        </w:tc>
      </w:tr>
      <w:tr w:rsidR="00C83942" w:rsidRPr="00551B7E" w14:paraId="40D64B58" w14:textId="77777777" w:rsidTr="00C83942">
        <w:trPr>
          <w:trHeight w:val="292"/>
        </w:trPr>
        <w:tc>
          <w:tcPr>
            <w:tcW w:w="0" w:type="auto"/>
            <w:hideMark/>
          </w:tcPr>
          <w:p w14:paraId="30B4AA2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w:t>
            </w:r>
          </w:p>
        </w:tc>
        <w:tc>
          <w:tcPr>
            <w:tcW w:w="0" w:type="auto"/>
            <w:hideMark/>
          </w:tcPr>
          <w:p w14:paraId="1DEFF814" w14:textId="77777777" w:rsidR="00C83942" w:rsidRPr="00551B7E" w:rsidRDefault="00C83942">
            <w:pPr>
              <w:rPr>
                <w:rFonts w:asciiTheme="majorBidi" w:hAnsiTheme="majorBidi" w:cstheme="majorBidi"/>
                <w:sz w:val="28"/>
                <w:szCs w:val="28"/>
              </w:rPr>
            </w:pPr>
            <w:proofErr w:type="spellStart"/>
            <w:r w:rsidRPr="00551B7E">
              <w:rPr>
                <w:rFonts w:asciiTheme="majorBidi" w:hAnsiTheme="majorBidi" w:cstheme="majorBidi"/>
                <w:sz w:val="28"/>
                <w:szCs w:val="28"/>
              </w:rPr>
              <w:t>Мені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нічого</w:t>
            </w:r>
            <w:proofErr w:type="spellEnd"/>
            <w:r w:rsidRPr="00551B7E">
              <w:rPr>
                <w:rFonts w:asciiTheme="majorBidi" w:hAnsiTheme="majorBidi" w:cstheme="majorBidi"/>
                <w:sz w:val="28"/>
                <w:szCs w:val="28"/>
              </w:rPr>
              <w:t xml:space="preserve"> не </w:t>
            </w:r>
            <w:proofErr w:type="spellStart"/>
            <w:r w:rsidRPr="00551B7E">
              <w:rPr>
                <w:rFonts w:asciiTheme="majorBidi" w:hAnsiTheme="majorBidi" w:cstheme="majorBidi"/>
                <w:sz w:val="28"/>
                <w:szCs w:val="28"/>
              </w:rPr>
              <w:t>загрожує</w:t>
            </w:r>
            <w:proofErr w:type="spellEnd"/>
          </w:p>
        </w:tc>
        <w:tc>
          <w:tcPr>
            <w:tcW w:w="0" w:type="auto"/>
            <w:hideMark/>
          </w:tcPr>
          <w:p w14:paraId="1A0CD84E" w14:textId="77777777" w:rsidR="00C83942" w:rsidRPr="00551B7E" w:rsidRDefault="00C83942">
            <w:pPr>
              <w:rPr>
                <w:rFonts w:asciiTheme="majorBidi" w:hAnsiTheme="majorBidi" w:cstheme="majorBidi"/>
                <w:sz w:val="28"/>
                <w:szCs w:val="28"/>
              </w:rPr>
            </w:pPr>
          </w:p>
        </w:tc>
        <w:tc>
          <w:tcPr>
            <w:tcW w:w="0" w:type="auto"/>
            <w:hideMark/>
          </w:tcPr>
          <w:p w14:paraId="79D2F549" w14:textId="77777777" w:rsidR="00C83942" w:rsidRPr="00551B7E" w:rsidRDefault="00C83942">
            <w:pPr>
              <w:rPr>
                <w:rFonts w:asciiTheme="majorBidi" w:hAnsiTheme="majorBidi" w:cstheme="majorBidi"/>
                <w:sz w:val="28"/>
                <w:szCs w:val="28"/>
              </w:rPr>
            </w:pPr>
          </w:p>
        </w:tc>
        <w:tc>
          <w:tcPr>
            <w:tcW w:w="0" w:type="auto"/>
            <w:hideMark/>
          </w:tcPr>
          <w:p w14:paraId="2D18E044" w14:textId="77777777" w:rsidR="00C83942" w:rsidRPr="00551B7E" w:rsidRDefault="00C83942">
            <w:pPr>
              <w:rPr>
                <w:rFonts w:asciiTheme="majorBidi" w:hAnsiTheme="majorBidi" w:cstheme="majorBidi"/>
                <w:sz w:val="28"/>
                <w:szCs w:val="28"/>
              </w:rPr>
            </w:pPr>
          </w:p>
        </w:tc>
        <w:tc>
          <w:tcPr>
            <w:tcW w:w="0" w:type="auto"/>
            <w:hideMark/>
          </w:tcPr>
          <w:p w14:paraId="2E60562A" w14:textId="77777777" w:rsidR="00C83942" w:rsidRPr="00551B7E" w:rsidRDefault="00C83942">
            <w:pPr>
              <w:rPr>
                <w:rFonts w:asciiTheme="majorBidi" w:hAnsiTheme="majorBidi" w:cstheme="majorBidi"/>
                <w:sz w:val="28"/>
                <w:szCs w:val="28"/>
              </w:rPr>
            </w:pPr>
          </w:p>
        </w:tc>
      </w:tr>
      <w:tr w:rsidR="00C83942" w:rsidRPr="00551B7E" w14:paraId="6F31E4D5" w14:textId="77777777" w:rsidTr="00C83942">
        <w:trPr>
          <w:trHeight w:val="279"/>
        </w:trPr>
        <w:tc>
          <w:tcPr>
            <w:tcW w:w="0" w:type="auto"/>
            <w:hideMark/>
          </w:tcPr>
          <w:p w14:paraId="781550B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3</w:t>
            </w:r>
          </w:p>
        </w:tc>
        <w:tc>
          <w:tcPr>
            <w:tcW w:w="0" w:type="auto"/>
            <w:hideMark/>
          </w:tcPr>
          <w:p w14:paraId="64C7B129"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напружений</w:t>
            </w:r>
            <w:proofErr w:type="spellEnd"/>
            <w:r w:rsidRPr="00551B7E">
              <w:rPr>
                <w:rFonts w:asciiTheme="majorBidi" w:hAnsiTheme="majorBidi" w:cstheme="majorBidi"/>
                <w:sz w:val="28"/>
                <w:szCs w:val="28"/>
              </w:rPr>
              <w:t>(а)</w:t>
            </w:r>
          </w:p>
        </w:tc>
        <w:tc>
          <w:tcPr>
            <w:tcW w:w="0" w:type="auto"/>
            <w:hideMark/>
          </w:tcPr>
          <w:p w14:paraId="5BE462CF" w14:textId="77777777" w:rsidR="00C83942" w:rsidRPr="00551B7E" w:rsidRDefault="00C83942">
            <w:pPr>
              <w:rPr>
                <w:rFonts w:asciiTheme="majorBidi" w:hAnsiTheme="majorBidi" w:cstheme="majorBidi"/>
                <w:sz w:val="28"/>
                <w:szCs w:val="28"/>
              </w:rPr>
            </w:pPr>
          </w:p>
        </w:tc>
        <w:tc>
          <w:tcPr>
            <w:tcW w:w="0" w:type="auto"/>
            <w:hideMark/>
          </w:tcPr>
          <w:p w14:paraId="63AF9522" w14:textId="77777777" w:rsidR="00C83942" w:rsidRPr="00551B7E" w:rsidRDefault="00C83942">
            <w:pPr>
              <w:rPr>
                <w:rFonts w:asciiTheme="majorBidi" w:hAnsiTheme="majorBidi" w:cstheme="majorBidi"/>
                <w:sz w:val="28"/>
                <w:szCs w:val="28"/>
              </w:rPr>
            </w:pPr>
          </w:p>
        </w:tc>
        <w:tc>
          <w:tcPr>
            <w:tcW w:w="0" w:type="auto"/>
            <w:hideMark/>
          </w:tcPr>
          <w:p w14:paraId="61F935CE" w14:textId="77777777" w:rsidR="00C83942" w:rsidRPr="00551B7E" w:rsidRDefault="00C83942">
            <w:pPr>
              <w:rPr>
                <w:rFonts w:asciiTheme="majorBidi" w:hAnsiTheme="majorBidi" w:cstheme="majorBidi"/>
                <w:sz w:val="28"/>
                <w:szCs w:val="28"/>
              </w:rPr>
            </w:pPr>
          </w:p>
        </w:tc>
        <w:tc>
          <w:tcPr>
            <w:tcW w:w="0" w:type="auto"/>
            <w:hideMark/>
          </w:tcPr>
          <w:p w14:paraId="309214BA" w14:textId="77777777" w:rsidR="00C83942" w:rsidRPr="00551B7E" w:rsidRDefault="00C83942">
            <w:pPr>
              <w:rPr>
                <w:rFonts w:asciiTheme="majorBidi" w:hAnsiTheme="majorBidi" w:cstheme="majorBidi"/>
                <w:sz w:val="28"/>
                <w:szCs w:val="28"/>
              </w:rPr>
            </w:pPr>
          </w:p>
        </w:tc>
      </w:tr>
      <w:tr w:rsidR="00C83942" w:rsidRPr="00551B7E" w14:paraId="5074550E" w14:textId="77777777" w:rsidTr="00C83942">
        <w:trPr>
          <w:trHeight w:val="279"/>
        </w:trPr>
        <w:tc>
          <w:tcPr>
            <w:tcW w:w="0" w:type="auto"/>
            <w:hideMark/>
          </w:tcPr>
          <w:p w14:paraId="6824A13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4</w:t>
            </w:r>
          </w:p>
        </w:tc>
        <w:tc>
          <w:tcPr>
            <w:tcW w:w="0" w:type="auto"/>
            <w:hideMark/>
          </w:tcPr>
          <w:p w14:paraId="604A5D53"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шкодую</w:t>
            </w:r>
            <w:proofErr w:type="spellEnd"/>
            <w:r w:rsidRPr="00551B7E">
              <w:rPr>
                <w:rFonts w:asciiTheme="majorBidi" w:hAnsiTheme="majorBidi" w:cstheme="majorBidi"/>
                <w:sz w:val="28"/>
                <w:szCs w:val="28"/>
              </w:rPr>
              <w:t xml:space="preserve"> про </w:t>
            </w:r>
            <w:proofErr w:type="spellStart"/>
            <w:r w:rsidRPr="00551B7E">
              <w:rPr>
                <w:rFonts w:asciiTheme="majorBidi" w:hAnsiTheme="majorBidi" w:cstheme="majorBidi"/>
                <w:sz w:val="28"/>
                <w:szCs w:val="28"/>
              </w:rPr>
              <w:t>вчинки</w:t>
            </w:r>
            <w:proofErr w:type="spellEnd"/>
          </w:p>
        </w:tc>
        <w:tc>
          <w:tcPr>
            <w:tcW w:w="0" w:type="auto"/>
            <w:hideMark/>
          </w:tcPr>
          <w:p w14:paraId="1FEB33E3" w14:textId="77777777" w:rsidR="00C83942" w:rsidRPr="00551B7E" w:rsidRDefault="00C83942">
            <w:pPr>
              <w:rPr>
                <w:rFonts w:asciiTheme="majorBidi" w:hAnsiTheme="majorBidi" w:cstheme="majorBidi"/>
                <w:sz w:val="28"/>
                <w:szCs w:val="28"/>
              </w:rPr>
            </w:pPr>
          </w:p>
        </w:tc>
        <w:tc>
          <w:tcPr>
            <w:tcW w:w="0" w:type="auto"/>
            <w:hideMark/>
          </w:tcPr>
          <w:p w14:paraId="1D32532C" w14:textId="77777777" w:rsidR="00C83942" w:rsidRPr="00551B7E" w:rsidRDefault="00C83942">
            <w:pPr>
              <w:rPr>
                <w:rFonts w:asciiTheme="majorBidi" w:hAnsiTheme="majorBidi" w:cstheme="majorBidi"/>
                <w:sz w:val="28"/>
                <w:szCs w:val="28"/>
              </w:rPr>
            </w:pPr>
          </w:p>
        </w:tc>
        <w:tc>
          <w:tcPr>
            <w:tcW w:w="0" w:type="auto"/>
            <w:hideMark/>
          </w:tcPr>
          <w:p w14:paraId="2EAD924E" w14:textId="77777777" w:rsidR="00C83942" w:rsidRPr="00551B7E" w:rsidRDefault="00C83942">
            <w:pPr>
              <w:rPr>
                <w:rFonts w:asciiTheme="majorBidi" w:hAnsiTheme="majorBidi" w:cstheme="majorBidi"/>
                <w:sz w:val="28"/>
                <w:szCs w:val="28"/>
              </w:rPr>
            </w:pPr>
          </w:p>
        </w:tc>
        <w:tc>
          <w:tcPr>
            <w:tcW w:w="0" w:type="auto"/>
            <w:hideMark/>
          </w:tcPr>
          <w:p w14:paraId="53D29393" w14:textId="77777777" w:rsidR="00C83942" w:rsidRPr="00551B7E" w:rsidRDefault="00C83942">
            <w:pPr>
              <w:rPr>
                <w:rFonts w:asciiTheme="majorBidi" w:hAnsiTheme="majorBidi" w:cstheme="majorBidi"/>
                <w:sz w:val="28"/>
                <w:szCs w:val="28"/>
              </w:rPr>
            </w:pPr>
          </w:p>
        </w:tc>
      </w:tr>
      <w:tr w:rsidR="00C83942" w:rsidRPr="00551B7E" w14:paraId="06409E4B" w14:textId="77777777" w:rsidTr="00C83942">
        <w:trPr>
          <w:trHeight w:val="279"/>
        </w:trPr>
        <w:tc>
          <w:tcPr>
            <w:tcW w:w="0" w:type="auto"/>
            <w:hideMark/>
          </w:tcPr>
          <w:p w14:paraId="19EFCE1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5</w:t>
            </w:r>
          </w:p>
        </w:tc>
        <w:tc>
          <w:tcPr>
            <w:tcW w:w="0" w:type="auto"/>
            <w:hideMark/>
          </w:tcPr>
          <w:p w14:paraId="1FC1C6D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спокійно</w:t>
            </w:r>
            <w:proofErr w:type="spellEnd"/>
          </w:p>
        </w:tc>
        <w:tc>
          <w:tcPr>
            <w:tcW w:w="0" w:type="auto"/>
            <w:hideMark/>
          </w:tcPr>
          <w:p w14:paraId="67F6A77B" w14:textId="77777777" w:rsidR="00C83942" w:rsidRPr="00551B7E" w:rsidRDefault="00C83942">
            <w:pPr>
              <w:rPr>
                <w:rFonts w:asciiTheme="majorBidi" w:hAnsiTheme="majorBidi" w:cstheme="majorBidi"/>
                <w:sz w:val="28"/>
                <w:szCs w:val="28"/>
              </w:rPr>
            </w:pPr>
          </w:p>
        </w:tc>
        <w:tc>
          <w:tcPr>
            <w:tcW w:w="0" w:type="auto"/>
            <w:hideMark/>
          </w:tcPr>
          <w:p w14:paraId="7C841769" w14:textId="77777777" w:rsidR="00C83942" w:rsidRPr="00551B7E" w:rsidRDefault="00C83942">
            <w:pPr>
              <w:rPr>
                <w:rFonts w:asciiTheme="majorBidi" w:hAnsiTheme="majorBidi" w:cstheme="majorBidi"/>
                <w:sz w:val="28"/>
                <w:szCs w:val="28"/>
              </w:rPr>
            </w:pPr>
          </w:p>
        </w:tc>
        <w:tc>
          <w:tcPr>
            <w:tcW w:w="0" w:type="auto"/>
            <w:hideMark/>
          </w:tcPr>
          <w:p w14:paraId="72830F67" w14:textId="77777777" w:rsidR="00C83942" w:rsidRPr="00551B7E" w:rsidRDefault="00C83942">
            <w:pPr>
              <w:rPr>
                <w:rFonts w:asciiTheme="majorBidi" w:hAnsiTheme="majorBidi" w:cstheme="majorBidi"/>
                <w:sz w:val="28"/>
                <w:szCs w:val="28"/>
              </w:rPr>
            </w:pPr>
          </w:p>
        </w:tc>
        <w:tc>
          <w:tcPr>
            <w:tcW w:w="0" w:type="auto"/>
            <w:hideMark/>
          </w:tcPr>
          <w:p w14:paraId="28F2D0CA" w14:textId="77777777" w:rsidR="00C83942" w:rsidRPr="00551B7E" w:rsidRDefault="00C83942">
            <w:pPr>
              <w:rPr>
                <w:rFonts w:asciiTheme="majorBidi" w:hAnsiTheme="majorBidi" w:cstheme="majorBidi"/>
                <w:sz w:val="28"/>
                <w:szCs w:val="28"/>
              </w:rPr>
            </w:pPr>
          </w:p>
        </w:tc>
      </w:tr>
      <w:tr w:rsidR="00C83942" w:rsidRPr="00551B7E" w14:paraId="56E7A308" w14:textId="77777777" w:rsidTr="00C83942">
        <w:trPr>
          <w:trHeight w:val="279"/>
        </w:trPr>
        <w:tc>
          <w:tcPr>
            <w:tcW w:w="0" w:type="auto"/>
            <w:hideMark/>
          </w:tcPr>
          <w:p w14:paraId="78054C9A"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6</w:t>
            </w:r>
          </w:p>
        </w:tc>
        <w:tc>
          <w:tcPr>
            <w:tcW w:w="0" w:type="auto"/>
            <w:hideMark/>
          </w:tcPr>
          <w:p w14:paraId="7E58BA5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засмучено</w:t>
            </w:r>
            <w:proofErr w:type="spellEnd"/>
          </w:p>
        </w:tc>
        <w:tc>
          <w:tcPr>
            <w:tcW w:w="0" w:type="auto"/>
            <w:hideMark/>
          </w:tcPr>
          <w:p w14:paraId="2CF161F7" w14:textId="77777777" w:rsidR="00C83942" w:rsidRPr="00551B7E" w:rsidRDefault="00C83942">
            <w:pPr>
              <w:rPr>
                <w:rFonts w:asciiTheme="majorBidi" w:hAnsiTheme="majorBidi" w:cstheme="majorBidi"/>
                <w:sz w:val="28"/>
                <w:szCs w:val="28"/>
              </w:rPr>
            </w:pPr>
          </w:p>
        </w:tc>
        <w:tc>
          <w:tcPr>
            <w:tcW w:w="0" w:type="auto"/>
            <w:hideMark/>
          </w:tcPr>
          <w:p w14:paraId="434809C9" w14:textId="77777777" w:rsidR="00C83942" w:rsidRPr="00551B7E" w:rsidRDefault="00C83942">
            <w:pPr>
              <w:rPr>
                <w:rFonts w:asciiTheme="majorBidi" w:hAnsiTheme="majorBidi" w:cstheme="majorBidi"/>
                <w:sz w:val="28"/>
                <w:szCs w:val="28"/>
              </w:rPr>
            </w:pPr>
          </w:p>
        </w:tc>
        <w:tc>
          <w:tcPr>
            <w:tcW w:w="0" w:type="auto"/>
            <w:hideMark/>
          </w:tcPr>
          <w:p w14:paraId="3DAC41AE" w14:textId="77777777" w:rsidR="00C83942" w:rsidRPr="00551B7E" w:rsidRDefault="00C83942">
            <w:pPr>
              <w:rPr>
                <w:rFonts w:asciiTheme="majorBidi" w:hAnsiTheme="majorBidi" w:cstheme="majorBidi"/>
                <w:sz w:val="28"/>
                <w:szCs w:val="28"/>
              </w:rPr>
            </w:pPr>
          </w:p>
        </w:tc>
        <w:tc>
          <w:tcPr>
            <w:tcW w:w="0" w:type="auto"/>
            <w:hideMark/>
          </w:tcPr>
          <w:p w14:paraId="14608C00" w14:textId="77777777" w:rsidR="00C83942" w:rsidRPr="00551B7E" w:rsidRDefault="00C83942">
            <w:pPr>
              <w:rPr>
                <w:rFonts w:asciiTheme="majorBidi" w:hAnsiTheme="majorBidi" w:cstheme="majorBidi"/>
                <w:sz w:val="28"/>
                <w:szCs w:val="28"/>
              </w:rPr>
            </w:pPr>
          </w:p>
        </w:tc>
      </w:tr>
      <w:tr w:rsidR="00C83942" w:rsidRPr="00551B7E" w14:paraId="3E30E558" w14:textId="77777777" w:rsidTr="00C83942">
        <w:trPr>
          <w:trHeight w:val="292"/>
        </w:trPr>
        <w:tc>
          <w:tcPr>
            <w:tcW w:w="0" w:type="auto"/>
            <w:hideMark/>
          </w:tcPr>
          <w:p w14:paraId="0F664B3E"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7</w:t>
            </w:r>
          </w:p>
        </w:tc>
        <w:tc>
          <w:tcPr>
            <w:tcW w:w="0" w:type="auto"/>
            <w:hideMark/>
          </w:tcPr>
          <w:p w14:paraId="62613B20" w14:textId="77777777" w:rsidR="00C83942" w:rsidRPr="00551B7E" w:rsidRDefault="00C83942">
            <w:pPr>
              <w:rPr>
                <w:rFonts w:asciiTheme="majorBidi" w:hAnsiTheme="majorBidi" w:cstheme="majorBidi"/>
                <w:sz w:val="28"/>
                <w:szCs w:val="28"/>
              </w:rPr>
            </w:pPr>
            <w:proofErr w:type="spellStart"/>
            <w:r w:rsidRPr="00551B7E">
              <w:rPr>
                <w:rFonts w:asciiTheme="majorBidi" w:hAnsiTheme="majorBidi" w:cstheme="majorBidi"/>
                <w:sz w:val="28"/>
                <w:szCs w:val="28"/>
              </w:rPr>
              <w:t>Мені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приємно</w:t>
            </w:r>
            <w:proofErr w:type="spellEnd"/>
          </w:p>
        </w:tc>
        <w:tc>
          <w:tcPr>
            <w:tcW w:w="0" w:type="auto"/>
            <w:hideMark/>
          </w:tcPr>
          <w:p w14:paraId="47261DE8" w14:textId="77777777" w:rsidR="00C83942" w:rsidRPr="00551B7E" w:rsidRDefault="00C83942">
            <w:pPr>
              <w:rPr>
                <w:rFonts w:asciiTheme="majorBidi" w:hAnsiTheme="majorBidi" w:cstheme="majorBidi"/>
                <w:sz w:val="28"/>
                <w:szCs w:val="28"/>
              </w:rPr>
            </w:pPr>
          </w:p>
        </w:tc>
        <w:tc>
          <w:tcPr>
            <w:tcW w:w="0" w:type="auto"/>
            <w:hideMark/>
          </w:tcPr>
          <w:p w14:paraId="1C561A9C" w14:textId="77777777" w:rsidR="00C83942" w:rsidRPr="00551B7E" w:rsidRDefault="00C83942">
            <w:pPr>
              <w:rPr>
                <w:rFonts w:asciiTheme="majorBidi" w:hAnsiTheme="majorBidi" w:cstheme="majorBidi"/>
                <w:sz w:val="28"/>
                <w:szCs w:val="28"/>
              </w:rPr>
            </w:pPr>
          </w:p>
        </w:tc>
        <w:tc>
          <w:tcPr>
            <w:tcW w:w="0" w:type="auto"/>
            <w:hideMark/>
          </w:tcPr>
          <w:p w14:paraId="2E479788" w14:textId="77777777" w:rsidR="00C83942" w:rsidRPr="00551B7E" w:rsidRDefault="00C83942">
            <w:pPr>
              <w:rPr>
                <w:rFonts w:asciiTheme="majorBidi" w:hAnsiTheme="majorBidi" w:cstheme="majorBidi"/>
                <w:sz w:val="28"/>
                <w:szCs w:val="28"/>
              </w:rPr>
            </w:pPr>
          </w:p>
        </w:tc>
        <w:tc>
          <w:tcPr>
            <w:tcW w:w="0" w:type="auto"/>
            <w:hideMark/>
          </w:tcPr>
          <w:p w14:paraId="0B8D137A" w14:textId="77777777" w:rsidR="00C83942" w:rsidRPr="00551B7E" w:rsidRDefault="00C83942">
            <w:pPr>
              <w:rPr>
                <w:rFonts w:asciiTheme="majorBidi" w:hAnsiTheme="majorBidi" w:cstheme="majorBidi"/>
                <w:sz w:val="28"/>
                <w:szCs w:val="28"/>
              </w:rPr>
            </w:pPr>
          </w:p>
        </w:tc>
      </w:tr>
      <w:tr w:rsidR="00C83942" w:rsidRPr="00551B7E" w14:paraId="1AA58AE6" w14:textId="77777777" w:rsidTr="00C83942">
        <w:trPr>
          <w:trHeight w:val="279"/>
        </w:trPr>
        <w:tc>
          <w:tcPr>
            <w:tcW w:w="0" w:type="auto"/>
            <w:hideMark/>
          </w:tcPr>
          <w:p w14:paraId="74DB396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8</w:t>
            </w:r>
          </w:p>
        </w:tc>
        <w:tc>
          <w:tcPr>
            <w:tcW w:w="0" w:type="auto"/>
            <w:hideMark/>
          </w:tcPr>
          <w:p w14:paraId="19354B5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у </w:t>
            </w:r>
            <w:proofErr w:type="spellStart"/>
            <w:r w:rsidRPr="00551B7E">
              <w:rPr>
                <w:rFonts w:asciiTheme="majorBidi" w:hAnsiTheme="majorBidi" w:cstheme="majorBidi"/>
                <w:sz w:val="28"/>
                <w:szCs w:val="28"/>
              </w:rPr>
              <w:t>скрутному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становищі</w:t>
            </w:r>
            <w:proofErr w:type="spellEnd"/>
          </w:p>
        </w:tc>
        <w:tc>
          <w:tcPr>
            <w:tcW w:w="0" w:type="auto"/>
            <w:hideMark/>
          </w:tcPr>
          <w:p w14:paraId="2C97B08E" w14:textId="77777777" w:rsidR="00C83942" w:rsidRPr="00551B7E" w:rsidRDefault="00C83942">
            <w:pPr>
              <w:rPr>
                <w:rFonts w:asciiTheme="majorBidi" w:hAnsiTheme="majorBidi" w:cstheme="majorBidi"/>
                <w:sz w:val="28"/>
                <w:szCs w:val="28"/>
              </w:rPr>
            </w:pPr>
          </w:p>
        </w:tc>
        <w:tc>
          <w:tcPr>
            <w:tcW w:w="0" w:type="auto"/>
            <w:hideMark/>
          </w:tcPr>
          <w:p w14:paraId="525D05A9" w14:textId="77777777" w:rsidR="00C83942" w:rsidRPr="00551B7E" w:rsidRDefault="00C83942">
            <w:pPr>
              <w:rPr>
                <w:rFonts w:asciiTheme="majorBidi" w:hAnsiTheme="majorBidi" w:cstheme="majorBidi"/>
                <w:sz w:val="28"/>
                <w:szCs w:val="28"/>
              </w:rPr>
            </w:pPr>
          </w:p>
        </w:tc>
        <w:tc>
          <w:tcPr>
            <w:tcW w:w="0" w:type="auto"/>
            <w:hideMark/>
          </w:tcPr>
          <w:p w14:paraId="55AF0893" w14:textId="77777777" w:rsidR="00C83942" w:rsidRPr="00551B7E" w:rsidRDefault="00C83942">
            <w:pPr>
              <w:rPr>
                <w:rFonts w:asciiTheme="majorBidi" w:hAnsiTheme="majorBidi" w:cstheme="majorBidi"/>
                <w:sz w:val="28"/>
                <w:szCs w:val="28"/>
              </w:rPr>
            </w:pPr>
          </w:p>
        </w:tc>
        <w:tc>
          <w:tcPr>
            <w:tcW w:w="0" w:type="auto"/>
            <w:hideMark/>
          </w:tcPr>
          <w:p w14:paraId="36E8C39F" w14:textId="77777777" w:rsidR="00C83942" w:rsidRPr="00551B7E" w:rsidRDefault="00C83942">
            <w:pPr>
              <w:rPr>
                <w:rFonts w:asciiTheme="majorBidi" w:hAnsiTheme="majorBidi" w:cstheme="majorBidi"/>
                <w:sz w:val="28"/>
                <w:szCs w:val="28"/>
              </w:rPr>
            </w:pPr>
          </w:p>
        </w:tc>
      </w:tr>
      <w:tr w:rsidR="00C83942" w:rsidRPr="00551B7E" w14:paraId="359A1152" w14:textId="77777777" w:rsidTr="00C83942">
        <w:trPr>
          <w:trHeight w:val="279"/>
        </w:trPr>
        <w:tc>
          <w:tcPr>
            <w:tcW w:w="0" w:type="auto"/>
            <w:hideMark/>
          </w:tcPr>
          <w:p w14:paraId="5BCE4EC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9</w:t>
            </w:r>
          </w:p>
        </w:tc>
        <w:tc>
          <w:tcPr>
            <w:tcW w:w="0" w:type="auto"/>
            <w:hideMark/>
          </w:tcPr>
          <w:p w14:paraId="14B01A9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впевнено</w:t>
            </w:r>
            <w:proofErr w:type="spellEnd"/>
          </w:p>
        </w:tc>
        <w:tc>
          <w:tcPr>
            <w:tcW w:w="0" w:type="auto"/>
            <w:hideMark/>
          </w:tcPr>
          <w:p w14:paraId="42F973A4" w14:textId="77777777" w:rsidR="00C83942" w:rsidRPr="00551B7E" w:rsidRDefault="00C83942">
            <w:pPr>
              <w:rPr>
                <w:rFonts w:asciiTheme="majorBidi" w:hAnsiTheme="majorBidi" w:cstheme="majorBidi"/>
                <w:sz w:val="28"/>
                <w:szCs w:val="28"/>
              </w:rPr>
            </w:pPr>
          </w:p>
        </w:tc>
        <w:tc>
          <w:tcPr>
            <w:tcW w:w="0" w:type="auto"/>
            <w:hideMark/>
          </w:tcPr>
          <w:p w14:paraId="76D6316B" w14:textId="77777777" w:rsidR="00C83942" w:rsidRPr="00551B7E" w:rsidRDefault="00C83942">
            <w:pPr>
              <w:rPr>
                <w:rFonts w:asciiTheme="majorBidi" w:hAnsiTheme="majorBidi" w:cstheme="majorBidi"/>
                <w:sz w:val="28"/>
                <w:szCs w:val="28"/>
              </w:rPr>
            </w:pPr>
          </w:p>
        </w:tc>
        <w:tc>
          <w:tcPr>
            <w:tcW w:w="0" w:type="auto"/>
            <w:hideMark/>
          </w:tcPr>
          <w:p w14:paraId="1232C3B8" w14:textId="77777777" w:rsidR="00C83942" w:rsidRPr="00551B7E" w:rsidRDefault="00C83942">
            <w:pPr>
              <w:rPr>
                <w:rFonts w:asciiTheme="majorBidi" w:hAnsiTheme="majorBidi" w:cstheme="majorBidi"/>
                <w:sz w:val="28"/>
                <w:szCs w:val="28"/>
              </w:rPr>
            </w:pPr>
          </w:p>
        </w:tc>
        <w:tc>
          <w:tcPr>
            <w:tcW w:w="0" w:type="auto"/>
            <w:hideMark/>
          </w:tcPr>
          <w:p w14:paraId="408B2869" w14:textId="77777777" w:rsidR="00C83942" w:rsidRPr="00551B7E" w:rsidRDefault="00C83942">
            <w:pPr>
              <w:rPr>
                <w:rFonts w:asciiTheme="majorBidi" w:hAnsiTheme="majorBidi" w:cstheme="majorBidi"/>
                <w:sz w:val="28"/>
                <w:szCs w:val="28"/>
              </w:rPr>
            </w:pPr>
          </w:p>
        </w:tc>
      </w:tr>
      <w:tr w:rsidR="00C83942" w:rsidRPr="00551B7E" w14:paraId="1B7C3F13" w14:textId="77777777" w:rsidTr="00C83942">
        <w:trPr>
          <w:trHeight w:val="279"/>
        </w:trPr>
        <w:tc>
          <w:tcPr>
            <w:tcW w:w="0" w:type="auto"/>
            <w:hideMark/>
          </w:tcPr>
          <w:p w14:paraId="7297541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10</w:t>
            </w:r>
          </w:p>
        </w:tc>
        <w:tc>
          <w:tcPr>
            <w:tcW w:w="0" w:type="auto"/>
            <w:hideMark/>
          </w:tcPr>
          <w:p w14:paraId="32813C3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пригніченим</w:t>
            </w:r>
            <w:proofErr w:type="spellEnd"/>
            <w:r w:rsidRPr="00551B7E">
              <w:rPr>
                <w:rFonts w:asciiTheme="majorBidi" w:hAnsiTheme="majorBidi" w:cstheme="majorBidi"/>
                <w:sz w:val="28"/>
                <w:szCs w:val="28"/>
              </w:rPr>
              <w:t>(</w:t>
            </w:r>
            <w:proofErr w:type="spellStart"/>
            <w:r w:rsidRPr="00551B7E">
              <w:rPr>
                <w:rFonts w:asciiTheme="majorBidi" w:hAnsiTheme="majorBidi" w:cstheme="majorBidi"/>
                <w:sz w:val="28"/>
                <w:szCs w:val="28"/>
              </w:rPr>
              <w:t>ою</w:t>
            </w:r>
            <w:proofErr w:type="spellEnd"/>
            <w:r w:rsidRPr="00551B7E">
              <w:rPr>
                <w:rFonts w:asciiTheme="majorBidi" w:hAnsiTheme="majorBidi" w:cstheme="majorBidi"/>
                <w:sz w:val="28"/>
                <w:szCs w:val="28"/>
              </w:rPr>
              <w:t>)</w:t>
            </w:r>
          </w:p>
        </w:tc>
        <w:tc>
          <w:tcPr>
            <w:tcW w:w="0" w:type="auto"/>
            <w:hideMark/>
          </w:tcPr>
          <w:p w14:paraId="22EFBF42" w14:textId="77777777" w:rsidR="00C83942" w:rsidRPr="00551B7E" w:rsidRDefault="00C83942">
            <w:pPr>
              <w:rPr>
                <w:rFonts w:asciiTheme="majorBidi" w:hAnsiTheme="majorBidi" w:cstheme="majorBidi"/>
                <w:sz w:val="28"/>
                <w:szCs w:val="28"/>
              </w:rPr>
            </w:pPr>
          </w:p>
        </w:tc>
        <w:tc>
          <w:tcPr>
            <w:tcW w:w="0" w:type="auto"/>
            <w:hideMark/>
          </w:tcPr>
          <w:p w14:paraId="62890012" w14:textId="77777777" w:rsidR="00C83942" w:rsidRPr="00551B7E" w:rsidRDefault="00C83942">
            <w:pPr>
              <w:rPr>
                <w:rFonts w:asciiTheme="majorBidi" w:hAnsiTheme="majorBidi" w:cstheme="majorBidi"/>
                <w:sz w:val="28"/>
                <w:szCs w:val="28"/>
              </w:rPr>
            </w:pPr>
          </w:p>
        </w:tc>
        <w:tc>
          <w:tcPr>
            <w:tcW w:w="0" w:type="auto"/>
            <w:hideMark/>
          </w:tcPr>
          <w:p w14:paraId="3CD49C1D" w14:textId="77777777" w:rsidR="00C83942" w:rsidRPr="00551B7E" w:rsidRDefault="00C83942">
            <w:pPr>
              <w:rPr>
                <w:rFonts w:asciiTheme="majorBidi" w:hAnsiTheme="majorBidi" w:cstheme="majorBidi"/>
                <w:sz w:val="28"/>
                <w:szCs w:val="28"/>
              </w:rPr>
            </w:pPr>
          </w:p>
        </w:tc>
        <w:tc>
          <w:tcPr>
            <w:tcW w:w="0" w:type="auto"/>
            <w:hideMark/>
          </w:tcPr>
          <w:p w14:paraId="4375DBC0" w14:textId="77777777" w:rsidR="00C83942" w:rsidRPr="00551B7E" w:rsidRDefault="00C83942">
            <w:pPr>
              <w:rPr>
                <w:rFonts w:asciiTheme="majorBidi" w:hAnsiTheme="majorBidi" w:cstheme="majorBidi"/>
                <w:sz w:val="28"/>
                <w:szCs w:val="28"/>
              </w:rPr>
            </w:pPr>
          </w:p>
        </w:tc>
      </w:tr>
      <w:tr w:rsidR="00C83942" w:rsidRPr="00551B7E" w14:paraId="69794183" w14:textId="77777777" w:rsidTr="00C83942">
        <w:trPr>
          <w:trHeight w:val="292"/>
        </w:trPr>
        <w:tc>
          <w:tcPr>
            <w:tcW w:w="0" w:type="auto"/>
            <w:hideMark/>
          </w:tcPr>
          <w:p w14:paraId="088C8C1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11</w:t>
            </w:r>
          </w:p>
        </w:tc>
        <w:tc>
          <w:tcPr>
            <w:tcW w:w="0" w:type="auto"/>
            <w:hideMark/>
          </w:tcPr>
          <w:p w14:paraId="12E69C6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напружений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внутрішньо</w:t>
            </w:r>
            <w:proofErr w:type="spellEnd"/>
          </w:p>
        </w:tc>
        <w:tc>
          <w:tcPr>
            <w:tcW w:w="0" w:type="auto"/>
            <w:hideMark/>
          </w:tcPr>
          <w:p w14:paraId="340A0929" w14:textId="77777777" w:rsidR="00C83942" w:rsidRPr="00551B7E" w:rsidRDefault="00C83942">
            <w:pPr>
              <w:rPr>
                <w:rFonts w:asciiTheme="majorBidi" w:hAnsiTheme="majorBidi" w:cstheme="majorBidi"/>
                <w:sz w:val="28"/>
                <w:szCs w:val="28"/>
              </w:rPr>
            </w:pPr>
          </w:p>
        </w:tc>
        <w:tc>
          <w:tcPr>
            <w:tcW w:w="0" w:type="auto"/>
            <w:hideMark/>
          </w:tcPr>
          <w:p w14:paraId="000E2E29" w14:textId="77777777" w:rsidR="00C83942" w:rsidRPr="00551B7E" w:rsidRDefault="00C83942">
            <w:pPr>
              <w:rPr>
                <w:rFonts w:asciiTheme="majorBidi" w:hAnsiTheme="majorBidi" w:cstheme="majorBidi"/>
                <w:sz w:val="28"/>
                <w:szCs w:val="28"/>
              </w:rPr>
            </w:pPr>
          </w:p>
        </w:tc>
        <w:tc>
          <w:tcPr>
            <w:tcW w:w="0" w:type="auto"/>
            <w:hideMark/>
          </w:tcPr>
          <w:p w14:paraId="3B0D7A37" w14:textId="77777777" w:rsidR="00C83942" w:rsidRPr="00551B7E" w:rsidRDefault="00C83942">
            <w:pPr>
              <w:rPr>
                <w:rFonts w:asciiTheme="majorBidi" w:hAnsiTheme="majorBidi" w:cstheme="majorBidi"/>
                <w:sz w:val="28"/>
                <w:szCs w:val="28"/>
              </w:rPr>
            </w:pPr>
          </w:p>
        </w:tc>
        <w:tc>
          <w:tcPr>
            <w:tcW w:w="0" w:type="auto"/>
            <w:hideMark/>
          </w:tcPr>
          <w:p w14:paraId="0F1666FA" w14:textId="77777777" w:rsidR="00C83942" w:rsidRPr="00551B7E" w:rsidRDefault="00C83942">
            <w:pPr>
              <w:rPr>
                <w:rFonts w:asciiTheme="majorBidi" w:hAnsiTheme="majorBidi" w:cstheme="majorBidi"/>
                <w:sz w:val="28"/>
                <w:szCs w:val="28"/>
              </w:rPr>
            </w:pPr>
          </w:p>
        </w:tc>
      </w:tr>
      <w:tr w:rsidR="00C83942" w:rsidRPr="00551B7E" w14:paraId="4BC960A5" w14:textId="77777777" w:rsidTr="00C83942">
        <w:trPr>
          <w:trHeight w:val="279"/>
        </w:trPr>
        <w:tc>
          <w:tcPr>
            <w:tcW w:w="0" w:type="auto"/>
            <w:hideMark/>
          </w:tcPr>
          <w:p w14:paraId="6BD31D5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12</w:t>
            </w:r>
          </w:p>
        </w:tc>
        <w:tc>
          <w:tcPr>
            <w:tcW w:w="0" w:type="auto"/>
            <w:hideMark/>
          </w:tcPr>
          <w:p w14:paraId="1D1ABD1A"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стривожений</w:t>
            </w:r>
            <w:proofErr w:type="spellEnd"/>
            <w:r w:rsidRPr="00551B7E">
              <w:rPr>
                <w:rFonts w:asciiTheme="majorBidi" w:hAnsiTheme="majorBidi" w:cstheme="majorBidi"/>
                <w:sz w:val="28"/>
                <w:szCs w:val="28"/>
              </w:rPr>
              <w:t>(а)</w:t>
            </w:r>
          </w:p>
        </w:tc>
        <w:tc>
          <w:tcPr>
            <w:tcW w:w="0" w:type="auto"/>
            <w:hideMark/>
          </w:tcPr>
          <w:p w14:paraId="25D53E07" w14:textId="77777777" w:rsidR="00C83942" w:rsidRPr="00551B7E" w:rsidRDefault="00C83942">
            <w:pPr>
              <w:rPr>
                <w:rFonts w:asciiTheme="majorBidi" w:hAnsiTheme="majorBidi" w:cstheme="majorBidi"/>
                <w:sz w:val="28"/>
                <w:szCs w:val="28"/>
              </w:rPr>
            </w:pPr>
          </w:p>
        </w:tc>
        <w:tc>
          <w:tcPr>
            <w:tcW w:w="0" w:type="auto"/>
            <w:hideMark/>
          </w:tcPr>
          <w:p w14:paraId="00B95323" w14:textId="77777777" w:rsidR="00C83942" w:rsidRPr="00551B7E" w:rsidRDefault="00C83942">
            <w:pPr>
              <w:rPr>
                <w:rFonts w:asciiTheme="majorBidi" w:hAnsiTheme="majorBidi" w:cstheme="majorBidi"/>
                <w:sz w:val="28"/>
                <w:szCs w:val="28"/>
              </w:rPr>
            </w:pPr>
          </w:p>
        </w:tc>
        <w:tc>
          <w:tcPr>
            <w:tcW w:w="0" w:type="auto"/>
            <w:hideMark/>
          </w:tcPr>
          <w:p w14:paraId="60B708DB" w14:textId="77777777" w:rsidR="00C83942" w:rsidRPr="00551B7E" w:rsidRDefault="00C83942">
            <w:pPr>
              <w:rPr>
                <w:rFonts w:asciiTheme="majorBidi" w:hAnsiTheme="majorBidi" w:cstheme="majorBidi"/>
                <w:sz w:val="28"/>
                <w:szCs w:val="28"/>
              </w:rPr>
            </w:pPr>
          </w:p>
        </w:tc>
        <w:tc>
          <w:tcPr>
            <w:tcW w:w="0" w:type="auto"/>
            <w:hideMark/>
          </w:tcPr>
          <w:p w14:paraId="68DB9AAA" w14:textId="77777777" w:rsidR="00C83942" w:rsidRPr="00551B7E" w:rsidRDefault="00C83942">
            <w:pPr>
              <w:rPr>
                <w:rFonts w:asciiTheme="majorBidi" w:hAnsiTheme="majorBidi" w:cstheme="majorBidi"/>
                <w:sz w:val="28"/>
                <w:szCs w:val="28"/>
              </w:rPr>
            </w:pPr>
          </w:p>
        </w:tc>
      </w:tr>
      <w:tr w:rsidR="00C83942" w:rsidRPr="00551B7E" w14:paraId="5487F332" w14:textId="77777777" w:rsidTr="00C83942">
        <w:trPr>
          <w:trHeight w:val="279"/>
        </w:trPr>
        <w:tc>
          <w:tcPr>
            <w:tcW w:w="0" w:type="auto"/>
            <w:hideMark/>
          </w:tcPr>
          <w:p w14:paraId="078D819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13</w:t>
            </w:r>
          </w:p>
        </w:tc>
        <w:tc>
          <w:tcPr>
            <w:tcW w:w="0" w:type="auto"/>
            <w:hideMark/>
          </w:tcPr>
          <w:p w14:paraId="5AB07988"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невпевнено</w:t>
            </w:r>
            <w:proofErr w:type="spellEnd"/>
          </w:p>
        </w:tc>
        <w:tc>
          <w:tcPr>
            <w:tcW w:w="0" w:type="auto"/>
            <w:hideMark/>
          </w:tcPr>
          <w:p w14:paraId="3F3338CA" w14:textId="77777777" w:rsidR="00C83942" w:rsidRPr="00551B7E" w:rsidRDefault="00C83942">
            <w:pPr>
              <w:rPr>
                <w:rFonts w:asciiTheme="majorBidi" w:hAnsiTheme="majorBidi" w:cstheme="majorBidi"/>
                <w:sz w:val="28"/>
                <w:szCs w:val="28"/>
              </w:rPr>
            </w:pPr>
          </w:p>
        </w:tc>
        <w:tc>
          <w:tcPr>
            <w:tcW w:w="0" w:type="auto"/>
            <w:hideMark/>
          </w:tcPr>
          <w:p w14:paraId="2B1663D1" w14:textId="77777777" w:rsidR="00C83942" w:rsidRPr="00551B7E" w:rsidRDefault="00C83942">
            <w:pPr>
              <w:rPr>
                <w:rFonts w:asciiTheme="majorBidi" w:hAnsiTheme="majorBidi" w:cstheme="majorBidi"/>
                <w:sz w:val="28"/>
                <w:szCs w:val="28"/>
              </w:rPr>
            </w:pPr>
          </w:p>
        </w:tc>
        <w:tc>
          <w:tcPr>
            <w:tcW w:w="0" w:type="auto"/>
            <w:hideMark/>
          </w:tcPr>
          <w:p w14:paraId="150018E1" w14:textId="77777777" w:rsidR="00C83942" w:rsidRPr="00551B7E" w:rsidRDefault="00C83942">
            <w:pPr>
              <w:rPr>
                <w:rFonts w:asciiTheme="majorBidi" w:hAnsiTheme="majorBidi" w:cstheme="majorBidi"/>
                <w:sz w:val="28"/>
                <w:szCs w:val="28"/>
              </w:rPr>
            </w:pPr>
          </w:p>
        </w:tc>
        <w:tc>
          <w:tcPr>
            <w:tcW w:w="0" w:type="auto"/>
            <w:hideMark/>
          </w:tcPr>
          <w:p w14:paraId="3FC71BF2" w14:textId="77777777" w:rsidR="00C83942" w:rsidRPr="00551B7E" w:rsidRDefault="00C83942">
            <w:pPr>
              <w:rPr>
                <w:rFonts w:asciiTheme="majorBidi" w:hAnsiTheme="majorBidi" w:cstheme="majorBidi"/>
                <w:sz w:val="28"/>
                <w:szCs w:val="28"/>
              </w:rPr>
            </w:pPr>
          </w:p>
        </w:tc>
      </w:tr>
      <w:tr w:rsidR="00C83942" w:rsidRPr="00551B7E" w14:paraId="6F427D51" w14:textId="77777777" w:rsidTr="00C83942">
        <w:trPr>
          <w:trHeight w:val="279"/>
        </w:trPr>
        <w:tc>
          <w:tcPr>
            <w:tcW w:w="0" w:type="auto"/>
            <w:hideMark/>
          </w:tcPr>
          <w:p w14:paraId="7E89AEA9"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14</w:t>
            </w:r>
          </w:p>
        </w:tc>
        <w:tc>
          <w:tcPr>
            <w:tcW w:w="0" w:type="auto"/>
            <w:hideMark/>
          </w:tcPr>
          <w:p w14:paraId="02FE8003"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задоволення</w:t>
            </w:r>
            <w:proofErr w:type="spellEnd"/>
          </w:p>
        </w:tc>
        <w:tc>
          <w:tcPr>
            <w:tcW w:w="0" w:type="auto"/>
            <w:hideMark/>
          </w:tcPr>
          <w:p w14:paraId="788194E1" w14:textId="77777777" w:rsidR="00C83942" w:rsidRPr="00551B7E" w:rsidRDefault="00C83942">
            <w:pPr>
              <w:rPr>
                <w:rFonts w:asciiTheme="majorBidi" w:hAnsiTheme="majorBidi" w:cstheme="majorBidi"/>
                <w:sz w:val="28"/>
                <w:szCs w:val="28"/>
              </w:rPr>
            </w:pPr>
          </w:p>
        </w:tc>
        <w:tc>
          <w:tcPr>
            <w:tcW w:w="0" w:type="auto"/>
            <w:hideMark/>
          </w:tcPr>
          <w:p w14:paraId="1E3978E0" w14:textId="77777777" w:rsidR="00C83942" w:rsidRPr="00551B7E" w:rsidRDefault="00C83942">
            <w:pPr>
              <w:rPr>
                <w:rFonts w:asciiTheme="majorBidi" w:hAnsiTheme="majorBidi" w:cstheme="majorBidi"/>
                <w:sz w:val="28"/>
                <w:szCs w:val="28"/>
              </w:rPr>
            </w:pPr>
          </w:p>
        </w:tc>
        <w:tc>
          <w:tcPr>
            <w:tcW w:w="0" w:type="auto"/>
            <w:hideMark/>
          </w:tcPr>
          <w:p w14:paraId="1DDEDA9B" w14:textId="77777777" w:rsidR="00C83942" w:rsidRPr="00551B7E" w:rsidRDefault="00C83942">
            <w:pPr>
              <w:rPr>
                <w:rFonts w:asciiTheme="majorBidi" w:hAnsiTheme="majorBidi" w:cstheme="majorBidi"/>
                <w:sz w:val="28"/>
                <w:szCs w:val="28"/>
              </w:rPr>
            </w:pPr>
          </w:p>
        </w:tc>
        <w:tc>
          <w:tcPr>
            <w:tcW w:w="0" w:type="auto"/>
            <w:hideMark/>
          </w:tcPr>
          <w:p w14:paraId="09752CC0" w14:textId="77777777" w:rsidR="00C83942" w:rsidRPr="00551B7E" w:rsidRDefault="00C83942">
            <w:pPr>
              <w:rPr>
                <w:rFonts w:asciiTheme="majorBidi" w:hAnsiTheme="majorBidi" w:cstheme="majorBidi"/>
                <w:sz w:val="28"/>
                <w:szCs w:val="28"/>
              </w:rPr>
            </w:pPr>
          </w:p>
        </w:tc>
      </w:tr>
      <w:tr w:rsidR="00C83942" w:rsidRPr="00551B7E" w14:paraId="1EFA2AAD" w14:textId="77777777" w:rsidTr="00C83942">
        <w:trPr>
          <w:trHeight w:val="279"/>
        </w:trPr>
        <w:tc>
          <w:tcPr>
            <w:tcW w:w="0" w:type="auto"/>
            <w:hideMark/>
          </w:tcPr>
          <w:p w14:paraId="64CE75C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15</w:t>
            </w:r>
          </w:p>
        </w:tc>
        <w:tc>
          <w:tcPr>
            <w:tcW w:w="0" w:type="auto"/>
            <w:hideMark/>
          </w:tcPr>
          <w:p w14:paraId="5F8915C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скутим</w:t>
            </w:r>
            <w:proofErr w:type="spellEnd"/>
            <w:r w:rsidRPr="00551B7E">
              <w:rPr>
                <w:rFonts w:asciiTheme="majorBidi" w:hAnsiTheme="majorBidi" w:cstheme="majorBidi"/>
                <w:sz w:val="28"/>
                <w:szCs w:val="28"/>
              </w:rPr>
              <w:t>(</w:t>
            </w:r>
            <w:proofErr w:type="spellStart"/>
            <w:r w:rsidRPr="00551B7E">
              <w:rPr>
                <w:rFonts w:asciiTheme="majorBidi" w:hAnsiTheme="majorBidi" w:cstheme="majorBidi"/>
                <w:sz w:val="28"/>
                <w:szCs w:val="28"/>
              </w:rPr>
              <w:t>ою</w:t>
            </w:r>
            <w:proofErr w:type="spellEnd"/>
            <w:r w:rsidRPr="00551B7E">
              <w:rPr>
                <w:rFonts w:asciiTheme="majorBidi" w:hAnsiTheme="majorBidi" w:cstheme="majorBidi"/>
                <w:sz w:val="28"/>
                <w:szCs w:val="28"/>
              </w:rPr>
              <w:t>)</w:t>
            </w:r>
          </w:p>
        </w:tc>
        <w:tc>
          <w:tcPr>
            <w:tcW w:w="0" w:type="auto"/>
            <w:hideMark/>
          </w:tcPr>
          <w:p w14:paraId="29146B60" w14:textId="77777777" w:rsidR="00C83942" w:rsidRPr="00551B7E" w:rsidRDefault="00C83942">
            <w:pPr>
              <w:rPr>
                <w:rFonts w:asciiTheme="majorBidi" w:hAnsiTheme="majorBidi" w:cstheme="majorBidi"/>
                <w:sz w:val="28"/>
                <w:szCs w:val="28"/>
              </w:rPr>
            </w:pPr>
          </w:p>
        </w:tc>
        <w:tc>
          <w:tcPr>
            <w:tcW w:w="0" w:type="auto"/>
            <w:hideMark/>
          </w:tcPr>
          <w:p w14:paraId="0F6808AF" w14:textId="77777777" w:rsidR="00C83942" w:rsidRPr="00551B7E" w:rsidRDefault="00C83942">
            <w:pPr>
              <w:rPr>
                <w:rFonts w:asciiTheme="majorBidi" w:hAnsiTheme="majorBidi" w:cstheme="majorBidi"/>
                <w:sz w:val="28"/>
                <w:szCs w:val="28"/>
              </w:rPr>
            </w:pPr>
          </w:p>
        </w:tc>
        <w:tc>
          <w:tcPr>
            <w:tcW w:w="0" w:type="auto"/>
            <w:hideMark/>
          </w:tcPr>
          <w:p w14:paraId="2521EE01" w14:textId="77777777" w:rsidR="00C83942" w:rsidRPr="00551B7E" w:rsidRDefault="00C83942">
            <w:pPr>
              <w:rPr>
                <w:rFonts w:asciiTheme="majorBidi" w:hAnsiTheme="majorBidi" w:cstheme="majorBidi"/>
                <w:sz w:val="28"/>
                <w:szCs w:val="28"/>
              </w:rPr>
            </w:pPr>
          </w:p>
        </w:tc>
        <w:tc>
          <w:tcPr>
            <w:tcW w:w="0" w:type="auto"/>
            <w:hideMark/>
          </w:tcPr>
          <w:p w14:paraId="21B45A55" w14:textId="77777777" w:rsidR="00C83942" w:rsidRPr="00551B7E" w:rsidRDefault="00C83942">
            <w:pPr>
              <w:rPr>
                <w:rFonts w:asciiTheme="majorBidi" w:hAnsiTheme="majorBidi" w:cstheme="majorBidi"/>
                <w:sz w:val="28"/>
                <w:szCs w:val="28"/>
              </w:rPr>
            </w:pPr>
          </w:p>
        </w:tc>
      </w:tr>
      <w:tr w:rsidR="00C83942" w:rsidRPr="00551B7E" w14:paraId="615DEE34" w14:textId="77777777" w:rsidTr="00C83942">
        <w:trPr>
          <w:trHeight w:val="292"/>
        </w:trPr>
        <w:tc>
          <w:tcPr>
            <w:tcW w:w="0" w:type="auto"/>
            <w:hideMark/>
          </w:tcPr>
          <w:p w14:paraId="7E43E05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16</w:t>
            </w:r>
          </w:p>
        </w:tc>
        <w:tc>
          <w:tcPr>
            <w:tcW w:w="0" w:type="auto"/>
            <w:hideMark/>
          </w:tcPr>
          <w:p w14:paraId="0D039F3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комфортно</w:t>
            </w:r>
          </w:p>
        </w:tc>
        <w:tc>
          <w:tcPr>
            <w:tcW w:w="0" w:type="auto"/>
            <w:hideMark/>
          </w:tcPr>
          <w:p w14:paraId="5EFEC5E2" w14:textId="77777777" w:rsidR="00C83942" w:rsidRPr="00551B7E" w:rsidRDefault="00C83942">
            <w:pPr>
              <w:rPr>
                <w:rFonts w:asciiTheme="majorBidi" w:hAnsiTheme="majorBidi" w:cstheme="majorBidi"/>
                <w:sz w:val="28"/>
                <w:szCs w:val="28"/>
              </w:rPr>
            </w:pPr>
          </w:p>
        </w:tc>
        <w:tc>
          <w:tcPr>
            <w:tcW w:w="0" w:type="auto"/>
            <w:hideMark/>
          </w:tcPr>
          <w:p w14:paraId="6EFA59F2" w14:textId="77777777" w:rsidR="00C83942" w:rsidRPr="00551B7E" w:rsidRDefault="00C83942">
            <w:pPr>
              <w:rPr>
                <w:rFonts w:asciiTheme="majorBidi" w:hAnsiTheme="majorBidi" w:cstheme="majorBidi"/>
                <w:sz w:val="28"/>
                <w:szCs w:val="28"/>
              </w:rPr>
            </w:pPr>
          </w:p>
        </w:tc>
        <w:tc>
          <w:tcPr>
            <w:tcW w:w="0" w:type="auto"/>
            <w:hideMark/>
          </w:tcPr>
          <w:p w14:paraId="155999DE" w14:textId="77777777" w:rsidR="00C83942" w:rsidRPr="00551B7E" w:rsidRDefault="00C83942">
            <w:pPr>
              <w:rPr>
                <w:rFonts w:asciiTheme="majorBidi" w:hAnsiTheme="majorBidi" w:cstheme="majorBidi"/>
                <w:sz w:val="28"/>
                <w:szCs w:val="28"/>
              </w:rPr>
            </w:pPr>
          </w:p>
        </w:tc>
        <w:tc>
          <w:tcPr>
            <w:tcW w:w="0" w:type="auto"/>
            <w:hideMark/>
          </w:tcPr>
          <w:p w14:paraId="2970A45B" w14:textId="77777777" w:rsidR="00C83942" w:rsidRPr="00551B7E" w:rsidRDefault="00C83942">
            <w:pPr>
              <w:rPr>
                <w:rFonts w:asciiTheme="majorBidi" w:hAnsiTheme="majorBidi" w:cstheme="majorBidi"/>
                <w:sz w:val="28"/>
                <w:szCs w:val="28"/>
              </w:rPr>
            </w:pPr>
          </w:p>
        </w:tc>
      </w:tr>
      <w:tr w:rsidR="00C83942" w:rsidRPr="00551B7E" w14:paraId="4F534D65" w14:textId="77777777" w:rsidTr="00C83942">
        <w:trPr>
          <w:trHeight w:val="279"/>
        </w:trPr>
        <w:tc>
          <w:tcPr>
            <w:tcW w:w="0" w:type="auto"/>
            <w:hideMark/>
          </w:tcPr>
          <w:p w14:paraId="6B88351A"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17</w:t>
            </w:r>
          </w:p>
        </w:tc>
        <w:tc>
          <w:tcPr>
            <w:tcW w:w="0" w:type="auto"/>
            <w:hideMark/>
          </w:tcPr>
          <w:p w14:paraId="636A1C1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турбуюсь</w:t>
            </w:r>
            <w:proofErr w:type="spellEnd"/>
            <w:r w:rsidRPr="00551B7E">
              <w:rPr>
                <w:rFonts w:asciiTheme="majorBidi" w:hAnsiTheme="majorBidi" w:cstheme="majorBidi"/>
                <w:sz w:val="28"/>
                <w:szCs w:val="28"/>
              </w:rPr>
              <w:t xml:space="preserve"> через </w:t>
            </w:r>
            <w:proofErr w:type="spellStart"/>
            <w:r w:rsidRPr="00551B7E">
              <w:rPr>
                <w:rFonts w:asciiTheme="majorBidi" w:hAnsiTheme="majorBidi" w:cstheme="majorBidi"/>
                <w:sz w:val="28"/>
                <w:szCs w:val="28"/>
              </w:rPr>
              <w:t>можливі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труднощі</w:t>
            </w:r>
            <w:proofErr w:type="spellEnd"/>
          </w:p>
        </w:tc>
        <w:tc>
          <w:tcPr>
            <w:tcW w:w="0" w:type="auto"/>
            <w:hideMark/>
          </w:tcPr>
          <w:p w14:paraId="78C4325C" w14:textId="77777777" w:rsidR="00C83942" w:rsidRPr="00551B7E" w:rsidRDefault="00C83942">
            <w:pPr>
              <w:rPr>
                <w:rFonts w:asciiTheme="majorBidi" w:hAnsiTheme="majorBidi" w:cstheme="majorBidi"/>
                <w:sz w:val="28"/>
                <w:szCs w:val="28"/>
              </w:rPr>
            </w:pPr>
          </w:p>
        </w:tc>
        <w:tc>
          <w:tcPr>
            <w:tcW w:w="0" w:type="auto"/>
            <w:hideMark/>
          </w:tcPr>
          <w:p w14:paraId="19CCE05F" w14:textId="77777777" w:rsidR="00C83942" w:rsidRPr="00551B7E" w:rsidRDefault="00C83942">
            <w:pPr>
              <w:rPr>
                <w:rFonts w:asciiTheme="majorBidi" w:hAnsiTheme="majorBidi" w:cstheme="majorBidi"/>
                <w:sz w:val="28"/>
                <w:szCs w:val="28"/>
              </w:rPr>
            </w:pPr>
          </w:p>
        </w:tc>
        <w:tc>
          <w:tcPr>
            <w:tcW w:w="0" w:type="auto"/>
            <w:hideMark/>
          </w:tcPr>
          <w:p w14:paraId="63C8542E" w14:textId="77777777" w:rsidR="00C83942" w:rsidRPr="00551B7E" w:rsidRDefault="00C83942">
            <w:pPr>
              <w:rPr>
                <w:rFonts w:asciiTheme="majorBidi" w:hAnsiTheme="majorBidi" w:cstheme="majorBidi"/>
                <w:sz w:val="28"/>
                <w:szCs w:val="28"/>
              </w:rPr>
            </w:pPr>
          </w:p>
        </w:tc>
        <w:tc>
          <w:tcPr>
            <w:tcW w:w="0" w:type="auto"/>
            <w:hideMark/>
          </w:tcPr>
          <w:p w14:paraId="17526758" w14:textId="77777777" w:rsidR="00C83942" w:rsidRPr="00551B7E" w:rsidRDefault="00C83942">
            <w:pPr>
              <w:rPr>
                <w:rFonts w:asciiTheme="majorBidi" w:hAnsiTheme="majorBidi" w:cstheme="majorBidi"/>
                <w:sz w:val="28"/>
                <w:szCs w:val="28"/>
              </w:rPr>
            </w:pPr>
          </w:p>
        </w:tc>
      </w:tr>
      <w:tr w:rsidR="00C83942" w:rsidRPr="00551B7E" w14:paraId="711F55D5" w14:textId="77777777" w:rsidTr="00C83942">
        <w:trPr>
          <w:trHeight w:val="279"/>
        </w:trPr>
        <w:tc>
          <w:tcPr>
            <w:tcW w:w="0" w:type="auto"/>
            <w:hideMark/>
          </w:tcPr>
          <w:p w14:paraId="49CCFEE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18</w:t>
            </w:r>
          </w:p>
        </w:tc>
        <w:tc>
          <w:tcPr>
            <w:tcW w:w="0" w:type="auto"/>
            <w:hideMark/>
          </w:tcPr>
          <w:p w14:paraId="585B83E9"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збудженим</w:t>
            </w:r>
            <w:proofErr w:type="spellEnd"/>
            <w:r w:rsidRPr="00551B7E">
              <w:rPr>
                <w:rFonts w:asciiTheme="majorBidi" w:hAnsiTheme="majorBidi" w:cstheme="majorBidi"/>
                <w:sz w:val="28"/>
                <w:szCs w:val="28"/>
              </w:rPr>
              <w:t>(</w:t>
            </w:r>
            <w:proofErr w:type="spellStart"/>
            <w:r w:rsidRPr="00551B7E">
              <w:rPr>
                <w:rFonts w:asciiTheme="majorBidi" w:hAnsiTheme="majorBidi" w:cstheme="majorBidi"/>
                <w:sz w:val="28"/>
                <w:szCs w:val="28"/>
              </w:rPr>
              <w:t>ою</w:t>
            </w:r>
            <w:proofErr w:type="spellEnd"/>
            <w:r w:rsidRPr="00551B7E">
              <w:rPr>
                <w:rFonts w:asciiTheme="majorBidi" w:hAnsiTheme="majorBidi" w:cstheme="majorBidi"/>
                <w:sz w:val="28"/>
                <w:szCs w:val="28"/>
              </w:rPr>
              <w:t>)</w:t>
            </w:r>
          </w:p>
        </w:tc>
        <w:tc>
          <w:tcPr>
            <w:tcW w:w="0" w:type="auto"/>
            <w:hideMark/>
          </w:tcPr>
          <w:p w14:paraId="49E070FD" w14:textId="77777777" w:rsidR="00C83942" w:rsidRPr="00551B7E" w:rsidRDefault="00C83942">
            <w:pPr>
              <w:rPr>
                <w:rFonts w:asciiTheme="majorBidi" w:hAnsiTheme="majorBidi" w:cstheme="majorBidi"/>
                <w:sz w:val="28"/>
                <w:szCs w:val="28"/>
              </w:rPr>
            </w:pPr>
          </w:p>
        </w:tc>
        <w:tc>
          <w:tcPr>
            <w:tcW w:w="0" w:type="auto"/>
            <w:hideMark/>
          </w:tcPr>
          <w:p w14:paraId="425B709A" w14:textId="77777777" w:rsidR="00C83942" w:rsidRPr="00551B7E" w:rsidRDefault="00C83942">
            <w:pPr>
              <w:rPr>
                <w:rFonts w:asciiTheme="majorBidi" w:hAnsiTheme="majorBidi" w:cstheme="majorBidi"/>
                <w:sz w:val="28"/>
                <w:szCs w:val="28"/>
              </w:rPr>
            </w:pPr>
          </w:p>
        </w:tc>
        <w:tc>
          <w:tcPr>
            <w:tcW w:w="0" w:type="auto"/>
            <w:hideMark/>
          </w:tcPr>
          <w:p w14:paraId="48FBA3DA" w14:textId="77777777" w:rsidR="00C83942" w:rsidRPr="00551B7E" w:rsidRDefault="00C83942">
            <w:pPr>
              <w:rPr>
                <w:rFonts w:asciiTheme="majorBidi" w:hAnsiTheme="majorBidi" w:cstheme="majorBidi"/>
                <w:sz w:val="28"/>
                <w:szCs w:val="28"/>
              </w:rPr>
            </w:pPr>
          </w:p>
        </w:tc>
        <w:tc>
          <w:tcPr>
            <w:tcW w:w="0" w:type="auto"/>
            <w:hideMark/>
          </w:tcPr>
          <w:p w14:paraId="78C9CF36" w14:textId="77777777" w:rsidR="00C83942" w:rsidRPr="00551B7E" w:rsidRDefault="00C83942">
            <w:pPr>
              <w:rPr>
                <w:rFonts w:asciiTheme="majorBidi" w:hAnsiTheme="majorBidi" w:cstheme="majorBidi"/>
                <w:sz w:val="28"/>
                <w:szCs w:val="28"/>
              </w:rPr>
            </w:pPr>
          </w:p>
        </w:tc>
      </w:tr>
      <w:tr w:rsidR="00C83942" w:rsidRPr="00551B7E" w14:paraId="153D76D1" w14:textId="77777777" w:rsidTr="00C83942">
        <w:trPr>
          <w:trHeight w:val="279"/>
        </w:trPr>
        <w:tc>
          <w:tcPr>
            <w:tcW w:w="0" w:type="auto"/>
            <w:hideMark/>
          </w:tcPr>
          <w:p w14:paraId="5A2CB919"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19</w:t>
            </w:r>
          </w:p>
        </w:tc>
        <w:tc>
          <w:tcPr>
            <w:tcW w:w="0" w:type="auto"/>
            <w:hideMark/>
          </w:tcPr>
          <w:p w14:paraId="00C5E381" w14:textId="77777777" w:rsidR="00C83942" w:rsidRPr="00551B7E" w:rsidRDefault="00C83942">
            <w:pPr>
              <w:rPr>
                <w:rFonts w:asciiTheme="majorBidi" w:hAnsiTheme="majorBidi" w:cstheme="majorBidi"/>
                <w:sz w:val="28"/>
                <w:szCs w:val="28"/>
              </w:rPr>
            </w:pPr>
            <w:proofErr w:type="spellStart"/>
            <w:r w:rsidRPr="00551B7E">
              <w:rPr>
                <w:rFonts w:asciiTheme="majorBidi" w:hAnsiTheme="majorBidi" w:cstheme="majorBidi"/>
                <w:sz w:val="28"/>
                <w:szCs w:val="28"/>
              </w:rPr>
              <w:t>Мені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хочеться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втікати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від</w:t>
            </w:r>
            <w:proofErr w:type="spellEnd"/>
            <w:r w:rsidRPr="00551B7E">
              <w:rPr>
                <w:rFonts w:asciiTheme="majorBidi" w:hAnsiTheme="majorBidi" w:cstheme="majorBidi"/>
                <w:sz w:val="28"/>
                <w:szCs w:val="28"/>
              </w:rPr>
              <w:t xml:space="preserve"> проблем</w:t>
            </w:r>
          </w:p>
        </w:tc>
        <w:tc>
          <w:tcPr>
            <w:tcW w:w="0" w:type="auto"/>
            <w:hideMark/>
          </w:tcPr>
          <w:p w14:paraId="42B58329" w14:textId="77777777" w:rsidR="00C83942" w:rsidRPr="00551B7E" w:rsidRDefault="00C83942">
            <w:pPr>
              <w:rPr>
                <w:rFonts w:asciiTheme="majorBidi" w:hAnsiTheme="majorBidi" w:cstheme="majorBidi"/>
                <w:sz w:val="28"/>
                <w:szCs w:val="28"/>
              </w:rPr>
            </w:pPr>
          </w:p>
        </w:tc>
        <w:tc>
          <w:tcPr>
            <w:tcW w:w="0" w:type="auto"/>
            <w:hideMark/>
          </w:tcPr>
          <w:p w14:paraId="487597AF" w14:textId="77777777" w:rsidR="00C83942" w:rsidRPr="00551B7E" w:rsidRDefault="00C83942">
            <w:pPr>
              <w:rPr>
                <w:rFonts w:asciiTheme="majorBidi" w:hAnsiTheme="majorBidi" w:cstheme="majorBidi"/>
                <w:sz w:val="28"/>
                <w:szCs w:val="28"/>
              </w:rPr>
            </w:pPr>
          </w:p>
        </w:tc>
        <w:tc>
          <w:tcPr>
            <w:tcW w:w="0" w:type="auto"/>
            <w:hideMark/>
          </w:tcPr>
          <w:p w14:paraId="6248E712" w14:textId="77777777" w:rsidR="00C83942" w:rsidRPr="00551B7E" w:rsidRDefault="00C83942">
            <w:pPr>
              <w:rPr>
                <w:rFonts w:asciiTheme="majorBidi" w:hAnsiTheme="majorBidi" w:cstheme="majorBidi"/>
                <w:sz w:val="28"/>
                <w:szCs w:val="28"/>
              </w:rPr>
            </w:pPr>
          </w:p>
        </w:tc>
        <w:tc>
          <w:tcPr>
            <w:tcW w:w="0" w:type="auto"/>
            <w:hideMark/>
          </w:tcPr>
          <w:p w14:paraId="21D576DB" w14:textId="77777777" w:rsidR="00C83942" w:rsidRPr="00551B7E" w:rsidRDefault="00C83942">
            <w:pPr>
              <w:rPr>
                <w:rFonts w:asciiTheme="majorBidi" w:hAnsiTheme="majorBidi" w:cstheme="majorBidi"/>
                <w:sz w:val="28"/>
                <w:szCs w:val="28"/>
              </w:rPr>
            </w:pPr>
          </w:p>
        </w:tc>
      </w:tr>
      <w:tr w:rsidR="00C83942" w:rsidRPr="00551B7E" w14:paraId="6DD43F36" w14:textId="77777777" w:rsidTr="00C83942">
        <w:trPr>
          <w:trHeight w:val="279"/>
        </w:trPr>
        <w:tc>
          <w:tcPr>
            <w:tcW w:w="0" w:type="auto"/>
            <w:hideMark/>
          </w:tcPr>
          <w:p w14:paraId="7203FFC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20</w:t>
            </w:r>
          </w:p>
        </w:tc>
        <w:tc>
          <w:tcPr>
            <w:tcW w:w="0" w:type="auto"/>
            <w:hideMark/>
          </w:tcPr>
          <w:p w14:paraId="1E79271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на </w:t>
            </w:r>
            <w:proofErr w:type="spellStart"/>
            <w:r w:rsidRPr="00551B7E">
              <w:rPr>
                <w:rFonts w:asciiTheme="majorBidi" w:hAnsiTheme="majorBidi" w:cstheme="majorBidi"/>
                <w:sz w:val="28"/>
                <w:szCs w:val="28"/>
              </w:rPr>
              <w:t>межі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нервового</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збудження</w:t>
            </w:r>
            <w:proofErr w:type="spellEnd"/>
          </w:p>
        </w:tc>
        <w:tc>
          <w:tcPr>
            <w:tcW w:w="0" w:type="auto"/>
            <w:hideMark/>
          </w:tcPr>
          <w:p w14:paraId="28DCE862" w14:textId="77777777" w:rsidR="00C83942" w:rsidRPr="00551B7E" w:rsidRDefault="00C83942">
            <w:pPr>
              <w:rPr>
                <w:rFonts w:asciiTheme="majorBidi" w:hAnsiTheme="majorBidi" w:cstheme="majorBidi"/>
                <w:sz w:val="28"/>
                <w:szCs w:val="28"/>
              </w:rPr>
            </w:pPr>
          </w:p>
        </w:tc>
        <w:tc>
          <w:tcPr>
            <w:tcW w:w="0" w:type="auto"/>
            <w:hideMark/>
          </w:tcPr>
          <w:p w14:paraId="3DCBC155" w14:textId="77777777" w:rsidR="00C83942" w:rsidRPr="00551B7E" w:rsidRDefault="00C83942">
            <w:pPr>
              <w:rPr>
                <w:rFonts w:asciiTheme="majorBidi" w:hAnsiTheme="majorBidi" w:cstheme="majorBidi"/>
                <w:sz w:val="28"/>
                <w:szCs w:val="28"/>
              </w:rPr>
            </w:pPr>
          </w:p>
        </w:tc>
        <w:tc>
          <w:tcPr>
            <w:tcW w:w="0" w:type="auto"/>
            <w:hideMark/>
          </w:tcPr>
          <w:p w14:paraId="4CC4A987" w14:textId="77777777" w:rsidR="00C83942" w:rsidRPr="00551B7E" w:rsidRDefault="00C83942">
            <w:pPr>
              <w:rPr>
                <w:rFonts w:asciiTheme="majorBidi" w:hAnsiTheme="majorBidi" w:cstheme="majorBidi"/>
                <w:sz w:val="28"/>
                <w:szCs w:val="28"/>
              </w:rPr>
            </w:pPr>
          </w:p>
        </w:tc>
        <w:tc>
          <w:tcPr>
            <w:tcW w:w="0" w:type="auto"/>
            <w:hideMark/>
          </w:tcPr>
          <w:p w14:paraId="2FA87D1B" w14:textId="77777777" w:rsidR="00C83942" w:rsidRPr="00551B7E" w:rsidRDefault="00C83942">
            <w:pPr>
              <w:rPr>
                <w:rFonts w:asciiTheme="majorBidi" w:hAnsiTheme="majorBidi" w:cstheme="majorBidi"/>
                <w:sz w:val="28"/>
                <w:szCs w:val="28"/>
              </w:rPr>
            </w:pPr>
          </w:p>
        </w:tc>
      </w:tr>
    </w:tbl>
    <w:p w14:paraId="0289E29F" w14:textId="52F38102" w:rsidR="00C83942" w:rsidRPr="00551B7E" w:rsidRDefault="00C83942" w:rsidP="00C83942">
      <w:pPr>
        <w:rPr>
          <w:rFonts w:asciiTheme="majorBidi" w:hAnsiTheme="majorBidi" w:cstheme="majorBidi"/>
          <w:sz w:val="28"/>
          <w:szCs w:val="28"/>
        </w:rPr>
      </w:pPr>
    </w:p>
    <w:p w14:paraId="7EC7A5BB" w14:textId="77777777" w:rsidR="00C83942" w:rsidRPr="00551B7E" w:rsidRDefault="00C83942" w:rsidP="00C83942">
      <w:pPr>
        <w:pStyle w:val="2"/>
        <w:rPr>
          <w:rFonts w:asciiTheme="majorBidi" w:hAnsiTheme="majorBidi" w:cstheme="majorBidi"/>
          <w:sz w:val="28"/>
          <w:szCs w:val="28"/>
        </w:rPr>
      </w:pPr>
      <w:proofErr w:type="spellStart"/>
      <w:r w:rsidRPr="00551B7E">
        <w:rPr>
          <w:rStyle w:val="a3"/>
          <w:rFonts w:asciiTheme="majorBidi" w:hAnsiTheme="majorBidi" w:cstheme="majorBidi"/>
          <w:sz w:val="28"/>
          <w:szCs w:val="28"/>
        </w:rPr>
        <w:lastRenderedPageBreak/>
        <w:t>Частина</w:t>
      </w:r>
      <w:proofErr w:type="spellEnd"/>
      <w:r w:rsidRPr="00551B7E">
        <w:rPr>
          <w:rStyle w:val="a3"/>
          <w:rFonts w:asciiTheme="majorBidi" w:hAnsiTheme="majorBidi" w:cstheme="majorBidi"/>
          <w:sz w:val="28"/>
          <w:szCs w:val="28"/>
        </w:rPr>
        <w:t xml:space="preserve"> II. </w:t>
      </w:r>
      <w:proofErr w:type="spellStart"/>
      <w:r w:rsidRPr="00551B7E">
        <w:rPr>
          <w:rStyle w:val="a3"/>
          <w:rFonts w:asciiTheme="majorBidi" w:hAnsiTheme="majorBidi" w:cstheme="majorBidi"/>
          <w:sz w:val="28"/>
          <w:szCs w:val="28"/>
        </w:rPr>
        <w:t>Особистісна</w:t>
      </w:r>
      <w:proofErr w:type="spellEnd"/>
      <w:r w:rsidRPr="00551B7E">
        <w:rPr>
          <w:rStyle w:val="a3"/>
          <w:rFonts w:asciiTheme="majorBidi" w:hAnsiTheme="majorBidi" w:cstheme="majorBidi"/>
          <w:sz w:val="28"/>
          <w:szCs w:val="28"/>
        </w:rPr>
        <w:t xml:space="preserve"> </w:t>
      </w:r>
      <w:proofErr w:type="spellStart"/>
      <w:r w:rsidRPr="00551B7E">
        <w:rPr>
          <w:rStyle w:val="a3"/>
          <w:rFonts w:asciiTheme="majorBidi" w:hAnsiTheme="majorBidi" w:cstheme="majorBidi"/>
          <w:sz w:val="28"/>
          <w:szCs w:val="28"/>
        </w:rPr>
        <w:t>тривожність</w:t>
      </w:r>
      <w:proofErr w:type="spellEnd"/>
      <w:r w:rsidRPr="00551B7E">
        <w:rPr>
          <w:rStyle w:val="a3"/>
          <w:rFonts w:asciiTheme="majorBidi" w:hAnsiTheme="majorBidi" w:cstheme="majorBidi"/>
          <w:sz w:val="28"/>
          <w:szCs w:val="28"/>
        </w:rPr>
        <w:t xml:space="preserve"> (О–</w:t>
      </w:r>
      <w:proofErr w:type="spellStart"/>
      <w:r w:rsidRPr="00551B7E">
        <w:rPr>
          <w:rStyle w:val="a3"/>
          <w:rFonts w:asciiTheme="majorBidi" w:hAnsiTheme="majorBidi" w:cstheme="majorBidi"/>
          <w:sz w:val="28"/>
          <w:szCs w:val="28"/>
        </w:rPr>
        <w:t>тривожність</w:t>
      </w:r>
      <w:proofErr w:type="spellEnd"/>
      <w:r w:rsidRPr="00551B7E">
        <w:rPr>
          <w:rStyle w:val="a3"/>
          <w:rFonts w:asciiTheme="majorBidi" w:hAnsiTheme="majorBidi" w:cstheme="majorBidi"/>
          <w:sz w:val="28"/>
          <w:szCs w:val="28"/>
        </w:rPr>
        <w:t>)</w:t>
      </w:r>
    </w:p>
    <w:p w14:paraId="4C2DEB13" w14:textId="77777777" w:rsidR="00C83942" w:rsidRPr="00551B7E" w:rsidRDefault="00C83942" w:rsidP="00C83942">
      <w:pPr>
        <w:pStyle w:val="a4"/>
        <w:rPr>
          <w:rFonts w:asciiTheme="majorBidi" w:hAnsiTheme="majorBidi" w:cstheme="majorBidi"/>
          <w:b/>
          <w:bCs/>
          <w:sz w:val="28"/>
          <w:szCs w:val="28"/>
        </w:rPr>
      </w:pPr>
      <w:proofErr w:type="spellStart"/>
      <w:r w:rsidRPr="00551B7E">
        <w:rPr>
          <w:rStyle w:val="a5"/>
          <w:rFonts w:asciiTheme="majorBidi" w:hAnsiTheme="majorBidi" w:cstheme="majorBidi"/>
          <w:sz w:val="28"/>
          <w:szCs w:val="28"/>
        </w:rPr>
        <w:t>Оцініть</w:t>
      </w:r>
      <w:proofErr w:type="spellEnd"/>
      <w:r w:rsidRPr="00551B7E">
        <w:rPr>
          <w:rStyle w:val="a5"/>
          <w:rFonts w:asciiTheme="majorBidi" w:hAnsiTheme="majorBidi" w:cstheme="majorBidi"/>
          <w:sz w:val="28"/>
          <w:szCs w:val="28"/>
        </w:rPr>
        <w:t xml:space="preserve">, як </w:t>
      </w:r>
      <w:proofErr w:type="spellStart"/>
      <w:r w:rsidRPr="00551B7E">
        <w:rPr>
          <w:rStyle w:val="a5"/>
          <w:rFonts w:asciiTheme="majorBidi" w:hAnsiTheme="majorBidi" w:cstheme="majorBidi"/>
          <w:sz w:val="28"/>
          <w:szCs w:val="28"/>
        </w:rPr>
        <w:t>ви</w:t>
      </w:r>
      <w:proofErr w:type="spellEnd"/>
      <w:r w:rsidRPr="00551B7E">
        <w:rPr>
          <w:rStyle w:val="a5"/>
          <w:rFonts w:asciiTheme="majorBidi" w:hAnsiTheme="majorBidi" w:cstheme="majorBidi"/>
          <w:sz w:val="28"/>
          <w:szCs w:val="28"/>
        </w:rPr>
        <w:t xml:space="preserve"> </w:t>
      </w:r>
      <w:proofErr w:type="spellStart"/>
      <w:r w:rsidRPr="00551B7E">
        <w:rPr>
          <w:rStyle w:val="a5"/>
          <w:rFonts w:asciiTheme="majorBidi" w:hAnsiTheme="majorBidi" w:cstheme="majorBidi"/>
          <w:sz w:val="28"/>
          <w:szCs w:val="28"/>
        </w:rPr>
        <w:t>почуваєте</w:t>
      </w:r>
      <w:proofErr w:type="spellEnd"/>
      <w:r w:rsidRPr="00551B7E">
        <w:rPr>
          <w:rStyle w:val="a5"/>
          <w:rFonts w:asciiTheme="majorBidi" w:hAnsiTheme="majorBidi" w:cstheme="majorBidi"/>
          <w:sz w:val="28"/>
          <w:szCs w:val="28"/>
        </w:rPr>
        <w:t xml:space="preserve"> </w:t>
      </w:r>
      <w:r w:rsidRPr="00551B7E">
        <w:rPr>
          <w:rStyle w:val="a5"/>
          <w:rFonts w:asciiTheme="majorBidi" w:hAnsiTheme="majorBidi" w:cstheme="majorBidi"/>
          <w:b/>
          <w:bCs/>
          <w:sz w:val="28"/>
          <w:szCs w:val="28"/>
        </w:rPr>
        <w:t xml:space="preserve">себе </w:t>
      </w:r>
      <w:proofErr w:type="spellStart"/>
      <w:r w:rsidRPr="00551B7E">
        <w:rPr>
          <w:rStyle w:val="a3"/>
          <w:rFonts w:asciiTheme="majorBidi" w:hAnsiTheme="majorBidi" w:cstheme="majorBidi"/>
          <w:b w:val="0"/>
          <w:bCs w:val="0"/>
          <w:i/>
          <w:iCs/>
          <w:sz w:val="28"/>
          <w:szCs w:val="28"/>
        </w:rPr>
        <w:t>зазвичай</w:t>
      </w:r>
      <w:proofErr w:type="spellEnd"/>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1 – </w:t>
      </w:r>
      <w:proofErr w:type="spellStart"/>
      <w:r w:rsidRPr="00551B7E">
        <w:rPr>
          <w:rStyle w:val="a3"/>
          <w:rFonts w:asciiTheme="majorBidi" w:hAnsiTheme="majorBidi" w:cstheme="majorBidi"/>
          <w:b w:val="0"/>
          <w:bCs w:val="0"/>
          <w:sz w:val="28"/>
          <w:szCs w:val="28"/>
        </w:rPr>
        <w:t>майже</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ніколи</w:t>
      </w:r>
      <w:proofErr w:type="spellEnd"/>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2 – </w:t>
      </w:r>
      <w:proofErr w:type="spellStart"/>
      <w:r w:rsidRPr="00551B7E">
        <w:rPr>
          <w:rStyle w:val="a3"/>
          <w:rFonts w:asciiTheme="majorBidi" w:hAnsiTheme="majorBidi" w:cstheme="majorBidi"/>
          <w:b w:val="0"/>
          <w:bCs w:val="0"/>
          <w:sz w:val="28"/>
          <w:szCs w:val="28"/>
        </w:rPr>
        <w:t>іноді</w:t>
      </w:r>
      <w:proofErr w:type="spellEnd"/>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3 – часто</w:t>
      </w:r>
      <w:r w:rsidRPr="00551B7E">
        <w:rPr>
          <w:rFonts w:asciiTheme="majorBidi" w:hAnsiTheme="majorBidi" w:cstheme="majorBidi"/>
          <w:b/>
          <w:bCs/>
          <w:sz w:val="28"/>
          <w:szCs w:val="28"/>
        </w:rPr>
        <w:br/>
      </w:r>
      <w:r w:rsidRPr="00551B7E">
        <w:rPr>
          <w:rStyle w:val="a3"/>
          <w:rFonts w:asciiTheme="majorBidi" w:hAnsiTheme="majorBidi" w:cstheme="majorBidi"/>
          <w:b w:val="0"/>
          <w:bCs w:val="0"/>
          <w:sz w:val="28"/>
          <w:szCs w:val="28"/>
        </w:rPr>
        <w:t xml:space="preserve">4 – </w:t>
      </w:r>
      <w:proofErr w:type="spellStart"/>
      <w:r w:rsidRPr="00551B7E">
        <w:rPr>
          <w:rStyle w:val="a3"/>
          <w:rFonts w:asciiTheme="majorBidi" w:hAnsiTheme="majorBidi" w:cstheme="majorBidi"/>
          <w:b w:val="0"/>
          <w:bCs w:val="0"/>
          <w:sz w:val="28"/>
          <w:szCs w:val="28"/>
        </w:rPr>
        <w:t>майже</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завжди</w:t>
      </w:r>
      <w:proofErr w:type="spellEnd"/>
    </w:p>
    <w:tbl>
      <w:tblPr>
        <w:tblStyle w:val="a6"/>
        <w:tblW w:w="9568" w:type="dxa"/>
        <w:tblLook w:val="04A0" w:firstRow="1" w:lastRow="0" w:firstColumn="1" w:lastColumn="0" w:noHBand="0" w:noVBand="1"/>
      </w:tblPr>
      <w:tblGrid>
        <w:gridCol w:w="681"/>
        <w:gridCol w:w="6943"/>
        <w:gridCol w:w="486"/>
        <w:gridCol w:w="486"/>
        <w:gridCol w:w="486"/>
        <w:gridCol w:w="486"/>
      </w:tblGrid>
      <w:tr w:rsidR="00C83942" w:rsidRPr="00551B7E" w14:paraId="5594AF3B" w14:textId="77777777" w:rsidTr="00C83942">
        <w:trPr>
          <w:trHeight w:val="296"/>
        </w:trPr>
        <w:tc>
          <w:tcPr>
            <w:tcW w:w="0" w:type="auto"/>
            <w:hideMark/>
          </w:tcPr>
          <w:p w14:paraId="18A0174A" w14:textId="77777777" w:rsidR="00C83942" w:rsidRPr="00551B7E" w:rsidRDefault="00C83942">
            <w:pPr>
              <w:jc w:val="center"/>
              <w:rPr>
                <w:rFonts w:asciiTheme="majorBidi" w:hAnsiTheme="majorBidi" w:cstheme="majorBidi"/>
                <w:b/>
                <w:bCs/>
                <w:sz w:val="28"/>
                <w:szCs w:val="28"/>
              </w:rPr>
            </w:pPr>
            <w:r w:rsidRPr="00551B7E">
              <w:rPr>
                <w:rFonts w:asciiTheme="majorBidi" w:hAnsiTheme="majorBidi" w:cstheme="majorBidi"/>
                <w:b/>
                <w:bCs/>
                <w:sz w:val="28"/>
                <w:szCs w:val="28"/>
              </w:rPr>
              <w:t>№</w:t>
            </w:r>
          </w:p>
        </w:tc>
        <w:tc>
          <w:tcPr>
            <w:tcW w:w="0" w:type="auto"/>
            <w:hideMark/>
          </w:tcPr>
          <w:p w14:paraId="50AA2E20" w14:textId="77777777" w:rsidR="00C83942" w:rsidRPr="00551B7E" w:rsidRDefault="00C83942">
            <w:pPr>
              <w:jc w:val="center"/>
              <w:rPr>
                <w:rFonts w:asciiTheme="majorBidi" w:hAnsiTheme="majorBidi" w:cstheme="majorBidi"/>
                <w:b/>
                <w:bCs/>
                <w:sz w:val="28"/>
                <w:szCs w:val="28"/>
              </w:rPr>
            </w:pPr>
            <w:proofErr w:type="spellStart"/>
            <w:r w:rsidRPr="00551B7E">
              <w:rPr>
                <w:rFonts w:asciiTheme="majorBidi" w:hAnsiTheme="majorBidi" w:cstheme="majorBidi"/>
                <w:b/>
                <w:bCs/>
                <w:sz w:val="28"/>
                <w:szCs w:val="28"/>
              </w:rPr>
              <w:t>Твердження</w:t>
            </w:r>
            <w:proofErr w:type="spellEnd"/>
          </w:p>
        </w:tc>
        <w:tc>
          <w:tcPr>
            <w:tcW w:w="0" w:type="auto"/>
            <w:hideMark/>
          </w:tcPr>
          <w:p w14:paraId="2BB85CF7" w14:textId="77777777" w:rsidR="00C83942" w:rsidRPr="00551B7E" w:rsidRDefault="00C83942">
            <w:pPr>
              <w:jc w:val="center"/>
              <w:rPr>
                <w:rFonts w:asciiTheme="majorBidi" w:hAnsiTheme="majorBidi" w:cstheme="majorBidi"/>
                <w:b/>
                <w:bCs/>
                <w:sz w:val="28"/>
                <w:szCs w:val="28"/>
              </w:rPr>
            </w:pPr>
            <w:r w:rsidRPr="00551B7E">
              <w:rPr>
                <w:rFonts w:asciiTheme="majorBidi" w:hAnsiTheme="majorBidi" w:cstheme="majorBidi"/>
                <w:b/>
                <w:bCs/>
                <w:sz w:val="28"/>
                <w:szCs w:val="28"/>
              </w:rPr>
              <w:t>1</w:t>
            </w:r>
          </w:p>
        </w:tc>
        <w:tc>
          <w:tcPr>
            <w:tcW w:w="0" w:type="auto"/>
            <w:hideMark/>
          </w:tcPr>
          <w:p w14:paraId="5AD33351" w14:textId="77777777" w:rsidR="00C83942" w:rsidRPr="00551B7E" w:rsidRDefault="00C83942">
            <w:pPr>
              <w:jc w:val="center"/>
              <w:rPr>
                <w:rFonts w:asciiTheme="majorBidi" w:hAnsiTheme="majorBidi" w:cstheme="majorBidi"/>
                <w:b/>
                <w:bCs/>
                <w:sz w:val="28"/>
                <w:szCs w:val="28"/>
              </w:rPr>
            </w:pPr>
            <w:r w:rsidRPr="00551B7E">
              <w:rPr>
                <w:rFonts w:asciiTheme="majorBidi" w:hAnsiTheme="majorBidi" w:cstheme="majorBidi"/>
                <w:b/>
                <w:bCs/>
                <w:sz w:val="28"/>
                <w:szCs w:val="28"/>
              </w:rPr>
              <w:t>2</w:t>
            </w:r>
          </w:p>
        </w:tc>
        <w:tc>
          <w:tcPr>
            <w:tcW w:w="0" w:type="auto"/>
            <w:hideMark/>
          </w:tcPr>
          <w:p w14:paraId="73647E1E" w14:textId="77777777" w:rsidR="00C83942" w:rsidRPr="00551B7E" w:rsidRDefault="00C83942">
            <w:pPr>
              <w:jc w:val="center"/>
              <w:rPr>
                <w:rFonts w:asciiTheme="majorBidi" w:hAnsiTheme="majorBidi" w:cstheme="majorBidi"/>
                <w:b/>
                <w:bCs/>
                <w:sz w:val="28"/>
                <w:szCs w:val="28"/>
              </w:rPr>
            </w:pPr>
            <w:r w:rsidRPr="00551B7E">
              <w:rPr>
                <w:rFonts w:asciiTheme="majorBidi" w:hAnsiTheme="majorBidi" w:cstheme="majorBidi"/>
                <w:b/>
                <w:bCs/>
                <w:sz w:val="28"/>
                <w:szCs w:val="28"/>
              </w:rPr>
              <w:t>3</w:t>
            </w:r>
          </w:p>
        </w:tc>
        <w:tc>
          <w:tcPr>
            <w:tcW w:w="0" w:type="auto"/>
            <w:hideMark/>
          </w:tcPr>
          <w:p w14:paraId="714740FA" w14:textId="77777777" w:rsidR="00C83942" w:rsidRPr="00551B7E" w:rsidRDefault="00C83942">
            <w:pPr>
              <w:jc w:val="center"/>
              <w:rPr>
                <w:rFonts w:asciiTheme="majorBidi" w:hAnsiTheme="majorBidi" w:cstheme="majorBidi"/>
                <w:b/>
                <w:bCs/>
                <w:sz w:val="28"/>
                <w:szCs w:val="28"/>
              </w:rPr>
            </w:pPr>
            <w:r w:rsidRPr="00551B7E">
              <w:rPr>
                <w:rFonts w:asciiTheme="majorBidi" w:hAnsiTheme="majorBidi" w:cstheme="majorBidi"/>
                <w:b/>
                <w:bCs/>
                <w:sz w:val="28"/>
                <w:szCs w:val="28"/>
              </w:rPr>
              <w:t>4</w:t>
            </w:r>
          </w:p>
        </w:tc>
      </w:tr>
      <w:tr w:rsidR="00C83942" w:rsidRPr="00551B7E" w14:paraId="39548B0D" w14:textId="77777777" w:rsidTr="00C83942">
        <w:trPr>
          <w:trHeight w:val="296"/>
        </w:trPr>
        <w:tc>
          <w:tcPr>
            <w:tcW w:w="0" w:type="auto"/>
            <w:hideMark/>
          </w:tcPr>
          <w:p w14:paraId="44134060"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w:t>
            </w:r>
          </w:p>
        </w:tc>
        <w:tc>
          <w:tcPr>
            <w:tcW w:w="0" w:type="auto"/>
            <w:hideMark/>
          </w:tcPr>
          <w:p w14:paraId="319989D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спокійним</w:t>
            </w:r>
            <w:proofErr w:type="spellEnd"/>
            <w:r w:rsidRPr="00551B7E">
              <w:rPr>
                <w:rFonts w:asciiTheme="majorBidi" w:hAnsiTheme="majorBidi" w:cstheme="majorBidi"/>
                <w:sz w:val="28"/>
                <w:szCs w:val="28"/>
              </w:rPr>
              <w:t>(</w:t>
            </w:r>
            <w:proofErr w:type="spellStart"/>
            <w:r w:rsidRPr="00551B7E">
              <w:rPr>
                <w:rFonts w:asciiTheme="majorBidi" w:hAnsiTheme="majorBidi" w:cstheme="majorBidi"/>
                <w:sz w:val="28"/>
                <w:szCs w:val="28"/>
              </w:rPr>
              <w:t>ою</w:t>
            </w:r>
            <w:proofErr w:type="spellEnd"/>
            <w:r w:rsidRPr="00551B7E">
              <w:rPr>
                <w:rFonts w:asciiTheme="majorBidi" w:hAnsiTheme="majorBidi" w:cstheme="majorBidi"/>
                <w:sz w:val="28"/>
                <w:szCs w:val="28"/>
              </w:rPr>
              <w:t>)</w:t>
            </w:r>
          </w:p>
        </w:tc>
        <w:tc>
          <w:tcPr>
            <w:tcW w:w="0" w:type="auto"/>
            <w:hideMark/>
          </w:tcPr>
          <w:p w14:paraId="6A495385" w14:textId="77777777" w:rsidR="00C83942" w:rsidRPr="00551B7E" w:rsidRDefault="00C83942">
            <w:pPr>
              <w:rPr>
                <w:rFonts w:asciiTheme="majorBidi" w:hAnsiTheme="majorBidi" w:cstheme="majorBidi"/>
                <w:sz w:val="28"/>
                <w:szCs w:val="28"/>
              </w:rPr>
            </w:pPr>
          </w:p>
        </w:tc>
        <w:tc>
          <w:tcPr>
            <w:tcW w:w="0" w:type="auto"/>
            <w:hideMark/>
          </w:tcPr>
          <w:p w14:paraId="1A15F66D" w14:textId="77777777" w:rsidR="00C83942" w:rsidRPr="00551B7E" w:rsidRDefault="00C83942">
            <w:pPr>
              <w:rPr>
                <w:rFonts w:asciiTheme="majorBidi" w:hAnsiTheme="majorBidi" w:cstheme="majorBidi"/>
                <w:sz w:val="28"/>
                <w:szCs w:val="28"/>
              </w:rPr>
            </w:pPr>
          </w:p>
        </w:tc>
        <w:tc>
          <w:tcPr>
            <w:tcW w:w="0" w:type="auto"/>
            <w:hideMark/>
          </w:tcPr>
          <w:p w14:paraId="579B76A8" w14:textId="77777777" w:rsidR="00C83942" w:rsidRPr="00551B7E" w:rsidRDefault="00C83942">
            <w:pPr>
              <w:rPr>
                <w:rFonts w:asciiTheme="majorBidi" w:hAnsiTheme="majorBidi" w:cstheme="majorBidi"/>
                <w:sz w:val="28"/>
                <w:szCs w:val="28"/>
              </w:rPr>
            </w:pPr>
          </w:p>
        </w:tc>
        <w:tc>
          <w:tcPr>
            <w:tcW w:w="0" w:type="auto"/>
            <w:hideMark/>
          </w:tcPr>
          <w:p w14:paraId="0223FAAE" w14:textId="77777777" w:rsidR="00C83942" w:rsidRPr="00551B7E" w:rsidRDefault="00C83942">
            <w:pPr>
              <w:rPr>
                <w:rFonts w:asciiTheme="majorBidi" w:hAnsiTheme="majorBidi" w:cstheme="majorBidi"/>
                <w:sz w:val="28"/>
                <w:szCs w:val="28"/>
              </w:rPr>
            </w:pPr>
          </w:p>
        </w:tc>
      </w:tr>
      <w:tr w:rsidR="00C83942" w:rsidRPr="00551B7E" w14:paraId="33C0DEBA" w14:textId="77777777" w:rsidTr="00C83942">
        <w:trPr>
          <w:trHeight w:val="309"/>
        </w:trPr>
        <w:tc>
          <w:tcPr>
            <w:tcW w:w="0" w:type="auto"/>
            <w:hideMark/>
          </w:tcPr>
          <w:p w14:paraId="7B67412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w:t>
            </w:r>
          </w:p>
        </w:tc>
        <w:tc>
          <w:tcPr>
            <w:tcW w:w="0" w:type="auto"/>
            <w:hideMark/>
          </w:tcPr>
          <w:p w14:paraId="433B2DF7"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легко </w:t>
            </w:r>
            <w:proofErr w:type="spellStart"/>
            <w:r w:rsidRPr="00551B7E">
              <w:rPr>
                <w:rFonts w:asciiTheme="majorBidi" w:hAnsiTheme="majorBidi" w:cstheme="majorBidi"/>
                <w:sz w:val="28"/>
                <w:szCs w:val="28"/>
              </w:rPr>
              <w:t>засмучуюсь</w:t>
            </w:r>
            <w:proofErr w:type="spellEnd"/>
          </w:p>
        </w:tc>
        <w:tc>
          <w:tcPr>
            <w:tcW w:w="0" w:type="auto"/>
            <w:hideMark/>
          </w:tcPr>
          <w:p w14:paraId="505F2A95" w14:textId="77777777" w:rsidR="00C83942" w:rsidRPr="00551B7E" w:rsidRDefault="00C83942">
            <w:pPr>
              <w:rPr>
                <w:rFonts w:asciiTheme="majorBidi" w:hAnsiTheme="majorBidi" w:cstheme="majorBidi"/>
                <w:sz w:val="28"/>
                <w:szCs w:val="28"/>
              </w:rPr>
            </w:pPr>
          </w:p>
        </w:tc>
        <w:tc>
          <w:tcPr>
            <w:tcW w:w="0" w:type="auto"/>
            <w:hideMark/>
          </w:tcPr>
          <w:p w14:paraId="6DF16567" w14:textId="77777777" w:rsidR="00C83942" w:rsidRPr="00551B7E" w:rsidRDefault="00C83942">
            <w:pPr>
              <w:rPr>
                <w:rFonts w:asciiTheme="majorBidi" w:hAnsiTheme="majorBidi" w:cstheme="majorBidi"/>
                <w:sz w:val="28"/>
                <w:szCs w:val="28"/>
              </w:rPr>
            </w:pPr>
          </w:p>
        </w:tc>
        <w:tc>
          <w:tcPr>
            <w:tcW w:w="0" w:type="auto"/>
            <w:hideMark/>
          </w:tcPr>
          <w:p w14:paraId="60CC0100" w14:textId="77777777" w:rsidR="00C83942" w:rsidRPr="00551B7E" w:rsidRDefault="00C83942">
            <w:pPr>
              <w:rPr>
                <w:rFonts w:asciiTheme="majorBidi" w:hAnsiTheme="majorBidi" w:cstheme="majorBidi"/>
                <w:sz w:val="28"/>
                <w:szCs w:val="28"/>
              </w:rPr>
            </w:pPr>
          </w:p>
        </w:tc>
        <w:tc>
          <w:tcPr>
            <w:tcW w:w="0" w:type="auto"/>
            <w:hideMark/>
          </w:tcPr>
          <w:p w14:paraId="0D4F3C16" w14:textId="77777777" w:rsidR="00C83942" w:rsidRPr="00551B7E" w:rsidRDefault="00C83942">
            <w:pPr>
              <w:rPr>
                <w:rFonts w:asciiTheme="majorBidi" w:hAnsiTheme="majorBidi" w:cstheme="majorBidi"/>
                <w:sz w:val="28"/>
                <w:szCs w:val="28"/>
              </w:rPr>
            </w:pPr>
          </w:p>
        </w:tc>
      </w:tr>
      <w:tr w:rsidR="00C83942" w:rsidRPr="00551B7E" w14:paraId="66477F7C" w14:textId="77777777" w:rsidTr="00C83942">
        <w:trPr>
          <w:trHeight w:val="296"/>
        </w:trPr>
        <w:tc>
          <w:tcPr>
            <w:tcW w:w="0" w:type="auto"/>
            <w:hideMark/>
          </w:tcPr>
          <w:p w14:paraId="092D4B08"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3</w:t>
            </w:r>
          </w:p>
        </w:tc>
        <w:tc>
          <w:tcPr>
            <w:tcW w:w="0" w:type="auto"/>
            <w:hideMark/>
          </w:tcPr>
          <w:p w14:paraId="29A433FF" w14:textId="77777777" w:rsidR="00C83942" w:rsidRPr="00551B7E" w:rsidRDefault="00C83942">
            <w:pPr>
              <w:rPr>
                <w:rFonts w:asciiTheme="majorBidi" w:hAnsiTheme="majorBidi" w:cstheme="majorBidi"/>
                <w:sz w:val="28"/>
                <w:szCs w:val="28"/>
              </w:rPr>
            </w:pPr>
            <w:proofErr w:type="gramStart"/>
            <w:r w:rsidRPr="00551B7E">
              <w:rPr>
                <w:rFonts w:asciiTheme="majorBidi" w:hAnsiTheme="majorBidi" w:cstheme="majorBidi"/>
                <w:sz w:val="28"/>
                <w:szCs w:val="28"/>
              </w:rPr>
              <w:t>У мене</w:t>
            </w:r>
            <w:proofErr w:type="gram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бувають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неприємні</w:t>
            </w:r>
            <w:proofErr w:type="spellEnd"/>
            <w:r w:rsidRPr="00551B7E">
              <w:rPr>
                <w:rFonts w:asciiTheme="majorBidi" w:hAnsiTheme="majorBidi" w:cstheme="majorBidi"/>
                <w:sz w:val="28"/>
                <w:szCs w:val="28"/>
              </w:rPr>
              <w:t xml:space="preserve"> думки</w:t>
            </w:r>
          </w:p>
        </w:tc>
        <w:tc>
          <w:tcPr>
            <w:tcW w:w="0" w:type="auto"/>
            <w:hideMark/>
          </w:tcPr>
          <w:p w14:paraId="1B6B790F" w14:textId="77777777" w:rsidR="00C83942" w:rsidRPr="00551B7E" w:rsidRDefault="00C83942">
            <w:pPr>
              <w:rPr>
                <w:rFonts w:asciiTheme="majorBidi" w:hAnsiTheme="majorBidi" w:cstheme="majorBidi"/>
                <w:sz w:val="28"/>
                <w:szCs w:val="28"/>
              </w:rPr>
            </w:pPr>
          </w:p>
        </w:tc>
        <w:tc>
          <w:tcPr>
            <w:tcW w:w="0" w:type="auto"/>
            <w:hideMark/>
          </w:tcPr>
          <w:p w14:paraId="050FE981" w14:textId="77777777" w:rsidR="00C83942" w:rsidRPr="00551B7E" w:rsidRDefault="00C83942">
            <w:pPr>
              <w:rPr>
                <w:rFonts w:asciiTheme="majorBidi" w:hAnsiTheme="majorBidi" w:cstheme="majorBidi"/>
                <w:sz w:val="28"/>
                <w:szCs w:val="28"/>
              </w:rPr>
            </w:pPr>
          </w:p>
        </w:tc>
        <w:tc>
          <w:tcPr>
            <w:tcW w:w="0" w:type="auto"/>
            <w:hideMark/>
          </w:tcPr>
          <w:p w14:paraId="4E7D9E0E" w14:textId="77777777" w:rsidR="00C83942" w:rsidRPr="00551B7E" w:rsidRDefault="00C83942">
            <w:pPr>
              <w:rPr>
                <w:rFonts w:asciiTheme="majorBidi" w:hAnsiTheme="majorBidi" w:cstheme="majorBidi"/>
                <w:sz w:val="28"/>
                <w:szCs w:val="28"/>
              </w:rPr>
            </w:pPr>
          </w:p>
        </w:tc>
        <w:tc>
          <w:tcPr>
            <w:tcW w:w="0" w:type="auto"/>
            <w:hideMark/>
          </w:tcPr>
          <w:p w14:paraId="44254EA9" w14:textId="77777777" w:rsidR="00C83942" w:rsidRPr="00551B7E" w:rsidRDefault="00C83942">
            <w:pPr>
              <w:rPr>
                <w:rFonts w:asciiTheme="majorBidi" w:hAnsiTheme="majorBidi" w:cstheme="majorBidi"/>
                <w:sz w:val="28"/>
                <w:szCs w:val="28"/>
              </w:rPr>
            </w:pPr>
          </w:p>
        </w:tc>
      </w:tr>
      <w:tr w:rsidR="00C83942" w:rsidRPr="00551B7E" w14:paraId="66D64F93" w14:textId="77777777" w:rsidTr="00C83942">
        <w:trPr>
          <w:trHeight w:val="296"/>
        </w:trPr>
        <w:tc>
          <w:tcPr>
            <w:tcW w:w="0" w:type="auto"/>
            <w:hideMark/>
          </w:tcPr>
          <w:p w14:paraId="5FF2ACE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4</w:t>
            </w:r>
          </w:p>
        </w:tc>
        <w:tc>
          <w:tcPr>
            <w:tcW w:w="0" w:type="auto"/>
            <w:hideMark/>
          </w:tcPr>
          <w:p w14:paraId="7BE1347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втому</w:t>
            </w:r>
            <w:proofErr w:type="spellEnd"/>
          </w:p>
        </w:tc>
        <w:tc>
          <w:tcPr>
            <w:tcW w:w="0" w:type="auto"/>
            <w:hideMark/>
          </w:tcPr>
          <w:p w14:paraId="09A601A3" w14:textId="77777777" w:rsidR="00C83942" w:rsidRPr="00551B7E" w:rsidRDefault="00C83942">
            <w:pPr>
              <w:rPr>
                <w:rFonts w:asciiTheme="majorBidi" w:hAnsiTheme="majorBidi" w:cstheme="majorBidi"/>
                <w:sz w:val="28"/>
                <w:szCs w:val="28"/>
              </w:rPr>
            </w:pPr>
          </w:p>
        </w:tc>
        <w:tc>
          <w:tcPr>
            <w:tcW w:w="0" w:type="auto"/>
            <w:hideMark/>
          </w:tcPr>
          <w:p w14:paraId="40998662" w14:textId="77777777" w:rsidR="00C83942" w:rsidRPr="00551B7E" w:rsidRDefault="00C83942">
            <w:pPr>
              <w:rPr>
                <w:rFonts w:asciiTheme="majorBidi" w:hAnsiTheme="majorBidi" w:cstheme="majorBidi"/>
                <w:sz w:val="28"/>
                <w:szCs w:val="28"/>
              </w:rPr>
            </w:pPr>
          </w:p>
        </w:tc>
        <w:tc>
          <w:tcPr>
            <w:tcW w:w="0" w:type="auto"/>
            <w:hideMark/>
          </w:tcPr>
          <w:p w14:paraId="5CC531F8" w14:textId="77777777" w:rsidR="00C83942" w:rsidRPr="00551B7E" w:rsidRDefault="00C83942">
            <w:pPr>
              <w:rPr>
                <w:rFonts w:asciiTheme="majorBidi" w:hAnsiTheme="majorBidi" w:cstheme="majorBidi"/>
                <w:sz w:val="28"/>
                <w:szCs w:val="28"/>
              </w:rPr>
            </w:pPr>
          </w:p>
        </w:tc>
        <w:tc>
          <w:tcPr>
            <w:tcW w:w="0" w:type="auto"/>
            <w:hideMark/>
          </w:tcPr>
          <w:p w14:paraId="141AE52B" w14:textId="77777777" w:rsidR="00C83942" w:rsidRPr="00551B7E" w:rsidRDefault="00C83942">
            <w:pPr>
              <w:rPr>
                <w:rFonts w:asciiTheme="majorBidi" w:hAnsiTheme="majorBidi" w:cstheme="majorBidi"/>
                <w:sz w:val="28"/>
                <w:szCs w:val="28"/>
              </w:rPr>
            </w:pPr>
          </w:p>
        </w:tc>
      </w:tr>
      <w:tr w:rsidR="00C83942" w:rsidRPr="00551B7E" w14:paraId="79433025" w14:textId="77777777" w:rsidTr="00C83942">
        <w:trPr>
          <w:trHeight w:val="296"/>
        </w:trPr>
        <w:tc>
          <w:tcPr>
            <w:tcW w:w="0" w:type="auto"/>
            <w:hideMark/>
          </w:tcPr>
          <w:p w14:paraId="46B7BA0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5</w:t>
            </w:r>
          </w:p>
        </w:tc>
        <w:tc>
          <w:tcPr>
            <w:tcW w:w="0" w:type="auto"/>
            <w:hideMark/>
          </w:tcPr>
          <w:p w14:paraId="11679F0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урівноважено</w:t>
            </w:r>
            <w:proofErr w:type="spellEnd"/>
          </w:p>
        </w:tc>
        <w:tc>
          <w:tcPr>
            <w:tcW w:w="0" w:type="auto"/>
            <w:hideMark/>
          </w:tcPr>
          <w:p w14:paraId="4F4C3072" w14:textId="77777777" w:rsidR="00C83942" w:rsidRPr="00551B7E" w:rsidRDefault="00C83942">
            <w:pPr>
              <w:rPr>
                <w:rFonts w:asciiTheme="majorBidi" w:hAnsiTheme="majorBidi" w:cstheme="majorBidi"/>
                <w:sz w:val="28"/>
                <w:szCs w:val="28"/>
              </w:rPr>
            </w:pPr>
          </w:p>
        </w:tc>
        <w:tc>
          <w:tcPr>
            <w:tcW w:w="0" w:type="auto"/>
            <w:hideMark/>
          </w:tcPr>
          <w:p w14:paraId="38EB7702" w14:textId="77777777" w:rsidR="00C83942" w:rsidRPr="00551B7E" w:rsidRDefault="00C83942">
            <w:pPr>
              <w:rPr>
                <w:rFonts w:asciiTheme="majorBidi" w:hAnsiTheme="majorBidi" w:cstheme="majorBidi"/>
                <w:sz w:val="28"/>
                <w:szCs w:val="28"/>
              </w:rPr>
            </w:pPr>
          </w:p>
        </w:tc>
        <w:tc>
          <w:tcPr>
            <w:tcW w:w="0" w:type="auto"/>
            <w:hideMark/>
          </w:tcPr>
          <w:p w14:paraId="3C41494A" w14:textId="77777777" w:rsidR="00C83942" w:rsidRPr="00551B7E" w:rsidRDefault="00C83942">
            <w:pPr>
              <w:rPr>
                <w:rFonts w:asciiTheme="majorBidi" w:hAnsiTheme="majorBidi" w:cstheme="majorBidi"/>
                <w:sz w:val="28"/>
                <w:szCs w:val="28"/>
              </w:rPr>
            </w:pPr>
          </w:p>
        </w:tc>
        <w:tc>
          <w:tcPr>
            <w:tcW w:w="0" w:type="auto"/>
            <w:hideMark/>
          </w:tcPr>
          <w:p w14:paraId="2FA57340" w14:textId="77777777" w:rsidR="00C83942" w:rsidRPr="00551B7E" w:rsidRDefault="00C83942">
            <w:pPr>
              <w:rPr>
                <w:rFonts w:asciiTheme="majorBidi" w:hAnsiTheme="majorBidi" w:cstheme="majorBidi"/>
                <w:sz w:val="28"/>
                <w:szCs w:val="28"/>
              </w:rPr>
            </w:pPr>
          </w:p>
        </w:tc>
      </w:tr>
      <w:tr w:rsidR="00C83942" w:rsidRPr="00551B7E" w14:paraId="30C54685" w14:textId="77777777" w:rsidTr="00C83942">
        <w:trPr>
          <w:trHeight w:val="296"/>
        </w:trPr>
        <w:tc>
          <w:tcPr>
            <w:tcW w:w="0" w:type="auto"/>
            <w:hideMark/>
          </w:tcPr>
          <w:p w14:paraId="219AE9BD"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6</w:t>
            </w:r>
          </w:p>
        </w:tc>
        <w:tc>
          <w:tcPr>
            <w:tcW w:w="0" w:type="auto"/>
            <w:hideMark/>
          </w:tcPr>
          <w:p w14:paraId="4F05B98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тривожусь</w:t>
            </w:r>
            <w:proofErr w:type="spellEnd"/>
            <w:r w:rsidRPr="00551B7E">
              <w:rPr>
                <w:rFonts w:asciiTheme="majorBidi" w:hAnsiTheme="majorBidi" w:cstheme="majorBidi"/>
                <w:sz w:val="28"/>
                <w:szCs w:val="28"/>
              </w:rPr>
              <w:t xml:space="preserve"> через </w:t>
            </w:r>
            <w:proofErr w:type="spellStart"/>
            <w:r w:rsidRPr="00551B7E">
              <w:rPr>
                <w:rFonts w:asciiTheme="majorBidi" w:hAnsiTheme="majorBidi" w:cstheme="majorBidi"/>
                <w:sz w:val="28"/>
                <w:szCs w:val="28"/>
              </w:rPr>
              <w:t>дрібниці</w:t>
            </w:r>
            <w:proofErr w:type="spellEnd"/>
          </w:p>
        </w:tc>
        <w:tc>
          <w:tcPr>
            <w:tcW w:w="0" w:type="auto"/>
            <w:hideMark/>
          </w:tcPr>
          <w:p w14:paraId="29AB168F" w14:textId="77777777" w:rsidR="00C83942" w:rsidRPr="00551B7E" w:rsidRDefault="00C83942">
            <w:pPr>
              <w:rPr>
                <w:rFonts w:asciiTheme="majorBidi" w:hAnsiTheme="majorBidi" w:cstheme="majorBidi"/>
                <w:sz w:val="28"/>
                <w:szCs w:val="28"/>
              </w:rPr>
            </w:pPr>
          </w:p>
        </w:tc>
        <w:tc>
          <w:tcPr>
            <w:tcW w:w="0" w:type="auto"/>
            <w:hideMark/>
          </w:tcPr>
          <w:p w14:paraId="238D2D5D" w14:textId="77777777" w:rsidR="00C83942" w:rsidRPr="00551B7E" w:rsidRDefault="00C83942">
            <w:pPr>
              <w:rPr>
                <w:rFonts w:asciiTheme="majorBidi" w:hAnsiTheme="majorBidi" w:cstheme="majorBidi"/>
                <w:sz w:val="28"/>
                <w:szCs w:val="28"/>
              </w:rPr>
            </w:pPr>
          </w:p>
        </w:tc>
        <w:tc>
          <w:tcPr>
            <w:tcW w:w="0" w:type="auto"/>
            <w:hideMark/>
          </w:tcPr>
          <w:p w14:paraId="7A121236" w14:textId="77777777" w:rsidR="00C83942" w:rsidRPr="00551B7E" w:rsidRDefault="00C83942">
            <w:pPr>
              <w:rPr>
                <w:rFonts w:asciiTheme="majorBidi" w:hAnsiTheme="majorBidi" w:cstheme="majorBidi"/>
                <w:sz w:val="28"/>
                <w:szCs w:val="28"/>
              </w:rPr>
            </w:pPr>
          </w:p>
        </w:tc>
        <w:tc>
          <w:tcPr>
            <w:tcW w:w="0" w:type="auto"/>
            <w:hideMark/>
          </w:tcPr>
          <w:p w14:paraId="2251A21F" w14:textId="77777777" w:rsidR="00C83942" w:rsidRPr="00551B7E" w:rsidRDefault="00C83942">
            <w:pPr>
              <w:rPr>
                <w:rFonts w:asciiTheme="majorBidi" w:hAnsiTheme="majorBidi" w:cstheme="majorBidi"/>
                <w:sz w:val="28"/>
                <w:szCs w:val="28"/>
              </w:rPr>
            </w:pPr>
          </w:p>
        </w:tc>
      </w:tr>
      <w:tr w:rsidR="00C83942" w:rsidRPr="00551B7E" w14:paraId="2EB667A7" w14:textId="77777777" w:rsidTr="00C83942">
        <w:trPr>
          <w:trHeight w:val="309"/>
        </w:trPr>
        <w:tc>
          <w:tcPr>
            <w:tcW w:w="0" w:type="auto"/>
            <w:hideMark/>
          </w:tcPr>
          <w:p w14:paraId="1B2F2C3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7</w:t>
            </w:r>
          </w:p>
        </w:tc>
        <w:tc>
          <w:tcPr>
            <w:tcW w:w="0" w:type="auto"/>
            <w:hideMark/>
          </w:tcPr>
          <w:p w14:paraId="7BBF1F6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себе </w:t>
            </w:r>
            <w:proofErr w:type="spellStart"/>
            <w:r w:rsidRPr="00551B7E">
              <w:rPr>
                <w:rFonts w:asciiTheme="majorBidi" w:hAnsiTheme="majorBidi" w:cstheme="majorBidi"/>
                <w:sz w:val="28"/>
                <w:szCs w:val="28"/>
              </w:rPr>
              <w:t>загроженим</w:t>
            </w:r>
            <w:proofErr w:type="spellEnd"/>
            <w:r w:rsidRPr="00551B7E">
              <w:rPr>
                <w:rFonts w:asciiTheme="majorBidi" w:hAnsiTheme="majorBidi" w:cstheme="majorBidi"/>
                <w:sz w:val="28"/>
                <w:szCs w:val="28"/>
              </w:rPr>
              <w:t>(</w:t>
            </w:r>
            <w:proofErr w:type="spellStart"/>
            <w:r w:rsidRPr="00551B7E">
              <w:rPr>
                <w:rFonts w:asciiTheme="majorBidi" w:hAnsiTheme="majorBidi" w:cstheme="majorBidi"/>
                <w:sz w:val="28"/>
                <w:szCs w:val="28"/>
              </w:rPr>
              <w:t>ою</w:t>
            </w:r>
            <w:proofErr w:type="spellEnd"/>
            <w:r w:rsidRPr="00551B7E">
              <w:rPr>
                <w:rFonts w:asciiTheme="majorBidi" w:hAnsiTheme="majorBidi" w:cstheme="majorBidi"/>
                <w:sz w:val="28"/>
                <w:szCs w:val="28"/>
              </w:rPr>
              <w:t>)</w:t>
            </w:r>
          </w:p>
        </w:tc>
        <w:tc>
          <w:tcPr>
            <w:tcW w:w="0" w:type="auto"/>
            <w:hideMark/>
          </w:tcPr>
          <w:p w14:paraId="6E2496D2" w14:textId="77777777" w:rsidR="00C83942" w:rsidRPr="00551B7E" w:rsidRDefault="00C83942">
            <w:pPr>
              <w:rPr>
                <w:rFonts w:asciiTheme="majorBidi" w:hAnsiTheme="majorBidi" w:cstheme="majorBidi"/>
                <w:sz w:val="28"/>
                <w:szCs w:val="28"/>
              </w:rPr>
            </w:pPr>
          </w:p>
        </w:tc>
        <w:tc>
          <w:tcPr>
            <w:tcW w:w="0" w:type="auto"/>
            <w:hideMark/>
          </w:tcPr>
          <w:p w14:paraId="0CBADF6B" w14:textId="77777777" w:rsidR="00C83942" w:rsidRPr="00551B7E" w:rsidRDefault="00C83942">
            <w:pPr>
              <w:rPr>
                <w:rFonts w:asciiTheme="majorBidi" w:hAnsiTheme="majorBidi" w:cstheme="majorBidi"/>
                <w:sz w:val="28"/>
                <w:szCs w:val="28"/>
              </w:rPr>
            </w:pPr>
          </w:p>
        </w:tc>
        <w:tc>
          <w:tcPr>
            <w:tcW w:w="0" w:type="auto"/>
            <w:hideMark/>
          </w:tcPr>
          <w:p w14:paraId="7819B959" w14:textId="77777777" w:rsidR="00C83942" w:rsidRPr="00551B7E" w:rsidRDefault="00C83942">
            <w:pPr>
              <w:rPr>
                <w:rFonts w:asciiTheme="majorBidi" w:hAnsiTheme="majorBidi" w:cstheme="majorBidi"/>
                <w:sz w:val="28"/>
                <w:szCs w:val="28"/>
              </w:rPr>
            </w:pPr>
          </w:p>
        </w:tc>
        <w:tc>
          <w:tcPr>
            <w:tcW w:w="0" w:type="auto"/>
            <w:hideMark/>
          </w:tcPr>
          <w:p w14:paraId="0DE8955A" w14:textId="77777777" w:rsidR="00C83942" w:rsidRPr="00551B7E" w:rsidRDefault="00C83942">
            <w:pPr>
              <w:rPr>
                <w:rFonts w:asciiTheme="majorBidi" w:hAnsiTheme="majorBidi" w:cstheme="majorBidi"/>
                <w:sz w:val="28"/>
                <w:szCs w:val="28"/>
              </w:rPr>
            </w:pPr>
          </w:p>
        </w:tc>
      </w:tr>
      <w:tr w:rsidR="00C83942" w:rsidRPr="00551B7E" w14:paraId="0A500EF3" w14:textId="77777777" w:rsidTr="00C83942">
        <w:trPr>
          <w:trHeight w:val="296"/>
        </w:trPr>
        <w:tc>
          <w:tcPr>
            <w:tcW w:w="0" w:type="auto"/>
            <w:hideMark/>
          </w:tcPr>
          <w:p w14:paraId="26B32FD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8</w:t>
            </w:r>
          </w:p>
        </w:tc>
        <w:tc>
          <w:tcPr>
            <w:tcW w:w="0" w:type="auto"/>
            <w:hideMark/>
          </w:tcPr>
          <w:p w14:paraId="433FDB9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збуджуюсь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надто</w:t>
            </w:r>
            <w:proofErr w:type="spellEnd"/>
            <w:r w:rsidRPr="00551B7E">
              <w:rPr>
                <w:rFonts w:asciiTheme="majorBidi" w:hAnsiTheme="majorBidi" w:cstheme="majorBidi"/>
                <w:sz w:val="28"/>
                <w:szCs w:val="28"/>
              </w:rPr>
              <w:t xml:space="preserve"> легко</w:t>
            </w:r>
          </w:p>
        </w:tc>
        <w:tc>
          <w:tcPr>
            <w:tcW w:w="0" w:type="auto"/>
            <w:hideMark/>
          </w:tcPr>
          <w:p w14:paraId="03D92E4B" w14:textId="77777777" w:rsidR="00C83942" w:rsidRPr="00551B7E" w:rsidRDefault="00C83942">
            <w:pPr>
              <w:rPr>
                <w:rFonts w:asciiTheme="majorBidi" w:hAnsiTheme="majorBidi" w:cstheme="majorBidi"/>
                <w:sz w:val="28"/>
                <w:szCs w:val="28"/>
              </w:rPr>
            </w:pPr>
          </w:p>
        </w:tc>
        <w:tc>
          <w:tcPr>
            <w:tcW w:w="0" w:type="auto"/>
            <w:hideMark/>
          </w:tcPr>
          <w:p w14:paraId="3DD1AA52" w14:textId="77777777" w:rsidR="00C83942" w:rsidRPr="00551B7E" w:rsidRDefault="00C83942">
            <w:pPr>
              <w:rPr>
                <w:rFonts w:asciiTheme="majorBidi" w:hAnsiTheme="majorBidi" w:cstheme="majorBidi"/>
                <w:sz w:val="28"/>
                <w:szCs w:val="28"/>
              </w:rPr>
            </w:pPr>
          </w:p>
        </w:tc>
        <w:tc>
          <w:tcPr>
            <w:tcW w:w="0" w:type="auto"/>
            <w:hideMark/>
          </w:tcPr>
          <w:p w14:paraId="2F7FD2AC" w14:textId="77777777" w:rsidR="00C83942" w:rsidRPr="00551B7E" w:rsidRDefault="00C83942">
            <w:pPr>
              <w:rPr>
                <w:rFonts w:asciiTheme="majorBidi" w:hAnsiTheme="majorBidi" w:cstheme="majorBidi"/>
                <w:sz w:val="28"/>
                <w:szCs w:val="28"/>
              </w:rPr>
            </w:pPr>
          </w:p>
        </w:tc>
        <w:tc>
          <w:tcPr>
            <w:tcW w:w="0" w:type="auto"/>
            <w:hideMark/>
          </w:tcPr>
          <w:p w14:paraId="55C1E3E1" w14:textId="77777777" w:rsidR="00C83942" w:rsidRPr="00551B7E" w:rsidRDefault="00C83942">
            <w:pPr>
              <w:rPr>
                <w:rFonts w:asciiTheme="majorBidi" w:hAnsiTheme="majorBidi" w:cstheme="majorBidi"/>
                <w:sz w:val="28"/>
                <w:szCs w:val="28"/>
              </w:rPr>
            </w:pPr>
          </w:p>
        </w:tc>
      </w:tr>
      <w:tr w:rsidR="00C83942" w:rsidRPr="00551B7E" w14:paraId="52A74836" w14:textId="77777777" w:rsidTr="00C83942">
        <w:trPr>
          <w:trHeight w:val="296"/>
        </w:trPr>
        <w:tc>
          <w:tcPr>
            <w:tcW w:w="0" w:type="auto"/>
            <w:hideMark/>
          </w:tcPr>
          <w:p w14:paraId="3C5A3C7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9</w:t>
            </w:r>
          </w:p>
        </w:tc>
        <w:tc>
          <w:tcPr>
            <w:tcW w:w="0" w:type="auto"/>
            <w:hideMark/>
          </w:tcPr>
          <w:p w14:paraId="6CCDB5C8"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схильний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хвилюватися</w:t>
            </w:r>
            <w:proofErr w:type="spellEnd"/>
          </w:p>
        </w:tc>
        <w:tc>
          <w:tcPr>
            <w:tcW w:w="0" w:type="auto"/>
            <w:hideMark/>
          </w:tcPr>
          <w:p w14:paraId="2AC3A7BA" w14:textId="77777777" w:rsidR="00C83942" w:rsidRPr="00551B7E" w:rsidRDefault="00C83942">
            <w:pPr>
              <w:rPr>
                <w:rFonts w:asciiTheme="majorBidi" w:hAnsiTheme="majorBidi" w:cstheme="majorBidi"/>
                <w:sz w:val="28"/>
                <w:szCs w:val="28"/>
              </w:rPr>
            </w:pPr>
          </w:p>
        </w:tc>
        <w:tc>
          <w:tcPr>
            <w:tcW w:w="0" w:type="auto"/>
            <w:hideMark/>
          </w:tcPr>
          <w:p w14:paraId="2F065DF8" w14:textId="77777777" w:rsidR="00C83942" w:rsidRPr="00551B7E" w:rsidRDefault="00C83942">
            <w:pPr>
              <w:rPr>
                <w:rFonts w:asciiTheme="majorBidi" w:hAnsiTheme="majorBidi" w:cstheme="majorBidi"/>
                <w:sz w:val="28"/>
                <w:szCs w:val="28"/>
              </w:rPr>
            </w:pPr>
          </w:p>
        </w:tc>
        <w:tc>
          <w:tcPr>
            <w:tcW w:w="0" w:type="auto"/>
            <w:hideMark/>
          </w:tcPr>
          <w:p w14:paraId="224FACF1" w14:textId="77777777" w:rsidR="00C83942" w:rsidRPr="00551B7E" w:rsidRDefault="00C83942">
            <w:pPr>
              <w:rPr>
                <w:rFonts w:asciiTheme="majorBidi" w:hAnsiTheme="majorBidi" w:cstheme="majorBidi"/>
                <w:sz w:val="28"/>
                <w:szCs w:val="28"/>
              </w:rPr>
            </w:pPr>
          </w:p>
        </w:tc>
        <w:tc>
          <w:tcPr>
            <w:tcW w:w="0" w:type="auto"/>
            <w:hideMark/>
          </w:tcPr>
          <w:p w14:paraId="65AA55B7" w14:textId="77777777" w:rsidR="00C83942" w:rsidRPr="00551B7E" w:rsidRDefault="00C83942">
            <w:pPr>
              <w:rPr>
                <w:rFonts w:asciiTheme="majorBidi" w:hAnsiTheme="majorBidi" w:cstheme="majorBidi"/>
                <w:sz w:val="28"/>
                <w:szCs w:val="28"/>
              </w:rPr>
            </w:pPr>
          </w:p>
        </w:tc>
      </w:tr>
      <w:tr w:rsidR="00C83942" w:rsidRPr="00551B7E" w14:paraId="1639F208" w14:textId="77777777" w:rsidTr="00C83942">
        <w:trPr>
          <w:trHeight w:val="296"/>
        </w:trPr>
        <w:tc>
          <w:tcPr>
            <w:tcW w:w="0" w:type="auto"/>
            <w:hideMark/>
          </w:tcPr>
          <w:p w14:paraId="768A2DA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10</w:t>
            </w:r>
          </w:p>
        </w:tc>
        <w:tc>
          <w:tcPr>
            <w:tcW w:w="0" w:type="auto"/>
            <w:hideMark/>
          </w:tcPr>
          <w:p w14:paraId="2E078C4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зберігати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спокій</w:t>
            </w:r>
            <w:proofErr w:type="spellEnd"/>
          </w:p>
        </w:tc>
        <w:tc>
          <w:tcPr>
            <w:tcW w:w="0" w:type="auto"/>
            <w:hideMark/>
          </w:tcPr>
          <w:p w14:paraId="729C9937" w14:textId="77777777" w:rsidR="00C83942" w:rsidRPr="00551B7E" w:rsidRDefault="00C83942">
            <w:pPr>
              <w:rPr>
                <w:rFonts w:asciiTheme="majorBidi" w:hAnsiTheme="majorBidi" w:cstheme="majorBidi"/>
                <w:sz w:val="28"/>
                <w:szCs w:val="28"/>
              </w:rPr>
            </w:pPr>
          </w:p>
        </w:tc>
        <w:tc>
          <w:tcPr>
            <w:tcW w:w="0" w:type="auto"/>
            <w:hideMark/>
          </w:tcPr>
          <w:p w14:paraId="7CAEB9A1" w14:textId="77777777" w:rsidR="00C83942" w:rsidRPr="00551B7E" w:rsidRDefault="00C83942">
            <w:pPr>
              <w:rPr>
                <w:rFonts w:asciiTheme="majorBidi" w:hAnsiTheme="majorBidi" w:cstheme="majorBidi"/>
                <w:sz w:val="28"/>
                <w:szCs w:val="28"/>
              </w:rPr>
            </w:pPr>
          </w:p>
        </w:tc>
        <w:tc>
          <w:tcPr>
            <w:tcW w:w="0" w:type="auto"/>
            <w:hideMark/>
          </w:tcPr>
          <w:p w14:paraId="56144FFF" w14:textId="77777777" w:rsidR="00C83942" w:rsidRPr="00551B7E" w:rsidRDefault="00C83942">
            <w:pPr>
              <w:rPr>
                <w:rFonts w:asciiTheme="majorBidi" w:hAnsiTheme="majorBidi" w:cstheme="majorBidi"/>
                <w:sz w:val="28"/>
                <w:szCs w:val="28"/>
              </w:rPr>
            </w:pPr>
          </w:p>
        </w:tc>
        <w:tc>
          <w:tcPr>
            <w:tcW w:w="0" w:type="auto"/>
            <w:hideMark/>
          </w:tcPr>
          <w:p w14:paraId="644DC2E0" w14:textId="77777777" w:rsidR="00C83942" w:rsidRPr="00551B7E" w:rsidRDefault="00C83942">
            <w:pPr>
              <w:rPr>
                <w:rFonts w:asciiTheme="majorBidi" w:hAnsiTheme="majorBidi" w:cstheme="majorBidi"/>
                <w:sz w:val="28"/>
                <w:szCs w:val="28"/>
              </w:rPr>
            </w:pPr>
          </w:p>
        </w:tc>
      </w:tr>
      <w:tr w:rsidR="00C83942" w:rsidRPr="00551B7E" w14:paraId="186475C5" w14:textId="77777777" w:rsidTr="00C83942">
        <w:trPr>
          <w:trHeight w:val="309"/>
        </w:trPr>
        <w:tc>
          <w:tcPr>
            <w:tcW w:w="0" w:type="auto"/>
            <w:hideMark/>
          </w:tcPr>
          <w:p w14:paraId="4806CA8A"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11</w:t>
            </w:r>
          </w:p>
        </w:tc>
        <w:tc>
          <w:tcPr>
            <w:tcW w:w="0" w:type="auto"/>
            <w:hideMark/>
          </w:tcPr>
          <w:p w14:paraId="4794DB5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нервую</w:t>
            </w:r>
            <w:proofErr w:type="spellEnd"/>
            <w:r w:rsidRPr="00551B7E">
              <w:rPr>
                <w:rFonts w:asciiTheme="majorBidi" w:hAnsiTheme="majorBidi" w:cstheme="majorBidi"/>
                <w:sz w:val="28"/>
                <w:szCs w:val="28"/>
              </w:rPr>
              <w:t xml:space="preserve"> у </w:t>
            </w:r>
            <w:proofErr w:type="spellStart"/>
            <w:r w:rsidRPr="00551B7E">
              <w:rPr>
                <w:rFonts w:asciiTheme="majorBidi" w:hAnsiTheme="majorBidi" w:cstheme="majorBidi"/>
                <w:sz w:val="28"/>
                <w:szCs w:val="28"/>
              </w:rPr>
              <w:t>напружених</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ситуаціях</w:t>
            </w:r>
            <w:proofErr w:type="spellEnd"/>
          </w:p>
        </w:tc>
        <w:tc>
          <w:tcPr>
            <w:tcW w:w="0" w:type="auto"/>
            <w:hideMark/>
          </w:tcPr>
          <w:p w14:paraId="34B04059" w14:textId="77777777" w:rsidR="00C83942" w:rsidRPr="00551B7E" w:rsidRDefault="00C83942">
            <w:pPr>
              <w:rPr>
                <w:rFonts w:asciiTheme="majorBidi" w:hAnsiTheme="majorBidi" w:cstheme="majorBidi"/>
                <w:sz w:val="28"/>
                <w:szCs w:val="28"/>
              </w:rPr>
            </w:pPr>
          </w:p>
        </w:tc>
        <w:tc>
          <w:tcPr>
            <w:tcW w:w="0" w:type="auto"/>
            <w:hideMark/>
          </w:tcPr>
          <w:p w14:paraId="68A16DB2" w14:textId="77777777" w:rsidR="00C83942" w:rsidRPr="00551B7E" w:rsidRDefault="00C83942">
            <w:pPr>
              <w:rPr>
                <w:rFonts w:asciiTheme="majorBidi" w:hAnsiTheme="majorBidi" w:cstheme="majorBidi"/>
                <w:sz w:val="28"/>
                <w:szCs w:val="28"/>
              </w:rPr>
            </w:pPr>
          </w:p>
        </w:tc>
        <w:tc>
          <w:tcPr>
            <w:tcW w:w="0" w:type="auto"/>
            <w:hideMark/>
          </w:tcPr>
          <w:p w14:paraId="13FA3DED" w14:textId="77777777" w:rsidR="00C83942" w:rsidRPr="00551B7E" w:rsidRDefault="00C83942">
            <w:pPr>
              <w:rPr>
                <w:rFonts w:asciiTheme="majorBidi" w:hAnsiTheme="majorBidi" w:cstheme="majorBidi"/>
                <w:sz w:val="28"/>
                <w:szCs w:val="28"/>
              </w:rPr>
            </w:pPr>
          </w:p>
        </w:tc>
        <w:tc>
          <w:tcPr>
            <w:tcW w:w="0" w:type="auto"/>
            <w:hideMark/>
          </w:tcPr>
          <w:p w14:paraId="02267508" w14:textId="77777777" w:rsidR="00C83942" w:rsidRPr="00551B7E" w:rsidRDefault="00C83942">
            <w:pPr>
              <w:rPr>
                <w:rFonts w:asciiTheme="majorBidi" w:hAnsiTheme="majorBidi" w:cstheme="majorBidi"/>
                <w:sz w:val="28"/>
                <w:szCs w:val="28"/>
              </w:rPr>
            </w:pPr>
          </w:p>
        </w:tc>
      </w:tr>
      <w:tr w:rsidR="00C83942" w:rsidRPr="00551B7E" w14:paraId="577AB3D4" w14:textId="77777777" w:rsidTr="00C83942">
        <w:trPr>
          <w:trHeight w:val="296"/>
        </w:trPr>
        <w:tc>
          <w:tcPr>
            <w:tcW w:w="0" w:type="auto"/>
            <w:hideMark/>
          </w:tcPr>
          <w:p w14:paraId="6106D37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12</w:t>
            </w:r>
          </w:p>
        </w:tc>
        <w:tc>
          <w:tcPr>
            <w:tcW w:w="0" w:type="auto"/>
            <w:hideMark/>
          </w:tcPr>
          <w:p w14:paraId="5DEA94D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почуваюся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невпевнено</w:t>
            </w:r>
            <w:proofErr w:type="spellEnd"/>
          </w:p>
        </w:tc>
        <w:tc>
          <w:tcPr>
            <w:tcW w:w="0" w:type="auto"/>
            <w:hideMark/>
          </w:tcPr>
          <w:p w14:paraId="0B5C6FBF" w14:textId="77777777" w:rsidR="00C83942" w:rsidRPr="00551B7E" w:rsidRDefault="00C83942">
            <w:pPr>
              <w:rPr>
                <w:rFonts w:asciiTheme="majorBidi" w:hAnsiTheme="majorBidi" w:cstheme="majorBidi"/>
                <w:sz w:val="28"/>
                <w:szCs w:val="28"/>
              </w:rPr>
            </w:pPr>
          </w:p>
        </w:tc>
        <w:tc>
          <w:tcPr>
            <w:tcW w:w="0" w:type="auto"/>
            <w:hideMark/>
          </w:tcPr>
          <w:p w14:paraId="7437A6FC" w14:textId="77777777" w:rsidR="00C83942" w:rsidRPr="00551B7E" w:rsidRDefault="00C83942">
            <w:pPr>
              <w:rPr>
                <w:rFonts w:asciiTheme="majorBidi" w:hAnsiTheme="majorBidi" w:cstheme="majorBidi"/>
                <w:sz w:val="28"/>
                <w:szCs w:val="28"/>
              </w:rPr>
            </w:pPr>
          </w:p>
        </w:tc>
        <w:tc>
          <w:tcPr>
            <w:tcW w:w="0" w:type="auto"/>
            <w:hideMark/>
          </w:tcPr>
          <w:p w14:paraId="160DFF05" w14:textId="77777777" w:rsidR="00C83942" w:rsidRPr="00551B7E" w:rsidRDefault="00C83942">
            <w:pPr>
              <w:rPr>
                <w:rFonts w:asciiTheme="majorBidi" w:hAnsiTheme="majorBidi" w:cstheme="majorBidi"/>
                <w:sz w:val="28"/>
                <w:szCs w:val="28"/>
              </w:rPr>
            </w:pPr>
          </w:p>
        </w:tc>
        <w:tc>
          <w:tcPr>
            <w:tcW w:w="0" w:type="auto"/>
            <w:hideMark/>
          </w:tcPr>
          <w:p w14:paraId="31FD24D4" w14:textId="77777777" w:rsidR="00C83942" w:rsidRPr="00551B7E" w:rsidRDefault="00C83942">
            <w:pPr>
              <w:rPr>
                <w:rFonts w:asciiTheme="majorBidi" w:hAnsiTheme="majorBidi" w:cstheme="majorBidi"/>
                <w:sz w:val="28"/>
                <w:szCs w:val="28"/>
              </w:rPr>
            </w:pPr>
          </w:p>
        </w:tc>
      </w:tr>
      <w:tr w:rsidR="00C83942" w:rsidRPr="00551B7E" w14:paraId="37CA8693" w14:textId="77777777" w:rsidTr="00C83942">
        <w:trPr>
          <w:trHeight w:val="296"/>
        </w:trPr>
        <w:tc>
          <w:tcPr>
            <w:tcW w:w="0" w:type="auto"/>
            <w:hideMark/>
          </w:tcPr>
          <w:p w14:paraId="1951AB8D"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13</w:t>
            </w:r>
          </w:p>
        </w:tc>
        <w:tc>
          <w:tcPr>
            <w:tcW w:w="0" w:type="auto"/>
            <w:hideMark/>
          </w:tcPr>
          <w:p w14:paraId="6D2F0A6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контролювати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свої</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переживання</w:t>
            </w:r>
            <w:proofErr w:type="spellEnd"/>
          </w:p>
        </w:tc>
        <w:tc>
          <w:tcPr>
            <w:tcW w:w="0" w:type="auto"/>
            <w:hideMark/>
          </w:tcPr>
          <w:p w14:paraId="40AEE484" w14:textId="77777777" w:rsidR="00C83942" w:rsidRPr="00551B7E" w:rsidRDefault="00C83942">
            <w:pPr>
              <w:rPr>
                <w:rFonts w:asciiTheme="majorBidi" w:hAnsiTheme="majorBidi" w:cstheme="majorBidi"/>
                <w:sz w:val="28"/>
                <w:szCs w:val="28"/>
              </w:rPr>
            </w:pPr>
          </w:p>
        </w:tc>
        <w:tc>
          <w:tcPr>
            <w:tcW w:w="0" w:type="auto"/>
            <w:hideMark/>
          </w:tcPr>
          <w:p w14:paraId="1081605E" w14:textId="77777777" w:rsidR="00C83942" w:rsidRPr="00551B7E" w:rsidRDefault="00C83942">
            <w:pPr>
              <w:rPr>
                <w:rFonts w:asciiTheme="majorBidi" w:hAnsiTheme="majorBidi" w:cstheme="majorBidi"/>
                <w:sz w:val="28"/>
                <w:szCs w:val="28"/>
              </w:rPr>
            </w:pPr>
          </w:p>
        </w:tc>
        <w:tc>
          <w:tcPr>
            <w:tcW w:w="0" w:type="auto"/>
            <w:hideMark/>
          </w:tcPr>
          <w:p w14:paraId="4E5AA368" w14:textId="77777777" w:rsidR="00C83942" w:rsidRPr="00551B7E" w:rsidRDefault="00C83942">
            <w:pPr>
              <w:rPr>
                <w:rFonts w:asciiTheme="majorBidi" w:hAnsiTheme="majorBidi" w:cstheme="majorBidi"/>
                <w:sz w:val="28"/>
                <w:szCs w:val="28"/>
              </w:rPr>
            </w:pPr>
          </w:p>
        </w:tc>
        <w:tc>
          <w:tcPr>
            <w:tcW w:w="0" w:type="auto"/>
            <w:hideMark/>
          </w:tcPr>
          <w:p w14:paraId="063B9B89" w14:textId="77777777" w:rsidR="00C83942" w:rsidRPr="00551B7E" w:rsidRDefault="00C83942">
            <w:pPr>
              <w:rPr>
                <w:rFonts w:asciiTheme="majorBidi" w:hAnsiTheme="majorBidi" w:cstheme="majorBidi"/>
                <w:sz w:val="28"/>
                <w:szCs w:val="28"/>
              </w:rPr>
            </w:pPr>
          </w:p>
        </w:tc>
      </w:tr>
      <w:tr w:rsidR="00C83942" w:rsidRPr="00551B7E" w14:paraId="38499670" w14:textId="77777777" w:rsidTr="00C83942">
        <w:trPr>
          <w:trHeight w:val="296"/>
        </w:trPr>
        <w:tc>
          <w:tcPr>
            <w:tcW w:w="0" w:type="auto"/>
            <w:hideMark/>
          </w:tcPr>
          <w:p w14:paraId="6F998AE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14</w:t>
            </w:r>
          </w:p>
        </w:tc>
        <w:tc>
          <w:tcPr>
            <w:tcW w:w="0" w:type="auto"/>
            <w:hideMark/>
          </w:tcPr>
          <w:p w14:paraId="707256B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схильний</w:t>
            </w:r>
            <w:proofErr w:type="spellEnd"/>
            <w:r w:rsidRPr="00551B7E">
              <w:rPr>
                <w:rFonts w:asciiTheme="majorBidi" w:hAnsiTheme="majorBidi" w:cstheme="majorBidi"/>
                <w:sz w:val="28"/>
                <w:szCs w:val="28"/>
              </w:rPr>
              <w:t xml:space="preserve">(а) до </w:t>
            </w:r>
            <w:proofErr w:type="spellStart"/>
            <w:r w:rsidRPr="00551B7E">
              <w:rPr>
                <w:rFonts w:asciiTheme="majorBidi" w:hAnsiTheme="majorBidi" w:cstheme="majorBidi"/>
                <w:sz w:val="28"/>
                <w:szCs w:val="28"/>
              </w:rPr>
              <w:t>перепадів</w:t>
            </w:r>
            <w:proofErr w:type="spellEnd"/>
            <w:r w:rsidRPr="00551B7E">
              <w:rPr>
                <w:rFonts w:asciiTheme="majorBidi" w:hAnsiTheme="majorBidi" w:cstheme="majorBidi"/>
                <w:sz w:val="28"/>
                <w:szCs w:val="28"/>
              </w:rPr>
              <w:t xml:space="preserve"> настрою</w:t>
            </w:r>
          </w:p>
        </w:tc>
        <w:tc>
          <w:tcPr>
            <w:tcW w:w="0" w:type="auto"/>
            <w:hideMark/>
          </w:tcPr>
          <w:p w14:paraId="6D74CCE5" w14:textId="77777777" w:rsidR="00C83942" w:rsidRPr="00551B7E" w:rsidRDefault="00C83942">
            <w:pPr>
              <w:rPr>
                <w:rFonts w:asciiTheme="majorBidi" w:hAnsiTheme="majorBidi" w:cstheme="majorBidi"/>
                <w:sz w:val="28"/>
                <w:szCs w:val="28"/>
              </w:rPr>
            </w:pPr>
          </w:p>
        </w:tc>
        <w:tc>
          <w:tcPr>
            <w:tcW w:w="0" w:type="auto"/>
            <w:hideMark/>
          </w:tcPr>
          <w:p w14:paraId="34E54C20" w14:textId="77777777" w:rsidR="00C83942" w:rsidRPr="00551B7E" w:rsidRDefault="00C83942">
            <w:pPr>
              <w:rPr>
                <w:rFonts w:asciiTheme="majorBidi" w:hAnsiTheme="majorBidi" w:cstheme="majorBidi"/>
                <w:sz w:val="28"/>
                <w:szCs w:val="28"/>
              </w:rPr>
            </w:pPr>
          </w:p>
        </w:tc>
        <w:tc>
          <w:tcPr>
            <w:tcW w:w="0" w:type="auto"/>
            <w:hideMark/>
          </w:tcPr>
          <w:p w14:paraId="5BA646DC" w14:textId="77777777" w:rsidR="00C83942" w:rsidRPr="00551B7E" w:rsidRDefault="00C83942">
            <w:pPr>
              <w:rPr>
                <w:rFonts w:asciiTheme="majorBidi" w:hAnsiTheme="majorBidi" w:cstheme="majorBidi"/>
                <w:sz w:val="28"/>
                <w:szCs w:val="28"/>
              </w:rPr>
            </w:pPr>
          </w:p>
        </w:tc>
        <w:tc>
          <w:tcPr>
            <w:tcW w:w="0" w:type="auto"/>
            <w:hideMark/>
          </w:tcPr>
          <w:p w14:paraId="14F93A98" w14:textId="77777777" w:rsidR="00C83942" w:rsidRPr="00551B7E" w:rsidRDefault="00C83942">
            <w:pPr>
              <w:rPr>
                <w:rFonts w:asciiTheme="majorBidi" w:hAnsiTheme="majorBidi" w:cstheme="majorBidi"/>
                <w:sz w:val="28"/>
                <w:szCs w:val="28"/>
              </w:rPr>
            </w:pPr>
          </w:p>
        </w:tc>
      </w:tr>
      <w:tr w:rsidR="00C83942" w:rsidRPr="00551B7E" w14:paraId="29FA4D62" w14:textId="77777777" w:rsidTr="00C83942">
        <w:trPr>
          <w:trHeight w:val="296"/>
        </w:trPr>
        <w:tc>
          <w:tcPr>
            <w:tcW w:w="0" w:type="auto"/>
            <w:hideMark/>
          </w:tcPr>
          <w:p w14:paraId="7A1D098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15</w:t>
            </w:r>
          </w:p>
        </w:tc>
        <w:tc>
          <w:tcPr>
            <w:tcW w:w="0" w:type="auto"/>
            <w:hideMark/>
          </w:tcPr>
          <w:p w14:paraId="4703346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легко </w:t>
            </w:r>
            <w:proofErr w:type="spellStart"/>
            <w:r w:rsidRPr="00551B7E">
              <w:rPr>
                <w:rFonts w:asciiTheme="majorBidi" w:hAnsiTheme="majorBidi" w:cstheme="majorBidi"/>
                <w:sz w:val="28"/>
                <w:szCs w:val="28"/>
              </w:rPr>
              <w:t>лякаюсь</w:t>
            </w:r>
            <w:proofErr w:type="spellEnd"/>
          </w:p>
        </w:tc>
        <w:tc>
          <w:tcPr>
            <w:tcW w:w="0" w:type="auto"/>
            <w:hideMark/>
          </w:tcPr>
          <w:p w14:paraId="60FEC582" w14:textId="77777777" w:rsidR="00C83942" w:rsidRPr="00551B7E" w:rsidRDefault="00C83942">
            <w:pPr>
              <w:rPr>
                <w:rFonts w:asciiTheme="majorBidi" w:hAnsiTheme="majorBidi" w:cstheme="majorBidi"/>
                <w:sz w:val="28"/>
                <w:szCs w:val="28"/>
              </w:rPr>
            </w:pPr>
          </w:p>
        </w:tc>
        <w:tc>
          <w:tcPr>
            <w:tcW w:w="0" w:type="auto"/>
            <w:hideMark/>
          </w:tcPr>
          <w:p w14:paraId="28EC07DC" w14:textId="77777777" w:rsidR="00C83942" w:rsidRPr="00551B7E" w:rsidRDefault="00C83942">
            <w:pPr>
              <w:rPr>
                <w:rFonts w:asciiTheme="majorBidi" w:hAnsiTheme="majorBidi" w:cstheme="majorBidi"/>
                <w:sz w:val="28"/>
                <w:szCs w:val="28"/>
              </w:rPr>
            </w:pPr>
          </w:p>
        </w:tc>
        <w:tc>
          <w:tcPr>
            <w:tcW w:w="0" w:type="auto"/>
            <w:hideMark/>
          </w:tcPr>
          <w:p w14:paraId="01F65187" w14:textId="77777777" w:rsidR="00C83942" w:rsidRPr="00551B7E" w:rsidRDefault="00C83942">
            <w:pPr>
              <w:rPr>
                <w:rFonts w:asciiTheme="majorBidi" w:hAnsiTheme="majorBidi" w:cstheme="majorBidi"/>
                <w:sz w:val="28"/>
                <w:szCs w:val="28"/>
              </w:rPr>
            </w:pPr>
          </w:p>
        </w:tc>
        <w:tc>
          <w:tcPr>
            <w:tcW w:w="0" w:type="auto"/>
            <w:hideMark/>
          </w:tcPr>
          <w:p w14:paraId="61A249E9" w14:textId="77777777" w:rsidR="00C83942" w:rsidRPr="00551B7E" w:rsidRDefault="00C83942">
            <w:pPr>
              <w:rPr>
                <w:rFonts w:asciiTheme="majorBidi" w:hAnsiTheme="majorBidi" w:cstheme="majorBidi"/>
                <w:sz w:val="28"/>
                <w:szCs w:val="28"/>
              </w:rPr>
            </w:pPr>
          </w:p>
        </w:tc>
      </w:tr>
      <w:tr w:rsidR="00C83942" w:rsidRPr="00551B7E" w14:paraId="5E048002" w14:textId="77777777" w:rsidTr="00C83942">
        <w:trPr>
          <w:trHeight w:val="309"/>
        </w:trPr>
        <w:tc>
          <w:tcPr>
            <w:tcW w:w="0" w:type="auto"/>
            <w:hideMark/>
          </w:tcPr>
          <w:p w14:paraId="02777C00"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16</w:t>
            </w:r>
          </w:p>
        </w:tc>
        <w:tc>
          <w:tcPr>
            <w:tcW w:w="0" w:type="auto"/>
            <w:hideMark/>
          </w:tcPr>
          <w:p w14:paraId="3CDCC5D8"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часто </w:t>
            </w:r>
            <w:proofErr w:type="spellStart"/>
            <w:r w:rsidRPr="00551B7E">
              <w:rPr>
                <w:rFonts w:asciiTheme="majorBidi" w:hAnsiTheme="majorBidi" w:cstheme="majorBidi"/>
                <w:sz w:val="28"/>
                <w:szCs w:val="28"/>
              </w:rPr>
              <w:t>хвилююсь</w:t>
            </w:r>
            <w:proofErr w:type="spellEnd"/>
          </w:p>
        </w:tc>
        <w:tc>
          <w:tcPr>
            <w:tcW w:w="0" w:type="auto"/>
            <w:hideMark/>
          </w:tcPr>
          <w:p w14:paraId="7C9ED200" w14:textId="77777777" w:rsidR="00C83942" w:rsidRPr="00551B7E" w:rsidRDefault="00C83942">
            <w:pPr>
              <w:rPr>
                <w:rFonts w:asciiTheme="majorBidi" w:hAnsiTheme="majorBidi" w:cstheme="majorBidi"/>
                <w:sz w:val="28"/>
                <w:szCs w:val="28"/>
              </w:rPr>
            </w:pPr>
          </w:p>
        </w:tc>
        <w:tc>
          <w:tcPr>
            <w:tcW w:w="0" w:type="auto"/>
            <w:hideMark/>
          </w:tcPr>
          <w:p w14:paraId="73EB355F" w14:textId="77777777" w:rsidR="00C83942" w:rsidRPr="00551B7E" w:rsidRDefault="00C83942">
            <w:pPr>
              <w:rPr>
                <w:rFonts w:asciiTheme="majorBidi" w:hAnsiTheme="majorBidi" w:cstheme="majorBidi"/>
                <w:sz w:val="28"/>
                <w:szCs w:val="28"/>
              </w:rPr>
            </w:pPr>
          </w:p>
        </w:tc>
        <w:tc>
          <w:tcPr>
            <w:tcW w:w="0" w:type="auto"/>
            <w:hideMark/>
          </w:tcPr>
          <w:p w14:paraId="216B6298" w14:textId="77777777" w:rsidR="00C83942" w:rsidRPr="00551B7E" w:rsidRDefault="00C83942">
            <w:pPr>
              <w:rPr>
                <w:rFonts w:asciiTheme="majorBidi" w:hAnsiTheme="majorBidi" w:cstheme="majorBidi"/>
                <w:sz w:val="28"/>
                <w:szCs w:val="28"/>
              </w:rPr>
            </w:pPr>
          </w:p>
        </w:tc>
        <w:tc>
          <w:tcPr>
            <w:tcW w:w="0" w:type="auto"/>
            <w:hideMark/>
          </w:tcPr>
          <w:p w14:paraId="2FB2160B" w14:textId="77777777" w:rsidR="00C83942" w:rsidRPr="00551B7E" w:rsidRDefault="00C83942">
            <w:pPr>
              <w:rPr>
                <w:rFonts w:asciiTheme="majorBidi" w:hAnsiTheme="majorBidi" w:cstheme="majorBidi"/>
                <w:sz w:val="28"/>
                <w:szCs w:val="28"/>
              </w:rPr>
            </w:pPr>
          </w:p>
        </w:tc>
      </w:tr>
      <w:tr w:rsidR="00C83942" w:rsidRPr="00551B7E" w14:paraId="322BCF78" w14:textId="77777777" w:rsidTr="00C83942">
        <w:trPr>
          <w:trHeight w:val="296"/>
        </w:trPr>
        <w:tc>
          <w:tcPr>
            <w:tcW w:w="0" w:type="auto"/>
            <w:hideMark/>
          </w:tcPr>
          <w:p w14:paraId="6DAFA8A9"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17</w:t>
            </w:r>
          </w:p>
        </w:tc>
        <w:tc>
          <w:tcPr>
            <w:tcW w:w="0" w:type="auto"/>
            <w:hideMark/>
          </w:tcPr>
          <w:p w14:paraId="06E656B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внутрішній</w:t>
            </w:r>
            <w:proofErr w:type="spellEnd"/>
            <w:r w:rsidRPr="00551B7E">
              <w:rPr>
                <w:rFonts w:asciiTheme="majorBidi" w:hAnsiTheme="majorBidi" w:cstheme="majorBidi"/>
                <w:sz w:val="28"/>
                <w:szCs w:val="28"/>
              </w:rPr>
              <w:t xml:space="preserve"> дискомфорт</w:t>
            </w:r>
          </w:p>
        </w:tc>
        <w:tc>
          <w:tcPr>
            <w:tcW w:w="0" w:type="auto"/>
            <w:hideMark/>
          </w:tcPr>
          <w:p w14:paraId="4D99F6CF" w14:textId="77777777" w:rsidR="00C83942" w:rsidRPr="00551B7E" w:rsidRDefault="00C83942">
            <w:pPr>
              <w:rPr>
                <w:rFonts w:asciiTheme="majorBidi" w:hAnsiTheme="majorBidi" w:cstheme="majorBidi"/>
                <w:sz w:val="28"/>
                <w:szCs w:val="28"/>
              </w:rPr>
            </w:pPr>
          </w:p>
        </w:tc>
        <w:tc>
          <w:tcPr>
            <w:tcW w:w="0" w:type="auto"/>
            <w:hideMark/>
          </w:tcPr>
          <w:p w14:paraId="269E49DA" w14:textId="77777777" w:rsidR="00C83942" w:rsidRPr="00551B7E" w:rsidRDefault="00C83942">
            <w:pPr>
              <w:rPr>
                <w:rFonts w:asciiTheme="majorBidi" w:hAnsiTheme="majorBidi" w:cstheme="majorBidi"/>
                <w:sz w:val="28"/>
                <w:szCs w:val="28"/>
              </w:rPr>
            </w:pPr>
          </w:p>
        </w:tc>
        <w:tc>
          <w:tcPr>
            <w:tcW w:w="0" w:type="auto"/>
            <w:hideMark/>
          </w:tcPr>
          <w:p w14:paraId="21840431" w14:textId="77777777" w:rsidR="00C83942" w:rsidRPr="00551B7E" w:rsidRDefault="00C83942">
            <w:pPr>
              <w:rPr>
                <w:rFonts w:asciiTheme="majorBidi" w:hAnsiTheme="majorBidi" w:cstheme="majorBidi"/>
                <w:sz w:val="28"/>
                <w:szCs w:val="28"/>
              </w:rPr>
            </w:pPr>
          </w:p>
        </w:tc>
        <w:tc>
          <w:tcPr>
            <w:tcW w:w="0" w:type="auto"/>
            <w:hideMark/>
          </w:tcPr>
          <w:p w14:paraId="60A19707" w14:textId="77777777" w:rsidR="00C83942" w:rsidRPr="00551B7E" w:rsidRDefault="00C83942">
            <w:pPr>
              <w:rPr>
                <w:rFonts w:asciiTheme="majorBidi" w:hAnsiTheme="majorBidi" w:cstheme="majorBidi"/>
                <w:sz w:val="28"/>
                <w:szCs w:val="28"/>
              </w:rPr>
            </w:pPr>
          </w:p>
        </w:tc>
      </w:tr>
      <w:tr w:rsidR="00C83942" w:rsidRPr="00551B7E" w14:paraId="7AB7460F" w14:textId="77777777" w:rsidTr="00C83942">
        <w:trPr>
          <w:trHeight w:val="296"/>
        </w:trPr>
        <w:tc>
          <w:tcPr>
            <w:tcW w:w="0" w:type="auto"/>
            <w:hideMark/>
          </w:tcPr>
          <w:p w14:paraId="55C305F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18</w:t>
            </w:r>
          </w:p>
        </w:tc>
        <w:tc>
          <w:tcPr>
            <w:tcW w:w="0" w:type="auto"/>
            <w:hideMark/>
          </w:tcPr>
          <w:p w14:paraId="35C8804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стриманий</w:t>
            </w:r>
            <w:proofErr w:type="spellEnd"/>
            <w:r w:rsidRPr="00551B7E">
              <w:rPr>
                <w:rFonts w:asciiTheme="majorBidi" w:hAnsiTheme="majorBidi" w:cstheme="majorBidi"/>
                <w:sz w:val="28"/>
                <w:szCs w:val="28"/>
              </w:rPr>
              <w:t xml:space="preserve">(а) у </w:t>
            </w:r>
            <w:proofErr w:type="spellStart"/>
            <w:r w:rsidRPr="00551B7E">
              <w:rPr>
                <w:rFonts w:asciiTheme="majorBidi" w:hAnsiTheme="majorBidi" w:cstheme="majorBidi"/>
                <w:sz w:val="28"/>
                <w:szCs w:val="28"/>
              </w:rPr>
              <w:t>почуттях</w:t>
            </w:r>
            <w:proofErr w:type="spellEnd"/>
          </w:p>
        </w:tc>
        <w:tc>
          <w:tcPr>
            <w:tcW w:w="0" w:type="auto"/>
            <w:hideMark/>
          </w:tcPr>
          <w:p w14:paraId="67ED78A2" w14:textId="77777777" w:rsidR="00C83942" w:rsidRPr="00551B7E" w:rsidRDefault="00C83942">
            <w:pPr>
              <w:rPr>
                <w:rFonts w:asciiTheme="majorBidi" w:hAnsiTheme="majorBidi" w:cstheme="majorBidi"/>
                <w:sz w:val="28"/>
                <w:szCs w:val="28"/>
              </w:rPr>
            </w:pPr>
          </w:p>
        </w:tc>
        <w:tc>
          <w:tcPr>
            <w:tcW w:w="0" w:type="auto"/>
            <w:hideMark/>
          </w:tcPr>
          <w:p w14:paraId="1C39C714" w14:textId="77777777" w:rsidR="00C83942" w:rsidRPr="00551B7E" w:rsidRDefault="00C83942">
            <w:pPr>
              <w:rPr>
                <w:rFonts w:asciiTheme="majorBidi" w:hAnsiTheme="majorBidi" w:cstheme="majorBidi"/>
                <w:sz w:val="28"/>
                <w:szCs w:val="28"/>
              </w:rPr>
            </w:pPr>
          </w:p>
        </w:tc>
        <w:tc>
          <w:tcPr>
            <w:tcW w:w="0" w:type="auto"/>
            <w:hideMark/>
          </w:tcPr>
          <w:p w14:paraId="6F971724" w14:textId="77777777" w:rsidR="00C83942" w:rsidRPr="00551B7E" w:rsidRDefault="00C83942">
            <w:pPr>
              <w:rPr>
                <w:rFonts w:asciiTheme="majorBidi" w:hAnsiTheme="majorBidi" w:cstheme="majorBidi"/>
                <w:sz w:val="28"/>
                <w:szCs w:val="28"/>
              </w:rPr>
            </w:pPr>
          </w:p>
        </w:tc>
        <w:tc>
          <w:tcPr>
            <w:tcW w:w="0" w:type="auto"/>
            <w:hideMark/>
          </w:tcPr>
          <w:p w14:paraId="125FA7DB" w14:textId="77777777" w:rsidR="00C83942" w:rsidRPr="00551B7E" w:rsidRDefault="00C83942">
            <w:pPr>
              <w:rPr>
                <w:rFonts w:asciiTheme="majorBidi" w:hAnsiTheme="majorBidi" w:cstheme="majorBidi"/>
                <w:sz w:val="28"/>
                <w:szCs w:val="28"/>
              </w:rPr>
            </w:pPr>
          </w:p>
        </w:tc>
      </w:tr>
      <w:tr w:rsidR="00C83942" w:rsidRPr="00551B7E" w14:paraId="1C4A7C8A" w14:textId="77777777" w:rsidTr="00C83942">
        <w:trPr>
          <w:trHeight w:val="296"/>
        </w:trPr>
        <w:tc>
          <w:tcPr>
            <w:tcW w:w="0" w:type="auto"/>
            <w:hideMark/>
          </w:tcPr>
          <w:p w14:paraId="6407B4E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19</w:t>
            </w:r>
          </w:p>
        </w:tc>
        <w:tc>
          <w:tcPr>
            <w:tcW w:w="0" w:type="auto"/>
            <w:hideMark/>
          </w:tcPr>
          <w:p w14:paraId="16B484C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схильний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переживати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заздалегідь</w:t>
            </w:r>
            <w:proofErr w:type="spellEnd"/>
          </w:p>
        </w:tc>
        <w:tc>
          <w:tcPr>
            <w:tcW w:w="0" w:type="auto"/>
            <w:hideMark/>
          </w:tcPr>
          <w:p w14:paraId="26574F64" w14:textId="77777777" w:rsidR="00C83942" w:rsidRPr="00551B7E" w:rsidRDefault="00C83942">
            <w:pPr>
              <w:rPr>
                <w:rFonts w:asciiTheme="majorBidi" w:hAnsiTheme="majorBidi" w:cstheme="majorBidi"/>
                <w:sz w:val="28"/>
                <w:szCs w:val="28"/>
              </w:rPr>
            </w:pPr>
          </w:p>
        </w:tc>
        <w:tc>
          <w:tcPr>
            <w:tcW w:w="0" w:type="auto"/>
            <w:hideMark/>
          </w:tcPr>
          <w:p w14:paraId="7E8D7B87" w14:textId="77777777" w:rsidR="00C83942" w:rsidRPr="00551B7E" w:rsidRDefault="00C83942">
            <w:pPr>
              <w:rPr>
                <w:rFonts w:asciiTheme="majorBidi" w:hAnsiTheme="majorBidi" w:cstheme="majorBidi"/>
                <w:sz w:val="28"/>
                <w:szCs w:val="28"/>
              </w:rPr>
            </w:pPr>
          </w:p>
        </w:tc>
        <w:tc>
          <w:tcPr>
            <w:tcW w:w="0" w:type="auto"/>
            <w:hideMark/>
          </w:tcPr>
          <w:p w14:paraId="14C8DFD5" w14:textId="77777777" w:rsidR="00C83942" w:rsidRPr="00551B7E" w:rsidRDefault="00C83942">
            <w:pPr>
              <w:rPr>
                <w:rFonts w:asciiTheme="majorBidi" w:hAnsiTheme="majorBidi" w:cstheme="majorBidi"/>
                <w:sz w:val="28"/>
                <w:szCs w:val="28"/>
              </w:rPr>
            </w:pPr>
          </w:p>
        </w:tc>
        <w:tc>
          <w:tcPr>
            <w:tcW w:w="0" w:type="auto"/>
            <w:hideMark/>
          </w:tcPr>
          <w:p w14:paraId="793FB688" w14:textId="77777777" w:rsidR="00C83942" w:rsidRPr="00551B7E" w:rsidRDefault="00C83942">
            <w:pPr>
              <w:rPr>
                <w:rFonts w:asciiTheme="majorBidi" w:hAnsiTheme="majorBidi" w:cstheme="majorBidi"/>
                <w:sz w:val="28"/>
                <w:szCs w:val="28"/>
              </w:rPr>
            </w:pPr>
          </w:p>
        </w:tc>
      </w:tr>
      <w:tr w:rsidR="00C83942" w:rsidRPr="00551B7E" w14:paraId="71564666" w14:textId="77777777" w:rsidTr="00C83942">
        <w:trPr>
          <w:trHeight w:val="296"/>
        </w:trPr>
        <w:tc>
          <w:tcPr>
            <w:tcW w:w="0" w:type="auto"/>
            <w:hideMark/>
          </w:tcPr>
          <w:p w14:paraId="70987AC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20</w:t>
            </w:r>
          </w:p>
        </w:tc>
        <w:tc>
          <w:tcPr>
            <w:tcW w:w="0" w:type="auto"/>
            <w:hideMark/>
          </w:tcPr>
          <w:p w14:paraId="24ABB49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часто </w:t>
            </w:r>
            <w:proofErr w:type="spellStart"/>
            <w:r w:rsidRPr="00551B7E">
              <w:rPr>
                <w:rFonts w:asciiTheme="majorBidi" w:hAnsiTheme="majorBidi" w:cstheme="majorBidi"/>
                <w:sz w:val="28"/>
                <w:szCs w:val="28"/>
              </w:rPr>
              <w:t>напружений</w:t>
            </w:r>
            <w:proofErr w:type="spellEnd"/>
            <w:r w:rsidRPr="00551B7E">
              <w:rPr>
                <w:rFonts w:asciiTheme="majorBidi" w:hAnsiTheme="majorBidi" w:cstheme="majorBidi"/>
                <w:sz w:val="28"/>
                <w:szCs w:val="28"/>
              </w:rPr>
              <w:t>(а)</w:t>
            </w:r>
          </w:p>
        </w:tc>
        <w:tc>
          <w:tcPr>
            <w:tcW w:w="0" w:type="auto"/>
            <w:hideMark/>
          </w:tcPr>
          <w:p w14:paraId="6A3B9543" w14:textId="77777777" w:rsidR="00C83942" w:rsidRPr="00551B7E" w:rsidRDefault="00C83942">
            <w:pPr>
              <w:rPr>
                <w:rFonts w:asciiTheme="majorBidi" w:hAnsiTheme="majorBidi" w:cstheme="majorBidi"/>
                <w:sz w:val="28"/>
                <w:szCs w:val="28"/>
              </w:rPr>
            </w:pPr>
          </w:p>
        </w:tc>
        <w:tc>
          <w:tcPr>
            <w:tcW w:w="0" w:type="auto"/>
            <w:hideMark/>
          </w:tcPr>
          <w:p w14:paraId="0ADA2314" w14:textId="77777777" w:rsidR="00C83942" w:rsidRPr="00551B7E" w:rsidRDefault="00C83942">
            <w:pPr>
              <w:rPr>
                <w:rFonts w:asciiTheme="majorBidi" w:hAnsiTheme="majorBidi" w:cstheme="majorBidi"/>
                <w:sz w:val="28"/>
                <w:szCs w:val="28"/>
              </w:rPr>
            </w:pPr>
          </w:p>
        </w:tc>
        <w:tc>
          <w:tcPr>
            <w:tcW w:w="0" w:type="auto"/>
            <w:hideMark/>
          </w:tcPr>
          <w:p w14:paraId="6D8073C8" w14:textId="77777777" w:rsidR="00C83942" w:rsidRPr="00551B7E" w:rsidRDefault="00C83942">
            <w:pPr>
              <w:rPr>
                <w:rFonts w:asciiTheme="majorBidi" w:hAnsiTheme="majorBidi" w:cstheme="majorBidi"/>
                <w:sz w:val="28"/>
                <w:szCs w:val="28"/>
              </w:rPr>
            </w:pPr>
          </w:p>
        </w:tc>
        <w:tc>
          <w:tcPr>
            <w:tcW w:w="0" w:type="auto"/>
            <w:hideMark/>
          </w:tcPr>
          <w:p w14:paraId="73E69E5D" w14:textId="77777777" w:rsidR="00C83942" w:rsidRPr="00551B7E" w:rsidRDefault="00C83942">
            <w:pPr>
              <w:rPr>
                <w:rFonts w:asciiTheme="majorBidi" w:hAnsiTheme="majorBidi" w:cstheme="majorBidi"/>
                <w:sz w:val="28"/>
                <w:szCs w:val="28"/>
              </w:rPr>
            </w:pPr>
          </w:p>
        </w:tc>
      </w:tr>
    </w:tbl>
    <w:p w14:paraId="15D7B78F" w14:textId="537DDFA7" w:rsidR="00C83942" w:rsidRPr="00551B7E" w:rsidRDefault="00C83942" w:rsidP="00C83942">
      <w:pPr>
        <w:rPr>
          <w:rFonts w:asciiTheme="majorBidi" w:hAnsiTheme="majorBidi" w:cstheme="majorBidi"/>
          <w:sz w:val="28"/>
          <w:szCs w:val="28"/>
        </w:rPr>
      </w:pPr>
    </w:p>
    <w:p w14:paraId="0FA9B036" w14:textId="719E43A6" w:rsidR="00C83942" w:rsidRPr="00551B7E" w:rsidRDefault="00C83942" w:rsidP="00C83942">
      <w:pPr>
        <w:rPr>
          <w:rFonts w:asciiTheme="majorBidi" w:hAnsiTheme="majorBidi" w:cstheme="majorBidi"/>
          <w:sz w:val="28"/>
          <w:szCs w:val="28"/>
          <w:lang w:val="uk-UA"/>
        </w:rPr>
      </w:pPr>
      <w:r w:rsidRPr="00551B7E">
        <w:rPr>
          <w:rFonts w:asciiTheme="majorBidi" w:hAnsiTheme="majorBidi" w:cstheme="majorBidi"/>
          <w:sz w:val="28"/>
          <w:szCs w:val="28"/>
          <w:lang w:val="uk-UA"/>
        </w:rPr>
        <w:br w:type="page"/>
      </w:r>
    </w:p>
    <w:p w14:paraId="7BD9B120" w14:textId="62B519F2" w:rsidR="00C83942" w:rsidRPr="00551B7E" w:rsidRDefault="00C83942" w:rsidP="00C83942">
      <w:pPr>
        <w:rPr>
          <w:rFonts w:asciiTheme="majorBidi" w:hAnsiTheme="majorBidi" w:cstheme="majorBidi"/>
          <w:b/>
          <w:bCs/>
          <w:sz w:val="28"/>
          <w:szCs w:val="28"/>
        </w:rPr>
      </w:pPr>
      <w:r w:rsidRPr="00551B7E">
        <w:rPr>
          <w:rFonts w:asciiTheme="majorBidi" w:hAnsiTheme="majorBidi" w:cstheme="majorBidi"/>
          <w:b/>
          <w:bCs/>
          <w:sz w:val="28"/>
          <w:szCs w:val="28"/>
        </w:rPr>
        <w:lastRenderedPageBreak/>
        <w:t xml:space="preserve">ДОДАТОК </w:t>
      </w:r>
      <w:r w:rsidR="00FF5DA4">
        <w:rPr>
          <w:rFonts w:asciiTheme="majorBidi" w:hAnsiTheme="majorBidi" w:cstheme="majorBidi"/>
          <w:b/>
          <w:bCs/>
          <w:sz w:val="28"/>
          <w:szCs w:val="28"/>
          <w:lang w:val="uk-UA"/>
        </w:rPr>
        <w:t>2</w:t>
      </w:r>
    </w:p>
    <w:p w14:paraId="696D0A97" w14:textId="77777777" w:rsidR="00C83942" w:rsidRPr="00551B7E" w:rsidRDefault="00C83942" w:rsidP="00C83942">
      <w:pPr>
        <w:pStyle w:val="2"/>
        <w:rPr>
          <w:rFonts w:asciiTheme="majorBidi" w:hAnsiTheme="majorBidi" w:cstheme="majorBidi"/>
          <w:sz w:val="28"/>
          <w:szCs w:val="28"/>
        </w:rPr>
      </w:pPr>
      <w:r w:rsidRPr="00551B7E">
        <w:rPr>
          <w:rStyle w:val="a3"/>
          <w:rFonts w:asciiTheme="majorBidi" w:hAnsiTheme="majorBidi" w:cstheme="majorBidi"/>
          <w:b/>
          <w:bCs/>
          <w:sz w:val="28"/>
          <w:szCs w:val="28"/>
        </w:rPr>
        <w:t xml:space="preserve">Шкала </w:t>
      </w:r>
      <w:proofErr w:type="spellStart"/>
      <w:r w:rsidRPr="00551B7E">
        <w:rPr>
          <w:rStyle w:val="a3"/>
          <w:rFonts w:asciiTheme="majorBidi" w:hAnsiTheme="majorBidi" w:cstheme="majorBidi"/>
          <w:b/>
          <w:bCs/>
          <w:sz w:val="28"/>
          <w:szCs w:val="28"/>
        </w:rPr>
        <w:t>психологічної</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стійкості</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Коннора</w:t>
      </w:r>
      <w:proofErr w:type="spellEnd"/>
      <w:r w:rsidRPr="00551B7E">
        <w:rPr>
          <w:rStyle w:val="a3"/>
          <w:rFonts w:asciiTheme="majorBidi" w:hAnsiTheme="majorBidi" w:cstheme="majorBidi"/>
          <w:b/>
          <w:bCs/>
          <w:sz w:val="28"/>
          <w:szCs w:val="28"/>
        </w:rPr>
        <w:t>–</w:t>
      </w:r>
      <w:proofErr w:type="spellStart"/>
      <w:r w:rsidRPr="00551B7E">
        <w:rPr>
          <w:rStyle w:val="a3"/>
          <w:rFonts w:asciiTheme="majorBidi" w:hAnsiTheme="majorBidi" w:cstheme="majorBidi"/>
          <w:b/>
          <w:bCs/>
          <w:sz w:val="28"/>
          <w:szCs w:val="28"/>
        </w:rPr>
        <w:t>Девідсона</w:t>
      </w:r>
      <w:proofErr w:type="spellEnd"/>
      <w:r w:rsidRPr="00551B7E">
        <w:rPr>
          <w:rStyle w:val="a3"/>
          <w:rFonts w:asciiTheme="majorBidi" w:hAnsiTheme="majorBidi" w:cstheme="majorBidi"/>
          <w:b/>
          <w:bCs/>
          <w:sz w:val="28"/>
          <w:szCs w:val="28"/>
        </w:rPr>
        <w:t xml:space="preserve"> (CD–RISC, 25 </w:t>
      </w:r>
      <w:proofErr w:type="spellStart"/>
      <w:r w:rsidRPr="00551B7E">
        <w:rPr>
          <w:rStyle w:val="a3"/>
          <w:rFonts w:asciiTheme="majorBidi" w:hAnsiTheme="majorBidi" w:cstheme="majorBidi"/>
          <w:b/>
          <w:bCs/>
          <w:sz w:val="28"/>
          <w:szCs w:val="28"/>
        </w:rPr>
        <w:t>пунктів</w:t>
      </w:r>
      <w:proofErr w:type="spellEnd"/>
      <w:r w:rsidRPr="00551B7E">
        <w:rPr>
          <w:rStyle w:val="a3"/>
          <w:rFonts w:asciiTheme="majorBidi" w:hAnsiTheme="majorBidi" w:cstheme="majorBidi"/>
          <w:b/>
          <w:bCs/>
          <w:sz w:val="28"/>
          <w:szCs w:val="28"/>
        </w:rPr>
        <w:t>)</w:t>
      </w:r>
    </w:p>
    <w:p w14:paraId="173C2756" w14:textId="77777777" w:rsidR="00C83942" w:rsidRPr="00551B7E" w:rsidRDefault="00C83942" w:rsidP="00551B7E">
      <w:pPr>
        <w:pStyle w:val="3"/>
        <w:contextualSpacing/>
        <w:rPr>
          <w:rFonts w:asciiTheme="majorBidi" w:hAnsiTheme="majorBidi" w:cstheme="majorBidi"/>
          <w:b w:val="0"/>
          <w:bCs w:val="0"/>
          <w:sz w:val="28"/>
          <w:szCs w:val="28"/>
        </w:rPr>
      </w:pPr>
      <w:proofErr w:type="spellStart"/>
      <w:r w:rsidRPr="00551B7E">
        <w:rPr>
          <w:rStyle w:val="a3"/>
          <w:rFonts w:asciiTheme="majorBidi" w:hAnsiTheme="majorBidi" w:cstheme="majorBidi"/>
          <w:sz w:val="28"/>
          <w:szCs w:val="28"/>
        </w:rPr>
        <w:t>Інструкція</w:t>
      </w:r>
      <w:proofErr w:type="spellEnd"/>
      <w:r w:rsidRPr="00551B7E">
        <w:rPr>
          <w:rStyle w:val="a3"/>
          <w:rFonts w:asciiTheme="majorBidi" w:hAnsiTheme="majorBidi" w:cstheme="majorBidi"/>
          <w:sz w:val="28"/>
          <w:szCs w:val="28"/>
        </w:rPr>
        <w:t>:</w:t>
      </w:r>
    </w:p>
    <w:p w14:paraId="79BDD7F8" w14:textId="77777777" w:rsidR="00C83942" w:rsidRPr="00551B7E" w:rsidRDefault="00C83942" w:rsidP="00551B7E">
      <w:pPr>
        <w:pStyle w:val="a4"/>
        <w:contextualSpacing/>
        <w:rPr>
          <w:rFonts w:asciiTheme="majorBidi" w:hAnsiTheme="majorBidi" w:cstheme="majorBidi"/>
          <w:sz w:val="28"/>
          <w:szCs w:val="28"/>
        </w:rPr>
      </w:pPr>
      <w:proofErr w:type="spellStart"/>
      <w:r w:rsidRPr="00551B7E">
        <w:rPr>
          <w:rFonts w:asciiTheme="majorBidi" w:hAnsiTheme="majorBidi" w:cstheme="majorBidi"/>
          <w:sz w:val="28"/>
          <w:szCs w:val="28"/>
        </w:rPr>
        <w:t>Оцініть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наскільки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кожне</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твердження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відповідає</w:t>
      </w:r>
      <w:proofErr w:type="spellEnd"/>
      <w:r w:rsidRPr="00551B7E">
        <w:rPr>
          <w:rFonts w:asciiTheme="majorBidi" w:hAnsiTheme="majorBidi" w:cstheme="majorBidi"/>
          <w:sz w:val="28"/>
          <w:szCs w:val="28"/>
        </w:rPr>
        <w:t xml:space="preserve"> вам </w:t>
      </w:r>
      <w:proofErr w:type="spellStart"/>
      <w:r w:rsidRPr="00551B7E">
        <w:rPr>
          <w:rStyle w:val="a3"/>
          <w:rFonts w:asciiTheme="majorBidi" w:hAnsiTheme="majorBidi" w:cstheme="majorBidi"/>
          <w:b w:val="0"/>
          <w:bCs w:val="0"/>
          <w:sz w:val="28"/>
          <w:szCs w:val="28"/>
        </w:rPr>
        <w:t>протягом</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останнього</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місяця</w:t>
      </w:r>
      <w:proofErr w:type="spellEnd"/>
      <w:r w:rsidRPr="00551B7E">
        <w:rPr>
          <w:rFonts w:asciiTheme="majorBidi" w:hAnsiTheme="majorBidi" w:cstheme="majorBidi"/>
          <w:sz w:val="28"/>
          <w:szCs w:val="28"/>
        </w:rPr>
        <w:t>.</w:t>
      </w:r>
      <w:r w:rsidRPr="00551B7E">
        <w:rPr>
          <w:rFonts w:asciiTheme="majorBidi" w:hAnsiTheme="majorBidi" w:cstheme="majorBidi"/>
          <w:sz w:val="28"/>
          <w:szCs w:val="28"/>
        </w:rPr>
        <w:br/>
      </w:r>
      <w:proofErr w:type="spellStart"/>
      <w:r w:rsidRPr="00551B7E">
        <w:rPr>
          <w:rFonts w:asciiTheme="majorBidi" w:hAnsiTheme="majorBidi" w:cstheme="majorBidi"/>
          <w:sz w:val="28"/>
          <w:szCs w:val="28"/>
        </w:rPr>
        <w:t>Використовуйте</w:t>
      </w:r>
      <w:proofErr w:type="spellEnd"/>
      <w:r w:rsidRPr="00551B7E">
        <w:rPr>
          <w:rFonts w:asciiTheme="majorBidi" w:hAnsiTheme="majorBidi" w:cstheme="majorBidi"/>
          <w:sz w:val="28"/>
          <w:szCs w:val="28"/>
        </w:rPr>
        <w:t xml:space="preserve"> шкалу:</w:t>
      </w:r>
    </w:p>
    <w:p w14:paraId="03133B1C" w14:textId="77777777" w:rsidR="00C83942" w:rsidRPr="00551B7E" w:rsidRDefault="00C83942" w:rsidP="00551B7E">
      <w:pPr>
        <w:pStyle w:val="a4"/>
        <w:contextualSpacing/>
        <w:rPr>
          <w:rFonts w:asciiTheme="majorBidi" w:hAnsiTheme="majorBidi" w:cstheme="majorBidi"/>
          <w:sz w:val="28"/>
          <w:szCs w:val="28"/>
        </w:rPr>
      </w:pPr>
      <w:r w:rsidRPr="00551B7E">
        <w:rPr>
          <w:rStyle w:val="a3"/>
          <w:rFonts w:asciiTheme="majorBidi" w:hAnsiTheme="majorBidi" w:cstheme="majorBidi"/>
          <w:b w:val="0"/>
          <w:bCs w:val="0"/>
          <w:sz w:val="28"/>
          <w:szCs w:val="28"/>
        </w:rPr>
        <w:t xml:space="preserve">0 – </w:t>
      </w:r>
      <w:proofErr w:type="spellStart"/>
      <w:r w:rsidRPr="00551B7E">
        <w:rPr>
          <w:rStyle w:val="a3"/>
          <w:rFonts w:asciiTheme="majorBidi" w:hAnsiTheme="majorBidi" w:cstheme="majorBidi"/>
          <w:b w:val="0"/>
          <w:bCs w:val="0"/>
          <w:sz w:val="28"/>
          <w:szCs w:val="28"/>
        </w:rPr>
        <w:t>зовсім</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невірно</w:t>
      </w:r>
      <w:proofErr w:type="spellEnd"/>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 xml:space="preserve">1 – </w:t>
      </w:r>
      <w:proofErr w:type="spellStart"/>
      <w:r w:rsidRPr="00551B7E">
        <w:rPr>
          <w:rStyle w:val="a3"/>
          <w:rFonts w:asciiTheme="majorBidi" w:hAnsiTheme="majorBidi" w:cstheme="majorBidi"/>
          <w:b w:val="0"/>
          <w:bCs w:val="0"/>
          <w:sz w:val="28"/>
          <w:szCs w:val="28"/>
        </w:rPr>
        <w:t>рідко</w:t>
      </w:r>
      <w:proofErr w:type="spellEnd"/>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 xml:space="preserve">2 – </w:t>
      </w:r>
      <w:proofErr w:type="spellStart"/>
      <w:r w:rsidRPr="00551B7E">
        <w:rPr>
          <w:rStyle w:val="a3"/>
          <w:rFonts w:asciiTheme="majorBidi" w:hAnsiTheme="majorBidi" w:cstheme="majorBidi"/>
          <w:b w:val="0"/>
          <w:bCs w:val="0"/>
          <w:sz w:val="28"/>
          <w:szCs w:val="28"/>
        </w:rPr>
        <w:t>іноді</w:t>
      </w:r>
      <w:proofErr w:type="spellEnd"/>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3 – часто</w:t>
      </w:r>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 xml:space="preserve">4 – </w:t>
      </w:r>
      <w:proofErr w:type="spellStart"/>
      <w:r w:rsidRPr="00551B7E">
        <w:rPr>
          <w:rStyle w:val="a3"/>
          <w:rFonts w:asciiTheme="majorBidi" w:hAnsiTheme="majorBidi" w:cstheme="majorBidi"/>
          <w:b w:val="0"/>
          <w:bCs w:val="0"/>
          <w:sz w:val="28"/>
          <w:szCs w:val="28"/>
        </w:rPr>
        <w:t>майже</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завжди</w:t>
      </w:r>
      <w:proofErr w:type="spellEnd"/>
    </w:p>
    <w:tbl>
      <w:tblPr>
        <w:tblStyle w:val="a6"/>
        <w:tblW w:w="9421" w:type="dxa"/>
        <w:tblLook w:val="04A0" w:firstRow="1" w:lastRow="0" w:firstColumn="1" w:lastColumn="0" w:noHBand="0" w:noVBand="1"/>
      </w:tblPr>
      <w:tblGrid>
        <w:gridCol w:w="496"/>
        <w:gridCol w:w="7145"/>
        <w:gridCol w:w="356"/>
        <w:gridCol w:w="356"/>
        <w:gridCol w:w="356"/>
        <w:gridCol w:w="356"/>
        <w:gridCol w:w="356"/>
      </w:tblGrid>
      <w:tr w:rsidR="00C83942" w:rsidRPr="00551B7E" w14:paraId="17654DEB" w14:textId="77777777" w:rsidTr="00C83942">
        <w:trPr>
          <w:trHeight w:val="267"/>
        </w:trPr>
        <w:tc>
          <w:tcPr>
            <w:tcW w:w="0" w:type="auto"/>
            <w:hideMark/>
          </w:tcPr>
          <w:p w14:paraId="13CF57F3"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w:t>
            </w:r>
          </w:p>
        </w:tc>
        <w:tc>
          <w:tcPr>
            <w:tcW w:w="0" w:type="auto"/>
            <w:hideMark/>
          </w:tcPr>
          <w:p w14:paraId="146DB04B" w14:textId="77777777" w:rsidR="00C83942" w:rsidRPr="00551B7E" w:rsidRDefault="00C83942">
            <w:pPr>
              <w:jc w:val="center"/>
              <w:rPr>
                <w:rFonts w:asciiTheme="majorBidi" w:hAnsiTheme="majorBidi" w:cstheme="majorBidi"/>
                <w:sz w:val="28"/>
                <w:szCs w:val="28"/>
              </w:rPr>
            </w:pPr>
            <w:proofErr w:type="spellStart"/>
            <w:r w:rsidRPr="00551B7E">
              <w:rPr>
                <w:rFonts w:asciiTheme="majorBidi" w:hAnsiTheme="majorBidi" w:cstheme="majorBidi"/>
                <w:sz w:val="28"/>
                <w:szCs w:val="28"/>
              </w:rPr>
              <w:t>Твердження</w:t>
            </w:r>
            <w:proofErr w:type="spellEnd"/>
          </w:p>
        </w:tc>
        <w:tc>
          <w:tcPr>
            <w:tcW w:w="0" w:type="auto"/>
            <w:hideMark/>
          </w:tcPr>
          <w:p w14:paraId="4F10DB67"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0</w:t>
            </w:r>
          </w:p>
        </w:tc>
        <w:tc>
          <w:tcPr>
            <w:tcW w:w="0" w:type="auto"/>
            <w:hideMark/>
          </w:tcPr>
          <w:p w14:paraId="54BDD40F"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1</w:t>
            </w:r>
          </w:p>
        </w:tc>
        <w:tc>
          <w:tcPr>
            <w:tcW w:w="0" w:type="auto"/>
            <w:hideMark/>
          </w:tcPr>
          <w:p w14:paraId="117D34E5"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2</w:t>
            </w:r>
          </w:p>
        </w:tc>
        <w:tc>
          <w:tcPr>
            <w:tcW w:w="0" w:type="auto"/>
            <w:hideMark/>
          </w:tcPr>
          <w:p w14:paraId="0B62E8D2"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3</w:t>
            </w:r>
          </w:p>
        </w:tc>
        <w:tc>
          <w:tcPr>
            <w:tcW w:w="0" w:type="auto"/>
            <w:hideMark/>
          </w:tcPr>
          <w:p w14:paraId="6C8A7988" w14:textId="77777777" w:rsidR="00C83942" w:rsidRPr="00551B7E" w:rsidRDefault="00C83942">
            <w:pPr>
              <w:jc w:val="center"/>
              <w:rPr>
                <w:rFonts w:asciiTheme="majorBidi" w:hAnsiTheme="majorBidi" w:cstheme="majorBidi"/>
                <w:sz w:val="28"/>
                <w:szCs w:val="28"/>
              </w:rPr>
            </w:pPr>
            <w:r w:rsidRPr="00551B7E">
              <w:rPr>
                <w:rFonts w:asciiTheme="majorBidi" w:hAnsiTheme="majorBidi" w:cstheme="majorBidi"/>
                <w:sz w:val="28"/>
                <w:szCs w:val="28"/>
              </w:rPr>
              <w:t>4</w:t>
            </w:r>
          </w:p>
        </w:tc>
      </w:tr>
      <w:tr w:rsidR="00C83942" w:rsidRPr="00551B7E" w14:paraId="670D68E8" w14:textId="77777777" w:rsidTr="00C83942">
        <w:trPr>
          <w:trHeight w:val="267"/>
        </w:trPr>
        <w:tc>
          <w:tcPr>
            <w:tcW w:w="0" w:type="auto"/>
            <w:hideMark/>
          </w:tcPr>
          <w:p w14:paraId="246AFF6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w:t>
            </w:r>
          </w:p>
        </w:tc>
        <w:tc>
          <w:tcPr>
            <w:tcW w:w="0" w:type="auto"/>
            <w:hideMark/>
          </w:tcPr>
          <w:p w14:paraId="37D59DEA" w14:textId="77777777" w:rsidR="00C83942" w:rsidRPr="00551B7E" w:rsidRDefault="00C83942" w:rsidP="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здатний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адаптуватися</w:t>
            </w:r>
            <w:proofErr w:type="spellEnd"/>
            <w:r w:rsidRPr="00551B7E">
              <w:rPr>
                <w:rFonts w:asciiTheme="majorBidi" w:hAnsiTheme="majorBidi" w:cstheme="majorBidi"/>
                <w:sz w:val="28"/>
                <w:szCs w:val="28"/>
              </w:rPr>
              <w:t xml:space="preserve"> до </w:t>
            </w:r>
            <w:proofErr w:type="spellStart"/>
            <w:r w:rsidRPr="00551B7E">
              <w:rPr>
                <w:rFonts w:asciiTheme="majorBidi" w:hAnsiTheme="majorBidi" w:cstheme="majorBidi"/>
                <w:sz w:val="28"/>
                <w:szCs w:val="28"/>
              </w:rPr>
              <w:t>змін</w:t>
            </w:r>
            <w:proofErr w:type="spellEnd"/>
          </w:p>
        </w:tc>
        <w:tc>
          <w:tcPr>
            <w:tcW w:w="0" w:type="auto"/>
            <w:hideMark/>
          </w:tcPr>
          <w:p w14:paraId="1917DF05" w14:textId="77777777" w:rsidR="00C83942" w:rsidRPr="00551B7E" w:rsidRDefault="00C83942">
            <w:pPr>
              <w:rPr>
                <w:rFonts w:asciiTheme="majorBidi" w:hAnsiTheme="majorBidi" w:cstheme="majorBidi"/>
                <w:sz w:val="28"/>
                <w:szCs w:val="28"/>
              </w:rPr>
            </w:pPr>
          </w:p>
        </w:tc>
        <w:tc>
          <w:tcPr>
            <w:tcW w:w="0" w:type="auto"/>
            <w:hideMark/>
          </w:tcPr>
          <w:p w14:paraId="43D38175" w14:textId="77777777" w:rsidR="00C83942" w:rsidRPr="00551B7E" w:rsidRDefault="00C83942">
            <w:pPr>
              <w:rPr>
                <w:rFonts w:asciiTheme="majorBidi" w:hAnsiTheme="majorBidi" w:cstheme="majorBidi"/>
                <w:sz w:val="28"/>
                <w:szCs w:val="28"/>
              </w:rPr>
            </w:pPr>
          </w:p>
        </w:tc>
        <w:tc>
          <w:tcPr>
            <w:tcW w:w="0" w:type="auto"/>
            <w:hideMark/>
          </w:tcPr>
          <w:p w14:paraId="241A39A7" w14:textId="77777777" w:rsidR="00C83942" w:rsidRPr="00551B7E" w:rsidRDefault="00C83942">
            <w:pPr>
              <w:rPr>
                <w:rFonts w:asciiTheme="majorBidi" w:hAnsiTheme="majorBidi" w:cstheme="majorBidi"/>
                <w:sz w:val="28"/>
                <w:szCs w:val="28"/>
              </w:rPr>
            </w:pPr>
          </w:p>
        </w:tc>
        <w:tc>
          <w:tcPr>
            <w:tcW w:w="0" w:type="auto"/>
            <w:hideMark/>
          </w:tcPr>
          <w:p w14:paraId="1D226E79" w14:textId="77777777" w:rsidR="00C83942" w:rsidRPr="00551B7E" w:rsidRDefault="00C83942">
            <w:pPr>
              <w:rPr>
                <w:rFonts w:asciiTheme="majorBidi" w:hAnsiTheme="majorBidi" w:cstheme="majorBidi"/>
                <w:sz w:val="28"/>
                <w:szCs w:val="28"/>
              </w:rPr>
            </w:pPr>
          </w:p>
        </w:tc>
        <w:tc>
          <w:tcPr>
            <w:tcW w:w="0" w:type="auto"/>
            <w:hideMark/>
          </w:tcPr>
          <w:p w14:paraId="4CF4D147" w14:textId="77777777" w:rsidR="00C83942" w:rsidRPr="00551B7E" w:rsidRDefault="00C83942">
            <w:pPr>
              <w:rPr>
                <w:rFonts w:asciiTheme="majorBidi" w:hAnsiTheme="majorBidi" w:cstheme="majorBidi"/>
                <w:sz w:val="28"/>
                <w:szCs w:val="28"/>
              </w:rPr>
            </w:pPr>
          </w:p>
        </w:tc>
      </w:tr>
      <w:tr w:rsidR="00C83942" w:rsidRPr="00551B7E" w14:paraId="160DB655" w14:textId="77777777" w:rsidTr="00C83942">
        <w:trPr>
          <w:trHeight w:val="279"/>
        </w:trPr>
        <w:tc>
          <w:tcPr>
            <w:tcW w:w="0" w:type="auto"/>
            <w:hideMark/>
          </w:tcPr>
          <w:p w14:paraId="087E7D80"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w:t>
            </w:r>
          </w:p>
        </w:tc>
        <w:tc>
          <w:tcPr>
            <w:tcW w:w="0" w:type="auto"/>
            <w:hideMark/>
          </w:tcPr>
          <w:p w14:paraId="77A15C9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справляюся</w:t>
            </w:r>
            <w:proofErr w:type="spellEnd"/>
            <w:r w:rsidRPr="00551B7E">
              <w:rPr>
                <w:rFonts w:asciiTheme="majorBidi" w:hAnsiTheme="majorBidi" w:cstheme="majorBidi"/>
                <w:sz w:val="28"/>
                <w:szCs w:val="28"/>
              </w:rPr>
              <w:t xml:space="preserve"> з </w:t>
            </w:r>
            <w:proofErr w:type="spellStart"/>
            <w:r w:rsidRPr="00551B7E">
              <w:rPr>
                <w:rFonts w:asciiTheme="majorBidi" w:hAnsiTheme="majorBidi" w:cstheme="majorBidi"/>
                <w:sz w:val="28"/>
                <w:szCs w:val="28"/>
              </w:rPr>
              <w:t>труднощами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бо</w:t>
            </w:r>
            <w:proofErr w:type="spellEnd"/>
            <w:r w:rsidRPr="00551B7E">
              <w:rPr>
                <w:rFonts w:asciiTheme="majorBidi" w:hAnsiTheme="majorBidi" w:cstheme="majorBidi"/>
                <w:sz w:val="28"/>
                <w:szCs w:val="28"/>
              </w:rPr>
              <w:t xml:space="preserve"> вони </w:t>
            </w:r>
            <w:proofErr w:type="spellStart"/>
            <w:r w:rsidRPr="00551B7E">
              <w:rPr>
                <w:rFonts w:asciiTheme="majorBidi" w:hAnsiTheme="majorBidi" w:cstheme="majorBidi"/>
                <w:sz w:val="28"/>
                <w:szCs w:val="28"/>
              </w:rPr>
              <w:t>роблять</w:t>
            </w:r>
            <w:proofErr w:type="spellEnd"/>
            <w:r w:rsidRPr="00551B7E">
              <w:rPr>
                <w:rFonts w:asciiTheme="majorBidi" w:hAnsiTheme="majorBidi" w:cstheme="majorBidi"/>
                <w:sz w:val="28"/>
                <w:szCs w:val="28"/>
              </w:rPr>
              <w:t xml:space="preserve"> мене </w:t>
            </w:r>
            <w:proofErr w:type="spellStart"/>
            <w:r w:rsidRPr="00551B7E">
              <w:rPr>
                <w:rFonts w:asciiTheme="majorBidi" w:hAnsiTheme="majorBidi" w:cstheme="majorBidi"/>
                <w:sz w:val="28"/>
                <w:szCs w:val="28"/>
              </w:rPr>
              <w:t>сильнішим</w:t>
            </w:r>
            <w:proofErr w:type="spellEnd"/>
          </w:p>
        </w:tc>
        <w:tc>
          <w:tcPr>
            <w:tcW w:w="0" w:type="auto"/>
            <w:hideMark/>
          </w:tcPr>
          <w:p w14:paraId="0469AC1B" w14:textId="77777777" w:rsidR="00C83942" w:rsidRPr="00551B7E" w:rsidRDefault="00C83942">
            <w:pPr>
              <w:rPr>
                <w:rFonts w:asciiTheme="majorBidi" w:hAnsiTheme="majorBidi" w:cstheme="majorBidi"/>
                <w:sz w:val="28"/>
                <w:szCs w:val="28"/>
              </w:rPr>
            </w:pPr>
          </w:p>
        </w:tc>
        <w:tc>
          <w:tcPr>
            <w:tcW w:w="0" w:type="auto"/>
            <w:hideMark/>
          </w:tcPr>
          <w:p w14:paraId="64FC318B" w14:textId="77777777" w:rsidR="00C83942" w:rsidRPr="00551B7E" w:rsidRDefault="00C83942">
            <w:pPr>
              <w:rPr>
                <w:rFonts w:asciiTheme="majorBidi" w:hAnsiTheme="majorBidi" w:cstheme="majorBidi"/>
                <w:sz w:val="28"/>
                <w:szCs w:val="28"/>
              </w:rPr>
            </w:pPr>
          </w:p>
        </w:tc>
        <w:tc>
          <w:tcPr>
            <w:tcW w:w="0" w:type="auto"/>
            <w:hideMark/>
          </w:tcPr>
          <w:p w14:paraId="3A058201" w14:textId="77777777" w:rsidR="00C83942" w:rsidRPr="00551B7E" w:rsidRDefault="00C83942">
            <w:pPr>
              <w:rPr>
                <w:rFonts w:asciiTheme="majorBidi" w:hAnsiTheme="majorBidi" w:cstheme="majorBidi"/>
                <w:sz w:val="28"/>
                <w:szCs w:val="28"/>
              </w:rPr>
            </w:pPr>
          </w:p>
        </w:tc>
        <w:tc>
          <w:tcPr>
            <w:tcW w:w="0" w:type="auto"/>
            <w:hideMark/>
          </w:tcPr>
          <w:p w14:paraId="00593869" w14:textId="77777777" w:rsidR="00C83942" w:rsidRPr="00551B7E" w:rsidRDefault="00C83942">
            <w:pPr>
              <w:rPr>
                <w:rFonts w:asciiTheme="majorBidi" w:hAnsiTheme="majorBidi" w:cstheme="majorBidi"/>
                <w:sz w:val="28"/>
                <w:szCs w:val="28"/>
              </w:rPr>
            </w:pPr>
          </w:p>
        </w:tc>
        <w:tc>
          <w:tcPr>
            <w:tcW w:w="0" w:type="auto"/>
            <w:hideMark/>
          </w:tcPr>
          <w:p w14:paraId="79D5B1AA" w14:textId="77777777" w:rsidR="00C83942" w:rsidRPr="00551B7E" w:rsidRDefault="00C83942">
            <w:pPr>
              <w:rPr>
                <w:rFonts w:asciiTheme="majorBidi" w:hAnsiTheme="majorBidi" w:cstheme="majorBidi"/>
                <w:sz w:val="28"/>
                <w:szCs w:val="28"/>
              </w:rPr>
            </w:pPr>
          </w:p>
        </w:tc>
      </w:tr>
      <w:tr w:rsidR="00C83942" w:rsidRPr="00551B7E" w14:paraId="5EFD638B" w14:textId="77777777" w:rsidTr="00C83942">
        <w:trPr>
          <w:trHeight w:val="267"/>
        </w:trPr>
        <w:tc>
          <w:tcPr>
            <w:tcW w:w="0" w:type="auto"/>
            <w:hideMark/>
          </w:tcPr>
          <w:p w14:paraId="2718883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3</w:t>
            </w:r>
          </w:p>
        </w:tc>
        <w:tc>
          <w:tcPr>
            <w:tcW w:w="0" w:type="auto"/>
            <w:hideMark/>
          </w:tcPr>
          <w:p w14:paraId="732E555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долати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несприятливі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обставини</w:t>
            </w:r>
            <w:proofErr w:type="spellEnd"/>
          </w:p>
        </w:tc>
        <w:tc>
          <w:tcPr>
            <w:tcW w:w="0" w:type="auto"/>
            <w:hideMark/>
          </w:tcPr>
          <w:p w14:paraId="538C964A" w14:textId="77777777" w:rsidR="00C83942" w:rsidRPr="00551B7E" w:rsidRDefault="00C83942">
            <w:pPr>
              <w:rPr>
                <w:rFonts w:asciiTheme="majorBidi" w:hAnsiTheme="majorBidi" w:cstheme="majorBidi"/>
                <w:sz w:val="28"/>
                <w:szCs w:val="28"/>
              </w:rPr>
            </w:pPr>
          </w:p>
        </w:tc>
        <w:tc>
          <w:tcPr>
            <w:tcW w:w="0" w:type="auto"/>
            <w:hideMark/>
          </w:tcPr>
          <w:p w14:paraId="536E6AD3" w14:textId="77777777" w:rsidR="00C83942" w:rsidRPr="00551B7E" w:rsidRDefault="00C83942">
            <w:pPr>
              <w:rPr>
                <w:rFonts w:asciiTheme="majorBidi" w:hAnsiTheme="majorBidi" w:cstheme="majorBidi"/>
                <w:sz w:val="28"/>
                <w:szCs w:val="28"/>
              </w:rPr>
            </w:pPr>
          </w:p>
        </w:tc>
        <w:tc>
          <w:tcPr>
            <w:tcW w:w="0" w:type="auto"/>
            <w:hideMark/>
          </w:tcPr>
          <w:p w14:paraId="4E05079A" w14:textId="77777777" w:rsidR="00C83942" w:rsidRPr="00551B7E" w:rsidRDefault="00C83942">
            <w:pPr>
              <w:rPr>
                <w:rFonts w:asciiTheme="majorBidi" w:hAnsiTheme="majorBidi" w:cstheme="majorBidi"/>
                <w:sz w:val="28"/>
                <w:szCs w:val="28"/>
              </w:rPr>
            </w:pPr>
          </w:p>
        </w:tc>
        <w:tc>
          <w:tcPr>
            <w:tcW w:w="0" w:type="auto"/>
            <w:hideMark/>
          </w:tcPr>
          <w:p w14:paraId="32018ED0" w14:textId="77777777" w:rsidR="00C83942" w:rsidRPr="00551B7E" w:rsidRDefault="00C83942">
            <w:pPr>
              <w:rPr>
                <w:rFonts w:asciiTheme="majorBidi" w:hAnsiTheme="majorBidi" w:cstheme="majorBidi"/>
                <w:sz w:val="28"/>
                <w:szCs w:val="28"/>
              </w:rPr>
            </w:pPr>
          </w:p>
        </w:tc>
        <w:tc>
          <w:tcPr>
            <w:tcW w:w="0" w:type="auto"/>
            <w:hideMark/>
          </w:tcPr>
          <w:p w14:paraId="00D0A2AC" w14:textId="77777777" w:rsidR="00C83942" w:rsidRPr="00551B7E" w:rsidRDefault="00C83942">
            <w:pPr>
              <w:rPr>
                <w:rFonts w:asciiTheme="majorBidi" w:hAnsiTheme="majorBidi" w:cstheme="majorBidi"/>
                <w:sz w:val="28"/>
                <w:szCs w:val="28"/>
              </w:rPr>
            </w:pPr>
          </w:p>
        </w:tc>
      </w:tr>
      <w:tr w:rsidR="00C83942" w:rsidRPr="00551B7E" w14:paraId="463C8716" w14:textId="77777777" w:rsidTr="00C83942">
        <w:trPr>
          <w:trHeight w:val="267"/>
        </w:trPr>
        <w:tc>
          <w:tcPr>
            <w:tcW w:w="0" w:type="auto"/>
            <w:hideMark/>
          </w:tcPr>
          <w:p w14:paraId="39E0BB2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4</w:t>
            </w:r>
          </w:p>
        </w:tc>
        <w:tc>
          <w:tcPr>
            <w:tcW w:w="0" w:type="auto"/>
            <w:hideMark/>
          </w:tcPr>
          <w:p w14:paraId="7D782BBE"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не </w:t>
            </w:r>
            <w:proofErr w:type="spellStart"/>
            <w:r w:rsidRPr="00551B7E">
              <w:rPr>
                <w:rFonts w:asciiTheme="majorBidi" w:hAnsiTheme="majorBidi" w:cstheme="majorBidi"/>
                <w:sz w:val="28"/>
                <w:szCs w:val="28"/>
              </w:rPr>
              <w:t>здаюся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навіть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якщо</w:t>
            </w:r>
            <w:proofErr w:type="spellEnd"/>
            <w:r w:rsidRPr="00551B7E">
              <w:rPr>
                <w:rFonts w:asciiTheme="majorBidi" w:hAnsiTheme="majorBidi" w:cstheme="majorBidi"/>
                <w:sz w:val="28"/>
                <w:szCs w:val="28"/>
              </w:rPr>
              <w:t xml:space="preserve"> все </w:t>
            </w:r>
            <w:proofErr w:type="spellStart"/>
            <w:r w:rsidRPr="00551B7E">
              <w:rPr>
                <w:rFonts w:asciiTheme="majorBidi" w:hAnsiTheme="majorBidi" w:cstheme="majorBidi"/>
                <w:sz w:val="28"/>
                <w:szCs w:val="28"/>
              </w:rPr>
              <w:t>йде</w:t>
            </w:r>
            <w:proofErr w:type="spellEnd"/>
            <w:r w:rsidRPr="00551B7E">
              <w:rPr>
                <w:rFonts w:asciiTheme="majorBidi" w:hAnsiTheme="majorBidi" w:cstheme="majorBidi"/>
                <w:sz w:val="28"/>
                <w:szCs w:val="28"/>
              </w:rPr>
              <w:t xml:space="preserve"> не так</w:t>
            </w:r>
          </w:p>
        </w:tc>
        <w:tc>
          <w:tcPr>
            <w:tcW w:w="0" w:type="auto"/>
            <w:hideMark/>
          </w:tcPr>
          <w:p w14:paraId="063305CC" w14:textId="77777777" w:rsidR="00C83942" w:rsidRPr="00551B7E" w:rsidRDefault="00C83942">
            <w:pPr>
              <w:rPr>
                <w:rFonts w:asciiTheme="majorBidi" w:hAnsiTheme="majorBidi" w:cstheme="majorBidi"/>
                <w:sz w:val="28"/>
                <w:szCs w:val="28"/>
              </w:rPr>
            </w:pPr>
          </w:p>
        </w:tc>
        <w:tc>
          <w:tcPr>
            <w:tcW w:w="0" w:type="auto"/>
            <w:hideMark/>
          </w:tcPr>
          <w:p w14:paraId="6E721AA1" w14:textId="77777777" w:rsidR="00C83942" w:rsidRPr="00551B7E" w:rsidRDefault="00C83942">
            <w:pPr>
              <w:rPr>
                <w:rFonts w:asciiTheme="majorBidi" w:hAnsiTheme="majorBidi" w:cstheme="majorBidi"/>
                <w:sz w:val="28"/>
                <w:szCs w:val="28"/>
              </w:rPr>
            </w:pPr>
          </w:p>
        </w:tc>
        <w:tc>
          <w:tcPr>
            <w:tcW w:w="0" w:type="auto"/>
            <w:hideMark/>
          </w:tcPr>
          <w:p w14:paraId="2A74832F" w14:textId="77777777" w:rsidR="00C83942" w:rsidRPr="00551B7E" w:rsidRDefault="00C83942">
            <w:pPr>
              <w:rPr>
                <w:rFonts w:asciiTheme="majorBidi" w:hAnsiTheme="majorBidi" w:cstheme="majorBidi"/>
                <w:sz w:val="28"/>
                <w:szCs w:val="28"/>
              </w:rPr>
            </w:pPr>
          </w:p>
        </w:tc>
        <w:tc>
          <w:tcPr>
            <w:tcW w:w="0" w:type="auto"/>
            <w:hideMark/>
          </w:tcPr>
          <w:p w14:paraId="52D95CBE" w14:textId="77777777" w:rsidR="00C83942" w:rsidRPr="00551B7E" w:rsidRDefault="00C83942">
            <w:pPr>
              <w:rPr>
                <w:rFonts w:asciiTheme="majorBidi" w:hAnsiTheme="majorBidi" w:cstheme="majorBidi"/>
                <w:sz w:val="28"/>
                <w:szCs w:val="28"/>
              </w:rPr>
            </w:pPr>
          </w:p>
        </w:tc>
        <w:tc>
          <w:tcPr>
            <w:tcW w:w="0" w:type="auto"/>
            <w:hideMark/>
          </w:tcPr>
          <w:p w14:paraId="77C7C77A" w14:textId="77777777" w:rsidR="00C83942" w:rsidRPr="00551B7E" w:rsidRDefault="00C83942">
            <w:pPr>
              <w:rPr>
                <w:rFonts w:asciiTheme="majorBidi" w:hAnsiTheme="majorBidi" w:cstheme="majorBidi"/>
                <w:sz w:val="28"/>
                <w:szCs w:val="28"/>
              </w:rPr>
            </w:pPr>
          </w:p>
        </w:tc>
      </w:tr>
      <w:tr w:rsidR="00C83942" w:rsidRPr="00551B7E" w14:paraId="3905462F" w14:textId="77777777" w:rsidTr="00C83942">
        <w:trPr>
          <w:trHeight w:val="267"/>
        </w:trPr>
        <w:tc>
          <w:tcPr>
            <w:tcW w:w="0" w:type="auto"/>
            <w:hideMark/>
          </w:tcPr>
          <w:p w14:paraId="1B1722E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5</w:t>
            </w:r>
          </w:p>
        </w:tc>
        <w:tc>
          <w:tcPr>
            <w:tcW w:w="0" w:type="auto"/>
            <w:hideMark/>
          </w:tcPr>
          <w:p w14:paraId="61A2851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зосереджуватися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під</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тиском</w:t>
            </w:r>
            <w:proofErr w:type="spellEnd"/>
          </w:p>
        </w:tc>
        <w:tc>
          <w:tcPr>
            <w:tcW w:w="0" w:type="auto"/>
            <w:hideMark/>
          </w:tcPr>
          <w:p w14:paraId="32D93573" w14:textId="77777777" w:rsidR="00C83942" w:rsidRPr="00551B7E" w:rsidRDefault="00C83942">
            <w:pPr>
              <w:rPr>
                <w:rFonts w:asciiTheme="majorBidi" w:hAnsiTheme="majorBidi" w:cstheme="majorBidi"/>
                <w:sz w:val="28"/>
                <w:szCs w:val="28"/>
              </w:rPr>
            </w:pPr>
          </w:p>
        </w:tc>
        <w:tc>
          <w:tcPr>
            <w:tcW w:w="0" w:type="auto"/>
            <w:hideMark/>
          </w:tcPr>
          <w:p w14:paraId="51E4520C" w14:textId="77777777" w:rsidR="00C83942" w:rsidRPr="00551B7E" w:rsidRDefault="00C83942">
            <w:pPr>
              <w:rPr>
                <w:rFonts w:asciiTheme="majorBidi" w:hAnsiTheme="majorBidi" w:cstheme="majorBidi"/>
                <w:sz w:val="28"/>
                <w:szCs w:val="28"/>
              </w:rPr>
            </w:pPr>
          </w:p>
        </w:tc>
        <w:tc>
          <w:tcPr>
            <w:tcW w:w="0" w:type="auto"/>
            <w:hideMark/>
          </w:tcPr>
          <w:p w14:paraId="3F2C64F6" w14:textId="77777777" w:rsidR="00C83942" w:rsidRPr="00551B7E" w:rsidRDefault="00C83942">
            <w:pPr>
              <w:rPr>
                <w:rFonts w:asciiTheme="majorBidi" w:hAnsiTheme="majorBidi" w:cstheme="majorBidi"/>
                <w:sz w:val="28"/>
                <w:szCs w:val="28"/>
              </w:rPr>
            </w:pPr>
          </w:p>
        </w:tc>
        <w:tc>
          <w:tcPr>
            <w:tcW w:w="0" w:type="auto"/>
            <w:hideMark/>
          </w:tcPr>
          <w:p w14:paraId="2529F99A" w14:textId="77777777" w:rsidR="00C83942" w:rsidRPr="00551B7E" w:rsidRDefault="00C83942">
            <w:pPr>
              <w:rPr>
                <w:rFonts w:asciiTheme="majorBidi" w:hAnsiTheme="majorBidi" w:cstheme="majorBidi"/>
                <w:sz w:val="28"/>
                <w:szCs w:val="28"/>
              </w:rPr>
            </w:pPr>
          </w:p>
        </w:tc>
        <w:tc>
          <w:tcPr>
            <w:tcW w:w="0" w:type="auto"/>
            <w:hideMark/>
          </w:tcPr>
          <w:p w14:paraId="56594051" w14:textId="77777777" w:rsidR="00C83942" w:rsidRPr="00551B7E" w:rsidRDefault="00C83942">
            <w:pPr>
              <w:rPr>
                <w:rFonts w:asciiTheme="majorBidi" w:hAnsiTheme="majorBidi" w:cstheme="majorBidi"/>
                <w:sz w:val="28"/>
                <w:szCs w:val="28"/>
              </w:rPr>
            </w:pPr>
          </w:p>
        </w:tc>
      </w:tr>
      <w:tr w:rsidR="00C83942" w:rsidRPr="00551B7E" w14:paraId="11DA7E22" w14:textId="77777777" w:rsidTr="00C83942">
        <w:trPr>
          <w:trHeight w:val="267"/>
        </w:trPr>
        <w:tc>
          <w:tcPr>
            <w:tcW w:w="0" w:type="auto"/>
            <w:hideMark/>
          </w:tcPr>
          <w:p w14:paraId="1A623BFD"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6</w:t>
            </w:r>
          </w:p>
        </w:tc>
        <w:tc>
          <w:tcPr>
            <w:tcW w:w="0" w:type="auto"/>
            <w:hideMark/>
          </w:tcPr>
          <w:p w14:paraId="45A4144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вмію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контролювати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свої</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емоції</w:t>
            </w:r>
            <w:proofErr w:type="spellEnd"/>
          </w:p>
        </w:tc>
        <w:tc>
          <w:tcPr>
            <w:tcW w:w="0" w:type="auto"/>
            <w:hideMark/>
          </w:tcPr>
          <w:p w14:paraId="42A9D60F" w14:textId="77777777" w:rsidR="00C83942" w:rsidRPr="00551B7E" w:rsidRDefault="00C83942">
            <w:pPr>
              <w:rPr>
                <w:rFonts w:asciiTheme="majorBidi" w:hAnsiTheme="majorBidi" w:cstheme="majorBidi"/>
                <w:sz w:val="28"/>
                <w:szCs w:val="28"/>
              </w:rPr>
            </w:pPr>
          </w:p>
        </w:tc>
        <w:tc>
          <w:tcPr>
            <w:tcW w:w="0" w:type="auto"/>
            <w:hideMark/>
          </w:tcPr>
          <w:p w14:paraId="0885CC21" w14:textId="77777777" w:rsidR="00C83942" w:rsidRPr="00551B7E" w:rsidRDefault="00C83942">
            <w:pPr>
              <w:rPr>
                <w:rFonts w:asciiTheme="majorBidi" w:hAnsiTheme="majorBidi" w:cstheme="majorBidi"/>
                <w:sz w:val="28"/>
                <w:szCs w:val="28"/>
              </w:rPr>
            </w:pPr>
          </w:p>
        </w:tc>
        <w:tc>
          <w:tcPr>
            <w:tcW w:w="0" w:type="auto"/>
            <w:hideMark/>
          </w:tcPr>
          <w:p w14:paraId="0FF4B6D4" w14:textId="77777777" w:rsidR="00C83942" w:rsidRPr="00551B7E" w:rsidRDefault="00C83942">
            <w:pPr>
              <w:rPr>
                <w:rFonts w:asciiTheme="majorBidi" w:hAnsiTheme="majorBidi" w:cstheme="majorBidi"/>
                <w:sz w:val="28"/>
                <w:szCs w:val="28"/>
              </w:rPr>
            </w:pPr>
          </w:p>
        </w:tc>
        <w:tc>
          <w:tcPr>
            <w:tcW w:w="0" w:type="auto"/>
            <w:hideMark/>
          </w:tcPr>
          <w:p w14:paraId="3A169644" w14:textId="77777777" w:rsidR="00C83942" w:rsidRPr="00551B7E" w:rsidRDefault="00C83942">
            <w:pPr>
              <w:rPr>
                <w:rFonts w:asciiTheme="majorBidi" w:hAnsiTheme="majorBidi" w:cstheme="majorBidi"/>
                <w:sz w:val="28"/>
                <w:szCs w:val="28"/>
              </w:rPr>
            </w:pPr>
          </w:p>
        </w:tc>
        <w:tc>
          <w:tcPr>
            <w:tcW w:w="0" w:type="auto"/>
            <w:hideMark/>
          </w:tcPr>
          <w:p w14:paraId="0F8F91D6" w14:textId="77777777" w:rsidR="00C83942" w:rsidRPr="00551B7E" w:rsidRDefault="00C83942">
            <w:pPr>
              <w:rPr>
                <w:rFonts w:asciiTheme="majorBidi" w:hAnsiTheme="majorBidi" w:cstheme="majorBidi"/>
                <w:sz w:val="28"/>
                <w:szCs w:val="28"/>
              </w:rPr>
            </w:pPr>
          </w:p>
        </w:tc>
      </w:tr>
      <w:tr w:rsidR="00C83942" w:rsidRPr="00551B7E" w14:paraId="1E976ADF" w14:textId="77777777" w:rsidTr="00C83942">
        <w:trPr>
          <w:trHeight w:val="279"/>
        </w:trPr>
        <w:tc>
          <w:tcPr>
            <w:tcW w:w="0" w:type="auto"/>
            <w:hideMark/>
          </w:tcPr>
          <w:p w14:paraId="0625AB7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7</w:t>
            </w:r>
          </w:p>
        </w:tc>
        <w:tc>
          <w:tcPr>
            <w:tcW w:w="0" w:type="auto"/>
            <w:hideMark/>
          </w:tcPr>
          <w:p w14:paraId="6E2F577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переживаю </w:t>
            </w:r>
            <w:proofErr w:type="spellStart"/>
            <w:r w:rsidRPr="00551B7E">
              <w:rPr>
                <w:rFonts w:asciiTheme="majorBidi" w:hAnsiTheme="majorBidi" w:cstheme="majorBidi"/>
                <w:sz w:val="28"/>
                <w:szCs w:val="28"/>
              </w:rPr>
              <w:t>складні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події</w:t>
            </w:r>
            <w:proofErr w:type="spellEnd"/>
            <w:r w:rsidRPr="00551B7E">
              <w:rPr>
                <w:rFonts w:asciiTheme="majorBidi" w:hAnsiTheme="majorBidi" w:cstheme="majorBidi"/>
                <w:sz w:val="28"/>
                <w:szCs w:val="28"/>
              </w:rPr>
              <w:t xml:space="preserve"> без </w:t>
            </w:r>
            <w:proofErr w:type="spellStart"/>
            <w:r w:rsidRPr="00551B7E">
              <w:rPr>
                <w:rFonts w:asciiTheme="majorBidi" w:hAnsiTheme="majorBidi" w:cstheme="majorBidi"/>
                <w:sz w:val="28"/>
                <w:szCs w:val="28"/>
              </w:rPr>
              <w:t>внутрішнього</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колапсу</w:t>
            </w:r>
            <w:proofErr w:type="spellEnd"/>
          </w:p>
        </w:tc>
        <w:tc>
          <w:tcPr>
            <w:tcW w:w="0" w:type="auto"/>
            <w:hideMark/>
          </w:tcPr>
          <w:p w14:paraId="293B06EF" w14:textId="77777777" w:rsidR="00C83942" w:rsidRPr="00551B7E" w:rsidRDefault="00C83942">
            <w:pPr>
              <w:rPr>
                <w:rFonts w:asciiTheme="majorBidi" w:hAnsiTheme="majorBidi" w:cstheme="majorBidi"/>
                <w:sz w:val="28"/>
                <w:szCs w:val="28"/>
              </w:rPr>
            </w:pPr>
          </w:p>
        </w:tc>
        <w:tc>
          <w:tcPr>
            <w:tcW w:w="0" w:type="auto"/>
            <w:hideMark/>
          </w:tcPr>
          <w:p w14:paraId="5885DA29" w14:textId="77777777" w:rsidR="00C83942" w:rsidRPr="00551B7E" w:rsidRDefault="00C83942">
            <w:pPr>
              <w:rPr>
                <w:rFonts w:asciiTheme="majorBidi" w:hAnsiTheme="majorBidi" w:cstheme="majorBidi"/>
                <w:sz w:val="28"/>
                <w:szCs w:val="28"/>
              </w:rPr>
            </w:pPr>
          </w:p>
        </w:tc>
        <w:tc>
          <w:tcPr>
            <w:tcW w:w="0" w:type="auto"/>
            <w:hideMark/>
          </w:tcPr>
          <w:p w14:paraId="220F40D8" w14:textId="77777777" w:rsidR="00C83942" w:rsidRPr="00551B7E" w:rsidRDefault="00C83942">
            <w:pPr>
              <w:rPr>
                <w:rFonts w:asciiTheme="majorBidi" w:hAnsiTheme="majorBidi" w:cstheme="majorBidi"/>
                <w:sz w:val="28"/>
                <w:szCs w:val="28"/>
              </w:rPr>
            </w:pPr>
          </w:p>
        </w:tc>
        <w:tc>
          <w:tcPr>
            <w:tcW w:w="0" w:type="auto"/>
            <w:hideMark/>
          </w:tcPr>
          <w:p w14:paraId="3E37722A" w14:textId="77777777" w:rsidR="00C83942" w:rsidRPr="00551B7E" w:rsidRDefault="00C83942">
            <w:pPr>
              <w:rPr>
                <w:rFonts w:asciiTheme="majorBidi" w:hAnsiTheme="majorBidi" w:cstheme="majorBidi"/>
                <w:sz w:val="28"/>
                <w:szCs w:val="28"/>
              </w:rPr>
            </w:pPr>
          </w:p>
        </w:tc>
        <w:tc>
          <w:tcPr>
            <w:tcW w:w="0" w:type="auto"/>
            <w:hideMark/>
          </w:tcPr>
          <w:p w14:paraId="70238AF9" w14:textId="77777777" w:rsidR="00C83942" w:rsidRPr="00551B7E" w:rsidRDefault="00C83942">
            <w:pPr>
              <w:rPr>
                <w:rFonts w:asciiTheme="majorBidi" w:hAnsiTheme="majorBidi" w:cstheme="majorBidi"/>
                <w:sz w:val="28"/>
                <w:szCs w:val="28"/>
              </w:rPr>
            </w:pPr>
          </w:p>
        </w:tc>
      </w:tr>
      <w:tr w:rsidR="00C83942" w:rsidRPr="00551B7E" w14:paraId="2D1BCAA9" w14:textId="77777777" w:rsidTr="00C83942">
        <w:trPr>
          <w:trHeight w:val="267"/>
        </w:trPr>
        <w:tc>
          <w:tcPr>
            <w:tcW w:w="0" w:type="auto"/>
            <w:hideMark/>
          </w:tcPr>
          <w:p w14:paraId="31EB9C98"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8</w:t>
            </w:r>
          </w:p>
        </w:tc>
        <w:tc>
          <w:tcPr>
            <w:tcW w:w="0" w:type="auto"/>
            <w:hideMark/>
          </w:tcPr>
          <w:p w14:paraId="36E333C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швидко</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відновлююсь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після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труднощів</w:t>
            </w:r>
            <w:proofErr w:type="spellEnd"/>
          </w:p>
        </w:tc>
        <w:tc>
          <w:tcPr>
            <w:tcW w:w="0" w:type="auto"/>
            <w:hideMark/>
          </w:tcPr>
          <w:p w14:paraId="454755B4" w14:textId="77777777" w:rsidR="00C83942" w:rsidRPr="00551B7E" w:rsidRDefault="00C83942">
            <w:pPr>
              <w:rPr>
                <w:rFonts w:asciiTheme="majorBidi" w:hAnsiTheme="majorBidi" w:cstheme="majorBidi"/>
                <w:sz w:val="28"/>
                <w:szCs w:val="28"/>
              </w:rPr>
            </w:pPr>
          </w:p>
        </w:tc>
        <w:tc>
          <w:tcPr>
            <w:tcW w:w="0" w:type="auto"/>
            <w:hideMark/>
          </w:tcPr>
          <w:p w14:paraId="5CAFBB7F" w14:textId="77777777" w:rsidR="00C83942" w:rsidRPr="00551B7E" w:rsidRDefault="00C83942">
            <w:pPr>
              <w:rPr>
                <w:rFonts w:asciiTheme="majorBidi" w:hAnsiTheme="majorBidi" w:cstheme="majorBidi"/>
                <w:sz w:val="28"/>
                <w:szCs w:val="28"/>
              </w:rPr>
            </w:pPr>
          </w:p>
        </w:tc>
        <w:tc>
          <w:tcPr>
            <w:tcW w:w="0" w:type="auto"/>
            <w:hideMark/>
          </w:tcPr>
          <w:p w14:paraId="5CB8E08F" w14:textId="77777777" w:rsidR="00C83942" w:rsidRPr="00551B7E" w:rsidRDefault="00C83942">
            <w:pPr>
              <w:rPr>
                <w:rFonts w:asciiTheme="majorBidi" w:hAnsiTheme="majorBidi" w:cstheme="majorBidi"/>
                <w:sz w:val="28"/>
                <w:szCs w:val="28"/>
              </w:rPr>
            </w:pPr>
          </w:p>
        </w:tc>
        <w:tc>
          <w:tcPr>
            <w:tcW w:w="0" w:type="auto"/>
            <w:hideMark/>
          </w:tcPr>
          <w:p w14:paraId="3B8BBD98" w14:textId="77777777" w:rsidR="00C83942" w:rsidRPr="00551B7E" w:rsidRDefault="00C83942">
            <w:pPr>
              <w:rPr>
                <w:rFonts w:asciiTheme="majorBidi" w:hAnsiTheme="majorBidi" w:cstheme="majorBidi"/>
                <w:sz w:val="28"/>
                <w:szCs w:val="28"/>
              </w:rPr>
            </w:pPr>
          </w:p>
        </w:tc>
        <w:tc>
          <w:tcPr>
            <w:tcW w:w="0" w:type="auto"/>
            <w:hideMark/>
          </w:tcPr>
          <w:p w14:paraId="7AF53C6B" w14:textId="77777777" w:rsidR="00C83942" w:rsidRPr="00551B7E" w:rsidRDefault="00C83942">
            <w:pPr>
              <w:rPr>
                <w:rFonts w:asciiTheme="majorBidi" w:hAnsiTheme="majorBidi" w:cstheme="majorBidi"/>
                <w:sz w:val="28"/>
                <w:szCs w:val="28"/>
              </w:rPr>
            </w:pPr>
          </w:p>
        </w:tc>
      </w:tr>
      <w:tr w:rsidR="00C83942" w:rsidRPr="00551B7E" w14:paraId="7035D3B0" w14:textId="77777777" w:rsidTr="00C83942">
        <w:trPr>
          <w:trHeight w:val="267"/>
        </w:trPr>
        <w:tc>
          <w:tcPr>
            <w:tcW w:w="0" w:type="auto"/>
            <w:hideMark/>
          </w:tcPr>
          <w:p w14:paraId="1E3A7D8E"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9</w:t>
            </w:r>
          </w:p>
        </w:tc>
        <w:tc>
          <w:tcPr>
            <w:tcW w:w="0" w:type="auto"/>
            <w:hideMark/>
          </w:tcPr>
          <w:p w14:paraId="44EF60FD" w14:textId="77777777" w:rsidR="00C83942" w:rsidRPr="00551B7E" w:rsidRDefault="00C83942">
            <w:pPr>
              <w:rPr>
                <w:rFonts w:asciiTheme="majorBidi" w:hAnsiTheme="majorBidi" w:cstheme="majorBidi"/>
                <w:sz w:val="28"/>
                <w:szCs w:val="28"/>
              </w:rPr>
            </w:pPr>
            <w:proofErr w:type="spellStart"/>
            <w:r w:rsidRPr="00551B7E">
              <w:rPr>
                <w:rFonts w:asciiTheme="majorBidi" w:hAnsiTheme="majorBidi" w:cstheme="majorBidi"/>
                <w:sz w:val="28"/>
                <w:szCs w:val="28"/>
              </w:rPr>
              <w:t>Стрес</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робить</w:t>
            </w:r>
            <w:proofErr w:type="spellEnd"/>
            <w:r w:rsidRPr="00551B7E">
              <w:rPr>
                <w:rFonts w:asciiTheme="majorBidi" w:hAnsiTheme="majorBidi" w:cstheme="majorBidi"/>
                <w:sz w:val="28"/>
                <w:szCs w:val="28"/>
              </w:rPr>
              <w:t xml:space="preserve"> мене </w:t>
            </w:r>
            <w:proofErr w:type="spellStart"/>
            <w:r w:rsidRPr="00551B7E">
              <w:rPr>
                <w:rFonts w:asciiTheme="majorBidi" w:hAnsiTheme="majorBidi" w:cstheme="majorBidi"/>
                <w:sz w:val="28"/>
                <w:szCs w:val="28"/>
              </w:rPr>
              <w:t>сильнішим</w:t>
            </w:r>
            <w:proofErr w:type="spellEnd"/>
            <w:r w:rsidRPr="00551B7E">
              <w:rPr>
                <w:rFonts w:asciiTheme="majorBidi" w:hAnsiTheme="majorBidi" w:cstheme="majorBidi"/>
                <w:sz w:val="28"/>
                <w:szCs w:val="28"/>
              </w:rPr>
              <w:t>(</w:t>
            </w:r>
            <w:proofErr w:type="spellStart"/>
            <w:r w:rsidRPr="00551B7E">
              <w:rPr>
                <w:rFonts w:asciiTheme="majorBidi" w:hAnsiTheme="majorBidi" w:cstheme="majorBidi"/>
                <w:sz w:val="28"/>
                <w:szCs w:val="28"/>
              </w:rPr>
              <w:t>шою</w:t>
            </w:r>
            <w:proofErr w:type="spellEnd"/>
            <w:r w:rsidRPr="00551B7E">
              <w:rPr>
                <w:rFonts w:asciiTheme="majorBidi" w:hAnsiTheme="majorBidi" w:cstheme="majorBidi"/>
                <w:sz w:val="28"/>
                <w:szCs w:val="28"/>
              </w:rPr>
              <w:t>)</w:t>
            </w:r>
          </w:p>
        </w:tc>
        <w:tc>
          <w:tcPr>
            <w:tcW w:w="0" w:type="auto"/>
            <w:hideMark/>
          </w:tcPr>
          <w:p w14:paraId="2E68B0CA" w14:textId="77777777" w:rsidR="00C83942" w:rsidRPr="00551B7E" w:rsidRDefault="00C83942">
            <w:pPr>
              <w:rPr>
                <w:rFonts w:asciiTheme="majorBidi" w:hAnsiTheme="majorBidi" w:cstheme="majorBidi"/>
                <w:sz w:val="28"/>
                <w:szCs w:val="28"/>
              </w:rPr>
            </w:pPr>
          </w:p>
        </w:tc>
        <w:tc>
          <w:tcPr>
            <w:tcW w:w="0" w:type="auto"/>
            <w:hideMark/>
          </w:tcPr>
          <w:p w14:paraId="0152F7EC" w14:textId="77777777" w:rsidR="00C83942" w:rsidRPr="00551B7E" w:rsidRDefault="00C83942">
            <w:pPr>
              <w:rPr>
                <w:rFonts w:asciiTheme="majorBidi" w:hAnsiTheme="majorBidi" w:cstheme="majorBidi"/>
                <w:sz w:val="28"/>
                <w:szCs w:val="28"/>
              </w:rPr>
            </w:pPr>
          </w:p>
        </w:tc>
        <w:tc>
          <w:tcPr>
            <w:tcW w:w="0" w:type="auto"/>
            <w:hideMark/>
          </w:tcPr>
          <w:p w14:paraId="66FDD799" w14:textId="77777777" w:rsidR="00C83942" w:rsidRPr="00551B7E" w:rsidRDefault="00C83942">
            <w:pPr>
              <w:rPr>
                <w:rFonts w:asciiTheme="majorBidi" w:hAnsiTheme="majorBidi" w:cstheme="majorBidi"/>
                <w:sz w:val="28"/>
                <w:szCs w:val="28"/>
              </w:rPr>
            </w:pPr>
          </w:p>
        </w:tc>
        <w:tc>
          <w:tcPr>
            <w:tcW w:w="0" w:type="auto"/>
            <w:hideMark/>
          </w:tcPr>
          <w:p w14:paraId="3344F1A2" w14:textId="77777777" w:rsidR="00C83942" w:rsidRPr="00551B7E" w:rsidRDefault="00C83942">
            <w:pPr>
              <w:rPr>
                <w:rFonts w:asciiTheme="majorBidi" w:hAnsiTheme="majorBidi" w:cstheme="majorBidi"/>
                <w:sz w:val="28"/>
                <w:szCs w:val="28"/>
              </w:rPr>
            </w:pPr>
          </w:p>
        </w:tc>
        <w:tc>
          <w:tcPr>
            <w:tcW w:w="0" w:type="auto"/>
            <w:hideMark/>
          </w:tcPr>
          <w:p w14:paraId="76F6AC1D" w14:textId="77777777" w:rsidR="00C83942" w:rsidRPr="00551B7E" w:rsidRDefault="00C83942">
            <w:pPr>
              <w:rPr>
                <w:rFonts w:asciiTheme="majorBidi" w:hAnsiTheme="majorBidi" w:cstheme="majorBidi"/>
                <w:sz w:val="28"/>
                <w:szCs w:val="28"/>
              </w:rPr>
            </w:pPr>
          </w:p>
        </w:tc>
      </w:tr>
      <w:tr w:rsidR="00C83942" w:rsidRPr="00551B7E" w14:paraId="352CC311" w14:textId="77777777" w:rsidTr="00C83942">
        <w:trPr>
          <w:trHeight w:val="267"/>
        </w:trPr>
        <w:tc>
          <w:tcPr>
            <w:tcW w:w="0" w:type="auto"/>
            <w:hideMark/>
          </w:tcPr>
          <w:p w14:paraId="5C06EA37"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10</w:t>
            </w:r>
          </w:p>
        </w:tc>
        <w:tc>
          <w:tcPr>
            <w:tcW w:w="0" w:type="auto"/>
            <w:hideMark/>
          </w:tcPr>
          <w:p w14:paraId="105433BF"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керую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ситуацією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навіть</w:t>
            </w:r>
            <w:proofErr w:type="spellEnd"/>
            <w:r w:rsidRPr="00551B7E">
              <w:rPr>
                <w:rFonts w:asciiTheme="majorBidi" w:hAnsiTheme="majorBidi" w:cstheme="majorBidi"/>
                <w:sz w:val="28"/>
                <w:szCs w:val="28"/>
              </w:rPr>
              <w:t xml:space="preserve"> у </w:t>
            </w:r>
            <w:proofErr w:type="spellStart"/>
            <w:r w:rsidRPr="00551B7E">
              <w:rPr>
                <w:rFonts w:asciiTheme="majorBidi" w:hAnsiTheme="majorBidi" w:cstheme="majorBidi"/>
                <w:sz w:val="28"/>
                <w:szCs w:val="28"/>
              </w:rPr>
              <w:t>складних</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умовах</w:t>
            </w:r>
            <w:proofErr w:type="spellEnd"/>
          </w:p>
        </w:tc>
        <w:tc>
          <w:tcPr>
            <w:tcW w:w="0" w:type="auto"/>
            <w:hideMark/>
          </w:tcPr>
          <w:p w14:paraId="0951F238" w14:textId="77777777" w:rsidR="00C83942" w:rsidRPr="00551B7E" w:rsidRDefault="00C83942">
            <w:pPr>
              <w:rPr>
                <w:rFonts w:asciiTheme="majorBidi" w:hAnsiTheme="majorBidi" w:cstheme="majorBidi"/>
                <w:sz w:val="28"/>
                <w:szCs w:val="28"/>
              </w:rPr>
            </w:pPr>
          </w:p>
        </w:tc>
        <w:tc>
          <w:tcPr>
            <w:tcW w:w="0" w:type="auto"/>
            <w:hideMark/>
          </w:tcPr>
          <w:p w14:paraId="27C5FAEE" w14:textId="77777777" w:rsidR="00C83942" w:rsidRPr="00551B7E" w:rsidRDefault="00C83942">
            <w:pPr>
              <w:rPr>
                <w:rFonts w:asciiTheme="majorBidi" w:hAnsiTheme="majorBidi" w:cstheme="majorBidi"/>
                <w:sz w:val="28"/>
                <w:szCs w:val="28"/>
              </w:rPr>
            </w:pPr>
          </w:p>
        </w:tc>
        <w:tc>
          <w:tcPr>
            <w:tcW w:w="0" w:type="auto"/>
            <w:hideMark/>
          </w:tcPr>
          <w:p w14:paraId="713832DB" w14:textId="77777777" w:rsidR="00C83942" w:rsidRPr="00551B7E" w:rsidRDefault="00C83942">
            <w:pPr>
              <w:rPr>
                <w:rFonts w:asciiTheme="majorBidi" w:hAnsiTheme="majorBidi" w:cstheme="majorBidi"/>
                <w:sz w:val="28"/>
                <w:szCs w:val="28"/>
              </w:rPr>
            </w:pPr>
          </w:p>
        </w:tc>
        <w:tc>
          <w:tcPr>
            <w:tcW w:w="0" w:type="auto"/>
            <w:hideMark/>
          </w:tcPr>
          <w:p w14:paraId="1403F6D2" w14:textId="77777777" w:rsidR="00C83942" w:rsidRPr="00551B7E" w:rsidRDefault="00C83942">
            <w:pPr>
              <w:rPr>
                <w:rFonts w:asciiTheme="majorBidi" w:hAnsiTheme="majorBidi" w:cstheme="majorBidi"/>
                <w:sz w:val="28"/>
                <w:szCs w:val="28"/>
              </w:rPr>
            </w:pPr>
          </w:p>
        </w:tc>
        <w:tc>
          <w:tcPr>
            <w:tcW w:w="0" w:type="auto"/>
            <w:hideMark/>
          </w:tcPr>
          <w:p w14:paraId="7720821E" w14:textId="77777777" w:rsidR="00C83942" w:rsidRPr="00551B7E" w:rsidRDefault="00C83942">
            <w:pPr>
              <w:rPr>
                <w:rFonts w:asciiTheme="majorBidi" w:hAnsiTheme="majorBidi" w:cstheme="majorBidi"/>
                <w:sz w:val="28"/>
                <w:szCs w:val="28"/>
              </w:rPr>
            </w:pPr>
          </w:p>
        </w:tc>
      </w:tr>
      <w:tr w:rsidR="00C83942" w:rsidRPr="00551B7E" w14:paraId="3C454FC8" w14:textId="77777777" w:rsidTr="00C83942">
        <w:trPr>
          <w:trHeight w:val="279"/>
        </w:trPr>
        <w:tc>
          <w:tcPr>
            <w:tcW w:w="0" w:type="auto"/>
            <w:hideMark/>
          </w:tcPr>
          <w:p w14:paraId="11443AE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11</w:t>
            </w:r>
          </w:p>
        </w:tc>
        <w:tc>
          <w:tcPr>
            <w:tcW w:w="0" w:type="auto"/>
            <w:hideMark/>
          </w:tcPr>
          <w:p w14:paraId="019517C0"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знайти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нові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способи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вирішення</w:t>
            </w:r>
            <w:proofErr w:type="spellEnd"/>
            <w:r w:rsidRPr="00551B7E">
              <w:rPr>
                <w:rFonts w:asciiTheme="majorBidi" w:hAnsiTheme="majorBidi" w:cstheme="majorBidi"/>
                <w:sz w:val="28"/>
                <w:szCs w:val="28"/>
              </w:rPr>
              <w:t xml:space="preserve"> проблем</w:t>
            </w:r>
          </w:p>
        </w:tc>
        <w:tc>
          <w:tcPr>
            <w:tcW w:w="0" w:type="auto"/>
            <w:hideMark/>
          </w:tcPr>
          <w:p w14:paraId="4FBCD413" w14:textId="77777777" w:rsidR="00C83942" w:rsidRPr="00551B7E" w:rsidRDefault="00C83942">
            <w:pPr>
              <w:rPr>
                <w:rFonts w:asciiTheme="majorBidi" w:hAnsiTheme="majorBidi" w:cstheme="majorBidi"/>
                <w:sz w:val="28"/>
                <w:szCs w:val="28"/>
              </w:rPr>
            </w:pPr>
          </w:p>
        </w:tc>
        <w:tc>
          <w:tcPr>
            <w:tcW w:w="0" w:type="auto"/>
            <w:hideMark/>
          </w:tcPr>
          <w:p w14:paraId="1A20C701" w14:textId="77777777" w:rsidR="00C83942" w:rsidRPr="00551B7E" w:rsidRDefault="00C83942">
            <w:pPr>
              <w:rPr>
                <w:rFonts w:asciiTheme="majorBidi" w:hAnsiTheme="majorBidi" w:cstheme="majorBidi"/>
                <w:sz w:val="28"/>
                <w:szCs w:val="28"/>
              </w:rPr>
            </w:pPr>
          </w:p>
        </w:tc>
        <w:tc>
          <w:tcPr>
            <w:tcW w:w="0" w:type="auto"/>
            <w:hideMark/>
          </w:tcPr>
          <w:p w14:paraId="767F3818" w14:textId="77777777" w:rsidR="00C83942" w:rsidRPr="00551B7E" w:rsidRDefault="00C83942">
            <w:pPr>
              <w:rPr>
                <w:rFonts w:asciiTheme="majorBidi" w:hAnsiTheme="majorBidi" w:cstheme="majorBidi"/>
                <w:sz w:val="28"/>
                <w:szCs w:val="28"/>
              </w:rPr>
            </w:pPr>
          </w:p>
        </w:tc>
        <w:tc>
          <w:tcPr>
            <w:tcW w:w="0" w:type="auto"/>
            <w:hideMark/>
          </w:tcPr>
          <w:p w14:paraId="0997DC8B" w14:textId="77777777" w:rsidR="00C83942" w:rsidRPr="00551B7E" w:rsidRDefault="00C83942">
            <w:pPr>
              <w:rPr>
                <w:rFonts w:asciiTheme="majorBidi" w:hAnsiTheme="majorBidi" w:cstheme="majorBidi"/>
                <w:sz w:val="28"/>
                <w:szCs w:val="28"/>
              </w:rPr>
            </w:pPr>
          </w:p>
        </w:tc>
        <w:tc>
          <w:tcPr>
            <w:tcW w:w="0" w:type="auto"/>
            <w:hideMark/>
          </w:tcPr>
          <w:p w14:paraId="21F482A9" w14:textId="77777777" w:rsidR="00C83942" w:rsidRPr="00551B7E" w:rsidRDefault="00C83942">
            <w:pPr>
              <w:rPr>
                <w:rFonts w:asciiTheme="majorBidi" w:hAnsiTheme="majorBidi" w:cstheme="majorBidi"/>
                <w:sz w:val="28"/>
                <w:szCs w:val="28"/>
              </w:rPr>
            </w:pPr>
          </w:p>
        </w:tc>
      </w:tr>
      <w:tr w:rsidR="00C83942" w:rsidRPr="00551B7E" w14:paraId="43127171" w14:textId="77777777" w:rsidTr="00C83942">
        <w:trPr>
          <w:trHeight w:val="267"/>
        </w:trPr>
        <w:tc>
          <w:tcPr>
            <w:tcW w:w="0" w:type="auto"/>
            <w:hideMark/>
          </w:tcPr>
          <w:p w14:paraId="4A1282F3"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12</w:t>
            </w:r>
          </w:p>
        </w:tc>
        <w:tc>
          <w:tcPr>
            <w:tcW w:w="0" w:type="auto"/>
            <w:hideMark/>
          </w:tcPr>
          <w:p w14:paraId="43366F3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оптимістично</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оцінюю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події</w:t>
            </w:r>
            <w:proofErr w:type="spellEnd"/>
          </w:p>
        </w:tc>
        <w:tc>
          <w:tcPr>
            <w:tcW w:w="0" w:type="auto"/>
            <w:hideMark/>
          </w:tcPr>
          <w:p w14:paraId="1A55104F" w14:textId="77777777" w:rsidR="00C83942" w:rsidRPr="00551B7E" w:rsidRDefault="00C83942">
            <w:pPr>
              <w:rPr>
                <w:rFonts w:asciiTheme="majorBidi" w:hAnsiTheme="majorBidi" w:cstheme="majorBidi"/>
                <w:sz w:val="28"/>
                <w:szCs w:val="28"/>
              </w:rPr>
            </w:pPr>
          </w:p>
        </w:tc>
        <w:tc>
          <w:tcPr>
            <w:tcW w:w="0" w:type="auto"/>
            <w:hideMark/>
          </w:tcPr>
          <w:p w14:paraId="4C5F6830" w14:textId="77777777" w:rsidR="00C83942" w:rsidRPr="00551B7E" w:rsidRDefault="00C83942">
            <w:pPr>
              <w:rPr>
                <w:rFonts w:asciiTheme="majorBidi" w:hAnsiTheme="majorBidi" w:cstheme="majorBidi"/>
                <w:sz w:val="28"/>
                <w:szCs w:val="28"/>
              </w:rPr>
            </w:pPr>
          </w:p>
        </w:tc>
        <w:tc>
          <w:tcPr>
            <w:tcW w:w="0" w:type="auto"/>
            <w:hideMark/>
          </w:tcPr>
          <w:p w14:paraId="032CC9D7" w14:textId="77777777" w:rsidR="00C83942" w:rsidRPr="00551B7E" w:rsidRDefault="00C83942">
            <w:pPr>
              <w:rPr>
                <w:rFonts w:asciiTheme="majorBidi" w:hAnsiTheme="majorBidi" w:cstheme="majorBidi"/>
                <w:sz w:val="28"/>
                <w:szCs w:val="28"/>
              </w:rPr>
            </w:pPr>
          </w:p>
        </w:tc>
        <w:tc>
          <w:tcPr>
            <w:tcW w:w="0" w:type="auto"/>
            <w:hideMark/>
          </w:tcPr>
          <w:p w14:paraId="6847ECC2" w14:textId="77777777" w:rsidR="00C83942" w:rsidRPr="00551B7E" w:rsidRDefault="00C83942">
            <w:pPr>
              <w:rPr>
                <w:rFonts w:asciiTheme="majorBidi" w:hAnsiTheme="majorBidi" w:cstheme="majorBidi"/>
                <w:sz w:val="28"/>
                <w:szCs w:val="28"/>
              </w:rPr>
            </w:pPr>
          </w:p>
        </w:tc>
        <w:tc>
          <w:tcPr>
            <w:tcW w:w="0" w:type="auto"/>
            <w:hideMark/>
          </w:tcPr>
          <w:p w14:paraId="2A52BC66" w14:textId="77777777" w:rsidR="00C83942" w:rsidRPr="00551B7E" w:rsidRDefault="00C83942">
            <w:pPr>
              <w:rPr>
                <w:rFonts w:asciiTheme="majorBidi" w:hAnsiTheme="majorBidi" w:cstheme="majorBidi"/>
                <w:sz w:val="28"/>
                <w:szCs w:val="28"/>
              </w:rPr>
            </w:pPr>
          </w:p>
        </w:tc>
      </w:tr>
      <w:tr w:rsidR="00C83942" w:rsidRPr="00551B7E" w14:paraId="18F5C218" w14:textId="77777777" w:rsidTr="00C83942">
        <w:trPr>
          <w:trHeight w:val="267"/>
        </w:trPr>
        <w:tc>
          <w:tcPr>
            <w:tcW w:w="0" w:type="auto"/>
            <w:hideMark/>
          </w:tcPr>
          <w:p w14:paraId="3596D478"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13</w:t>
            </w:r>
          </w:p>
        </w:tc>
        <w:tc>
          <w:tcPr>
            <w:tcW w:w="0" w:type="auto"/>
            <w:hideMark/>
          </w:tcPr>
          <w:p w14:paraId="7661BFF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вірю</w:t>
            </w:r>
            <w:proofErr w:type="spellEnd"/>
            <w:r w:rsidRPr="00551B7E">
              <w:rPr>
                <w:rFonts w:asciiTheme="majorBidi" w:hAnsiTheme="majorBidi" w:cstheme="majorBidi"/>
                <w:sz w:val="28"/>
                <w:szCs w:val="28"/>
              </w:rPr>
              <w:t xml:space="preserve"> у </w:t>
            </w:r>
            <w:proofErr w:type="spellStart"/>
            <w:r w:rsidRPr="00551B7E">
              <w:rPr>
                <w:rFonts w:asciiTheme="majorBidi" w:hAnsiTheme="majorBidi" w:cstheme="majorBidi"/>
                <w:sz w:val="28"/>
                <w:szCs w:val="28"/>
              </w:rPr>
              <w:t>власні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сили</w:t>
            </w:r>
            <w:proofErr w:type="spellEnd"/>
          </w:p>
        </w:tc>
        <w:tc>
          <w:tcPr>
            <w:tcW w:w="0" w:type="auto"/>
            <w:hideMark/>
          </w:tcPr>
          <w:p w14:paraId="1F0DF4F8" w14:textId="77777777" w:rsidR="00C83942" w:rsidRPr="00551B7E" w:rsidRDefault="00C83942">
            <w:pPr>
              <w:rPr>
                <w:rFonts w:asciiTheme="majorBidi" w:hAnsiTheme="majorBidi" w:cstheme="majorBidi"/>
                <w:sz w:val="28"/>
                <w:szCs w:val="28"/>
              </w:rPr>
            </w:pPr>
          </w:p>
        </w:tc>
        <w:tc>
          <w:tcPr>
            <w:tcW w:w="0" w:type="auto"/>
            <w:hideMark/>
          </w:tcPr>
          <w:p w14:paraId="757B9559" w14:textId="77777777" w:rsidR="00C83942" w:rsidRPr="00551B7E" w:rsidRDefault="00C83942">
            <w:pPr>
              <w:rPr>
                <w:rFonts w:asciiTheme="majorBidi" w:hAnsiTheme="majorBidi" w:cstheme="majorBidi"/>
                <w:sz w:val="28"/>
                <w:szCs w:val="28"/>
              </w:rPr>
            </w:pPr>
          </w:p>
        </w:tc>
        <w:tc>
          <w:tcPr>
            <w:tcW w:w="0" w:type="auto"/>
            <w:hideMark/>
          </w:tcPr>
          <w:p w14:paraId="211D6D92" w14:textId="77777777" w:rsidR="00C83942" w:rsidRPr="00551B7E" w:rsidRDefault="00C83942">
            <w:pPr>
              <w:rPr>
                <w:rFonts w:asciiTheme="majorBidi" w:hAnsiTheme="majorBidi" w:cstheme="majorBidi"/>
                <w:sz w:val="28"/>
                <w:szCs w:val="28"/>
              </w:rPr>
            </w:pPr>
          </w:p>
        </w:tc>
        <w:tc>
          <w:tcPr>
            <w:tcW w:w="0" w:type="auto"/>
            <w:hideMark/>
          </w:tcPr>
          <w:p w14:paraId="010145CC" w14:textId="77777777" w:rsidR="00C83942" w:rsidRPr="00551B7E" w:rsidRDefault="00C83942">
            <w:pPr>
              <w:rPr>
                <w:rFonts w:asciiTheme="majorBidi" w:hAnsiTheme="majorBidi" w:cstheme="majorBidi"/>
                <w:sz w:val="28"/>
                <w:szCs w:val="28"/>
              </w:rPr>
            </w:pPr>
          </w:p>
        </w:tc>
        <w:tc>
          <w:tcPr>
            <w:tcW w:w="0" w:type="auto"/>
            <w:hideMark/>
          </w:tcPr>
          <w:p w14:paraId="28DF48BA" w14:textId="77777777" w:rsidR="00C83942" w:rsidRPr="00551B7E" w:rsidRDefault="00C83942">
            <w:pPr>
              <w:rPr>
                <w:rFonts w:asciiTheme="majorBidi" w:hAnsiTheme="majorBidi" w:cstheme="majorBidi"/>
                <w:sz w:val="28"/>
                <w:szCs w:val="28"/>
              </w:rPr>
            </w:pPr>
          </w:p>
        </w:tc>
      </w:tr>
      <w:tr w:rsidR="00C83942" w:rsidRPr="00551B7E" w14:paraId="673C3FC3" w14:textId="77777777" w:rsidTr="00C83942">
        <w:trPr>
          <w:trHeight w:val="267"/>
        </w:trPr>
        <w:tc>
          <w:tcPr>
            <w:tcW w:w="0" w:type="auto"/>
            <w:hideMark/>
          </w:tcPr>
          <w:p w14:paraId="2723CC6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14</w:t>
            </w:r>
          </w:p>
        </w:tc>
        <w:tc>
          <w:tcPr>
            <w:tcW w:w="0" w:type="auto"/>
            <w:hideMark/>
          </w:tcPr>
          <w:p w14:paraId="2364632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спиратися</w:t>
            </w:r>
            <w:proofErr w:type="spellEnd"/>
            <w:r w:rsidRPr="00551B7E">
              <w:rPr>
                <w:rFonts w:asciiTheme="majorBidi" w:hAnsiTheme="majorBidi" w:cstheme="majorBidi"/>
                <w:sz w:val="28"/>
                <w:szCs w:val="28"/>
              </w:rPr>
              <w:t xml:space="preserve"> на себе</w:t>
            </w:r>
          </w:p>
        </w:tc>
        <w:tc>
          <w:tcPr>
            <w:tcW w:w="0" w:type="auto"/>
            <w:hideMark/>
          </w:tcPr>
          <w:p w14:paraId="5D3D341C" w14:textId="77777777" w:rsidR="00C83942" w:rsidRPr="00551B7E" w:rsidRDefault="00C83942">
            <w:pPr>
              <w:rPr>
                <w:rFonts w:asciiTheme="majorBidi" w:hAnsiTheme="majorBidi" w:cstheme="majorBidi"/>
                <w:sz w:val="28"/>
                <w:szCs w:val="28"/>
              </w:rPr>
            </w:pPr>
          </w:p>
        </w:tc>
        <w:tc>
          <w:tcPr>
            <w:tcW w:w="0" w:type="auto"/>
            <w:hideMark/>
          </w:tcPr>
          <w:p w14:paraId="1005034F" w14:textId="77777777" w:rsidR="00C83942" w:rsidRPr="00551B7E" w:rsidRDefault="00C83942">
            <w:pPr>
              <w:rPr>
                <w:rFonts w:asciiTheme="majorBidi" w:hAnsiTheme="majorBidi" w:cstheme="majorBidi"/>
                <w:sz w:val="28"/>
                <w:szCs w:val="28"/>
              </w:rPr>
            </w:pPr>
          </w:p>
        </w:tc>
        <w:tc>
          <w:tcPr>
            <w:tcW w:w="0" w:type="auto"/>
            <w:hideMark/>
          </w:tcPr>
          <w:p w14:paraId="2B5CA380" w14:textId="77777777" w:rsidR="00C83942" w:rsidRPr="00551B7E" w:rsidRDefault="00C83942">
            <w:pPr>
              <w:rPr>
                <w:rFonts w:asciiTheme="majorBidi" w:hAnsiTheme="majorBidi" w:cstheme="majorBidi"/>
                <w:sz w:val="28"/>
                <w:szCs w:val="28"/>
              </w:rPr>
            </w:pPr>
          </w:p>
        </w:tc>
        <w:tc>
          <w:tcPr>
            <w:tcW w:w="0" w:type="auto"/>
            <w:hideMark/>
          </w:tcPr>
          <w:p w14:paraId="1BF92903" w14:textId="77777777" w:rsidR="00C83942" w:rsidRPr="00551B7E" w:rsidRDefault="00C83942">
            <w:pPr>
              <w:rPr>
                <w:rFonts w:asciiTheme="majorBidi" w:hAnsiTheme="majorBidi" w:cstheme="majorBidi"/>
                <w:sz w:val="28"/>
                <w:szCs w:val="28"/>
              </w:rPr>
            </w:pPr>
          </w:p>
        </w:tc>
        <w:tc>
          <w:tcPr>
            <w:tcW w:w="0" w:type="auto"/>
            <w:hideMark/>
          </w:tcPr>
          <w:p w14:paraId="40A724D1" w14:textId="77777777" w:rsidR="00C83942" w:rsidRPr="00551B7E" w:rsidRDefault="00C83942">
            <w:pPr>
              <w:rPr>
                <w:rFonts w:asciiTheme="majorBidi" w:hAnsiTheme="majorBidi" w:cstheme="majorBidi"/>
                <w:sz w:val="28"/>
                <w:szCs w:val="28"/>
              </w:rPr>
            </w:pPr>
          </w:p>
        </w:tc>
      </w:tr>
      <w:tr w:rsidR="00C83942" w:rsidRPr="00551B7E" w14:paraId="17E03EB1" w14:textId="77777777" w:rsidTr="00C83942">
        <w:trPr>
          <w:trHeight w:val="267"/>
        </w:trPr>
        <w:tc>
          <w:tcPr>
            <w:tcW w:w="0" w:type="auto"/>
            <w:hideMark/>
          </w:tcPr>
          <w:p w14:paraId="0D6713E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15</w:t>
            </w:r>
          </w:p>
        </w:tc>
        <w:tc>
          <w:tcPr>
            <w:tcW w:w="0" w:type="auto"/>
            <w:hideMark/>
          </w:tcPr>
          <w:p w14:paraId="467251C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долаю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труднощі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навіть</w:t>
            </w:r>
            <w:proofErr w:type="spellEnd"/>
            <w:r w:rsidRPr="00551B7E">
              <w:rPr>
                <w:rFonts w:asciiTheme="majorBidi" w:hAnsiTheme="majorBidi" w:cstheme="majorBidi"/>
                <w:sz w:val="28"/>
                <w:szCs w:val="28"/>
              </w:rPr>
              <w:t xml:space="preserve"> коли </w:t>
            </w:r>
            <w:proofErr w:type="spellStart"/>
            <w:r w:rsidRPr="00551B7E">
              <w:rPr>
                <w:rFonts w:asciiTheme="majorBidi" w:hAnsiTheme="majorBidi" w:cstheme="majorBidi"/>
                <w:sz w:val="28"/>
                <w:szCs w:val="28"/>
              </w:rPr>
              <w:t>здається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що</w:t>
            </w:r>
            <w:proofErr w:type="spellEnd"/>
            <w:r w:rsidRPr="00551B7E">
              <w:rPr>
                <w:rFonts w:asciiTheme="majorBidi" w:hAnsiTheme="majorBidi" w:cstheme="majorBidi"/>
                <w:sz w:val="28"/>
                <w:szCs w:val="28"/>
              </w:rPr>
              <w:t xml:space="preserve"> не </w:t>
            </w:r>
            <w:proofErr w:type="spellStart"/>
            <w:r w:rsidRPr="00551B7E">
              <w:rPr>
                <w:rFonts w:asciiTheme="majorBidi" w:hAnsiTheme="majorBidi" w:cstheme="majorBidi"/>
                <w:sz w:val="28"/>
                <w:szCs w:val="28"/>
              </w:rPr>
              <w:t>зможу</w:t>
            </w:r>
            <w:proofErr w:type="spellEnd"/>
          </w:p>
        </w:tc>
        <w:tc>
          <w:tcPr>
            <w:tcW w:w="0" w:type="auto"/>
            <w:hideMark/>
          </w:tcPr>
          <w:p w14:paraId="2AB79A6E" w14:textId="77777777" w:rsidR="00C83942" w:rsidRPr="00551B7E" w:rsidRDefault="00C83942">
            <w:pPr>
              <w:rPr>
                <w:rFonts w:asciiTheme="majorBidi" w:hAnsiTheme="majorBidi" w:cstheme="majorBidi"/>
                <w:sz w:val="28"/>
                <w:szCs w:val="28"/>
              </w:rPr>
            </w:pPr>
          </w:p>
        </w:tc>
        <w:tc>
          <w:tcPr>
            <w:tcW w:w="0" w:type="auto"/>
            <w:hideMark/>
          </w:tcPr>
          <w:p w14:paraId="60AC39B6" w14:textId="77777777" w:rsidR="00C83942" w:rsidRPr="00551B7E" w:rsidRDefault="00C83942">
            <w:pPr>
              <w:rPr>
                <w:rFonts w:asciiTheme="majorBidi" w:hAnsiTheme="majorBidi" w:cstheme="majorBidi"/>
                <w:sz w:val="28"/>
                <w:szCs w:val="28"/>
              </w:rPr>
            </w:pPr>
          </w:p>
        </w:tc>
        <w:tc>
          <w:tcPr>
            <w:tcW w:w="0" w:type="auto"/>
            <w:hideMark/>
          </w:tcPr>
          <w:p w14:paraId="4A2EED75" w14:textId="77777777" w:rsidR="00C83942" w:rsidRPr="00551B7E" w:rsidRDefault="00C83942">
            <w:pPr>
              <w:rPr>
                <w:rFonts w:asciiTheme="majorBidi" w:hAnsiTheme="majorBidi" w:cstheme="majorBidi"/>
                <w:sz w:val="28"/>
                <w:szCs w:val="28"/>
              </w:rPr>
            </w:pPr>
          </w:p>
        </w:tc>
        <w:tc>
          <w:tcPr>
            <w:tcW w:w="0" w:type="auto"/>
            <w:hideMark/>
          </w:tcPr>
          <w:p w14:paraId="05588264" w14:textId="77777777" w:rsidR="00C83942" w:rsidRPr="00551B7E" w:rsidRDefault="00C83942">
            <w:pPr>
              <w:rPr>
                <w:rFonts w:asciiTheme="majorBidi" w:hAnsiTheme="majorBidi" w:cstheme="majorBidi"/>
                <w:sz w:val="28"/>
                <w:szCs w:val="28"/>
              </w:rPr>
            </w:pPr>
          </w:p>
        </w:tc>
        <w:tc>
          <w:tcPr>
            <w:tcW w:w="0" w:type="auto"/>
            <w:hideMark/>
          </w:tcPr>
          <w:p w14:paraId="2F8EE47C" w14:textId="77777777" w:rsidR="00C83942" w:rsidRPr="00551B7E" w:rsidRDefault="00C83942">
            <w:pPr>
              <w:rPr>
                <w:rFonts w:asciiTheme="majorBidi" w:hAnsiTheme="majorBidi" w:cstheme="majorBidi"/>
                <w:sz w:val="28"/>
                <w:szCs w:val="28"/>
              </w:rPr>
            </w:pPr>
          </w:p>
        </w:tc>
      </w:tr>
      <w:tr w:rsidR="00C83942" w:rsidRPr="00551B7E" w14:paraId="70ACCC3B" w14:textId="77777777" w:rsidTr="00C83942">
        <w:trPr>
          <w:trHeight w:val="279"/>
        </w:trPr>
        <w:tc>
          <w:tcPr>
            <w:tcW w:w="0" w:type="auto"/>
            <w:hideMark/>
          </w:tcPr>
          <w:p w14:paraId="10D1D762"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16</w:t>
            </w:r>
          </w:p>
        </w:tc>
        <w:tc>
          <w:tcPr>
            <w:tcW w:w="0" w:type="auto"/>
            <w:hideMark/>
          </w:tcPr>
          <w:p w14:paraId="5D407E3A"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відчуваю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внутрішню</w:t>
            </w:r>
            <w:proofErr w:type="spellEnd"/>
            <w:r w:rsidRPr="00551B7E">
              <w:rPr>
                <w:rFonts w:asciiTheme="majorBidi" w:hAnsiTheme="majorBidi" w:cstheme="majorBidi"/>
                <w:sz w:val="28"/>
                <w:szCs w:val="28"/>
              </w:rPr>
              <w:t xml:space="preserve"> силу</w:t>
            </w:r>
          </w:p>
        </w:tc>
        <w:tc>
          <w:tcPr>
            <w:tcW w:w="0" w:type="auto"/>
            <w:hideMark/>
          </w:tcPr>
          <w:p w14:paraId="0E3756AF" w14:textId="77777777" w:rsidR="00C83942" w:rsidRPr="00551B7E" w:rsidRDefault="00C83942">
            <w:pPr>
              <w:rPr>
                <w:rFonts w:asciiTheme="majorBidi" w:hAnsiTheme="majorBidi" w:cstheme="majorBidi"/>
                <w:sz w:val="28"/>
                <w:szCs w:val="28"/>
              </w:rPr>
            </w:pPr>
          </w:p>
        </w:tc>
        <w:tc>
          <w:tcPr>
            <w:tcW w:w="0" w:type="auto"/>
            <w:hideMark/>
          </w:tcPr>
          <w:p w14:paraId="7C05225B" w14:textId="77777777" w:rsidR="00C83942" w:rsidRPr="00551B7E" w:rsidRDefault="00C83942">
            <w:pPr>
              <w:rPr>
                <w:rFonts w:asciiTheme="majorBidi" w:hAnsiTheme="majorBidi" w:cstheme="majorBidi"/>
                <w:sz w:val="28"/>
                <w:szCs w:val="28"/>
              </w:rPr>
            </w:pPr>
          </w:p>
        </w:tc>
        <w:tc>
          <w:tcPr>
            <w:tcW w:w="0" w:type="auto"/>
            <w:hideMark/>
          </w:tcPr>
          <w:p w14:paraId="6C03F265" w14:textId="77777777" w:rsidR="00C83942" w:rsidRPr="00551B7E" w:rsidRDefault="00C83942">
            <w:pPr>
              <w:rPr>
                <w:rFonts w:asciiTheme="majorBidi" w:hAnsiTheme="majorBidi" w:cstheme="majorBidi"/>
                <w:sz w:val="28"/>
                <w:szCs w:val="28"/>
              </w:rPr>
            </w:pPr>
          </w:p>
        </w:tc>
        <w:tc>
          <w:tcPr>
            <w:tcW w:w="0" w:type="auto"/>
            <w:hideMark/>
          </w:tcPr>
          <w:p w14:paraId="6E76F7E9" w14:textId="77777777" w:rsidR="00C83942" w:rsidRPr="00551B7E" w:rsidRDefault="00C83942">
            <w:pPr>
              <w:rPr>
                <w:rFonts w:asciiTheme="majorBidi" w:hAnsiTheme="majorBidi" w:cstheme="majorBidi"/>
                <w:sz w:val="28"/>
                <w:szCs w:val="28"/>
              </w:rPr>
            </w:pPr>
          </w:p>
        </w:tc>
        <w:tc>
          <w:tcPr>
            <w:tcW w:w="0" w:type="auto"/>
            <w:hideMark/>
          </w:tcPr>
          <w:p w14:paraId="6511A326" w14:textId="77777777" w:rsidR="00C83942" w:rsidRPr="00551B7E" w:rsidRDefault="00C83942">
            <w:pPr>
              <w:rPr>
                <w:rFonts w:asciiTheme="majorBidi" w:hAnsiTheme="majorBidi" w:cstheme="majorBidi"/>
                <w:sz w:val="28"/>
                <w:szCs w:val="28"/>
              </w:rPr>
            </w:pPr>
          </w:p>
        </w:tc>
      </w:tr>
      <w:tr w:rsidR="00C83942" w:rsidRPr="00551B7E" w14:paraId="43B72F04" w14:textId="77777777" w:rsidTr="00C83942">
        <w:trPr>
          <w:trHeight w:val="267"/>
        </w:trPr>
        <w:tc>
          <w:tcPr>
            <w:tcW w:w="0" w:type="auto"/>
            <w:hideMark/>
          </w:tcPr>
          <w:p w14:paraId="3023F510"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17</w:t>
            </w:r>
          </w:p>
        </w:tc>
        <w:tc>
          <w:tcPr>
            <w:tcW w:w="0" w:type="auto"/>
            <w:hideMark/>
          </w:tcPr>
          <w:p w14:paraId="6E7D239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можу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зберігати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рівновагу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під</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тиском</w:t>
            </w:r>
            <w:proofErr w:type="spellEnd"/>
          </w:p>
        </w:tc>
        <w:tc>
          <w:tcPr>
            <w:tcW w:w="0" w:type="auto"/>
            <w:hideMark/>
          </w:tcPr>
          <w:p w14:paraId="51CACA84" w14:textId="77777777" w:rsidR="00C83942" w:rsidRPr="00551B7E" w:rsidRDefault="00C83942">
            <w:pPr>
              <w:rPr>
                <w:rFonts w:asciiTheme="majorBidi" w:hAnsiTheme="majorBidi" w:cstheme="majorBidi"/>
                <w:sz w:val="28"/>
                <w:szCs w:val="28"/>
              </w:rPr>
            </w:pPr>
          </w:p>
        </w:tc>
        <w:tc>
          <w:tcPr>
            <w:tcW w:w="0" w:type="auto"/>
            <w:hideMark/>
          </w:tcPr>
          <w:p w14:paraId="6BC81D91" w14:textId="77777777" w:rsidR="00C83942" w:rsidRPr="00551B7E" w:rsidRDefault="00C83942">
            <w:pPr>
              <w:rPr>
                <w:rFonts w:asciiTheme="majorBidi" w:hAnsiTheme="majorBidi" w:cstheme="majorBidi"/>
                <w:sz w:val="28"/>
                <w:szCs w:val="28"/>
              </w:rPr>
            </w:pPr>
          </w:p>
        </w:tc>
        <w:tc>
          <w:tcPr>
            <w:tcW w:w="0" w:type="auto"/>
            <w:hideMark/>
          </w:tcPr>
          <w:p w14:paraId="772327ED" w14:textId="77777777" w:rsidR="00C83942" w:rsidRPr="00551B7E" w:rsidRDefault="00C83942">
            <w:pPr>
              <w:rPr>
                <w:rFonts w:asciiTheme="majorBidi" w:hAnsiTheme="majorBidi" w:cstheme="majorBidi"/>
                <w:sz w:val="28"/>
                <w:szCs w:val="28"/>
              </w:rPr>
            </w:pPr>
          </w:p>
        </w:tc>
        <w:tc>
          <w:tcPr>
            <w:tcW w:w="0" w:type="auto"/>
            <w:hideMark/>
          </w:tcPr>
          <w:p w14:paraId="1ABFB0CD" w14:textId="77777777" w:rsidR="00C83942" w:rsidRPr="00551B7E" w:rsidRDefault="00C83942">
            <w:pPr>
              <w:rPr>
                <w:rFonts w:asciiTheme="majorBidi" w:hAnsiTheme="majorBidi" w:cstheme="majorBidi"/>
                <w:sz w:val="28"/>
                <w:szCs w:val="28"/>
              </w:rPr>
            </w:pPr>
          </w:p>
        </w:tc>
        <w:tc>
          <w:tcPr>
            <w:tcW w:w="0" w:type="auto"/>
            <w:hideMark/>
          </w:tcPr>
          <w:p w14:paraId="46EE6C22" w14:textId="77777777" w:rsidR="00C83942" w:rsidRPr="00551B7E" w:rsidRDefault="00C83942">
            <w:pPr>
              <w:rPr>
                <w:rFonts w:asciiTheme="majorBidi" w:hAnsiTheme="majorBidi" w:cstheme="majorBidi"/>
                <w:sz w:val="28"/>
                <w:szCs w:val="28"/>
              </w:rPr>
            </w:pPr>
          </w:p>
        </w:tc>
      </w:tr>
      <w:tr w:rsidR="00C83942" w:rsidRPr="00551B7E" w14:paraId="1D3F0918" w14:textId="77777777" w:rsidTr="00C83942">
        <w:trPr>
          <w:trHeight w:val="267"/>
        </w:trPr>
        <w:tc>
          <w:tcPr>
            <w:tcW w:w="0" w:type="auto"/>
            <w:hideMark/>
          </w:tcPr>
          <w:p w14:paraId="65937E0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18</w:t>
            </w:r>
          </w:p>
        </w:tc>
        <w:tc>
          <w:tcPr>
            <w:tcW w:w="0" w:type="auto"/>
            <w:hideMark/>
          </w:tcPr>
          <w:p w14:paraId="66578B2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вмію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шукати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підтримку</w:t>
            </w:r>
            <w:proofErr w:type="spellEnd"/>
          </w:p>
        </w:tc>
        <w:tc>
          <w:tcPr>
            <w:tcW w:w="0" w:type="auto"/>
            <w:hideMark/>
          </w:tcPr>
          <w:p w14:paraId="4781DCCA" w14:textId="77777777" w:rsidR="00C83942" w:rsidRPr="00551B7E" w:rsidRDefault="00C83942">
            <w:pPr>
              <w:rPr>
                <w:rFonts w:asciiTheme="majorBidi" w:hAnsiTheme="majorBidi" w:cstheme="majorBidi"/>
                <w:sz w:val="28"/>
                <w:szCs w:val="28"/>
              </w:rPr>
            </w:pPr>
          </w:p>
        </w:tc>
        <w:tc>
          <w:tcPr>
            <w:tcW w:w="0" w:type="auto"/>
            <w:hideMark/>
          </w:tcPr>
          <w:p w14:paraId="5BFFFCC2" w14:textId="77777777" w:rsidR="00C83942" w:rsidRPr="00551B7E" w:rsidRDefault="00C83942">
            <w:pPr>
              <w:rPr>
                <w:rFonts w:asciiTheme="majorBidi" w:hAnsiTheme="majorBidi" w:cstheme="majorBidi"/>
                <w:sz w:val="28"/>
                <w:szCs w:val="28"/>
              </w:rPr>
            </w:pPr>
          </w:p>
        </w:tc>
        <w:tc>
          <w:tcPr>
            <w:tcW w:w="0" w:type="auto"/>
            <w:hideMark/>
          </w:tcPr>
          <w:p w14:paraId="06909458" w14:textId="77777777" w:rsidR="00C83942" w:rsidRPr="00551B7E" w:rsidRDefault="00C83942">
            <w:pPr>
              <w:rPr>
                <w:rFonts w:asciiTheme="majorBidi" w:hAnsiTheme="majorBidi" w:cstheme="majorBidi"/>
                <w:sz w:val="28"/>
                <w:szCs w:val="28"/>
              </w:rPr>
            </w:pPr>
          </w:p>
        </w:tc>
        <w:tc>
          <w:tcPr>
            <w:tcW w:w="0" w:type="auto"/>
            <w:hideMark/>
          </w:tcPr>
          <w:p w14:paraId="73979CBA" w14:textId="77777777" w:rsidR="00C83942" w:rsidRPr="00551B7E" w:rsidRDefault="00C83942">
            <w:pPr>
              <w:rPr>
                <w:rFonts w:asciiTheme="majorBidi" w:hAnsiTheme="majorBidi" w:cstheme="majorBidi"/>
                <w:sz w:val="28"/>
                <w:szCs w:val="28"/>
              </w:rPr>
            </w:pPr>
          </w:p>
        </w:tc>
        <w:tc>
          <w:tcPr>
            <w:tcW w:w="0" w:type="auto"/>
            <w:hideMark/>
          </w:tcPr>
          <w:p w14:paraId="1A648495" w14:textId="77777777" w:rsidR="00C83942" w:rsidRPr="00551B7E" w:rsidRDefault="00C83942">
            <w:pPr>
              <w:rPr>
                <w:rFonts w:asciiTheme="majorBidi" w:hAnsiTheme="majorBidi" w:cstheme="majorBidi"/>
                <w:sz w:val="28"/>
                <w:szCs w:val="28"/>
              </w:rPr>
            </w:pPr>
          </w:p>
        </w:tc>
      </w:tr>
      <w:tr w:rsidR="00C83942" w:rsidRPr="00551B7E" w14:paraId="56293C75" w14:textId="77777777" w:rsidTr="00C83942">
        <w:trPr>
          <w:trHeight w:val="267"/>
        </w:trPr>
        <w:tc>
          <w:tcPr>
            <w:tcW w:w="0" w:type="auto"/>
            <w:hideMark/>
          </w:tcPr>
          <w:p w14:paraId="164CA3B4"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19</w:t>
            </w:r>
          </w:p>
        </w:tc>
        <w:tc>
          <w:tcPr>
            <w:tcW w:w="0" w:type="auto"/>
            <w:hideMark/>
          </w:tcPr>
          <w:p w14:paraId="1530FCE5"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відновлююсь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швидко</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після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стресу</w:t>
            </w:r>
            <w:proofErr w:type="spellEnd"/>
          </w:p>
        </w:tc>
        <w:tc>
          <w:tcPr>
            <w:tcW w:w="0" w:type="auto"/>
            <w:hideMark/>
          </w:tcPr>
          <w:p w14:paraId="1362A221" w14:textId="77777777" w:rsidR="00C83942" w:rsidRPr="00551B7E" w:rsidRDefault="00C83942">
            <w:pPr>
              <w:rPr>
                <w:rFonts w:asciiTheme="majorBidi" w:hAnsiTheme="majorBidi" w:cstheme="majorBidi"/>
                <w:sz w:val="28"/>
                <w:szCs w:val="28"/>
              </w:rPr>
            </w:pPr>
          </w:p>
        </w:tc>
        <w:tc>
          <w:tcPr>
            <w:tcW w:w="0" w:type="auto"/>
            <w:hideMark/>
          </w:tcPr>
          <w:p w14:paraId="49F283A9" w14:textId="77777777" w:rsidR="00C83942" w:rsidRPr="00551B7E" w:rsidRDefault="00C83942">
            <w:pPr>
              <w:rPr>
                <w:rFonts w:asciiTheme="majorBidi" w:hAnsiTheme="majorBidi" w:cstheme="majorBidi"/>
                <w:sz w:val="28"/>
                <w:szCs w:val="28"/>
              </w:rPr>
            </w:pPr>
          </w:p>
        </w:tc>
        <w:tc>
          <w:tcPr>
            <w:tcW w:w="0" w:type="auto"/>
            <w:hideMark/>
          </w:tcPr>
          <w:p w14:paraId="77B1C2A8" w14:textId="77777777" w:rsidR="00C83942" w:rsidRPr="00551B7E" w:rsidRDefault="00C83942">
            <w:pPr>
              <w:rPr>
                <w:rFonts w:asciiTheme="majorBidi" w:hAnsiTheme="majorBidi" w:cstheme="majorBidi"/>
                <w:sz w:val="28"/>
                <w:szCs w:val="28"/>
              </w:rPr>
            </w:pPr>
          </w:p>
        </w:tc>
        <w:tc>
          <w:tcPr>
            <w:tcW w:w="0" w:type="auto"/>
            <w:hideMark/>
          </w:tcPr>
          <w:p w14:paraId="7985A62E" w14:textId="77777777" w:rsidR="00C83942" w:rsidRPr="00551B7E" w:rsidRDefault="00C83942">
            <w:pPr>
              <w:rPr>
                <w:rFonts w:asciiTheme="majorBidi" w:hAnsiTheme="majorBidi" w:cstheme="majorBidi"/>
                <w:sz w:val="28"/>
                <w:szCs w:val="28"/>
              </w:rPr>
            </w:pPr>
          </w:p>
        </w:tc>
        <w:tc>
          <w:tcPr>
            <w:tcW w:w="0" w:type="auto"/>
            <w:hideMark/>
          </w:tcPr>
          <w:p w14:paraId="17453C5B" w14:textId="77777777" w:rsidR="00C83942" w:rsidRPr="00551B7E" w:rsidRDefault="00C83942">
            <w:pPr>
              <w:rPr>
                <w:rFonts w:asciiTheme="majorBidi" w:hAnsiTheme="majorBidi" w:cstheme="majorBidi"/>
                <w:sz w:val="28"/>
                <w:szCs w:val="28"/>
              </w:rPr>
            </w:pPr>
          </w:p>
        </w:tc>
      </w:tr>
      <w:tr w:rsidR="00C83942" w:rsidRPr="00551B7E" w14:paraId="0A1F307C" w14:textId="77777777" w:rsidTr="00C83942">
        <w:trPr>
          <w:trHeight w:val="267"/>
        </w:trPr>
        <w:tc>
          <w:tcPr>
            <w:tcW w:w="0" w:type="auto"/>
            <w:hideMark/>
          </w:tcPr>
          <w:p w14:paraId="070146B3"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20</w:t>
            </w:r>
          </w:p>
        </w:tc>
        <w:tc>
          <w:tcPr>
            <w:tcW w:w="0" w:type="auto"/>
            <w:hideMark/>
          </w:tcPr>
          <w:p w14:paraId="5701ED9C"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довіряю</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своїм</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рішенням</w:t>
            </w:r>
            <w:proofErr w:type="spellEnd"/>
          </w:p>
        </w:tc>
        <w:tc>
          <w:tcPr>
            <w:tcW w:w="0" w:type="auto"/>
            <w:hideMark/>
          </w:tcPr>
          <w:p w14:paraId="00055670" w14:textId="77777777" w:rsidR="00C83942" w:rsidRPr="00551B7E" w:rsidRDefault="00C83942">
            <w:pPr>
              <w:rPr>
                <w:rFonts w:asciiTheme="majorBidi" w:hAnsiTheme="majorBidi" w:cstheme="majorBidi"/>
                <w:sz w:val="28"/>
                <w:szCs w:val="28"/>
              </w:rPr>
            </w:pPr>
          </w:p>
        </w:tc>
        <w:tc>
          <w:tcPr>
            <w:tcW w:w="0" w:type="auto"/>
            <w:hideMark/>
          </w:tcPr>
          <w:p w14:paraId="67D1B537" w14:textId="77777777" w:rsidR="00C83942" w:rsidRPr="00551B7E" w:rsidRDefault="00C83942">
            <w:pPr>
              <w:rPr>
                <w:rFonts w:asciiTheme="majorBidi" w:hAnsiTheme="majorBidi" w:cstheme="majorBidi"/>
                <w:sz w:val="28"/>
                <w:szCs w:val="28"/>
              </w:rPr>
            </w:pPr>
          </w:p>
        </w:tc>
        <w:tc>
          <w:tcPr>
            <w:tcW w:w="0" w:type="auto"/>
            <w:hideMark/>
          </w:tcPr>
          <w:p w14:paraId="7321F777" w14:textId="77777777" w:rsidR="00C83942" w:rsidRPr="00551B7E" w:rsidRDefault="00C83942">
            <w:pPr>
              <w:rPr>
                <w:rFonts w:asciiTheme="majorBidi" w:hAnsiTheme="majorBidi" w:cstheme="majorBidi"/>
                <w:sz w:val="28"/>
                <w:szCs w:val="28"/>
              </w:rPr>
            </w:pPr>
          </w:p>
        </w:tc>
        <w:tc>
          <w:tcPr>
            <w:tcW w:w="0" w:type="auto"/>
            <w:hideMark/>
          </w:tcPr>
          <w:p w14:paraId="791F7AED" w14:textId="77777777" w:rsidR="00C83942" w:rsidRPr="00551B7E" w:rsidRDefault="00C83942">
            <w:pPr>
              <w:rPr>
                <w:rFonts w:asciiTheme="majorBidi" w:hAnsiTheme="majorBidi" w:cstheme="majorBidi"/>
                <w:sz w:val="28"/>
                <w:szCs w:val="28"/>
              </w:rPr>
            </w:pPr>
          </w:p>
        </w:tc>
        <w:tc>
          <w:tcPr>
            <w:tcW w:w="0" w:type="auto"/>
            <w:hideMark/>
          </w:tcPr>
          <w:p w14:paraId="47BBC91D" w14:textId="77777777" w:rsidR="00C83942" w:rsidRPr="00551B7E" w:rsidRDefault="00C83942">
            <w:pPr>
              <w:rPr>
                <w:rFonts w:asciiTheme="majorBidi" w:hAnsiTheme="majorBidi" w:cstheme="majorBidi"/>
                <w:sz w:val="28"/>
                <w:szCs w:val="28"/>
              </w:rPr>
            </w:pPr>
          </w:p>
        </w:tc>
      </w:tr>
      <w:tr w:rsidR="00C83942" w:rsidRPr="00551B7E" w14:paraId="41630266" w14:textId="77777777" w:rsidTr="00C83942">
        <w:trPr>
          <w:trHeight w:val="279"/>
        </w:trPr>
        <w:tc>
          <w:tcPr>
            <w:tcW w:w="0" w:type="auto"/>
            <w:hideMark/>
          </w:tcPr>
          <w:p w14:paraId="6993BB7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21</w:t>
            </w:r>
          </w:p>
        </w:tc>
        <w:tc>
          <w:tcPr>
            <w:tcW w:w="0" w:type="auto"/>
            <w:hideMark/>
          </w:tcPr>
          <w:p w14:paraId="638AD94E"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здатний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приймати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невизначеність</w:t>
            </w:r>
            <w:proofErr w:type="spellEnd"/>
          </w:p>
        </w:tc>
        <w:tc>
          <w:tcPr>
            <w:tcW w:w="0" w:type="auto"/>
            <w:hideMark/>
          </w:tcPr>
          <w:p w14:paraId="60BF7DD2" w14:textId="77777777" w:rsidR="00C83942" w:rsidRPr="00551B7E" w:rsidRDefault="00C83942">
            <w:pPr>
              <w:rPr>
                <w:rFonts w:asciiTheme="majorBidi" w:hAnsiTheme="majorBidi" w:cstheme="majorBidi"/>
                <w:sz w:val="28"/>
                <w:szCs w:val="28"/>
              </w:rPr>
            </w:pPr>
          </w:p>
        </w:tc>
        <w:tc>
          <w:tcPr>
            <w:tcW w:w="0" w:type="auto"/>
            <w:hideMark/>
          </w:tcPr>
          <w:p w14:paraId="2D4ABE20" w14:textId="77777777" w:rsidR="00C83942" w:rsidRPr="00551B7E" w:rsidRDefault="00C83942">
            <w:pPr>
              <w:rPr>
                <w:rFonts w:asciiTheme="majorBidi" w:hAnsiTheme="majorBidi" w:cstheme="majorBidi"/>
                <w:sz w:val="28"/>
                <w:szCs w:val="28"/>
              </w:rPr>
            </w:pPr>
          </w:p>
        </w:tc>
        <w:tc>
          <w:tcPr>
            <w:tcW w:w="0" w:type="auto"/>
            <w:hideMark/>
          </w:tcPr>
          <w:p w14:paraId="276CAD7D" w14:textId="77777777" w:rsidR="00C83942" w:rsidRPr="00551B7E" w:rsidRDefault="00C83942">
            <w:pPr>
              <w:rPr>
                <w:rFonts w:asciiTheme="majorBidi" w:hAnsiTheme="majorBidi" w:cstheme="majorBidi"/>
                <w:sz w:val="28"/>
                <w:szCs w:val="28"/>
              </w:rPr>
            </w:pPr>
          </w:p>
        </w:tc>
        <w:tc>
          <w:tcPr>
            <w:tcW w:w="0" w:type="auto"/>
            <w:hideMark/>
          </w:tcPr>
          <w:p w14:paraId="0F48626A" w14:textId="77777777" w:rsidR="00C83942" w:rsidRPr="00551B7E" w:rsidRDefault="00C83942">
            <w:pPr>
              <w:rPr>
                <w:rFonts w:asciiTheme="majorBidi" w:hAnsiTheme="majorBidi" w:cstheme="majorBidi"/>
                <w:sz w:val="28"/>
                <w:szCs w:val="28"/>
              </w:rPr>
            </w:pPr>
          </w:p>
        </w:tc>
        <w:tc>
          <w:tcPr>
            <w:tcW w:w="0" w:type="auto"/>
            <w:hideMark/>
          </w:tcPr>
          <w:p w14:paraId="66F4335A" w14:textId="77777777" w:rsidR="00C83942" w:rsidRPr="00551B7E" w:rsidRDefault="00C83942">
            <w:pPr>
              <w:rPr>
                <w:rFonts w:asciiTheme="majorBidi" w:hAnsiTheme="majorBidi" w:cstheme="majorBidi"/>
                <w:sz w:val="28"/>
                <w:szCs w:val="28"/>
              </w:rPr>
            </w:pPr>
          </w:p>
        </w:tc>
      </w:tr>
      <w:tr w:rsidR="00C83942" w:rsidRPr="00551B7E" w14:paraId="664E5F9E" w14:textId="77777777" w:rsidTr="00C83942">
        <w:trPr>
          <w:trHeight w:val="267"/>
        </w:trPr>
        <w:tc>
          <w:tcPr>
            <w:tcW w:w="0" w:type="auto"/>
            <w:hideMark/>
          </w:tcPr>
          <w:p w14:paraId="0E5FE2D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22</w:t>
            </w:r>
          </w:p>
        </w:tc>
        <w:tc>
          <w:tcPr>
            <w:tcW w:w="0" w:type="auto"/>
            <w:hideMark/>
          </w:tcPr>
          <w:p w14:paraId="0F8D24A6"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знаходжу</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способи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керувати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стресом</w:t>
            </w:r>
            <w:proofErr w:type="spellEnd"/>
          </w:p>
        </w:tc>
        <w:tc>
          <w:tcPr>
            <w:tcW w:w="0" w:type="auto"/>
            <w:hideMark/>
          </w:tcPr>
          <w:p w14:paraId="34C3BB0A" w14:textId="77777777" w:rsidR="00C83942" w:rsidRPr="00551B7E" w:rsidRDefault="00C83942">
            <w:pPr>
              <w:rPr>
                <w:rFonts w:asciiTheme="majorBidi" w:hAnsiTheme="majorBidi" w:cstheme="majorBidi"/>
                <w:sz w:val="28"/>
                <w:szCs w:val="28"/>
              </w:rPr>
            </w:pPr>
          </w:p>
        </w:tc>
        <w:tc>
          <w:tcPr>
            <w:tcW w:w="0" w:type="auto"/>
            <w:hideMark/>
          </w:tcPr>
          <w:p w14:paraId="53EB3417" w14:textId="77777777" w:rsidR="00C83942" w:rsidRPr="00551B7E" w:rsidRDefault="00C83942">
            <w:pPr>
              <w:rPr>
                <w:rFonts w:asciiTheme="majorBidi" w:hAnsiTheme="majorBidi" w:cstheme="majorBidi"/>
                <w:sz w:val="28"/>
                <w:szCs w:val="28"/>
              </w:rPr>
            </w:pPr>
          </w:p>
        </w:tc>
        <w:tc>
          <w:tcPr>
            <w:tcW w:w="0" w:type="auto"/>
            <w:hideMark/>
          </w:tcPr>
          <w:p w14:paraId="013A3ECF" w14:textId="77777777" w:rsidR="00C83942" w:rsidRPr="00551B7E" w:rsidRDefault="00C83942">
            <w:pPr>
              <w:rPr>
                <w:rFonts w:asciiTheme="majorBidi" w:hAnsiTheme="majorBidi" w:cstheme="majorBidi"/>
                <w:sz w:val="28"/>
                <w:szCs w:val="28"/>
              </w:rPr>
            </w:pPr>
          </w:p>
        </w:tc>
        <w:tc>
          <w:tcPr>
            <w:tcW w:w="0" w:type="auto"/>
            <w:hideMark/>
          </w:tcPr>
          <w:p w14:paraId="3288469E" w14:textId="77777777" w:rsidR="00C83942" w:rsidRPr="00551B7E" w:rsidRDefault="00C83942">
            <w:pPr>
              <w:rPr>
                <w:rFonts w:asciiTheme="majorBidi" w:hAnsiTheme="majorBidi" w:cstheme="majorBidi"/>
                <w:sz w:val="28"/>
                <w:szCs w:val="28"/>
              </w:rPr>
            </w:pPr>
          </w:p>
        </w:tc>
        <w:tc>
          <w:tcPr>
            <w:tcW w:w="0" w:type="auto"/>
            <w:hideMark/>
          </w:tcPr>
          <w:p w14:paraId="3109F6D0" w14:textId="77777777" w:rsidR="00C83942" w:rsidRPr="00551B7E" w:rsidRDefault="00C83942">
            <w:pPr>
              <w:rPr>
                <w:rFonts w:asciiTheme="majorBidi" w:hAnsiTheme="majorBidi" w:cstheme="majorBidi"/>
                <w:sz w:val="28"/>
                <w:szCs w:val="28"/>
              </w:rPr>
            </w:pPr>
          </w:p>
        </w:tc>
      </w:tr>
      <w:tr w:rsidR="00C83942" w:rsidRPr="00551B7E" w14:paraId="5D5B0CCC" w14:textId="77777777" w:rsidTr="00C83942">
        <w:trPr>
          <w:trHeight w:val="267"/>
        </w:trPr>
        <w:tc>
          <w:tcPr>
            <w:tcW w:w="0" w:type="auto"/>
            <w:hideMark/>
          </w:tcPr>
          <w:p w14:paraId="67B70E9E"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23</w:t>
            </w:r>
          </w:p>
        </w:tc>
        <w:tc>
          <w:tcPr>
            <w:tcW w:w="0" w:type="auto"/>
            <w:hideMark/>
          </w:tcPr>
          <w:p w14:paraId="74B8C03A"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здатний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бачити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позитивні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зміни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після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стресу</w:t>
            </w:r>
            <w:proofErr w:type="spellEnd"/>
          </w:p>
        </w:tc>
        <w:tc>
          <w:tcPr>
            <w:tcW w:w="0" w:type="auto"/>
            <w:hideMark/>
          </w:tcPr>
          <w:p w14:paraId="6EB3626F" w14:textId="77777777" w:rsidR="00C83942" w:rsidRPr="00551B7E" w:rsidRDefault="00C83942">
            <w:pPr>
              <w:rPr>
                <w:rFonts w:asciiTheme="majorBidi" w:hAnsiTheme="majorBidi" w:cstheme="majorBidi"/>
                <w:sz w:val="28"/>
                <w:szCs w:val="28"/>
              </w:rPr>
            </w:pPr>
          </w:p>
        </w:tc>
        <w:tc>
          <w:tcPr>
            <w:tcW w:w="0" w:type="auto"/>
            <w:hideMark/>
          </w:tcPr>
          <w:p w14:paraId="72D435C8" w14:textId="77777777" w:rsidR="00C83942" w:rsidRPr="00551B7E" w:rsidRDefault="00C83942">
            <w:pPr>
              <w:rPr>
                <w:rFonts w:asciiTheme="majorBidi" w:hAnsiTheme="majorBidi" w:cstheme="majorBidi"/>
                <w:sz w:val="28"/>
                <w:szCs w:val="28"/>
              </w:rPr>
            </w:pPr>
          </w:p>
        </w:tc>
        <w:tc>
          <w:tcPr>
            <w:tcW w:w="0" w:type="auto"/>
            <w:hideMark/>
          </w:tcPr>
          <w:p w14:paraId="5220246E" w14:textId="77777777" w:rsidR="00C83942" w:rsidRPr="00551B7E" w:rsidRDefault="00C83942">
            <w:pPr>
              <w:rPr>
                <w:rFonts w:asciiTheme="majorBidi" w:hAnsiTheme="majorBidi" w:cstheme="majorBidi"/>
                <w:sz w:val="28"/>
                <w:szCs w:val="28"/>
              </w:rPr>
            </w:pPr>
          </w:p>
        </w:tc>
        <w:tc>
          <w:tcPr>
            <w:tcW w:w="0" w:type="auto"/>
            <w:hideMark/>
          </w:tcPr>
          <w:p w14:paraId="362263A8" w14:textId="77777777" w:rsidR="00C83942" w:rsidRPr="00551B7E" w:rsidRDefault="00C83942">
            <w:pPr>
              <w:rPr>
                <w:rFonts w:asciiTheme="majorBidi" w:hAnsiTheme="majorBidi" w:cstheme="majorBidi"/>
                <w:sz w:val="28"/>
                <w:szCs w:val="28"/>
              </w:rPr>
            </w:pPr>
          </w:p>
        </w:tc>
        <w:tc>
          <w:tcPr>
            <w:tcW w:w="0" w:type="auto"/>
            <w:hideMark/>
          </w:tcPr>
          <w:p w14:paraId="6055F9BF" w14:textId="77777777" w:rsidR="00C83942" w:rsidRPr="00551B7E" w:rsidRDefault="00C83942">
            <w:pPr>
              <w:rPr>
                <w:rFonts w:asciiTheme="majorBidi" w:hAnsiTheme="majorBidi" w:cstheme="majorBidi"/>
                <w:sz w:val="28"/>
                <w:szCs w:val="28"/>
              </w:rPr>
            </w:pPr>
          </w:p>
        </w:tc>
      </w:tr>
      <w:tr w:rsidR="00C83942" w:rsidRPr="00551B7E" w14:paraId="0973C46B" w14:textId="77777777" w:rsidTr="00C83942">
        <w:trPr>
          <w:trHeight w:val="267"/>
        </w:trPr>
        <w:tc>
          <w:tcPr>
            <w:tcW w:w="0" w:type="auto"/>
            <w:hideMark/>
          </w:tcPr>
          <w:p w14:paraId="0906C3FB"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24</w:t>
            </w:r>
          </w:p>
        </w:tc>
        <w:tc>
          <w:tcPr>
            <w:tcW w:w="0" w:type="auto"/>
            <w:hideMark/>
          </w:tcPr>
          <w:p w14:paraId="63992DCD"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Моя </w:t>
            </w:r>
            <w:proofErr w:type="spellStart"/>
            <w:r w:rsidRPr="00551B7E">
              <w:rPr>
                <w:rFonts w:asciiTheme="majorBidi" w:hAnsiTheme="majorBidi" w:cstheme="majorBidi"/>
                <w:sz w:val="28"/>
                <w:szCs w:val="28"/>
              </w:rPr>
              <w:t>духовність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допомагає</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мені</w:t>
            </w:r>
            <w:proofErr w:type="spellEnd"/>
            <w:r w:rsidRPr="00551B7E">
              <w:rPr>
                <w:rFonts w:asciiTheme="majorBidi" w:hAnsiTheme="majorBidi" w:cstheme="majorBidi"/>
                <w:sz w:val="28"/>
                <w:szCs w:val="28"/>
              </w:rPr>
              <w:t xml:space="preserve"> в </w:t>
            </w:r>
            <w:proofErr w:type="spellStart"/>
            <w:r w:rsidRPr="00551B7E">
              <w:rPr>
                <w:rFonts w:asciiTheme="majorBidi" w:hAnsiTheme="majorBidi" w:cstheme="majorBidi"/>
                <w:sz w:val="28"/>
                <w:szCs w:val="28"/>
              </w:rPr>
              <w:t>стресі</w:t>
            </w:r>
            <w:proofErr w:type="spellEnd"/>
          </w:p>
        </w:tc>
        <w:tc>
          <w:tcPr>
            <w:tcW w:w="0" w:type="auto"/>
            <w:hideMark/>
          </w:tcPr>
          <w:p w14:paraId="067F0577" w14:textId="77777777" w:rsidR="00C83942" w:rsidRPr="00551B7E" w:rsidRDefault="00C83942">
            <w:pPr>
              <w:rPr>
                <w:rFonts w:asciiTheme="majorBidi" w:hAnsiTheme="majorBidi" w:cstheme="majorBidi"/>
                <w:sz w:val="28"/>
                <w:szCs w:val="28"/>
              </w:rPr>
            </w:pPr>
          </w:p>
        </w:tc>
        <w:tc>
          <w:tcPr>
            <w:tcW w:w="0" w:type="auto"/>
            <w:hideMark/>
          </w:tcPr>
          <w:p w14:paraId="52016099" w14:textId="77777777" w:rsidR="00C83942" w:rsidRPr="00551B7E" w:rsidRDefault="00C83942">
            <w:pPr>
              <w:rPr>
                <w:rFonts w:asciiTheme="majorBidi" w:hAnsiTheme="majorBidi" w:cstheme="majorBidi"/>
                <w:sz w:val="28"/>
                <w:szCs w:val="28"/>
              </w:rPr>
            </w:pPr>
          </w:p>
        </w:tc>
        <w:tc>
          <w:tcPr>
            <w:tcW w:w="0" w:type="auto"/>
            <w:hideMark/>
          </w:tcPr>
          <w:p w14:paraId="19E3BA88" w14:textId="77777777" w:rsidR="00C83942" w:rsidRPr="00551B7E" w:rsidRDefault="00C83942">
            <w:pPr>
              <w:rPr>
                <w:rFonts w:asciiTheme="majorBidi" w:hAnsiTheme="majorBidi" w:cstheme="majorBidi"/>
                <w:sz w:val="28"/>
                <w:szCs w:val="28"/>
              </w:rPr>
            </w:pPr>
          </w:p>
        </w:tc>
        <w:tc>
          <w:tcPr>
            <w:tcW w:w="0" w:type="auto"/>
            <w:hideMark/>
          </w:tcPr>
          <w:p w14:paraId="5077AAED" w14:textId="77777777" w:rsidR="00C83942" w:rsidRPr="00551B7E" w:rsidRDefault="00C83942">
            <w:pPr>
              <w:rPr>
                <w:rFonts w:asciiTheme="majorBidi" w:hAnsiTheme="majorBidi" w:cstheme="majorBidi"/>
                <w:sz w:val="28"/>
                <w:szCs w:val="28"/>
              </w:rPr>
            </w:pPr>
          </w:p>
        </w:tc>
        <w:tc>
          <w:tcPr>
            <w:tcW w:w="0" w:type="auto"/>
            <w:hideMark/>
          </w:tcPr>
          <w:p w14:paraId="19E536CB" w14:textId="77777777" w:rsidR="00C83942" w:rsidRPr="00551B7E" w:rsidRDefault="00C83942">
            <w:pPr>
              <w:rPr>
                <w:rFonts w:asciiTheme="majorBidi" w:hAnsiTheme="majorBidi" w:cstheme="majorBidi"/>
                <w:sz w:val="28"/>
                <w:szCs w:val="28"/>
              </w:rPr>
            </w:pPr>
          </w:p>
        </w:tc>
      </w:tr>
      <w:tr w:rsidR="00C83942" w:rsidRPr="00551B7E" w14:paraId="5BDBD613" w14:textId="77777777" w:rsidTr="00C83942">
        <w:trPr>
          <w:trHeight w:val="267"/>
        </w:trPr>
        <w:tc>
          <w:tcPr>
            <w:tcW w:w="0" w:type="auto"/>
            <w:hideMark/>
          </w:tcPr>
          <w:p w14:paraId="3942F8F7"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25</w:t>
            </w:r>
          </w:p>
        </w:tc>
        <w:tc>
          <w:tcPr>
            <w:tcW w:w="0" w:type="auto"/>
            <w:hideMark/>
          </w:tcPr>
          <w:p w14:paraId="5955E921" w14:textId="77777777" w:rsidR="00C83942" w:rsidRPr="00551B7E" w:rsidRDefault="00C83942">
            <w:pPr>
              <w:rPr>
                <w:rFonts w:asciiTheme="majorBidi" w:hAnsiTheme="majorBidi" w:cstheme="majorBidi"/>
                <w:sz w:val="28"/>
                <w:szCs w:val="28"/>
              </w:rPr>
            </w:pPr>
            <w:r w:rsidRPr="00551B7E">
              <w:rPr>
                <w:rFonts w:asciiTheme="majorBidi" w:hAnsiTheme="majorBidi" w:cstheme="majorBidi"/>
                <w:sz w:val="28"/>
                <w:szCs w:val="28"/>
              </w:rPr>
              <w:t xml:space="preserve">Я </w:t>
            </w:r>
            <w:proofErr w:type="spellStart"/>
            <w:r w:rsidRPr="00551B7E">
              <w:rPr>
                <w:rFonts w:asciiTheme="majorBidi" w:hAnsiTheme="majorBidi" w:cstheme="majorBidi"/>
                <w:sz w:val="28"/>
                <w:szCs w:val="28"/>
              </w:rPr>
              <w:t>здатний</w:t>
            </w:r>
            <w:proofErr w:type="spellEnd"/>
            <w:r w:rsidRPr="00551B7E">
              <w:rPr>
                <w:rFonts w:asciiTheme="majorBidi" w:hAnsiTheme="majorBidi" w:cstheme="majorBidi"/>
                <w:sz w:val="28"/>
                <w:szCs w:val="28"/>
              </w:rPr>
              <w:t xml:space="preserve">(а) </w:t>
            </w:r>
            <w:proofErr w:type="spellStart"/>
            <w:r w:rsidRPr="00551B7E">
              <w:rPr>
                <w:rFonts w:asciiTheme="majorBidi" w:hAnsiTheme="majorBidi" w:cstheme="majorBidi"/>
                <w:sz w:val="28"/>
                <w:szCs w:val="28"/>
              </w:rPr>
              <w:t>діяти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ефективно</w:t>
            </w:r>
            <w:proofErr w:type="spellEnd"/>
            <w:r w:rsidRPr="00551B7E">
              <w:rPr>
                <w:rFonts w:asciiTheme="majorBidi" w:hAnsiTheme="majorBidi" w:cstheme="majorBidi"/>
                <w:sz w:val="28"/>
                <w:szCs w:val="28"/>
              </w:rPr>
              <w:t xml:space="preserve"> у </w:t>
            </w:r>
            <w:proofErr w:type="spellStart"/>
            <w:r w:rsidRPr="00551B7E">
              <w:rPr>
                <w:rFonts w:asciiTheme="majorBidi" w:hAnsiTheme="majorBidi" w:cstheme="majorBidi"/>
                <w:sz w:val="28"/>
                <w:szCs w:val="28"/>
              </w:rPr>
              <w:t>важких</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ситуаціях</w:t>
            </w:r>
            <w:proofErr w:type="spellEnd"/>
          </w:p>
        </w:tc>
        <w:tc>
          <w:tcPr>
            <w:tcW w:w="0" w:type="auto"/>
            <w:hideMark/>
          </w:tcPr>
          <w:p w14:paraId="4FDD892E" w14:textId="77777777" w:rsidR="00C83942" w:rsidRPr="00551B7E" w:rsidRDefault="00C83942">
            <w:pPr>
              <w:rPr>
                <w:rFonts w:asciiTheme="majorBidi" w:hAnsiTheme="majorBidi" w:cstheme="majorBidi"/>
                <w:sz w:val="28"/>
                <w:szCs w:val="28"/>
              </w:rPr>
            </w:pPr>
          </w:p>
        </w:tc>
        <w:tc>
          <w:tcPr>
            <w:tcW w:w="0" w:type="auto"/>
            <w:hideMark/>
          </w:tcPr>
          <w:p w14:paraId="00E47CA9" w14:textId="77777777" w:rsidR="00C83942" w:rsidRPr="00551B7E" w:rsidRDefault="00C83942">
            <w:pPr>
              <w:rPr>
                <w:rFonts w:asciiTheme="majorBidi" w:hAnsiTheme="majorBidi" w:cstheme="majorBidi"/>
                <w:sz w:val="28"/>
                <w:szCs w:val="28"/>
              </w:rPr>
            </w:pPr>
          </w:p>
        </w:tc>
        <w:tc>
          <w:tcPr>
            <w:tcW w:w="0" w:type="auto"/>
            <w:hideMark/>
          </w:tcPr>
          <w:p w14:paraId="588F15CB" w14:textId="77777777" w:rsidR="00C83942" w:rsidRPr="00551B7E" w:rsidRDefault="00C83942">
            <w:pPr>
              <w:rPr>
                <w:rFonts w:asciiTheme="majorBidi" w:hAnsiTheme="majorBidi" w:cstheme="majorBidi"/>
                <w:sz w:val="28"/>
                <w:szCs w:val="28"/>
              </w:rPr>
            </w:pPr>
          </w:p>
        </w:tc>
        <w:tc>
          <w:tcPr>
            <w:tcW w:w="0" w:type="auto"/>
            <w:hideMark/>
          </w:tcPr>
          <w:p w14:paraId="0443E1A5" w14:textId="77777777" w:rsidR="00C83942" w:rsidRPr="00551B7E" w:rsidRDefault="00C83942">
            <w:pPr>
              <w:rPr>
                <w:rFonts w:asciiTheme="majorBidi" w:hAnsiTheme="majorBidi" w:cstheme="majorBidi"/>
                <w:sz w:val="28"/>
                <w:szCs w:val="28"/>
              </w:rPr>
            </w:pPr>
          </w:p>
        </w:tc>
        <w:tc>
          <w:tcPr>
            <w:tcW w:w="0" w:type="auto"/>
            <w:hideMark/>
          </w:tcPr>
          <w:p w14:paraId="3B342E2A" w14:textId="77777777" w:rsidR="00C83942" w:rsidRPr="00551B7E" w:rsidRDefault="00C83942">
            <w:pPr>
              <w:rPr>
                <w:rFonts w:asciiTheme="majorBidi" w:hAnsiTheme="majorBidi" w:cstheme="majorBidi"/>
                <w:sz w:val="28"/>
                <w:szCs w:val="28"/>
              </w:rPr>
            </w:pPr>
          </w:p>
        </w:tc>
      </w:tr>
    </w:tbl>
    <w:p w14:paraId="5B9CC9C6" w14:textId="77777777" w:rsidR="00551B7E" w:rsidRPr="00551B7E" w:rsidRDefault="00551B7E" w:rsidP="00551B7E">
      <w:pPr>
        <w:rPr>
          <w:rFonts w:asciiTheme="majorBidi" w:hAnsiTheme="majorBidi" w:cstheme="majorBidi"/>
          <w:sz w:val="28"/>
          <w:szCs w:val="28"/>
        </w:rPr>
      </w:pPr>
      <w:r w:rsidRPr="00551B7E">
        <w:rPr>
          <w:rFonts w:asciiTheme="majorBidi" w:hAnsiTheme="majorBidi" w:cstheme="majorBidi"/>
          <w:sz w:val="28"/>
          <w:szCs w:val="28"/>
        </w:rPr>
        <w:br w:type="page"/>
      </w:r>
    </w:p>
    <w:p w14:paraId="49460D81" w14:textId="2419C393" w:rsidR="00C83942" w:rsidRPr="00551B7E" w:rsidRDefault="00C83942" w:rsidP="00551B7E">
      <w:pPr>
        <w:rPr>
          <w:rFonts w:asciiTheme="majorBidi" w:hAnsiTheme="majorBidi" w:cstheme="majorBidi"/>
          <w:b/>
          <w:bCs/>
          <w:sz w:val="28"/>
          <w:szCs w:val="28"/>
        </w:rPr>
      </w:pPr>
      <w:r w:rsidRPr="00551B7E">
        <w:rPr>
          <w:rFonts w:asciiTheme="majorBidi" w:hAnsiTheme="majorBidi" w:cstheme="majorBidi"/>
          <w:b/>
          <w:bCs/>
          <w:sz w:val="28"/>
          <w:szCs w:val="28"/>
        </w:rPr>
        <w:lastRenderedPageBreak/>
        <w:t xml:space="preserve">ДОДАТОК </w:t>
      </w:r>
      <w:r w:rsidR="00FF5DA4">
        <w:rPr>
          <w:rFonts w:asciiTheme="majorBidi" w:hAnsiTheme="majorBidi" w:cstheme="majorBidi"/>
          <w:b/>
          <w:bCs/>
          <w:sz w:val="28"/>
          <w:szCs w:val="28"/>
          <w:lang w:val="uk-UA"/>
        </w:rPr>
        <w:t>3</w:t>
      </w:r>
    </w:p>
    <w:p w14:paraId="1F80DF63" w14:textId="77777777" w:rsidR="00C83942" w:rsidRPr="00551B7E" w:rsidRDefault="00C83942" w:rsidP="00551B7E">
      <w:pPr>
        <w:pStyle w:val="2"/>
        <w:rPr>
          <w:rFonts w:asciiTheme="majorBidi" w:hAnsiTheme="majorBidi" w:cstheme="majorBidi"/>
          <w:b w:val="0"/>
          <w:bCs w:val="0"/>
          <w:sz w:val="28"/>
          <w:szCs w:val="28"/>
        </w:rPr>
      </w:pPr>
      <w:proofErr w:type="spellStart"/>
      <w:r w:rsidRPr="00551B7E">
        <w:rPr>
          <w:rStyle w:val="a3"/>
          <w:rFonts w:asciiTheme="majorBidi" w:hAnsiTheme="majorBidi" w:cstheme="majorBidi"/>
          <w:b/>
          <w:bCs/>
          <w:sz w:val="28"/>
          <w:szCs w:val="28"/>
        </w:rPr>
        <w:t>Опитувальник</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копінг</w:t>
      </w:r>
      <w:proofErr w:type="spellEnd"/>
      <w:r w:rsidRPr="00551B7E">
        <w:rPr>
          <w:rStyle w:val="a3"/>
          <w:rFonts w:asciiTheme="majorBidi" w:hAnsiTheme="majorBidi" w:cstheme="majorBidi"/>
          <w:b/>
          <w:bCs/>
          <w:sz w:val="28"/>
          <w:szCs w:val="28"/>
        </w:rPr>
        <w:t>–</w:t>
      </w:r>
      <w:proofErr w:type="spellStart"/>
      <w:r w:rsidRPr="00551B7E">
        <w:rPr>
          <w:rStyle w:val="a3"/>
          <w:rFonts w:asciiTheme="majorBidi" w:hAnsiTheme="majorBidi" w:cstheme="majorBidi"/>
          <w:b/>
          <w:bCs/>
          <w:sz w:val="28"/>
          <w:szCs w:val="28"/>
        </w:rPr>
        <w:t>стратегій</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Ways</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of</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Coping</w:t>
      </w:r>
      <w:proofErr w:type="spellEnd"/>
      <w:r w:rsidRPr="00551B7E">
        <w:rPr>
          <w:rStyle w:val="a3"/>
          <w:rFonts w:asciiTheme="majorBidi" w:hAnsiTheme="majorBidi" w:cstheme="majorBidi"/>
          <w:b/>
          <w:bCs/>
          <w:sz w:val="28"/>
          <w:szCs w:val="28"/>
        </w:rPr>
        <w:t xml:space="preserve"> </w:t>
      </w:r>
      <w:proofErr w:type="spellStart"/>
      <w:r w:rsidRPr="00551B7E">
        <w:rPr>
          <w:rStyle w:val="a3"/>
          <w:rFonts w:asciiTheme="majorBidi" w:hAnsiTheme="majorBidi" w:cstheme="majorBidi"/>
          <w:b/>
          <w:bCs/>
          <w:sz w:val="28"/>
          <w:szCs w:val="28"/>
        </w:rPr>
        <w:t>Questionnaire</w:t>
      </w:r>
      <w:proofErr w:type="spellEnd"/>
      <w:r w:rsidRPr="00551B7E">
        <w:rPr>
          <w:rStyle w:val="a3"/>
          <w:rFonts w:asciiTheme="majorBidi" w:hAnsiTheme="majorBidi" w:cstheme="majorBidi"/>
          <w:b/>
          <w:bCs/>
          <w:sz w:val="28"/>
          <w:szCs w:val="28"/>
        </w:rPr>
        <w:t xml:space="preserve"> (WCQ)</w:t>
      </w:r>
    </w:p>
    <w:p w14:paraId="2E06A46B" w14:textId="172A7E00" w:rsidR="00C83942" w:rsidRPr="00551B7E" w:rsidRDefault="00C83942" w:rsidP="00C83942">
      <w:pPr>
        <w:pStyle w:val="a4"/>
        <w:rPr>
          <w:rFonts w:asciiTheme="majorBidi" w:hAnsiTheme="majorBidi" w:cstheme="majorBidi"/>
          <w:sz w:val="28"/>
          <w:szCs w:val="28"/>
        </w:rPr>
      </w:pPr>
      <w:r w:rsidRPr="00551B7E">
        <w:rPr>
          <w:rStyle w:val="a5"/>
          <w:rFonts w:asciiTheme="majorBidi" w:hAnsiTheme="majorBidi" w:cstheme="majorBidi"/>
          <w:sz w:val="28"/>
          <w:szCs w:val="28"/>
        </w:rPr>
        <w:t xml:space="preserve">(66 </w:t>
      </w:r>
      <w:proofErr w:type="spellStart"/>
      <w:r w:rsidRPr="00551B7E">
        <w:rPr>
          <w:rStyle w:val="a5"/>
          <w:rFonts w:asciiTheme="majorBidi" w:hAnsiTheme="majorBidi" w:cstheme="majorBidi"/>
          <w:sz w:val="28"/>
          <w:szCs w:val="28"/>
        </w:rPr>
        <w:t>пунктів</w:t>
      </w:r>
      <w:proofErr w:type="spellEnd"/>
      <w:r w:rsidRPr="00551B7E">
        <w:rPr>
          <w:rStyle w:val="a5"/>
          <w:rFonts w:asciiTheme="majorBidi" w:hAnsiTheme="majorBidi" w:cstheme="majorBidi"/>
          <w:sz w:val="28"/>
          <w:szCs w:val="28"/>
        </w:rPr>
        <w:t xml:space="preserve"> за </w:t>
      </w:r>
      <w:proofErr w:type="spellStart"/>
      <w:r w:rsidRPr="00551B7E">
        <w:rPr>
          <w:rStyle w:val="a5"/>
          <w:rFonts w:asciiTheme="majorBidi" w:hAnsiTheme="majorBidi" w:cstheme="majorBidi"/>
          <w:sz w:val="28"/>
          <w:szCs w:val="28"/>
        </w:rPr>
        <w:t>Фолкман</w:t>
      </w:r>
      <w:proofErr w:type="spellEnd"/>
      <w:r w:rsidRPr="00551B7E">
        <w:rPr>
          <w:rStyle w:val="a5"/>
          <w:rFonts w:asciiTheme="majorBidi" w:hAnsiTheme="majorBidi" w:cstheme="majorBidi"/>
          <w:sz w:val="28"/>
          <w:szCs w:val="28"/>
        </w:rPr>
        <w:t xml:space="preserve"> і </w:t>
      </w:r>
      <w:proofErr w:type="spellStart"/>
      <w:r w:rsidRPr="00551B7E">
        <w:rPr>
          <w:rStyle w:val="a5"/>
          <w:rFonts w:asciiTheme="majorBidi" w:hAnsiTheme="majorBidi" w:cstheme="majorBidi"/>
          <w:sz w:val="28"/>
          <w:szCs w:val="28"/>
        </w:rPr>
        <w:t>Лазарус</w:t>
      </w:r>
      <w:proofErr w:type="spellEnd"/>
      <w:r w:rsidRPr="00551B7E">
        <w:rPr>
          <w:rStyle w:val="a5"/>
          <w:rFonts w:asciiTheme="majorBidi" w:hAnsiTheme="majorBidi" w:cstheme="majorBidi"/>
          <w:sz w:val="28"/>
          <w:szCs w:val="28"/>
        </w:rPr>
        <w:t>)</w:t>
      </w:r>
    </w:p>
    <w:p w14:paraId="4FDE7356" w14:textId="77777777" w:rsidR="00C83942" w:rsidRPr="00551B7E" w:rsidRDefault="00C83942" w:rsidP="00551B7E">
      <w:pPr>
        <w:pStyle w:val="3"/>
        <w:contextualSpacing/>
        <w:rPr>
          <w:rFonts w:asciiTheme="majorBidi" w:hAnsiTheme="majorBidi" w:cstheme="majorBidi"/>
          <w:b w:val="0"/>
          <w:bCs w:val="0"/>
          <w:sz w:val="28"/>
          <w:szCs w:val="28"/>
        </w:rPr>
      </w:pPr>
      <w:proofErr w:type="spellStart"/>
      <w:r w:rsidRPr="00551B7E">
        <w:rPr>
          <w:rStyle w:val="a3"/>
          <w:rFonts w:asciiTheme="majorBidi" w:hAnsiTheme="majorBidi" w:cstheme="majorBidi"/>
          <w:sz w:val="28"/>
          <w:szCs w:val="28"/>
        </w:rPr>
        <w:t>Інструкція</w:t>
      </w:r>
      <w:proofErr w:type="spellEnd"/>
      <w:r w:rsidRPr="00551B7E">
        <w:rPr>
          <w:rStyle w:val="a3"/>
          <w:rFonts w:asciiTheme="majorBidi" w:hAnsiTheme="majorBidi" w:cstheme="majorBidi"/>
          <w:sz w:val="28"/>
          <w:szCs w:val="28"/>
        </w:rPr>
        <w:t>:</w:t>
      </w:r>
    </w:p>
    <w:p w14:paraId="23FB9B9C" w14:textId="77777777" w:rsidR="00C83942" w:rsidRPr="00551B7E" w:rsidRDefault="00C83942" w:rsidP="00551B7E">
      <w:pPr>
        <w:pStyle w:val="a4"/>
        <w:contextualSpacing/>
        <w:rPr>
          <w:rFonts w:asciiTheme="majorBidi" w:hAnsiTheme="majorBidi" w:cstheme="majorBidi"/>
          <w:sz w:val="28"/>
          <w:szCs w:val="28"/>
        </w:rPr>
      </w:pPr>
      <w:proofErr w:type="spellStart"/>
      <w:r w:rsidRPr="00551B7E">
        <w:rPr>
          <w:rFonts w:asciiTheme="majorBidi" w:hAnsiTheme="majorBidi" w:cstheme="majorBidi"/>
          <w:sz w:val="28"/>
          <w:szCs w:val="28"/>
        </w:rPr>
        <w:t>Оцініть</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наскільки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кожна</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стратегія</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поведінки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описує</w:t>
      </w:r>
      <w:proofErr w:type="spellEnd"/>
      <w:r w:rsidRPr="00551B7E">
        <w:rPr>
          <w:rFonts w:asciiTheme="majorBidi" w:hAnsiTheme="majorBidi" w:cstheme="majorBidi"/>
          <w:sz w:val="28"/>
          <w:szCs w:val="28"/>
        </w:rPr>
        <w:t xml:space="preserve"> те, як </w:t>
      </w:r>
      <w:proofErr w:type="spellStart"/>
      <w:r w:rsidRPr="00551B7E">
        <w:rPr>
          <w:rFonts w:asciiTheme="majorBidi" w:hAnsiTheme="majorBidi" w:cstheme="majorBidi"/>
          <w:sz w:val="28"/>
          <w:szCs w:val="28"/>
        </w:rPr>
        <w:t>ви</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зазвичай</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долаєте</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складні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або</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стресові</w:t>
      </w:r>
      <w:proofErr w:type="spellEnd"/>
      <w:r w:rsidRPr="00551B7E">
        <w:rPr>
          <w:rFonts w:asciiTheme="majorBidi" w:hAnsiTheme="majorBidi" w:cstheme="majorBidi"/>
          <w:sz w:val="28"/>
          <w:szCs w:val="28"/>
        </w:rPr>
        <w:t xml:space="preserve"> </w:t>
      </w:r>
      <w:proofErr w:type="spellStart"/>
      <w:r w:rsidRPr="00551B7E">
        <w:rPr>
          <w:rFonts w:asciiTheme="majorBidi" w:hAnsiTheme="majorBidi" w:cstheme="majorBidi"/>
          <w:sz w:val="28"/>
          <w:szCs w:val="28"/>
        </w:rPr>
        <w:t>ситуації</w:t>
      </w:r>
      <w:proofErr w:type="spellEnd"/>
      <w:r w:rsidRPr="00551B7E">
        <w:rPr>
          <w:rFonts w:asciiTheme="majorBidi" w:hAnsiTheme="majorBidi" w:cstheme="majorBidi"/>
          <w:sz w:val="28"/>
          <w:szCs w:val="28"/>
        </w:rPr>
        <w:t>.</w:t>
      </w:r>
      <w:r w:rsidRPr="00551B7E">
        <w:rPr>
          <w:rFonts w:asciiTheme="majorBidi" w:hAnsiTheme="majorBidi" w:cstheme="majorBidi"/>
          <w:sz w:val="28"/>
          <w:szCs w:val="28"/>
        </w:rPr>
        <w:br/>
      </w:r>
      <w:proofErr w:type="spellStart"/>
      <w:r w:rsidRPr="00551B7E">
        <w:rPr>
          <w:rFonts w:asciiTheme="majorBidi" w:hAnsiTheme="majorBidi" w:cstheme="majorBidi"/>
          <w:sz w:val="28"/>
          <w:szCs w:val="28"/>
        </w:rPr>
        <w:t>Використовуйте</w:t>
      </w:r>
      <w:proofErr w:type="spellEnd"/>
      <w:r w:rsidRPr="00551B7E">
        <w:rPr>
          <w:rFonts w:asciiTheme="majorBidi" w:hAnsiTheme="majorBidi" w:cstheme="majorBidi"/>
          <w:sz w:val="28"/>
          <w:szCs w:val="28"/>
        </w:rPr>
        <w:t xml:space="preserve"> шкалу:</w:t>
      </w:r>
    </w:p>
    <w:p w14:paraId="068D82B2" w14:textId="6660B1E6" w:rsidR="00C83942" w:rsidRPr="00551B7E" w:rsidRDefault="00C83942" w:rsidP="00551B7E">
      <w:pPr>
        <w:pStyle w:val="a4"/>
        <w:contextualSpacing/>
        <w:rPr>
          <w:rStyle w:val="a3"/>
          <w:rFonts w:asciiTheme="majorBidi" w:hAnsiTheme="majorBidi" w:cstheme="majorBidi"/>
          <w:b w:val="0"/>
          <w:bCs w:val="0"/>
          <w:sz w:val="28"/>
          <w:szCs w:val="28"/>
        </w:rPr>
      </w:pPr>
      <w:r w:rsidRPr="00551B7E">
        <w:rPr>
          <w:rStyle w:val="a3"/>
          <w:rFonts w:asciiTheme="majorBidi" w:hAnsiTheme="majorBidi" w:cstheme="majorBidi"/>
          <w:b w:val="0"/>
          <w:bCs w:val="0"/>
          <w:sz w:val="28"/>
          <w:szCs w:val="28"/>
        </w:rPr>
        <w:t xml:space="preserve">0 – </w:t>
      </w:r>
      <w:proofErr w:type="spellStart"/>
      <w:r w:rsidRPr="00551B7E">
        <w:rPr>
          <w:rStyle w:val="a3"/>
          <w:rFonts w:asciiTheme="majorBidi" w:hAnsiTheme="majorBidi" w:cstheme="majorBidi"/>
          <w:b w:val="0"/>
          <w:bCs w:val="0"/>
          <w:sz w:val="28"/>
          <w:szCs w:val="28"/>
        </w:rPr>
        <w:t>зовсім</w:t>
      </w:r>
      <w:proofErr w:type="spellEnd"/>
      <w:r w:rsidRPr="00551B7E">
        <w:rPr>
          <w:rStyle w:val="a3"/>
          <w:rFonts w:asciiTheme="majorBidi" w:hAnsiTheme="majorBidi" w:cstheme="majorBidi"/>
          <w:b w:val="0"/>
          <w:bCs w:val="0"/>
          <w:sz w:val="28"/>
          <w:szCs w:val="28"/>
        </w:rPr>
        <w:t xml:space="preserve"> не </w:t>
      </w:r>
      <w:proofErr w:type="spellStart"/>
      <w:r w:rsidRPr="00551B7E">
        <w:rPr>
          <w:rStyle w:val="a3"/>
          <w:rFonts w:asciiTheme="majorBidi" w:hAnsiTheme="majorBidi" w:cstheme="majorBidi"/>
          <w:b w:val="0"/>
          <w:bCs w:val="0"/>
          <w:sz w:val="28"/>
          <w:szCs w:val="28"/>
        </w:rPr>
        <w:t>використовую</w:t>
      </w:r>
      <w:proofErr w:type="spellEnd"/>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 xml:space="preserve">1 – </w:t>
      </w:r>
      <w:proofErr w:type="spellStart"/>
      <w:r w:rsidRPr="00551B7E">
        <w:rPr>
          <w:rStyle w:val="a3"/>
          <w:rFonts w:asciiTheme="majorBidi" w:hAnsiTheme="majorBidi" w:cstheme="majorBidi"/>
          <w:b w:val="0"/>
          <w:bCs w:val="0"/>
          <w:sz w:val="28"/>
          <w:szCs w:val="28"/>
        </w:rPr>
        <w:t>використовую</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рідко</w:t>
      </w:r>
      <w:proofErr w:type="spellEnd"/>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 xml:space="preserve">2 – </w:t>
      </w:r>
      <w:proofErr w:type="spellStart"/>
      <w:r w:rsidRPr="00551B7E">
        <w:rPr>
          <w:rStyle w:val="a3"/>
          <w:rFonts w:asciiTheme="majorBidi" w:hAnsiTheme="majorBidi" w:cstheme="majorBidi"/>
          <w:b w:val="0"/>
          <w:bCs w:val="0"/>
          <w:sz w:val="28"/>
          <w:szCs w:val="28"/>
        </w:rPr>
        <w:t>іноді</w:t>
      </w:r>
      <w:proofErr w:type="spellEnd"/>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3 – часто</w:t>
      </w:r>
      <w:r w:rsidRPr="00551B7E">
        <w:rPr>
          <w:rFonts w:asciiTheme="majorBidi" w:hAnsiTheme="majorBidi" w:cstheme="majorBidi"/>
          <w:sz w:val="28"/>
          <w:szCs w:val="28"/>
        </w:rPr>
        <w:br/>
      </w:r>
      <w:r w:rsidRPr="00551B7E">
        <w:rPr>
          <w:rStyle w:val="a3"/>
          <w:rFonts w:asciiTheme="majorBidi" w:hAnsiTheme="majorBidi" w:cstheme="majorBidi"/>
          <w:b w:val="0"/>
          <w:bCs w:val="0"/>
          <w:sz w:val="28"/>
          <w:szCs w:val="28"/>
        </w:rPr>
        <w:t xml:space="preserve">4 – </w:t>
      </w:r>
      <w:proofErr w:type="spellStart"/>
      <w:r w:rsidRPr="00551B7E">
        <w:rPr>
          <w:rStyle w:val="a3"/>
          <w:rFonts w:asciiTheme="majorBidi" w:hAnsiTheme="majorBidi" w:cstheme="majorBidi"/>
          <w:b w:val="0"/>
          <w:bCs w:val="0"/>
          <w:sz w:val="28"/>
          <w:szCs w:val="28"/>
        </w:rPr>
        <w:t>майже</w:t>
      </w:r>
      <w:proofErr w:type="spellEnd"/>
      <w:r w:rsidRPr="00551B7E">
        <w:rPr>
          <w:rStyle w:val="a3"/>
          <w:rFonts w:asciiTheme="majorBidi" w:hAnsiTheme="majorBidi" w:cstheme="majorBidi"/>
          <w:b w:val="0"/>
          <w:bCs w:val="0"/>
          <w:sz w:val="28"/>
          <w:szCs w:val="28"/>
        </w:rPr>
        <w:t xml:space="preserve"> </w:t>
      </w:r>
      <w:proofErr w:type="spellStart"/>
      <w:r w:rsidRPr="00551B7E">
        <w:rPr>
          <w:rStyle w:val="a3"/>
          <w:rFonts w:asciiTheme="majorBidi" w:hAnsiTheme="majorBidi" w:cstheme="majorBidi"/>
          <w:b w:val="0"/>
          <w:bCs w:val="0"/>
          <w:sz w:val="28"/>
          <w:szCs w:val="28"/>
        </w:rPr>
        <w:t>завжди</w:t>
      </w:r>
      <w:proofErr w:type="spellEnd"/>
    </w:p>
    <w:tbl>
      <w:tblPr>
        <w:tblStyle w:val="a6"/>
        <w:tblW w:w="0" w:type="auto"/>
        <w:tblLook w:val="04A0" w:firstRow="1" w:lastRow="0" w:firstColumn="1" w:lastColumn="0" w:noHBand="0" w:noVBand="1"/>
      </w:tblPr>
      <w:tblGrid>
        <w:gridCol w:w="496"/>
        <w:gridCol w:w="7068"/>
        <w:gridCol w:w="356"/>
        <w:gridCol w:w="356"/>
        <w:gridCol w:w="356"/>
        <w:gridCol w:w="356"/>
        <w:gridCol w:w="356"/>
      </w:tblGrid>
      <w:tr w:rsidR="00551B7E" w:rsidRPr="00551B7E" w14:paraId="768754F2" w14:textId="77777777" w:rsidTr="00551B7E">
        <w:tc>
          <w:tcPr>
            <w:tcW w:w="0" w:type="auto"/>
            <w:hideMark/>
          </w:tcPr>
          <w:p w14:paraId="67C5C7C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w:t>
            </w:r>
          </w:p>
        </w:tc>
        <w:tc>
          <w:tcPr>
            <w:tcW w:w="0" w:type="auto"/>
            <w:hideMark/>
          </w:tcPr>
          <w:p w14:paraId="298E9768" w14:textId="77777777" w:rsidR="00551B7E" w:rsidRPr="00551B7E" w:rsidRDefault="00551B7E" w:rsidP="00551B7E">
            <w:pPr>
              <w:jc w:val="center"/>
              <w:rPr>
                <w:rFonts w:asciiTheme="majorBidi" w:eastAsia="Times New Roman" w:hAnsiTheme="majorBidi" w:cstheme="majorBidi"/>
                <w:sz w:val="28"/>
                <w:szCs w:val="28"/>
                <w:lang w:eastAsia="ru-RU"/>
              </w:rPr>
            </w:pPr>
            <w:proofErr w:type="spellStart"/>
            <w:r w:rsidRPr="00551B7E">
              <w:rPr>
                <w:rFonts w:asciiTheme="majorBidi" w:eastAsia="Times New Roman" w:hAnsiTheme="majorBidi" w:cstheme="majorBidi"/>
                <w:sz w:val="28"/>
                <w:szCs w:val="28"/>
                <w:lang w:eastAsia="ru-RU"/>
              </w:rPr>
              <w:t>Твердження</w:t>
            </w:r>
            <w:proofErr w:type="spellEnd"/>
          </w:p>
        </w:tc>
        <w:tc>
          <w:tcPr>
            <w:tcW w:w="0" w:type="auto"/>
            <w:hideMark/>
          </w:tcPr>
          <w:p w14:paraId="5E53306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0</w:t>
            </w:r>
          </w:p>
        </w:tc>
        <w:tc>
          <w:tcPr>
            <w:tcW w:w="0" w:type="auto"/>
            <w:hideMark/>
          </w:tcPr>
          <w:p w14:paraId="387474B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w:t>
            </w:r>
          </w:p>
        </w:tc>
        <w:tc>
          <w:tcPr>
            <w:tcW w:w="0" w:type="auto"/>
            <w:hideMark/>
          </w:tcPr>
          <w:p w14:paraId="66ADC0F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w:t>
            </w:r>
          </w:p>
        </w:tc>
        <w:tc>
          <w:tcPr>
            <w:tcW w:w="0" w:type="auto"/>
            <w:hideMark/>
          </w:tcPr>
          <w:p w14:paraId="32D141B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w:t>
            </w:r>
          </w:p>
        </w:tc>
        <w:tc>
          <w:tcPr>
            <w:tcW w:w="0" w:type="auto"/>
            <w:hideMark/>
          </w:tcPr>
          <w:p w14:paraId="20D3C05C"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w:t>
            </w:r>
          </w:p>
        </w:tc>
      </w:tr>
      <w:tr w:rsidR="00551B7E" w:rsidRPr="00551B7E" w14:paraId="2F4594F1" w14:textId="77777777" w:rsidTr="00551B7E">
        <w:tc>
          <w:tcPr>
            <w:tcW w:w="0" w:type="auto"/>
            <w:hideMark/>
          </w:tcPr>
          <w:p w14:paraId="40D2CBB7"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w:t>
            </w:r>
          </w:p>
        </w:tc>
        <w:tc>
          <w:tcPr>
            <w:tcW w:w="0" w:type="auto"/>
            <w:hideMark/>
          </w:tcPr>
          <w:p w14:paraId="71DDF26F"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концентруюся</w:t>
            </w:r>
            <w:proofErr w:type="spellEnd"/>
            <w:r w:rsidRPr="00551B7E">
              <w:rPr>
                <w:rFonts w:asciiTheme="majorBidi" w:eastAsia="Times New Roman" w:hAnsiTheme="majorBidi" w:cstheme="majorBidi"/>
                <w:sz w:val="28"/>
                <w:szCs w:val="28"/>
                <w:lang w:eastAsia="ru-RU"/>
              </w:rPr>
              <w:t xml:space="preserve"> на тому,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докласти</w:t>
            </w:r>
            <w:proofErr w:type="spellEnd"/>
            <w:r w:rsidRPr="00551B7E">
              <w:rPr>
                <w:rFonts w:asciiTheme="majorBidi" w:eastAsia="Times New Roman" w:hAnsiTheme="majorBidi" w:cstheme="majorBidi"/>
                <w:sz w:val="28"/>
                <w:szCs w:val="28"/>
                <w:lang w:eastAsia="ru-RU"/>
              </w:rPr>
              <w:t xml:space="preserve"> максимум </w:t>
            </w:r>
            <w:proofErr w:type="spellStart"/>
            <w:r w:rsidRPr="00551B7E">
              <w:rPr>
                <w:rFonts w:asciiTheme="majorBidi" w:eastAsia="Times New Roman" w:hAnsiTheme="majorBidi" w:cstheme="majorBidi"/>
                <w:sz w:val="28"/>
                <w:szCs w:val="28"/>
                <w:lang w:eastAsia="ru-RU"/>
              </w:rPr>
              <w:t>зусиль</w:t>
            </w:r>
            <w:proofErr w:type="spellEnd"/>
          </w:p>
        </w:tc>
        <w:tc>
          <w:tcPr>
            <w:tcW w:w="0" w:type="auto"/>
            <w:hideMark/>
          </w:tcPr>
          <w:p w14:paraId="6AAA8D0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BF207F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F2832D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433777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579DDFB"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4A1DC57" w14:textId="77777777" w:rsidTr="00551B7E">
        <w:tc>
          <w:tcPr>
            <w:tcW w:w="0" w:type="auto"/>
            <w:hideMark/>
          </w:tcPr>
          <w:p w14:paraId="1B6FA237"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w:t>
            </w:r>
          </w:p>
        </w:tc>
        <w:tc>
          <w:tcPr>
            <w:tcW w:w="0" w:type="auto"/>
            <w:hideMark/>
          </w:tcPr>
          <w:p w14:paraId="24AEE87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пробую </w:t>
            </w:r>
            <w:proofErr w:type="spellStart"/>
            <w:r w:rsidRPr="00551B7E">
              <w:rPr>
                <w:rFonts w:asciiTheme="majorBidi" w:eastAsia="Times New Roman" w:hAnsiTheme="majorBidi" w:cstheme="majorBidi"/>
                <w:sz w:val="28"/>
                <w:szCs w:val="28"/>
                <w:lang w:eastAsia="ru-RU"/>
              </w:rPr>
              <w:t>знайти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більше</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інформації</w:t>
            </w:r>
            <w:proofErr w:type="spellEnd"/>
            <w:r w:rsidRPr="00551B7E">
              <w:rPr>
                <w:rFonts w:asciiTheme="majorBidi" w:eastAsia="Times New Roman" w:hAnsiTheme="majorBidi" w:cstheme="majorBidi"/>
                <w:sz w:val="28"/>
                <w:szCs w:val="28"/>
                <w:lang w:eastAsia="ru-RU"/>
              </w:rPr>
              <w:t xml:space="preserve"> про проблему</w:t>
            </w:r>
          </w:p>
        </w:tc>
        <w:tc>
          <w:tcPr>
            <w:tcW w:w="0" w:type="auto"/>
            <w:hideMark/>
          </w:tcPr>
          <w:p w14:paraId="6518872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904C06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656DB5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D2A101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1B840FD"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BB232AB" w14:textId="77777777" w:rsidTr="00551B7E">
        <w:tc>
          <w:tcPr>
            <w:tcW w:w="0" w:type="auto"/>
            <w:hideMark/>
          </w:tcPr>
          <w:p w14:paraId="408EB27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w:t>
            </w:r>
          </w:p>
        </w:tc>
        <w:tc>
          <w:tcPr>
            <w:tcW w:w="0" w:type="auto"/>
            <w:hideMark/>
          </w:tcPr>
          <w:p w14:paraId="3D60AC2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діяти</w:t>
            </w:r>
            <w:proofErr w:type="spellEnd"/>
            <w:r w:rsidRPr="00551B7E">
              <w:rPr>
                <w:rFonts w:asciiTheme="majorBidi" w:eastAsia="Times New Roman" w:hAnsiTheme="majorBidi" w:cstheme="majorBidi"/>
                <w:sz w:val="28"/>
                <w:szCs w:val="28"/>
                <w:lang w:eastAsia="ru-RU"/>
              </w:rPr>
              <w:t xml:space="preserve"> «крок за кроком»</w:t>
            </w:r>
          </w:p>
        </w:tc>
        <w:tc>
          <w:tcPr>
            <w:tcW w:w="0" w:type="auto"/>
            <w:hideMark/>
          </w:tcPr>
          <w:p w14:paraId="40B883B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1A11A5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C7CF4F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0CE94C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02D7A1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88E520A" w14:textId="77777777" w:rsidTr="00551B7E">
        <w:tc>
          <w:tcPr>
            <w:tcW w:w="0" w:type="auto"/>
            <w:hideMark/>
          </w:tcPr>
          <w:p w14:paraId="3E4E911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w:t>
            </w:r>
          </w:p>
        </w:tc>
        <w:tc>
          <w:tcPr>
            <w:tcW w:w="0" w:type="auto"/>
            <w:hideMark/>
          </w:tcPr>
          <w:p w14:paraId="672086A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w:t>
            </w:r>
            <w:proofErr w:type="spellStart"/>
            <w:r w:rsidRPr="00551B7E">
              <w:rPr>
                <w:rFonts w:asciiTheme="majorBidi" w:eastAsia="Times New Roman" w:hAnsiTheme="majorBidi" w:cstheme="majorBidi"/>
                <w:sz w:val="28"/>
                <w:szCs w:val="28"/>
                <w:lang w:eastAsia="ru-RU"/>
              </w:rPr>
              <w:t>підтримки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друзів</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чи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родини</w:t>
            </w:r>
            <w:proofErr w:type="spellEnd"/>
          </w:p>
        </w:tc>
        <w:tc>
          <w:tcPr>
            <w:tcW w:w="0" w:type="auto"/>
            <w:hideMark/>
          </w:tcPr>
          <w:p w14:paraId="65D9AA9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A71AC4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5EC238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F1C8B5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519C459"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397A906" w14:textId="77777777" w:rsidTr="00551B7E">
        <w:tc>
          <w:tcPr>
            <w:tcW w:w="0" w:type="auto"/>
            <w:hideMark/>
          </w:tcPr>
          <w:p w14:paraId="46EE1CF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w:t>
            </w:r>
          </w:p>
        </w:tc>
        <w:tc>
          <w:tcPr>
            <w:tcW w:w="0" w:type="auto"/>
            <w:hideMark/>
          </w:tcPr>
          <w:p w14:paraId="37D995E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жартувати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зменшити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напругу</w:t>
            </w:r>
            <w:proofErr w:type="spellEnd"/>
          </w:p>
        </w:tc>
        <w:tc>
          <w:tcPr>
            <w:tcW w:w="0" w:type="auto"/>
            <w:hideMark/>
          </w:tcPr>
          <w:p w14:paraId="3157BF6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E56335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BFBC26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45CEB2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BB681A0"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6295132" w14:textId="77777777" w:rsidTr="00551B7E">
        <w:tc>
          <w:tcPr>
            <w:tcW w:w="0" w:type="auto"/>
            <w:hideMark/>
          </w:tcPr>
          <w:p w14:paraId="2C3C131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w:t>
            </w:r>
          </w:p>
        </w:tc>
        <w:tc>
          <w:tcPr>
            <w:tcW w:w="0" w:type="auto"/>
            <w:hideMark/>
          </w:tcPr>
          <w:p w14:paraId="17B6016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намагаюсь</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краще</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контролювати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свої</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емоції</w:t>
            </w:r>
            <w:proofErr w:type="spellEnd"/>
          </w:p>
        </w:tc>
        <w:tc>
          <w:tcPr>
            <w:tcW w:w="0" w:type="auto"/>
            <w:hideMark/>
          </w:tcPr>
          <w:p w14:paraId="3C6072E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B25FC3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B4A799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3276FF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B0050D2"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095239C" w14:textId="77777777" w:rsidTr="00551B7E">
        <w:tc>
          <w:tcPr>
            <w:tcW w:w="0" w:type="auto"/>
            <w:hideMark/>
          </w:tcPr>
          <w:p w14:paraId="3A1CBAE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7</w:t>
            </w:r>
          </w:p>
        </w:tc>
        <w:tc>
          <w:tcPr>
            <w:tcW w:w="0" w:type="auto"/>
            <w:hideMark/>
          </w:tcPr>
          <w:p w14:paraId="7B3A7A7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дистанціююся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ніби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це</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відбувається</w:t>
            </w:r>
            <w:proofErr w:type="spellEnd"/>
            <w:r w:rsidRPr="00551B7E">
              <w:rPr>
                <w:rFonts w:asciiTheme="majorBidi" w:eastAsia="Times New Roman" w:hAnsiTheme="majorBidi" w:cstheme="majorBidi"/>
                <w:sz w:val="28"/>
                <w:szCs w:val="28"/>
                <w:lang w:eastAsia="ru-RU"/>
              </w:rPr>
              <w:t xml:space="preserve"> не </w:t>
            </w:r>
            <w:proofErr w:type="spellStart"/>
            <w:r w:rsidRPr="00551B7E">
              <w:rPr>
                <w:rFonts w:asciiTheme="majorBidi" w:eastAsia="Times New Roman" w:hAnsiTheme="majorBidi" w:cstheme="majorBidi"/>
                <w:sz w:val="28"/>
                <w:szCs w:val="28"/>
                <w:lang w:eastAsia="ru-RU"/>
              </w:rPr>
              <w:t>зі</w:t>
            </w:r>
            <w:proofErr w:type="spellEnd"/>
            <w:r w:rsidRPr="00551B7E">
              <w:rPr>
                <w:rFonts w:asciiTheme="majorBidi" w:eastAsia="Times New Roman" w:hAnsiTheme="majorBidi" w:cstheme="majorBidi"/>
                <w:sz w:val="28"/>
                <w:szCs w:val="28"/>
                <w:lang w:eastAsia="ru-RU"/>
              </w:rPr>
              <w:t xml:space="preserve"> мною</w:t>
            </w:r>
          </w:p>
        </w:tc>
        <w:tc>
          <w:tcPr>
            <w:tcW w:w="0" w:type="auto"/>
            <w:hideMark/>
          </w:tcPr>
          <w:p w14:paraId="0D7A206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13A916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EE8B87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0F89E5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CDF60E5"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CF38F10" w14:textId="77777777" w:rsidTr="00551B7E">
        <w:tc>
          <w:tcPr>
            <w:tcW w:w="0" w:type="auto"/>
            <w:hideMark/>
          </w:tcPr>
          <w:p w14:paraId="1483D93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8</w:t>
            </w:r>
          </w:p>
        </w:tc>
        <w:tc>
          <w:tcPr>
            <w:tcW w:w="0" w:type="auto"/>
            <w:hideMark/>
          </w:tcPr>
          <w:p w14:paraId="2131AA2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думати</w:t>
            </w:r>
            <w:proofErr w:type="spellEnd"/>
            <w:r w:rsidRPr="00551B7E">
              <w:rPr>
                <w:rFonts w:asciiTheme="majorBidi" w:eastAsia="Times New Roman" w:hAnsiTheme="majorBidi" w:cstheme="majorBidi"/>
                <w:sz w:val="28"/>
                <w:szCs w:val="28"/>
                <w:lang w:eastAsia="ru-RU"/>
              </w:rPr>
              <w:t xml:space="preserve"> про </w:t>
            </w:r>
            <w:proofErr w:type="spellStart"/>
            <w:r w:rsidRPr="00551B7E">
              <w:rPr>
                <w:rFonts w:asciiTheme="majorBidi" w:eastAsia="Times New Roman" w:hAnsiTheme="majorBidi" w:cstheme="majorBidi"/>
                <w:sz w:val="28"/>
                <w:szCs w:val="28"/>
                <w:lang w:eastAsia="ru-RU"/>
              </w:rPr>
              <w:t>ситуацію</w:t>
            </w:r>
            <w:proofErr w:type="spellEnd"/>
          </w:p>
        </w:tc>
        <w:tc>
          <w:tcPr>
            <w:tcW w:w="0" w:type="auto"/>
            <w:hideMark/>
          </w:tcPr>
          <w:p w14:paraId="0959DF2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7D2C97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C879C1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97C119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7BBDBF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0237AC8" w14:textId="77777777" w:rsidTr="00551B7E">
        <w:tc>
          <w:tcPr>
            <w:tcW w:w="0" w:type="auto"/>
            <w:hideMark/>
          </w:tcPr>
          <w:p w14:paraId="26C4595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9</w:t>
            </w:r>
          </w:p>
        </w:tc>
        <w:tc>
          <w:tcPr>
            <w:tcW w:w="0" w:type="auto"/>
            <w:hideMark/>
          </w:tcPr>
          <w:p w14:paraId="55A33FA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пробую </w:t>
            </w:r>
            <w:proofErr w:type="spellStart"/>
            <w:r w:rsidRPr="00551B7E">
              <w:rPr>
                <w:rFonts w:asciiTheme="majorBidi" w:eastAsia="Times New Roman" w:hAnsiTheme="majorBidi" w:cstheme="majorBidi"/>
                <w:sz w:val="28"/>
                <w:szCs w:val="28"/>
                <w:lang w:eastAsia="ru-RU"/>
              </w:rPr>
              <w:t>змінити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ситуацію</w:t>
            </w:r>
            <w:proofErr w:type="spellEnd"/>
          </w:p>
        </w:tc>
        <w:tc>
          <w:tcPr>
            <w:tcW w:w="0" w:type="auto"/>
            <w:hideMark/>
          </w:tcPr>
          <w:p w14:paraId="72CEEC7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751C36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6C144B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F76109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F66A70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4F9CF72" w14:textId="77777777" w:rsidTr="00551B7E">
        <w:tc>
          <w:tcPr>
            <w:tcW w:w="0" w:type="auto"/>
            <w:hideMark/>
          </w:tcPr>
          <w:p w14:paraId="1C2A3B6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10</w:t>
            </w:r>
          </w:p>
        </w:tc>
        <w:tc>
          <w:tcPr>
            <w:tcW w:w="0" w:type="auto"/>
            <w:hideMark/>
          </w:tcPr>
          <w:p w14:paraId="1B36865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звинувачую</w:t>
            </w:r>
            <w:proofErr w:type="spellEnd"/>
            <w:r w:rsidRPr="00551B7E">
              <w:rPr>
                <w:rFonts w:asciiTheme="majorBidi" w:eastAsia="Times New Roman" w:hAnsiTheme="majorBidi" w:cstheme="majorBidi"/>
                <w:sz w:val="28"/>
                <w:szCs w:val="28"/>
                <w:lang w:eastAsia="ru-RU"/>
              </w:rPr>
              <w:t xml:space="preserve"> себе</w:t>
            </w:r>
          </w:p>
        </w:tc>
        <w:tc>
          <w:tcPr>
            <w:tcW w:w="0" w:type="auto"/>
            <w:hideMark/>
          </w:tcPr>
          <w:p w14:paraId="15CB6A0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7AE720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A58F27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15BD35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AC6BAD2"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9736E5E" w14:textId="77777777" w:rsidTr="00551B7E">
        <w:tc>
          <w:tcPr>
            <w:tcW w:w="0" w:type="auto"/>
            <w:hideMark/>
          </w:tcPr>
          <w:p w14:paraId="2E9846D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11</w:t>
            </w:r>
          </w:p>
        </w:tc>
        <w:tc>
          <w:tcPr>
            <w:tcW w:w="0" w:type="auto"/>
            <w:hideMark/>
          </w:tcPr>
          <w:p w14:paraId="22E1AA4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w:t>
            </w:r>
            <w:proofErr w:type="spellStart"/>
            <w:r w:rsidRPr="00551B7E">
              <w:rPr>
                <w:rFonts w:asciiTheme="majorBidi" w:eastAsia="Times New Roman" w:hAnsiTheme="majorBidi" w:cstheme="majorBidi"/>
                <w:sz w:val="28"/>
                <w:szCs w:val="28"/>
                <w:lang w:eastAsia="ru-RU"/>
              </w:rPr>
              <w:t>емоційної</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підтримки</w:t>
            </w:r>
            <w:proofErr w:type="spellEnd"/>
          </w:p>
        </w:tc>
        <w:tc>
          <w:tcPr>
            <w:tcW w:w="0" w:type="auto"/>
            <w:hideMark/>
          </w:tcPr>
          <w:p w14:paraId="464D296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93AFBB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6D7490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C19C8E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43CBEE0"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E8323A4" w14:textId="77777777" w:rsidTr="00551B7E">
        <w:tc>
          <w:tcPr>
            <w:tcW w:w="0" w:type="auto"/>
            <w:hideMark/>
          </w:tcPr>
          <w:p w14:paraId="1C5DE19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12</w:t>
            </w:r>
          </w:p>
        </w:tc>
        <w:tc>
          <w:tcPr>
            <w:tcW w:w="0" w:type="auto"/>
            <w:hideMark/>
          </w:tcPr>
          <w:p w14:paraId="58A3543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змінити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своє</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ставлення</w:t>
            </w:r>
            <w:proofErr w:type="spellEnd"/>
            <w:r w:rsidRPr="00551B7E">
              <w:rPr>
                <w:rFonts w:asciiTheme="majorBidi" w:eastAsia="Times New Roman" w:hAnsiTheme="majorBidi" w:cstheme="majorBidi"/>
                <w:sz w:val="28"/>
                <w:szCs w:val="28"/>
                <w:lang w:eastAsia="ru-RU"/>
              </w:rPr>
              <w:t xml:space="preserve"> до </w:t>
            </w:r>
            <w:proofErr w:type="spellStart"/>
            <w:r w:rsidRPr="00551B7E">
              <w:rPr>
                <w:rFonts w:asciiTheme="majorBidi" w:eastAsia="Times New Roman" w:hAnsiTheme="majorBidi" w:cstheme="majorBidi"/>
                <w:sz w:val="28"/>
                <w:szCs w:val="28"/>
                <w:lang w:eastAsia="ru-RU"/>
              </w:rPr>
              <w:t>ситуації</w:t>
            </w:r>
            <w:proofErr w:type="spellEnd"/>
          </w:p>
        </w:tc>
        <w:tc>
          <w:tcPr>
            <w:tcW w:w="0" w:type="auto"/>
            <w:hideMark/>
          </w:tcPr>
          <w:p w14:paraId="0CE281F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A0E59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F943A7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49440B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684C4E9"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34262F4" w14:textId="77777777" w:rsidTr="00551B7E">
        <w:tc>
          <w:tcPr>
            <w:tcW w:w="0" w:type="auto"/>
            <w:hideMark/>
          </w:tcPr>
          <w:p w14:paraId="67FB344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13</w:t>
            </w:r>
          </w:p>
        </w:tc>
        <w:tc>
          <w:tcPr>
            <w:tcW w:w="0" w:type="auto"/>
            <w:hideMark/>
          </w:tcPr>
          <w:p w14:paraId="2B12532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вважаю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все </w:t>
            </w:r>
            <w:proofErr w:type="spellStart"/>
            <w:r w:rsidRPr="00551B7E">
              <w:rPr>
                <w:rFonts w:asciiTheme="majorBidi" w:eastAsia="Times New Roman" w:hAnsiTheme="majorBidi" w:cstheme="majorBidi"/>
                <w:sz w:val="28"/>
                <w:szCs w:val="28"/>
                <w:lang w:eastAsia="ru-RU"/>
              </w:rPr>
              <w:t>має</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відбутися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саме</w:t>
            </w:r>
            <w:proofErr w:type="spellEnd"/>
            <w:r w:rsidRPr="00551B7E">
              <w:rPr>
                <w:rFonts w:asciiTheme="majorBidi" w:eastAsia="Times New Roman" w:hAnsiTheme="majorBidi" w:cstheme="majorBidi"/>
                <w:sz w:val="28"/>
                <w:szCs w:val="28"/>
                <w:lang w:eastAsia="ru-RU"/>
              </w:rPr>
              <w:t xml:space="preserve"> так</w:t>
            </w:r>
          </w:p>
        </w:tc>
        <w:tc>
          <w:tcPr>
            <w:tcW w:w="0" w:type="auto"/>
            <w:hideMark/>
          </w:tcPr>
          <w:p w14:paraId="790BD4B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5EBF4A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816714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004A83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DB6A770"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28775D6" w14:textId="77777777" w:rsidTr="00551B7E">
        <w:tc>
          <w:tcPr>
            <w:tcW w:w="0" w:type="auto"/>
            <w:hideMark/>
          </w:tcPr>
          <w:p w14:paraId="04DB20C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14</w:t>
            </w:r>
          </w:p>
        </w:tc>
        <w:tc>
          <w:tcPr>
            <w:tcW w:w="0" w:type="auto"/>
            <w:hideMark/>
          </w:tcPr>
          <w:p w14:paraId="6586437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роблю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щось</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розслабитися</w:t>
            </w:r>
            <w:proofErr w:type="spellEnd"/>
            <w:r w:rsidRPr="00551B7E">
              <w:rPr>
                <w:rFonts w:asciiTheme="majorBidi" w:eastAsia="Times New Roman" w:hAnsiTheme="majorBidi" w:cstheme="majorBidi"/>
                <w:sz w:val="28"/>
                <w:szCs w:val="28"/>
                <w:lang w:eastAsia="ru-RU"/>
              </w:rPr>
              <w:t xml:space="preserve"> і </w:t>
            </w:r>
            <w:proofErr w:type="spellStart"/>
            <w:r w:rsidRPr="00551B7E">
              <w:rPr>
                <w:rFonts w:asciiTheme="majorBidi" w:eastAsia="Times New Roman" w:hAnsiTheme="majorBidi" w:cstheme="majorBidi"/>
                <w:sz w:val="28"/>
                <w:szCs w:val="28"/>
                <w:lang w:eastAsia="ru-RU"/>
              </w:rPr>
              <w:t>зняти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напругу</w:t>
            </w:r>
            <w:proofErr w:type="spellEnd"/>
          </w:p>
        </w:tc>
        <w:tc>
          <w:tcPr>
            <w:tcW w:w="0" w:type="auto"/>
            <w:hideMark/>
          </w:tcPr>
          <w:p w14:paraId="6AD73B1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E03D6A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44E75B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107F94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9F1F66D"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642759F" w14:textId="77777777" w:rsidTr="00551B7E">
        <w:tc>
          <w:tcPr>
            <w:tcW w:w="0" w:type="auto"/>
            <w:hideMark/>
          </w:tcPr>
          <w:p w14:paraId="41C05C19"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15</w:t>
            </w:r>
          </w:p>
        </w:tc>
        <w:tc>
          <w:tcPr>
            <w:tcW w:w="0" w:type="auto"/>
            <w:hideMark/>
          </w:tcPr>
          <w:p w14:paraId="0B99FE4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конфлікту</w:t>
            </w:r>
            <w:proofErr w:type="spellEnd"/>
          </w:p>
        </w:tc>
        <w:tc>
          <w:tcPr>
            <w:tcW w:w="0" w:type="auto"/>
            <w:hideMark/>
          </w:tcPr>
          <w:p w14:paraId="2DBBCEE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8FDD5E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D03D22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6A2678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F6A90D1"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AB1798A" w14:textId="77777777" w:rsidTr="00551B7E">
        <w:tc>
          <w:tcPr>
            <w:tcW w:w="0" w:type="auto"/>
            <w:hideMark/>
          </w:tcPr>
          <w:p w14:paraId="7EA72A7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16</w:t>
            </w:r>
          </w:p>
        </w:tc>
        <w:tc>
          <w:tcPr>
            <w:tcW w:w="0" w:type="auto"/>
            <w:hideMark/>
          </w:tcPr>
          <w:p w14:paraId="6E1582B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дозволяю </w:t>
            </w:r>
            <w:proofErr w:type="spellStart"/>
            <w:r w:rsidRPr="00551B7E">
              <w:rPr>
                <w:rFonts w:asciiTheme="majorBidi" w:eastAsia="Times New Roman" w:hAnsiTheme="majorBidi" w:cstheme="majorBidi"/>
                <w:sz w:val="28"/>
                <w:szCs w:val="28"/>
                <w:lang w:eastAsia="ru-RU"/>
              </w:rPr>
              <w:t>собі</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емоційно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випустити</w:t>
            </w:r>
            <w:proofErr w:type="spellEnd"/>
            <w:r w:rsidRPr="00551B7E">
              <w:rPr>
                <w:rFonts w:asciiTheme="majorBidi" w:eastAsia="Times New Roman" w:hAnsiTheme="majorBidi" w:cstheme="majorBidi"/>
                <w:sz w:val="28"/>
                <w:szCs w:val="28"/>
                <w:lang w:eastAsia="ru-RU"/>
              </w:rPr>
              <w:t xml:space="preserve"> пару»</w:t>
            </w:r>
          </w:p>
        </w:tc>
        <w:tc>
          <w:tcPr>
            <w:tcW w:w="0" w:type="auto"/>
            <w:hideMark/>
          </w:tcPr>
          <w:p w14:paraId="4A4515E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765196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C8C54E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EA18BD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67D945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8BFA468" w14:textId="77777777" w:rsidTr="00551B7E">
        <w:tc>
          <w:tcPr>
            <w:tcW w:w="0" w:type="auto"/>
            <w:hideMark/>
          </w:tcPr>
          <w:p w14:paraId="0590A77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17</w:t>
            </w:r>
          </w:p>
        </w:tc>
        <w:tc>
          <w:tcPr>
            <w:tcW w:w="0" w:type="auto"/>
            <w:hideMark/>
          </w:tcPr>
          <w:p w14:paraId="197504F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активно шукаю </w:t>
            </w:r>
            <w:proofErr w:type="spellStart"/>
            <w:r w:rsidRPr="00551B7E">
              <w:rPr>
                <w:rFonts w:asciiTheme="majorBidi" w:eastAsia="Times New Roman" w:hAnsiTheme="majorBidi" w:cstheme="majorBidi"/>
                <w:sz w:val="28"/>
                <w:szCs w:val="28"/>
                <w:lang w:eastAsia="ru-RU"/>
              </w:rPr>
              <w:t>нові</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варіанти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дій</w:t>
            </w:r>
            <w:proofErr w:type="spellEnd"/>
          </w:p>
        </w:tc>
        <w:tc>
          <w:tcPr>
            <w:tcW w:w="0" w:type="auto"/>
            <w:hideMark/>
          </w:tcPr>
          <w:p w14:paraId="394BC92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B6FAB3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608279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1E4623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198AA07"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4F7C9D6" w14:textId="77777777" w:rsidTr="00551B7E">
        <w:tc>
          <w:tcPr>
            <w:tcW w:w="0" w:type="auto"/>
            <w:hideMark/>
          </w:tcPr>
          <w:p w14:paraId="6B13302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18</w:t>
            </w:r>
          </w:p>
        </w:tc>
        <w:tc>
          <w:tcPr>
            <w:tcW w:w="0" w:type="auto"/>
            <w:hideMark/>
          </w:tcPr>
          <w:p w14:paraId="5A2A2FB0" w14:textId="77777777" w:rsidR="00551B7E" w:rsidRPr="00551B7E" w:rsidRDefault="00551B7E" w:rsidP="00551B7E">
            <w:pPr>
              <w:jc w:val="center"/>
              <w:rPr>
                <w:rFonts w:asciiTheme="majorBidi" w:eastAsia="Times New Roman" w:hAnsiTheme="majorBidi" w:cstheme="majorBidi"/>
                <w:sz w:val="28"/>
                <w:szCs w:val="28"/>
                <w:lang w:eastAsia="ru-RU"/>
              </w:rPr>
            </w:pPr>
            <w:proofErr w:type="gramStart"/>
            <w:r w:rsidRPr="00551B7E">
              <w:rPr>
                <w:rFonts w:asciiTheme="majorBidi" w:eastAsia="Times New Roman" w:hAnsiTheme="majorBidi" w:cstheme="majorBidi"/>
                <w:sz w:val="28"/>
                <w:szCs w:val="28"/>
                <w:lang w:eastAsia="ru-RU"/>
              </w:rPr>
              <w:t>Я думаю</w:t>
            </w:r>
            <w:proofErr w:type="gramEnd"/>
            <w:r w:rsidRPr="00551B7E">
              <w:rPr>
                <w:rFonts w:asciiTheme="majorBidi" w:eastAsia="Times New Roman" w:hAnsiTheme="majorBidi" w:cstheme="majorBidi"/>
                <w:sz w:val="28"/>
                <w:szCs w:val="28"/>
                <w:lang w:eastAsia="ru-RU"/>
              </w:rPr>
              <w:t xml:space="preserve"> про те,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можу</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навчитися</w:t>
            </w:r>
            <w:proofErr w:type="spellEnd"/>
            <w:r w:rsidRPr="00551B7E">
              <w:rPr>
                <w:rFonts w:asciiTheme="majorBidi" w:eastAsia="Times New Roman" w:hAnsiTheme="majorBidi" w:cstheme="majorBidi"/>
                <w:sz w:val="28"/>
                <w:szCs w:val="28"/>
                <w:lang w:eastAsia="ru-RU"/>
              </w:rPr>
              <w:t xml:space="preserve"> з </w:t>
            </w:r>
            <w:proofErr w:type="spellStart"/>
            <w:r w:rsidRPr="00551B7E">
              <w:rPr>
                <w:rFonts w:asciiTheme="majorBidi" w:eastAsia="Times New Roman" w:hAnsiTheme="majorBidi" w:cstheme="majorBidi"/>
                <w:sz w:val="28"/>
                <w:szCs w:val="28"/>
                <w:lang w:eastAsia="ru-RU"/>
              </w:rPr>
              <w:t>ситуації</w:t>
            </w:r>
            <w:proofErr w:type="spellEnd"/>
          </w:p>
        </w:tc>
        <w:tc>
          <w:tcPr>
            <w:tcW w:w="0" w:type="auto"/>
            <w:hideMark/>
          </w:tcPr>
          <w:p w14:paraId="1F745AB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DC8E7E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F75AFC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0E5793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E6788CD"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C3FA949" w14:textId="77777777" w:rsidTr="00551B7E">
        <w:tc>
          <w:tcPr>
            <w:tcW w:w="0" w:type="auto"/>
            <w:hideMark/>
          </w:tcPr>
          <w:p w14:paraId="2106D469"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19</w:t>
            </w:r>
          </w:p>
        </w:tc>
        <w:tc>
          <w:tcPr>
            <w:tcW w:w="0" w:type="auto"/>
            <w:hideMark/>
          </w:tcPr>
          <w:p w14:paraId="1E0F866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звертаюся</w:t>
            </w:r>
            <w:proofErr w:type="spellEnd"/>
            <w:r w:rsidRPr="00551B7E">
              <w:rPr>
                <w:rFonts w:asciiTheme="majorBidi" w:eastAsia="Times New Roman" w:hAnsiTheme="majorBidi" w:cstheme="majorBidi"/>
                <w:sz w:val="28"/>
                <w:szCs w:val="28"/>
                <w:lang w:eastAsia="ru-RU"/>
              </w:rPr>
              <w:t xml:space="preserve"> по </w:t>
            </w:r>
            <w:proofErr w:type="spellStart"/>
            <w:r w:rsidRPr="00551B7E">
              <w:rPr>
                <w:rFonts w:asciiTheme="majorBidi" w:eastAsia="Times New Roman" w:hAnsiTheme="majorBidi" w:cstheme="majorBidi"/>
                <w:sz w:val="28"/>
                <w:szCs w:val="28"/>
                <w:lang w:eastAsia="ru-RU"/>
              </w:rPr>
              <w:t>пораду</w:t>
            </w:r>
            <w:proofErr w:type="spellEnd"/>
          </w:p>
        </w:tc>
        <w:tc>
          <w:tcPr>
            <w:tcW w:w="0" w:type="auto"/>
            <w:hideMark/>
          </w:tcPr>
          <w:p w14:paraId="54A4EBF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5FD8A4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AAE589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D89D62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BE85CD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A939DCB" w14:textId="77777777" w:rsidTr="00551B7E">
        <w:tc>
          <w:tcPr>
            <w:tcW w:w="0" w:type="auto"/>
            <w:hideMark/>
          </w:tcPr>
          <w:p w14:paraId="514E1A1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20</w:t>
            </w:r>
          </w:p>
        </w:tc>
        <w:tc>
          <w:tcPr>
            <w:tcW w:w="0" w:type="auto"/>
            <w:hideMark/>
          </w:tcPr>
          <w:p w14:paraId="3C4B52D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взяти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ситуацію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під</w:t>
            </w:r>
            <w:proofErr w:type="spellEnd"/>
            <w:r w:rsidRPr="00551B7E">
              <w:rPr>
                <w:rFonts w:asciiTheme="majorBidi" w:eastAsia="Times New Roman" w:hAnsiTheme="majorBidi" w:cstheme="majorBidi"/>
                <w:sz w:val="28"/>
                <w:szCs w:val="28"/>
                <w:lang w:eastAsia="ru-RU"/>
              </w:rPr>
              <w:t xml:space="preserve"> контроль</w:t>
            </w:r>
          </w:p>
        </w:tc>
        <w:tc>
          <w:tcPr>
            <w:tcW w:w="0" w:type="auto"/>
            <w:hideMark/>
          </w:tcPr>
          <w:p w14:paraId="30B52F2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1DF0ED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548100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89B23B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2B73C5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5B7F95D" w14:textId="77777777" w:rsidTr="00551B7E">
        <w:tc>
          <w:tcPr>
            <w:tcW w:w="0" w:type="auto"/>
            <w:hideMark/>
          </w:tcPr>
          <w:p w14:paraId="1C193EB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21</w:t>
            </w:r>
          </w:p>
        </w:tc>
        <w:tc>
          <w:tcPr>
            <w:tcW w:w="0" w:type="auto"/>
            <w:hideMark/>
          </w:tcPr>
          <w:p w14:paraId="0F87549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кажу </w:t>
            </w:r>
            <w:proofErr w:type="spellStart"/>
            <w:r w:rsidRPr="00551B7E">
              <w:rPr>
                <w:rFonts w:asciiTheme="majorBidi" w:eastAsia="Times New Roman" w:hAnsiTheme="majorBidi" w:cstheme="majorBidi"/>
                <w:sz w:val="28"/>
                <w:szCs w:val="28"/>
                <w:lang w:eastAsia="ru-RU"/>
              </w:rPr>
              <w:t>собі</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все скоро мине</w:t>
            </w:r>
          </w:p>
        </w:tc>
        <w:tc>
          <w:tcPr>
            <w:tcW w:w="0" w:type="auto"/>
            <w:hideMark/>
          </w:tcPr>
          <w:p w14:paraId="55C4C61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8F185F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4ADA52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4A6BC2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B8C702B"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214A792" w14:textId="77777777" w:rsidTr="00551B7E">
        <w:tc>
          <w:tcPr>
            <w:tcW w:w="0" w:type="auto"/>
            <w:hideMark/>
          </w:tcPr>
          <w:p w14:paraId="4DE63329"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22</w:t>
            </w:r>
          </w:p>
        </w:tc>
        <w:tc>
          <w:tcPr>
            <w:tcW w:w="0" w:type="auto"/>
            <w:hideMark/>
          </w:tcPr>
          <w:p w14:paraId="1345859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уявляю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все </w:t>
            </w:r>
            <w:proofErr w:type="spellStart"/>
            <w:r w:rsidRPr="00551B7E">
              <w:rPr>
                <w:rFonts w:asciiTheme="majorBidi" w:eastAsia="Times New Roman" w:hAnsiTheme="majorBidi" w:cstheme="majorBidi"/>
                <w:sz w:val="28"/>
                <w:szCs w:val="28"/>
                <w:lang w:eastAsia="ru-RU"/>
              </w:rPr>
              <w:t>вже</w:t>
            </w:r>
            <w:proofErr w:type="spellEnd"/>
            <w:r w:rsidRPr="00551B7E">
              <w:rPr>
                <w:rFonts w:asciiTheme="majorBidi" w:eastAsia="Times New Roman" w:hAnsiTheme="majorBidi" w:cstheme="majorBidi"/>
                <w:sz w:val="28"/>
                <w:szCs w:val="28"/>
                <w:lang w:eastAsia="ru-RU"/>
              </w:rPr>
              <w:t xml:space="preserve"> добре</w:t>
            </w:r>
          </w:p>
        </w:tc>
        <w:tc>
          <w:tcPr>
            <w:tcW w:w="0" w:type="auto"/>
            <w:hideMark/>
          </w:tcPr>
          <w:p w14:paraId="6D228F3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1DD85B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A5F17F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D26525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230B821"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AA78DA8" w14:textId="77777777" w:rsidTr="00551B7E">
        <w:tc>
          <w:tcPr>
            <w:tcW w:w="0" w:type="auto"/>
            <w:hideMark/>
          </w:tcPr>
          <w:p w14:paraId="4D6D873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23</w:t>
            </w:r>
          </w:p>
        </w:tc>
        <w:tc>
          <w:tcPr>
            <w:tcW w:w="0" w:type="auto"/>
            <w:hideMark/>
          </w:tcPr>
          <w:p w14:paraId="7DE960D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w:t>
            </w:r>
            <w:proofErr w:type="spellStart"/>
            <w:r w:rsidRPr="00551B7E">
              <w:rPr>
                <w:rFonts w:asciiTheme="majorBidi" w:eastAsia="Times New Roman" w:hAnsiTheme="majorBidi" w:cstheme="majorBidi"/>
                <w:sz w:val="28"/>
                <w:szCs w:val="28"/>
                <w:lang w:eastAsia="ru-RU"/>
              </w:rPr>
              <w:t>духовної</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підтримки</w:t>
            </w:r>
            <w:proofErr w:type="spellEnd"/>
          </w:p>
        </w:tc>
        <w:tc>
          <w:tcPr>
            <w:tcW w:w="0" w:type="auto"/>
            <w:hideMark/>
          </w:tcPr>
          <w:p w14:paraId="7D35B8E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1026B6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4DE216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8B4835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01EDA40"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74A03B6" w14:textId="77777777" w:rsidTr="00551B7E">
        <w:tc>
          <w:tcPr>
            <w:tcW w:w="0" w:type="auto"/>
            <w:hideMark/>
          </w:tcPr>
          <w:p w14:paraId="08F2600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24</w:t>
            </w:r>
          </w:p>
        </w:tc>
        <w:tc>
          <w:tcPr>
            <w:tcW w:w="0" w:type="auto"/>
            <w:hideMark/>
          </w:tcPr>
          <w:p w14:paraId="555A483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зосереджуюся</w:t>
            </w:r>
            <w:proofErr w:type="spellEnd"/>
            <w:r w:rsidRPr="00551B7E">
              <w:rPr>
                <w:rFonts w:asciiTheme="majorBidi" w:eastAsia="Times New Roman" w:hAnsiTheme="majorBidi" w:cstheme="majorBidi"/>
                <w:sz w:val="28"/>
                <w:szCs w:val="28"/>
                <w:lang w:eastAsia="ru-RU"/>
              </w:rPr>
              <w:t xml:space="preserve"> на </w:t>
            </w:r>
            <w:proofErr w:type="spellStart"/>
            <w:r w:rsidRPr="00551B7E">
              <w:rPr>
                <w:rFonts w:asciiTheme="majorBidi" w:eastAsia="Times New Roman" w:hAnsiTheme="majorBidi" w:cstheme="majorBidi"/>
                <w:sz w:val="28"/>
                <w:szCs w:val="28"/>
                <w:lang w:eastAsia="ru-RU"/>
              </w:rPr>
              <w:t>власних</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діях</w:t>
            </w:r>
            <w:proofErr w:type="spellEnd"/>
          </w:p>
        </w:tc>
        <w:tc>
          <w:tcPr>
            <w:tcW w:w="0" w:type="auto"/>
            <w:hideMark/>
          </w:tcPr>
          <w:p w14:paraId="0390C91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47E19F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4B6160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78F95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401774A"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01D94433" w14:textId="77777777" w:rsidTr="00551B7E">
        <w:tc>
          <w:tcPr>
            <w:tcW w:w="0" w:type="auto"/>
            <w:hideMark/>
          </w:tcPr>
          <w:p w14:paraId="7D7D2EEF"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25</w:t>
            </w:r>
          </w:p>
        </w:tc>
        <w:tc>
          <w:tcPr>
            <w:tcW w:w="0" w:type="auto"/>
            <w:hideMark/>
          </w:tcPr>
          <w:p w14:paraId="467E948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людей</w:t>
            </w:r>
          </w:p>
        </w:tc>
        <w:tc>
          <w:tcPr>
            <w:tcW w:w="0" w:type="auto"/>
            <w:hideMark/>
          </w:tcPr>
          <w:p w14:paraId="0114520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39B109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ED7252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EB8268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9AB0B32"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ECF23D8" w14:textId="77777777" w:rsidTr="00551B7E">
        <w:tc>
          <w:tcPr>
            <w:tcW w:w="0" w:type="auto"/>
            <w:hideMark/>
          </w:tcPr>
          <w:p w14:paraId="071A138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lastRenderedPageBreak/>
              <w:t>26</w:t>
            </w:r>
          </w:p>
        </w:tc>
        <w:tc>
          <w:tcPr>
            <w:tcW w:w="0" w:type="auto"/>
            <w:hideMark/>
          </w:tcPr>
          <w:p w14:paraId="0E6AC71C"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спиратися</w:t>
            </w:r>
            <w:proofErr w:type="spellEnd"/>
            <w:r w:rsidRPr="00551B7E">
              <w:rPr>
                <w:rFonts w:asciiTheme="majorBidi" w:eastAsia="Times New Roman" w:hAnsiTheme="majorBidi" w:cstheme="majorBidi"/>
                <w:sz w:val="28"/>
                <w:szCs w:val="28"/>
                <w:lang w:eastAsia="ru-RU"/>
              </w:rPr>
              <w:t xml:space="preserve"> на </w:t>
            </w:r>
            <w:proofErr w:type="spellStart"/>
            <w:r w:rsidRPr="00551B7E">
              <w:rPr>
                <w:rFonts w:asciiTheme="majorBidi" w:eastAsia="Times New Roman" w:hAnsiTheme="majorBidi" w:cstheme="majorBidi"/>
                <w:sz w:val="28"/>
                <w:szCs w:val="28"/>
                <w:lang w:eastAsia="ru-RU"/>
              </w:rPr>
              <w:t>свій</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досвід</w:t>
            </w:r>
            <w:proofErr w:type="spellEnd"/>
          </w:p>
        </w:tc>
        <w:tc>
          <w:tcPr>
            <w:tcW w:w="0" w:type="auto"/>
            <w:hideMark/>
          </w:tcPr>
          <w:p w14:paraId="31652AB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124B03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7892E9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4CD620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636C924"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4A554F7" w14:textId="77777777" w:rsidTr="00551B7E">
        <w:tc>
          <w:tcPr>
            <w:tcW w:w="0" w:type="auto"/>
            <w:hideMark/>
          </w:tcPr>
          <w:p w14:paraId="6B9F176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27</w:t>
            </w:r>
          </w:p>
        </w:tc>
        <w:tc>
          <w:tcPr>
            <w:tcW w:w="0" w:type="auto"/>
            <w:hideMark/>
          </w:tcPr>
          <w:p w14:paraId="5151565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думаю,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ситуація</w:t>
            </w:r>
            <w:proofErr w:type="spellEnd"/>
            <w:r w:rsidRPr="00551B7E">
              <w:rPr>
                <w:rFonts w:asciiTheme="majorBidi" w:eastAsia="Times New Roman" w:hAnsiTheme="majorBidi" w:cstheme="majorBidi"/>
                <w:sz w:val="28"/>
                <w:szCs w:val="28"/>
                <w:lang w:eastAsia="ru-RU"/>
              </w:rPr>
              <w:t xml:space="preserve"> могла бути </w:t>
            </w:r>
            <w:proofErr w:type="spellStart"/>
            <w:r w:rsidRPr="00551B7E">
              <w:rPr>
                <w:rFonts w:asciiTheme="majorBidi" w:eastAsia="Times New Roman" w:hAnsiTheme="majorBidi" w:cstheme="majorBidi"/>
                <w:sz w:val="28"/>
                <w:szCs w:val="28"/>
                <w:lang w:eastAsia="ru-RU"/>
              </w:rPr>
              <w:t>ще</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гіршою</w:t>
            </w:r>
            <w:proofErr w:type="spellEnd"/>
          </w:p>
        </w:tc>
        <w:tc>
          <w:tcPr>
            <w:tcW w:w="0" w:type="auto"/>
            <w:hideMark/>
          </w:tcPr>
          <w:p w14:paraId="3869D03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E65F04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7BF97E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C33570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9E86C6"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0DD33C1" w14:textId="77777777" w:rsidTr="00551B7E">
        <w:tc>
          <w:tcPr>
            <w:tcW w:w="0" w:type="auto"/>
            <w:hideMark/>
          </w:tcPr>
          <w:p w14:paraId="75B944F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28</w:t>
            </w:r>
          </w:p>
        </w:tc>
        <w:tc>
          <w:tcPr>
            <w:tcW w:w="0" w:type="auto"/>
            <w:hideMark/>
          </w:tcPr>
          <w:p w14:paraId="5F96E11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спрямовую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зусилля</w:t>
            </w:r>
            <w:proofErr w:type="spellEnd"/>
            <w:r w:rsidRPr="00551B7E">
              <w:rPr>
                <w:rFonts w:asciiTheme="majorBidi" w:eastAsia="Times New Roman" w:hAnsiTheme="majorBidi" w:cstheme="majorBidi"/>
                <w:sz w:val="28"/>
                <w:szCs w:val="28"/>
                <w:lang w:eastAsia="ru-RU"/>
              </w:rPr>
              <w:t xml:space="preserve"> на </w:t>
            </w:r>
            <w:proofErr w:type="spellStart"/>
            <w:r w:rsidRPr="00551B7E">
              <w:rPr>
                <w:rFonts w:asciiTheme="majorBidi" w:eastAsia="Times New Roman" w:hAnsiTheme="majorBidi" w:cstheme="majorBidi"/>
                <w:sz w:val="28"/>
                <w:szCs w:val="28"/>
                <w:lang w:eastAsia="ru-RU"/>
              </w:rPr>
              <w:t>розв’язання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проблеми</w:t>
            </w:r>
            <w:proofErr w:type="spellEnd"/>
          </w:p>
        </w:tc>
        <w:tc>
          <w:tcPr>
            <w:tcW w:w="0" w:type="auto"/>
            <w:hideMark/>
          </w:tcPr>
          <w:p w14:paraId="3A46F04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E7C85F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A2D55F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846AAE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A177481"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C518D87" w14:textId="77777777" w:rsidTr="00551B7E">
        <w:tc>
          <w:tcPr>
            <w:tcW w:w="0" w:type="auto"/>
            <w:hideMark/>
          </w:tcPr>
          <w:p w14:paraId="21176A7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29</w:t>
            </w:r>
          </w:p>
        </w:tc>
        <w:tc>
          <w:tcPr>
            <w:tcW w:w="0" w:type="auto"/>
            <w:hideMark/>
          </w:tcPr>
          <w:p w14:paraId="1A5C8B5C"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людей, </w:t>
            </w:r>
            <w:proofErr w:type="spellStart"/>
            <w:r w:rsidRPr="00551B7E">
              <w:rPr>
                <w:rFonts w:asciiTheme="majorBidi" w:eastAsia="Times New Roman" w:hAnsiTheme="majorBidi" w:cstheme="majorBidi"/>
                <w:sz w:val="28"/>
                <w:szCs w:val="28"/>
                <w:lang w:eastAsia="ru-RU"/>
              </w:rPr>
              <w:t>які</w:t>
            </w:r>
            <w:proofErr w:type="spellEnd"/>
            <w:r w:rsidRPr="00551B7E">
              <w:rPr>
                <w:rFonts w:asciiTheme="majorBidi" w:eastAsia="Times New Roman" w:hAnsiTheme="majorBidi" w:cstheme="majorBidi"/>
                <w:sz w:val="28"/>
                <w:szCs w:val="28"/>
                <w:lang w:eastAsia="ru-RU"/>
              </w:rPr>
              <w:t xml:space="preserve"> пережили </w:t>
            </w:r>
            <w:proofErr w:type="spellStart"/>
            <w:r w:rsidRPr="00551B7E">
              <w:rPr>
                <w:rFonts w:asciiTheme="majorBidi" w:eastAsia="Times New Roman" w:hAnsiTheme="majorBidi" w:cstheme="majorBidi"/>
                <w:sz w:val="28"/>
                <w:szCs w:val="28"/>
                <w:lang w:eastAsia="ru-RU"/>
              </w:rPr>
              <w:t>щось</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подібне</w:t>
            </w:r>
            <w:proofErr w:type="spellEnd"/>
          </w:p>
        </w:tc>
        <w:tc>
          <w:tcPr>
            <w:tcW w:w="0" w:type="auto"/>
            <w:hideMark/>
          </w:tcPr>
          <w:p w14:paraId="6B5B155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04FCC4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05BC57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BB21BC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AE05CB7"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E3C1B14" w14:textId="77777777" w:rsidTr="00551B7E">
        <w:tc>
          <w:tcPr>
            <w:tcW w:w="0" w:type="auto"/>
            <w:hideMark/>
          </w:tcPr>
          <w:p w14:paraId="3FAF64F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30</w:t>
            </w:r>
          </w:p>
        </w:tc>
        <w:tc>
          <w:tcPr>
            <w:tcW w:w="0" w:type="auto"/>
            <w:hideMark/>
          </w:tcPr>
          <w:p w14:paraId="46C100F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думаю,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все </w:t>
            </w:r>
            <w:proofErr w:type="spellStart"/>
            <w:r w:rsidRPr="00551B7E">
              <w:rPr>
                <w:rFonts w:asciiTheme="majorBidi" w:eastAsia="Times New Roman" w:hAnsiTheme="majorBidi" w:cstheme="majorBidi"/>
                <w:sz w:val="28"/>
                <w:szCs w:val="28"/>
                <w:lang w:eastAsia="ru-RU"/>
              </w:rPr>
              <w:t>залежить</w:t>
            </w:r>
            <w:proofErr w:type="spellEnd"/>
            <w:r w:rsidRPr="00551B7E">
              <w:rPr>
                <w:rFonts w:asciiTheme="majorBidi" w:eastAsia="Times New Roman" w:hAnsiTheme="majorBidi" w:cstheme="majorBidi"/>
                <w:sz w:val="28"/>
                <w:szCs w:val="28"/>
                <w:lang w:eastAsia="ru-RU"/>
              </w:rPr>
              <w:t xml:space="preserve"> не </w:t>
            </w:r>
            <w:proofErr w:type="spellStart"/>
            <w:r w:rsidRPr="00551B7E">
              <w:rPr>
                <w:rFonts w:asciiTheme="majorBidi" w:eastAsia="Times New Roman" w:hAnsiTheme="majorBidi" w:cstheme="majorBidi"/>
                <w:sz w:val="28"/>
                <w:szCs w:val="28"/>
                <w:lang w:eastAsia="ru-RU"/>
              </w:rPr>
              <w:t>від</w:t>
            </w:r>
            <w:proofErr w:type="spellEnd"/>
            <w:r w:rsidRPr="00551B7E">
              <w:rPr>
                <w:rFonts w:asciiTheme="majorBidi" w:eastAsia="Times New Roman" w:hAnsiTheme="majorBidi" w:cstheme="majorBidi"/>
                <w:sz w:val="28"/>
                <w:szCs w:val="28"/>
                <w:lang w:eastAsia="ru-RU"/>
              </w:rPr>
              <w:t xml:space="preserve"> мене</w:t>
            </w:r>
          </w:p>
        </w:tc>
        <w:tc>
          <w:tcPr>
            <w:tcW w:w="0" w:type="auto"/>
            <w:hideMark/>
          </w:tcPr>
          <w:p w14:paraId="754DF3A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A88CF7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D8BEFD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C7D866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69A7309"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015C128" w14:textId="77777777" w:rsidTr="00551B7E">
        <w:tc>
          <w:tcPr>
            <w:tcW w:w="0" w:type="auto"/>
            <w:hideMark/>
          </w:tcPr>
          <w:p w14:paraId="02E79D0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31</w:t>
            </w:r>
          </w:p>
        </w:tc>
        <w:tc>
          <w:tcPr>
            <w:tcW w:w="0" w:type="auto"/>
            <w:hideMark/>
          </w:tcPr>
          <w:p w14:paraId="0A7F78A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себе </w:t>
            </w:r>
            <w:proofErr w:type="spellStart"/>
            <w:r w:rsidRPr="00551B7E">
              <w:rPr>
                <w:rFonts w:asciiTheme="majorBidi" w:eastAsia="Times New Roman" w:hAnsiTheme="majorBidi" w:cstheme="majorBidi"/>
                <w:sz w:val="28"/>
                <w:szCs w:val="28"/>
                <w:lang w:eastAsia="ru-RU"/>
              </w:rPr>
              <w:t>підбадьорюю</w:t>
            </w:r>
            <w:proofErr w:type="spellEnd"/>
          </w:p>
        </w:tc>
        <w:tc>
          <w:tcPr>
            <w:tcW w:w="0" w:type="auto"/>
            <w:hideMark/>
          </w:tcPr>
          <w:p w14:paraId="5743414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A2B551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B6D036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028D71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9D0889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5BAA420" w14:textId="77777777" w:rsidTr="00551B7E">
        <w:tc>
          <w:tcPr>
            <w:tcW w:w="0" w:type="auto"/>
            <w:hideMark/>
          </w:tcPr>
          <w:p w14:paraId="4D9FF85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32</w:t>
            </w:r>
          </w:p>
        </w:tc>
        <w:tc>
          <w:tcPr>
            <w:tcW w:w="0" w:type="auto"/>
            <w:hideMark/>
          </w:tcPr>
          <w:p w14:paraId="0D080A0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відволіктись</w:t>
            </w:r>
            <w:proofErr w:type="spellEnd"/>
          </w:p>
        </w:tc>
        <w:tc>
          <w:tcPr>
            <w:tcW w:w="0" w:type="auto"/>
            <w:hideMark/>
          </w:tcPr>
          <w:p w14:paraId="0874E31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738C69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826810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30563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16834B4"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70BE215" w14:textId="77777777" w:rsidTr="00551B7E">
        <w:tc>
          <w:tcPr>
            <w:tcW w:w="0" w:type="auto"/>
            <w:hideMark/>
          </w:tcPr>
          <w:p w14:paraId="5437251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33</w:t>
            </w:r>
          </w:p>
        </w:tc>
        <w:tc>
          <w:tcPr>
            <w:tcW w:w="0" w:type="auto"/>
            <w:hideMark/>
          </w:tcPr>
          <w:p w14:paraId="62967F1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відчуваю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провину</w:t>
            </w:r>
            <w:proofErr w:type="spellEnd"/>
          </w:p>
        </w:tc>
        <w:tc>
          <w:tcPr>
            <w:tcW w:w="0" w:type="auto"/>
            <w:hideMark/>
          </w:tcPr>
          <w:p w14:paraId="4296040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0261BC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104457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BEA759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CAF2ADB"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1501BEA" w14:textId="77777777" w:rsidTr="00551B7E">
        <w:tc>
          <w:tcPr>
            <w:tcW w:w="0" w:type="auto"/>
            <w:hideMark/>
          </w:tcPr>
          <w:p w14:paraId="7DED274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34</w:t>
            </w:r>
          </w:p>
        </w:tc>
        <w:tc>
          <w:tcPr>
            <w:tcW w:w="0" w:type="auto"/>
            <w:hideMark/>
          </w:tcPr>
          <w:p w14:paraId="0E07CA79"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думаю,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нічого</w:t>
            </w:r>
            <w:proofErr w:type="spellEnd"/>
            <w:r w:rsidRPr="00551B7E">
              <w:rPr>
                <w:rFonts w:asciiTheme="majorBidi" w:eastAsia="Times New Roman" w:hAnsiTheme="majorBidi" w:cstheme="majorBidi"/>
                <w:sz w:val="28"/>
                <w:szCs w:val="28"/>
                <w:lang w:eastAsia="ru-RU"/>
              </w:rPr>
              <w:t xml:space="preserve"> не </w:t>
            </w:r>
            <w:proofErr w:type="spellStart"/>
            <w:r w:rsidRPr="00551B7E">
              <w:rPr>
                <w:rFonts w:asciiTheme="majorBidi" w:eastAsia="Times New Roman" w:hAnsiTheme="majorBidi" w:cstheme="majorBidi"/>
                <w:sz w:val="28"/>
                <w:szCs w:val="28"/>
                <w:lang w:eastAsia="ru-RU"/>
              </w:rPr>
              <w:t>зможу</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змінити</w:t>
            </w:r>
            <w:proofErr w:type="spellEnd"/>
          </w:p>
        </w:tc>
        <w:tc>
          <w:tcPr>
            <w:tcW w:w="0" w:type="auto"/>
            <w:hideMark/>
          </w:tcPr>
          <w:p w14:paraId="5BEF402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47BE00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F4D015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39604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C2FD01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0590D0D" w14:textId="77777777" w:rsidTr="00551B7E">
        <w:tc>
          <w:tcPr>
            <w:tcW w:w="0" w:type="auto"/>
            <w:hideMark/>
          </w:tcPr>
          <w:p w14:paraId="094BB42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35</w:t>
            </w:r>
          </w:p>
        </w:tc>
        <w:tc>
          <w:tcPr>
            <w:tcW w:w="0" w:type="auto"/>
            <w:hideMark/>
          </w:tcPr>
          <w:p w14:paraId="384B155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w:t>
            </w:r>
            <w:proofErr w:type="spellStart"/>
            <w:r w:rsidRPr="00551B7E">
              <w:rPr>
                <w:rFonts w:asciiTheme="majorBidi" w:eastAsia="Times New Roman" w:hAnsiTheme="majorBidi" w:cstheme="majorBidi"/>
                <w:sz w:val="28"/>
                <w:szCs w:val="28"/>
                <w:lang w:eastAsia="ru-RU"/>
              </w:rPr>
              <w:t>хто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міг</w:t>
            </w:r>
            <w:proofErr w:type="spellEnd"/>
            <w:r w:rsidRPr="00551B7E">
              <w:rPr>
                <w:rFonts w:asciiTheme="majorBidi" w:eastAsia="Times New Roman" w:hAnsiTheme="majorBidi" w:cstheme="majorBidi"/>
                <w:sz w:val="28"/>
                <w:szCs w:val="28"/>
                <w:lang w:eastAsia="ru-RU"/>
              </w:rPr>
              <w:t xml:space="preserve"> би </w:t>
            </w:r>
            <w:proofErr w:type="spellStart"/>
            <w:r w:rsidRPr="00551B7E">
              <w:rPr>
                <w:rFonts w:asciiTheme="majorBidi" w:eastAsia="Times New Roman" w:hAnsiTheme="majorBidi" w:cstheme="majorBidi"/>
                <w:sz w:val="28"/>
                <w:szCs w:val="28"/>
                <w:lang w:eastAsia="ru-RU"/>
              </w:rPr>
              <w:t>взяти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частину</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відповідальності</w:t>
            </w:r>
            <w:proofErr w:type="spellEnd"/>
          </w:p>
        </w:tc>
        <w:tc>
          <w:tcPr>
            <w:tcW w:w="0" w:type="auto"/>
            <w:hideMark/>
          </w:tcPr>
          <w:p w14:paraId="337E3D9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D0C956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6CD67D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114820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ACC72B4"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CE36ABC" w14:textId="77777777" w:rsidTr="00551B7E">
        <w:tc>
          <w:tcPr>
            <w:tcW w:w="0" w:type="auto"/>
            <w:hideMark/>
          </w:tcPr>
          <w:p w14:paraId="535690C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36</w:t>
            </w:r>
          </w:p>
        </w:tc>
        <w:tc>
          <w:tcPr>
            <w:tcW w:w="0" w:type="auto"/>
            <w:hideMark/>
          </w:tcPr>
          <w:p w14:paraId="3AFC73B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намагаюсь</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діяти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більш</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організовано</w:t>
            </w:r>
            <w:proofErr w:type="spellEnd"/>
          </w:p>
        </w:tc>
        <w:tc>
          <w:tcPr>
            <w:tcW w:w="0" w:type="auto"/>
            <w:hideMark/>
          </w:tcPr>
          <w:p w14:paraId="01EF018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91A62A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448370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173F08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7DEE426"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461B75D" w14:textId="77777777" w:rsidTr="00551B7E">
        <w:tc>
          <w:tcPr>
            <w:tcW w:w="0" w:type="auto"/>
            <w:hideMark/>
          </w:tcPr>
          <w:p w14:paraId="4B827B79"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37</w:t>
            </w:r>
          </w:p>
        </w:tc>
        <w:tc>
          <w:tcPr>
            <w:tcW w:w="0" w:type="auto"/>
            <w:hideMark/>
          </w:tcPr>
          <w:p w14:paraId="67C7AE3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виправдовую</w:t>
            </w:r>
            <w:proofErr w:type="spellEnd"/>
            <w:r w:rsidRPr="00551B7E">
              <w:rPr>
                <w:rFonts w:asciiTheme="majorBidi" w:eastAsia="Times New Roman" w:hAnsiTheme="majorBidi" w:cstheme="majorBidi"/>
                <w:sz w:val="28"/>
                <w:szCs w:val="28"/>
                <w:lang w:eastAsia="ru-RU"/>
              </w:rPr>
              <w:t xml:space="preserve"> свою </w:t>
            </w:r>
            <w:proofErr w:type="spellStart"/>
            <w:r w:rsidRPr="00551B7E">
              <w:rPr>
                <w:rFonts w:asciiTheme="majorBidi" w:eastAsia="Times New Roman" w:hAnsiTheme="majorBidi" w:cstheme="majorBidi"/>
                <w:sz w:val="28"/>
                <w:szCs w:val="28"/>
                <w:lang w:eastAsia="ru-RU"/>
              </w:rPr>
              <w:t>поведінку</w:t>
            </w:r>
            <w:proofErr w:type="spellEnd"/>
          </w:p>
        </w:tc>
        <w:tc>
          <w:tcPr>
            <w:tcW w:w="0" w:type="auto"/>
            <w:hideMark/>
          </w:tcPr>
          <w:p w14:paraId="72745FD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58D4A0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85D5AF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078662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5F43352"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0A1BDC6C" w14:textId="77777777" w:rsidTr="00551B7E">
        <w:tc>
          <w:tcPr>
            <w:tcW w:w="0" w:type="auto"/>
            <w:hideMark/>
          </w:tcPr>
          <w:p w14:paraId="13C45E2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38</w:t>
            </w:r>
          </w:p>
        </w:tc>
        <w:tc>
          <w:tcPr>
            <w:tcW w:w="0" w:type="auto"/>
            <w:hideMark/>
          </w:tcPr>
          <w:p w14:paraId="6F5DB3B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w:t>
            </w:r>
            <w:proofErr w:type="spellStart"/>
            <w:r w:rsidRPr="00551B7E">
              <w:rPr>
                <w:rFonts w:asciiTheme="majorBidi" w:eastAsia="Times New Roman" w:hAnsiTheme="majorBidi" w:cstheme="majorBidi"/>
                <w:sz w:val="28"/>
                <w:szCs w:val="28"/>
                <w:lang w:eastAsia="ru-RU"/>
              </w:rPr>
              <w:t>приховані</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плюси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ситуації</w:t>
            </w:r>
            <w:proofErr w:type="spellEnd"/>
          </w:p>
        </w:tc>
        <w:tc>
          <w:tcPr>
            <w:tcW w:w="0" w:type="auto"/>
            <w:hideMark/>
          </w:tcPr>
          <w:p w14:paraId="78C39B3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326680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37155F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DFBCFE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062D1EB"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7405D90" w14:textId="77777777" w:rsidTr="00551B7E">
        <w:tc>
          <w:tcPr>
            <w:tcW w:w="0" w:type="auto"/>
            <w:hideMark/>
          </w:tcPr>
          <w:p w14:paraId="69E3C99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39</w:t>
            </w:r>
          </w:p>
        </w:tc>
        <w:tc>
          <w:tcPr>
            <w:tcW w:w="0" w:type="auto"/>
            <w:hideMark/>
          </w:tcPr>
          <w:p w14:paraId="62BA769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активно </w:t>
            </w:r>
            <w:proofErr w:type="spellStart"/>
            <w:r w:rsidRPr="00551B7E">
              <w:rPr>
                <w:rFonts w:asciiTheme="majorBidi" w:eastAsia="Times New Roman" w:hAnsiTheme="majorBidi" w:cstheme="majorBidi"/>
                <w:sz w:val="28"/>
                <w:szCs w:val="28"/>
                <w:lang w:eastAsia="ru-RU"/>
              </w:rPr>
              <w:t>спілкуюсь</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зменшити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напругу</w:t>
            </w:r>
            <w:proofErr w:type="spellEnd"/>
          </w:p>
        </w:tc>
        <w:tc>
          <w:tcPr>
            <w:tcW w:w="0" w:type="auto"/>
            <w:hideMark/>
          </w:tcPr>
          <w:p w14:paraId="2664173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DB275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A82163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B9A35D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6110D84"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5251C5A" w14:textId="77777777" w:rsidTr="00551B7E">
        <w:tc>
          <w:tcPr>
            <w:tcW w:w="0" w:type="auto"/>
            <w:hideMark/>
          </w:tcPr>
          <w:p w14:paraId="2B524AA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40</w:t>
            </w:r>
          </w:p>
        </w:tc>
        <w:tc>
          <w:tcPr>
            <w:tcW w:w="0" w:type="auto"/>
            <w:hideMark/>
          </w:tcPr>
          <w:p w14:paraId="0F06033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будь-</w:t>
            </w:r>
            <w:proofErr w:type="spellStart"/>
            <w:r w:rsidRPr="00551B7E">
              <w:rPr>
                <w:rFonts w:asciiTheme="majorBidi" w:eastAsia="Times New Roman" w:hAnsiTheme="majorBidi" w:cstheme="majorBidi"/>
                <w:sz w:val="28"/>
                <w:szCs w:val="28"/>
                <w:lang w:eastAsia="ru-RU"/>
              </w:rPr>
              <w:t>яких</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рішень</w:t>
            </w:r>
            <w:proofErr w:type="spellEnd"/>
          </w:p>
        </w:tc>
        <w:tc>
          <w:tcPr>
            <w:tcW w:w="0" w:type="auto"/>
            <w:hideMark/>
          </w:tcPr>
          <w:p w14:paraId="74B6311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C853C1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E5EC27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4579BC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000435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31678A0" w14:textId="77777777" w:rsidTr="00551B7E">
        <w:tc>
          <w:tcPr>
            <w:tcW w:w="0" w:type="auto"/>
            <w:hideMark/>
          </w:tcPr>
          <w:p w14:paraId="0BBD9352"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41</w:t>
            </w:r>
          </w:p>
        </w:tc>
        <w:tc>
          <w:tcPr>
            <w:tcW w:w="0" w:type="auto"/>
            <w:hideMark/>
          </w:tcPr>
          <w:p w14:paraId="02C9767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перечитую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інформацію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краще</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її</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зрозуміти</w:t>
            </w:r>
            <w:proofErr w:type="spellEnd"/>
          </w:p>
        </w:tc>
        <w:tc>
          <w:tcPr>
            <w:tcW w:w="0" w:type="auto"/>
            <w:hideMark/>
          </w:tcPr>
          <w:p w14:paraId="05D2D6F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48CFDB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FED893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6B5113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B61696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F228F9E" w14:textId="77777777" w:rsidTr="00551B7E">
        <w:tc>
          <w:tcPr>
            <w:tcW w:w="0" w:type="auto"/>
            <w:hideMark/>
          </w:tcPr>
          <w:p w14:paraId="201E7FE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42</w:t>
            </w:r>
          </w:p>
        </w:tc>
        <w:tc>
          <w:tcPr>
            <w:tcW w:w="0" w:type="auto"/>
            <w:hideMark/>
          </w:tcPr>
          <w:p w14:paraId="4D1D520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обговорюю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ситуацію</w:t>
            </w:r>
            <w:proofErr w:type="spellEnd"/>
            <w:r w:rsidRPr="00551B7E">
              <w:rPr>
                <w:rFonts w:asciiTheme="majorBidi" w:eastAsia="Times New Roman" w:hAnsiTheme="majorBidi" w:cstheme="majorBidi"/>
                <w:sz w:val="28"/>
                <w:szCs w:val="28"/>
                <w:lang w:eastAsia="ru-RU"/>
              </w:rPr>
              <w:t xml:space="preserve"> з </w:t>
            </w:r>
            <w:proofErr w:type="spellStart"/>
            <w:r w:rsidRPr="00551B7E">
              <w:rPr>
                <w:rFonts w:asciiTheme="majorBidi" w:eastAsia="Times New Roman" w:hAnsiTheme="majorBidi" w:cstheme="majorBidi"/>
                <w:sz w:val="28"/>
                <w:szCs w:val="28"/>
                <w:lang w:eastAsia="ru-RU"/>
              </w:rPr>
              <w:t>близькими</w:t>
            </w:r>
            <w:proofErr w:type="spellEnd"/>
          </w:p>
        </w:tc>
        <w:tc>
          <w:tcPr>
            <w:tcW w:w="0" w:type="auto"/>
            <w:hideMark/>
          </w:tcPr>
          <w:p w14:paraId="78DFB3B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8FEA55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C1A9CA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3F8918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1F3C03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3A95DB9" w14:textId="77777777" w:rsidTr="00551B7E">
        <w:tc>
          <w:tcPr>
            <w:tcW w:w="0" w:type="auto"/>
            <w:hideMark/>
          </w:tcPr>
          <w:p w14:paraId="1BEC87B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43</w:t>
            </w:r>
          </w:p>
        </w:tc>
        <w:tc>
          <w:tcPr>
            <w:tcW w:w="0" w:type="auto"/>
            <w:hideMark/>
          </w:tcPr>
          <w:p w14:paraId="5C1FB0A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подивитися</w:t>
            </w:r>
            <w:proofErr w:type="spellEnd"/>
            <w:r w:rsidRPr="00551B7E">
              <w:rPr>
                <w:rFonts w:asciiTheme="majorBidi" w:eastAsia="Times New Roman" w:hAnsiTheme="majorBidi" w:cstheme="majorBidi"/>
                <w:sz w:val="28"/>
                <w:szCs w:val="28"/>
                <w:lang w:eastAsia="ru-RU"/>
              </w:rPr>
              <w:t xml:space="preserve"> на проблему </w:t>
            </w:r>
            <w:proofErr w:type="spellStart"/>
            <w:r w:rsidRPr="00551B7E">
              <w:rPr>
                <w:rFonts w:asciiTheme="majorBidi" w:eastAsia="Times New Roman" w:hAnsiTheme="majorBidi" w:cstheme="majorBidi"/>
                <w:sz w:val="28"/>
                <w:szCs w:val="28"/>
                <w:lang w:eastAsia="ru-RU"/>
              </w:rPr>
              <w:t>збоку</w:t>
            </w:r>
            <w:proofErr w:type="spellEnd"/>
          </w:p>
        </w:tc>
        <w:tc>
          <w:tcPr>
            <w:tcW w:w="0" w:type="auto"/>
            <w:hideMark/>
          </w:tcPr>
          <w:p w14:paraId="46C7E3F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D81152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C16641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20BCE0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9EAE6E8"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BBA9715" w14:textId="77777777" w:rsidTr="00551B7E">
        <w:tc>
          <w:tcPr>
            <w:tcW w:w="0" w:type="auto"/>
            <w:hideMark/>
          </w:tcPr>
          <w:p w14:paraId="537D5D6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44</w:t>
            </w:r>
          </w:p>
        </w:tc>
        <w:tc>
          <w:tcPr>
            <w:tcW w:w="0" w:type="auto"/>
            <w:hideMark/>
          </w:tcPr>
          <w:p w14:paraId="0B74C7B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брати</w:t>
            </w:r>
            <w:proofErr w:type="spellEnd"/>
            <w:r w:rsidRPr="00551B7E">
              <w:rPr>
                <w:rFonts w:asciiTheme="majorBidi" w:eastAsia="Times New Roman" w:hAnsiTheme="majorBidi" w:cstheme="majorBidi"/>
                <w:sz w:val="28"/>
                <w:szCs w:val="28"/>
                <w:lang w:eastAsia="ru-RU"/>
              </w:rPr>
              <w:t xml:space="preserve"> на себе </w:t>
            </w:r>
            <w:proofErr w:type="spellStart"/>
            <w:r w:rsidRPr="00551B7E">
              <w:rPr>
                <w:rFonts w:asciiTheme="majorBidi" w:eastAsia="Times New Roman" w:hAnsiTheme="majorBidi" w:cstheme="majorBidi"/>
                <w:sz w:val="28"/>
                <w:szCs w:val="28"/>
                <w:lang w:eastAsia="ru-RU"/>
              </w:rPr>
              <w:t>відповідальність</w:t>
            </w:r>
            <w:proofErr w:type="spellEnd"/>
          </w:p>
        </w:tc>
        <w:tc>
          <w:tcPr>
            <w:tcW w:w="0" w:type="auto"/>
            <w:hideMark/>
          </w:tcPr>
          <w:p w14:paraId="1A1E205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0CB0B7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8846D2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B5BB06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78C4833"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97396C9" w14:textId="77777777" w:rsidTr="00551B7E">
        <w:tc>
          <w:tcPr>
            <w:tcW w:w="0" w:type="auto"/>
            <w:hideMark/>
          </w:tcPr>
          <w:p w14:paraId="6042D03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45</w:t>
            </w:r>
          </w:p>
        </w:tc>
        <w:tc>
          <w:tcPr>
            <w:tcW w:w="0" w:type="auto"/>
            <w:hideMark/>
          </w:tcPr>
          <w:p w14:paraId="7E3A30F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використовую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гумор</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подолати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напругу</w:t>
            </w:r>
            <w:proofErr w:type="spellEnd"/>
          </w:p>
        </w:tc>
        <w:tc>
          <w:tcPr>
            <w:tcW w:w="0" w:type="auto"/>
            <w:hideMark/>
          </w:tcPr>
          <w:p w14:paraId="1976021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F3A542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BBBB11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A8687E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61908C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E962BC8" w14:textId="77777777" w:rsidTr="00551B7E">
        <w:tc>
          <w:tcPr>
            <w:tcW w:w="0" w:type="auto"/>
            <w:hideMark/>
          </w:tcPr>
          <w:p w14:paraId="526C6F97"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46</w:t>
            </w:r>
          </w:p>
        </w:tc>
        <w:tc>
          <w:tcPr>
            <w:tcW w:w="0" w:type="auto"/>
            <w:hideMark/>
          </w:tcPr>
          <w:p w14:paraId="2501D42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зосереджуюсь</w:t>
            </w:r>
            <w:proofErr w:type="spellEnd"/>
            <w:r w:rsidRPr="00551B7E">
              <w:rPr>
                <w:rFonts w:asciiTheme="majorBidi" w:eastAsia="Times New Roman" w:hAnsiTheme="majorBidi" w:cstheme="majorBidi"/>
                <w:sz w:val="28"/>
                <w:szCs w:val="28"/>
                <w:lang w:eastAsia="ru-RU"/>
              </w:rPr>
              <w:t xml:space="preserve"> на </w:t>
            </w:r>
            <w:proofErr w:type="spellStart"/>
            <w:r w:rsidRPr="00551B7E">
              <w:rPr>
                <w:rFonts w:asciiTheme="majorBidi" w:eastAsia="Times New Roman" w:hAnsiTheme="majorBidi" w:cstheme="majorBidi"/>
                <w:sz w:val="28"/>
                <w:szCs w:val="28"/>
                <w:lang w:eastAsia="ru-RU"/>
              </w:rPr>
              <w:t>своїх</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почуттях</w:t>
            </w:r>
            <w:proofErr w:type="spellEnd"/>
          </w:p>
        </w:tc>
        <w:tc>
          <w:tcPr>
            <w:tcW w:w="0" w:type="auto"/>
            <w:hideMark/>
          </w:tcPr>
          <w:p w14:paraId="52342C3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6910A3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542418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9D834C1"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66C94D3"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5E04FEF" w14:textId="77777777" w:rsidTr="00551B7E">
        <w:tc>
          <w:tcPr>
            <w:tcW w:w="0" w:type="auto"/>
            <w:hideMark/>
          </w:tcPr>
          <w:p w14:paraId="721A7C4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47</w:t>
            </w:r>
          </w:p>
        </w:tc>
        <w:tc>
          <w:tcPr>
            <w:tcW w:w="0" w:type="auto"/>
            <w:hideMark/>
          </w:tcPr>
          <w:p w14:paraId="7D1ED42F" w14:textId="77777777" w:rsidR="00551B7E" w:rsidRPr="00551B7E" w:rsidRDefault="00551B7E" w:rsidP="00551B7E">
            <w:pPr>
              <w:jc w:val="center"/>
              <w:rPr>
                <w:rFonts w:asciiTheme="majorBidi" w:eastAsia="Times New Roman" w:hAnsiTheme="majorBidi" w:cstheme="majorBidi"/>
                <w:sz w:val="28"/>
                <w:szCs w:val="28"/>
                <w:lang w:eastAsia="ru-RU"/>
              </w:rPr>
            </w:pPr>
            <w:proofErr w:type="gramStart"/>
            <w:r w:rsidRPr="00551B7E">
              <w:rPr>
                <w:rFonts w:asciiTheme="majorBidi" w:eastAsia="Times New Roman" w:hAnsiTheme="majorBidi" w:cstheme="majorBidi"/>
                <w:sz w:val="28"/>
                <w:szCs w:val="28"/>
                <w:lang w:eastAsia="ru-RU"/>
              </w:rPr>
              <w:t>Я думаю</w:t>
            </w:r>
            <w:proofErr w:type="gramEnd"/>
            <w:r w:rsidRPr="00551B7E">
              <w:rPr>
                <w:rFonts w:asciiTheme="majorBidi" w:eastAsia="Times New Roman" w:hAnsiTheme="majorBidi" w:cstheme="majorBidi"/>
                <w:sz w:val="28"/>
                <w:szCs w:val="28"/>
                <w:lang w:eastAsia="ru-RU"/>
              </w:rPr>
              <w:t xml:space="preserve"> про те,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потрібно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взяти</w:t>
            </w:r>
            <w:proofErr w:type="spellEnd"/>
            <w:r w:rsidRPr="00551B7E">
              <w:rPr>
                <w:rFonts w:asciiTheme="majorBidi" w:eastAsia="Times New Roman" w:hAnsiTheme="majorBidi" w:cstheme="majorBidi"/>
                <w:sz w:val="28"/>
                <w:szCs w:val="28"/>
                <w:lang w:eastAsia="ru-RU"/>
              </w:rPr>
              <w:t xml:space="preserve"> себе в руки»</w:t>
            </w:r>
          </w:p>
        </w:tc>
        <w:tc>
          <w:tcPr>
            <w:tcW w:w="0" w:type="auto"/>
            <w:hideMark/>
          </w:tcPr>
          <w:p w14:paraId="22BEFCF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3FC881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9FDE92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CE6F86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3D462D5"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A8181FB" w14:textId="77777777" w:rsidTr="00551B7E">
        <w:tc>
          <w:tcPr>
            <w:tcW w:w="0" w:type="auto"/>
            <w:hideMark/>
          </w:tcPr>
          <w:p w14:paraId="4967536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48</w:t>
            </w:r>
          </w:p>
        </w:tc>
        <w:tc>
          <w:tcPr>
            <w:tcW w:w="0" w:type="auto"/>
            <w:hideMark/>
          </w:tcPr>
          <w:p w14:paraId="1BF7462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молюсь </w:t>
            </w:r>
            <w:proofErr w:type="spellStart"/>
            <w:r w:rsidRPr="00551B7E">
              <w:rPr>
                <w:rFonts w:asciiTheme="majorBidi" w:eastAsia="Times New Roman" w:hAnsiTheme="majorBidi" w:cstheme="majorBidi"/>
                <w:sz w:val="28"/>
                <w:szCs w:val="28"/>
                <w:lang w:eastAsia="ru-RU"/>
              </w:rPr>
              <w:t>чи</w:t>
            </w:r>
            <w:proofErr w:type="spellEnd"/>
            <w:r w:rsidRPr="00551B7E">
              <w:rPr>
                <w:rFonts w:asciiTheme="majorBidi" w:eastAsia="Times New Roman" w:hAnsiTheme="majorBidi" w:cstheme="majorBidi"/>
                <w:sz w:val="28"/>
                <w:szCs w:val="28"/>
                <w:lang w:eastAsia="ru-RU"/>
              </w:rPr>
              <w:t xml:space="preserve"> шукаю </w:t>
            </w:r>
            <w:proofErr w:type="spellStart"/>
            <w:r w:rsidRPr="00551B7E">
              <w:rPr>
                <w:rFonts w:asciiTheme="majorBidi" w:eastAsia="Times New Roman" w:hAnsiTheme="majorBidi" w:cstheme="majorBidi"/>
                <w:sz w:val="28"/>
                <w:szCs w:val="28"/>
                <w:lang w:eastAsia="ru-RU"/>
              </w:rPr>
              <w:t>утіхи</w:t>
            </w:r>
            <w:proofErr w:type="spellEnd"/>
            <w:r w:rsidRPr="00551B7E">
              <w:rPr>
                <w:rFonts w:asciiTheme="majorBidi" w:eastAsia="Times New Roman" w:hAnsiTheme="majorBidi" w:cstheme="majorBidi"/>
                <w:sz w:val="28"/>
                <w:szCs w:val="28"/>
                <w:lang w:eastAsia="ru-RU"/>
              </w:rPr>
              <w:t xml:space="preserve"> у </w:t>
            </w:r>
            <w:proofErr w:type="spellStart"/>
            <w:r w:rsidRPr="00551B7E">
              <w:rPr>
                <w:rFonts w:asciiTheme="majorBidi" w:eastAsia="Times New Roman" w:hAnsiTheme="majorBidi" w:cstheme="majorBidi"/>
                <w:sz w:val="28"/>
                <w:szCs w:val="28"/>
                <w:lang w:eastAsia="ru-RU"/>
              </w:rPr>
              <w:t>духовності</w:t>
            </w:r>
            <w:proofErr w:type="spellEnd"/>
          </w:p>
        </w:tc>
        <w:tc>
          <w:tcPr>
            <w:tcW w:w="0" w:type="auto"/>
            <w:hideMark/>
          </w:tcPr>
          <w:p w14:paraId="784AEE5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DA5F42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293EB0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FAB952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485C274"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F6D46EE" w14:textId="77777777" w:rsidTr="00551B7E">
        <w:tc>
          <w:tcPr>
            <w:tcW w:w="0" w:type="auto"/>
            <w:hideMark/>
          </w:tcPr>
          <w:p w14:paraId="7564499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49</w:t>
            </w:r>
          </w:p>
        </w:tc>
        <w:tc>
          <w:tcPr>
            <w:tcW w:w="0" w:type="auto"/>
            <w:hideMark/>
          </w:tcPr>
          <w:p w14:paraId="2368ADD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вважаю</w:t>
            </w:r>
            <w:proofErr w:type="spellEnd"/>
            <w:r w:rsidRPr="00551B7E">
              <w:rPr>
                <w:rFonts w:asciiTheme="majorBidi" w:eastAsia="Times New Roman" w:hAnsiTheme="majorBidi" w:cstheme="majorBidi"/>
                <w:sz w:val="28"/>
                <w:szCs w:val="28"/>
                <w:lang w:eastAsia="ru-RU"/>
              </w:rPr>
              <w:t xml:space="preserve"> проблему </w:t>
            </w:r>
            <w:proofErr w:type="spellStart"/>
            <w:r w:rsidRPr="00551B7E">
              <w:rPr>
                <w:rFonts w:asciiTheme="majorBidi" w:eastAsia="Times New Roman" w:hAnsiTheme="majorBidi" w:cstheme="majorBidi"/>
                <w:sz w:val="28"/>
                <w:szCs w:val="28"/>
                <w:lang w:eastAsia="ru-RU"/>
              </w:rPr>
              <w:t>надто</w:t>
            </w:r>
            <w:proofErr w:type="spellEnd"/>
            <w:r w:rsidRPr="00551B7E">
              <w:rPr>
                <w:rFonts w:asciiTheme="majorBidi" w:eastAsia="Times New Roman" w:hAnsiTheme="majorBidi" w:cstheme="majorBidi"/>
                <w:sz w:val="28"/>
                <w:szCs w:val="28"/>
                <w:lang w:eastAsia="ru-RU"/>
              </w:rPr>
              <w:t xml:space="preserve"> складною</w:t>
            </w:r>
          </w:p>
        </w:tc>
        <w:tc>
          <w:tcPr>
            <w:tcW w:w="0" w:type="auto"/>
            <w:hideMark/>
          </w:tcPr>
          <w:p w14:paraId="01E174D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14CE36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DBCCB3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ECC39C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BD11707"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4D80019" w14:textId="77777777" w:rsidTr="00551B7E">
        <w:tc>
          <w:tcPr>
            <w:tcW w:w="0" w:type="auto"/>
            <w:hideMark/>
          </w:tcPr>
          <w:p w14:paraId="0E46D4B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50</w:t>
            </w:r>
          </w:p>
        </w:tc>
        <w:tc>
          <w:tcPr>
            <w:tcW w:w="0" w:type="auto"/>
            <w:hideMark/>
          </w:tcPr>
          <w:p w14:paraId="4E5AD8B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змінити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щось</w:t>
            </w:r>
            <w:proofErr w:type="spellEnd"/>
            <w:r w:rsidRPr="00551B7E">
              <w:rPr>
                <w:rFonts w:asciiTheme="majorBidi" w:eastAsia="Times New Roman" w:hAnsiTheme="majorBidi" w:cstheme="majorBidi"/>
                <w:sz w:val="28"/>
                <w:szCs w:val="28"/>
                <w:lang w:eastAsia="ru-RU"/>
              </w:rPr>
              <w:t xml:space="preserve"> у </w:t>
            </w:r>
            <w:proofErr w:type="spellStart"/>
            <w:r w:rsidRPr="00551B7E">
              <w:rPr>
                <w:rFonts w:asciiTheme="majorBidi" w:eastAsia="Times New Roman" w:hAnsiTheme="majorBidi" w:cstheme="majorBidi"/>
                <w:sz w:val="28"/>
                <w:szCs w:val="28"/>
                <w:lang w:eastAsia="ru-RU"/>
              </w:rPr>
              <w:t>собі</w:t>
            </w:r>
            <w:proofErr w:type="spellEnd"/>
          </w:p>
        </w:tc>
        <w:tc>
          <w:tcPr>
            <w:tcW w:w="0" w:type="auto"/>
            <w:hideMark/>
          </w:tcPr>
          <w:p w14:paraId="0E39418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5935F0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1B0CBC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687963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A9BC4C2"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07A6C282" w14:textId="77777777" w:rsidTr="00551B7E">
        <w:tc>
          <w:tcPr>
            <w:tcW w:w="0" w:type="auto"/>
            <w:hideMark/>
          </w:tcPr>
          <w:p w14:paraId="3D888CB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51</w:t>
            </w:r>
          </w:p>
        </w:tc>
        <w:tc>
          <w:tcPr>
            <w:tcW w:w="0" w:type="auto"/>
            <w:hideMark/>
          </w:tcPr>
          <w:p w14:paraId="3A8ADC7D"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плачу </w:t>
            </w:r>
            <w:proofErr w:type="spellStart"/>
            <w:r w:rsidRPr="00551B7E">
              <w:rPr>
                <w:rFonts w:asciiTheme="majorBidi" w:eastAsia="Times New Roman" w:hAnsiTheme="majorBidi" w:cstheme="majorBidi"/>
                <w:sz w:val="28"/>
                <w:szCs w:val="28"/>
                <w:lang w:eastAsia="ru-RU"/>
              </w:rPr>
              <w:t>або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емоційно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реагую</w:t>
            </w:r>
            <w:proofErr w:type="spellEnd"/>
          </w:p>
        </w:tc>
        <w:tc>
          <w:tcPr>
            <w:tcW w:w="0" w:type="auto"/>
            <w:hideMark/>
          </w:tcPr>
          <w:p w14:paraId="7C396DF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23D872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D76FA4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6D1D9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D15C802"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0939802B" w14:textId="77777777" w:rsidTr="00551B7E">
        <w:tc>
          <w:tcPr>
            <w:tcW w:w="0" w:type="auto"/>
            <w:hideMark/>
          </w:tcPr>
          <w:p w14:paraId="2380972C"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52</w:t>
            </w:r>
          </w:p>
        </w:tc>
        <w:tc>
          <w:tcPr>
            <w:tcW w:w="0" w:type="auto"/>
            <w:hideMark/>
          </w:tcPr>
          <w:p w14:paraId="17343154"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забути проблему</w:t>
            </w:r>
          </w:p>
        </w:tc>
        <w:tc>
          <w:tcPr>
            <w:tcW w:w="0" w:type="auto"/>
            <w:hideMark/>
          </w:tcPr>
          <w:p w14:paraId="48551BC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417D7AC"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1B9994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3B2B8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1021DAE"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3EC00AD" w14:textId="77777777" w:rsidTr="00551B7E">
        <w:tc>
          <w:tcPr>
            <w:tcW w:w="0" w:type="auto"/>
            <w:hideMark/>
          </w:tcPr>
          <w:p w14:paraId="7DF6B0EF"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53</w:t>
            </w:r>
          </w:p>
        </w:tc>
        <w:tc>
          <w:tcPr>
            <w:tcW w:w="0" w:type="auto"/>
            <w:hideMark/>
          </w:tcPr>
          <w:p w14:paraId="7BEEAD5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делегую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частину</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обов’язків</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іншим</w:t>
            </w:r>
            <w:proofErr w:type="spellEnd"/>
          </w:p>
        </w:tc>
        <w:tc>
          <w:tcPr>
            <w:tcW w:w="0" w:type="auto"/>
            <w:hideMark/>
          </w:tcPr>
          <w:p w14:paraId="0E7BFD3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5AE7D3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205F34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952DE4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B25604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356AE24A" w14:textId="77777777" w:rsidTr="00551B7E">
        <w:tc>
          <w:tcPr>
            <w:tcW w:w="0" w:type="auto"/>
            <w:hideMark/>
          </w:tcPr>
          <w:p w14:paraId="7FE2C81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54</w:t>
            </w:r>
          </w:p>
        </w:tc>
        <w:tc>
          <w:tcPr>
            <w:tcW w:w="0" w:type="auto"/>
            <w:hideMark/>
          </w:tcPr>
          <w:p w14:paraId="3A23BD27"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докладаю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додаткових</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зусиль</w:t>
            </w:r>
            <w:proofErr w:type="spellEnd"/>
          </w:p>
        </w:tc>
        <w:tc>
          <w:tcPr>
            <w:tcW w:w="0" w:type="auto"/>
            <w:hideMark/>
          </w:tcPr>
          <w:p w14:paraId="081C591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29170C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09FBA4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ABA6D5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D0289BD"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6C874455" w14:textId="77777777" w:rsidTr="00551B7E">
        <w:tc>
          <w:tcPr>
            <w:tcW w:w="0" w:type="auto"/>
            <w:hideMark/>
          </w:tcPr>
          <w:p w14:paraId="6078076C"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55</w:t>
            </w:r>
          </w:p>
        </w:tc>
        <w:tc>
          <w:tcPr>
            <w:tcW w:w="0" w:type="auto"/>
            <w:hideMark/>
          </w:tcPr>
          <w:p w14:paraId="77C1B29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працюю</w:t>
            </w:r>
            <w:proofErr w:type="spellEnd"/>
            <w:r w:rsidRPr="00551B7E">
              <w:rPr>
                <w:rFonts w:asciiTheme="majorBidi" w:eastAsia="Times New Roman" w:hAnsiTheme="majorBidi" w:cstheme="majorBidi"/>
                <w:sz w:val="28"/>
                <w:szCs w:val="28"/>
                <w:lang w:eastAsia="ru-RU"/>
              </w:rPr>
              <w:t xml:space="preserve"> над </w:t>
            </w:r>
            <w:proofErr w:type="spellStart"/>
            <w:r w:rsidRPr="00551B7E">
              <w:rPr>
                <w:rFonts w:asciiTheme="majorBidi" w:eastAsia="Times New Roman" w:hAnsiTheme="majorBidi" w:cstheme="majorBidi"/>
                <w:sz w:val="28"/>
                <w:szCs w:val="28"/>
                <w:lang w:eastAsia="ru-RU"/>
              </w:rPr>
              <w:t>тим</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щоб</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зрозуміти</w:t>
            </w:r>
            <w:proofErr w:type="spellEnd"/>
            <w:r w:rsidRPr="00551B7E">
              <w:rPr>
                <w:rFonts w:asciiTheme="majorBidi" w:eastAsia="Times New Roman" w:hAnsiTheme="majorBidi" w:cstheme="majorBidi"/>
                <w:sz w:val="28"/>
                <w:szCs w:val="28"/>
                <w:lang w:eastAsia="ru-RU"/>
              </w:rPr>
              <w:t xml:space="preserve"> проблему</w:t>
            </w:r>
          </w:p>
        </w:tc>
        <w:tc>
          <w:tcPr>
            <w:tcW w:w="0" w:type="auto"/>
            <w:hideMark/>
          </w:tcPr>
          <w:p w14:paraId="5CEC59F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243305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6A35A5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3CEA84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A1AADB7"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FAE9438" w14:textId="77777777" w:rsidTr="00551B7E">
        <w:tc>
          <w:tcPr>
            <w:tcW w:w="0" w:type="auto"/>
            <w:hideMark/>
          </w:tcPr>
          <w:p w14:paraId="1C555EA7"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56</w:t>
            </w:r>
          </w:p>
        </w:tc>
        <w:tc>
          <w:tcPr>
            <w:tcW w:w="0" w:type="auto"/>
            <w:hideMark/>
          </w:tcPr>
          <w:p w14:paraId="121CE43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намагаюсь</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діяти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більш</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раціонально</w:t>
            </w:r>
            <w:proofErr w:type="spellEnd"/>
          </w:p>
        </w:tc>
        <w:tc>
          <w:tcPr>
            <w:tcW w:w="0" w:type="auto"/>
            <w:hideMark/>
          </w:tcPr>
          <w:p w14:paraId="796AF62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771310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C726F5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D267DB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8B12A3F"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7891376" w14:textId="77777777" w:rsidTr="00551B7E">
        <w:tc>
          <w:tcPr>
            <w:tcW w:w="0" w:type="auto"/>
            <w:hideMark/>
          </w:tcPr>
          <w:p w14:paraId="7779004E"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57</w:t>
            </w:r>
          </w:p>
        </w:tc>
        <w:tc>
          <w:tcPr>
            <w:tcW w:w="0" w:type="auto"/>
            <w:hideMark/>
          </w:tcPr>
          <w:p w14:paraId="780DB9F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вірю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зможу</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впоратися</w:t>
            </w:r>
            <w:proofErr w:type="spellEnd"/>
          </w:p>
        </w:tc>
        <w:tc>
          <w:tcPr>
            <w:tcW w:w="0" w:type="auto"/>
            <w:hideMark/>
          </w:tcPr>
          <w:p w14:paraId="41A49F9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38B096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7F4419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085AFF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3BBD28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61B2CC7" w14:textId="77777777" w:rsidTr="00551B7E">
        <w:tc>
          <w:tcPr>
            <w:tcW w:w="0" w:type="auto"/>
            <w:hideMark/>
          </w:tcPr>
          <w:p w14:paraId="00BC5E1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58</w:t>
            </w:r>
          </w:p>
        </w:tc>
        <w:tc>
          <w:tcPr>
            <w:tcW w:w="0" w:type="auto"/>
            <w:hideMark/>
          </w:tcPr>
          <w:p w14:paraId="5572C2D1"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дозволяю </w:t>
            </w:r>
            <w:proofErr w:type="spellStart"/>
            <w:r w:rsidRPr="00551B7E">
              <w:rPr>
                <w:rFonts w:asciiTheme="majorBidi" w:eastAsia="Times New Roman" w:hAnsiTheme="majorBidi" w:cstheme="majorBidi"/>
                <w:sz w:val="28"/>
                <w:szCs w:val="28"/>
                <w:lang w:eastAsia="ru-RU"/>
              </w:rPr>
              <w:t>собі</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випустити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емоції</w:t>
            </w:r>
            <w:proofErr w:type="spellEnd"/>
            <w:r w:rsidRPr="00551B7E">
              <w:rPr>
                <w:rFonts w:asciiTheme="majorBidi" w:eastAsia="Times New Roman" w:hAnsiTheme="majorBidi" w:cstheme="majorBidi"/>
                <w:sz w:val="28"/>
                <w:szCs w:val="28"/>
                <w:lang w:eastAsia="ru-RU"/>
              </w:rPr>
              <w:t>»</w:t>
            </w:r>
          </w:p>
        </w:tc>
        <w:tc>
          <w:tcPr>
            <w:tcW w:w="0" w:type="auto"/>
            <w:hideMark/>
          </w:tcPr>
          <w:p w14:paraId="2EA8AEA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8423DF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04F6CF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21429D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A958BA6"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D729035" w14:textId="77777777" w:rsidTr="00551B7E">
        <w:tc>
          <w:tcPr>
            <w:tcW w:w="0" w:type="auto"/>
            <w:hideMark/>
          </w:tcPr>
          <w:p w14:paraId="0B91C775"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59</w:t>
            </w:r>
          </w:p>
        </w:tc>
        <w:tc>
          <w:tcPr>
            <w:tcW w:w="0" w:type="auto"/>
            <w:hideMark/>
          </w:tcPr>
          <w:p w14:paraId="729D7C0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шукаю </w:t>
            </w:r>
            <w:proofErr w:type="spellStart"/>
            <w:r w:rsidRPr="00551B7E">
              <w:rPr>
                <w:rFonts w:asciiTheme="majorBidi" w:eastAsia="Times New Roman" w:hAnsiTheme="majorBidi" w:cstheme="majorBidi"/>
                <w:sz w:val="28"/>
                <w:szCs w:val="28"/>
                <w:lang w:eastAsia="ru-RU"/>
              </w:rPr>
              <w:t>позитивний</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сенс</w:t>
            </w:r>
            <w:proofErr w:type="spellEnd"/>
            <w:r w:rsidRPr="00551B7E">
              <w:rPr>
                <w:rFonts w:asciiTheme="majorBidi" w:eastAsia="Times New Roman" w:hAnsiTheme="majorBidi" w:cstheme="majorBidi"/>
                <w:sz w:val="28"/>
                <w:szCs w:val="28"/>
                <w:lang w:eastAsia="ru-RU"/>
              </w:rPr>
              <w:t xml:space="preserve"> у тому,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сталося</w:t>
            </w:r>
            <w:proofErr w:type="spellEnd"/>
          </w:p>
        </w:tc>
        <w:tc>
          <w:tcPr>
            <w:tcW w:w="0" w:type="auto"/>
            <w:hideMark/>
          </w:tcPr>
          <w:p w14:paraId="1EAC6FB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84772E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81038E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163AAB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79A1709"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40E2E660" w14:textId="77777777" w:rsidTr="00551B7E">
        <w:tc>
          <w:tcPr>
            <w:tcW w:w="0" w:type="auto"/>
            <w:hideMark/>
          </w:tcPr>
          <w:p w14:paraId="3F131639"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60</w:t>
            </w:r>
          </w:p>
        </w:tc>
        <w:tc>
          <w:tcPr>
            <w:tcW w:w="0" w:type="auto"/>
            <w:hideMark/>
          </w:tcPr>
          <w:p w14:paraId="5A4861CC"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контакту з людьми</w:t>
            </w:r>
          </w:p>
        </w:tc>
        <w:tc>
          <w:tcPr>
            <w:tcW w:w="0" w:type="auto"/>
            <w:hideMark/>
          </w:tcPr>
          <w:p w14:paraId="25DCA7D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D1F25E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EFD664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A4AAD4D"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DE7638D"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77F67806" w14:textId="77777777" w:rsidTr="00551B7E">
        <w:tc>
          <w:tcPr>
            <w:tcW w:w="0" w:type="auto"/>
            <w:hideMark/>
          </w:tcPr>
          <w:p w14:paraId="5BACB5A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61</w:t>
            </w:r>
          </w:p>
        </w:tc>
        <w:tc>
          <w:tcPr>
            <w:tcW w:w="0" w:type="auto"/>
            <w:hideMark/>
          </w:tcPr>
          <w:p w14:paraId="0BC1E47F"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переконую</w:t>
            </w:r>
            <w:proofErr w:type="spellEnd"/>
            <w:r w:rsidRPr="00551B7E">
              <w:rPr>
                <w:rFonts w:asciiTheme="majorBidi" w:eastAsia="Times New Roman" w:hAnsiTheme="majorBidi" w:cstheme="majorBidi"/>
                <w:sz w:val="28"/>
                <w:szCs w:val="28"/>
                <w:lang w:eastAsia="ru-RU"/>
              </w:rPr>
              <w:t xml:space="preserve"> себе, </w:t>
            </w:r>
            <w:proofErr w:type="spellStart"/>
            <w:r w:rsidRPr="00551B7E">
              <w:rPr>
                <w:rFonts w:asciiTheme="majorBidi" w:eastAsia="Times New Roman" w:hAnsiTheme="majorBidi" w:cstheme="majorBidi"/>
                <w:sz w:val="28"/>
                <w:szCs w:val="28"/>
                <w:lang w:eastAsia="ru-RU"/>
              </w:rPr>
              <w:t>що</w:t>
            </w:r>
            <w:proofErr w:type="spellEnd"/>
            <w:r w:rsidRPr="00551B7E">
              <w:rPr>
                <w:rFonts w:asciiTheme="majorBidi" w:eastAsia="Times New Roman" w:hAnsiTheme="majorBidi" w:cstheme="majorBidi"/>
                <w:sz w:val="28"/>
                <w:szCs w:val="28"/>
                <w:lang w:eastAsia="ru-RU"/>
              </w:rPr>
              <w:t xml:space="preserve"> все </w:t>
            </w:r>
            <w:proofErr w:type="spellStart"/>
            <w:r w:rsidRPr="00551B7E">
              <w:rPr>
                <w:rFonts w:asciiTheme="majorBidi" w:eastAsia="Times New Roman" w:hAnsiTheme="majorBidi" w:cstheme="majorBidi"/>
                <w:sz w:val="28"/>
                <w:szCs w:val="28"/>
                <w:lang w:eastAsia="ru-RU"/>
              </w:rPr>
              <w:t>вийде</w:t>
            </w:r>
            <w:proofErr w:type="spellEnd"/>
          </w:p>
        </w:tc>
        <w:tc>
          <w:tcPr>
            <w:tcW w:w="0" w:type="auto"/>
            <w:hideMark/>
          </w:tcPr>
          <w:p w14:paraId="2867964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8FD2033"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1C9086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85493B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FB398B8"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AD57F4A" w14:textId="77777777" w:rsidTr="00551B7E">
        <w:tc>
          <w:tcPr>
            <w:tcW w:w="0" w:type="auto"/>
            <w:hideMark/>
          </w:tcPr>
          <w:p w14:paraId="45676C5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62</w:t>
            </w:r>
          </w:p>
        </w:tc>
        <w:tc>
          <w:tcPr>
            <w:tcW w:w="0" w:type="auto"/>
            <w:hideMark/>
          </w:tcPr>
          <w:p w14:paraId="2BB38698"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використовую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релаксацію</w:t>
            </w:r>
            <w:proofErr w:type="spellEnd"/>
            <w:r w:rsidRPr="00551B7E">
              <w:rPr>
                <w:rFonts w:asciiTheme="majorBidi" w:eastAsia="Times New Roman" w:hAnsiTheme="majorBidi" w:cstheme="majorBidi"/>
                <w:sz w:val="28"/>
                <w:szCs w:val="28"/>
                <w:lang w:eastAsia="ru-RU"/>
              </w:rPr>
              <w:t xml:space="preserve"> для </w:t>
            </w:r>
            <w:proofErr w:type="spellStart"/>
            <w:r w:rsidRPr="00551B7E">
              <w:rPr>
                <w:rFonts w:asciiTheme="majorBidi" w:eastAsia="Times New Roman" w:hAnsiTheme="majorBidi" w:cstheme="majorBidi"/>
                <w:sz w:val="28"/>
                <w:szCs w:val="28"/>
                <w:lang w:eastAsia="ru-RU"/>
              </w:rPr>
              <w:t>зняття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напруги</w:t>
            </w:r>
            <w:proofErr w:type="spellEnd"/>
          </w:p>
        </w:tc>
        <w:tc>
          <w:tcPr>
            <w:tcW w:w="0" w:type="auto"/>
            <w:hideMark/>
          </w:tcPr>
          <w:p w14:paraId="213F31E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06A966F"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419CB2E"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4C94A00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CCBA067"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54B063FD" w14:textId="77777777" w:rsidTr="00551B7E">
        <w:tc>
          <w:tcPr>
            <w:tcW w:w="0" w:type="auto"/>
            <w:hideMark/>
          </w:tcPr>
          <w:p w14:paraId="5B80F4B3"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63</w:t>
            </w:r>
          </w:p>
        </w:tc>
        <w:tc>
          <w:tcPr>
            <w:tcW w:w="0" w:type="auto"/>
            <w:hideMark/>
          </w:tcPr>
          <w:p w14:paraId="7D38676B"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намагаюся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знайти</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ресурси</w:t>
            </w:r>
            <w:proofErr w:type="spellEnd"/>
            <w:r w:rsidRPr="00551B7E">
              <w:rPr>
                <w:rFonts w:asciiTheme="majorBidi" w:eastAsia="Times New Roman" w:hAnsiTheme="majorBidi" w:cstheme="majorBidi"/>
                <w:sz w:val="28"/>
                <w:szCs w:val="28"/>
                <w:lang w:eastAsia="ru-RU"/>
              </w:rPr>
              <w:t xml:space="preserve"> для </w:t>
            </w:r>
            <w:proofErr w:type="spellStart"/>
            <w:r w:rsidRPr="00551B7E">
              <w:rPr>
                <w:rFonts w:asciiTheme="majorBidi" w:eastAsia="Times New Roman" w:hAnsiTheme="majorBidi" w:cstheme="majorBidi"/>
                <w:sz w:val="28"/>
                <w:szCs w:val="28"/>
                <w:lang w:eastAsia="ru-RU"/>
              </w:rPr>
              <w:t>вирішення</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проблеми</w:t>
            </w:r>
            <w:proofErr w:type="spellEnd"/>
          </w:p>
        </w:tc>
        <w:tc>
          <w:tcPr>
            <w:tcW w:w="0" w:type="auto"/>
            <w:hideMark/>
          </w:tcPr>
          <w:p w14:paraId="77E45F64"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F2C725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372B6CE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7FE29C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C953F77"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1B6BC428" w14:textId="77777777" w:rsidTr="00551B7E">
        <w:tc>
          <w:tcPr>
            <w:tcW w:w="0" w:type="auto"/>
            <w:hideMark/>
          </w:tcPr>
          <w:p w14:paraId="0DF8BDC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64</w:t>
            </w:r>
          </w:p>
        </w:tc>
        <w:tc>
          <w:tcPr>
            <w:tcW w:w="0" w:type="auto"/>
            <w:hideMark/>
          </w:tcPr>
          <w:p w14:paraId="1A942440"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сприймаю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ситуацію</w:t>
            </w:r>
            <w:proofErr w:type="spellEnd"/>
            <w:r w:rsidRPr="00551B7E">
              <w:rPr>
                <w:rFonts w:asciiTheme="majorBidi" w:eastAsia="Times New Roman" w:hAnsiTheme="majorBidi" w:cstheme="majorBidi"/>
                <w:sz w:val="28"/>
                <w:szCs w:val="28"/>
                <w:lang w:eastAsia="ru-RU"/>
              </w:rPr>
              <w:t xml:space="preserve"> як </w:t>
            </w:r>
            <w:proofErr w:type="spellStart"/>
            <w:r w:rsidRPr="00551B7E">
              <w:rPr>
                <w:rFonts w:asciiTheme="majorBidi" w:eastAsia="Times New Roman" w:hAnsiTheme="majorBidi" w:cstheme="majorBidi"/>
                <w:sz w:val="28"/>
                <w:szCs w:val="28"/>
                <w:lang w:eastAsia="ru-RU"/>
              </w:rPr>
              <w:t>випробування</w:t>
            </w:r>
            <w:proofErr w:type="spellEnd"/>
          </w:p>
        </w:tc>
        <w:tc>
          <w:tcPr>
            <w:tcW w:w="0" w:type="auto"/>
            <w:hideMark/>
          </w:tcPr>
          <w:p w14:paraId="403F7940"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E1B6976"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CA9AC35"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74404D0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1D74B2C"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213DE92B" w14:textId="77777777" w:rsidTr="00551B7E">
        <w:tc>
          <w:tcPr>
            <w:tcW w:w="0" w:type="auto"/>
            <w:hideMark/>
          </w:tcPr>
          <w:p w14:paraId="1050FEF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65</w:t>
            </w:r>
          </w:p>
        </w:tc>
        <w:tc>
          <w:tcPr>
            <w:tcW w:w="0" w:type="auto"/>
            <w:hideMark/>
          </w:tcPr>
          <w:p w14:paraId="0E51E156"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 xml:space="preserve">Я </w:t>
            </w:r>
            <w:proofErr w:type="spellStart"/>
            <w:r w:rsidRPr="00551B7E">
              <w:rPr>
                <w:rFonts w:asciiTheme="majorBidi" w:eastAsia="Times New Roman" w:hAnsiTheme="majorBidi" w:cstheme="majorBidi"/>
                <w:sz w:val="28"/>
                <w:szCs w:val="28"/>
                <w:lang w:eastAsia="ru-RU"/>
              </w:rPr>
              <w:t>уникаю</w:t>
            </w:r>
            <w:proofErr w:type="spellEnd"/>
            <w:r w:rsidRPr="00551B7E">
              <w:rPr>
                <w:rFonts w:asciiTheme="majorBidi" w:eastAsia="Times New Roman" w:hAnsiTheme="majorBidi" w:cstheme="majorBidi"/>
                <w:sz w:val="28"/>
                <w:szCs w:val="28"/>
                <w:lang w:eastAsia="ru-RU"/>
              </w:rPr>
              <w:t xml:space="preserve"> </w:t>
            </w:r>
            <w:proofErr w:type="spellStart"/>
            <w:r w:rsidRPr="00551B7E">
              <w:rPr>
                <w:rFonts w:asciiTheme="majorBidi" w:eastAsia="Times New Roman" w:hAnsiTheme="majorBidi" w:cstheme="majorBidi"/>
                <w:sz w:val="28"/>
                <w:szCs w:val="28"/>
                <w:lang w:eastAsia="ru-RU"/>
              </w:rPr>
              <w:t>конфронтації</w:t>
            </w:r>
            <w:proofErr w:type="spellEnd"/>
            <w:r w:rsidRPr="00551B7E">
              <w:rPr>
                <w:rFonts w:asciiTheme="majorBidi" w:eastAsia="Times New Roman" w:hAnsiTheme="majorBidi" w:cstheme="majorBidi"/>
                <w:sz w:val="28"/>
                <w:szCs w:val="28"/>
                <w:lang w:eastAsia="ru-RU"/>
              </w:rPr>
              <w:t xml:space="preserve"> та </w:t>
            </w:r>
            <w:proofErr w:type="spellStart"/>
            <w:r w:rsidRPr="00551B7E">
              <w:rPr>
                <w:rFonts w:asciiTheme="majorBidi" w:eastAsia="Times New Roman" w:hAnsiTheme="majorBidi" w:cstheme="majorBidi"/>
                <w:sz w:val="28"/>
                <w:szCs w:val="28"/>
                <w:lang w:eastAsia="ru-RU"/>
              </w:rPr>
              <w:t>суперечок</w:t>
            </w:r>
            <w:proofErr w:type="spellEnd"/>
          </w:p>
        </w:tc>
        <w:tc>
          <w:tcPr>
            <w:tcW w:w="0" w:type="auto"/>
            <w:hideMark/>
          </w:tcPr>
          <w:p w14:paraId="763E5C08"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15D9D2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0F630A49"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58E4492"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DE97BC5" w14:textId="77777777" w:rsidR="00551B7E" w:rsidRPr="00551B7E" w:rsidRDefault="00551B7E" w:rsidP="00551B7E">
            <w:pPr>
              <w:jc w:val="center"/>
              <w:rPr>
                <w:rFonts w:asciiTheme="majorBidi" w:eastAsia="Times New Roman" w:hAnsiTheme="majorBidi" w:cstheme="majorBidi"/>
                <w:sz w:val="28"/>
                <w:szCs w:val="28"/>
                <w:lang w:eastAsia="ru-RU"/>
              </w:rPr>
            </w:pPr>
          </w:p>
        </w:tc>
      </w:tr>
      <w:tr w:rsidR="00551B7E" w:rsidRPr="00551B7E" w14:paraId="06A849AF" w14:textId="77777777" w:rsidTr="00551B7E">
        <w:tc>
          <w:tcPr>
            <w:tcW w:w="0" w:type="auto"/>
            <w:hideMark/>
          </w:tcPr>
          <w:p w14:paraId="5F26DDBA" w14:textId="77777777" w:rsidR="00551B7E" w:rsidRPr="00551B7E" w:rsidRDefault="00551B7E" w:rsidP="00551B7E">
            <w:pPr>
              <w:jc w:val="center"/>
              <w:rPr>
                <w:rFonts w:asciiTheme="majorBidi" w:eastAsia="Times New Roman" w:hAnsiTheme="majorBidi" w:cstheme="majorBidi"/>
                <w:sz w:val="28"/>
                <w:szCs w:val="28"/>
                <w:lang w:eastAsia="ru-RU"/>
              </w:rPr>
            </w:pPr>
            <w:r w:rsidRPr="00551B7E">
              <w:rPr>
                <w:rFonts w:asciiTheme="majorBidi" w:eastAsia="Times New Roman" w:hAnsiTheme="majorBidi" w:cstheme="majorBidi"/>
                <w:sz w:val="28"/>
                <w:szCs w:val="28"/>
                <w:lang w:eastAsia="ru-RU"/>
              </w:rPr>
              <w:t>66</w:t>
            </w:r>
          </w:p>
        </w:tc>
        <w:tc>
          <w:tcPr>
            <w:tcW w:w="0" w:type="auto"/>
            <w:hideMark/>
          </w:tcPr>
          <w:p w14:paraId="711510DE" w14:textId="77777777" w:rsidR="00551B7E" w:rsidRPr="00551B7E" w:rsidRDefault="00551B7E" w:rsidP="00551B7E">
            <w:pPr>
              <w:jc w:val="center"/>
              <w:rPr>
                <w:rFonts w:asciiTheme="majorBidi" w:eastAsia="Times New Roman" w:hAnsiTheme="majorBidi" w:cstheme="majorBidi"/>
                <w:sz w:val="28"/>
                <w:szCs w:val="28"/>
                <w:lang w:eastAsia="ru-RU"/>
              </w:rPr>
            </w:pPr>
            <w:proofErr w:type="gramStart"/>
            <w:r w:rsidRPr="00551B7E">
              <w:rPr>
                <w:rFonts w:asciiTheme="majorBidi" w:eastAsia="Times New Roman" w:hAnsiTheme="majorBidi" w:cstheme="majorBidi"/>
                <w:sz w:val="28"/>
                <w:szCs w:val="28"/>
                <w:lang w:eastAsia="ru-RU"/>
              </w:rPr>
              <w:t>Я думаю</w:t>
            </w:r>
            <w:proofErr w:type="gramEnd"/>
            <w:r w:rsidRPr="00551B7E">
              <w:rPr>
                <w:rFonts w:asciiTheme="majorBidi" w:eastAsia="Times New Roman" w:hAnsiTheme="majorBidi" w:cstheme="majorBidi"/>
                <w:sz w:val="28"/>
                <w:szCs w:val="28"/>
                <w:lang w:eastAsia="ru-RU"/>
              </w:rPr>
              <w:t xml:space="preserve"> про те, як </w:t>
            </w:r>
            <w:proofErr w:type="spellStart"/>
            <w:r w:rsidRPr="00551B7E">
              <w:rPr>
                <w:rFonts w:asciiTheme="majorBidi" w:eastAsia="Times New Roman" w:hAnsiTheme="majorBidi" w:cstheme="majorBidi"/>
                <w:sz w:val="28"/>
                <w:szCs w:val="28"/>
                <w:lang w:eastAsia="ru-RU"/>
              </w:rPr>
              <w:t>покращити</w:t>
            </w:r>
            <w:proofErr w:type="spellEnd"/>
            <w:r w:rsidRPr="00551B7E">
              <w:rPr>
                <w:rFonts w:asciiTheme="majorBidi" w:eastAsia="Times New Roman" w:hAnsiTheme="majorBidi" w:cstheme="majorBidi"/>
                <w:sz w:val="28"/>
                <w:szCs w:val="28"/>
                <w:lang w:eastAsia="ru-RU"/>
              </w:rPr>
              <w:t xml:space="preserve"> себе</w:t>
            </w:r>
          </w:p>
        </w:tc>
        <w:tc>
          <w:tcPr>
            <w:tcW w:w="0" w:type="auto"/>
            <w:hideMark/>
          </w:tcPr>
          <w:p w14:paraId="50350EDB"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1E87CB4A"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5A8EA6A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2D9C4D87" w14:textId="77777777" w:rsidR="00551B7E" w:rsidRPr="00551B7E" w:rsidRDefault="00551B7E" w:rsidP="00551B7E">
            <w:pPr>
              <w:jc w:val="center"/>
              <w:rPr>
                <w:rFonts w:asciiTheme="majorBidi" w:eastAsia="Times New Roman" w:hAnsiTheme="majorBidi" w:cstheme="majorBidi"/>
                <w:sz w:val="28"/>
                <w:szCs w:val="28"/>
                <w:lang w:eastAsia="ru-RU"/>
              </w:rPr>
            </w:pPr>
          </w:p>
        </w:tc>
        <w:tc>
          <w:tcPr>
            <w:tcW w:w="0" w:type="auto"/>
            <w:hideMark/>
          </w:tcPr>
          <w:p w14:paraId="60570D5B" w14:textId="77777777" w:rsidR="00551B7E" w:rsidRPr="00551B7E" w:rsidRDefault="00551B7E" w:rsidP="00551B7E">
            <w:pPr>
              <w:jc w:val="center"/>
              <w:rPr>
                <w:rFonts w:asciiTheme="majorBidi" w:eastAsia="Times New Roman" w:hAnsiTheme="majorBidi" w:cstheme="majorBidi"/>
                <w:sz w:val="28"/>
                <w:szCs w:val="28"/>
                <w:lang w:eastAsia="ru-RU"/>
              </w:rPr>
            </w:pPr>
          </w:p>
        </w:tc>
      </w:tr>
    </w:tbl>
    <w:p w14:paraId="5E621025" w14:textId="671E717C" w:rsidR="00381B12" w:rsidRPr="00551B7E" w:rsidRDefault="00381B12" w:rsidP="00851CFB">
      <w:pPr>
        <w:spacing w:before="100" w:beforeAutospacing="1" w:after="100" w:afterAutospacing="1" w:line="240" w:lineRule="auto"/>
        <w:contextualSpacing/>
        <w:rPr>
          <w:rFonts w:asciiTheme="majorBidi" w:eastAsia="Times New Roman" w:hAnsiTheme="majorBidi" w:cstheme="majorBidi"/>
          <w:b/>
          <w:bCs/>
          <w:sz w:val="28"/>
          <w:szCs w:val="28"/>
          <w:lang w:val="uk-UA" w:eastAsia="ru-RU"/>
        </w:rPr>
      </w:pPr>
    </w:p>
    <w:p w14:paraId="15F484CE" w14:textId="609795BF" w:rsidR="00551B7E" w:rsidRPr="00551B7E" w:rsidRDefault="00551B7E" w:rsidP="00851CFB">
      <w:pPr>
        <w:spacing w:before="100" w:beforeAutospacing="1" w:after="100" w:afterAutospacing="1" w:line="240" w:lineRule="auto"/>
        <w:contextualSpacing/>
        <w:rPr>
          <w:rFonts w:asciiTheme="majorBidi" w:eastAsia="Times New Roman" w:hAnsiTheme="majorBidi" w:cstheme="majorBidi"/>
          <w:b/>
          <w:bCs/>
          <w:sz w:val="28"/>
          <w:szCs w:val="28"/>
          <w:lang w:val="uk-UA" w:eastAsia="ru-RU"/>
        </w:rPr>
      </w:pPr>
    </w:p>
    <w:p w14:paraId="5EA055AA" w14:textId="7845AA4B" w:rsidR="00AB5BDF" w:rsidRPr="00455C35" w:rsidRDefault="00AB5BDF" w:rsidP="00AB5BDF">
      <w:pPr>
        <w:spacing w:after="0" w:line="360" w:lineRule="auto"/>
        <w:contextualSpacing/>
        <w:rPr>
          <w:rStyle w:val="a3"/>
          <w:rFonts w:asciiTheme="majorBidi" w:hAnsiTheme="majorBidi" w:cstheme="majorBidi"/>
          <w:sz w:val="28"/>
          <w:szCs w:val="28"/>
        </w:rPr>
      </w:pPr>
      <w:r w:rsidRPr="00AB5BDF">
        <w:rPr>
          <w:rFonts w:asciiTheme="majorBidi" w:hAnsiTheme="majorBidi" w:cstheme="majorBidi"/>
          <w:b/>
          <w:bCs/>
          <w:sz w:val="28"/>
          <w:szCs w:val="28"/>
          <w:lang w:val="uk-UA"/>
        </w:rPr>
        <w:lastRenderedPageBreak/>
        <w:t xml:space="preserve">ДОДАТОК 4. </w:t>
      </w:r>
      <w:r w:rsidRPr="00455C35">
        <w:rPr>
          <w:rStyle w:val="a3"/>
          <w:rFonts w:asciiTheme="majorBidi" w:hAnsiTheme="majorBidi" w:cstheme="majorBidi"/>
          <w:sz w:val="28"/>
          <w:szCs w:val="28"/>
        </w:rPr>
        <w:t xml:space="preserve">Структура та </w:t>
      </w:r>
      <w:proofErr w:type="spellStart"/>
      <w:r w:rsidRPr="00455C35">
        <w:rPr>
          <w:rStyle w:val="a3"/>
          <w:rFonts w:asciiTheme="majorBidi" w:hAnsiTheme="majorBidi" w:cstheme="majorBidi"/>
          <w:sz w:val="28"/>
          <w:szCs w:val="28"/>
        </w:rPr>
        <w:t>призначення</w:t>
      </w:r>
      <w:proofErr w:type="spellEnd"/>
      <w:r w:rsidRPr="00455C35">
        <w:rPr>
          <w:rStyle w:val="a3"/>
          <w:rFonts w:asciiTheme="majorBidi" w:hAnsiTheme="majorBidi" w:cstheme="majorBidi"/>
          <w:sz w:val="28"/>
          <w:szCs w:val="28"/>
        </w:rPr>
        <w:t xml:space="preserve"> </w:t>
      </w:r>
      <w:proofErr w:type="spellStart"/>
      <w:r w:rsidRPr="00455C35">
        <w:rPr>
          <w:rStyle w:val="a3"/>
          <w:rFonts w:asciiTheme="majorBidi" w:hAnsiTheme="majorBidi" w:cstheme="majorBidi"/>
          <w:sz w:val="28"/>
          <w:szCs w:val="28"/>
        </w:rPr>
        <w:t>психодіагностичних</w:t>
      </w:r>
      <w:proofErr w:type="spellEnd"/>
      <w:r w:rsidRPr="00455C35">
        <w:rPr>
          <w:rStyle w:val="a3"/>
          <w:rFonts w:asciiTheme="majorBidi" w:hAnsiTheme="majorBidi" w:cstheme="majorBidi"/>
          <w:sz w:val="28"/>
          <w:szCs w:val="28"/>
        </w:rPr>
        <w:t xml:space="preserve"> методик</w:t>
      </w:r>
    </w:p>
    <w:p w14:paraId="23A2EA2C" w14:textId="77777777" w:rsidR="00455C35" w:rsidRPr="00AB5BDF" w:rsidRDefault="00455C35" w:rsidP="00AB5BDF">
      <w:pPr>
        <w:spacing w:after="0" w:line="360" w:lineRule="auto"/>
        <w:contextualSpacing/>
        <w:rPr>
          <w:rFonts w:asciiTheme="majorBidi" w:hAnsiTheme="majorBidi" w:cstheme="majorBidi"/>
          <w:b/>
          <w:bCs/>
          <w:sz w:val="28"/>
          <w:szCs w:val="28"/>
        </w:rPr>
      </w:pPr>
    </w:p>
    <w:tbl>
      <w:tblPr>
        <w:tblStyle w:val="a6"/>
        <w:tblW w:w="0" w:type="auto"/>
        <w:tblLook w:val="04A0" w:firstRow="1" w:lastRow="0" w:firstColumn="1" w:lastColumn="0" w:noHBand="0" w:noVBand="1"/>
      </w:tblPr>
      <w:tblGrid>
        <w:gridCol w:w="1639"/>
        <w:gridCol w:w="1847"/>
        <w:gridCol w:w="1353"/>
        <w:gridCol w:w="948"/>
        <w:gridCol w:w="1880"/>
        <w:gridCol w:w="1677"/>
      </w:tblGrid>
      <w:tr w:rsidR="00AB5BDF" w:rsidRPr="00C6690D" w14:paraId="6C860B34" w14:textId="77777777" w:rsidTr="00A10AB9">
        <w:tc>
          <w:tcPr>
            <w:tcW w:w="0" w:type="auto"/>
            <w:hideMark/>
          </w:tcPr>
          <w:p w14:paraId="480351D2" w14:textId="77777777" w:rsidR="00AB5BDF" w:rsidRPr="00C6690D" w:rsidRDefault="00AB5BDF" w:rsidP="00A10AB9">
            <w:pPr>
              <w:jc w:val="cente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Методика</w:t>
            </w:r>
          </w:p>
        </w:tc>
        <w:tc>
          <w:tcPr>
            <w:tcW w:w="0" w:type="auto"/>
            <w:hideMark/>
          </w:tcPr>
          <w:p w14:paraId="4266B0D1" w14:textId="77777777" w:rsidR="00AB5BDF" w:rsidRPr="00C6690D" w:rsidRDefault="00AB5BDF" w:rsidP="00A10AB9">
            <w:pPr>
              <w:jc w:val="cente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Що</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вимірює</w:t>
            </w:r>
            <w:proofErr w:type="spellEnd"/>
          </w:p>
        </w:tc>
        <w:tc>
          <w:tcPr>
            <w:tcW w:w="0" w:type="auto"/>
            <w:hideMark/>
          </w:tcPr>
          <w:p w14:paraId="789A1F5C" w14:textId="77777777" w:rsidR="00AB5BDF" w:rsidRPr="00C6690D" w:rsidRDefault="00AB5BDF" w:rsidP="00A10AB9">
            <w:pPr>
              <w:jc w:val="cente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Структура</w:t>
            </w:r>
          </w:p>
        </w:tc>
        <w:tc>
          <w:tcPr>
            <w:tcW w:w="0" w:type="auto"/>
            <w:hideMark/>
          </w:tcPr>
          <w:p w14:paraId="4BB1F9AB" w14:textId="77777777" w:rsidR="00AB5BDF" w:rsidRPr="00C6690D" w:rsidRDefault="00AB5BDF" w:rsidP="00A10AB9">
            <w:pPr>
              <w:jc w:val="cente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 xml:space="preserve">Тип </w:t>
            </w:r>
            <w:proofErr w:type="spellStart"/>
            <w:r w:rsidRPr="00C6690D">
              <w:rPr>
                <w:rFonts w:ascii="Times New Roman" w:eastAsia="Times New Roman" w:hAnsi="Times New Roman" w:cs="Times New Roman"/>
                <w:sz w:val="28"/>
                <w:szCs w:val="28"/>
                <w:lang w:eastAsia="ru-RU"/>
              </w:rPr>
              <w:t>шкали</w:t>
            </w:r>
            <w:proofErr w:type="spellEnd"/>
          </w:p>
        </w:tc>
        <w:tc>
          <w:tcPr>
            <w:tcW w:w="0" w:type="auto"/>
            <w:hideMark/>
          </w:tcPr>
          <w:p w14:paraId="05C3E8AC" w14:textId="77777777" w:rsidR="00AB5BDF" w:rsidRPr="00C6690D" w:rsidRDefault="00AB5BDF" w:rsidP="00A10AB9">
            <w:pPr>
              <w:jc w:val="cente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Психометричні</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властивості</w:t>
            </w:r>
            <w:proofErr w:type="spellEnd"/>
          </w:p>
        </w:tc>
        <w:tc>
          <w:tcPr>
            <w:tcW w:w="0" w:type="auto"/>
            <w:hideMark/>
          </w:tcPr>
          <w:p w14:paraId="47C1AFE7" w14:textId="77777777" w:rsidR="00AB5BDF" w:rsidRPr="00C6690D" w:rsidRDefault="00AB5BDF" w:rsidP="00A10AB9">
            <w:pPr>
              <w:jc w:val="cente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Призначення</w:t>
            </w:r>
            <w:proofErr w:type="spellEnd"/>
            <w:r w:rsidRPr="00C6690D">
              <w:rPr>
                <w:rFonts w:ascii="Times New Roman" w:eastAsia="Times New Roman" w:hAnsi="Times New Roman" w:cs="Times New Roman"/>
                <w:sz w:val="28"/>
                <w:szCs w:val="28"/>
                <w:lang w:eastAsia="ru-RU"/>
              </w:rPr>
              <w:t xml:space="preserve"> у </w:t>
            </w:r>
            <w:proofErr w:type="spellStart"/>
            <w:r w:rsidRPr="00C6690D">
              <w:rPr>
                <w:rFonts w:ascii="Times New Roman" w:eastAsia="Times New Roman" w:hAnsi="Times New Roman" w:cs="Times New Roman"/>
                <w:sz w:val="28"/>
                <w:szCs w:val="28"/>
                <w:lang w:eastAsia="ru-RU"/>
              </w:rPr>
              <w:t>дослідженні</w:t>
            </w:r>
            <w:proofErr w:type="spellEnd"/>
          </w:p>
        </w:tc>
      </w:tr>
      <w:tr w:rsidR="00AB5BDF" w:rsidRPr="00C6690D" w14:paraId="5A3FD23A" w14:textId="77777777" w:rsidTr="00A10AB9">
        <w:tc>
          <w:tcPr>
            <w:tcW w:w="0" w:type="auto"/>
            <w:hideMark/>
          </w:tcPr>
          <w:p w14:paraId="6D68C55F"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STAI (</w:t>
            </w:r>
            <w:proofErr w:type="spellStart"/>
            <w:r w:rsidRPr="00C6690D">
              <w:rPr>
                <w:rFonts w:ascii="Times New Roman" w:eastAsia="Times New Roman" w:hAnsi="Times New Roman" w:cs="Times New Roman"/>
                <w:sz w:val="28"/>
                <w:szCs w:val="28"/>
                <w:lang w:eastAsia="ru-RU"/>
              </w:rPr>
              <w:t>Спілбергер</w:t>
            </w:r>
            <w:proofErr w:type="spellEnd"/>
            <w:r w:rsidRPr="00C6690D">
              <w:rPr>
                <w:rFonts w:ascii="Times New Roman" w:eastAsia="Times New Roman" w:hAnsi="Times New Roman" w:cs="Times New Roman"/>
                <w:sz w:val="28"/>
                <w:szCs w:val="28"/>
                <w:lang w:eastAsia="ru-RU"/>
              </w:rPr>
              <w:t>–</w:t>
            </w:r>
            <w:proofErr w:type="spellStart"/>
            <w:r w:rsidRPr="00C6690D">
              <w:rPr>
                <w:rFonts w:ascii="Times New Roman" w:eastAsia="Times New Roman" w:hAnsi="Times New Roman" w:cs="Times New Roman"/>
                <w:sz w:val="28"/>
                <w:szCs w:val="28"/>
                <w:lang w:eastAsia="ru-RU"/>
              </w:rPr>
              <w:t>Ханін</w:t>
            </w:r>
            <w:proofErr w:type="spellEnd"/>
            <w:r w:rsidRPr="00C6690D">
              <w:rPr>
                <w:rFonts w:ascii="Times New Roman" w:eastAsia="Times New Roman" w:hAnsi="Times New Roman" w:cs="Times New Roman"/>
                <w:sz w:val="28"/>
                <w:szCs w:val="28"/>
                <w:lang w:eastAsia="ru-RU"/>
              </w:rPr>
              <w:t>)</w:t>
            </w:r>
          </w:p>
        </w:tc>
        <w:tc>
          <w:tcPr>
            <w:tcW w:w="0" w:type="auto"/>
            <w:hideMark/>
          </w:tcPr>
          <w:p w14:paraId="6768B489" w14:textId="77777777" w:rsidR="00AB5BDF" w:rsidRPr="00C6690D" w:rsidRDefault="00AB5BDF" w:rsidP="00A10AB9">
            <w:pP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Ситуативна</w:t>
            </w:r>
            <w:proofErr w:type="spellEnd"/>
            <w:r w:rsidRPr="00C6690D">
              <w:rPr>
                <w:rFonts w:ascii="Times New Roman" w:eastAsia="Times New Roman" w:hAnsi="Times New Roman" w:cs="Times New Roman"/>
                <w:sz w:val="28"/>
                <w:szCs w:val="28"/>
                <w:lang w:eastAsia="ru-RU"/>
              </w:rPr>
              <w:t xml:space="preserve"> і </w:t>
            </w:r>
            <w:proofErr w:type="spellStart"/>
            <w:r w:rsidRPr="00C6690D">
              <w:rPr>
                <w:rFonts w:ascii="Times New Roman" w:eastAsia="Times New Roman" w:hAnsi="Times New Roman" w:cs="Times New Roman"/>
                <w:sz w:val="28"/>
                <w:szCs w:val="28"/>
                <w:lang w:eastAsia="ru-RU"/>
              </w:rPr>
              <w:t>особистісна</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тривожність</w:t>
            </w:r>
            <w:proofErr w:type="spellEnd"/>
          </w:p>
        </w:tc>
        <w:tc>
          <w:tcPr>
            <w:tcW w:w="0" w:type="auto"/>
            <w:hideMark/>
          </w:tcPr>
          <w:p w14:paraId="36E2E2AE"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 xml:space="preserve">40 </w:t>
            </w:r>
            <w:proofErr w:type="spellStart"/>
            <w:r w:rsidRPr="00C6690D">
              <w:rPr>
                <w:rFonts w:ascii="Times New Roman" w:eastAsia="Times New Roman" w:hAnsi="Times New Roman" w:cs="Times New Roman"/>
                <w:sz w:val="28"/>
                <w:szCs w:val="28"/>
                <w:lang w:eastAsia="ru-RU"/>
              </w:rPr>
              <w:t>тверджень</w:t>
            </w:r>
            <w:proofErr w:type="spellEnd"/>
            <w:r w:rsidRPr="00C6690D">
              <w:rPr>
                <w:rFonts w:ascii="Times New Roman" w:eastAsia="Times New Roman" w:hAnsi="Times New Roman" w:cs="Times New Roman"/>
                <w:sz w:val="28"/>
                <w:szCs w:val="28"/>
                <w:lang w:eastAsia="ru-RU"/>
              </w:rPr>
              <w:t xml:space="preserve"> (20+20)</w:t>
            </w:r>
          </w:p>
        </w:tc>
        <w:tc>
          <w:tcPr>
            <w:tcW w:w="0" w:type="auto"/>
            <w:hideMark/>
          </w:tcPr>
          <w:p w14:paraId="391F112B"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4-бальна шкала</w:t>
            </w:r>
          </w:p>
        </w:tc>
        <w:tc>
          <w:tcPr>
            <w:tcW w:w="0" w:type="auto"/>
            <w:hideMark/>
          </w:tcPr>
          <w:p w14:paraId="77E25DEF"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α = 0,84–0,9</w:t>
            </w:r>
            <w:r>
              <w:rPr>
                <w:rFonts w:ascii="Times New Roman" w:eastAsia="Times New Roman" w:hAnsi="Times New Roman" w:cs="Times New Roman"/>
                <w:sz w:val="28"/>
                <w:szCs w:val="28"/>
                <w:lang w:val="uk-UA" w:eastAsia="ru-RU"/>
              </w:rPr>
              <w:t>4</w:t>
            </w:r>
          </w:p>
        </w:tc>
        <w:tc>
          <w:tcPr>
            <w:tcW w:w="0" w:type="auto"/>
            <w:hideMark/>
          </w:tcPr>
          <w:p w14:paraId="423A8652" w14:textId="77777777" w:rsidR="00AB5BDF" w:rsidRPr="00C6690D" w:rsidRDefault="00AB5BDF" w:rsidP="00A10AB9">
            <w:pP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Визначення</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рівня</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емоційної</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напруги</w:t>
            </w:r>
            <w:proofErr w:type="spellEnd"/>
          </w:p>
        </w:tc>
      </w:tr>
      <w:tr w:rsidR="00AB5BDF" w:rsidRPr="00C6690D" w14:paraId="64DA75FF" w14:textId="77777777" w:rsidTr="00A10AB9">
        <w:tc>
          <w:tcPr>
            <w:tcW w:w="0" w:type="auto"/>
            <w:hideMark/>
          </w:tcPr>
          <w:p w14:paraId="5D70DE20"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CD–RISC (Коннор–</w:t>
            </w:r>
            <w:proofErr w:type="spellStart"/>
            <w:r w:rsidRPr="00C6690D">
              <w:rPr>
                <w:rFonts w:ascii="Times New Roman" w:eastAsia="Times New Roman" w:hAnsi="Times New Roman" w:cs="Times New Roman"/>
                <w:sz w:val="28"/>
                <w:szCs w:val="28"/>
                <w:lang w:eastAsia="ru-RU"/>
              </w:rPr>
              <w:t>Девідсон</w:t>
            </w:r>
            <w:proofErr w:type="spellEnd"/>
            <w:r w:rsidRPr="00C6690D">
              <w:rPr>
                <w:rFonts w:ascii="Times New Roman" w:eastAsia="Times New Roman" w:hAnsi="Times New Roman" w:cs="Times New Roman"/>
                <w:sz w:val="28"/>
                <w:szCs w:val="28"/>
                <w:lang w:eastAsia="ru-RU"/>
              </w:rPr>
              <w:t>)</w:t>
            </w:r>
          </w:p>
        </w:tc>
        <w:tc>
          <w:tcPr>
            <w:tcW w:w="0" w:type="auto"/>
            <w:hideMark/>
          </w:tcPr>
          <w:p w14:paraId="4E065069" w14:textId="77777777" w:rsidR="00AB5BDF" w:rsidRPr="00C6690D" w:rsidRDefault="00AB5BDF" w:rsidP="00A10AB9">
            <w:pP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Резильєнтність</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психологічна</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стійкість</w:t>
            </w:r>
            <w:proofErr w:type="spellEnd"/>
            <w:r w:rsidRPr="00C6690D">
              <w:rPr>
                <w:rFonts w:ascii="Times New Roman" w:eastAsia="Times New Roman" w:hAnsi="Times New Roman" w:cs="Times New Roman"/>
                <w:sz w:val="28"/>
                <w:szCs w:val="28"/>
                <w:lang w:eastAsia="ru-RU"/>
              </w:rPr>
              <w:t>)</w:t>
            </w:r>
          </w:p>
        </w:tc>
        <w:tc>
          <w:tcPr>
            <w:tcW w:w="0" w:type="auto"/>
            <w:hideMark/>
          </w:tcPr>
          <w:p w14:paraId="63479D5D"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 xml:space="preserve">25 </w:t>
            </w:r>
            <w:proofErr w:type="spellStart"/>
            <w:r w:rsidRPr="00C6690D">
              <w:rPr>
                <w:rFonts w:ascii="Times New Roman" w:eastAsia="Times New Roman" w:hAnsi="Times New Roman" w:cs="Times New Roman"/>
                <w:sz w:val="28"/>
                <w:szCs w:val="28"/>
                <w:lang w:eastAsia="ru-RU"/>
              </w:rPr>
              <w:t>тверджень</w:t>
            </w:r>
            <w:proofErr w:type="spellEnd"/>
          </w:p>
        </w:tc>
        <w:tc>
          <w:tcPr>
            <w:tcW w:w="0" w:type="auto"/>
            <w:hideMark/>
          </w:tcPr>
          <w:p w14:paraId="4D6CF517"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5-бальна шкала</w:t>
            </w:r>
          </w:p>
        </w:tc>
        <w:tc>
          <w:tcPr>
            <w:tcW w:w="0" w:type="auto"/>
            <w:hideMark/>
          </w:tcPr>
          <w:p w14:paraId="68035A4E"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α = 0,89</w:t>
            </w:r>
          </w:p>
        </w:tc>
        <w:tc>
          <w:tcPr>
            <w:tcW w:w="0" w:type="auto"/>
            <w:hideMark/>
          </w:tcPr>
          <w:p w14:paraId="63AC5234" w14:textId="77777777" w:rsidR="00AB5BDF" w:rsidRPr="00C6690D" w:rsidRDefault="00AB5BDF" w:rsidP="00A10AB9">
            <w:pP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Оцінка</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здатності</w:t>
            </w:r>
            <w:proofErr w:type="spellEnd"/>
            <w:r w:rsidRPr="00C6690D">
              <w:rPr>
                <w:rFonts w:ascii="Times New Roman" w:eastAsia="Times New Roman" w:hAnsi="Times New Roman" w:cs="Times New Roman"/>
                <w:sz w:val="28"/>
                <w:szCs w:val="28"/>
                <w:lang w:eastAsia="ru-RU"/>
              </w:rPr>
              <w:t xml:space="preserve"> до </w:t>
            </w:r>
            <w:proofErr w:type="spellStart"/>
            <w:r w:rsidRPr="00C6690D">
              <w:rPr>
                <w:rFonts w:ascii="Times New Roman" w:eastAsia="Times New Roman" w:hAnsi="Times New Roman" w:cs="Times New Roman"/>
                <w:sz w:val="28"/>
                <w:szCs w:val="28"/>
                <w:lang w:eastAsia="ru-RU"/>
              </w:rPr>
              <w:t>адаптації</w:t>
            </w:r>
            <w:proofErr w:type="spellEnd"/>
            <w:r w:rsidRPr="00C6690D">
              <w:rPr>
                <w:rFonts w:ascii="Times New Roman" w:eastAsia="Times New Roman" w:hAnsi="Times New Roman" w:cs="Times New Roman"/>
                <w:sz w:val="28"/>
                <w:szCs w:val="28"/>
                <w:lang w:eastAsia="ru-RU"/>
              </w:rPr>
              <w:t xml:space="preserve"> у </w:t>
            </w:r>
            <w:proofErr w:type="spellStart"/>
            <w:r w:rsidRPr="00C6690D">
              <w:rPr>
                <w:rFonts w:ascii="Times New Roman" w:eastAsia="Times New Roman" w:hAnsi="Times New Roman" w:cs="Times New Roman"/>
                <w:sz w:val="28"/>
                <w:szCs w:val="28"/>
                <w:lang w:eastAsia="ru-RU"/>
              </w:rPr>
              <w:t>кризових</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умовах</w:t>
            </w:r>
            <w:proofErr w:type="spellEnd"/>
          </w:p>
        </w:tc>
      </w:tr>
      <w:tr w:rsidR="00AB5BDF" w:rsidRPr="00C6690D" w14:paraId="49777D49" w14:textId="77777777" w:rsidTr="00A10AB9">
        <w:tc>
          <w:tcPr>
            <w:tcW w:w="0" w:type="auto"/>
            <w:hideMark/>
          </w:tcPr>
          <w:p w14:paraId="2BEDA110"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WCQ (</w:t>
            </w:r>
            <w:proofErr w:type="spellStart"/>
            <w:r w:rsidRPr="00C6690D">
              <w:rPr>
                <w:rFonts w:ascii="Times New Roman" w:eastAsia="Times New Roman" w:hAnsi="Times New Roman" w:cs="Times New Roman"/>
                <w:sz w:val="28"/>
                <w:szCs w:val="28"/>
                <w:lang w:eastAsia="ru-RU"/>
              </w:rPr>
              <w:t>Лазарус</w:t>
            </w:r>
            <w:proofErr w:type="spellEnd"/>
            <w:r w:rsidRPr="00C6690D">
              <w:rPr>
                <w:rFonts w:ascii="Times New Roman" w:eastAsia="Times New Roman" w:hAnsi="Times New Roman" w:cs="Times New Roman"/>
                <w:sz w:val="28"/>
                <w:szCs w:val="28"/>
                <w:lang w:eastAsia="ru-RU"/>
              </w:rPr>
              <w:t>–</w:t>
            </w:r>
            <w:proofErr w:type="spellStart"/>
            <w:r w:rsidRPr="00C6690D">
              <w:rPr>
                <w:rFonts w:ascii="Times New Roman" w:eastAsia="Times New Roman" w:hAnsi="Times New Roman" w:cs="Times New Roman"/>
                <w:sz w:val="28"/>
                <w:szCs w:val="28"/>
                <w:lang w:eastAsia="ru-RU"/>
              </w:rPr>
              <w:t>Фолкман</w:t>
            </w:r>
            <w:proofErr w:type="spellEnd"/>
            <w:r w:rsidRPr="00C6690D">
              <w:rPr>
                <w:rFonts w:ascii="Times New Roman" w:eastAsia="Times New Roman" w:hAnsi="Times New Roman" w:cs="Times New Roman"/>
                <w:sz w:val="28"/>
                <w:szCs w:val="28"/>
                <w:lang w:eastAsia="ru-RU"/>
              </w:rPr>
              <w:t>)</w:t>
            </w:r>
          </w:p>
        </w:tc>
        <w:tc>
          <w:tcPr>
            <w:tcW w:w="0" w:type="auto"/>
            <w:hideMark/>
          </w:tcPr>
          <w:p w14:paraId="5648AC17" w14:textId="77777777" w:rsidR="00AB5BDF" w:rsidRPr="00C6690D" w:rsidRDefault="00AB5BDF" w:rsidP="00A10AB9">
            <w:pP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Копінг</w:t>
            </w:r>
            <w:proofErr w:type="spellEnd"/>
            <w:r w:rsidRPr="00C6690D">
              <w:rPr>
                <w:rFonts w:ascii="Times New Roman" w:eastAsia="Times New Roman" w:hAnsi="Times New Roman" w:cs="Times New Roman"/>
                <w:sz w:val="28"/>
                <w:szCs w:val="28"/>
                <w:lang w:eastAsia="ru-RU"/>
              </w:rPr>
              <w:t>–</w:t>
            </w:r>
            <w:proofErr w:type="spellStart"/>
            <w:r w:rsidRPr="00C6690D">
              <w:rPr>
                <w:rFonts w:ascii="Times New Roman" w:eastAsia="Times New Roman" w:hAnsi="Times New Roman" w:cs="Times New Roman"/>
                <w:sz w:val="28"/>
                <w:szCs w:val="28"/>
                <w:lang w:eastAsia="ru-RU"/>
              </w:rPr>
              <w:t>стратегії</w:t>
            </w:r>
            <w:proofErr w:type="spellEnd"/>
          </w:p>
        </w:tc>
        <w:tc>
          <w:tcPr>
            <w:tcW w:w="0" w:type="auto"/>
            <w:hideMark/>
          </w:tcPr>
          <w:p w14:paraId="3CFEE0EC" w14:textId="77777777" w:rsidR="00AB5BDF" w:rsidRPr="00C6690D" w:rsidRDefault="00AB5BDF" w:rsidP="00A10AB9">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66</w:t>
            </w:r>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тверджень</w:t>
            </w:r>
            <w:proofErr w:type="spellEnd"/>
          </w:p>
        </w:tc>
        <w:tc>
          <w:tcPr>
            <w:tcW w:w="0" w:type="auto"/>
            <w:hideMark/>
          </w:tcPr>
          <w:p w14:paraId="19078D29"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4-бальна шкала</w:t>
            </w:r>
          </w:p>
        </w:tc>
        <w:tc>
          <w:tcPr>
            <w:tcW w:w="0" w:type="auto"/>
            <w:hideMark/>
          </w:tcPr>
          <w:p w14:paraId="51BF260D" w14:textId="77777777" w:rsidR="00AB5BDF" w:rsidRPr="00C6690D" w:rsidRDefault="00AB5BDF" w:rsidP="00A10AB9">
            <w:pPr>
              <w:rPr>
                <w:rFonts w:ascii="Times New Roman" w:eastAsia="Times New Roman" w:hAnsi="Times New Roman" w:cs="Times New Roman"/>
                <w:sz w:val="28"/>
                <w:szCs w:val="28"/>
                <w:lang w:eastAsia="ru-RU"/>
              </w:rPr>
            </w:pPr>
            <w:r w:rsidRPr="00C6690D">
              <w:rPr>
                <w:rFonts w:ascii="Times New Roman" w:eastAsia="Times New Roman" w:hAnsi="Times New Roman" w:cs="Times New Roman"/>
                <w:sz w:val="28"/>
                <w:szCs w:val="28"/>
                <w:lang w:eastAsia="ru-RU"/>
              </w:rPr>
              <w:t>α = 0,78–0,90</w:t>
            </w:r>
          </w:p>
        </w:tc>
        <w:tc>
          <w:tcPr>
            <w:tcW w:w="0" w:type="auto"/>
            <w:hideMark/>
          </w:tcPr>
          <w:p w14:paraId="2D23977E" w14:textId="77777777" w:rsidR="00AB5BDF" w:rsidRPr="00C6690D" w:rsidRDefault="00AB5BDF" w:rsidP="00A10AB9">
            <w:pPr>
              <w:rPr>
                <w:rFonts w:ascii="Times New Roman" w:eastAsia="Times New Roman" w:hAnsi="Times New Roman" w:cs="Times New Roman"/>
                <w:sz w:val="28"/>
                <w:szCs w:val="28"/>
                <w:lang w:eastAsia="ru-RU"/>
              </w:rPr>
            </w:pPr>
            <w:proofErr w:type="spellStart"/>
            <w:r w:rsidRPr="00C6690D">
              <w:rPr>
                <w:rFonts w:ascii="Times New Roman" w:eastAsia="Times New Roman" w:hAnsi="Times New Roman" w:cs="Times New Roman"/>
                <w:sz w:val="28"/>
                <w:szCs w:val="28"/>
                <w:lang w:eastAsia="ru-RU"/>
              </w:rPr>
              <w:t>Аналіз</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поведінкових</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стратегій</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подолання</w:t>
            </w:r>
            <w:proofErr w:type="spellEnd"/>
            <w:r w:rsidRPr="00C6690D">
              <w:rPr>
                <w:rFonts w:ascii="Times New Roman" w:eastAsia="Times New Roman" w:hAnsi="Times New Roman" w:cs="Times New Roman"/>
                <w:sz w:val="28"/>
                <w:szCs w:val="28"/>
                <w:lang w:eastAsia="ru-RU"/>
              </w:rPr>
              <w:t xml:space="preserve"> </w:t>
            </w:r>
            <w:proofErr w:type="spellStart"/>
            <w:r w:rsidRPr="00C6690D">
              <w:rPr>
                <w:rFonts w:ascii="Times New Roman" w:eastAsia="Times New Roman" w:hAnsi="Times New Roman" w:cs="Times New Roman"/>
                <w:sz w:val="28"/>
                <w:szCs w:val="28"/>
                <w:lang w:eastAsia="ru-RU"/>
              </w:rPr>
              <w:t>стресу</w:t>
            </w:r>
            <w:proofErr w:type="spellEnd"/>
          </w:p>
        </w:tc>
      </w:tr>
    </w:tbl>
    <w:p w14:paraId="080E426C" w14:textId="77777777" w:rsidR="00AB5BDF" w:rsidRPr="00C6690D" w:rsidRDefault="00AB5BDF" w:rsidP="00AB5BDF">
      <w:pPr>
        <w:spacing w:after="0" w:line="360" w:lineRule="auto"/>
        <w:ind w:firstLine="709"/>
        <w:contextualSpacing/>
        <w:jc w:val="both"/>
        <w:rPr>
          <w:rFonts w:asciiTheme="majorBidi" w:hAnsiTheme="majorBidi" w:cstheme="majorBidi"/>
          <w:sz w:val="28"/>
          <w:szCs w:val="28"/>
        </w:rPr>
      </w:pPr>
    </w:p>
    <w:p w14:paraId="51F8028E" w14:textId="15B90E6E" w:rsidR="00851CFB" w:rsidRPr="00AB5BDF" w:rsidRDefault="00851CFB" w:rsidP="00851CFB">
      <w:pPr>
        <w:spacing w:after="0" w:line="240" w:lineRule="auto"/>
        <w:contextualSpacing/>
        <w:rPr>
          <w:rFonts w:asciiTheme="majorBidi" w:hAnsiTheme="majorBidi" w:cstheme="majorBidi"/>
          <w:sz w:val="28"/>
          <w:szCs w:val="28"/>
        </w:rPr>
      </w:pPr>
    </w:p>
    <w:p w14:paraId="5F7DCD9B" w14:textId="77777777" w:rsidR="00455C35" w:rsidRDefault="00455C35">
      <w:pPr>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14:paraId="6DC67D29" w14:textId="404A7276" w:rsidR="005F3B84" w:rsidRPr="00311DAA" w:rsidRDefault="005F3B84" w:rsidP="005F3B84">
      <w:pPr>
        <w:spacing w:before="100" w:beforeAutospacing="1" w:after="100" w:afterAutospacing="1" w:line="240" w:lineRule="auto"/>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lastRenderedPageBreak/>
        <w:t>ДОДАТОК 5.</w:t>
      </w:r>
      <w:r w:rsidRPr="00311DAA">
        <w:rPr>
          <w:rFonts w:ascii="Times New Roman" w:eastAsia="Times New Roman" w:hAnsi="Times New Roman" w:cs="Times New Roman"/>
          <w:b/>
          <w:bCs/>
          <w:sz w:val="28"/>
          <w:szCs w:val="28"/>
          <w:lang w:val="uk-UA" w:eastAsia="ru-RU"/>
        </w:rPr>
        <w:t xml:space="preserve"> Ві</w:t>
      </w:r>
      <w:r>
        <w:rPr>
          <w:rFonts w:ascii="Times New Roman" w:eastAsia="Times New Roman" w:hAnsi="Times New Roman" w:cs="Times New Roman"/>
          <w:b/>
          <w:bCs/>
          <w:sz w:val="28"/>
          <w:szCs w:val="28"/>
          <w:lang w:val="uk-UA" w:eastAsia="ru-RU"/>
        </w:rPr>
        <w:t>д</w:t>
      </w:r>
      <w:r w:rsidRPr="00311DAA">
        <w:rPr>
          <w:rFonts w:ascii="Times New Roman" w:eastAsia="Times New Roman" w:hAnsi="Times New Roman" w:cs="Times New Roman"/>
          <w:b/>
          <w:bCs/>
          <w:sz w:val="28"/>
          <w:szCs w:val="28"/>
          <w:lang w:val="uk-UA" w:eastAsia="ru-RU"/>
        </w:rPr>
        <w:t xml:space="preserve">повіді </w:t>
      </w:r>
      <w:r w:rsidRPr="00311DAA">
        <w:rPr>
          <w:rFonts w:asciiTheme="majorBidi" w:eastAsia="Times New Roman" w:hAnsiTheme="majorBidi" w:cstheme="majorBidi"/>
          <w:b/>
          <w:bCs/>
          <w:sz w:val="28"/>
          <w:szCs w:val="28"/>
          <w:lang w:eastAsia="ru-RU"/>
        </w:rPr>
        <w:t>STAI</w:t>
      </w:r>
    </w:p>
    <w:tbl>
      <w:tblPr>
        <w:tblStyle w:val="a6"/>
        <w:tblW w:w="0" w:type="auto"/>
        <w:tblLook w:val="04A0" w:firstRow="1" w:lastRow="0" w:firstColumn="1" w:lastColumn="0" w:noHBand="0" w:noVBand="1"/>
      </w:tblPr>
      <w:tblGrid>
        <w:gridCol w:w="2109"/>
        <w:gridCol w:w="2295"/>
        <w:gridCol w:w="2310"/>
        <w:gridCol w:w="2630"/>
      </w:tblGrid>
      <w:tr w:rsidR="005F3B84" w:rsidRPr="001671B7" w14:paraId="71DCB58F" w14:textId="77777777" w:rsidTr="00A10AB9">
        <w:tc>
          <w:tcPr>
            <w:tcW w:w="0" w:type="auto"/>
            <w:hideMark/>
          </w:tcPr>
          <w:p w14:paraId="72BC8BC5" w14:textId="77777777" w:rsidR="005F3B84" w:rsidRPr="001671B7" w:rsidRDefault="005F3B84" w:rsidP="00A10AB9">
            <w:pPr>
              <w:contextualSpacing/>
              <w:jc w:val="center"/>
              <w:rPr>
                <w:rFonts w:asciiTheme="majorBidi" w:eastAsia="Times New Roman" w:hAnsiTheme="majorBidi" w:cstheme="majorBidi"/>
                <w:b/>
                <w:bCs/>
                <w:sz w:val="28"/>
                <w:szCs w:val="28"/>
                <w:lang w:eastAsia="ru-RU"/>
              </w:rPr>
            </w:pPr>
            <w:r w:rsidRPr="001671B7">
              <w:rPr>
                <w:rFonts w:asciiTheme="majorBidi" w:eastAsia="Times New Roman" w:hAnsiTheme="majorBidi" w:cstheme="majorBidi"/>
                <w:b/>
                <w:bCs/>
                <w:sz w:val="28"/>
                <w:szCs w:val="28"/>
                <w:lang w:eastAsia="ru-RU"/>
              </w:rPr>
              <w:t>№ респондента</w:t>
            </w:r>
          </w:p>
        </w:tc>
        <w:tc>
          <w:tcPr>
            <w:tcW w:w="0" w:type="auto"/>
            <w:hideMark/>
          </w:tcPr>
          <w:p w14:paraId="464B0AC3" w14:textId="77777777" w:rsidR="005F3B84" w:rsidRPr="001671B7" w:rsidRDefault="005F3B84" w:rsidP="00A10AB9">
            <w:pPr>
              <w:contextualSpacing/>
              <w:jc w:val="center"/>
              <w:rPr>
                <w:rFonts w:asciiTheme="majorBidi" w:eastAsia="Times New Roman" w:hAnsiTheme="majorBidi" w:cstheme="majorBidi"/>
                <w:b/>
                <w:bCs/>
                <w:sz w:val="28"/>
                <w:szCs w:val="28"/>
                <w:lang w:eastAsia="ru-RU"/>
              </w:rPr>
            </w:pPr>
            <w:r w:rsidRPr="001671B7">
              <w:rPr>
                <w:rFonts w:asciiTheme="majorBidi" w:eastAsia="Times New Roman" w:hAnsiTheme="majorBidi" w:cstheme="majorBidi"/>
                <w:b/>
                <w:bCs/>
                <w:sz w:val="28"/>
                <w:szCs w:val="28"/>
                <w:lang w:eastAsia="ru-RU"/>
              </w:rPr>
              <w:t>STAI-</w:t>
            </w:r>
            <w:proofErr w:type="spellStart"/>
            <w:r w:rsidRPr="001671B7">
              <w:rPr>
                <w:rFonts w:asciiTheme="majorBidi" w:eastAsia="Times New Roman" w:hAnsiTheme="majorBidi" w:cstheme="majorBidi"/>
                <w:b/>
                <w:bCs/>
                <w:sz w:val="28"/>
                <w:szCs w:val="28"/>
                <w:lang w:eastAsia="ru-RU"/>
              </w:rPr>
              <w:t>State</w:t>
            </w:r>
            <w:proofErr w:type="spellEnd"/>
            <w:r w:rsidRPr="001671B7">
              <w:rPr>
                <w:rFonts w:asciiTheme="majorBidi" w:eastAsia="Times New Roman" w:hAnsiTheme="majorBidi" w:cstheme="majorBidi"/>
                <w:b/>
                <w:bCs/>
                <w:sz w:val="28"/>
                <w:szCs w:val="28"/>
                <w:lang w:eastAsia="ru-RU"/>
              </w:rPr>
              <w:t xml:space="preserve"> (сума)</w:t>
            </w:r>
          </w:p>
        </w:tc>
        <w:tc>
          <w:tcPr>
            <w:tcW w:w="0" w:type="auto"/>
            <w:hideMark/>
          </w:tcPr>
          <w:p w14:paraId="47E8C0F8" w14:textId="77777777" w:rsidR="005F3B84" w:rsidRPr="001671B7" w:rsidRDefault="005F3B84" w:rsidP="00A10AB9">
            <w:pPr>
              <w:contextualSpacing/>
              <w:jc w:val="center"/>
              <w:rPr>
                <w:rFonts w:asciiTheme="majorBidi" w:eastAsia="Times New Roman" w:hAnsiTheme="majorBidi" w:cstheme="majorBidi"/>
                <w:b/>
                <w:bCs/>
                <w:sz w:val="28"/>
                <w:szCs w:val="28"/>
                <w:lang w:eastAsia="ru-RU"/>
              </w:rPr>
            </w:pPr>
            <w:r w:rsidRPr="001671B7">
              <w:rPr>
                <w:rFonts w:asciiTheme="majorBidi" w:eastAsia="Times New Roman" w:hAnsiTheme="majorBidi" w:cstheme="majorBidi"/>
                <w:b/>
                <w:bCs/>
                <w:sz w:val="28"/>
                <w:szCs w:val="28"/>
                <w:lang w:eastAsia="ru-RU"/>
              </w:rPr>
              <w:t>STAI-</w:t>
            </w:r>
            <w:proofErr w:type="spellStart"/>
            <w:r w:rsidRPr="001671B7">
              <w:rPr>
                <w:rFonts w:asciiTheme="majorBidi" w:eastAsia="Times New Roman" w:hAnsiTheme="majorBidi" w:cstheme="majorBidi"/>
                <w:b/>
                <w:bCs/>
                <w:sz w:val="28"/>
                <w:szCs w:val="28"/>
                <w:lang w:eastAsia="ru-RU"/>
              </w:rPr>
              <w:t>Trait</w:t>
            </w:r>
            <w:proofErr w:type="spellEnd"/>
            <w:r w:rsidRPr="001671B7">
              <w:rPr>
                <w:rFonts w:asciiTheme="majorBidi" w:eastAsia="Times New Roman" w:hAnsiTheme="majorBidi" w:cstheme="majorBidi"/>
                <w:b/>
                <w:bCs/>
                <w:sz w:val="28"/>
                <w:szCs w:val="28"/>
                <w:lang w:eastAsia="ru-RU"/>
              </w:rPr>
              <w:t xml:space="preserve"> (сума)</w:t>
            </w:r>
          </w:p>
        </w:tc>
        <w:tc>
          <w:tcPr>
            <w:tcW w:w="0" w:type="auto"/>
            <w:hideMark/>
          </w:tcPr>
          <w:p w14:paraId="473FB3AC" w14:textId="77777777" w:rsidR="005F3B84" w:rsidRPr="001671B7" w:rsidRDefault="005F3B84" w:rsidP="00A10AB9">
            <w:pPr>
              <w:contextualSpacing/>
              <w:jc w:val="center"/>
              <w:rPr>
                <w:rFonts w:asciiTheme="majorBidi" w:eastAsia="Times New Roman" w:hAnsiTheme="majorBidi" w:cstheme="majorBidi"/>
                <w:b/>
                <w:bCs/>
                <w:sz w:val="28"/>
                <w:szCs w:val="28"/>
                <w:lang w:eastAsia="ru-RU"/>
              </w:rPr>
            </w:pPr>
            <w:proofErr w:type="spellStart"/>
            <w:r w:rsidRPr="001671B7">
              <w:rPr>
                <w:rFonts w:asciiTheme="majorBidi" w:eastAsia="Times New Roman" w:hAnsiTheme="majorBidi" w:cstheme="majorBidi"/>
                <w:b/>
                <w:bCs/>
                <w:sz w:val="28"/>
                <w:szCs w:val="28"/>
                <w:lang w:eastAsia="ru-RU"/>
              </w:rPr>
              <w:t>Рівень</w:t>
            </w:r>
            <w:proofErr w:type="spellEnd"/>
            <w:r w:rsidRPr="001671B7">
              <w:rPr>
                <w:rFonts w:asciiTheme="majorBidi" w:eastAsia="Times New Roman" w:hAnsiTheme="majorBidi" w:cstheme="majorBidi"/>
                <w:b/>
                <w:bCs/>
                <w:sz w:val="28"/>
                <w:szCs w:val="28"/>
                <w:lang w:eastAsia="ru-RU"/>
              </w:rPr>
              <w:t xml:space="preserve"> </w:t>
            </w:r>
            <w:proofErr w:type="spellStart"/>
            <w:r w:rsidRPr="001671B7">
              <w:rPr>
                <w:rFonts w:asciiTheme="majorBidi" w:eastAsia="Times New Roman" w:hAnsiTheme="majorBidi" w:cstheme="majorBidi"/>
                <w:b/>
                <w:bCs/>
                <w:sz w:val="28"/>
                <w:szCs w:val="28"/>
                <w:lang w:eastAsia="ru-RU"/>
              </w:rPr>
              <w:t>тривожності</w:t>
            </w:r>
            <w:proofErr w:type="spellEnd"/>
          </w:p>
        </w:tc>
      </w:tr>
      <w:tr w:rsidR="005F3B84" w:rsidRPr="001671B7" w14:paraId="5AD938CF" w14:textId="77777777" w:rsidTr="00A10AB9">
        <w:tc>
          <w:tcPr>
            <w:tcW w:w="0" w:type="auto"/>
            <w:hideMark/>
          </w:tcPr>
          <w:p w14:paraId="3B2E144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w:t>
            </w:r>
          </w:p>
        </w:tc>
        <w:tc>
          <w:tcPr>
            <w:tcW w:w="0" w:type="auto"/>
            <w:hideMark/>
          </w:tcPr>
          <w:p w14:paraId="71CBCB4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43</w:t>
            </w:r>
          </w:p>
        </w:tc>
        <w:tc>
          <w:tcPr>
            <w:tcW w:w="0" w:type="auto"/>
            <w:hideMark/>
          </w:tcPr>
          <w:p w14:paraId="3241DEB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41</w:t>
            </w:r>
          </w:p>
        </w:tc>
        <w:tc>
          <w:tcPr>
            <w:tcW w:w="0" w:type="auto"/>
            <w:hideMark/>
          </w:tcPr>
          <w:p w14:paraId="240B26B8"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3F88243A" w14:textId="77777777" w:rsidTr="00A10AB9">
        <w:tc>
          <w:tcPr>
            <w:tcW w:w="0" w:type="auto"/>
            <w:hideMark/>
          </w:tcPr>
          <w:p w14:paraId="5A65407A"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w:t>
            </w:r>
          </w:p>
        </w:tc>
        <w:tc>
          <w:tcPr>
            <w:tcW w:w="0" w:type="auto"/>
            <w:hideMark/>
          </w:tcPr>
          <w:p w14:paraId="79677C0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31</w:t>
            </w:r>
          </w:p>
        </w:tc>
        <w:tc>
          <w:tcPr>
            <w:tcW w:w="0" w:type="auto"/>
            <w:hideMark/>
          </w:tcPr>
          <w:p w14:paraId="120D43F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30</w:t>
            </w:r>
          </w:p>
        </w:tc>
        <w:tc>
          <w:tcPr>
            <w:tcW w:w="0" w:type="auto"/>
            <w:hideMark/>
          </w:tcPr>
          <w:p w14:paraId="21F4986C"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6A69889D" w14:textId="77777777" w:rsidTr="00A10AB9">
        <w:tc>
          <w:tcPr>
            <w:tcW w:w="0" w:type="auto"/>
            <w:hideMark/>
          </w:tcPr>
          <w:p w14:paraId="64E2995D"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w:t>
            </w:r>
          </w:p>
        </w:tc>
        <w:tc>
          <w:tcPr>
            <w:tcW w:w="0" w:type="auto"/>
            <w:hideMark/>
          </w:tcPr>
          <w:p w14:paraId="64226BE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34</w:t>
            </w:r>
          </w:p>
        </w:tc>
        <w:tc>
          <w:tcPr>
            <w:tcW w:w="0" w:type="auto"/>
            <w:hideMark/>
          </w:tcPr>
          <w:p w14:paraId="1791BAE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42</w:t>
            </w:r>
          </w:p>
        </w:tc>
        <w:tc>
          <w:tcPr>
            <w:tcW w:w="0" w:type="auto"/>
            <w:hideMark/>
          </w:tcPr>
          <w:p w14:paraId="4CBC2F25"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73A09327" w14:textId="77777777" w:rsidTr="00A10AB9">
        <w:tc>
          <w:tcPr>
            <w:tcW w:w="0" w:type="auto"/>
            <w:hideMark/>
          </w:tcPr>
          <w:p w14:paraId="6DAAD7A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w:t>
            </w:r>
          </w:p>
        </w:tc>
        <w:tc>
          <w:tcPr>
            <w:tcW w:w="0" w:type="auto"/>
            <w:hideMark/>
          </w:tcPr>
          <w:p w14:paraId="4E1F519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23</w:t>
            </w:r>
          </w:p>
        </w:tc>
        <w:tc>
          <w:tcPr>
            <w:tcW w:w="0" w:type="auto"/>
            <w:hideMark/>
          </w:tcPr>
          <w:p w14:paraId="2289214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50</w:t>
            </w:r>
          </w:p>
        </w:tc>
        <w:tc>
          <w:tcPr>
            <w:tcW w:w="0" w:type="auto"/>
            <w:hideMark/>
          </w:tcPr>
          <w:p w14:paraId="01CEBFCB"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Низький</w:t>
            </w:r>
            <w:proofErr w:type="spellEnd"/>
          </w:p>
        </w:tc>
      </w:tr>
      <w:tr w:rsidR="005F3B84" w:rsidRPr="001671B7" w14:paraId="14B25920" w14:textId="77777777" w:rsidTr="00A10AB9">
        <w:tc>
          <w:tcPr>
            <w:tcW w:w="0" w:type="auto"/>
            <w:hideMark/>
          </w:tcPr>
          <w:p w14:paraId="723A392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w:t>
            </w:r>
          </w:p>
        </w:tc>
        <w:tc>
          <w:tcPr>
            <w:tcW w:w="0" w:type="auto"/>
            <w:hideMark/>
          </w:tcPr>
          <w:p w14:paraId="3EAF72F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47</w:t>
            </w:r>
          </w:p>
        </w:tc>
        <w:tc>
          <w:tcPr>
            <w:tcW w:w="0" w:type="auto"/>
            <w:hideMark/>
          </w:tcPr>
          <w:p w14:paraId="6BDB74C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34</w:t>
            </w:r>
          </w:p>
        </w:tc>
        <w:tc>
          <w:tcPr>
            <w:tcW w:w="0" w:type="auto"/>
            <w:hideMark/>
          </w:tcPr>
          <w:p w14:paraId="5D1BF5D2"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7CE20F11" w14:textId="77777777" w:rsidTr="00A10AB9">
        <w:tc>
          <w:tcPr>
            <w:tcW w:w="0" w:type="auto"/>
            <w:hideMark/>
          </w:tcPr>
          <w:p w14:paraId="1911E05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6</w:t>
            </w:r>
          </w:p>
        </w:tc>
        <w:tc>
          <w:tcPr>
            <w:tcW w:w="0" w:type="auto"/>
            <w:hideMark/>
          </w:tcPr>
          <w:p w14:paraId="5DD7460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36</w:t>
            </w:r>
          </w:p>
        </w:tc>
        <w:tc>
          <w:tcPr>
            <w:tcW w:w="0" w:type="auto"/>
            <w:hideMark/>
          </w:tcPr>
          <w:p w14:paraId="26A6B37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53</w:t>
            </w:r>
          </w:p>
        </w:tc>
        <w:tc>
          <w:tcPr>
            <w:tcW w:w="0" w:type="auto"/>
            <w:hideMark/>
          </w:tcPr>
          <w:p w14:paraId="643FC128"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549FD724" w14:textId="77777777" w:rsidTr="00A10AB9">
        <w:tc>
          <w:tcPr>
            <w:tcW w:w="0" w:type="auto"/>
            <w:hideMark/>
          </w:tcPr>
          <w:p w14:paraId="076902D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7</w:t>
            </w:r>
          </w:p>
        </w:tc>
        <w:tc>
          <w:tcPr>
            <w:tcW w:w="0" w:type="auto"/>
            <w:hideMark/>
          </w:tcPr>
          <w:p w14:paraId="629E380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60</w:t>
            </w:r>
          </w:p>
        </w:tc>
        <w:tc>
          <w:tcPr>
            <w:tcW w:w="0" w:type="auto"/>
            <w:hideMark/>
          </w:tcPr>
          <w:p w14:paraId="6AD893D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42</w:t>
            </w:r>
          </w:p>
        </w:tc>
        <w:tc>
          <w:tcPr>
            <w:tcW w:w="0" w:type="auto"/>
            <w:hideMark/>
          </w:tcPr>
          <w:p w14:paraId="11ADD3B7"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Високий</w:t>
            </w:r>
            <w:proofErr w:type="spellEnd"/>
          </w:p>
        </w:tc>
      </w:tr>
      <w:tr w:rsidR="005F3B84" w:rsidRPr="001671B7" w14:paraId="11319C9E" w14:textId="77777777" w:rsidTr="00A10AB9">
        <w:tc>
          <w:tcPr>
            <w:tcW w:w="0" w:type="auto"/>
            <w:hideMark/>
          </w:tcPr>
          <w:p w14:paraId="130D5AB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8</w:t>
            </w:r>
          </w:p>
        </w:tc>
        <w:tc>
          <w:tcPr>
            <w:tcW w:w="0" w:type="auto"/>
            <w:hideMark/>
          </w:tcPr>
          <w:p w14:paraId="025EFCA0"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46</w:t>
            </w:r>
          </w:p>
        </w:tc>
        <w:tc>
          <w:tcPr>
            <w:tcW w:w="0" w:type="auto"/>
            <w:hideMark/>
          </w:tcPr>
          <w:p w14:paraId="110E3230"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44</w:t>
            </w:r>
          </w:p>
        </w:tc>
        <w:tc>
          <w:tcPr>
            <w:tcW w:w="0" w:type="auto"/>
            <w:hideMark/>
          </w:tcPr>
          <w:p w14:paraId="68A8076C"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6673C9ED" w14:textId="77777777" w:rsidTr="00A10AB9">
        <w:tc>
          <w:tcPr>
            <w:tcW w:w="0" w:type="auto"/>
            <w:hideMark/>
          </w:tcPr>
          <w:p w14:paraId="37521FD5"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9</w:t>
            </w:r>
          </w:p>
        </w:tc>
        <w:tc>
          <w:tcPr>
            <w:tcW w:w="0" w:type="auto"/>
            <w:hideMark/>
          </w:tcPr>
          <w:p w14:paraId="649BFE53"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61</w:t>
            </w:r>
          </w:p>
        </w:tc>
        <w:tc>
          <w:tcPr>
            <w:tcW w:w="0" w:type="auto"/>
            <w:hideMark/>
          </w:tcPr>
          <w:p w14:paraId="4F78AF16"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42</w:t>
            </w:r>
          </w:p>
        </w:tc>
        <w:tc>
          <w:tcPr>
            <w:tcW w:w="0" w:type="auto"/>
            <w:hideMark/>
          </w:tcPr>
          <w:p w14:paraId="63E1BF46"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Високий</w:t>
            </w:r>
            <w:proofErr w:type="spellEnd"/>
          </w:p>
        </w:tc>
      </w:tr>
      <w:tr w:rsidR="005F3B84" w:rsidRPr="001671B7" w14:paraId="721F2AA0" w14:textId="77777777" w:rsidTr="00A10AB9">
        <w:tc>
          <w:tcPr>
            <w:tcW w:w="0" w:type="auto"/>
            <w:hideMark/>
          </w:tcPr>
          <w:p w14:paraId="03167FB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10</w:t>
            </w:r>
          </w:p>
        </w:tc>
        <w:tc>
          <w:tcPr>
            <w:tcW w:w="0" w:type="auto"/>
            <w:hideMark/>
          </w:tcPr>
          <w:p w14:paraId="112E313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27</w:t>
            </w:r>
          </w:p>
        </w:tc>
        <w:tc>
          <w:tcPr>
            <w:tcW w:w="0" w:type="auto"/>
            <w:hideMark/>
          </w:tcPr>
          <w:p w14:paraId="3422415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52</w:t>
            </w:r>
          </w:p>
        </w:tc>
        <w:tc>
          <w:tcPr>
            <w:tcW w:w="0" w:type="auto"/>
            <w:hideMark/>
          </w:tcPr>
          <w:p w14:paraId="21310F28"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Низький</w:t>
            </w:r>
            <w:proofErr w:type="spellEnd"/>
          </w:p>
        </w:tc>
      </w:tr>
      <w:tr w:rsidR="005F3B84" w:rsidRPr="001671B7" w14:paraId="45FC9A1E" w14:textId="77777777" w:rsidTr="00A10AB9">
        <w:tc>
          <w:tcPr>
            <w:tcW w:w="0" w:type="auto"/>
            <w:hideMark/>
          </w:tcPr>
          <w:p w14:paraId="30B325B3"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11</w:t>
            </w:r>
          </w:p>
        </w:tc>
        <w:tc>
          <w:tcPr>
            <w:tcW w:w="0" w:type="auto"/>
            <w:hideMark/>
          </w:tcPr>
          <w:p w14:paraId="63BA1B5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43</w:t>
            </w:r>
          </w:p>
        </w:tc>
        <w:tc>
          <w:tcPr>
            <w:tcW w:w="0" w:type="auto"/>
            <w:hideMark/>
          </w:tcPr>
          <w:p w14:paraId="75B6E3B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34</w:t>
            </w:r>
          </w:p>
        </w:tc>
        <w:tc>
          <w:tcPr>
            <w:tcW w:w="0" w:type="auto"/>
            <w:hideMark/>
          </w:tcPr>
          <w:p w14:paraId="044AD5E6"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7F889AD1" w14:textId="77777777" w:rsidTr="00A10AB9">
        <w:tc>
          <w:tcPr>
            <w:tcW w:w="0" w:type="auto"/>
            <w:hideMark/>
          </w:tcPr>
          <w:p w14:paraId="06B14845"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12</w:t>
            </w:r>
          </w:p>
        </w:tc>
        <w:tc>
          <w:tcPr>
            <w:tcW w:w="0" w:type="auto"/>
            <w:hideMark/>
          </w:tcPr>
          <w:p w14:paraId="5A2E2A9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35</w:t>
            </w:r>
          </w:p>
        </w:tc>
        <w:tc>
          <w:tcPr>
            <w:tcW w:w="0" w:type="auto"/>
            <w:hideMark/>
          </w:tcPr>
          <w:p w14:paraId="38251DE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34</w:t>
            </w:r>
          </w:p>
        </w:tc>
        <w:tc>
          <w:tcPr>
            <w:tcW w:w="0" w:type="auto"/>
            <w:hideMark/>
          </w:tcPr>
          <w:p w14:paraId="02F8029B"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65239D43" w14:textId="77777777" w:rsidTr="00A10AB9">
        <w:tc>
          <w:tcPr>
            <w:tcW w:w="0" w:type="auto"/>
            <w:hideMark/>
          </w:tcPr>
          <w:p w14:paraId="36A8521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13</w:t>
            </w:r>
          </w:p>
        </w:tc>
        <w:tc>
          <w:tcPr>
            <w:tcW w:w="0" w:type="auto"/>
            <w:hideMark/>
          </w:tcPr>
          <w:p w14:paraId="7261369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44</w:t>
            </w:r>
          </w:p>
        </w:tc>
        <w:tc>
          <w:tcPr>
            <w:tcW w:w="0" w:type="auto"/>
            <w:hideMark/>
          </w:tcPr>
          <w:p w14:paraId="1678CFB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46</w:t>
            </w:r>
          </w:p>
        </w:tc>
        <w:tc>
          <w:tcPr>
            <w:tcW w:w="0" w:type="auto"/>
            <w:hideMark/>
          </w:tcPr>
          <w:p w14:paraId="33C69A8B"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6129D575" w14:textId="77777777" w:rsidTr="00A10AB9">
        <w:tc>
          <w:tcPr>
            <w:tcW w:w="0" w:type="auto"/>
            <w:hideMark/>
          </w:tcPr>
          <w:p w14:paraId="2254FA3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14</w:t>
            </w:r>
          </w:p>
        </w:tc>
        <w:tc>
          <w:tcPr>
            <w:tcW w:w="0" w:type="auto"/>
            <w:hideMark/>
          </w:tcPr>
          <w:p w14:paraId="310FF8E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20</w:t>
            </w:r>
          </w:p>
        </w:tc>
        <w:tc>
          <w:tcPr>
            <w:tcW w:w="0" w:type="auto"/>
            <w:hideMark/>
          </w:tcPr>
          <w:p w14:paraId="4CCBB4F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71</w:t>
            </w:r>
          </w:p>
        </w:tc>
        <w:tc>
          <w:tcPr>
            <w:tcW w:w="0" w:type="auto"/>
            <w:hideMark/>
          </w:tcPr>
          <w:p w14:paraId="3DEA50C8"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Низький</w:t>
            </w:r>
            <w:proofErr w:type="spellEnd"/>
          </w:p>
        </w:tc>
      </w:tr>
      <w:tr w:rsidR="005F3B84" w:rsidRPr="001671B7" w14:paraId="0F486EDD" w14:textId="77777777" w:rsidTr="00A10AB9">
        <w:tc>
          <w:tcPr>
            <w:tcW w:w="0" w:type="auto"/>
            <w:hideMark/>
          </w:tcPr>
          <w:p w14:paraId="1CEECA50"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15</w:t>
            </w:r>
          </w:p>
        </w:tc>
        <w:tc>
          <w:tcPr>
            <w:tcW w:w="0" w:type="auto"/>
            <w:hideMark/>
          </w:tcPr>
          <w:p w14:paraId="0FD42C9E"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31</w:t>
            </w:r>
          </w:p>
        </w:tc>
        <w:tc>
          <w:tcPr>
            <w:tcW w:w="0" w:type="auto"/>
            <w:hideMark/>
          </w:tcPr>
          <w:p w14:paraId="59C05CCC"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58</w:t>
            </w:r>
          </w:p>
        </w:tc>
        <w:tc>
          <w:tcPr>
            <w:tcW w:w="0" w:type="auto"/>
            <w:hideMark/>
          </w:tcPr>
          <w:p w14:paraId="43B4EF2D"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18513EDC" w14:textId="77777777" w:rsidTr="00A10AB9">
        <w:tc>
          <w:tcPr>
            <w:tcW w:w="0" w:type="auto"/>
            <w:hideMark/>
          </w:tcPr>
          <w:p w14:paraId="68D1BBC5"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16</w:t>
            </w:r>
          </w:p>
        </w:tc>
        <w:tc>
          <w:tcPr>
            <w:tcW w:w="0" w:type="auto"/>
            <w:hideMark/>
          </w:tcPr>
          <w:p w14:paraId="511D6A3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49</w:t>
            </w:r>
          </w:p>
        </w:tc>
        <w:tc>
          <w:tcPr>
            <w:tcW w:w="0" w:type="auto"/>
            <w:hideMark/>
          </w:tcPr>
          <w:p w14:paraId="70802D7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46</w:t>
            </w:r>
          </w:p>
        </w:tc>
        <w:tc>
          <w:tcPr>
            <w:tcW w:w="0" w:type="auto"/>
            <w:hideMark/>
          </w:tcPr>
          <w:p w14:paraId="005D59F8"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4864882E" w14:textId="77777777" w:rsidTr="00A10AB9">
        <w:tc>
          <w:tcPr>
            <w:tcW w:w="0" w:type="auto"/>
            <w:hideMark/>
          </w:tcPr>
          <w:p w14:paraId="7FE54780"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17</w:t>
            </w:r>
          </w:p>
        </w:tc>
        <w:tc>
          <w:tcPr>
            <w:tcW w:w="0" w:type="auto"/>
            <w:hideMark/>
          </w:tcPr>
          <w:p w14:paraId="19F4EFF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37</w:t>
            </w:r>
          </w:p>
        </w:tc>
        <w:tc>
          <w:tcPr>
            <w:tcW w:w="0" w:type="auto"/>
            <w:hideMark/>
          </w:tcPr>
          <w:p w14:paraId="64A5D8ED"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55</w:t>
            </w:r>
          </w:p>
        </w:tc>
        <w:tc>
          <w:tcPr>
            <w:tcW w:w="0" w:type="auto"/>
            <w:hideMark/>
          </w:tcPr>
          <w:p w14:paraId="497FD6E9"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5CDFAEB1" w14:textId="77777777" w:rsidTr="00A10AB9">
        <w:tc>
          <w:tcPr>
            <w:tcW w:w="0" w:type="auto"/>
            <w:hideMark/>
          </w:tcPr>
          <w:p w14:paraId="53C916E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18</w:t>
            </w:r>
          </w:p>
        </w:tc>
        <w:tc>
          <w:tcPr>
            <w:tcW w:w="0" w:type="auto"/>
            <w:hideMark/>
          </w:tcPr>
          <w:p w14:paraId="647FFBEC"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27</w:t>
            </w:r>
          </w:p>
        </w:tc>
        <w:tc>
          <w:tcPr>
            <w:tcW w:w="0" w:type="auto"/>
            <w:hideMark/>
          </w:tcPr>
          <w:p w14:paraId="1CF0776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38</w:t>
            </w:r>
          </w:p>
        </w:tc>
        <w:tc>
          <w:tcPr>
            <w:tcW w:w="0" w:type="auto"/>
            <w:hideMark/>
          </w:tcPr>
          <w:p w14:paraId="5022A9FA"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Низький</w:t>
            </w:r>
            <w:proofErr w:type="spellEnd"/>
          </w:p>
        </w:tc>
      </w:tr>
      <w:tr w:rsidR="005F3B84" w:rsidRPr="001671B7" w14:paraId="3696F02A" w14:textId="77777777" w:rsidTr="00A10AB9">
        <w:tc>
          <w:tcPr>
            <w:tcW w:w="0" w:type="auto"/>
            <w:hideMark/>
          </w:tcPr>
          <w:p w14:paraId="0C3D921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19</w:t>
            </w:r>
          </w:p>
        </w:tc>
        <w:tc>
          <w:tcPr>
            <w:tcW w:w="0" w:type="auto"/>
            <w:hideMark/>
          </w:tcPr>
          <w:p w14:paraId="311A7BBC"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33</w:t>
            </w:r>
          </w:p>
        </w:tc>
        <w:tc>
          <w:tcPr>
            <w:tcW w:w="0" w:type="auto"/>
            <w:hideMark/>
          </w:tcPr>
          <w:p w14:paraId="6009AD0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47</w:t>
            </w:r>
          </w:p>
        </w:tc>
        <w:tc>
          <w:tcPr>
            <w:tcW w:w="0" w:type="auto"/>
            <w:hideMark/>
          </w:tcPr>
          <w:p w14:paraId="6E405F5A"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4225B9F3" w14:textId="77777777" w:rsidTr="00A10AB9">
        <w:tc>
          <w:tcPr>
            <w:tcW w:w="0" w:type="auto"/>
            <w:hideMark/>
          </w:tcPr>
          <w:p w14:paraId="57884775"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20</w:t>
            </w:r>
          </w:p>
        </w:tc>
        <w:tc>
          <w:tcPr>
            <w:tcW w:w="0" w:type="auto"/>
            <w:hideMark/>
          </w:tcPr>
          <w:p w14:paraId="222A494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47</w:t>
            </w:r>
          </w:p>
        </w:tc>
        <w:tc>
          <w:tcPr>
            <w:tcW w:w="0" w:type="auto"/>
            <w:hideMark/>
          </w:tcPr>
          <w:p w14:paraId="4B4A8A6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49</w:t>
            </w:r>
          </w:p>
        </w:tc>
        <w:tc>
          <w:tcPr>
            <w:tcW w:w="0" w:type="auto"/>
            <w:hideMark/>
          </w:tcPr>
          <w:p w14:paraId="05AC6830"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6BC65B5B" w14:textId="77777777" w:rsidTr="00A10AB9">
        <w:tc>
          <w:tcPr>
            <w:tcW w:w="0" w:type="auto"/>
            <w:hideMark/>
          </w:tcPr>
          <w:p w14:paraId="3C5B882D"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21</w:t>
            </w:r>
          </w:p>
        </w:tc>
        <w:tc>
          <w:tcPr>
            <w:tcW w:w="0" w:type="auto"/>
            <w:hideMark/>
          </w:tcPr>
          <w:p w14:paraId="1E840B9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30</w:t>
            </w:r>
          </w:p>
        </w:tc>
        <w:tc>
          <w:tcPr>
            <w:tcW w:w="0" w:type="auto"/>
            <w:hideMark/>
          </w:tcPr>
          <w:p w14:paraId="4ABCEF74"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52</w:t>
            </w:r>
          </w:p>
        </w:tc>
        <w:tc>
          <w:tcPr>
            <w:tcW w:w="0" w:type="auto"/>
            <w:hideMark/>
          </w:tcPr>
          <w:p w14:paraId="4D3B01F1"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5A5C2415" w14:textId="77777777" w:rsidTr="00A10AB9">
        <w:tc>
          <w:tcPr>
            <w:tcW w:w="0" w:type="auto"/>
            <w:hideMark/>
          </w:tcPr>
          <w:p w14:paraId="33ABA5F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22</w:t>
            </w:r>
          </w:p>
        </w:tc>
        <w:tc>
          <w:tcPr>
            <w:tcW w:w="0" w:type="auto"/>
            <w:hideMark/>
          </w:tcPr>
          <w:p w14:paraId="5B0B1B4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42</w:t>
            </w:r>
          </w:p>
        </w:tc>
        <w:tc>
          <w:tcPr>
            <w:tcW w:w="0" w:type="auto"/>
            <w:hideMark/>
          </w:tcPr>
          <w:p w14:paraId="5423044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39</w:t>
            </w:r>
          </w:p>
        </w:tc>
        <w:tc>
          <w:tcPr>
            <w:tcW w:w="0" w:type="auto"/>
            <w:hideMark/>
          </w:tcPr>
          <w:p w14:paraId="5E68178B"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407B0F39" w14:textId="77777777" w:rsidTr="00A10AB9">
        <w:tc>
          <w:tcPr>
            <w:tcW w:w="0" w:type="auto"/>
            <w:hideMark/>
          </w:tcPr>
          <w:p w14:paraId="1BE12BB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23</w:t>
            </w:r>
          </w:p>
        </w:tc>
        <w:tc>
          <w:tcPr>
            <w:tcW w:w="0" w:type="auto"/>
            <w:hideMark/>
          </w:tcPr>
          <w:p w14:paraId="28580A5E"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47</w:t>
            </w:r>
          </w:p>
        </w:tc>
        <w:tc>
          <w:tcPr>
            <w:tcW w:w="0" w:type="auto"/>
            <w:hideMark/>
          </w:tcPr>
          <w:p w14:paraId="549272A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32</w:t>
            </w:r>
          </w:p>
        </w:tc>
        <w:tc>
          <w:tcPr>
            <w:tcW w:w="0" w:type="auto"/>
            <w:hideMark/>
          </w:tcPr>
          <w:p w14:paraId="1145DEA5"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78EAE04D" w14:textId="77777777" w:rsidTr="00A10AB9">
        <w:tc>
          <w:tcPr>
            <w:tcW w:w="0" w:type="auto"/>
            <w:hideMark/>
          </w:tcPr>
          <w:p w14:paraId="4C03C8C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24</w:t>
            </w:r>
          </w:p>
        </w:tc>
        <w:tc>
          <w:tcPr>
            <w:tcW w:w="0" w:type="auto"/>
            <w:hideMark/>
          </w:tcPr>
          <w:p w14:paraId="483AA10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40</w:t>
            </w:r>
          </w:p>
        </w:tc>
        <w:tc>
          <w:tcPr>
            <w:tcW w:w="0" w:type="auto"/>
            <w:hideMark/>
          </w:tcPr>
          <w:p w14:paraId="0C3FA957"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26</w:t>
            </w:r>
          </w:p>
        </w:tc>
        <w:tc>
          <w:tcPr>
            <w:tcW w:w="0" w:type="auto"/>
            <w:hideMark/>
          </w:tcPr>
          <w:p w14:paraId="01501965"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130DE9D0" w14:textId="77777777" w:rsidTr="00A10AB9">
        <w:tc>
          <w:tcPr>
            <w:tcW w:w="0" w:type="auto"/>
            <w:hideMark/>
          </w:tcPr>
          <w:p w14:paraId="65ABD50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25</w:t>
            </w:r>
          </w:p>
        </w:tc>
        <w:tc>
          <w:tcPr>
            <w:tcW w:w="0" w:type="auto"/>
            <w:hideMark/>
          </w:tcPr>
          <w:p w14:paraId="0C19021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46</w:t>
            </w:r>
          </w:p>
        </w:tc>
        <w:tc>
          <w:tcPr>
            <w:tcW w:w="0" w:type="auto"/>
            <w:hideMark/>
          </w:tcPr>
          <w:p w14:paraId="367289F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46</w:t>
            </w:r>
          </w:p>
        </w:tc>
        <w:tc>
          <w:tcPr>
            <w:tcW w:w="0" w:type="auto"/>
            <w:hideMark/>
          </w:tcPr>
          <w:p w14:paraId="6324BA5A"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5CE9493F" w14:textId="77777777" w:rsidTr="00A10AB9">
        <w:tc>
          <w:tcPr>
            <w:tcW w:w="0" w:type="auto"/>
            <w:hideMark/>
          </w:tcPr>
          <w:p w14:paraId="17CF7F3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26</w:t>
            </w:r>
          </w:p>
        </w:tc>
        <w:tc>
          <w:tcPr>
            <w:tcW w:w="0" w:type="auto"/>
            <w:hideMark/>
          </w:tcPr>
          <w:p w14:paraId="0E514D96"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52</w:t>
            </w:r>
          </w:p>
        </w:tc>
        <w:tc>
          <w:tcPr>
            <w:tcW w:w="0" w:type="auto"/>
            <w:hideMark/>
          </w:tcPr>
          <w:p w14:paraId="601A21B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45</w:t>
            </w:r>
          </w:p>
        </w:tc>
        <w:tc>
          <w:tcPr>
            <w:tcW w:w="0" w:type="auto"/>
            <w:hideMark/>
          </w:tcPr>
          <w:p w14:paraId="658C92D1"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6A190905" w14:textId="77777777" w:rsidTr="00A10AB9">
        <w:tc>
          <w:tcPr>
            <w:tcW w:w="0" w:type="auto"/>
            <w:hideMark/>
          </w:tcPr>
          <w:p w14:paraId="7CABD03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27</w:t>
            </w:r>
          </w:p>
        </w:tc>
        <w:tc>
          <w:tcPr>
            <w:tcW w:w="0" w:type="auto"/>
            <w:hideMark/>
          </w:tcPr>
          <w:p w14:paraId="66610356"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36</w:t>
            </w:r>
          </w:p>
        </w:tc>
        <w:tc>
          <w:tcPr>
            <w:tcW w:w="0" w:type="auto"/>
            <w:hideMark/>
          </w:tcPr>
          <w:p w14:paraId="32C9DD3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31</w:t>
            </w:r>
          </w:p>
        </w:tc>
        <w:tc>
          <w:tcPr>
            <w:tcW w:w="0" w:type="auto"/>
            <w:hideMark/>
          </w:tcPr>
          <w:p w14:paraId="0538AB87"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79E976BE" w14:textId="77777777" w:rsidTr="00A10AB9">
        <w:tc>
          <w:tcPr>
            <w:tcW w:w="0" w:type="auto"/>
            <w:hideMark/>
          </w:tcPr>
          <w:p w14:paraId="5D7C00BF"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28</w:t>
            </w:r>
          </w:p>
        </w:tc>
        <w:tc>
          <w:tcPr>
            <w:tcW w:w="0" w:type="auto"/>
            <w:hideMark/>
          </w:tcPr>
          <w:p w14:paraId="793589DB"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39</w:t>
            </w:r>
          </w:p>
        </w:tc>
        <w:tc>
          <w:tcPr>
            <w:tcW w:w="0" w:type="auto"/>
            <w:hideMark/>
          </w:tcPr>
          <w:p w14:paraId="15F69B0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46</w:t>
            </w:r>
          </w:p>
        </w:tc>
        <w:tc>
          <w:tcPr>
            <w:tcW w:w="0" w:type="auto"/>
            <w:hideMark/>
          </w:tcPr>
          <w:p w14:paraId="30A66124"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15FA8939" w14:textId="77777777" w:rsidTr="00A10AB9">
        <w:tc>
          <w:tcPr>
            <w:tcW w:w="0" w:type="auto"/>
            <w:hideMark/>
          </w:tcPr>
          <w:p w14:paraId="0C7D60F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29</w:t>
            </w:r>
          </w:p>
        </w:tc>
        <w:tc>
          <w:tcPr>
            <w:tcW w:w="0" w:type="auto"/>
            <w:hideMark/>
          </w:tcPr>
          <w:p w14:paraId="40FDCD0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24</w:t>
            </w:r>
          </w:p>
        </w:tc>
        <w:tc>
          <w:tcPr>
            <w:tcW w:w="0" w:type="auto"/>
            <w:hideMark/>
          </w:tcPr>
          <w:p w14:paraId="63AE8111"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53</w:t>
            </w:r>
          </w:p>
        </w:tc>
        <w:tc>
          <w:tcPr>
            <w:tcW w:w="0" w:type="auto"/>
            <w:hideMark/>
          </w:tcPr>
          <w:p w14:paraId="389A63FC"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Низький</w:t>
            </w:r>
            <w:proofErr w:type="spellEnd"/>
          </w:p>
        </w:tc>
      </w:tr>
      <w:tr w:rsidR="005F3B84" w:rsidRPr="001671B7" w14:paraId="1615179A" w14:textId="77777777" w:rsidTr="00A10AB9">
        <w:tc>
          <w:tcPr>
            <w:tcW w:w="0" w:type="auto"/>
            <w:hideMark/>
          </w:tcPr>
          <w:p w14:paraId="476F1EE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30</w:t>
            </w:r>
          </w:p>
        </w:tc>
        <w:tc>
          <w:tcPr>
            <w:tcW w:w="0" w:type="auto"/>
            <w:hideMark/>
          </w:tcPr>
          <w:p w14:paraId="0D0183E6"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37</w:t>
            </w:r>
          </w:p>
        </w:tc>
        <w:tc>
          <w:tcPr>
            <w:tcW w:w="0" w:type="auto"/>
            <w:hideMark/>
          </w:tcPr>
          <w:p w14:paraId="0E2DCB53"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57</w:t>
            </w:r>
          </w:p>
        </w:tc>
        <w:tc>
          <w:tcPr>
            <w:tcW w:w="0" w:type="auto"/>
            <w:hideMark/>
          </w:tcPr>
          <w:p w14:paraId="0DDDEE8C"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4A295287" w14:textId="77777777" w:rsidTr="00A10AB9">
        <w:tc>
          <w:tcPr>
            <w:tcW w:w="0" w:type="auto"/>
            <w:hideMark/>
          </w:tcPr>
          <w:p w14:paraId="42371EE6"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31</w:t>
            </w:r>
          </w:p>
        </w:tc>
        <w:tc>
          <w:tcPr>
            <w:tcW w:w="0" w:type="auto"/>
            <w:hideMark/>
          </w:tcPr>
          <w:p w14:paraId="57A940FC"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42</w:t>
            </w:r>
          </w:p>
        </w:tc>
        <w:tc>
          <w:tcPr>
            <w:tcW w:w="0" w:type="auto"/>
            <w:hideMark/>
          </w:tcPr>
          <w:p w14:paraId="132EDED0"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49</w:t>
            </w:r>
          </w:p>
        </w:tc>
        <w:tc>
          <w:tcPr>
            <w:tcW w:w="0" w:type="auto"/>
            <w:hideMark/>
          </w:tcPr>
          <w:p w14:paraId="08268E2F"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Помірний</w:t>
            </w:r>
            <w:proofErr w:type="spellEnd"/>
          </w:p>
        </w:tc>
      </w:tr>
      <w:tr w:rsidR="005F3B84" w:rsidRPr="001671B7" w14:paraId="01C3B912" w14:textId="77777777" w:rsidTr="00A10AB9">
        <w:tc>
          <w:tcPr>
            <w:tcW w:w="0" w:type="auto"/>
            <w:hideMark/>
          </w:tcPr>
          <w:p w14:paraId="2E4FDA63"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32</w:t>
            </w:r>
          </w:p>
        </w:tc>
        <w:tc>
          <w:tcPr>
            <w:tcW w:w="0" w:type="auto"/>
            <w:hideMark/>
          </w:tcPr>
          <w:p w14:paraId="4879DD8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23</w:t>
            </w:r>
          </w:p>
        </w:tc>
        <w:tc>
          <w:tcPr>
            <w:tcW w:w="0" w:type="auto"/>
            <w:hideMark/>
          </w:tcPr>
          <w:p w14:paraId="063494E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58</w:t>
            </w:r>
          </w:p>
        </w:tc>
        <w:tc>
          <w:tcPr>
            <w:tcW w:w="0" w:type="auto"/>
            <w:hideMark/>
          </w:tcPr>
          <w:p w14:paraId="2A4059DA"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Низький</w:t>
            </w:r>
            <w:proofErr w:type="spellEnd"/>
          </w:p>
        </w:tc>
      </w:tr>
      <w:tr w:rsidR="005F3B84" w:rsidRPr="001671B7" w14:paraId="1D9768F0" w14:textId="77777777" w:rsidTr="00A10AB9">
        <w:tc>
          <w:tcPr>
            <w:tcW w:w="0" w:type="auto"/>
            <w:hideMark/>
          </w:tcPr>
          <w:p w14:paraId="4C9F95D8"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33</w:t>
            </w:r>
          </w:p>
        </w:tc>
        <w:tc>
          <w:tcPr>
            <w:tcW w:w="0" w:type="auto"/>
            <w:hideMark/>
          </w:tcPr>
          <w:p w14:paraId="2144630E"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48</w:t>
            </w:r>
          </w:p>
        </w:tc>
        <w:tc>
          <w:tcPr>
            <w:tcW w:w="0" w:type="auto"/>
            <w:hideMark/>
          </w:tcPr>
          <w:p w14:paraId="5798C390"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48</w:t>
            </w:r>
          </w:p>
        </w:tc>
        <w:tc>
          <w:tcPr>
            <w:tcW w:w="0" w:type="auto"/>
            <w:hideMark/>
          </w:tcPr>
          <w:p w14:paraId="1A933CFD"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r w:rsidR="005F3B84" w:rsidRPr="001671B7" w14:paraId="05D1A839" w14:textId="77777777" w:rsidTr="00A10AB9">
        <w:tc>
          <w:tcPr>
            <w:tcW w:w="0" w:type="auto"/>
            <w:hideMark/>
          </w:tcPr>
          <w:p w14:paraId="54A18D69"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34</w:t>
            </w:r>
          </w:p>
        </w:tc>
        <w:tc>
          <w:tcPr>
            <w:tcW w:w="0" w:type="auto"/>
            <w:hideMark/>
          </w:tcPr>
          <w:p w14:paraId="54BAE74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49</w:t>
            </w:r>
          </w:p>
        </w:tc>
        <w:tc>
          <w:tcPr>
            <w:tcW w:w="0" w:type="auto"/>
            <w:hideMark/>
          </w:tcPr>
          <w:p w14:paraId="2146C152" w14:textId="77777777" w:rsidR="005F3B84" w:rsidRPr="001671B7" w:rsidRDefault="005F3B84" w:rsidP="00A10AB9">
            <w:pPr>
              <w:contextualSpacing/>
              <w:rPr>
                <w:rFonts w:asciiTheme="majorBidi" w:eastAsia="Times New Roman" w:hAnsiTheme="majorBidi" w:cstheme="majorBidi"/>
                <w:sz w:val="28"/>
                <w:szCs w:val="28"/>
                <w:lang w:eastAsia="ru-RU"/>
              </w:rPr>
            </w:pPr>
            <w:r w:rsidRPr="001671B7">
              <w:rPr>
                <w:rFonts w:asciiTheme="majorBidi" w:eastAsia="Times New Roman" w:hAnsiTheme="majorBidi" w:cstheme="majorBidi"/>
                <w:sz w:val="28"/>
                <w:szCs w:val="28"/>
                <w:lang w:eastAsia="ru-RU"/>
              </w:rPr>
              <w:t>45</w:t>
            </w:r>
          </w:p>
        </w:tc>
        <w:tc>
          <w:tcPr>
            <w:tcW w:w="0" w:type="auto"/>
            <w:hideMark/>
          </w:tcPr>
          <w:p w14:paraId="3273214F" w14:textId="77777777" w:rsidR="005F3B84" w:rsidRPr="001671B7" w:rsidRDefault="005F3B84" w:rsidP="00A10AB9">
            <w:pPr>
              <w:contextualSpacing/>
              <w:rPr>
                <w:rFonts w:asciiTheme="majorBidi" w:eastAsia="Times New Roman" w:hAnsiTheme="majorBidi" w:cstheme="majorBidi"/>
                <w:sz w:val="28"/>
                <w:szCs w:val="28"/>
                <w:lang w:eastAsia="ru-RU"/>
              </w:rPr>
            </w:pPr>
            <w:proofErr w:type="spellStart"/>
            <w:r w:rsidRPr="001671B7">
              <w:rPr>
                <w:rFonts w:asciiTheme="majorBidi" w:eastAsia="Times New Roman" w:hAnsiTheme="majorBidi" w:cstheme="majorBidi"/>
                <w:sz w:val="28"/>
                <w:szCs w:val="28"/>
                <w:lang w:eastAsia="ru-RU"/>
              </w:rPr>
              <w:t>Підвищений</w:t>
            </w:r>
            <w:proofErr w:type="spellEnd"/>
          </w:p>
        </w:tc>
      </w:tr>
    </w:tbl>
    <w:p w14:paraId="572F41FC" w14:textId="77777777" w:rsidR="005F3B84" w:rsidRPr="00B963B2" w:rsidRDefault="005F3B84" w:rsidP="005F3B84">
      <w:pPr>
        <w:spacing w:after="0" w:line="240" w:lineRule="auto"/>
        <w:contextualSpacing/>
        <w:jc w:val="both"/>
        <w:rPr>
          <w:rFonts w:asciiTheme="majorBidi" w:hAnsiTheme="majorBidi" w:cstheme="majorBidi"/>
          <w:sz w:val="28"/>
          <w:szCs w:val="28"/>
          <w:lang w:val="uk-UA"/>
        </w:rPr>
      </w:pPr>
    </w:p>
    <w:p w14:paraId="19625E40" w14:textId="3D26BE77" w:rsidR="00CE5867" w:rsidRDefault="00CE5867" w:rsidP="00591E16">
      <w:pPr>
        <w:spacing w:after="0" w:line="240" w:lineRule="auto"/>
        <w:contextualSpacing/>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14:paraId="12659EE5" w14:textId="77777777" w:rsidR="005F3B84" w:rsidRDefault="005F3B84" w:rsidP="00591E16">
      <w:pPr>
        <w:spacing w:after="0" w:line="240" w:lineRule="auto"/>
        <w:contextualSpacing/>
        <w:rPr>
          <w:rFonts w:asciiTheme="majorBidi" w:hAnsiTheme="majorBidi" w:cstheme="majorBidi"/>
          <w:b/>
          <w:bCs/>
          <w:sz w:val="28"/>
          <w:szCs w:val="28"/>
          <w:lang w:val="uk-UA"/>
        </w:rPr>
      </w:pPr>
    </w:p>
    <w:p w14:paraId="06513B67" w14:textId="4F61925F" w:rsidR="000B2134" w:rsidRPr="00591E16" w:rsidRDefault="00851CFB" w:rsidP="00591E16">
      <w:pPr>
        <w:spacing w:after="0" w:line="240" w:lineRule="auto"/>
        <w:contextualSpacing/>
        <w:rPr>
          <w:rFonts w:asciiTheme="majorBidi" w:hAnsiTheme="majorBidi" w:cstheme="majorBidi"/>
          <w:b/>
          <w:bCs/>
          <w:sz w:val="28"/>
          <w:szCs w:val="28"/>
          <w:lang w:val="uk-UA"/>
        </w:rPr>
      </w:pPr>
      <w:r w:rsidRPr="00591E16">
        <w:rPr>
          <w:rFonts w:asciiTheme="majorBidi" w:hAnsiTheme="majorBidi" w:cstheme="majorBidi"/>
          <w:b/>
          <w:bCs/>
          <w:sz w:val="28"/>
          <w:szCs w:val="28"/>
          <w:lang w:val="uk-UA"/>
        </w:rPr>
        <w:t xml:space="preserve">ДОДАТОК </w:t>
      </w:r>
      <w:r w:rsidR="00CE5867">
        <w:rPr>
          <w:rFonts w:asciiTheme="majorBidi" w:hAnsiTheme="majorBidi" w:cstheme="majorBidi"/>
          <w:b/>
          <w:bCs/>
          <w:sz w:val="28"/>
          <w:szCs w:val="28"/>
          <w:lang w:val="uk-UA"/>
        </w:rPr>
        <w:t>6</w:t>
      </w:r>
      <w:r w:rsidR="00591E16">
        <w:rPr>
          <w:rFonts w:asciiTheme="majorBidi" w:hAnsiTheme="majorBidi" w:cstheme="majorBidi"/>
          <w:b/>
          <w:bCs/>
          <w:sz w:val="28"/>
          <w:szCs w:val="28"/>
          <w:lang w:val="uk-UA"/>
        </w:rPr>
        <w:t>. Ді</w:t>
      </w:r>
      <w:r w:rsidR="000B2134" w:rsidRPr="00591E16">
        <w:rPr>
          <w:rStyle w:val="a3"/>
          <w:rFonts w:asciiTheme="majorBidi" w:hAnsiTheme="majorBidi" w:cstheme="majorBidi"/>
          <w:sz w:val="28"/>
          <w:szCs w:val="28"/>
          <w:lang w:val="uk-UA"/>
        </w:rPr>
        <w:t>аграма Профіль студентів у кризовому стані</w:t>
      </w:r>
      <w:r w:rsidR="000B2134" w:rsidRPr="00591E16">
        <w:rPr>
          <w:rFonts w:asciiTheme="majorBidi" w:hAnsiTheme="majorBidi" w:cstheme="majorBidi"/>
          <w:b/>
          <w:bCs/>
          <w:sz w:val="28"/>
          <w:szCs w:val="28"/>
          <w:lang w:val="uk-UA"/>
        </w:rPr>
        <w:t xml:space="preserve"> </w:t>
      </w:r>
    </w:p>
    <w:p w14:paraId="7CA7DEBB" w14:textId="77777777" w:rsidR="000B2134" w:rsidRPr="00851CFB" w:rsidRDefault="000B2134" w:rsidP="00851CFB">
      <w:pPr>
        <w:spacing w:after="0" w:line="240" w:lineRule="auto"/>
        <w:contextualSpacing/>
        <w:rPr>
          <w:rFonts w:asciiTheme="majorBidi" w:hAnsiTheme="majorBidi" w:cstheme="majorBidi"/>
          <w:sz w:val="28"/>
          <w:szCs w:val="28"/>
          <w:lang w:val="uk-UA"/>
        </w:rPr>
      </w:pPr>
    </w:p>
    <w:p w14:paraId="2DF83FE4" w14:textId="68356302" w:rsidR="000B2134" w:rsidRPr="00851CFB" w:rsidRDefault="000B2134" w:rsidP="00851CFB">
      <w:pPr>
        <w:spacing w:after="0" w:line="240" w:lineRule="auto"/>
        <w:contextualSpacing/>
        <w:rPr>
          <w:rFonts w:asciiTheme="majorBidi" w:hAnsiTheme="majorBidi" w:cstheme="majorBidi"/>
          <w:sz w:val="28"/>
          <w:szCs w:val="28"/>
          <w:lang w:val="uk-UA"/>
        </w:rPr>
      </w:pPr>
      <w:r w:rsidRPr="00851CFB">
        <w:rPr>
          <w:rFonts w:asciiTheme="majorBidi" w:hAnsiTheme="majorBidi" w:cstheme="majorBidi"/>
          <w:noProof/>
          <w:sz w:val="28"/>
          <w:szCs w:val="28"/>
          <w:lang w:val="uk-UA"/>
        </w:rPr>
        <w:drawing>
          <wp:inline distT="0" distB="0" distL="0" distR="0" wp14:anchorId="49848ED5" wp14:editId="38C4D580">
            <wp:extent cx="5939790" cy="5939790"/>
            <wp:effectExtent l="0" t="0" r="381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5939790"/>
                    </a:xfrm>
                    <a:prstGeom prst="rect">
                      <a:avLst/>
                    </a:prstGeom>
                  </pic:spPr>
                </pic:pic>
              </a:graphicData>
            </a:graphic>
          </wp:inline>
        </w:drawing>
      </w:r>
    </w:p>
    <w:p w14:paraId="63242176" w14:textId="7C248E9F" w:rsidR="00851CFB" w:rsidRPr="00851CFB" w:rsidRDefault="00851CFB" w:rsidP="00851CFB">
      <w:pPr>
        <w:spacing w:after="0" w:line="240" w:lineRule="auto"/>
        <w:contextualSpacing/>
        <w:rPr>
          <w:rFonts w:asciiTheme="majorBidi" w:hAnsiTheme="majorBidi" w:cstheme="majorBidi"/>
          <w:sz w:val="28"/>
          <w:szCs w:val="28"/>
          <w:lang w:val="uk-UA"/>
        </w:rPr>
      </w:pPr>
    </w:p>
    <w:p w14:paraId="2180530A" w14:textId="52FE620D" w:rsidR="00851CFB" w:rsidRPr="00851CFB" w:rsidRDefault="00851CFB" w:rsidP="00851CFB">
      <w:pPr>
        <w:spacing w:after="0" w:line="240" w:lineRule="auto"/>
        <w:contextualSpacing/>
        <w:rPr>
          <w:rFonts w:asciiTheme="majorBidi" w:hAnsiTheme="majorBidi" w:cstheme="majorBidi"/>
          <w:sz w:val="28"/>
          <w:szCs w:val="28"/>
          <w:lang w:val="uk-UA"/>
        </w:rPr>
      </w:pPr>
    </w:p>
    <w:p w14:paraId="04046824" w14:textId="381BD145" w:rsidR="00851CFB" w:rsidRPr="00851CFB" w:rsidRDefault="00851CFB" w:rsidP="00851CFB">
      <w:pPr>
        <w:spacing w:after="0" w:line="240" w:lineRule="auto"/>
        <w:contextualSpacing/>
        <w:rPr>
          <w:rFonts w:asciiTheme="majorBidi" w:hAnsiTheme="majorBidi" w:cstheme="majorBidi"/>
          <w:sz w:val="28"/>
          <w:szCs w:val="28"/>
          <w:lang w:val="uk-UA"/>
        </w:rPr>
      </w:pPr>
    </w:p>
    <w:p w14:paraId="1E3813A5" w14:textId="5261A502" w:rsidR="00851CFB" w:rsidRPr="00851CFB" w:rsidRDefault="00851CFB" w:rsidP="00851CFB">
      <w:pPr>
        <w:spacing w:after="0" w:line="240" w:lineRule="auto"/>
        <w:contextualSpacing/>
        <w:rPr>
          <w:rFonts w:asciiTheme="majorBidi" w:hAnsiTheme="majorBidi" w:cstheme="majorBidi"/>
          <w:sz w:val="28"/>
          <w:szCs w:val="28"/>
          <w:lang w:val="uk-UA"/>
        </w:rPr>
      </w:pPr>
      <w:r w:rsidRPr="00851CFB">
        <w:rPr>
          <w:rFonts w:asciiTheme="majorBidi" w:hAnsiTheme="majorBidi" w:cstheme="majorBidi"/>
          <w:sz w:val="28"/>
          <w:szCs w:val="28"/>
          <w:lang w:val="uk-UA"/>
        </w:rPr>
        <w:br w:type="page"/>
      </w:r>
    </w:p>
    <w:p w14:paraId="0704255B" w14:textId="1984EDEF" w:rsidR="00851CFB" w:rsidRPr="00591E16" w:rsidRDefault="00CE5867" w:rsidP="00851CFB">
      <w:pPr>
        <w:spacing w:after="0" w:line="240" w:lineRule="auto"/>
        <w:contextualSpacing/>
        <w:rPr>
          <w:rFonts w:asciiTheme="majorBidi" w:hAnsiTheme="majorBidi" w:cstheme="majorBidi"/>
          <w:b/>
          <w:bCs/>
          <w:sz w:val="28"/>
          <w:szCs w:val="28"/>
          <w:lang w:val="uk-UA"/>
        </w:rPr>
      </w:pPr>
      <w:r w:rsidRPr="00591E16">
        <w:rPr>
          <w:rFonts w:asciiTheme="majorBidi" w:hAnsiTheme="majorBidi" w:cstheme="majorBidi"/>
          <w:b/>
          <w:bCs/>
          <w:sz w:val="28"/>
          <w:szCs w:val="28"/>
          <w:lang w:val="uk-UA"/>
        </w:rPr>
        <w:lastRenderedPageBreak/>
        <w:t xml:space="preserve">ДОДАТОК </w:t>
      </w:r>
      <w:r>
        <w:rPr>
          <w:rFonts w:asciiTheme="majorBidi" w:hAnsiTheme="majorBidi" w:cstheme="majorBidi"/>
          <w:b/>
          <w:bCs/>
          <w:sz w:val="28"/>
          <w:szCs w:val="28"/>
          <w:lang w:val="uk-UA"/>
        </w:rPr>
        <w:t>7</w:t>
      </w:r>
      <w:r w:rsidRPr="00591E16">
        <w:rPr>
          <w:rFonts w:asciiTheme="majorBidi" w:hAnsiTheme="majorBidi" w:cstheme="majorBidi"/>
          <w:b/>
          <w:bCs/>
          <w:sz w:val="28"/>
          <w:szCs w:val="28"/>
          <w:lang w:val="uk-UA"/>
        </w:rPr>
        <w:t>.</w:t>
      </w:r>
    </w:p>
    <w:p w14:paraId="1A79BE8E" w14:textId="77777777" w:rsidR="00851CFB" w:rsidRPr="00851CFB" w:rsidRDefault="00851CFB" w:rsidP="00851CFB">
      <w:pPr>
        <w:pStyle w:val="2"/>
        <w:contextualSpacing/>
        <w:rPr>
          <w:rFonts w:asciiTheme="majorBidi" w:hAnsiTheme="majorBidi" w:cstheme="majorBidi"/>
          <w:sz w:val="28"/>
          <w:szCs w:val="28"/>
          <w:lang w:val="uk-UA"/>
        </w:rPr>
      </w:pPr>
      <w:r w:rsidRPr="00851CFB">
        <w:rPr>
          <w:rStyle w:val="a3"/>
          <w:rFonts w:asciiTheme="majorBidi" w:hAnsiTheme="majorBidi" w:cstheme="majorBidi"/>
          <w:b/>
          <w:bCs/>
          <w:sz w:val="28"/>
          <w:szCs w:val="28"/>
          <w:lang w:val="uk-UA"/>
        </w:rPr>
        <w:t xml:space="preserve">Інтегровані показники тривожності, </w:t>
      </w:r>
      <w:proofErr w:type="spellStart"/>
      <w:r w:rsidRPr="00851CFB">
        <w:rPr>
          <w:rStyle w:val="a3"/>
          <w:rFonts w:asciiTheme="majorBidi" w:hAnsiTheme="majorBidi" w:cstheme="majorBidi"/>
          <w:b/>
          <w:bCs/>
          <w:sz w:val="28"/>
          <w:szCs w:val="28"/>
          <w:lang w:val="uk-UA"/>
        </w:rPr>
        <w:t>резильєнтності</w:t>
      </w:r>
      <w:proofErr w:type="spellEnd"/>
      <w:r w:rsidRPr="00851CFB">
        <w:rPr>
          <w:rStyle w:val="a3"/>
          <w:rFonts w:asciiTheme="majorBidi" w:hAnsiTheme="majorBidi" w:cstheme="majorBidi"/>
          <w:b/>
          <w:bCs/>
          <w:sz w:val="28"/>
          <w:szCs w:val="28"/>
          <w:lang w:val="uk-UA"/>
        </w:rPr>
        <w:t xml:space="preserve"> та </w:t>
      </w:r>
      <w:proofErr w:type="spellStart"/>
      <w:r w:rsidRPr="00851CFB">
        <w:rPr>
          <w:rStyle w:val="a3"/>
          <w:rFonts w:asciiTheme="majorBidi" w:hAnsiTheme="majorBidi" w:cstheme="majorBidi"/>
          <w:b/>
          <w:bCs/>
          <w:sz w:val="28"/>
          <w:szCs w:val="28"/>
          <w:lang w:val="uk-UA"/>
        </w:rPr>
        <w:t>копінг</w:t>
      </w:r>
      <w:proofErr w:type="spellEnd"/>
      <w:r w:rsidRPr="00851CFB">
        <w:rPr>
          <w:rStyle w:val="a3"/>
          <w:rFonts w:asciiTheme="majorBidi" w:hAnsiTheme="majorBidi" w:cstheme="majorBidi"/>
          <w:b/>
          <w:bCs/>
          <w:sz w:val="28"/>
          <w:szCs w:val="28"/>
          <w:lang w:val="uk-UA"/>
        </w:rPr>
        <w:t>-стратегій студентів</w:t>
      </w:r>
    </w:p>
    <w:tbl>
      <w:tblPr>
        <w:tblStyle w:val="a6"/>
        <w:tblW w:w="0" w:type="auto"/>
        <w:tblLook w:val="04A0" w:firstRow="1" w:lastRow="0" w:firstColumn="1" w:lastColumn="0" w:noHBand="0" w:noVBand="1"/>
      </w:tblPr>
      <w:tblGrid>
        <w:gridCol w:w="3481"/>
        <w:gridCol w:w="1884"/>
        <w:gridCol w:w="3979"/>
      </w:tblGrid>
      <w:tr w:rsidR="00851CFB" w:rsidRPr="00591E16" w14:paraId="7DBF9F0A" w14:textId="77777777" w:rsidTr="00851CFB">
        <w:tc>
          <w:tcPr>
            <w:tcW w:w="0" w:type="auto"/>
            <w:hideMark/>
          </w:tcPr>
          <w:p w14:paraId="4B901E35" w14:textId="77777777" w:rsidR="00851CFB" w:rsidRPr="00591E16" w:rsidRDefault="00851CFB" w:rsidP="00851CFB">
            <w:pPr>
              <w:contextualSpacing/>
              <w:jc w:val="center"/>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Психологічний параметр</w:t>
            </w:r>
          </w:p>
        </w:tc>
        <w:tc>
          <w:tcPr>
            <w:tcW w:w="0" w:type="auto"/>
            <w:hideMark/>
          </w:tcPr>
          <w:p w14:paraId="72E3C22C" w14:textId="77777777" w:rsidR="00851CFB" w:rsidRPr="00591E16" w:rsidRDefault="00851CFB" w:rsidP="00851CFB">
            <w:pPr>
              <w:contextualSpacing/>
              <w:jc w:val="center"/>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Показник</w:t>
            </w:r>
          </w:p>
        </w:tc>
        <w:tc>
          <w:tcPr>
            <w:tcW w:w="0" w:type="auto"/>
            <w:hideMark/>
          </w:tcPr>
          <w:p w14:paraId="269D19E8" w14:textId="77777777" w:rsidR="00851CFB" w:rsidRPr="00591E16" w:rsidRDefault="00851CFB" w:rsidP="00851CFB">
            <w:pPr>
              <w:contextualSpacing/>
              <w:jc w:val="center"/>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Дані вибірки</w:t>
            </w:r>
          </w:p>
        </w:tc>
      </w:tr>
      <w:tr w:rsidR="00851CFB" w:rsidRPr="00591E16" w14:paraId="7F758DAB" w14:textId="77777777" w:rsidTr="00851CFB">
        <w:tc>
          <w:tcPr>
            <w:tcW w:w="0" w:type="auto"/>
            <w:hideMark/>
          </w:tcPr>
          <w:p w14:paraId="3B452F5B"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Ситуативна тривожність (STAI-S)</w:t>
            </w:r>
          </w:p>
        </w:tc>
        <w:tc>
          <w:tcPr>
            <w:tcW w:w="0" w:type="auto"/>
            <w:hideMark/>
          </w:tcPr>
          <w:p w14:paraId="68367F1D"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Розподіл рівнів</w:t>
            </w:r>
          </w:p>
        </w:tc>
        <w:tc>
          <w:tcPr>
            <w:tcW w:w="0" w:type="auto"/>
            <w:hideMark/>
          </w:tcPr>
          <w:p w14:paraId="0DB75933"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Низька – 6 ос. (17.6%);</w:t>
            </w:r>
            <w:r w:rsidRPr="00591E16">
              <w:rPr>
                <w:rFonts w:asciiTheme="majorBidi" w:hAnsiTheme="majorBidi" w:cstheme="majorBidi"/>
                <w:sz w:val="28"/>
                <w:szCs w:val="28"/>
                <w:lang w:val="uk-UA"/>
              </w:rPr>
              <w:br/>
              <w:t>Середня – 18 ос. (52.9%);</w:t>
            </w:r>
            <w:r w:rsidRPr="00591E16">
              <w:rPr>
                <w:rFonts w:asciiTheme="majorBidi" w:hAnsiTheme="majorBidi" w:cstheme="majorBidi"/>
                <w:sz w:val="28"/>
                <w:szCs w:val="28"/>
                <w:lang w:val="uk-UA"/>
              </w:rPr>
              <w:br/>
              <w:t>Висока – 10 ос. (29.4%)</w:t>
            </w:r>
          </w:p>
        </w:tc>
      </w:tr>
      <w:tr w:rsidR="00851CFB" w:rsidRPr="00591E16" w14:paraId="14BE9191" w14:textId="77777777" w:rsidTr="00851CFB">
        <w:tc>
          <w:tcPr>
            <w:tcW w:w="0" w:type="auto"/>
            <w:hideMark/>
          </w:tcPr>
          <w:p w14:paraId="5BC8E0D1"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Особистісна тривожність (STAI-T)</w:t>
            </w:r>
          </w:p>
        </w:tc>
        <w:tc>
          <w:tcPr>
            <w:tcW w:w="0" w:type="auto"/>
            <w:hideMark/>
          </w:tcPr>
          <w:p w14:paraId="446589F7"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Розподіл рівнів</w:t>
            </w:r>
          </w:p>
        </w:tc>
        <w:tc>
          <w:tcPr>
            <w:tcW w:w="0" w:type="auto"/>
            <w:hideMark/>
          </w:tcPr>
          <w:p w14:paraId="066AB2FC"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Низька – 4 ос. (11.8%);</w:t>
            </w:r>
            <w:r w:rsidRPr="00591E16">
              <w:rPr>
                <w:rFonts w:asciiTheme="majorBidi" w:hAnsiTheme="majorBidi" w:cstheme="majorBidi"/>
                <w:sz w:val="28"/>
                <w:szCs w:val="28"/>
                <w:lang w:val="uk-UA"/>
              </w:rPr>
              <w:br/>
              <w:t>Середня – 15 ос. (44.1%);</w:t>
            </w:r>
            <w:r w:rsidRPr="00591E16">
              <w:rPr>
                <w:rFonts w:asciiTheme="majorBidi" w:hAnsiTheme="majorBidi" w:cstheme="majorBidi"/>
                <w:sz w:val="28"/>
                <w:szCs w:val="28"/>
                <w:lang w:val="uk-UA"/>
              </w:rPr>
              <w:br/>
              <w:t>Висока – 15 ос. (44.1%)</w:t>
            </w:r>
          </w:p>
        </w:tc>
      </w:tr>
      <w:tr w:rsidR="00851CFB" w:rsidRPr="00591E16" w14:paraId="06D05354" w14:textId="77777777" w:rsidTr="00851CFB">
        <w:tc>
          <w:tcPr>
            <w:tcW w:w="0" w:type="auto"/>
            <w:hideMark/>
          </w:tcPr>
          <w:p w14:paraId="6DE314DB" w14:textId="77777777" w:rsidR="00851CFB" w:rsidRPr="00591E16" w:rsidRDefault="00851CFB" w:rsidP="00851CFB">
            <w:pPr>
              <w:contextualSpacing/>
              <w:rPr>
                <w:rFonts w:asciiTheme="majorBidi" w:hAnsiTheme="majorBidi" w:cstheme="majorBidi"/>
                <w:b/>
                <w:bCs/>
                <w:sz w:val="28"/>
                <w:szCs w:val="28"/>
                <w:lang w:val="uk-UA"/>
              </w:rPr>
            </w:pPr>
            <w:proofErr w:type="spellStart"/>
            <w:r w:rsidRPr="00591E16">
              <w:rPr>
                <w:rStyle w:val="a3"/>
                <w:rFonts w:asciiTheme="majorBidi" w:hAnsiTheme="majorBidi" w:cstheme="majorBidi"/>
                <w:b w:val="0"/>
                <w:bCs w:val="0"/>
                <w:sz w:val="28"/>
                <w:szCs w:val="28"/>
                <w:lang w:val="uk-UA"/>
              </w:rPr>
              <w:t>Резильєнтність</w:t>
            </w:r>
            <w:proofErr w:type="spellEnd"/>
            <w:r w:rsidRPr="00591E16">
              <w:rPr>
                <w:rStyle w:val="a3"/>
                <w:rFonts w:asciiTheme="majorBidi" w:hAnsiTheme="majorBidi" w:cstheme="majorBidi"/>
                <w:b w:val="0"/>
                <w:bCs w:val="0"/>
                <w:sz w:val="28"/>
                <w:szCs w:val="28"/>
                <w:lang w:val="uk-UA"/>
              </w:rPr>
              <w:t xml:space="preserve"> (CD-RISC)</w:t>
            </w:r>
          </w:p>
        </w:tc>
        <w:tc>
          <w:tcPr>
            <w:tcW w:w="0" w:type="auto"/>
            <w:hideMark/>
          </w:tcPr>
          <w:p w14:paraId="3BA403B4"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Розподіл рівнів</w:t>
            </w:r>
          </w:p>
        </w:tc>
        <w:tc>
          <w:tcPr>
            <w:tcW w:w="0" w:type="auto"/>
            <w:hideMark/>
          </w:tcPr>
          <w:p w14:paraId="1E2EEAD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Низька – 7 ос. (20.6%);</w:t>
            </w:r>
            <w:r w:rsidRPr="00591E16">
              <w:rPr>
                <w:rFonts w:asciiTheme="majorBidi" w:hAnsiTheme="majorBidi" w:cstheme="majorBidi"/>
                <w:sz w:val="28"/>
                <w:szCs w:val="28"/>
                <w:lang w:val="uk-UA"/>
              </w:rPr>
              <w:br/>
              <w:t>Середня – 18 ос. (52.9%);</w:t>
            </w:r>
            <w:r w:rsidRPr="00591E16">
              <w:rPr>
                <w:rFonts w:asciiTheme="majorBidi" w:hAnsiTheme="majorBidi" w:cstheme="majorBidi"/>
                <w:sz w:val="28"/>
                <w:szCs w:val="28"/>
                <w:lang w:val="uk-UA"/>
              </w:rPr>
              <w:br/>
              <w:t>Висока – 9 ос. (26.5%)</w:t>
            </w:r>
          </w:p>
        </w:tc>
      </w:tr>
      <w:tr w:rsidR="00851CFB" w:rsidRPr="00591E16" w14:paraId="38C6CCD8" w14:textId="77777777" w:rsidTr="00851CFB">
        <w:tc>
          <w:tcPr>
            <w:tcW w:w="0" w:type="auto"/>
            <w:hideMark/>
          </w:tcPr>
          <w:p w14:paraId="01196861" w14:textId="77777777" w:rsidR="00851CFB" w:rsidRPr="00591E16" w:rsidRDefault="00851CFB" w:rsidP="00851CFB">
            <w:pPr>
              <w:contextualSpacing/>
              <w:rPr>
                <w:rFonts w:asciiTheme="majorBidi" w:hAnsiTheme="majorBidi" w:cstheme="majorBidi"/>
                <w:b/>
                <w:bCs/>
                <w:sz w:val="28"/>
                <w:szCs w:val="28"/>
                <w:lang w:val="uk-UA"/>
              </w:rPr>
            </w:pPr>
            <w:proofErr w:type="spellStart"/>
            <w:r w:rsidRPr="00591E16">
              <w:rPr>
                <w:rStyle w:val="a3"/>
                <w:rFonts w:asciiTheme="majorBidi" w:hAnsiTheme="majorBidi" w:cstheme="majorBidi"/>
                <w:b w:val="0"/>
                <w:bCs w:val="0"/>
                <w:sz w:val="28"/>
                <w:szCs w:val="28"/>
                <w:lang w:val="uk-UA"/>
              </w:rPr>
              <w:t>Резильєнтність</w:t>
            </w:r>
            <w:proofErr w:type="spellEnd"/>
            <w:r w:rsidRPr="00591E16">
              <w:rPr>
                <w:rStyle w:val="a3"/>
                <w:rFonts w:asciiTheme="majorBidi" w:hAnsiTheme="majorBidi" w:cstheme="majorBidi"/>
                <w:b w:val="0"/>
                <w:bCs w:val="0"/>
                <w:sz w:val="28"/>
                <w:szCs w:val="28"/>
                <w:lang w:val="uk-UA"/>
              </w:rPr>
              <w:t xml:space="preserve"> (CD-RISC)</w:t>
            </w:r>
          </w:p>
        </w:tc>
        <w:tc>
          <w:tcPr>
            <w:tcW w:w="0" w:type="auto"/>
            <w:hideMark/>
          </w:tcPr>
          <w:p w14:paraId="46C600D1"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351A38E1" w14:textId="77777777" w:rsidR="00851CFB" w:rsidRPr="00591E16" w:rsidRDefault="00851CFB" w:rsidP="00851CFB">
            <w:pPr>
              <w:contextualSpacing/>
              <w:rPr>
                <w:rFonts w:asciiTheme="majorBidi" w:hAnsiTheme="majorBidi" w:cstheme="majorBidi"/>
                <w:sz w:val="28"/>
                <w:szCs w:val="28"/>
                <w:lang w:val="uk-UA"/>
              </w:rPr>
            </w:pPr>
            <w:r w:rsidRPr="00591E16">
              <w:rPr>
                <w:rStyle w:val="a5"/>
                <w:rFonts w:asciiTheme="majorBidi" w:hAnsiTheme="majorBidi" w:cstheme="majorBidi"/>
                <w:sz w:val="28"/>
                <w:szCs w:val="28"/>
                <w:lang w:val="uk-UA"/>
              </w:rPr>
              <w:t>M = 71.4</w:t>
            </w:r>
            <w:r w:rsidRPr="00591E16">
              <w:rPr>
                <w:rFonts w:asciiTheme="majorBidi" w:hAnsiTheme="majorBidi" w:cstheme="majorBidi"/>
                <w:sz w:val="28"/>
                <w:szCs w:val="28"/>
                <w:lang w:val="uk-UA"/>
              </w:rPr>
              <w:t xml:space="preserve"> (середній рівень)</w:t>
            </w:r>
          </w:p>
        </w:tc>
      </w:tr>
      <w:tr w:rsidR="00851CFB" w:rsidRPr="00591E16" w14:paraId="6DB54DA8" w14:textId="77777777" w:rsidTr="00851CFB">
        <w:tc>
          <w:tcPr>
            <w:tcW w:w="0" w:type="auto"/>
            <w:hideMark/>
          </w:tcPr>
          <w:p w14:paraId="3DAD532F"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Планування (COPE/WCQ)</w:t>
            </w:r>
          </w:p>
        </w:tc>
        <w:tc>
          <w:tcPr>
            <w:tcW w:w="0" w:type="auto"/>
            <w:hideMark/>
          </w:tcPr>
          <w:p w14:paraId="3D5D0E50"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35FADD8B"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2.98</w:t>
            </w:r>
          </w:p>
        </w:tc>
      </w:tr>
      <w:tr w:rsidR="00851CFB" w:rsidRPr="00591E16" w14:paraId="10DFBC53" w14:textId="77777777" w:rsidTr="00851CFB">
        <w:tc>
          <w:tcPr>
            <w:tcW w:w="0" w:type="auto"/>
            <w:hideMark/>
          </w:tcPr>
          <w:p w14:paraId="5F711A8B"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Пошук соціальної підтримки</w:t>
            </w:r>
          </w:p>
        </w:tc>
        <w:tc>
          <w:tcPr>
            <w:tcW w:w="0" w:type="auto"/>
            <w:hideMark/>
          </w:tcPr>
          <w:p w14:paraId="111431B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4EC436E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2.85</w:t>
            </w:r>
          </w:p>
        </w:tc>
      </w:tr>
      <w:tr w:rsidR="00851CFB" w:rsidRPr="00591E16" w14:paraId="3F9EBF63" w14:textId="77777777" w:rsidTr="00851CFB">
        <w:tc>
          <w:tcPr>
            <w:tcW w:w="0" w:type="auto"/>
            <w:hideMark/>
          </w:tcPr>
          <w:p w14:paraId="72487C83"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Прийняття відповідальності</w:t>
            </w:r>
          </w:p>
        </w:tc>
        <w:tc>
          <w:tcPr>
            <w:tcW w:w="0" w:type="auto"/>
            <w:hideMark/>
          </w:tcPr>
          <w:p w14:paraId="61DDAEEA"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108C34A2"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2.73</w:t>
            </w:r>
          </w:p>
        </w:tc>
      </w:tr>
      <w:tr w:rsidR="00851CFB" w:rsidRPr="00591E16" w14:paraId="0FDD0147" w14:textId="77777777" w:rsidTr="00851CFB">
        <w:tc>
          <w:tcPr>
            <w:tcW w:w="0" w:type="auto"/>
            <w:hideMark/>
          </w:tcPr>
          <w:p w14:paraId="48211D72"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Самоконтроль</w:t>
            </w:r>
          </w:p>
        </w:tc>
        <w:tc>
          <w:tcPr>
            <w:tcW w:w="0" w:type="auto"/>
            <w:hideMark/>
          </w:tcPr>
          <w:p w14:paraId="3973682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1B6F2318"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2.67</w:t>
            </w:r>
          </w:p>
        </w:tc>
      </w:tr>
      <w:tr w:rsidR="00851CFB" w:rsidRPr="00591E16" w14:paraId="34B43EC6" w14:textId="77777777" w:rsidTr="00851CFB">
        <w:tc>
          <w:tcPr>
            <w:tcW w:w="0" w:type="auto"/>
            <w:hideMark/>
          </w:tcPr>
          <w:p w14:paraId="2C86C26F"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Дистанціювання</w:t>
            </w:r>
          </w:p>
        </w:tc>
        <w:tc>
          <w:tcPr>
            <w:tcW w:w="0" w:type="auto"/>
            <w:hideMark/>
          </w:tcPr>
          <w:p w14:paraId="48DDD44C"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01263564"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2.41</w:t>
            </w:r>
          </w:p>
        </w:tc>
      </w:tr>
      <w:tr w:rsidR="00851CFB" w:rsidRPr="00591E16" w14:paraId="2CCF5398" w14:textId="77777777" w:rsidTr="00851CFB">
        <w:tc>
          <w:tcPr>
            <w:tcW w:w="0" w:type="auto"/>
            <w:hideMark/>
          </w:tcPr>
          <w:p w14:paraId="01D8F5B5"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Уникання</w:t>
            </w:r>
          </w:p>
        </w:tc>
        <w:tc>
          <w:tcPr>
            <w:tcW w:w="0" w:type="auto"/>
            <w:hideMark/>
          </w:tcPr>
          <w:p w14:paraId="7B56CC52"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4BE96AC0"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2.36</w:t>
            </w:r>
          </w:p>
        </w:tc>
      </w:tr>
      <w:tr w:rsidR="00851CFB" w:rsidRPr="00591E16" w14:paraId="7D620139" w14:textId="77777777" w:rsidTr="00851CFB">
        <w:tc>
          <w:tcPr>
            <w:tcW w:w="0" w:type="auto"/>
            <w:hideMark/>
          </w:tcPr>
          <w:p w14:paraId="28C6BFD1"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Конфронтація</w:t>
            </w:r>
          </w:p>
        </w:tc>
        <w:tc>
          <w:tcPr>
            <w:tcW w:w="0" w:type="auto"/>
            <w:hideMark/>
          </w:tcPr>
          <w:p w14:paraId="6BB98758"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Середнє значення</w:t>
            </w:r>
          </w:p>
        </w:tc>
        <w:tc>
          <w:tcPr>
            <w:tcW w:w="0" w:type="auto"/>
            <w:hideMark/>
          </w:tcPr>
          <w:p w14:paraId="478A33AE"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2.09</w:t>
            </w:r>
          </w:p>
        </w:tc>
      </w:tr>
      <w:tr w:rsidR="00851CFB" w:rsidRPr="00591E16" w14:paraId="2ECB2010" w14:textId="77777777" w:rsidTr="00851CFB">
        <w:tc>
          <w:tcPr>
            <w:tcW w:w="0" w:type="auto"/>
            <w:hideMark/>
          </w:tcPr>
          <w:p w14:paraId="33D5D913" w14:textId="77777777" w:rsidR="00851CFB" w:rsidRPr="00591E16" w:rsidRDefault="00851CFB" w:rsidP="00851CFB">
            <w:pPr>
              <w:contextualSpacing/>
              <w:rPr>
                <w:rFonts w:asciiTheme="majorBidi" w:hAnsiTheme="majorBidi" w:cstheme="majorBidi"/>
                <w:b/>
                <w:bCs/>
                <w:sz w:val="28"/>
                <w:szCs w:val="28"/>
                <w:lang w:val="uk-UA"/>
              </w:rPr>
            </w:pPr>
            <w:r w:rsidRPr="00591E16">
              <w:rPr>
                <w:rStyle w:val="a3"/>
                <w:rFonts w:asciiTheme="majorBidi" w:hAnsiTheme="majorBidi" w:cstheme="majorBidi"/>
                <w:b w:val="0"/>
                <w:bCs w:val="0"/>
                <w:sz w:val="28"/>
                <w:szCs w:val="28"/>
                <w:lang w:val="uk-UA"/>
              </w:rPr>
              <w:t>Самозвинувачення</w:t>
            </w:r>
          </w:p>
        </w:tc>
        <w:tc>
          <w:tcPr>
            <w:tcW w:w="0" w:type="auto"/>
            <w:hideMark/>
          </w:tcPr>
          <w:p w14:paraId="2DF58100"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Якісна оцінка</w:t>
            </w:r>
          </w:p>
        </w:tc>
        <w:tc>
          <w:tcPr>
            <w:tcW w:w="0" w:type="auto"/>
            <w:hideMark/>
          </w:tcPr>
          <w:p w14:paraId="3E62A156"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Підвищена тенденція до самозвинувачення</w:t>
            </w:r>
          </w:p>
        </w:tc>
      </w:tr>
    </w:tbl>
    <w:p w14:paraId="6E9C4B35" w14:textId="77777777" w:rsidR="00851CFB" w:rsidRPr="00851CFB" w:rsidRDefault="00851CFB" w:rsidP="00851CFB">
      <w:pPr>
        <w:pStyle w:val="3"/>
        <w:contextualSpacing/>
        <w:rPr>
          <w:rStyle w:val="a3"/>
          <w:rFonts w:asciiTheme="majorBidi" w:hAnsiTheme="majorBidi" w:cstheme="majorBidi"/>
          <w:b/>
          <w:bCs/>
          <w:sz w:val="28"/>
          <w:szCs w:val="28"/>
          <w:lang w:val="uk-UA"/>
        </w:rPr>
      </w:pPr>
    </w:p>
    <w:p w14:paraId="3EEC065F" w14:textId="77777777" w:rsidR="00851CFB" w:rsidRPr="00851CFB" w:rsidRDefault="00851CFB" w:rsidP="00851CFB">
      <w:pPr>
        <w:pStyle w:val="3"/>
        <w:contextualSpacing/>
        <w:rPr>
          <w:rStyle w:val="a3"/>
          <w:rFonts w:asciiTheme="majorBidi" w:hAnsiTheme="majorBidi" w:cstheme="majorBidi"/>
          <w:b/>
          <w:bCs/>
          <w:sz w:val="28"/>
          <w:szCs w:val="28"/>
          <w:lang w:val="uk-UA"/>
        </w:rPr>
      </w:pPr>
    </w:p>
    <w:p w14:paraId="1AA945BB" w14:textId="09AAB74F" w:rsidR="00851CFB" w:rsidRPr="00851CFB" w:rsidRDefault="00851CFB" w:rsidP="00851CFB">
      <w:pPr>
        <w:pStyle w:val="3"/>
        <w:contextualSpacing/>
        <w:rPr>
          <w:rStyle w:val="a3"/>
          <w:rFonts w:asciiTheme="majorBidi" w:hAnsiTheme="majorBidi" w:cstheme="majorBidi"/>
          <w:b/>
          <w:bCs/>
          <w:sz w:val="28"/>
          <w:szCs w:val="28"/>
          <w:lang w:val="uk-UA"/>
        </w:rPr>
      </w:pPr>
      <w:r w:rsidRPr="00851CFB">
        <w:rPr>
          <w:rStyle w:val="a3"/>
          <w:rFonts w:asciiTheme="majorBidi" w:hAnsiTheme="majorBidi" w:cstheme="majorBidi"/>
          <w:b/>
          <w:bCs/>
          <w:sz w:val="28"/>
          <w:szCs w:val="28"/>
          <w:lang w:val="uk-UA"/>
        </w:rPr>
        <w:br w:type="page"/>
      </w:r>
    </w:p>
    <w:p w14:paraId="75470A58" w14:textId="77777777" w:rsidR="00851CFB" w:rsidRPr="00851CFB" w:rsidRDefault="00851CFB" w:rsidP="00851CFB">
      <w:pPr>
        <w:pStyle w:val="3"/>
        <w:contextualSpacing/>
        <w:rPr>
          <w:rStyle w:val="a3"/>
          <w:rFonts w:asciiTheme="majorBidi" w:hAnsiTheme="majorBidi" w:cstheme="majorBidi"/>
          <w:b/>
          <w:bCs/>
          <w:sz w:val="28"/>
          <w:szCs w:val="28"/>
          <w:lang w:val="uk-UA"/>
        </w:rPr>
      </w:pPr>
    </w:p>
    <w:p w14:paraId="0A4BB0DD" w14:textId="30F1CA43" w:rsidR="00851CFB" w:rsidRPr="00851CFB" w:rsidRDefault="00851CFB" w:rsidP="00851CFB">
      <w:pPr>
        <w:pStyle w:val="3"/>
        <w:contextualSpacing/>
        <w:rPr>
          <w:rFonts w:asciiTheme="majorBidi" w:hAnsiTheme="majorBidi" w:cstheme="majorBidi"/>
          <w:sz w:val="28"/>
          <w:szCs w:val="28"/>
          <w:lang w:val="uk-UA"/>
        </w:rPr>
      </w:pPr>
      <w:r w:rsidRPr="00851CFB">
        <w:rPr>
          <w:rStyle w:val="a3"/>
          <w:rFonts w:asciiTheme="majorBidi" w:hAnsiTheme="majorBidi" w:cstheme="majorBidi"/>
          <w:b/>
          <w:bCs/>
          <w:sz w:val="28"/>
          <w:szCs w:val="28"/>
          <w:lang w:val="uk-UA"/>
        </w:rPr>
        <w:t xml:space="preserve">ДОДАТОК </w:t>
      </w:r>
      <w:r w:rsidR="00CE5867">
        <w:rPr>
          <w:rStyle w:val="a3"/>
          <w:rFonts w:asciiTheme="majorBidi" w:hAnsiTheme="majorBidi" w:cstheme="majorBidi"/>
          <w:b/>
          <w:bCs/>
          <w:sz w:val="28"/>
          <w:szCs w:val="28"/>
          <w:lang w:val="uk-UA"/>
        </w:rPr>
        <w:t>8</w:t>
      </w:r>
      <w:r w:rsidRPr="00851CFB">
        <w:rPr>
          <w:rStyle w:val="a3"/>
          <w:rFonts w:asciiTheme="majorBidi" w:hAnsiTheme="majorBidi" w:cstheme="majorBidi"/>
          <w:b/>
          <w:bCs/>
          <w:sz w:val="28"/>
          <w:szCs w:val="28"/>
          <w:lang w:val="uk-UA"/>
        </w:rPr>
        <w:t>. Інтегрована психометрична характеристика «кризового профілю» студента</w:t>
      </w:r>
    </w:p>
    <w:p w14:paraId="14CCB720" w14:textId="77777777" w:rsidR="00851CFB" w:rsidRPr="00851CFB" w:rsidRDefault="00851CFB" w:rsidP="00851CFB">
      <w:pPr>
        <w:pStyle w:val="a4"/>
        <w:contextualSpacing/>
        <w:rPr>
          <w:rFonts w:asciiTheme="majorBidi" w:hAnsiTheme="majorBidi" w:cstheme="majorBidi"/>
          <w:sz w:val="28"/>
          <w:szCs w:val="28"/>
          <w:lang w:val="uk-UA"/>
        </w:rPr>
      </w:pPr>
      <w:r w:rsidRPr="00851CFB">
        <w:rPr>
          <w:rStyle w:val="a5"/>
          <w:rFonts w:asciiTheme="majorBidi" w:hAnsiTheme="majorBidi" w:cstheme="majorBidi"/>
          <w:sz w:val="28"/>
          <w:szCs w:val="28"/>
          <w:lang w:val="uk-UA"/>
        </w:rPr>
        <w:t>(побудована на основі реальних даних STAI, CD-RISC, COPE)</w:t>
      </w:r>
    </w:p>
    <w:tbl>
      <w:tblPr>
        <w:tblStyle w:val="a6"/>
        <w:tblW w:w="0" w:type="auto"/>
        <w:tblLook w:val="04A0" w:firstRow="1" w:lastRow="0" w:firstColumn="1" w:lastColumn="0" w:noHBand="0" w:noVBand="1"/>
      </w:tblPr>
      <w:tblGrid>
        <w:gridCol w:w="2165"/>
        <w:gridCol w:w="2249"/>
        <w:gridCol w:w="2376"/>
        <w:gridCol w:w="2554"/>
      </w:tblGrid>
      <w:tr w:rsidR="00851CFB" w:rsidRPr="00851CFB" w14:paraId="0A076DD2" w14:textId="77777777" w:rsidTr="00851CFB">
        <w:tc>
          <w:tcPr>
            <w:tcW w:w="0" w:type="auto"/>
            <w:hideMark/>
          </w:tcPr>
          <w:p w14:paraId="0C99F9E1" w14:textId="77777777" w:rsidR="00851CFB" w:rsidRPr="00851CFB" w:rsidRDefault="00851CFB" w:rsidP="00851CFB">
            <w:pPr>
              <w:contextualSpacing/>
              <w:jc w:val="center"/>
              <w:rPr>
                <w:rFonts w:asciiTheme="majorBidi" w:hAnsiTheme="majorBidi" w:cstheme="majorBidi"/>
                <w:b/>
                <w:bCs/>
                <w:sz w:val="28"/>
                <w:szCs w:val="28"/>
                <w:lang w:val="uk-UA"/>
              </w:rPr>
            </w:pPr>
            <w:r w:rsidRPr="00851CFB">
              <w:rPr>
                <w:rStyle w:val="a3"/>
                <w:rFonts w:asciiTheme="majorBidi" w:hAnsiTheme="majorBidi" w:cstheme="majorBidi"/>
                <w:sz w:val="28"/>
                <w:szCs w:val="28"/>
                <w:lang w:val="uk-UA"/>
              </w:rPr>
              <w:t>Психологічний компонент</w:t>
            </w:r>
          </w:p>
        </w:tc>
        <w:tc>
          <w:tcPr>
            <w:tcW w:w="0" w:type="auto"/>
            <w:hideMark/>
          </w:tcPr>
          <w:p w14:paraId="0A13E982" w14:textId="77777777" w:rsidR="00851CFB" w:rsidRPr="00851CFB" w:rsidRDefault="00851CFB" w:rsidP="00851CFB">
            <w:pPr>
              <w:contextualSpacing/>
              <w:jc w:val="center"/>
              <w:rPr>
                <w:rFonts w:asciiTheme="majorBidi" w:hAnsiTheme="majorBidi" w:cstheme="majorBidi"/>
                <w:b/>
                <w:bCs/>
                <w:sz w:val="28"/>
                <w:szCs w:val="28"/>
                <w:lang w:val="uk-UA"/>
              </w:rPr>
            </w:pPr>
            <w:r w:rsidRPr="00851CFB">
              <w:rPr>
                <w:rStyle w:val="a3"/>
                <w:rFonts w:asciiTheme="majorBidi" w:hAnsiTheme="majorBidi" w:cstheme="majorBidi"/>
                <w:sz w:val="28"/>
                <w:szCs w:val="28"/>
                <w:lang w:val="uk-UA"/>
              </w:rPr>
              <w:t>Ключові показники</w:t>
            </w:r>
          </w:p>
        </w:tc>
        <w:tc>
          <w:tcPr>
            <w:tcW w:w="0" w:type="auto"/>
            <w:hideMark/>
          </w:tcPr>
          <w:p w14:paraId="38F1DF9E" w14:textId="77777777" w:rsidR="00851CFB" w:rsidRPr="00851CFB" w:rsidRDefault="00851CFB" w:rsidP="00851CFB">
            <w:pPr>
              <w:contextualSpacing/>
              <w:jc w:val="center"/>
              <w:rPr>
                <w:rFonts w:asciiTheme="majorBidi" w:hAnsiTheme="majorBidi" w:cstheme="majorBidi"/>
                <w:b/>
                <w:bCs/>
                <w:sz w:val="28"/>
                <w:szCs w:val="28"/>
                <w:lang w:val="uk-UA"/>
              </w:rPr>
            </w:pPr>
            <w:r w:rsidRPr="00851CFB">
              <w:rPr>
                <w:rStyle w:val="a3"/>
                <w:rFonts w:asciiTheme="majorBidi" w:hAnsiTheme="majorBidi" w:cstheme="majorBidi"/>
                <w:sz w:val="28"/>
                <w:szCs w:val="28"/>
                <w:lang w:val="uk-UA"/>
              </w:rPr>
              <w:t>Типові прояви</w:t>
            </w:r>
          </w:p>
        </w:tc>
        <w:tc>
          <w:tcPr>
            <w:tcW w:w="0" w:type="auto"/>
            <w:hideMark/>
          </w:tcPr>
          <w:p w14:paraId="321C7D80" w14:textId="77777777" w:rsidR="00851CFB" w:rsidRPr="00851CFB" w:rsidRDefault="00851CFB" w:rsidP="00851CFB">
            <w:pPr>
              <w:contextualSpacing/>
              <w:jc w:val="center"/>
              <w:rPr>
                <w:rFonts w:asciiTheme="majorBidi" w:hAnsiTheme="majorBidi" w:cstheme="majorBidi"/>
                <w:b/>
                <w:bCs/>
                <w:sz w:val="28"/>
                <w:szCs w:val="28"/>
                <w:lang w:val="uk-UA"/>
              </w:rPr>
            </w:pPr>
            <w:r w:rsidRPr="00851CFB">
              <w:rPr>
                <w:rStyle w:val="a3"/>
                <w:rFonts w:asciiTheme="majorBidi" w:hAnsiTheme="majorBidi" w:cstheme="majorBidi"/>
                <w:sz w:val="28"/>
                <w:szCs w:val="28"/>
                <w:lang w:val="uk-UA"/>
              </w:rPr>
              <w:t>Психологічне значення</w:t>
            </w:r>
          </w:p>
        </w:tc>
      </w:tr>
      <w:tr w:rsidR="00851CFB" w:rsidRPr="00591E16" w14:paraId="72D77DF1" w14:textId="77777777" w:rsidTr="00851CFB">
        <w:tc>
          <w:tcPr>
            <w:tcW w:w="0" w:type="auto"/>
            <w:hideMark/>
          </w:tcPr>
          <w:p w14:paraId="5A0CCE5B"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Емоційний стан</w:t>
            </w:r>
          </w:p>
        </w:tc>
        <w:tc>
          <w:tcPr>
            <w:tcW w:w="0" w:type="auto"/>
            <w:hideMark/>
          </w:tcPr>
          <w:p w14:paraId="38555452"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Високі показники STAI-S та STAI-T</w:t>
            </w:r>
          </w:p>
        </w:tc>
        <w:tc>
          <w:tcPr>
            <w:tcW w:w="0" w:type="auto"/>
            <w:hideMark/>
          </w:tcPr>
          <w:p w14:paraId="3C90B0C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Інтенсивна тривога, емоційне напруження, коливання настрою</w:t>
            </w:r>
          </w:p>
        </w:tc>
        <w:tc>
          <w:tcPr>
            <w:tcW w:w="0" w:type="auto"/>
            <w:hideMark/>
          </w:tcPr>
          <w:p w14:paraId="15DA4D63"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Вказує на підвищену реактивність та низьку </w:t>
            </w:r>
            <w:proofErr w:type="spellStart"/>
            <w:r w:rsidRPr="00591E16">
              <w:rPr>
                <w:rFonts w:asciiTheme="majorBidi" w:hAnsiTheme="majorBidi" w:cstheme="majorBidi"/>
                <w:sz w:val="28"/>
                <w:szCs w:val="28"/>
                <w:lang w:val="uk-UA"/>
              </w:rPr>
              <w:t>стресостійкість</w:t>
            </w:r>
            <w:proofErr w:type="spellEnd"/>
            <w:r w:rsidRPr="00591E16">
              <w:rPr>
                <w:rFonts w:asciiTheme="majorBidi" w:hAnsiTheme="majorBidi" w:cstheme="majorBidi"/>
                <w:sz w:val="28"/>
                <w:szCs w:val="28"/>
                <w:lang w:val="uk-UA"/>
              </w:rPr>
              <w:t xml:space="preserve"> під час кризових подій</w:t>
            </w:r>
          </w:p>
        </w:tc>
      </w:tr>
      <w:tr w:rsidR="00851CFB" w:rsidRPr="00591E16" w14:paraId="5B19A5B6" w14:textId="77777777" w:rsidTr="00851CFB">
        <w:tc>
          <w:tcPr>
            <w:tcW w:w="0" w:type="auto"/>
            <w:hideMark/>
          </w:tcPr>
          <w:p w14:paraId="5007827B"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Когнітивна сфера</w:t>
            </w:r>
          </w:p>
        </w:tc>
        <w:tc>
          <w:tcPr>
            <w:tcW w:w="0" w:type="auto"/>
            <w:hideMark/>
          </w:tcPr>
          <w:p w14:paraId="4B25934E"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Знижена </w:t>
            </w:r>
            <w:proofErr w:type="spellStart"/>
            <w:r w:rsidRPr="00591E16">
              <w:rPr>
                <w:rFonts w:asciiTheme="majorBidi" w:hAnsiTheme="majorBidi" w:cstheme="majorBidi"/>
                <w:sz w:val="28"/>
                <w:szCs w:val="28"/>
                <w:lang w:val="uk-UA"/>
              </w:rPr>
              <w:t>резильєнтність</w:t>
            </w:r>
            <w:proofErr w:type="spellEnd"/>
            <w:r w:rsidRPr="00591E16">
              <w:rPr>
                <w:rFonts w:asciiTheme="majorBidi" w:hAnsiTheme="majorBidi" w:cstheme="majorBidi"/>
                <w:sz w:val="28"/>
                <w:szCs w:val="28"/>
                <w:lang w:val="uk-UA"/>
              </w:rPr>
              <w:t xml:space="preserve"> (M=71.4)</w:t>
            </w:r>
          </w:p>
        </w:tc>
        <w:tc>
          <w:tcPr>
            <w:tcW w:w="0" w:type="auto"/>
            <w:hideMark/>
          </w:tcPr>
          <w:p w14:paraId="7B910361"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Негативні інтерпретації, </w:t>
            </w:r>
            <w:proofErr w:type="spellStart"/>
            <w:r w:rsidRPr="00591E16">
              <w:rPr>
                <w:rFonts w:asciiTheme="majorBidi" w:hAnsiTheme="majorBidi" w:cstheme="majorBidi"/>
                <w:sz w:val="28"/>
                <w:szCs w:val="28"/>
                <w:lang w:val="uk-UA"/>
              </w:rPr>
              <w:t>катастрофізація</w:t>
            </w:r>
            <w:proofErr w:type="spellEnd"/>
            <w:r w:rsidRPr="00591E16">
              <w:rPr>
                <w:rFonts w:asciiTheme="majorBidi" w:hAnsiTheme="majorBidi" w:cstheme="majorBidi"/>
                <w:sz w:val="28"/>
                <w:szCs w:val="28"/>
                <w:lang w:val="uk-UA"/>
              </w:rPr>
              <w:t>, труднощі у прийнятті рішень</w:t>
            </w:r>
          </w:p>
        </w:tc>
        <w:tc>
          <w:tcPr>
            <w:tcW w:w="0" w:type="auto"/>
            <w:hideMark/>
          </w:tcPr>
          <w:p w14:paraId="053B9D9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Знижена здатність до раціонального аналізу ситуації та мобілізації ресурсів</w:t>
            </w:r>
          </w:p>
        </w:tc>
      </w:tr>
      <w:tr w:rsidR="00851CFB" w:rsidRPr="00591E16" w14:paraId="0E7D987D" w14:textId="77777777" w:rsidTr="00851CFB">
        <w:tc>
          <w:tcPr>
            <w:tcW w:w="0" w:type="auto"/>
            <w:hideMark/>
          </w:tcPr>
          <w:p w14:paraId="01F71AA0"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Поведінкові реакції</w:t>
            </w:r>
          </w:p>
        </w:tc>
        <w:tc>
          <w:tcPr>
            <w:tcW w:w="0" w:type="auto"/>
            <w:hideMark/>
          </w:tcPr>
          <w:p w14:paraId="7FC527FD"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Низькі показники проблемно-орієнтованого </w:t>
            </w:r>
            <w:proofErr w:type="spellStart"/>
            <w:r w:rsidRPr="00591E16">
              <w:rPr>
                <w:rFonts w:asciiTheme="majorBidi" w:hAnsiTheme="majorBidi" w:cstheme="majorBidi"/>
                <w:sz w:val="28"/>
                <w:szCs w:val="28"/>
                <w:lang w:val="uk-UA"/>
              </w:rPr>
              <w:t>копінгу</w:t>
            </w:r>
            <w:proofErr w:type="spellEnd"/>
          </w:p>
        </w:tc>
        <w:tc>
          <w:tcPr>
            <w:tcW w:w="0" w:type="auto"/>
            <w:hideMark/>
          </w:tcPr>
          <w:p w14:paraId="499C1A22"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Уникання, </w:t>
            </w:r>
            <w:proofErr w:type="spellStart"/>
            <w:r w:rsidRPr="00591E16">
              <w:rPr>
                <w:rFonts w:asciiTheme="majorBidi" w:hAnsiTheme="majorBidi" w:cstheme="majorBidi"/>
                <w:sz w:val="28"/>
                <w:szCs w:val="28"/>
                <w:lang w:val="uk-UA"/>
              </w:rPr>
              <w:t>прокрастинація</w:t>
            </w:r>
            <w:proofErr w:type="spellEnd"/>
            <w:r w:rsidRPr="00591E16">
              <w:rPr>
                <w:rFonts w:asciiTheme="majorBidi" w:hAnsiTheme="majorBidi" w:cstheme="majorBidi"/>
                <w:sz w:val="28"/>
                <w:szCs w:val="28"/>
                <w:lang w:val="uk-UA"/>
              </w:rPr>
              <w:t>, імпульсивні дії</w:t>
            </w:r>
          </w:p>
        </w:tc>
        <w:tc>
          <w:tcPr>
            <w:tcW w:w="0" w:type="auto"/>
            <w:hideMark/>
          </w:tcPr>
          <w:p w14:paraId="04A379A0"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Поведінка стає малоефективною, переважають емоційні та пасивні реакції</w:t>
            </w:r>
          </w:p>
        </w:tc>
      </w:tr>
      <w:tr w:rsidR="00851CFB" w:rsidRPr="00A10AB9" w14:paraId="7F45C580" w14:textId="77777777" w:rsidTr="00851CFB">
        <w:tc>
          <w:tcPr>
            <w:tcW w:w="0" w:type="auto"/>
            <w:hideMark/>
          </w:tcPr>
          <w:p w14:paraId="034FB115"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Соціальна взаємодія</w:t>
            </w:r>
          </w:p>
        </w:tc>
        <w:tc>
          <w:tcPr>
            <w:tcW w:w="0" w:type="auto"/>
            <w:hideMark/>
          </w:tcPr>
          <w:p w14:paraId="2349128D"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Нестабільний пошук підтримки (2.85)</w:t>
            </w:r>
          </w:p>
        </w:tc>
        <w:tc>
          <w:tcPr>
            <w:tcW w:w="0" w:type="auto"/>
            <w:hideMark/>
          </w:tcPr>
          <w:p w14:paraId="45596D3D"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Надмірне звернення по допомогу або, навпаки, ізоляція</w:t>
            </w:r>
          </w:p>
        </w:tc>
        <w:tc>
          <w:tcPr>
            <w:tcW w:w="0" w:type="auto"/>
            <w:hideMark/>
          </w:tcPr>
          <w:p w14:paraId="12C0889E"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Соціальні ресурси використовуються нерівномірно, відсутні стабільні </w:t>
            </w:r>
            <w:proofErr w:type="spellStart"/>
            <w:r w:rsidRPr="00591E16">
              <w:rPr>
                <w:rFonts w:asciiTheme="majorBidi" w:hAnsiTheme="majorBidi" w:cstheme="majorBidi"/>
                <w:sz w:val="28"/>
                <w:szCs w:val="28"/>
                <w:lang w:val="uk-UA"/>
              </w:rPr>
              <w:t>патерни</w:t>
            </w:r>
            <w:proofErr w:type="spellEnd"/>
            <w:r w:rsidRPr="00591E16">
              <w:rPr>
                <w:rFonts w:asciiTheme="majorBidi" w:hAnsiTheme="majorBidi" w:cstheme="majorBidi"/>
                <w:sz w:val="28"/>
                <w:szCs w:val="28"/>
                <w:lang w:val="uk-UA"/>
              </w:rPr>
              <w:t xml:space="preserve"> підтримки</w:t>
            </w:r>
          </w:p>
        </w:tc>
      </w:tr>
      <w:tr w:rsidR="00851CFB" w:rsidRPr="00591E16" w14:paraId="220DF9CB" w14:textId="77777777" w:rsidTr="00851CFB">
        <w:tc>
          <w:tcPr>
            <w:tcW w:w="0" w:type="auto"/>
            <w:hideMark/>
          </w:tcPr>
          <w:p w14:paraId="32B6B0DE"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Саморегуляція</w:t>
            </w:r>
          </w:p>
        </w:tc>
        <w:tc>
          <w:tcPr>
            <w:tcW w:w="0" w:type="auto"/>
            <w:hideMark/>
          </w:tcPr>
          <w:p w14:paraId="25AC07BF"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Знижений самоконтроль (2.67) та дистанціювання (2.41)</w:t>
            </w:r>
          </w:p>
        </w:tc>
        <w:tc>
          <w:tcPr>
            <w:tcW w:w="0" w:type="auto"/>
            <w:hideMark/>
          </w:tcPr>
          <w:p w14:paraId="53B1EEB8"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Труднощі у стримуванні поведінкових імпульсів, реактивність</w:t>
            </w:r>
          </w:p>
        </w:tc>
        <w:tc>
          <w:tcPr>
            <w:tcW w:w="0" w:type="auto"/>
            <w:hideMark/>
          </w:tcPr>
          <w:p w14:paraId="6C1FFBDB"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Порушуються механізми психологічної саморегуляції</w:t>
            </w:r>
          </w:p>
        </w:tc>
      </w:tr>
      <w:tr w:rsidR="00851CFB" w:rsidRPr="00A10AB9" w14:paraId="74873DF8" w14:textId="77777777" w:rsidTr="00851CFB">
        <w:tc>
          <w:tcPr>
            <w:tcW w:w="0" w:type="auto"/>
            <w:hideMark/>
          </w:tcPr>
          <w:p w14:paraId="0D34B6B1"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Стратегії подолання</w:t>
            </w:r>
          </w:p>
        </w:tc>
        <w:tc>
          <w:tcPr>
            <w:tcW w:w="0" w:type="auto"/>
            <w:hideMark/>
          </w:tcPr>
          <w:p w14:paraId="3A5164E4"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Перевага емоційного </w:t>
            </w:r>
            <w:proofErr w:type="spellStart"/>
            <w:r w:rsidRPr="00591E16">
              <w:rPr>
                <w:rFonts w:asciiTheme="majorBidi" w:hAnsiTheme="majorBidi" w:cstheme="majorBidi"/>
                <w:sz w:val="28"/>
                <w:szCs w:val="28"/>
                <w:lang w:val="uk-UA"/>
              </w:rPr>
              <w:t>копінгу</w:t>
            </w:r>
            <w:proofErr w:type="spellEnd"/>
            <w:r w:rsidRPr="00591E16">
              <w:rPr>
                <w:rFonts w:asciiTheme="majorBidi" w:hAnsiTheme="majorBidi" w:cstheme="majorBidi"/>
                <w:sz w:val="28"/>
                <w:szCs w:val="28"/>
                <w:lang w:val="uk-UA"/>
              </w:rPr>
              <w:t xml:space="preserve"> (високі показники уникання та конфронтації)</w:t>
            </w:r>
          </w:p>
        </w:tc>
        <w:tc>
          <w:tcPr>
            <w:tcW w:w="0" w:type="auto"/>
            <w:hideMark/>
          </w:tcPr>
          <w:p w14:paraId="5F98485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Плач, роздратування, уникання відповідальності, відмова від дій</w:t>
            </w:r>
          </w:p>
        </w:tc>
        <w:tc>
          <w:tcPr>
            <w:tcW w:w="0" w:type="auto"/>
            <w:hideMark/>
          </w:tcPr>
          <w:p w14:paraId="701BC5FC"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Наявність неадаптивних </w:t>
            </w:r>
            <w:proofErr w:type="spellStart"/>
            <w:r w:rsidRPr="00591E16">
              <w:rPr>
                <w:rFonts w:asciiTheme="majorBidi" w:hAnsiTheme="majorBidi" w:cstheme="majorBidi"/>
                <w:sz w:val="28"/>
                <w:szCs w:val="28"/>
                <w:lang w:val="uk-UA"/>
              </w:rPr>
              <w:t>копінгів</w:t>
            </w:r>
            <w:proofErr w:type="spellEnd"/>
            <w:r w:rsidRPr="00591E16">
              <w:rPr>
                <w:rFonts w:asciiTheme="majorBidi" w:hAnsiTheme="majorBidi" w:cstheme="majorBidi"/>
                <w:sz w:val="28"/>
                <w:szCs w:val="28"/>
                <w:lang w:val="uk-UA"/>
              </w:rPr>
              <w:t xml:space="preserve"> підвищує ризик затяжних кризових станів</w:t>
            </w:r>
          </w:p>
        </w:tc>
      </w:tr>
    </w:tbl>
    <w:p w14:paraId="63EEC71A" w14:textId="77777777" w:rsidR="00851CFB" w:rsidRPr="00851CFB" w:rsidRDefault="00851CFB" w:rsidP="00851CFB">
      <w:pPr>
        <w:pStyle w:val="2"/>
        <w:contextualSpacing/>
        <w:rPr>
          <w:rStyle w:val="a3"/>
          <w:rFonts w:asciiTheme="majorBidi" w:hAnsiTheme="majorBidi" w:cstheme="majorBidi"/>
          <w:b/>
          <w:bCs/>
          <w:sz w:val="28"/>
          <w:szCs w:val="28"/>
          <w:lang w:val="uk-UA"/>
        </w:rPr>
      </w:pPr>
      <w:r w:rsidRPr="00851CFB">
        <w:rPr>
          <w:rStyle w:val="a3"/>
          <w:rFonts w:asciiTheme="majorBidi" w:hAnsiTheme="majorBidi" w:cstheme="majorBidi"/>
          <w:b/>
          <w:bCs/>
          <w:sz w:val="28"/>
          <w:szCs w:val="28"/>
          <w:lang w:val="uk-UA"/>
        </w:rPr>
        <w:br w:type="page"/>
      </w:r>
    </w:p>
    <w:p w14:paraId="34F1EF79" w14:textId="7EA35F77" w:rsidR="00851CFB" w:rsidRPr="00851CFB" w:rsidRDefault="00591E16" w:rsidP="00851CFB">
      <w:pPr>
        <w:pStyle w:val="2"/>
        <w:contextualSpacing/>
        <w:rPr>
          <w:rFonts w:asciiTheme="majorBidi" w:hAnsiTheme="majorBidi" w:cstheme="majorBidi"/>
          <w:sz w:val="28"/>
          <w:szCs w:val="28"/>
          <w:lang w:val="uk-UA"/>
        </w:rPr>
      </w:pPr>
      <w:r>
        <w:rPr>
          <w:rStyle w:val="a3"/>
          <w:rFonts w:asciiTheme="majorBidi" w:hAnsiTheme="majorBidi" w:cstheme="majorBidi"/>
          <w:b/>
          <w:bCs/>
          <w:sz w:val="28"/>
          <w:szCs w:val="28"/>
          <w:lang w:val="uk-UA"/>
        </w:rPr>
        <w:lastRenderedPageBreak/>
        <w:t xml:space="preserve">ДОДАТОК </w:t>
      </w:r>
      <w:r w:rsidR="00CE5867">
        <w:rPr>
          <w:rStyle w:val="a3"/>
          <w:rFonts w:asciiTheme="majorBidi" w:hAnsiTheme="majorBidi" w:cstheme="majorBidi"/>
          <w:b/>
          <w:bCs/>
          <w:sz w:val="28"/>
          <w:szCs w:val="28"/>
          <w:lang w:val="uk-UA"/>
        </w:rPr>
        <w:t>9</w:t>
      </w:r>
      <w:r>
        <w:rPr>
          <w:rStyle w:val="a3"/>
          <w:rFonts w:asciiTheme="majorBidi" w:hAnsiTheme="majorBidi" w:cstheme="majorBidi"/>
          <w:b/>
          <w:bCs/>
          <w:sz w:val="28"/>
          <w:szCs w:val="28"/>
          <w:lang w:val="uk-UA"/>
        </w:rPr>
        <w:t xml:space="preserve">. </w:t>
      </w:r>
      <w:r w:rsidR="00851CFB" w:rsidRPr="00851CFB">
        <w:rPr>
          <w:rStyle w:val="a3"/>
          <w:rFonts w:asciiTheme="majorBidi" w:hAnsiTheme="majorBidi" w:cstheme="majorBidi"/>
          <w:b/>
          <w:bCs/>
          <w:sz w:val="28"/>
          <w:szCs w:val="28"/>
          <w:lang w:val="uk-UA"/>
        </w:rPr>
        <w:t>Порівняння трьох умовних типів студентів у кризових станах</w:t>
      </w:r>
    </w:p>
    <w:tbl>
      <w:tblPr>
        <w:tblStyle w:val="a6"/>
        <w:tblW w:w="0" w:type="auto"/>
        <w:tblLook w:val="04A0" w:firstRow="1" w:lastRow="0" w:firstColumn="1" w:lastColumn="0" w:noHBand="0" w:noVBand="1"/>
      </w:tblPr>
      <w:tblGrid>
        <w:gridCol w:w="2035"/>
        <w:gridCol w:w="2387"/>
        <w:gridCol w:w="2430"/>
        <w:gridCol w:w="2492"/>
      </w:tblGrid>
      <w:tr w:rsidR="00851CFB" w:rsidRPr="00591E16" w14:paraId="312E78B3" w14:textId="77777777" w:rsidTr="00591E16">
        <w:tc>
          <w:tcPr>
            <w:tcW w:w="0" w:type="auto"/>
            <w:hideMark/>
          </w:tcPr>
          <w:p w14:paraId="0BE01EC6" w14:textId="77777777" w:rsidR="00851CFB" w:rsidRPr="00591E16" w:rsidRDefault="00851CFB" w:rsidP="00591E16">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Параметр</w:t>
            </w:r>
          </w:p>
        </w:tc>
        <w:tc>
          <w:tcPr>
            <w:tcW w:w="0" w:type="auto"/>
            <w:hideMark/>
          </w:tcPr>
          <w:p w14:paraId="30093A51" w14:textId="77777777" w:rsidR="00851CFB" w:rsidRPr="00591E16" w:rsidRDefault="00851CFB" w:rsidP="00591E16">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Тип 1</w:t>
            </w:r>
            <w:r w:rsidRPr="00591E16">
              <w:rPr>
                <w:rFonts w:asciiTheme="majorBidi" w:hAnsiTheme="majorBidi" w:cstheme="majorBidi"/>
                <w:sz w:val="28"/>
                <w:szCs w:val="28"/>
                <w:lang w:val="uk-UA"/>
              </w:rPr>
              <w:t>&lt;</w:t>
            </w:r>
            <w:proofErr w:type="spellStart"/>
            <w:r w:rsidRPr="00591E16">
              <w:rPr>
                <w:rFonts w:asciiTheme="majorBidi" w:hAnsiTheme="majorBidi" w:cstheme="majorBidi"/>
                <w:sz w:val="28"/>
                <w:szCs w:val="28"/>
                <w:lang w:val="uk-UA"/>
              </w:rPr>
              <w:t>br</w:t>
            </w:r>
            <w:proofErr w:type="spellEnd"/>
            <w:r w:rsidRPr="00591E16">
              <w:rPr>
                <w:rFonts w:asciiTheme="majorBidi" w:hAnsiTheme="majorBidi" w:cstheme="majorBidi"/>
                <w:sz w:val="28"/>
                <w:szCs w:val="28"/>
                <w:lang w:val="uk-UA"/>
              </w:rPr>
              <w:t>&gt;</w:t>
            </w:r>
            <w:r w:rsidRPr="00591E16">
              <w:rPr>
                <w:rStyle w:val="a3"/>
                <w:rFonts w:asciiTheme="majorBidi" w:hAnsiTheme="majorBidi" w:cstheme="majorBidi"/>
                <w:b w:val="0"/>
                <w:bCs w:val="0"/>
                <w:sz w:val="28"/>
                <w:szCs w:val="28"/>
                <w:lang w:val="uk-UA"/>
              </w:rPr>
              <w:t>«Тривожно-реактивні»</w:t>
            </w:r>
          </w:p>
        </w:tc>
        <w:tc>
          <w:tcPr>
            <w:tcW w:w="0" w:type="auto"/>
            <w:hideMark/>
          </w:tcPr>
          <w:p w14:paraId="6D0F0B97" w14:textId="77777777" w:rsidR="00851CFB" w:rsidRPr="00591E16" w:rsidRDefault="00851CFB" w:rsidP="00591E16">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Тип 2</w:t>
            </w:r>
            <w:r w:rsidRPr="00591E16">
              <w:rPr>
                <w:rFonts w:asciiTheme="majorBidi" w:hAnsiTheme="majorBidi" w:cstheme="majorBidi"/>
                <w:sz w:val="28"/>
                <w:szCs w:val="28"/>
                <w:lang w:val="uk-UA"/>
              </w:rPr>
              <w:t>&lt;</w:t>
            </w:r>
            <w:proofErr w:type="spellStart"/>
            <w:r w:rsidRPr="00591E16">
              <w:rPr>
                <w:rFonts w:asciiTheme="majorBidi" w:hAnsiTheme="majorBidi" w:cstheme="majorBidi"/>
                <w:sz w:val="28"/>
                <w:szCs w:val="28"/>
                <w:lang w:val="uk-UA"/>
              </w:rPr>
              <w:t>br</w:t>
            </w:r>
            <w:proofErr w:type="spellEnd"/>
            <w:r w:rsidRPr="00591E16">
              <w:rPr>
                <w:rFonts w:asciiTheme="majorBidi" w:hAnsiTheme="majorBidi" w:cstheme="majorBidi"/>
                <w:sz w:val="28"/>
                <w:szCs w:val="28"/>
                <w:lang w:val="uk-UA"/>
              </w:rPr>
              <w:t>&gt;</w:t>
            </w:r>
            <w:r w:rsidRPr="00591E16">
              <w:rPr>
                <w:rStyle w:val="a3"/>
                <w:rFonts w:asciiTheme="majorBidi" w:hAnsiTheme="majorBidi" w:cstheme="majorBidi"/>
                <w:b w:val="0"/>
                <w:bCs w:val="0"/>
                <w:sz w:val="28"/>
                <w:szCs w:val="28"/>
                <w:lang w:val="uk-UA"/>
              </w:rPr>
              <w:t>«Виснажені, але функціональні»</w:t>
            </w:r>
          </w:p>
        </w:tc>
        <w:tc>
          <w:tcPr>
            <w:tcW w:w="0" w:type="auto"/>
            <w:hideMark/>
          </w:tcPr>
          <w:p w14:paraId="753C9BB6" w14:textId="77777777" w:rsidR="00851CFB" w:rsidRPr="00591E16" w:rsidRDefault="00851CFB" w:rsidP="00591E16">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Тип 3</w:t>
            </w:r>
            <w:r w:rsidRPr="00591E16">
              <w:rPr>
                <w:rFonts w:asciiTheme="majorBidi" w:hAnsiTheme="majorBidi" w:cstheme="majorBidi"/>
                <w:sz w:val="28"/>
                <w:szCs w:val="28"/>
                <w:lang w:val="uk-UA"/>
              </w:rPr>
              <w:t>&lt;</w:t>
            </w:r>
            <w:proofErr w:type="spellStart"/>
            <w:r w:rsidRPr="00591E16">
              <w:rPr>
                <w:rFonts w:asciiTheme="majorBidi" w:hAnsiTheme="majorBidi" w:cstheme="majorBidi"/>
                <w:sz w:val="28"/>
                <w:szCs w:val="28"/>
                <w:lang w:val="uk-UA"/>
              </w:rPr>
              <w:t>br</w:t>
            </w:r>
            <w:proofErr w:type="spellEnd"/>
            <w:r w:rsidRPr="00591E16">
              <w:rPr>
                <w:rFonts w:asciiTheme="majorBidi" w:hAnsiTheme="majorBidi" w:cstheme="majorBidi"/>
                <w:sz w:val="28"/>
                <w:szCs w:val="28"/>
                <w:lang w:val="uk-UA"/>
              </w:rPr>
              <w:t>&gt;</w:t>
            </w:r>
            <w:r w:rsidRPr="00591E16">
              <w:rPr>
                <w:rStyle w:val="a3"/>
                <w:rFonts w:asciiTheme="majorBidi" w:hAnsiTheme="majorBidi" w:cstheme="majorBidi"/>
                <w:b w:val="0"/>
                <w:bCs w:val="0"/>
                <w:sz w:val="28"/>
                <w:szCs w:val="28"/>
                <w:lang w:val="uk-UA"/>
              </w:rPr>
              <w:t xml:space="preserve">«Потенційно </w:t>
            </w:r>
            <w:proofErr w:type="spellStart"/>
            <w:r w:rsidRPr="00591E16">
              <w:rPr>
                <w:rStyle w:val="a3"/>
                <w:rFonts w:asciiTheme="majorBidi" w:hAnsiTheme="majorBidi" w:cstheme="majorBidi"/>
                <w:b w:val="0"/>
                <w:bCs w:val="0"/>
                <w:sz w:val="28"/>
                <w:szCs w:val="28"/>
                <w:lang w:val="uk-UA"/>
              </w:rPr>
              <w:t>резильєнтні</w:t>
            </w:r>
            <w:proofErr w:type="spellEnd"/>
            <w:r w:rsidRPr="00591E16">
              <w:rPr>
                <w:rStyle w:val="a3"/>
                <w:rFonts w:asciiTheme="majorBidi" w:hAnsiTheme="majorBidi" w:cstheme="majorBidi"/>
                <w:b w:val="0"/>
                <w:bCs w:val="0"/>
                <w:sz w:val="28"/>
                <w:szCs w:val="28"/>
                <w:lang w:val="uk-UA"/>
              </w:rPr>
              <w:t>»</w:t>
            </w:r>
          </w:p>
        </w:tc>
      </w:tr>
      <w:tr w:rsidR="00851CFB" w:rsidRPr="00591E16" w14:paraId="68E96B06" w14:textId="77777777" w:rsidTr="00591E16">
        <w:tc>
          <w:tcPr>
            <w:tcW w:w="0" w:type="auto"/>
            <w:hideMark/>
          </w:tcPr>
          <w:p w14:paraId="5ED92DF0"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STAI-S / STAI-T</w:t>
            </w:r>
          </w:p>
        </w:tc>
        <w:tc>
          <w:tcPr>
            <w:tcW w:w="0" w:type="auto"/>
            <w:hideMark/>
          </w:tcPr>
          <w:p w14:paraId="4CC431E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Високі значення, реактивність</w:t>
            </w:r>
          </w:p>
        </w:tc>
        <w:tc>
          <w:tcPr>
            <w:tcW w:w="0" w:type="auto"/>
            <w:hideMark/>
          </w:tcPr>
          <w:p w14:paraId="1DBAF2A3"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Середні, нестабільні</w:t>
            </w:r>
          </w:p>
        </w:tc>
        <w:tc>
          <w:tcPr>
            <w:tcW w:w="0" w:type="auto"/>
            <w:hideMark/>
          </w:tcPr>
          <w:p w14:paraId="27FB25E4"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Середні або нижче середнього</w:t>
            </w:r>
          </w:p>
        </w:tc>
      </w:tr>
      <w:tr w:rsidR="00851CFB" w:rsidRPr="00591E16" w14:paraId="2C685BAD" w14:textId="77777777" w:rsidTr="00591E16">
        <w:tc>
          <w:tcPr>
            <w:tcW w:w="0" w:type="auto"/>
            <w:hideMark/>
          </w:tcPr>
          <w:p w14:paraId="5DBBC528" w14:textId="77777777" w:rsidR="00851CFB" w:rsidRPr="00591E16" w:rsidRDefault="00851CFB" w:rsidP="00851CFB">
            <w:pPr>
              <w:contextualSpacing/>
              <w:rPr>
                <w:rFonts w:asciiTheme="majorBidi" w:hAnsiTheme="majorBidi" w:cstheme="majorBidi"/>
                <w:sz w:val="28"/>
                <w:szCs w:val="28"/>
                <w:lang w:val="uk-UA"/>
              </w:rPr>
            </w:pPr>
            <w:proofErr w:type="spellStart"/>
            <w:r w:rsidRPr="00591E16">
              <w:rPr>
                <w:rStyle w:val="a3"/>
                <w:rFonts w:asciiTheme="majorBidi" w:hAnsiTheme="majorBidi" w:cstheme="majorBidi"/>
                <w:b w:val="0"/>
                <w:bCs w:val="0"/>
                <w:sz w:val="28"/>
                <w:szCs w:val="28"/>
                <w:lang w:val="uk-UA"/>
              </w:rPr>
              <w:t>Резильєнтність</w:t>
            </w:r>
            <w:proofErr w:type="spellEnd"/>
            <w:r w:rsidRPr="00591E16">
              <w:rPr>
                <w:rStyle w:val="a3"/>
                <w:rFonts w:asciiTheme="majorBidi" w:hAnsiTheme="majorBidi" w:cstheme="majorBidi"/>
                <w:b w:val="0"/>
                <w:bCs w:val="0"/>
                <w:sz w:val="28"/>
                <w:szCs w:val="28"/>
                <w:lang w:val="uk-UA"/>
              </w:rPr>
              <w:t xml:space="preserve"> (CD-RISC)</w:t>
            </w:r>
          </w:p>
        </w:tc>
        <w:tc>
          <w:tcPr>
            <w:tcW w:w="0" w:type="auto"/>
            <w:hideMark/>
          </w:tcPr>
          <w:p w14:paraId="078772AA"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Низька</w:t>
            </w:r>
          </w:p>
        </w:tc>
        <w:tc>
          <w:tcPr>
            <w:tcW w:w="0" w:type="auto"/>
            <w:hideMark/>
          </w:tcPr>
          <w:p w14:paraId="7246A32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Середня</w:t>
            </w:r>
          </w:p>
        </w:tc>
        <w:tc>
          <w:tcPr>
            <w:tcW w:w="0" w:type="auto"/>
            <w:hideMark/>
          </w:tcPr>
          <w:p w14:paraId="1AEDB5E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Середня або підвищена</w:t>
            </w:r>
          </w:p>
        </w:tc>
      </w:tr>
      <w:tr w:rsidR="00851CFB" w:rsidRPr="00591E16" w14:paraId="2388C303" w14:textId="77777777" w:rsidTr="00591E16">
        <w:tc>
          <w:tcPr>
            <w:tcW w:w="0" w:type="auto"/>
            <w:hideMark/>
          </w:tcPr>
          <w:p w14:paraId="3A91BFE2"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Емоційний стан</w:t>
            </w:r>
          </w:p>
        </w:tc>
        <w:tc>
          <w:tcPr>
            <w:tcW w:w="0" w:type="auto"/>
            <w:hideMark/>
          </w:tcPr>
          <w:p w14:paraId="047B183F"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Перенасиченість тривогою, напруга</w:t>
            </w:r>
          </w:p>
        </w:tc>
        <w:tc>
          <w:tcPr>
            <w:tcW w:w="0" w:type="auto"/>
            <w:hideMark/>
          </w:tcPr>
          <w:p w14:paraId="015DE5E2"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Періодична втома, виснаження</w:t>
            </w:r>
          </w:p>
        </w:tc>
        <w:tc>
          <w:tcPr>
            <w:tcW w:w="0" w:type="auto"/>
            <w:hideMark/>
          </w:tcPr>
          <w:p w14:paraId="0A48BD0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Контрольовані емоції, здатність до відновлення</w:t>
            </w:r>
          </w:p>
        </w:tc>
      </w:tr>
      <w:tr w:rsidR="00851CFB" w:rsidRPr="00591E16" w14:paraId="0038AB8B" w14:textId="77777777" w:rsidTr="00591E16">
        <w:tc>
          <w:tcPr>
            <w:tcW w:w="0" w:type="auto"/>
            <w:hideMark/>
          </w:tcPr>
          <w:p w14:paraId="50AE06AB" w14:textId="77777777" w:rsidR="00851CFB" w:rsidRPr="00591E16" w:rsidRDefault="00851CFB" w:rsidP="00851CFB">
            <w:pPr>
              <w:contextualSpacing/>
              <w:rPr>
                <w:rFonts w:asciiTheme="majorBidi" w:hAnsiTheme="majorBidi" w:cstheme="majorBidi"/>
                <w:sz w:val="28"/>
                <w:szCs w:val="28"/>
                <w:lang w:val="uk-UA"/>
              </w:rPr>
            </w:pPr>
            <w:proofErr w:type="spellStart"/>
            <w:r w:rsidRPr="00591E16">
              <w:rPr>
                <w:rStyle w:val="a3"/>
                <w:rFonts w:asciiTheme="majorBidi" w:hAnsiTheme="majorBidi" w:cstheme="majorBidi"/>
                <w:b w:val="0"/>
                <w:bCs w:val="0"/>
                <w:sz w:val="28"/>
                <w:szCs w:val="28"/>
                <w:lang w:val="uk-UA"/>
              </w:rPr>
              <w:t>Копінг</w:t>
            </w:r>
            <w:proofErr w:type="spellEnd"/>
            <w:r w:rsidRPr="00591E16">
              <w:rPr>
                <w:rStyle w:val="a3"/>
                <w:rFonts w:asciiTheme="majorBidi" w:hAnsiTheme="majorBidi" w:cstheme="majorBidi"/>
                <w:b w:val="0"/>
                <w:bCs w:val="0"/>
                <w:sz w:val="28"/>
                <w:szCs w:val="28"/>
                <w:lang w:val="uk-UA"/>
              </w:rPr>
              <w:t>-стратегії</w:t>
            </w:r>
          </w:p>
        </w:tc>
        <w:tc>
          <w:tcPr>
            <w:tcW w:w="0" w:type="auto"/>
            <w:hideMark/>
          </w:tcPr>
          <w:p w14:paraId="3F42B5A3"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Емоційні (уникання, конфронтація)</w:t>
            </w:r>
          </w:p>
        </w:tc>
        <w:tc>
          <w:tcPr>
            <w:tcW w:w="0" w:type="auto"/>
            <w:hideMark/>
          </w:tcPr>
          <w:p w14:paraId="7D3EF265"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Змішані (нестійкий баланс)</w:t>
            </w:r>
          </w:p>
        </w:tc>
        <w:tc>
          <w:tcPr>
            <w:tcW w:w="0" w:type="auto"/>
            <w:hideMark/>
          </w:tcPr>
          <w:p w14:paraId="72E61821"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Проблемно-орієнтовані та адаптивні</w:t>
            </w:r>
          </w:p>
        </w:tc>
      </w:tr>
      <w:tr w:rsidR="00851CFB" w:rsidRPr="00591E16" w14:paraId="042ADC9C" w14:textId="77777777" w:rsidTr="00591E16">
        <w:tc>
          <w:tcPr>
            <w:tcW w:w="0" w:type="auto"/>
            <w:hideMark/>
          </w:tcPr>
          <w:p w14:paraId="1919A939"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Поведінка</w:t>
            </w:r>
          </w:p>
        </w:tc>
        <w:tc>
          <w:tcPr>
            <w:tcW w:w="0" w:type="auto"/>
            <w:hideMark/>
          </w:tcPr>
          <w:p w14:paraId="087DAC41"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 xml:space="preserve">Або імпульсивна, або </w:t>
            </w:r>
            <w:proofErr w:type="spellStart"/>
            <w:r w:rsidRPr="00591E16">
              <w:rPr>
                <w:rFonts w:asciiTheme="majorBidi" w:hAnsiTheme="majorBidi" w:cstheme="majorBidi"/>
                <w:sz w:val="28"/>
                <w:szCs w:val="28"/>
                <w:lang w:val="uk-UA"/>
              </w:rPr>
              <w:t>уникальна</w:t>
            </w:r>
            <w:proofErr w:type="spellEnd"/>
          </w:p>
        </w:tc>
        <w:tc>
          <w:tcPr>
            <w:tcW w:w="0" w:type="auto"/>
            <w:hideMark/>
          </w:tcPr>
          <w:p w14:paraId="5845F277"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Зниження активності під навантаженням</w:t>
            </w:r>
          </w:p>
        </w:tc>
        <w:tc>
          <w:tcPr>
            <w:tcW w:w="0" w:type="auto"/>
            <w:hideMark/>
          </w:tcPr>
          <w:p w14:paraId="0E739BC0"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Більш стабільна, цілеспрямована</w:t>
            </w:r>
          </w:p>
        </w:tc>
      </w:tr>
      <w:tr w:rsidR="00851CFB" w:rsidRPr="00591E16" w14:paraId="505B6B24" w14:textId="77777777" w:rsidTr="00591E16">
        <w:tc>
          <w:tcPr>
            <w:tcW w:w="0" w:type="auto"/>
            <w:hideMark/>
          </w:tcPr>
          <w:p w14:paraId="7B5E0790"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Соціальна підтримка</w:t>
            </w:r>
          </w:p>
        </w:tc>
        <w:tc>
          <w:tcPr>
            <w:tcW w:w="0" w:type="auto"/>
            <w:hideMark/>
          </w:tcPr>
          <w:p w14:paraId="615516AC"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Неконтрольоване звернення або ізоляція</w:t>
            </w:r>
          </w:p>
        </w:tc>
        <w:tc>
          <w:tcPr>
            <w:tcW w:w="0" w:type="auto"/>
            <w:hideMark/>
          </w:tcPr>
          <w:p w14:paraId="1853ABF7"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Нерівномірна, ситуативна</w:t>
            </w:r>
          </w:p>
        </w:tc>
        <w:tc>
          <w:tcPr>
            <w:tcW w:w="0" w:type="auto"/>
            <w:hideMark/>
          </w:tcPr>
          <w:p w14:paraId="5CF8D04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Стабільне використання соціальних ресурсів</w:t>
            </w:r>
          </w:p>
        </w:tc>
      </w:tr>
      <w:tr w:rsidR="00851CFB" w:rsidRPr="00591E16" w14:paraId="784CB74B" w14:textId="77777777" w:rsidTr="00591E16">
        <w:tc>
          <w:tcPr>
            <w:tcW w:w="0" w:type="auto"/>
            <w:hideMark/>
          </w:tcPr>
          <w:p w14:paraId="5E2A3020"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Саморегуляція</w:t>
            </w:r>
          </w:p>
        </w:tc>
        <w:tc>
          <w:tcPr>
            <w:tcW w:w="0" w:type="auto"/>
            <w:hideMark/>
          </w:tcPr>
          <w:p w14:paraId="1385129F"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Порушена, низький самоконтроль</w:t>
            </w:r>
          </w:p>
        </w:tc>
        <w:tc>
          <w:tcPr>
            <w:tcW w:w="0" w:type="auto"/>
            <w:hideMark/>
          </w:tcPr>
          <w:p w14:paraId="73280CD0"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Нестійка</w:t>
            </w:r>
          </w:p>
        </w:tc>
        <w:tc>
          <w:tcPr>
            <w:tcW w:w="0" w:type="auto"/>
            <w:hideMark/>
          </w:tcPr>
          <w:p w14:paraId="62808A76"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Достатня, дозволяє відновлювати баланс</w:t>
            </w:r>
          </w:p>
        </w:tc>
      </w:tr>
      <w:tr w:rsidR="00851CFB" w:rsidRPr="00591E16" w14:paraId="0F6D7356" w14:textId="77777777" w:rsidTr="00591E16">
        <w:tc>
          <w:tcPr>
            <w:tcW w:w="0" w:type="auto"/>
            <w:hideMark/>
          </w:tcPr>
          <w:p w14:paraId="32209DB3"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Загальний ризик кризи</w:t>
            </w:r>
          </w:p>
        </w:tc>
        <w:tc>
          <w:tcPr>
            <w:tcW w:w="0" w:type="auto"/>
            <w:hideMark/>
          </w:tcPr>
          <w:p w14:paraId="284EB3C5"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Високий</w:t>
            </w:r>
          </w:p>
        </w:tc>
        <w:tc>
          <w:tcPr>
            <w:tcW w:w="0" w:type="auto"/>
            <w:hideMark/>
          </w:tcPr>
          <w:p w14:paraId="6E535AF0"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Середній</w:t>
            </w:r>
          </w:p>
        </w:tc>
        <w:tc>
          <w:tcPr>
            <w:tcW w:w="0" w:type="auto"/>
            <w:hideMark/>
          </w:tcPr>
          <w:p w14:paraId="0ED4A93E"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Низько-середній</w:t>
            </w:r>
          </w:p>
        </w:tc>
      </w:tr>
      <w:tr w:rsidR="00851CFB" w:rsidRPr="00591E16" w14:paraId="59B2DF5F" w14:textId="77777777" w:rsidTr="00591E16">
        <w:tc>
          <w:tcPr>
            <w:tcW w:w="0" w:type="auto"/>
            <w:hideMark/>
          </w:tcPr>
          <w:p w14:paraId="74EE6C7A" w14:textId="77777777" w:rsidR="00851CFB" w:rsidRPr="00591E16" w:rsidRDefault="00851CFB" w:rsidP="00851CFB">
            <w:pPr>
              <w:contextualSpacing/>
              <w:rPr>
                <w:rFonts w:asciiTheme="majorBidi" w:hAnsiTheme="majorBidi" w:cstheme="majorBidi"/>
                <w:sz w:val="28"/>
                <w:szCs w:val="28"/>
                <w:lang w:val="uk-UA"/>
              </w:rPr>
            </w:pPr>
            <w:r w:rsidRPr="00591E16">
              <w:rPr>
                <w:rStyle w:val="a3"/>
                <w:rFonts w:asciiTheme="majorBidi" w:hAnsiTheme="majorBidi" w:cstheme="majorBidi"/>
                <w:b w:val="0"/>
                <w:bCs w:val="0"/>
                <w:sz w:val="28"/>
                <w:szCs w:val="28"/>
                <w:lang w:val="uk-UA"/>
              </w:rPr>
              <w:t>Потреба в інтервенціях</w:t>
            </w:r>
          </w:p>
        </w:tc>
        <w:tc>
          <w:tcPr>
            <w:tcW w:w="0" w:type="auto"/>
            <w:hideMark/>
          </w:tcPr>
          <w:p w14:paraId="79C47409"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Інтенсивна психологічна допомога</w:t>
            </w:r>
          </w:p>
        </w:tc>
        <w:tc>
          <w:tcPr>
            <w:tcW w:w="0" w:type="auto"/>
            <w:hideMark/>
          </w:tcPr>
          <w:p w14:paraId="00A476E2" w14:textId="77777777" w:rsidR="00851CFB" w:rsidRPr="00591E16" w:rsidRDefault="00851CFB" w:rsidP="00851CFB">
            <w:pPr>
              <w:contextualSpacing/>
              <w:rPr>
                <w:rFonts w:asciiTheme="majorBidi" w:hAnsiTheme="majorBidi" w:cstheme="majorBidi"/>
                <w:sz w:val="28"/>
                <w:szCs w:val="28"/>
                <w:lang w:val="uk-UA"/>
              </w:rPr>
            </w:pPr>
            <w:proofErr w:type="spellStart"/>
            <w:r w:rsidRPr="00591E16">
              <w:rPr>
                <w:rFonts w:asciiTheme="majorBidi" w:hAnsiTheme="majorBidi" w:cstheme="majorBidi"/>
                <w:sz w:val="28"/>
                <w:szCs w:val="28"/>
                <w:lang w:val="uk-UA"/>
              </w:rPr>
              <w:t>Психоедукація</w:t>
            </w:r>
            <w:proofErr w:type="spellEnd"/>
            <w:r w:rsidRPr="00591E16">
              <w:rPr>
                <w:rFonts w:asciiTheme="majorBidi" w:hAnsiTheme="majorBidi" w:cstheme="majorBidi"/>
                <w:sz w:val="28"/>
                <w:szCs w:val="28"/>
                <w:lang w:val="uk-UA"/>
              </w:rPr>
              <w:t xml:space="preserve">, тренінг </w:t>
            </w:r>
            <w:proofErr w:type="spellStart"/>
            <w:r w:rsidRPr="00591E16">
              <w:rPr>
                <w:rFonts w:asciiTheme="majorBidi" w:hAnsiTheme="majorBidi" w:cstheme="majorBidi"/>
                <w:sz w:val="28"/>
                <w:szCs w:val="28"/>
                <w:lang w:val="uk-UA"/>
              </w:rPr>
              <w:t>копінгів</w:t>
            </w:r>
            <w:proofErr w:type="spellEnd"/>
          </w:p>
        </w:tc>
        <w:tc>
          <w:tcPr>
            <w:tcW w:w="0" w:type="auto"/>
            <w:hideMark/>
          </w:tcPr>
          <w:p w14:paraId="40716816" w14:textId="77777777" w:rsidR="00851CFB" w:rsidRPr="00591E16" w:rsidRDefault="00851CFB" w:rsidP="00851CFB">
            <w:pPr>
              <w:contextualSpacing/>
              <w:rPr>
                <w:rFonts w:asciiTheme="majorBidi" w:hAnsiTheme="majorBidi" w:cstheme="majorBidi"/>
                <w:sz w:val="28"/>
                <w:szCs w:val="28"/>
                <w:lang w:val="uk-UA"/>
              </w:rPr>
            </w:pPr>
            <w:r w:rsidRPr="00591E16">
              <w:rPr>
                <w:rFonts w:asciiTheme="majorBidi" w:hAnsiTheme="majorBidi" w:cstheme="majorBidi"/>
                <w:sz w:val="28"/>
                <w:szCs w:val="28"/>
                <w:lang w:val="uk-UA"/>
              </w:rPr>
              <w:t>Підтримка та зміцнення ресурсів</w:t>
            </w:r>
          </w:p>
        </w:tc>
      </w:tr>
    </w:tbl>
    <w:p w14:paraId="3E301A7A" w14:textId="01D780E7" w:rsidR="00851CFB" w:rsidRDefault="00851CFB" w:rsidP="00851CFB">
      <w:pPr>
        <w:spacing w:line="240" w:lineRule="auto"/>
        <w:contextualSpacing/>
        <w:rPr>
          <w:rFonts w:asciiTheme="majorBidi" w:hAnsiTheme="majorBidi" w:cstheme="majorBidi"/>
          <w:sz w:val="28"/>
          <w:szCs w:val="28"/>
          <w:lang w:val="uk-UA"/>
        </w:rPr>
      </w:pPr>
    </w:p>
    <w:p w14:paraId="4378BE5D" w14:textId="0A2BC238" w:rsidR="00591E16" w:rsidRDefault="00591E16" w:rsidP="00851CFB">
      <w:pPr>
        <w:spacing w:line="240" w:lineRule="auto"/>
        <w:contextualSpacing/>
        <w:rPr>
          <w:rFonts w:asciiTheme="majorBidi" w:hAnsiTheme="majorBidi" w:cstheme="majorBidi"/>
          <w:sz w:val="28"/>
          <w:szCs w:val="28"/>
          <w:lang w:val="uk-UA"/>
        </w:rPr>
      </w:pPr>
    </w:p>
    <w:p w14:paraId="4BC68CF3" w14:textId="1B1A1F5F" w:rsidR="00591E16" w:rsidRDefault="00591E16" w:rsidP="00851CFB">
      <w:pPr>
        <w:spacing w:line="240" w:lineRule="auto"/>
        <w:contextualSpacing/>
        <w:rPr>
          <w:rFonts w:asciiTheme="majorBidi" w:hAnsiTheme="majorBidi" w:cstheme="majorBidi"/>
          <w:sz w:val="28"/>
          <w:szCs w:val="28"/>
          <w:lang w:val="uk-UA"/>
        </w:rPr>
      </w:pPr>
    </w:p>
    <w:p w14:paraId="543231DD" w14:textId="24AFC786" w:rsidR="00591E16" w:rsidRDefault="00591E16" w:rsidP="00851CFB">
      <w:pPr>
        <w:spacing w:line="240" w:lineRule="auto"/>
        <w:contextualSpacing/>
        <w:rPr>
          <w:rFonts w:asciiTheme="majorBidi" w:hAnsiTheme="majorBidi" w:cstheme="majorBidi"/>
          <w:sz w:val="28"/>
          <w:szCs w:val="28"/>
          <w:lang w:val="uk-UA"/>
        </w:rPr>
      </w:pPr>
    </w:p>
    <w:p w14:paraId="06862A2A" w14:textId="640C2F80" w:rsidR="00591E16" w:rsidRDefault="00591E16" w:rsidP="00851CFB">
      <w:pPr>
        <w:spacing w:line="240" w:lineRule="auto"/>
        <w:contextualSpacing/>
        <w:rPr>
          <w:rFonts w:asciiTheme="majorBidi" w:hAnsiTheme="majorBidi" w:cstheme="majorBidi"/>
          <w:sz w:val="28"/>
          <w:szCs w:val="28"/>
          <w:lang w:val="uk-UA"/>
        </w:rPr>
      </w:pPr>
    </w:p>
    <w:p w14:paraId="42871BB7" w14:textId="543F09A1" w:rsidR="00591E16" w:rsidRDefault="00591E16" w:rsidP="00851CFB">
      <w:pPr>
        <w:spacing w:line="240" w:lineRule="auto"/>
        <w:contextualSpacing/>
        <w:rPr>
          <w:rFonts w:asciiTheme="majorBidi" w:hAnsiTheme="majorBidi" w:cstheme="majorBidi"/>
          <w:sz w:val="28"/>
          <w:szCs w:val="28"/>
          <w:lang w:val="uk-UA"/>
        </w:rPr>
      </w:pPr>
    </w:p>
    <w:p w14:paraId="116150A4" w14:textId="5D5F4D50" w:rsidR="00591E16" w:rsidRDefault="00591E16" w:rsidP="00851CFB">
      <w:pPr>
        <w:spacing w:line="240" w:lineRule="auto"/>
        <w:contextualSpacing/>
        <w:rPr>
          <w:rFonts w:asciiTheme="majorBidi" w:hAnsiTheme="majorBidi" w:cstheme="majorBidi"/>
          <w:sz w:val="28"/>
          <w:szCs w:val="28"/>
          <w:lang w:val="uk-UA"/>
        </w:rPr>
      </w:pPr>
    </w:p>
    <w:p w14:paraId="2C25D692" w14:textId="42A57714" w:rsidR="00591E16" w:rsidRDefault="00591E16" w:rsidP="00851CFB">
      <w:pPr>
        <w:spacing w:line="240" w:lineRule="auto"/>
        <w:contextualSpacing/>
        <w:rPr>
          <w:rFonts w:asciiTheme="majorBidi" w:hAnsiTheme="majorBidi" w:cstheme="majorBidi"/>
          <w:sz w:val="28"/>
          <w:szCs w:val="28"/>
          <w:lang w:val="uk-UA"/>
        </w:rPr>
      </w:pPr>
    </w:p>
    <w:p w14:paraId="60D62483" w14:textId="1243A529" w:rsidR="00591E16" w:rsidRDefault="00591E16" w:rsidP="00851CFB">
      <w:pPr>
        <w:spacing w:line="240" w:lineRule="auto"/>
        <w:contextualSpacing/>
        <w:rPr>
          <w:rFonts w:asciiTheme="majorBidi" w:hAnsiTheme="majorBidi" w:cstheme="majorBidi"/>
          <w:sz w:val="28"/>
          <w:szCs w:val="28"/>
          <w:lang w:val="uk-UA"/>
        </w:rPr>
      </w:pPr>
    </w:p>
    <w:p w14:paraId="4823DB21" w14:textId="229A5489" w:rsidR="00591E16" w:rsidRDefault="00591E16" w:rsidP="00851CFB">
      <w:pPr>
        <w:spacing w:line="240" w:lineRule="auto"/>
        <w:contextualSpacing/>
        <w:rPr>
          <w:rFonts w:asciiTheme="majorBidi" w:hAnsiTheme="majorBidi" w:cstheme="majorBidi"/>
          <w:sz w:val="28"/>
          <w:szCs w:val="28"/>
          <w:lang w:val="uk-UA"/>
        </w:rPr>
      </w:pPr>
    </w:p>
    <w:p w14:paraId="15A9D38E" w14:textId="2F25A283" w:rsidR="00591E16" w:rsidRDefault="00591E16" w:rsidP="00851CFB">
      <w:pPr>
        <w:spacing w:line="240" w:lineRule="auto"/>
        <w:contextualSpacing/>
        <w:rPr>
          <w:rFonts w:asciiTheme="majorBidi" w:hAnsiTheme="majorBidi" w:cstheme="majorBidi"/>
          <w:sz w:val="28"/>
          <w:szCs w:val="28"/>
          <w:lang w:val="uk-UA"/>
        </w:rPr>
      </w:pPr>
    </w:p>
    <w:p w14:paraId="51D850B5" w14:textId="729D16C7" w:rsidR="00591E16" w:rsidRDefault="00591E16" w:rsidP="00851CFB">
      <w:pPr>
        <w:spacing w:line="240" w:lineRule="auto"/>
        <w:contextualSpacing/>
        <w:rPr>
          <w:rFonts w:asciiTheme="majorBidi" w:hAnsiTheme="majorBidi" w:cstheme="majorBidi"/>
          <w:sz w:val="28"/>
          <w:szCs w:val="28"/>
          <w:lang w:val="uk-UA"/>
        </w:rPr>
      </w:pPr>
    </w:p>
    <w:p w14:paraId="0F7FC722" w14:textId="07ECD88E" w:rsidR="00591E16" w:rsidRPr="00FF5DA4" w:rsidRDefault="00591E16" w:rsidP="00851CFB">
      <w:pPr>
        <w:spacing w:line="240" w:lineRule="auto"/>
        <w:contextualSpacing/>
        <w:rPr>
          <w:rFonts w:asciiTheme="majorBidi" w:hAnsiTheme="majorBidi" w:cstheme="majorBidi"/>
          <w:b/>
          <w:bCs/>
          <w:sz w:val="28"/>
          <w:szCs w:val="28"/>
          <w:lang w:val="uk-UA"/>
        </w:rPr>
      </w:pPr>
      <w:r w:rsidRPr="00FF5DA4">
        <w:rPr>
          <w:rFonts w:asciiTheme="majorBidi" w:hAnsiTheme="majorBidi" w:cstheme="majorBidi"/>
          <w:b/>
          <w:bCs/>
          <w:sz w:val="28"/>
          <w:szCs w:val="28"/>
          <w:lang w:val="uk-UA"/>
        </w:rPr>
        <w:lastRenderedPageBreak/>
        <w:t xml:space="preserve">ДОДАТОК </w:t>
      </w:r>
      <w:r w:rsidR="00CE5867">
        <w:rPr>
          <w:rFonts w:asciiTheme="majorBidi" w:hAnsiTheme="majorBidi" w:cstheme="majorBidi"/>
          <w:b/>
          <w:bCs/>
          <w:sz w:val="28"/>
          <w:szCs w:val="28"/>
          <w:lang w:val="uk-UA"/>
        </w:rPr>
        <w:t>10</w:t>
      </w:r>
      <w:r w:rsidRPr="00FF5DA4">
        <w:rPr>
          <w:rFonts w:asciiTheme="majorBidi" w:hAnsiTheme="majorBidi" w:cstheme="majorBidi"/>
          <w:b/>
          <w:bCs/>
          <w:sz w:val="28"/>
          <w:szCs w:val="28"/>
          <w:lang w:val="uk-UA"/>
        </w:rPr>
        <w:t>.</w:t>
      </w:r>
      <w:r w:rsidR="00FF5DA4" w:rsidRPr="00FF5DA4">
        <w:rPr>
          <w:rFonts w:asciiTheme="majorBidi" w:hAnsiTheme="majorBidi" w:cstheme="majorBidi"/>
          <w:b/>
          <w:bCs/>
          <w:sz w:val="28"/>
          <w:szCs w:val="28"/>
          <w:lang w:val="uk-UA"/>
        </w:rPr>
        <w:t xml:space="preserve"> Пропозиції</w:t>
      </w:r>
    </w:p>
    <w:p w14:paraId="3BB881E7" w14:textId="77777777" w:rsidR="00591E16" w:rsidRPr="00591E16" w:rsidRDefault="00591E16" w:rsidP="00851CFB">
      <w:pPr>
        <w:spacing w:line="240" w:lineRule="auto"/>
        <w:contextualSpacing/>
        <w:rPr>
          <w:rFonts w:asciiTheme="majorBidi" w:hAnsiTheme="majorBidi" w:cstheme="majorBidi"/>
          <w:sz w:val="28"/>
          <w:szCs w:val="28"/>
          <w:lang w:val="uk-UA"/>
        </w:rPr>
      </w:pPr>
    </w:p>
    <w:tbl>
      <w:tblPr>
        <w:tblStyle w:val="a6"/>
        <w:tblW w:w="0" w:type="auto"/>
        <w:tblLook w:val="04A0" w:firstRow="1" w:lastRow="0" w:firstColumn="1" w:lastColumn="0" w:noHBand="0" w:noVBand="1"/>
      </w:tblPr>
      <w:tblGrid>
        <w:gridCol w:w="1722"/>
        <w:gridCol w:w="1706"/>
        <w:gridCol w:w="2262"/>
        <w:gridCol w:w="1935"/>
        <w:gridCol w:w="1719"/>
      </w:tblGrid>
      <w:tr w:rsidR="00851CFB" w:rsidRPr="00591E16" w14:paraId="006AF695" w14:textId="77777777" w:rsidTr="00851CFB">
        <w:tc>
          <w:tcPr>
            <w:tcW w:w="0" w:type="auto"/>
            <w:hideMark/>
          </w:tcPr>
          <w:p w14:paraId="3BE528B5" w14:textId="77777777" w:rsidR="00851CFB" w:rsidRPr="00591E16" w:rsidRDefault="00851CFB" w:rsidP="00851CFB">
            <w:pPr>
              <w:contextualSpacing/>
              <w:jc w:val="center"/>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Тип студента</w:t>
            </w:r>
          </w:p>
        </w:tc>
        <w:tc>
          <w:tcPr>
            <w:tcW w:w="0" w:type="auto"/>
            <w:hideMark/>
          </w:tcPr>
          <w:p w14:paraId="615772FB" w14:textId="77777777" w:rsidR="00851CFB" w:rsidRPr="00591E16" w:rsidRDefault="00851CFB" w:rsidP="00851CFB">
            <w:pPr>
              <w:contextualSpacing/>
              <w:jc w:val="center"/>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Основні труднощі</w:t>
            </w:r>
          </w:p>
        </w:tc>
        <w:tc>
          <w:tcPr>
            <w:tcW w:w="0" w:type="auto"/>
            <w:hideMark/>
          </w:tcPr>
          <w:p w14:paraId="72E2EF1B" w14:textId="77777777" w:rsidR="00851CFB" w:rsidRPr="00591E16" w:rsidRDefault="00851CFB" w:rsidP="00851CFB">
            <w:pPr>
              <w:contextualSpacing/>
              <w:jc w:val="center"/>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Психологічні інтервенції</w:t>
            </w:r>
          </w:p>
        </w:tc>
        <w:tc>
          <w:tcPr>
            <w:tcW w:w="0" w:type="auto"/>
            <w:hideMark/>
          </w:tcPr>
          <w:p w14:paraId="06FBDC8B" w14:textId="77777777" w:rsidR="00851CFB" w:rsidRPr="00591E16" w:rsidRDefault="00851CFB" w:rsidP="00851CFB">
            <w:pPr>
              <w:contextualSpacing/>
              <w:jc w:val="center"/>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Практичні рекомендації</w:t>
            </w:r>
          </w:p>
        </w:tc>
        <w:tc>
          <w:tcPr>
            <w:tcW w:w="0" w:type="auto"/>
            <w:hideMark/>
          </w:tcPr>
          <w:p w14:paraId="07486C2F" w14:textId="77777777" w:rsidR="00851CFB" w:rsidRPr="00591E16" w:rsidRDefault="00851CFB" w:rsidP="00851CFB">
            <w:pPr>
              <w:contextualSpacing/>
              <w:jc w:val="center"/>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Очікуваний ефект</w:t>
            </w:r>
          </w:p>
        </w:tc>
      </w:tr>
      <w:tr w:rsidR="00851CFB" w:rsidRPr="00591E16" w14:paraId="69C89B1A" w14:textId="77777777" w:rsidTr="00851CFB">
        <w:tc>
          <w:tcPr>
            <w:tcW w:w="0" w:type="auto"/>
            <w:hideMark/>
          </w:tcPr>
          <w:p w14:paraId="22826BC0"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Тип 1. «Тривожно-реактивні»</w:t>
            </w:r>
          </w:p>
        </w:tc>
        <w:tc>
          <w:tcPr>
            <w:tcW w:w="0" w:type="auto"/>
            <w:hideMark/>
          </w:tcPr>
          <w:p w14:paraId="006C7262"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Висока тривожність; емоційна реактивність; імпульсивні або </w:t>
            </w:r>
            <w:proofErr w:type="spellStart"/>
            <w:r w:rsidRPr="00591E16">
              <w:rPr>
                <w:rFonts w:asciiTheme="majorBidi" w:eastAsia="Times New Roman" w:hAnsiTheme="majorBidi" w:cstheme="majorBidi"/>
                <w:sz w:val="28"/>
                <w:szCs w:val="28"/>
                <w:lang w:val="uk-UA" w:eastAsia="ru-RU"/>
              </w:rPr>
              <w:t>уникальні</w:t>
            </w:r>
            <w:proofErr w:type="spellEnd"/>
            <w:r w:rsidRPr="00591E16">
              <w:rPr>
                <w:rFonts w:asciiTheme="majorBidi" w:eastAsia="Times New Roman" w:hAnsiTheme="majorBidi" w:cstheme="majorBidi"/>
                <w:sz w:val="28"/>
                <w:szCs w:val="28"/>
                <w:lang w:val="uk-UA" w:eastAsia="ru-RU"/>
              </w:rPr>
              <w:t xml:space="preserve"> дії; низький самоконтроль</w:t>
            </w:r>
          </w:p>
        </w:tc>
        <w:tc>
          <w:tcPr>
            <w:tcW w:w="0" w:type="auto"/>
            <w:hideMark/>
          </w:tcPr>
          <w:p w14:paraId="62ECFCAC" w14:textId="621DDD49" w:rsidR="00851CFB" w:rsidRPr="00591E16" w:rsidRDefault="00851CFB" w:rsidP="00851CFB">
            <w:pPr>
              <w:contextualSpacing/>
              <w:rPr>
                <w:rFonts w:asciiTheme="majorBidi" w:eastAsia="Times New Roman" w:hAnsiTheme="majorBidi" w:cstheme="majorBidi"/>
                <w:sz w:val="28"/>
                <w:szCs w:val="28"/>
                <w:lang w:val="uk-UA" w:eastAsia="ru-RU"/>
              </w:rPr>
            </w:pPr>
            <w:proofErr w:type="spellStart"/>
            <w:r w:rsidRPr="00591E16">
              <w:rPr>
                <w:rFonts w:ascii="Times New Roman" w:eastAsia="Times New Roman" w:hAnsi="Times New Roman" w:cs="Times New Roman"/>
                <w:sz w:val="28"/>
                <w:szCs w:val="28"/>
                <w:lang w:val="uk-UA" w:eastAsia="ru-RU"/>
              </w:rPr>
              <w:t>Когнітивно</w:t>
            </w:r>
            <w:proofErr w:type="spellEnd"/>
            <w:r w:rsidRPr="00591E16">
              <w:rPr>
                <w:rFonts w:asciiTheme="majorBidi" w:eastAsia="Times New Roman" w:hAnsiTheme="majorBidi" w:cstheme="majorBidi"/>
                <w:sz w:val="28"/>
                <w:szCs w:val="28"/>
                <w:lang w:val="uk-UA" w:eastAsia="ru-RU"/>
              </w:rPr>
              <w:t>-</w:t>
            </w:r>
            <w:r w:rsidRPr="00591E16">
              <w:rPr>
                <w:rFonts w:ascii="Times New Roman" w:eastAsia="Times New Roman" w:hAnsi="Times New Roman" w:cs="Times New Roman"/>
                <w:sz w:val="28"/>
                <w:szCs w:val="28"/>
                <w:lang w:val="uk-UA" w:eastAsia="ru-RU"/>
              </w:rPr>
              <w:t>поведінкова</w:t>
            </w:r>
            <w:r w:rsidRPr="00591E16">
              <w:rPr>
                <w:rFonts w:asciiTheme="majorBidi" w:eastAsia="Times New Roman" w:hAnsiTheme="majorBidi" w:cstheme="majorBidi"/>
                <w:sz w:val="28"/>
                <w:szCs w:val="28"/>
                <w:lang w:val="uk-UA" w:eastAsia="ru-RU"/>
              </w:rPr>
              <w:t xml:space="preserve"> </w:t>
            </w:r>
            <w:r w:rsidRPr="00591E16">
              <w:rPr>
                <w:rFonts w:ascii="Times New Roman" w:eastAsia="Times New Roman" w:hAnsi="Times New Roman" w:cs="Times New Roman"/>
                <w:sz w:val="28"/>
                <w:szCs w:val="28"/>
                <w:lang w:val="uk-UA" w:eastAsia="ru-RU"/>
              </w:rPr>
              <w:t>терапія</w:t>
            </w:r>
            <w:r w:rsidRPr="00591E16">
              <w:rPr>
                <w:rFonts w:asciiTheme="majorBidi" w:eastAsia="Times New Roman" w:hAnsiTheme="majorBidi" w:cstheme="majorBidi"/>
                <w:sz w:val="28"/>
                <w:szCs w:val="28"/>
                <w:lang w:val="uk-UA" w:eastAsia="ru-RU"/>
              </w:rPr>
              <w:t xml:space="preserve"> (CBT): </w:t>
            </w:r>
            <w:r w:rsidRPr="00591E16">
              <w:rPr>
                <w:rFonts w:ascii="Times New Roman" w:eastAsia="Times New Roman" w:hAnsi="Times New Roman" w:cs="Times New Roman"/>
                <w:sz w:val="28"/>
                <w:szCs w:val="28"/>
                <w:lang w:val="uk-UA" w:eastAsia="ru-RU"/>
              </w:rPr>
              <w:t>робота</w:t>
            </w:r>
            <w:r w:rsidRPr="00591E16">
              <w:rPr>
                <w:rFonts w:asciiTheme="majorBidi" w:eastAsia="Times New Roman" w:hAnsiTheme="majorBidi" w:cstheme="majorBidi"/>
                <w:sz w:val="28"/>
                <w:szCs w:val="28"/>
                <w:lang w:val="uk-UA" w:eastAsia="ru-RU"/>
              </w:rPr>
              <w:t xml:space="preserve"> </w:t>
            </w:r>
            <w:r w:rsidRPr="00591E16">
              <w:rPr>
                <w:rFonts w:ascii="Times New Roman" w:eastAsia="Times New Roman" w:hAnsi="Times New Roman" w:cs="Times New Roman"/>
                <w:sz w:val="28"/>
                <w:szCs w:val="28"/>
                <w:lang w:val="uk-UA" w:eastAsia="ru-RU"/>
              </w:rPr>
              <w:t>з</w:t>
            </w:r>
            <w:r w:rsidRPr="00591E16">
              <w:rPr>
                <w:rFonts w:asciiTheme="majorBidi" w:eastAsia="Times New Roman" w:hAnsiTheme="majorBidi" w:cstheme="majorBidi"/>
                <w:sz w:val="28"/>
                <w:szCs w:val="28"/>
                <w:lang w:val="uk-UA" w:eastAsia="ru-RU"/>
              </w:rPr>
              <w:t xml:space="preserve"> </w:t>
            </w:r>
            <w:proofErr w:type="spellStart"/>
            <w:r w:rsidRPr="00591E16">
              <w:rPr>
                <w:rFonts w:ascii="Times New Roman" w:eastAsia="Times New Roman" w:hAnsi="Times New Roman" w:cs="Times New Roman"/>
                <w:sz w:val="28"/>
                <w:szCs w:val="28"/>
                <w:lang w:val="uk-UA" w:eastAsia="ru-RU"/>
              </w:rPr>
              <w:t>катастрофізацією</w:t>
            </w:r>
            <w:proofErr w:type="spellEnd"/>
            <w:r w:rsidRPr="00591E16">
              <w:rPr>
                <w:rFonts w:asciiTheme="majorBidi" w:eastAsia="Times New Roman" w:hAnsiTheme="majorBidi" w:cstheme="majorBidi"/>
                <w:sz w:val="28"/>
                <w:szCs w:val="28"/>
                <w:lang w:val="uk-UA" w:eastAsia="ru-RU"/>
              </w:rPr>
              <w:t xml:space="preserve">, </w:t>
            </w:r>
            <w:proofErr w:type="spellStart"/>
            <w:r w:rsidRPr="00591E16">
              <w:rPr>
                <w:rFonts w:ascii="Times New Roman" w:eastAsia="Times New Roman" w:hAnsi="Times New Roman" w:cs="Times New Roman"/>
                <w:sz w:val="28"/>
                <w:szCs w:val="28"/>
                <w:lang w:val="uk-UA" w:eastAsia="ru-RU"/>
              </w:rPr>
              <w:t>дисфункціональними</w:t>
            </w:r>
            <w:proofErr w:type="spellEnd"/>
            <w:r w:rsidRPr="00591E16">
              <w:rPr>
                <w:rFonts w:asciiTheme="majorBidi" w:eastAsia="Times New Roman" w:hAnsiTheme="majorBidi" w:cstheme="majorBidi"/>
                <w:sz w:val="28"/>
                <w:szCs w:val="28"/>
                <w:lang w:val="uk-UA" w:eastAsia="ru-RU"/>
              </w:rPr>
              <w:t xml:space="preserve"> </w:t>
            </w:r>
            <w:r w:rsidRPr="00591E16">
              <w:rPr>
                <w:rFonts w:ascii="Times New Roman" w:eastAsia="Times New Roman" w:hAnsi="Times New Roman" w:cs="Times New Roman"/>
                <w:sz w:val="28"/>
                <w:szCs w:val="28"/>
                <w:lang w:val="uk-UA" w:eastAsia="ru-RU"/>
              </w:rPr>
              <w:t>думками</w:t>
            </w:r>
          </w:p>
          <w:p w14:paraId="4F39FA33"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Техніки заземлення та дихання</w:t>
            </w:r>
          </w:p>
          <w:p w14:paraId="5B6CB91C" w14:textId="0369628F"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Тренінги емоційної регуляції</w:t>
            </w:r>
          </w:p>
        </w:tc>
        <w:tc>
          <w:tcPr>
            <w:tcW w:w="0" w:type="auto"/>
            <w:hideMark/>
          </w:tcPr>
          <w:p w14:paraId="61A5B515"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Щоденні вправи на дихання (4-6-8, квадратне дихання)</w:t>
            </w:r>
          </w:p>
          <w:p w14:paraId="27D67E0A"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«Щоденник тривоги» для відстеження тригерів</w:t>
            </w:r>
          </w:p>
          <w:p w14:paraId="6E34CFDF"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Обмеження інформаційного потоку в періоди кризи</w:t>
            </w:r>
          </w:p>
          <w:p w14:paraId="75063C67" w14:textId="54B00F35"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Короткі стабілізаційні вправи кожні 2–3 години</w:t>
            </w:r>
          </w:p>
        </w:tc>
        <w:tc>
          <w:tcPr>
            <w:tcW w:w="0" w:type="auto"/>
            <w:hideMark/>
          </w:tcPr>
          <w:p w14:paraId="0B482538"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Зниження інтенсивності тривоги; покращення контролю над емоціями; зменшення уникання та імпульсивних реакцій</w:t>
            </w:r>
          </w:p>
        </w:tc>
      </w:tr>
      <w:tr w:rsidR="00851CFB" w:rsidRPr="00A10AB9" w14:paraId="2C742A71" w14:textId="77777777" w:rsidTr="00851CFB">
        <w:tc>
          <w:tcPr>
            <w:tcW w:w="0" w:type="auto"/>
            <w:hideMark/>
          </w:tcPr>
          <w:p w14:paraId="4FF31268"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Тип 2. «Виснажені, але функціональні»</w:t>
            </w:r>
          </w:p>
        </w:tc>
        <w:tc>
          <w:tcPr>
            <w:tcW w:w="0" w:type="auto"/>
            <w:hideMark/>
          </w:tcPr>
          <w:p w14:paraId="3B15F114"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Хронічна втома; нестабільна </w:t>
            </w:r>
            <w:proofErr w:type="spellStart"/>
            <w:r w:rsidRPr="00591E16">
              <w:rPr>
                <w:rFonts w:asciiTheme="majorBidi" w:eastAsia="Times New Roman" w:hAnsiTheme="majorBidi" w:cstheme="majorBidi"/>
                <w:sz w:val="28"/>
                <w:szCs w:val="28"/>
                <w:lang w:val="uk-UA" w:eastAsia="ru-RU"/>
              </w:rPr>
              <w:t>резильєнтність</w:t>
            </w:r>
            <w:proofErr w:type="spellEnd"/>
            <w:r w:rsidRPr="00591E16">
              <w:rPr>
                <w:rFonts w:asciiTheme="majorBidi" w:eastAsia="Times New Roman" w:hAnsiTheme="majorBidi" w:cstheme="majorBidi"/>
                <w:sz w:val="28"/>
                <w:szCs w:val="28"/>
                <w:lang w:val="uk-UA" w:eastAsia="ru-RU"/>
              </w:rPr>
              <w:t>; зниження активності; ризик емоційного вигорання</w:t>
            </w:r>
          </w:p>
        </w:tc>
        <w:tc>
          <w:tcPr>
            <w:tcW w:w="0" w:type="auto"/>
            <w:hideMark/>
          </w:tcPr>
          <w:p w14:paraId="660C53DA"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 </w:t>
            </w:r>
            <w:proofErr w:type="spellStart"/>
            <w:r w:rsidRPr="00591E16">
              <w:rPr>
                <w:rFonts w:asciiTheme="majorBidi" w:eastAsia="Times New Roman" w:hAnsiTheme="majorBidi" w:cstheme="majorBidi"/>
                <w:sz w:val="28"/>
                <w:szCs w:val="28"/>
                <w:lang w:val="uk-UA" w:eastAsia="ru-RU"/>
              </w:rPr>
              <w:t>Психоедукація</w:t>
            </w:r>
            <w:proofErr w:type="spellEnd"/>
            <w:r w:rsidRPr="00591E16">
              <w:rPr>
                <w:rFonts w:asciiTheme="majorBidi" w:eastAsia="Times New Roman" w:hAnsiTheme="majorBidi" w:cstheme="majorBidi"/>
                <w:sz w:val="28"/>
                <w:szCs w:val="28"/>
                <w:lang w:val="uk-UA" w:eastAsia="ru-RU"/>
              </w:rPr>
              <w:t xml:space="preserve"> щодо стресу та виснаження</w:t>
            </w:r>
          </w:p>
          <w:p w14:paraId="6AD2C225"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Техніки </w:t>
            </w:r>
            <w:proofErr w:type="spellStart"/>
            <w:r w:rsidRPr="00591E16">
              <w:rPr>
                <w:rFonts w:asciiTheme="majorBidi" w:eastAsia="Times New Roman" w:hAnsiTheme="majorBidi" w:cstheme="majorBidi"/>
                <w:sz w:val="28"/>
                <w:szCs w:val="28"/>
                <w:lang w:val="uk-UA" w:eastAsia="ru-RU"/>
              </w:rPr>
              <w:t>енергоменеджменту</w:t>
            </w:r>
            <w:proofErr w:type="spellEnd"/>
          </w:p>
          <w:p w14:paraId="53CE692D" w14:textId="0D32A438"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 Формування навичок збалансованого розкладу</w:t>
            </w:r>
          </w:p>
        </w:tc>
        <w:tc>
          <w:tcPr>
            <w:tcW w:w="0" w:type="auto"/>
            <w:hideMark/>
          </w:tcPr>
          <w:p w14:paraId="3156F8AB"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Принцип «1 маленький крок»: </w:t>
            </w:r>
            <w:proofErr w:type="spellStart"/>
            <w:r w:rsidRPr="00591E16">
              <w:rPr>
                <w:rFonts w:asciiTheme="majorBidi" w:eastAsia="Times New Roman" w:hAnsiTheme="majorBidi" w:cstheme="majorBidi"/>
                <w:sz w:val="28"/>
                <w:szCs w:val="28"/>
                <w:lang w:val="uk-UA" w:eastAsia="ru-RU"/>
              </w:rPr>
              <w:t>мікрозавдання</w:t>
            </w:r>
            <w:proofErr w:type="spellEnd"/>
            <w:r w:rsidRPr="00591E16">
              <w:rPr>
                <w:rFonts w:asciiTheme="majorBidi" w:eastAsia="Times New Roman" w:hAnsiTheme="majorBidi" w:cstheme="majorBidi"/>
                <w:sz w:val="28"/>
                <w:szCs w:val="28"/>
                <w:lang w:val="uk-UA" w:eastAsia="ru-RU"/>
              </w:rPr>
              <w:t xml:space="preserve"> замість великих</w:t>
            </w:r>
          </w:p>
          <w:p w14:paraId="7C87C4F3" w14:textId="27B93098"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Планування дня методом «тріади» (важливе </w:t>
            </w:r>
            <w:r w:rsidR="00591E16">
              <w:rPr>
                <w:rFonts w:asciiTheme="majorBidi" w:eastAsia="Times New Roman" w:hAnsiTheme="majorBidi" w:cstheme="majorBidi"/>
                <w:sz w:val="28"/>
                <w:szCs w:val="28"/>
                <w:lang w:val="uk-UA" w:eastAsia="ru-RU"/>
              </w:rPr>
              <w:t>,</w:t>
            </w:r>
            <w:r w:rsidRPr="00591E16">
              <w:rPr>
                <w:rFonts w:asciiTheme="majorBidi" w:eastAsia="Times New Roman" w:hAnsiTheme="majorBidi" w:cstheme="majorBidi"/>
                <w:sz w:val="28"/>
                <w:szCs w:val="28"/>
                <w:lang w:val="uk-UA" w:eastAsia="ru-RU"/>
              </w:rPr>
              <w:t xml:space="preserve"> можливе </w:t>
            </w:r>
            <w:r w:rsidR="00591E16">
              <w:rPr>
                <w:rFonts w:asciiTheme="majorBidi" w:eastAsia="Times New Roman" w:hAnsiTheme="majorBidi" w:cstheme="majorBidi"/>
                <w:sz w:val="28"/>
                <w:szCs w:val="28"/>
                <w:lang w:val="uk-UA" w:eastAsia="ru-RU"/>
              </w:rPr>
              <w:t>,</w:t>
            </w:r>
            <w:r w:rsidRPr="00591E16">
              <w:rPr>
                <w:rFonts w:asciiTheme="majorBidi" w:eastAsia="Times New Roman" w:hAnsiTheme="majorBidi" w:cstheme="majorBidi"/>
                <w:sz w:val="28"/>
                <w:szCs w:val="28"/>
                <w:lang w:val="uk-UA" w:eastAsia="ru-RU"/>
              </w:rPr>
              <w:t xml:space="preserve"> необов’язкове)</w:t>
            </w:r>
          </w:p>
          <w:p w14:paraId="49B5DCD0"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Техніки </w:t>
            </w:r>
            <w:proofErr w:type="spellStart"/>
            <w:r w:rsidRPr="00591E16">
              <w:rPr>
                <w:rFonts w:asciiTheme="majorBidi" w:eastAsia="Times New Roman" w:hAnsiTheme="majorBidi" w:cstheme="majorBidi"/>
                <w:sz w:val="28"/>
                <w:szCs w:val="28"/>
                <w:lang w:val="uk-UA" w:eastAsia="ru-RU"/>
              </w:rPr>
              <w:t>самопідтримки</w:t>
            </w:r>
            <w:proofErr w:type="spellEnd"/>
            <w:r w:rsidRPr="00591E16">
              <w:rPr>
                <w:rFonts w:asciiTheme="majorBidi" w:eastAsia="Times New Roman" w:hAnsiTheme="majorBidi" w:cstheme="majorBidi"/>
                <w:sz w:val="28"/>
                <w:szCs w:val="28"/>
                <w:lang w:val="uk-UA" w:eastAsia="ru-RU"/>
              </w:rPr>
              <w:t xml:space="preserve"> (афірмації, теплі контактні практики)</w:t>
            </w:r>
          </w:p>
          <w:p w14:paraId="30A5C62E" w14:textId="183F2688"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Контроль навантаження (SMART-планування)</w:t>
            </w:r>
          </w:p>
        </w:tc>
        <w:tc>
          <w:tcPr>
            <w:tcW w:w="0" w:type="auto"/>
            <w:hideMark/>
          </w:tcPr>
          <w:p w14:paraId="62B09C97"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Підвищення енергії; стабілізація </w:t>
            </w:r>
            <w:proofErr w:type="spellStart"/>
            <w:r w:rsidRPr="00591E16">
              <w:rPr>
                <w:rFonts w:asciiTheme="majorBidi" w:eastAsia="Times New Roman" w:hAnsiTheme="majorBidi" w:cstheme="majorBidi"/>
                <w:sz w:val="28"/>
                <w:szCs w:val="28"/>
                <w:lang w:val="uk-UA" w:eastAsia="ru-RU"/>
              </w:rPr>
              <w:t>резильєнтності</w:t>
            </w:r>
            <w:proofErr w:type="spellEnd"/>
            <w:r w:rsidRPr="00591E16">
              <w:rPr>
                <w:rFonts w:asciiTheme="majorBidi" w:eastAsia="Times New Roman" w:hAnsiTheme="majorBidi" w:cstheme="majorBidi"/>
                <w:sz w:val="28"/>
                <w:szCs w:val="28"/>
                <w:lang w:val="uk-UA" w:eastAsia="ru-RU"/>
              </w:rPr>
              <w:t>; відновлення працездатності; зниження ризику зриву</w:t>
            </w:r>
          </w:p>
        </w:tc>
      </w:tr>
      <w:tr w:rsidR="00851CFB" w:rsidRPr="00A10AB9" w14:paraId="626F478D" w14:textId="77777777" w:rsidTr="00851CFB">
        <w:tc>
          <w:tcPr>
            <w:tcW w:w="0" w:type="auto"/>
            <w:hideMark/>
          </w:tcPr>
          <w:p w14:paraId="7F8D05DE"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lastRenderedPageBreak/>
              <w:t xml:space="preserve">Тип 3. «Потенційно </w:t>
            </w:r>
            <w:proofErr w:type="spellStart"/>
            <w:r w:rsidRPr="00591E16">
              <w:rPr>
                <w:rFonts w:asciiTheme="majorBidi" w:eastAsia="Times New Roman" w:hAnsiTheme="majorBidi" w:cstheme="majorBidi"/>
                <w:sz w:val="28"/>
                <w:szCs w:val="28"/>
                <w:lang w:val="uk-UA" w:eastAsia="ru-RU"/>
              </w:rPr>
              <w:t>резильєнтні</w:t>
            </w:r>
            <w:proofErr w:type="spellEnd"/>
            <w:r w:rsidRPr="00591E16">
              <w:rPr>
                <w:rFonts w:asciiTheme="majorBidi" w:eastAsia="Times New Roman" w:hAnsiTheme="majorBidi" w:cstheme="majorBidi"/>
                <w:sz w:val="28"/>
                <w:szCs w:val="28"/>
                <w:lang w:val="uk-UA" w:eastAsia="ru-RU"/>
              </w:rPr>
              <w:t>»</w:t>
            </w:r>
          </w:p>
        </w:tc>
        <w:tc>
          <w:tcPr>
            <w:tcW w:w="0" w:type="auto"/>
            <w:hideMark/>
          </w:tcPr>
          <w:p w14:paraId="6027072A"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Помірний рівень тривожності; нестабільні </w:t>
            </w:r>
            <w:proofErr w:type="spellStart"/>
            <w:r w:rsidRPr="00591E16">
              <w:rPr>
                <w:rFonts w:asciiTheme="majorBidi" w:eastAsia="Times New Roman" w:hAnsiTheme="majorBidi" w:cstheme="majorBidi"/>
                <w:sz w:val="28"/>
                <w:szCs w:val="28"/>
                <w:lang w:val="uk-UA" w:eastAsia="ru-RU"/>
              </w:rPr>
              <w:t>копінги</w:t>
            </w:r>
            <w:proofErr w:type="spellEnd"/>
            <w:r w:rsidRPr="00591E16">
              <w:rPr>
                <w:rFonts w:asciiTheme="majorBidi" w:eastAsia="Times New Roman" w:hAnsiTheme="majorBidi" w:cstheme="majorBidi"/>
                <w:sz w:val="28"/>
                <w:szCs w:val="28"/>
                <w:lang w:val="uk-UA" w:eastAsia="ru-RU"/>
              </w:rPr>
              <w:t>; потреба у зміцненні ресурсів</w:t>
            </w:r>
          </w:p>
        </w:tc>
        <w:tc>
          <w:tcPr>
            <w:tcW w:w="0" w:type="auto"/>
            <w:hideMark/>
          </w:tcPr>
          <w:p w14:paraId="03C92F27" w14:textId="2FE1D4CB"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 Тренінги розвитку сильних сторін (позитивна психологія)</w:t>
            </w:r>
          </w:p>
          <w:p w14:paraId="544AB74A" w14:textId="3833A230"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Підтримувальні інтервенції, </w:t>
            </w:r>
            <w:proofErr w:type="spellStart"/>
            <w:r w:rsidRPr="00591E16">
              <w:rPr>
                <w:rFonts w:asciiTheme="majorBidi" w:eastAsia="Times New Roman" w:hAnsiTheme="majorBidi" w:cstheme="majorBidi"/>
                <w:sz w:val="28"/>
                <w:szCs w:val="28"/>
                <w:lang w:val="uk-UA" w:eastAsia="ru-RU"/>
              </w:rPr>
              <w:t>коучинг</w:t>
            </w:r>
            <w:proofErr w:type="spellEnd"/>
            <w:r w:rsidRPr="00591E16">
              <w:rPr>
                <w:rFonts w:asciiTheme="majorBidi" w:eastAsia="Times New Roman" w:hAnsiTheme="majorBidi" w:cstheme="majorBidi"/>
                <w:sz w:val="28"/>
                <w:szCs w:val="28"/>
                <w:lang w:val="uk-UA" w:eastAsia="ru-RU"/>
              </w:rPr>
              <w:t xml:space="preserve"> Тренування адаптивних </w:t>
            </w:r>
            <w:proofErr w:type="spellStart"/>
            <w:r w:rsidRPr="00591E16">
              <w:rPr>
                <w:rFonts w:asciiTheme="majorBidi" w:eastAsia="Times New Roman" w:hAnsiTheme="majorBidi" w:cstheme="majorBidi"/>
                <w:sz w:val="28"/>
                <w:szCs w:val="28"/>
                <w:lang w:val="uk-UA" w:eastAsia="ru-RU"/>
              </w:rPr>
              <w:t>копінгів</w:t>
            </w:r>
            <w:proofErr w:type="spellEnd"/>
          </w:p>
        </w:tc>
        <w:tc>
          <w:tcPr>
            <w:tcW w:w="0" w:type="auto"/>
            <w:hideMark/>
          </w:tcPr>
          <w:p w14:paraId="2CCCC38C"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Визначення ключових ресурсів (коло ресурсів, метод PERMA) Ведення «щоденника успіхів» для зміцнення </w:t>
            </w:r>
            <w:proofErr w:type="spellStart"/>
            <w:r w:rsidRPr="00591E16">
              <w:rPr>
                <w:rFonts w:asciiTheme="majorBidi" w:eastAsia="Times New Roman" w:hAnsiTheme="majorBidi" w:cstheme="majorBidi"/>
                <w:sz w:val="28"/>
                <w:szCs w:val="28"/>
                <w:lang w:val="uk-UA" w:eastAsia="ru-RU"/>
              </w:rPr>
              <w:t>самоефективності</w:t>
            </w:r>
            <w:proofErr w:type="spellEnd"/>
          </w:p>
          <w:p w14:paraId="1A904942" w14:textId="77777777" w:rsid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Регулярні практики відновлення: спорт, медитація, соціальні контакти</w:t>
            </w:r>
          </w:p>
          <w:p w14:paraId="51667456" w14:textId="2C573BD9"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Баланс «дія </w:t>
            </w:r>
            <w:r w:rsidR="00591E16">
              <w:rPr>
                <w:rFonts w:asciiTheme="majorBidi" w:eastAsia="Times New Roman" w:hAnsiTheme="majorBidi" w:cstheme="majorBidi"/>
                <w:sz w:val="28"/>
                <w:szCs w:val="28"/>
                <w:lang w:val="uk-UA" w:eastAsia="ru-RU"/>
              </w:rPr>
              <w:t>,</w:t>
            </w:r>
            <w:r w:rsidRPr="00591E16">
              <w:rPr>
                <w:rFonts w:asciiTheme="majorBidi" w:eastAsia="Times New Roman" w:hAnsiTheme="majorBidi" w:cstheme="majorBidi"/>
                <w:sz w:val="28"/>
                <w:szCs w:val="28"/>
                <w:lang w:val="uk-UA" w:eastAsia="ru-RU"/>
              </w:rPr>
              <w:t xml:space="preserve"> відпочинок» (правило 50/10)</w:t>
            </w:r>
          </w:p>
        </w:tc>
        <w:tc>
          <w:tcPr>
            <w:tcW w:w="0" w:type="auto"/>
            <w:hideMark/>
          </w:tcPr>
          <w:p w14:paraId="6289FB01" w14:textId="77777777" w:rsidR="00851CFB" w:rsidRPr="00591E16" w:rsidRDefault="00851CFB" w:rsidP="00851CFB">
            <w:pPr>
              <w:contextualSpacing/>
              <w:rPr>
                <w:rFonts w:asciiTheme="majorBidi" w:eastAsia="Times New Roman" w:hAnsiTheme="majorBidi" w:cstheme="majorBidi"/>
                <w:sz w:val="28"/>
                <w:szCs w:val="28"/>
                <w:lang w:val="uk-UA" w:eastAsia="ru-RU"/>
              </w:rPr>
            </w:pPr>
            <w:r w:rsidRPr="00591E16">
              <w:rPr>
                <w:rFonts w:asciiTheme="majorBidi" w:eastAsia="Times New Roman" w:hAnsiTheme="majorBidi" w:cstheme="majorBidi"/>
                <w:sz w:val="28"/>
                <w:szCs w:val="28"/>
                <w:lang w:val="uk-UA" w:eastAsia="ru-RU"/>
              </w:rPr>
              <w:t xml:space="preserve">Підвищення </w:t>
            </w:r>
            <w:proofErr w:type="spellStart"/>
            <w:r w:rsidRPr="00591E16">
              <w:rPr>
                <w:rFonts w:asciiTheme="majorBidi" w:eastAsia="Times New Roman" w:hAnsiTheme="majorBidi" w:cstheme="majorBidi"/>
                <w:sz w:val="28"/>
                <w:szCs w:val="28"/>
                <w:lang w:val="uk-UA" w:eastAsia="ru-RU"/>
              </w:rPr>
              <w:t>резильєнтності</w:t>
            </w:r>
            <w:proofErr w:type="spellEnd"/>
            <w:r w:rsidRPr="00591E16">
              <w:rPr>
                <w:rFonts w:asciiTheme="majorBidi" w:eastAsia="Times New Roman" w:hAnsiTheme="majorBidi" w:cstheme="majorBidi"/>
                <w:sz w:val="28"/>
                <w:szCs w:val="28"/>
                <w:lang w:val="uk-UA" w:eastAsia="ru-RU"/>
              </w:rPr>
              <w:t xml:space="preserve">; зміцнення навичок саморегуляції; формування стабільних адаптивних </w:t>
            </w:r>
            <w:proofErr w:type="spellStart"/>
            <w:r w:rsidRPr="00591E16">
              <w:rPr>
                <w:rFonts w:asciiTheme="majorBidi" w:eastAsia="Times New Roman" w:hAnsiTheme="majorBidi" w:cstheme="majorBidi"/>
                <w:sz w:val="28"/>
                <w:szCs w:val="28"/>
                <w:lang w:val="uk-UA" w:eastAsia="ru-RU"/>
              </w:rPr>
              <w:t>копінгів</w:t>
            </w:r>
            <w:proofErr w:type="spellEnd"/>
            <w:r w:rsidRPr="00591E16">
              <w:rPr>
                <w:rFonts w:asciiTheme="majorBidi" w:eastAsia="Times New Roman" w:hAnsiTheme="majorBidi" w:cstheme="majorBidi"/>
                <w:sz w:val="28"/>
                <w:szCs w:val="28"/>
                <w:lang w:val="uk-UA" w:eastAsia="ru-RU"/>
              </w:rPr>
              <w:t>; профілактика кризових загострень</w:t>
            </w:r>
          </w:p>
        </w:tc>
      </w:tr>
    </w:tbl>
    <w:p w14:paraId="6D690219" w14:textId="77777777" w:rsidR="00851CFB" w:rsidRPr="00591E16" w:rsidRDefault="00851CFB" w:rsidP="00851CFB">
      <w:pPr>
        <w:spacing w:after="0" w:line="240" w:lineRule="auto"/>
        <w:contextualSpacing/>
        <w:rPr>
          <w:rFonts w:asciiTheme="majorBidi" w:hAnsiTheme="majorBidi" w:cstheme="majorBidi"/>
          <w:sz w:val="28"/>
          <w:szCs w:val="28"/>
          <w:lang w:val="uk-UA"/>
        </w:rPr>
      </w:pPr>
    </w:p>
    <w:sectPr w:rsidR="00851CFB" w:rsidRPr="00591E16" w:rsidSect="00EF503C">
      <w:type w:val="continuous"/>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MS Gothic"/>
    <w:charset w:val="80"/>
    <w:family w:val="auto"/>
    <w:pitch w:val="default"/>
    <w:sig w:usb0="00000001" w:usb1="08070000" w:usb2="00000010" w:usb3="00000000" w:csb0="00020005"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52B44"/>
    <w:multiLevelType w:val="hybridMultilevel"/>
    <w:tmpl w:val="30EE7E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52435F"/>
    <w:multiLevelType w:val="multilevel"/>
    <w:tmpl w:val="AF3E9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4679D1"/>
    <w:multiLevelType w:val="hybridMultilevel"/>
    <w:tmpl w:val="138667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9522151"/>
    <w:multiLevelType w:val="hybridMultilevel"/>
    <w:tmpl w:val="A2181AA4"/>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AED3860"/>
    <w:multiLevelType w:val="hybridMultilevel"/>
    <w:tmpl w:val="D870F6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0312147"/>
    <w:multiLevelType w:val="hybridMultilevel"/>
    <w:tmpl w:val="9A2ABF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21922814"/>
    <w:multiLevelType w:val="hybridMultilevel"/>
    <w:tmpl w:val="998E8BE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2FF4B82"/>
    <w:multiLevelType w:val="hybridMultilevel"/>
    <w:tmpl w:val="08F26E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5E03574"/>
    <w:multiLevelType w:val="hybridMultilevel"/>
    <w:tmpl w:val="DC4E4D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A634D6D"/>
    <w:multiLevelType w:val="hybridMultilevel"/>
    <w:tmpl w:val="1F9298D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B9C3A77"/>
    <w:multiLevelType w:val="multilevel"/>
    <w:tmpl w:val="40406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70979DE"/>
    <w:multiLevelType w:val="hybridMultilevel"/>
    <w:tmpl w:val="1D50C8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B2A4483"/>
    <w:multiLevelType w:val="hybridMultilevel"/>
    <w:tmpl w:val="4B3A7A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6A1263D"/>
    <w:multiLevelType w:val="hybridMultilevel"/>
    <w:tmpl w:val="4E28B1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E4B304F"/>
    <w:multiLevelType w:val="multilevel"/>
    <w:tmpl w:val="011AC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0B966E7"/>
    <w:multiLevelType w:val="hybridMultilevel"/>
    <w:tmpl w:val="07DCBF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62AC3F46"/>
    <w:multiLevelType w:val="multilevel"/>
    <w:tmpl w:val="65C81A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AB1632B"/>
    <w:multiLevelType w:val="hybridMultilevel"/>
    <w:tmpl w:val="804411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6AC441DC"/>
    <w:multiLevelType w:val="hybridMultilevel"/>
    <w:tmpl w:val="BCCC75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DA771B2"/>
    <w:multiLevelType w:val="hybridMultilevel"/>
    <w:tmpl w:val="2696AF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76D6317D"/>
    <w:multiLevelType w:val="multilevel"/>
    <w:tmpl w:val="9C9A4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
  </w:num>
  <w:num w:numId="3">
    <w:abstractNumId w:val="7"/>
  </w:num>
  <w:num w:numId="4">
    <w:abstractNumId w:val="17"/>
  </w:num>
  <w:num w:numId="5">
    <w:abstractNumId w:val="11"/>
  </w:num>
  <w:num w:numId="6">
    <w:abstractNumId w:val="13"/>
  </w:num>
  <w:num w:numId="7">
    <w:abstractNumId w:val="19"/>
  </w:num>
  <w:num w:numId="8">
    <w:abstractNumId w:val="18"/>
  </w:num>
  <w:num w:numId="9">
    <w:abstractNumId w:val="4"/>
  </w:num>
  <w:num w:numId="10">
    <w:abstractNumId w:val="15"/>
  </w:num>
  <w:num w:numId="11">
    <w:abstractNumId w:val="0"/>
  </w:num>
  <w:num w:numId="12">
    <w:abstractNumId w:val="8"/>
  </w:num>
  <w:num w:numId="13">
    <w:abstractNumId w:val="5"/>
  </w:num>
  <w:num w:numId="14">
    <w:abstractNumId w:val="12"/>
  </w:num>
  <w:num w:numId="15">
    <w:abstractNumId w:val="9"/>
  </w:num>
  <w:num w:numId="16">
    <w:abstractNumId w:val="1"/>
  </w:num>
  <w:num w:numId="17">
    <w:abstractNumId w:val="14"/>
  </w:num>
  <w:num w:numId="18">
    <w:abstractNumId w:val="20"/>
  </w:num>
  <w:num w:numId="19">
    <w:abstractNumId w:val="10"/>
  </w:num>
  <w:num w:numId="20">
    <w:abstractNumId w:val="16"/>
  </w:num>
  <w:num w:numId="21">
    <w:abstractNumId w:val="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ED5"/>
    <w:rsid w:val="000117F7"/>
    <w:rsid w:val="00044B9F"/>
    <w:rsid w:val="000624CC"/>
    <w:rsid w:val="00067AF5"/>
    <w:rsid w:val="000A093F"/>
    <w:rsid w:val="000A597E"/>
    <w:rsid w:val="000B0A20"/>
    <w:rsid w:val="000B2134"/>
    <w:rsid w:val="000B497C"/>
    <w:rsid w:val="001671B7"/>
    <w:rsid w:val="001836CB"/>
    <w:rsid w:val="001941AE"/>
    <w:rsid w:val="00195DF6"/>
    <w:rsid w:val="00196FC5"/>
    <w:rsid w:val="001A332B"/>
    <w:rsid w:val="001B0FA8"/>
    <w:rsid w:val="001B1749"/>
    <w:rsid w:val="001E354C"/>
    <w:rsid w:val="001E5B59"/>
    <w:rsid w:val="0020001E"/>
    <w:rsid w:val="00205006"/>
    <w:rsid w:val="002163B2"/>
    <w:rsid w:val="00236C80"/>
    <w:rsid w:val="0024240B"/>
    <w:rsid w:val="002452EB"/>
    <w:rsid w:val="002539FD"/>
    <w:rsid w:val="00286428"/>
    <w:rsid w:val="002909C2"/>
    <w:rsid w:val="002A34E3"/>
    <w:rsid w:val="002A3FF6"/>
    <w:rsid w:val="002D6F4D"/>
    <w:rsid w:val="002F1C63"/>
    <w:rsid w:val="00300CC7"/>
    <w:rsid w:val="00307612"/>
    <w:rsid w:val="00311DAA"/>
    <w:rsid w:val="00317A2B"/>
    <w:rsid w:val="00365502"/>
    <w:rsid w:val="00381B12"/>
    <w:rsid w:val="003855A6"/>
    <w:rsid w:val="003B45B7"/>
    <w:rsid w:val="003C729C"/>
    <w:rsid w:val="003D4C4C"/>
    <w:rsid w:val="00412401"/>
    <w:rsid w:val="004339B3"/>
    <w:rsid w:val="00437541"/>
    <w:rsid w:val="0045274E"/>
    <w:rsid w:val="00455C35"/>
    <w:rsid w:val="0046784C"/>
    <w:rsid w:val="0047665B"/>
    <w:rsid w:val="004E2BFE"/>
    <w:rsid w:val="004E393B"/>
    <w:rsid w:val="004F03A7"/>
    <w:rsid w:val="00502F34"/>
    <w:rsid w:val="00515FD4"/>
    <w:rsid w:val="00551B7E"/>
    <w:rsid w:val="00591E16"/>
    <w:rsid w:val="005D19F5"/>
    <w:rsid w:val="005D3F90"/>
    <w:rsid w:val="005D76A3"/>
    <w:rsid w:val="005F3B84"/>
    <w:rsid w:val="00602968"/>
    <w:rsid w:val="00605FE4"/>
    <w:rsid w:val="006069DE"/>
    <w:rsid w:val="0061654A"/>
    <w:rsid w:val="006275E0"/>
    <w:rsid w:val="0063754A"/>
    <w:rsid w:val="00655B73"/>
    <w:rsid w:val="006657FE"/>
    <w:rsid w:val="006C3233"/>
    <w:rsid w:val="006E0B4B"/>
    <w:rsid w:val="00703ED5"/>
    <w:rsid w:val="00704B9E"/>
    <w:rsid w:val="00706EEA"/>
    <w:rsid w:val="00773F0C"/>
    <w:rsid w:val="007A580F"/>
    <w:rsid w:val="007F7D0F"/>
    <w:rsid w:val="00802B5B"/>
    <w:rsid w:val="00806E23"/>
    <w:rsid w:val="0083698C"/>
    <w:rsid w:val="00851CFB"/>
    <w:rsid w:val="008E5079"/>
    <w:rsid w:val="008F2805"/>
    <w:rsid w:val="008F2BC9"/>
    <w:rsid w:val="00911FBD"/>
    <w:rsid w:val="009265EC"/>
    <w:rsid w:val="009517D5"/>
    <w:rsid w:val="00954A4E"/>
    <w:rsid w:val="00964846"/>
    <w:rsid w:val="00971D6E"/>
    <w:rsid w:val="0099337D"/>
    <w:rsid w:val="009B6B6E"/>
    <w:rsid w:val="009D7269"/>
    <w:rsid w:val="00A025E5"/>
    <w:rsid w:val="00A07FC9"/>
    <w:rsid w:val="00A10AB9"/>
    <w:rsid w:val="00A15FF6"/>
    <w:rsid w:val="00A16136"/>
    <w:rsid w:val="00A334EB"/>
    <w:rsid w:val="00A632CC"/>
    <w:rsid w:val="00AB5BDF"/>
    <w:rsid w:val="00AE53BB"/>
    <w:rsid w:val="00B03EBA"/>
    <w:rsid w:val="00B52BA8"/>
    <w:rsid w:val="00B6130B"/>
    <w:rsid w:val="00B73ABA"/>
    <w:rsid w:val="00B8596A"/>
    <w:rsid w:val="00B963B2"/>
    <w:rsid w:val="00BC6A88"/>
    <w:rsid w:val="00BF30DF"/>
    <w:rsid w:val="00BF4639"/>
    <w:rsid w:val="00C34F78"/>
    <w:rsid w:val="00C425F4"/>
    <w:rsid w:val="00C6690D"/>
    <w:rsid w:val="00C83942"/>
    <w:rsid w:val="00C92EBD"/>
    <w:rsid w:val="00CC39B0"/>
    <w:rsid w:val="00CD68C1"/>
    <w:rsid w:val="00CE5386"/>
    <w:rsid w:val="00CE5867"/>
    <w:rsid w:val="00D17D94"/>
    <w:rsid w:val="00D569C9"/>
    <w:rsid w:val="00D76218"/>
    <w:rsid w:val="00D84CA6"/>
    <w:rsid w:val="00D97D65"/>
    <w:rsid w:val="00DA41AF"/>
    <w:rsid w:val="00DA4C21"/>
    <w:rsid w:val="00DA6523"/>
    <w:rsid w:val="00DD6101"/>
    <w:rsid w:val="00DE4FE9"/>
    <w:rsid w:val="00E03808"/>
    <w:rsid w:val="00E36B67"/>
    <w:rsid w:val="00E6265B"/>
    <w:rsid w:val="00EF503C"/>
    <w:rsid w:val="00FE18CC"/>
    <w:rsid w:val="00FE4F8E"/>
    <w:rsid w:val="00FF5DA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98538"/>
  <w15:chartTrackingRefBased/>
  <w15:docId w15:val="{5BFC7E14-E12C-4D8A-B0BF-28EC9CD8B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6B67"/>
  </w:style>
  <w:style w:type="paragraph" w:styleId="1">
    <w:name w:val="heading 1"/>
    <w:basedOn w:val="a"/>
    <w:next w:val="a"/>
    <w:link w:val="10"/>
    <w:uiPriority w:val="9"/>
    <w:qFormat/>
    <w:rsid w:val="00DA652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802B5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802B5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802B5B"/>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link w:val="50"/>
    <w:uiPriority w:val="9"/>
    <w:qFormat/>
    <w:rsid w:val="00802B5B"/>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802B5B"/>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02B5B"/>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802B5B"/>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802B5B"/>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rsid w:val="00802B5B"/>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802B5B"/>
    <w:rPr>
      <w:rFonts w:ascii="Times New Roman" w:eastAsia="Times New Roman" w:hAnsi="Times New Roman" w:cs="Times New Roman"/>
      <w:b/>
      <w:bCs/>
      <w:sz w:val="15"/>
      <w:szCs w:val="15"/>
      <w:lang w:eastAsia="ru-RU"/>
    </w:rPr>
  </w:style>
  <w:style w:type="paragraph" w:customStyle="1" w:styleId="msonormal0">
    <w:name w:val="msonormal"/>
    <w:basedOn w:val="a"/>
    <w:rsid w:val="00802B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802B5B"/>
    <w:rPr>
      <w:b/>
      <w:bCs/>
    </w:rPr>
  </w:style>
  <w:style w:type="paragraph" w:styleId="a4">
    <w:name w:val="Normal (Web)"/>
    <w:basedOn w:val="a"/>
    <w:uiPriority w:val="99"/>
    <w:unhideWhenUsed/>
    <w:rsid w:val="00802B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802B5B"/>
    <w:rPr>
      <w:i/>
      <w:iCs/>
    </w:rPr>
  </w:style>
  <w:style w:type="table" w:styleId="a6">
    <w:name w:val="Table Grid"/>
    <w:basedOn w:val="a1"/>
    <w:uiPriority w:val="39"/>
    <w:rsid w:val="003D4C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1"/>
    <w:qFormat/>
    <w:rsid w:val="00DD6101"/>
    <w:pPr>
      <w:ind w:left="720"/>
      <w:contextualSpacing/>
    </w:pPr>
  </w:style>
  <w:style w:type="character" w:styleId="a8">
    <w:name w:val="Hyperlink"/>
    <w:basedOn w:val="a0"/>
    <w:uiPriority w:val="99"/>
    <w:unhideWhenUsed/>
    <w:qFormat/>
    <w:rsid w:val="00FE4F8E"/>
    <w:rPr>
      <w:color w:val="0000FF"/>
      <w:u w:val="single"/>
    </w:rPr>
  </w:style>
  <w:style w:type="character" w:styleId="a9">
    <w:name w:val="Unresolved Mention"/>
    <w:basedOn w:val="a0"/>
    <w:uiPriority w:val="99"/>
    <w:semiHidden/>
    <w:unhideWhenUsed/>
    <w:rsid w:val="000117F7"/>
    <w:rPr>
      <w:color w:val="605E5C"/>
      <w:shd w:val="clear" w:color="auto" w:fill="E1DFDD"/>
    </w:rPr>
  </w:style>
  <w:style w:type="paragraph" w:styleId="aa">
    <w:name w:val="Body Text"/>
    <w:basedOn w:val="a"/>
    <w:link w:val="ab"/>
    <w:uiPriority w:val="1"/>
    <w:qFormat/>
    <w:rsid w:val="00773F0C"/>
    <w:pPr>
      <w:widowControl w:val="0"/>
      <w:autoSpaceDE w:val="0"/>
      <w:autoSpaceDN w:val="0"/>
      <w:spacing w:after="0" w:line="240" w:lineRule="auto"/>
      <w:ind w:left="427" w:firstLine="707"/>
      <w:jc w:val="both"/>
    </w:pPr>
    <w:rPr>
      <w:rFonts w:ascii="Times New Roman" w:eastAsia="Times New Roman" w:hAnsi="Times New Roman" w:cs="Times New Roman"/>
      <w:sz w:val="28"/>
      <w:szCs w:val="28"/>
      <w:lang w:val="uk-UA"/>
    </w:rPr>
  </w:style>
  <w:style w:type="character" w:customStyle="1" w:styleId="ab">
    <w:name w:val="Основной текст Знак"/>
    <w:basedOn w:val="a0"/>
    <w:link w:val="aa"/>
    <w:uiPriority w:val="1"/>
    <w:rsid w:val="00773F0C"/>
    <w:rPr>
      <w:rFonts w:ascii="Times New Roman" w:eastAsia="Times New Roman" w:hAnsi="Times New Roman" w:cs="Times New Roman"/>
      <w:sz w:val="28"/>
      <w:szCs w:val="28"/>
      <w:lang w:val="uk-UA"/>
    </w:rPr>
  </w:style>
  <w:style w:type="character" w:customStyle="1" w:styleId="10">
    <w:name w:val="Заголовок 1 Знак"/>
    <w:basedOn w:val="a0"/>
    <w:link w:val="1"/>
    <w:uiPriority w:val="9"/>
    <w:rsid w:val="00DA6523"/>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DA652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A6523"/>
    <w:pPr>
      <w:widowControl w:val="0"/>
      <w:autoSpaceDE w:val="0"/>
      <w:autoSpaceDN w:val="0"/>
      <w:spacing w:after="0" w:line="240" w:lineRule="auto"/>
      <w:ind w:left="10"/>
      <w:jc w:val="center"/>
    </w:pPr>
    <w:rPr>
      <w:rFonts w:ascii="Times New Roman" w:eastAsia="Times New Roman" w:hAnsi="Times New Roman" w:cs="Times New Roman"/>
      <w:lang w:val="uk-UA"/>
    </w:rPr>
  </w:style>
  <w:style w:type="character" w:styleId="ac">
    <w:name w:val="FollowedHyperlink"/>
    <w:basedOn w:val="a0"/>
    <w:uiPriority w:val="99"/>
    <w:semiHidden/>
    <w:unhideWhenUsed/>
    <w:rsid w:val="00205006"/>
    <w:rPr>
      <w:color w:val="954F72" w:themeColor="followedHyperlink"/>
      <w:u w:val="single"/>
    </w:rPr>
  </w:style>
  <w:style w:type="character" w:customStyle="1" w:styleId="hilite">
    <w:name w:val="hilite"/>
    <w:basedOn w:val="a0"/>
    <w:rsid w:val="00605FE4"/>
  </w:style>
  <w:style w:type="character" w:customStyle="1" w:styleId="relative">
    <w:name w:val="relative"/>
    <w:basedOn w:val="a0"/>
    <w:rsid w:val="000B2134"/>
  </w:style>
  <w:style w:type="paragraph" w:customStyle="1" w:styleId="not-prose">
    <w:name w:val="not-prose"/>
    <w:basedOn w:val="a"/>
    <w:rsid w:val="000B21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d">
    <w:name w:val="Placeholder Text"/>
    <w:basedOn w:val="a0"/>
    <w:uiPriority w:val="99"/>
    <w:semiHidden/>
    <w:rsid w:val="00067AF5"/>
    <w:rPr>
      <w:color w:val="808080"/>
    </w:rPr>
  </w:style>
  <w:style w:type="character" w:customStyle="1" w:styleId="mord">
    <w:name w:val="mord"/>
    <w:basedOn w:val="a0"/>
    <w:rsid w:val="00067AF5"/>
  </w:style>
  <w:style w:type="character" w:customStyle="1" w:styleId="mrel">
    <w:name w:val="mrel"/>
    <w:basedOn w:val="a0"/>
    <w:rsid w:val="00067AF5"/>
  </w:style>
  <w:style w:type="character" w:customStyle="1" w:styleId="mbin">
    <w:name w:val="mbin"/>
    <w:basedOn w:val="a0"/>
    <w:rsid w:val="00067AF5"/>
  </w:style>
  <w:style w:type="character" w:customStyle="1" w:styleId="vlist-s">
    <w:name w:val="vlist-s"/>
    <w:basedOn w:val="a0"/>
    <w:rsid w:val="00067AF5"/>
  </w:style>
  <w:style w:type="character" w:customStyle="1" w:styleId="delimsizing">
    <w:name w:val="delimsizing"/>
    <w:basedOn w:val="a0"/>
    <w:rsid w:val="00067AF5"/>
  </w:style>
  <w:style w:type="character" w:customStyle="1" w:styleId="mop">
    <w:name w:val="mop"/>
    <w:basedOn w:val="a0"/>
    <w:rsid w:val="00067AF5"/>
  </w:style>
  <w:style w:type="character" w:customStyle="1" w:styleId="katex-mathml">
    <w:name w:val="katex-mathml"/>
    <w:basedOn w:val="a0"/>
    <w:rsid w:val="00067AF5"/>
  </w:style>
  <w:style w:type="character" w:styleId="HTML">
    <w:name w:val="HTML Code"/>
    <w:basedOn w:val="a0"/>
    <w:uiPriority w:val="99"/>
    <w:semiHidden/>
    <w:unhideWhenUsed/>
    <w:rsid w:val="001A332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117792">
      <w:bodyDiv w:val="1"/>
      <w:marLeft w:val="0"/>
      <w:marRight w:val="0"/>
      <w:marTop w:val="0"/>
      <w:marBottom w:val="0"/>
      <w:divBdr>
        <w:top w:val="none" w:sz="0" w:space="0" w:color="auto"/>
        <w:left w:val="none" w:sz="0" w:space="0" w:color="auto"/>
        <w:bottom w:val="none" w:sz="0" w:space="0" w:color="auto"/>
        <w:right w:val="none" w:sz="0" w:space="0" w:color="auto"/>
      </w:divBdr>
      <w:divsChild>
        <w:div w:id="1462915825">
          <w:marLeft w:val="0"/>
          <w:marRight w:val="0"/>
          <w:marTop w:val="0"/>
          <w:marBottom w:val="0"/>
          <w:divBdr>
            <w:top w:val="none" w:sz="0" w:space="0" w:color="auto"/>
            <w:left w:val="none" w:sz="0" w:space="0" w:color="auto"/>
            <w:bottom w:val="none" w:sz="0" w:space="0" w:color="auto"/>
            <w:right w:val="none" w:sz="0" w:space="0" w:color="auto"/>
          </w:divBdr>
          <w:divsChild>
            <w:div w:id="1855915991">
              <w:marLeft w:val="0"/>
              <w:marRight w:val="0"/>
              <w:marTop w:val="0"/>
              <w:marBottom w:val="0"/>
              <w:divBdr>
                <w:top w:val="none" w:sz="0" w:space="0" w:color="auto"/>
                <w:left w:val="none" w:sz="0" w:space="0" w:color="auto"/>
                <w:bottom w:val="none" w:sz="0" w:space="0" w:color="auto"/>
                <w:right w:val="none" w:sz="0" w:space="0" w:color="auto"/>
              </w:divBdr>
              <w:divsChild>
                <w:div w:id="1205213092">
                  <w:marLeft w:val="0"/>
                  <w:marRight w:val="0"/>
                  <w:marTop w:val="0"/>
                  <w:marBottom w:val="0"/>
                  <w:divBdr>
                    <w:top w:val="none" w:sz="0" w:space="0" w:color="auto"/>
                    <w:left w:val="none" w:sz="0" w:space="0" w:color="auto"/>
                    <w:bottom w:val="none" w:sz="0" w:space="0" w:color="auto"/>
                    <w:right w:val="none" w:sz="0" w:space="0" w:color="auto"/>
                  </w:divBdr>
                  <w:divsChild>
                    <w:div w:id="1977099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8831">
      <w:bodyDiv w:val="1"/>
      <w:marLeft w:val="0"/>
      <w:marRight w:val="0"/>
      <w:marTop w:val="0"/>
      <w:marBottom w:val="0"/>
      <w:divBdr>
        <w:top w:val="none" w:sz="0" w:space="0" w:color="auto"/>
        <w:left w:val="none" w:sz="0" w:space="0" w:color="auto"/>
        <w:bottom w:val="none" w:sz="0" w:space="0" w:color="auto"/>
        <w:right w:val="none" w:sz="0" w:space="0" w:color="auto"/>
      </w:divBdr>
    </w:div>
    <w:div w:id="29888236">
      <w:bodyDiv w:val="1"/>
      <w:marLeft w:val="0"/>
      <w:marRight w:val="0"/>
      <w:marTop w:val="0"/>
      <w:marBottom w:val="0"/>
      <w:divBdr>
        <w:top w:val="none" w:sz="0" w:space="0" w:color="auto"/>
        <w:left w:val="none" w:sz="0" w:space="0" w:color="auto"/>
        <w:bottom w:val="none" w:sz="0" w:space="0" w:color="auto"/>
        <w:right w:val="none" w:sz="0" w:space="0" w:color="auto"/>
      </w:divBdr>
    </w:div>
    <w:div w:id="47536950">
      <w:bodyDiv w:val="1"/>
      <w:marLeft w:val="0"/>
      <w:marRight w:val="0"/>
      <w:marTop w:val="0"/>
      <w:marBottom w:val="0"/>
      <w:divBdr>
        <w:top w:val="none" w:sz="0" w:space="0" w:color="auto"/>
        <w:left w:val="none" w:sz="0" w:space="0" w:color="auto"/>
        <w:bottom w:val="none" w:sz="0" w:space="0" w:color="auto"/>
        <w:right w:val="none" w:sz="0" w:space="0" w:color="auto"/>
      </w:divBdr>
    </w:div>
    <w:div w:id="82411501">
      <w:bodyDiv w:val="1"/>
      <w:marLeft w:val="0"/>
      <w:marRight w:val="0"/>
      <w:marTop w:val="0"/>
      <w:marBottom w:val="0"/>
      <w:divBdr>
        <w:top w:val="none" w:sz="0" w:space="0" w:color="auto"/>
        <w:left w:val="none" w:sz="0" w:space="0" w:color="auto"/>
        <w:bottom w:val="none" w:sz="0" w:space="0" w:color="auto"/>
        <w:right w:val="none" w:sz="0" w:space="0" w:color="auto"/>
      </w:divBdr>
    </w:div>
    <w:div w:id="84033494">
      <w:bodyDiv w:val="1"/>
      <w:marLeft w:val="0"/>
      <w:marRight w:val="0"/>
      <w:marTop w:val="0"/>
      <w:marBottom w:val="0"/>
      <w:divBdr>
        <w:top w:val="none" w:sz="0" w:space="0" w:color="auto"/>
        <w:left w:val="none" w:sz="0" w:space="0" w:color="auto"/>
        <w:bottom w:val="none" w:sz="0" w:space="0" w:color="auto"/>
        <w:right w:val="none" w:sz="0" w:space="0" w:color="auto"/>
      </w:divBdr>
      <w:divsChild>
        <w:div w:id="833109036">
          <w:marLeft w:val="0"/>
          <w:marRight w:val="0"/>
          <w:marTop w:val="0"/>
          <w:marBottom w:val="0"/>
          <w:divBdr>
            <w:top w:val="none" w:sz="0" w:space="0" w:color="auto"/>
            <w:left w:val="none" w:sz="0" w:space="0" w:color="auto"/>
            <w:bottom w:val="none" w:sz="0" w:space="0" w:color="auto"/>
            <w:right w:val="none" w:sz="0" w:space="0" w:color="auto"/>
          </w:divBdr>
          <w:divsChild>
            <w:div w:id="448597371">
              <w:marLeft w:val="0"/>
              <w:marRight w:val="0"/>
              <w:marTop w:val="0"/>
              <w:marBottom w:val="0"/>
              <w:divBdr>
                <w:top w:val="none" w:sz="0" w:space="0" w:color="auto"/>
                <w:left w:val="none" w:sz="0" w:space="0" w:color="auto"/>
                <w:bottom w:val="none" w:sz="0" w:space="0" w:color="auto"/>
                <w:right w:val="none" w:sz="0" w:space="0" w:color="auto"/>
              </w:divBdr>
              <w:divsChild>
                <w:div w:id="921177780">
                  <w:marLeft w:val="0"/>
                  <w:marRight w:val="0"/>
                  <w:marTop w:val="0"/>
                  <w:marBottom w:val="0"/>
                  <w:divBdr>
                    <w:top w:val="none" w:sz="0" w:space="0" w:color="auto"/>
                    <w:left w:val="none" w:sz="0" w:space="0" w:color="auto"/>
                    <w:bottom w:val="none" w:sz="0" w:space="0" w:color="auto"/>
                    <w:right w:val="none" w:sz="0" w:space="0" w:color="auto"/>
                  </w:divBdr>
                  <w:divsChild>
                    <w:div w:id="1789003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53836">
      <w:bodyDiv w:val="1"/>
      <w:marLeft w:val="0"/>
      <w:marRight w:val="0"/>
      <w:marTop w:val="0"/>
      <w:marBottom w:val="0"/>
      <w:divBdr>
        <w:top w:val="none" w:sz="0" w:space="0" w:color="auto"/>
        <w:left w:val="none" w:sz="0" w:space="0" w:color="auto"/>
        <w:bottom w:val="none" w:sz="0" w:space="0" w:color="auto"/>
        <w:right w:val="none" w:sz="0" w:space="0" w:color="auto"/>
      </w:divBdr>
    </w:div>
    <w:div w:id="112940295">
      <w:bodyDiv w:val="1"/>
      <w:marLeft w:val="0"/>
      <w:marRight w:val="0"/>
      <w:marTop w:val="0"/>
      <w:marBottom w:val="0"/>
      <w:divBdr>
        <w:top w:val="none" w:sz="0" w:space="0" w:color="auto"/>
        <w:left w:val="none" w:sz="0" w:space="0" w:color="auto"/>
        <w:bottom w:val="none" w:sz="0" w:space="0" w:color="auto"/>
        <w:right w:val="none" w:sz="0" w:space="0" w:color="auto"/>
      </w:divBdr>
    </w:div>
    <w:div w:id="118651842">
      <w:bodyDiv w:val="1"/>
      <w:marLeft w:val="0"/>
      <w:marRight w:val="0"/>
      <w:marTop w:val="0"/>
      <w:marBottom w:val="0"/>
      <w:divBdr>
        <w:top w:val="none" w:sz="0" w:space="0" w:color="auto"/>
        <w:left w:val="none" w:sz="0" w:space="0" w:color="auto"/>
        <w:bottom w:val="none" w:sz="0" w:space="0" w:color="auto"/>
        <w:right w:val="none" w:sz="0" w:space="0" w:color="auto"/>
      </w:divBdr>
      <w:divsChild>
        <w:div w:id="234628504">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26827423">
      <w:bodyDiv w:val="1"/>
      <w:marLeft w:val="0"/>
      <w:marRight w:val="0"/>
      <w:marTop w:val="0"/>
      <w:marBottom w:val="0"/>
      <w:divBdr>
        <w:top w:val="none" w:sz="0" w:space="0" w:color="auto"/>
        <w:left w:val="none" w:sz="0" w:space="0" w:color="auto"/>
        <w:bottom w:val="none" w:sz="0" w:space="0" w:color="auto"/>
        <w:right w:val="none" w:sz="0" w:space="0" w:color="auto"/>
      </w:divBdr>
    </w:div>
    <w:div w:id="128131040">
      <w:bodyDiv w:val="1"/>
      <w:marLeft w:val="0"/>
      <w:marRight w:val="0"/>
      <w:marTop w:val="0"/>
      <w:marBottom w:val="0"/>
      <w:divBdr>
        <w:top w:val="none" w:sz="0" w:space="0" w:color="auto"/>
        <w:left w:val="none" w:sz="0" w:space="0" w:color="auto"/>
        <w:bottom w:val="none" w:sz="0" w:space="0" w:color="auto"/>
        <w:right w:val="none" w:sz="0" w:space="0" w:color="auto"/>
      </w:divBdr>
      <w:divsChild>
        <w:div w:id="5463759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973279">
      <w:bodyDiv w:val="1"/>
      <w:marLeft w:val="0"/>
      <w:marRight w:val="0"/>
      <w:marTop w:val="0"/>
      <w:marBottom w:val="0"/>
      <w:divBdr>
        <w:top w:val="none" w:sz="0" w:space="0" w:color="auto"/>
        <w:left w:val="none" w:sz="0" w:space="0" w:color="auto"/>
        <w:bottom w:val="none" w:sz="0" w:space="0" w:color="auto"/>
        <w:right w:val="none" w:sz="0" w:space="0" w:color="auto"/>
      </w:divBdr>
    </w:div>
    <w:div w:id="141043005">
      <w:bodyDiv w:val="1"/>
      <w:marLeft w:val="0"/>
      <w:marRight w:val="0"/>
      <w:marTop w:val="0"/>
      <w:marBottom w:val="0"/>
      <w:divBdr>
        <w:top w:val="none" w:sz="0" w:space="0" w:color="auto"/>
        <w:left w:val="none" w:sz="0" w:space="0" w:color="auto"/>
        <w:bottom w:val="none" w:sz="0" w:space="0" w:color="auto"/>
        <w:right w:val="none" w:sz="0" w:space="0" w:color="auto"/>
      </w:divBdr>
    </w:div>
    <w:div w:id="161773636">
      <w:bodyDiv w:val="1"/>
      <w:marLeft w:val="0"/>
      <w:marRight w:val="0"/>
      <w:marTop w:val="0"/>
      <w:marBottom w:val="0"/>
      <w:divBdr>
        <w:top w:val="none" w:sz="0" w:space="0" w:color="auto"/>
        <w:left w:val="none" w:sz="0" w:space="0" w:color="auto"/>
        <w:bottom w:val="none" w:sz="0" w:space="0" w:color="auto"/>
        <w:right w:val="none" w:sz="0" w:space="0" w:color="auto"/>
      </w:divBdr>
    </w:div>
    <w:div w:id="176309671">
      <w:bodyDiv w:val="1"/>
      <w:marLeft w:val="0"/>
      <w:marRight w:val="0"/>
      <w:marTop w:val="0"/>
      <w:marBottom w:val="0"/>
      <w:divBdr>
        <w:top w:val="none" w:sz="0" w:space="0" w:color="auto"/>
        <w:left w:val="none" w:sz="0" w:space="0" w:color="auto"/>
        <w:bottom w:val="none" w:sz="0" w:space="0" w:color="auto"/>
        <w:right w:val="none" w:sz="0" w:space="0" w:color="auto"/>
      </w:divBdr>
      <w:divsChild>
        <w:div w:id="1527795017">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208418368">
      <w:bodyDiv w:val="1"/>
      <w:marLeft w:val="0"/>
      <w:marRight w:val="0"/>
      <w:marTop w:val="0"/>
      <w:marBottom w:val="0"/>
      <w:divBdr>
        <w:top w:val="none" w:sz="0" w:space="0" w:color="auto"/>
        <w:left w:val="none" w:sz="0" w:space="0" w:color="auto"/>
        <w:bottom w:val="none" w:sz="0" w:space="0" w:color="auto"/>
        <w:right w:val="none" w:sz="0" w:space="0" w:color="auto"/>
      </w:divBdr>
    </w:div>
    <w:div w:id="287466922">
      <w:bodyDiv w:val="1"/>
      <w:marLeft w:val="0"/>
      <w:marRight w:val="0"/>
      <w:marTop w:val="0"/>
      <w:marBottom w:val="0"/>
      <w:divBdr>
        <w:top w:val="none" w:sz="0" w:space="0" w:color="auto"/>
        <w:left w:val="none" w:sz="0" w:space="0" w:color="auto"/>
        <w:bottom w:val="none" w:sz="0" w:space="0" w:color="auto"/>
        <w:right w:val="none" w:sz="0" w:space="0" w:color="auto"/>
      </w:divBdr>
    </w:div>
    <w:div w:id="303123947">
      <w:bodyDiv w:val="1"/>
      <w:marLeft w:val="0"/>
      <w:marRight w:val="0"/>
      <w:marTop w:val="0"/>
      <w:marBottom w:val="0"/>
      <w:divBdr>
        <w:top w:val="none" w:sz="0" w:space="0" w:color="auto"/>
        <w:left w:val="none" w:sz="0" w:space="0" w:color="auto"/>
        <w:bottom w:val="none" w:sz="0" w:space="0" w:color="auto"/>
        <w:right w:val="none" w:sz="0" w:space="0" w:color="auto"/>
      </w:divBdr>
    </w:div>
    <w:div w:id="320624040">
      <w:bodyDiv w:val="1"/>
      <w:marLeft w:val="0"/>
      <w:marRight w:val="0"/>
      <w:marTop w:val="0"/>
      <w:marBottom w:val="0"/>
      <w:divBdr>
        <w:top w:val="none" w:sz="0" w:space="0" w:color="auto"/>
        <w:left w:val="none" w:sz="0" w:space="0" w:color="auto"/>
        <w:bottom w:val="none" w:sz="0" w:space="0" w:color="auto"/>
        <w:right w:val="none" w:sz="0" w:space="0" w:color="auto"/>
      </w:divBdr>
    </w:div>
    <w:div w:id="399325777">
      <w:bodyDiv w:val="1"/>
      <w:marLeft w:val="0"/>
      <w:marRight w:val="0"/>
      <w:marTop w:val="0"/>
      <w:marBottom w:val="0"/>
      <w:divBdr>
        <w:top w:val="none" w:sz="0" w:space="0" w:color="auto"/>
        <w:left w:val="none" w:sz="0" w:space="0" w:color="auto"/>
        <w:bottom w:val="none" w:sz="0" w:space="0" w:color="auto"/>
        <w:right w:val="none" w:sz="0" w:space="0" w:color="auto"/>
      </w:divBdr>
    </w:div>
    <w:div w:id="420298848">
      <w:bodyDiv w:val="1"/>
      <w:marLeft w:val="0"/>
      <w:marRight w:val="0"/>
      <w:marTop w:val="0"/>
      <w:marBottom w:val="0"/>
      <w:divBdr>
        <w:top w:val="none" w:sz="0" w:space="0" w:color="auto"/>
        <w:left w:val="none" w:sz="0" w:space="0" w:color="auto"/>
        <w:bottom w:val="none" w:sz="0" w:space="0" w:color="auto"/>
        <w:right w:val="none" w:sz="0" w:space="0" w:color="auto"/>
      </w:divBdr>
    </w:div>
    <w:div w:id="423764775">
      <w:bodyDiv w:val="1"/>
      <w:marLeft w:val="0"/>
      <w:marRight w:val="0"/>
      <w:marTop w:val="0"/>
      <w:marBottom w:val="0"/>
      <w:divBdr>
        <w:top w:val="none" w:sz="0" w:space="0" w:color="auto"/>
        <w:left w:val="none" w:sz="0" w:space="0" w:color="auto"/>
        <w:bottom w:val="none" w:sz="0" w:space="0" w:color="auto"/>
        <w:right w:val="none" w:sz="0" w:space="0" w:color="auto"/>
      </w:divBdr>
      <w:divsChild>
        <w:div w:id="1860971443">
          <w:marLeft w:val="0"/>
          <w:marRight w:val="0"/>
          <w:marTop w:val="0"/>
          <w:marBottom w:val="0"/>
          <w:divBdr>
            <w:top w:val="none" w:sz="0" w:space="0" w:color="auto"/>
            <w:left w:val="none" w:sz="0" w:space="0" w:color="auto"/>
            <w:bottom w:val="none" w:sz="0" w:space="0" w:color="auto"/>
            <w:right w:val="none" w:sz="0" w:space="0" w:color="auto"/>
          </w:divBdr>
          <w:divsChild>
            <w:div w:id="484973913">
              <w:marLeft w:val="0"/>
              <w:marRight w:val="0"/>
              <w:marTop w:val="0"/>
              <w:marBottom w:val="0"/>
              <w:divBdr>
                <w:top w:val="none" w:sz="0" w:space="0" w:color="auto"/>
                <w:left w:val="none" w:sz="0" w:space="0" w:color="auto"/>
                <w:bottom w:val="none" w:sz="0" w:space="0" w:color="auto"/>
                <w:right w:val="none" w:sz="0" w:space="0" w:color="auto"/>
              </w:divBdr>
              <w:divsChild>
                <w:div w:id="82577493">
                  <w:marLeft w:val="0"/>
                  <w:marRight w:val="0"/>
                  <w:marTop w:val="0"/>
                  <w:marBottom w:val="0"/>
                  <w:divBdr>
                    <w:top w:val="none" w:sz="0" w:space="0" w:color="auto"/>
                    <w:left w:val="none" w:sz="0" w:space="0" w:color="auto"/>
                    <w:bottom w:val="none" w:sz="0" w:space="0" w:color="auto"/>
                    <w:right w:val="none" w:sz="0" w:space="0" w:color="auto"/>
                  </w:divBdr>
                  <w:divsChild>
                    <w:div w:id="1409376663">
                      <w:marLeft w:val="0"/>
                      <w:marRight w:val="0"/>
                      <w:marTop w:val="0"/>
                      <w:marBottom w:val="0"/>
                      <w:divBdr>
                        <w:top w:val="none" w:sz="0" w:space="0" w:color="auto"/>
                        <w:left w:val="none" w:sz="0" w:space="0" w:color="auto"/>
                        <w:bottom w:val="none" w:sz="0" w:space="0" w:color="auto"/>
                        <w:right w:val="none" w:sz="0" w:space="0" w:color="auto"/>
                      </w:divBdr>
                      <w:divsChild>
                        <w:div w:id="22439375">
                          <w:marLeft w:val="0"/>
                          <w:marRight w:val="0"/>
                          <w:marTop w:val="0"/>
                          <w:marBottom w:val="0"/>
                          <w:divBdr>
                            <w:top w:val="none" w:sz="0" w:space="0" w:color="auto"/>
                            <w:left w:val="none" w:sz="0" w:space="0" w:color="auto"/>
                            <w:bottom w:val="none" w:sz="0" w:space="0" w:color="auto"/>
                            <w:right w:val="none" w:sz="0" w:space="0" w:color="auto"/>
                          </w:divBdr>
                          <w:divsChild>
                            <w:div w:id="2087992561">
                              <w:marLeft w:val="0"/>
                              <w:marRight w:val="0"/>
                              <w:marTop w:val="0"/>
                              <w:marBottom w:val="0"/>
                              <w:divBdr>
                                <w:top w:val="none" w:sz="0" w:space="0" w:color="auto"/>
                                <w:left w:val="none" w:sz="0" w:space="0" w:color="auto"/>
                                <w:bottom w:val="none" w:sz="0" w:space="0" w:color="auto"/>
                                <w:right w:val="none" w:sz="0" w:space="0" w:color="auto"/>
                              </w:divBdr>
                              <w:divsChild>
                                <w:div w:id="29970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5880768">
      <w:bodyDiv w:val="1"/>
      <w:marLeft w:val="0"/>
      <w:marRight w:val="0"/>
      <w:marTop w:val="0"/>
      <w:marBottom w:val="0"/>
      <w:divBdr>
        <w:top w:val="none" w:sz="0" w:space="0" w:color="auto"/>
        <w:left w:val="none" w:sz="0" w:space="0" w:color="auto"/>
        <w:bottom w:val="none" w:sz="0" w:space="0" w:color="auto"/>
        <w:right w:val="none" w:sz="0" w:space="0" w:color="auto"/>
      </w:divBdr>
    </w:div>
    <w:div w:id="456097749">
      <w:bodyDiv w:val="1"/>
      <w:marLeft w:val="0"/>
      <w:marRight w:val="0"/>
      <w:marTop w:val="0"/>
      <w:marBottom w:val="0"/>
      <w:divBdr>
        <w:top w:val="none" w:sz="0" w:space="0" w:color="auto"/>
        <w:left w:val="none" w:sz="0" w:space="0" w:color="auto"/>
        <w:bottom w:val="none" w:sz="0" w:space="0" w:color="auto"/>
        <w:right w:val="none" w:sz="0" w:space="0" w:color="auto"/>
      </w:divBdr>
      <w:divsChild>
        <w:div w:id="4328225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5517241">
      <w:bodyDiv w:val="1"/>
      <w:marLeft w:val="0"/>
      <w:marRight w:val="0"/>
      <w:marTop w:val="0"/>
      <w:marBottom w:val="0"/>
      <w:divBdr>
        <w:top w:val="none" w:sz="0" w:space="0" w:color="auto"/>
        <w:left w:val="none" w:sz="0" w:space="0" w:color="auto"/>
        <w:bottom w:val="none" w:sz="0" w:space="0" w:color="auto"/>
        <w:right w:val="none" w:sz="0" w:space="0" w:color="auto"/>
      </w:divBdr>
    </w:div>
    <w:div w:id="526061503">
      <w:bodyDiv w:val="1"/>
      <w:marLeft w:val="0"/>
      <w:marRight w:val="0"/>
      <w:marTop w:val="0"/>
      <w:marBottom w:val="0"/>
      <w:divBdr>
        <w:top w:val="none" w:sz="0" w:space="0" w:color="auto"/>
        <w:left w:val="none" w:sz="0" w:space="0" w:color="auto"/>
        <w:bottom w:val="none" w:sz="0" w:space="0" w:color="auto"/>
        <w:right w:val="none" w:sz="0" w:space="0" w:color="auto"/>
      </w:divBdr>
      <w:divsChild>
        <w:div w:id="953899939">
          <w:marLeft w:val="0"/>
          <w:marRight w:val="0"/>
          <w:marTop w:val="0"/>
          <w:marBottom w:val="0"/>
          <w:divBdr>
            <w:top w:val="none" w:sz="0" w:space="0" w:color="auto"/>
            <w:left w:val="none" w:sz="0" w:space="0" w:color="auto"/>
            <w:bottom w:val="none" w:sz="0" w:space="0" w:color="auto"/>
            <w:right w:val="none" w:sz="0" w:space="0" w:color="auto"/>
          </w:divBdr>
          <w:divsChild>
            <w:div w:id="1319067906">
              <w:marLeft w:val="0"/>
              <w:marRight w:val="0"/>
              <w:marTop w:val="0"/>
              <w:marBottom w:val="0"/>
              <w:divBdr>
                <w:top w:val="none" w:sz="0" w:space="0" w:color="auto"/>
                <w:left w:val="none" w:sz="0" w:space="0" w:color="auto"/>
                <w:bottom w:val="none" w:sz="0" w:space="0" w:color="auto"/>
                <w:right w:val="none" w:sz="0" w:space="0" w:color="auto"/>
              </w:divBdr>
              <w:divsChild>
                <w:div w:id="3341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121983">
      <w:bodyDiv w:val="1"/>
      <w:marLeft w:val="0"/>
      <w:marRight w:val="0"/>
      <w:marTop w:val="0"/>
      <w:marBottom w:val="0"/>
      <w:divBdr>
        <w:top w:val="none" w:sz="0" w:space="0" w:color="auto"/>
        <w:left w:val="none" w:sz="0" w:space="0" w:color="auto"/>
        <w:bottom w:val="none" w:sz="0" w:space="0" w:color="auto"/>
        <w:right w:val="none" w:sz="0" w:space="0" w:color="auto"/>
      </w:divBdr>
    </w:div>
    <w:div w:id="538082403">
      <w:bodyDiv w:val="1"/>
      <w:marLeft w:val="0"/>
      <w:marRight w:val="0"/>
      <w:marTop w:val="0"/>
      <w:marBottom w:val="0"/>
      <w:divBdr>
        <w:top w:val="none" w:sz="0" w:space="0" w:color="auto"/>
        <w:left w:val="none" w:sz="0" w:space="0" w:color="auto"/>
        <w:bottom w:val="none" w:sz="0" w:space="0" w:color="auto"/>
        <w:right w:val="none" w:sz="0" w:space="0" w:color="auto"/>
      </w:divBdr>
    </w:div>
    <w:div w:id="554849988">
      <w:bodyDiv w:val="1"/>
      <w:marLeft w:val="0"/>
      <w:marRight w:val="0"/>
      <w:marTop w:val="0"/>
      <w:marBottom w:val="0"/>
      <w:divBdr>
        <w:top w:val="none" w:sz="0" w:space="0" w:color="auto"/>
        <w:left w:val="none" w:sz="0" w:space="0" w:color="auto"/>
        <w:bottom w:val="none" w:sz="0" w:space="0" w:color="auto"/>
        <w:right w:val="none" w:sz="0" w:space="0" w:color="auto"/>
      </w:divBdr>
    </w:div>
    <w:div w:id="582177651">
      <w:bodyDiv w:val="1"/>
      <w:marLeft w:val="0"/>
      <w:marRight w:val="0"/>
      <w:marTop w:val="0"/>
      <w:marBottom w:val="0"/>
      <w:divBdr>
        <w:top w:val="none" w:sz="0" w:space="0" w:color="auto"/>
        <w:left w:val="none" w:sz="0" w:space="0" w:color="auto"/>
        <w:bottom w:val="none" w:sz="0" w:space="0" w:color="auto"/>
        <w:right w:val="none" w:sz="0" w:space="0" w:color="auto"/>
      </w:divBdr>
    </w:div>
    <w:div w:id="598873455">
      <w:bodyDiv w:val="1"/>
      <w:marLeft w:val="0"/>
      <w:marRight w:val="0"/>
      <w:marTop w:val="0"/>
      <w:marBottom w:val="0"/>
      <w:divBdr>
        <w:top w:val="none" w:sz="0" w:space="0" w:color="auto"/>
        <w:left w:val="none" w:sz="0" w:space="0" w:color="auto"/>
        <w:bottom w:val="none" w:sz="0" w:space="0" w:color="auto"/>
        <w:right w:val="none" w:sz="0" w:space="0" w:color="auto"/>
      </w:divBdr>
    </w:div>
    <w:div w:id="628585717">
      <w:bodyDiv w:val="1"/>
      <w:marLeft w:val="0"/>
      <w:marRight w:val="0"/>
      <w:marTop w:val="0"/>
      <w:marBottom w:val="0"/>
      <w:divBdr>
        <w:top w:val="none" w:sz="0" w:space="0" w:color="auto"/>
        <w:left w:val="none" w:sz="0" w:space="0" w:color="auto"/>
        <w:bottom w:val="none" w:sz="0" w:space="0" w:color="auto"/>
        <w:right w:val="none" w:sz="0" w:space="0" w:color="auto"/>
      </w:divBdr>
    </w:div>
    <w:div w:id="628901296">
      <w:bodyDiv w:val="1"/>
      <w:marLeft w:val="0"/>
      <w:marRight w:val="0"/>
      <w:marTop w:val="0"/>
      <w:marBottom w:val="0"/>
      <w:divBdr>
        <w:top w:val="none" w:sz="0" w:space="0" w:color="auto"/>
        <w:left w:val="none" w:sz="0" w:space="0" w:color="auto"/>
        <w:bottom w:val="none" w:sz="0" w:space="0" w:color="auto"/>
        <w:right w:val="none" w:sz="0" w:space="0" w:color="auto"/>
      </w:divBdr>
    </w:div>
    <w:div w:id="658776534">
      <w:bodyDiv w:val="1"/>
      <w:marLeft w:val="0"/>
      <w:marRight w:val="0"/>
      <w:marTop w:val="0"/>
      <w:marBottom w:val="0"/>
      <w:divBdr>
        <w:top w:val="none" w:sz="0" w:space="0" w:color="auto"/>
        <w:left w:val="none" w:sz="0" w:space="0" w:color="auto"/>
        <w:bottom w:val="none" w:sz="0" w:space="0" w:color="auto"/>
        <w:right w:val="none" w:sz="0" w:space="0" w:color="auto"/>
      </w:divBdr>
    </w:div>
    <w:div w:id="678779036">
      <w:bodyDiv w:val="1"/>
      <w:marLeft w:val="0"/>
      <w:marRight w:val="0"/>
      <w:marTop w:val="0"/>
      <w:marBottom w:val="0"/>
      <w:divBdr>
        <w:top w:val="none" w:sz="0" w:space="0" w:color="auto"/>
        <w:left w:val="none" w:sz="0" w:space="0" w:color="auto"/>
        <w:bottom w:val="none" w:sz="0" w:space="0" w:color="auto"/>
        <w:right w:val="none" w:sz="0" w:space="0" w:color="auto"/>
      </w:divBdr>
      <w:divsChild>
        <w:div w:id="170418122">
          <w:marLeft w:val="0"/>
          <w:marRight w:val="0"/>
          <w:marTop w:val="0"/>
          <w:marBottom w:val="0"/>
          <w:divBdr>
            <w:top w:val="none" w:sz="0" w:space="0" w:color="auto"/>
            <w:left w:val="none" w:sz="0" w:space="0" w:color="auto"/>
            <w:bottom w:val="none" w:sz="0" w:space="0" w:color="auto"/>
            <w:right w:val="none" w:sz="0" w:space="0" w:color="auto"/>
          </w:divBdr>
          <w:divsChild>
            <w:div w:id="1634561132">
              <w:marLeft w:val="0"/>
              <w:marRight w:val="0"/>
              <w:marTop w:val="0"/>
              <w:marBottom w:val="0"/>
              <w:divBdr>
                <w:top w:val="none" w:sz="0" w:space="0" w:color="auto"/>
                <w:left w:val="none" w:sz="0" w:space="0" w:color="auto"/>
                <w:bottom w:val="none" w:sz="0" w:space="0" w:color="auto"/>
                <w:right w:val="none" w:sz="0" w:space="0" w:color="auto"/>
              </w:divBdr>
            </w:div>
          </w:divsChild>
        </w:div>
        <w:div w:id="151219154">
          <w:marLeft w:val="0"/>
          <w:marRight w:val="0"/>
          <w:marTop w:val="0"/>
          <w:marBottom w:val="0"/>
          <w:divBdr>
            <w:top w:val="none" w:sz="0" w:space="0" w:color="auto"/>
            <w:left w:val="none" w:sz="0" w:space="0" w:color="auto"/>
            <w:bottom w:val="none" w:sz="0" w:space="0" w:color="auto"/>
            <w:right w:val="none" w:sz="0" w:space="0" w:color="auto"/>
          </w:divBdr>
          <w:divsChild>
            <w:div w:id="1029453001">
              <w:marLeft w:val="0"/>
              <w:marRight w:val="0"/>
              <w:marTop w:val="0"/>
              <w:marBottom w:val="0"/>
              <w:divBdr>
                <w:top w:val="none" w:sz="0" w:space="0" w:color="auto"/>
                <w:left w:val="none" w:sz="0" w:space="0" w:color="auto"/>
                <w:bottom w:val="none" w:sz="0" w:space="0" w:color="auto"/>
                <w:right w:val="none" w:sz="0" w:space="0" w:color="auto"/>
              </w:divBdr>
            </w:div>
          </w:divsChild>
        </w:div>
        <w:div w:id="1827937189">
          <w:marLeft w:val="0"/>
          <w:marRight w:val="0"/>
          <w:marTop w:val="0"/>
          <w:marBottom w:val="0"/>
          <w:divBdr>
            <w:top w:val="none" w:sz="0" w:space="0" w:color="auto"/>
            <w:left w:val="none" w:sz="0" w:space="0" w:color="auto"/>
            <w:bottom w:val="none" w:sz="0" w:space="0" w:color="auto"/>
            <w:right w:val="none" w:sz="0" w:space="0" w:color="auto"/>
          </w:divBdr>
          <w:divsChild>
            <w:div w:id="72826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438418">
      <w:bodyDiv w:val="1"/>
      <w:marLeft w:val="0"/>
      <w:marRight w:val="0"/>
      <w:marTop w:val="0"/>
      <w:marBottom w:val="0"/>
      <w:divBdr>
        <w:top w:val="none" w:sz="0" w:space="0" w:color="auto"/>
        <w:left w:val="none" w:sz="0" w:space="0" w:color="auto"/>
        <w:bottom w:val="none" w:sz="0" w:space="0" w:color="auto"/>
        <w:right w:val="none" w:sz="0" w:space="0" w:color="auto"/>
      </w:divBdr>
    </w:div>
    <w:div w:id="776408763">
      <w:bodyDiv w:val="1"/>
      <w:marLeft w:val="0"/>
      <w:marRight w:val="0"/>
      <w:marTop w:val="0"/>
      <w:marBottom w:val="0"/>
      <w:divBdr>
        <w:top w:val="none" w:sz="0" w:space="0" w:color="auto"/>
        <w:left w:val="none" w:sz="0" w:space="0" w:color="auto"/>
        <w:bottom w:val="none" w:sz="0" w:space="0" w:color="auto"/>
        <w:right w:val="none" w:sz="0" w:space="0" w:color="auto"/>
      </w:divBdr>
      <w:divsChild>
        <w:div w:id="1458185407">
          <w:marLeft w:val="0"/>
          <w:marRight w:val="0"/>
          <w:marTop w:val="0"/>
          <w:marBottom w:val="0"/>
          <w:divBdr>
            <w:top w:val="none" w:sz="0" w:space="0" w:color="auto"/>
            <w:left w:val="none" w:sz="0" w:space="0" w:color="auto"/>
            <w:bottom w:val="none" w:sz="0" w:space="0" w:color="auto"/>
            <w:right w:val="none" w:sz="0" w:space="0" w:color="auto"/>
          </w:divBdr>
          <w:divsChild>
            <w:div w:id="972172587">
              <w:marLeft w:val="0"/>
              <w:marRight w:val="0"/>
              <w:marTop w:val="0"/>
              <w:marBottom w:val="0"/>
              <w:divBdr>
                <w:top w:val="none" w:sz="0" w:space="0" w:color="auto"/>
                <w:left w:val="none" w:sz="0" w:space="0" w:color="auto"/>
                <w:bottom w:val="none" w:sz="0" w:space="0" w:color="auto"/>
                <w:right w:val="none" w:sz="0" w:space="0" w:color="auto"/>
              </w:divBdr>
              <w:divsChild>
                <w:div w:id="585194180">
                  <w:marLeft w:val="0"/>
                  <w:marRight w:val="0"/>
                  <w:marTop w:val="0"/>
                  <w:marBottom w:val="0"/>
                  <w:divBdr>
                    <w:top w:val="none" w:sz="0" w:space="0" w:color="auto"/>
                    <w:left w:val="none" w:sz="0" w:space="0" w:color="auto"/>
                    <w:bottom w:val="none" w:sz="0" w:space="0" w:color="auto"/>
                    <w:right w:val="none" w:sz="0" w:space="0" w:color="auto"/>
                  </w:divBdr>
                  <w:divsChild>
                    <w:div w:id="458765533">
                      <w:marLeft w:val="0"/>
                      <w:marRight w:val="0"/>
                      <w:marTop w:val="0"/>
                      <w:marBottom w:val="0"/>
                      <w:divBdr>
                        <w:top w:val="none" w:sz="0" w:space="0" w:color="auto"/>
                        <w:left w:val="none" w:sz="0" w:space="0" w:color="auto"/>
                        <w:bottom w:val="none" w:sz="0" w:space="0" w:color="auto"/>
                        <w:right w:val="none" w:sz="0" w:space="0" w:color="auto"/>
                      </w:divBdr>
                      <w:divsChild>
                        <w:div w:id="1597203147">
                          <w:marLeft w:val="0"/>
                          <w:marRight w:val="0"/>
                          <w:marTop w:val="0"/>
                          <w:marBottom w:val="0"/>
                          <w:divBdr>
                            <w:top w:val="none" w:sz="0" w:space="0" w:color="auto"/>
                            <w:left w:val="none" w:sz="0" w:space="0" w:color="auto"/>
                            <w:bottom w:val="none" w:sz="0" w:space="0" w:color="auto"/>
                            <w:right w:val="none" w:sz="0" w:space="0" w:color="auto"/>
                          </w:divBdr>
                          <w:divsChild>
                            <w:div w:id="1718625508">
                              <w:marLeft w:val="0"/>
                              <w:marRight w:val="0"/>
                              <w:marTop w:val="0"/>
                              <w:marBottom w:val="0"/>
                              <w:divBdr>
                                <w:top w:val="none" w:sz="0" w:space="0" w:color="auto"/>
                                <w:left w:val="none" w:sz="0" w:space="0" w:color="auto"/>
                                <w:bottom w:val="none" w:sz="0" w:space="0" w:color="auto"/>
                                <w:right w:val="none" w:sz="0" w:space="0" w:color="auto"/>
                              </w:divBdr>
                              <w:divsChild>
                                <w:div w:id="79639429">
                                  <w:marLeft w:val="0"/>
                                  <w:marRight w:val="0"/>
                                  <w:marTop w:val="0"/>
                                  <w:marBottom w:val="0"/>
                                  <w:divBdr>
                                    <w:top w:val="none" w:sz="0" w:space="0" w:color="auto"/>
                                    <w:left w:val="none" w:sz="0" w:space="0" w:color="auto"/>
                                    <w:bottom w:val="none" w:sz="0" w:space="0" w:color="auto"/>
                                    <w:right w:val="none" w:sz="0" w:space="0" w:color="auto"/>
                                  </w:divBdr>
                                  <w:divsChild>
                                    <w:div w:id="32278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0190410">
          <w:marLeft w:val="0"/>
          <w:marRight w:val="0"/>
          <w:marTop w:val="0"/>
          <w:marBottom w:val="0"/>
          <w:divBdr>
            <w:top w:val="none" w:sz="0" w:space="0" w:color="auto"/>
            <w:left w:val="none" w:sz="0" w:space="0" w:color="auto"/>
            <w:bottom w:val="none" w:sz="0" w:space="0" w:color="auto"/>
            <w:right w:val="none" w:sz="0" w:space="0" w:color="auto"/>
          </w:divBdr>
          <w:divsChild>
            <w:div w:id="1719234283">
              <w:marLeft w:val="0"/>
              <w:marRight w:val="0"/>
              <w:marTop w:val="0"/>
              <w:marBottom w:val="0"/>
              <w:divBdr>
                <w:top w:val="none" w:sz="0" w:space="0" w:color="auto"/>
                <w:left w:val="none" w:sz="0" w:space="0" w:color="auto"/>
                <w:bottom w:val="none" w:sz="0" w:space="0" w:color="auto"/>
                <w:right w:val="none" w:sz="0" w:space="0" w:color="auto"/>
              </w:divBdr>
              <w:divsChild>
                <w:div w:id="1436250549">
                  <w:marLeft w:val="0"/>
                  <w:marRight w:val="0"/>
                  <w:marTop w:val="0"/>
                  <w:marBottom w:val="0"/>
                  <w:divBdr>
                    <w:top w:val="none" w:sz="0" w:space="0" w:color="auto"/>
                    <w:left w:val="none" w:sz="0" w:space="0" w:color="auto"/>
                    <w:bottom w:val="none" w:sz="0" w:space="0" w:color="auto"/>
                    <w:right w:val="none" w:sz="0" w:space="0" w:color="auto"/>
                  </w:divBdr>
                  <w:divsChild>
                    <w:div w:id="1510828455">
                      <w:marLeft w:val="0"/>
                      <w:marRight w:val="0"/>
                      <w:marTop w:val="0"/>
                      <w:marBottom w:val="0"/>
                      <w:divBdr>
                        <w:top w:val="none" w:sz="0" w:space="0" w:color="auto"/>
                        <w:left w:val="none" w:sz="0" w:space="0" w:color="auto"/>
                        <w:bottom w:val="none" w:sz="0" w:space="0" w:color="auto"/>
                        <w:right w:val="none" w:sz="0" w:space="0" w:color="auto"/>
                      </w:divBdr>
                      <w:divsChild>
                        <w:div w:id="985233662">
                          <w:marLeft w:val="0"/>
                          <w:marRight w:val="0"/>
                          <w:marTop w:val="0"/>
                          <w:marBottom w:val="0"/>
                          <w:divBdr>
                            <w:top w:val="none" w:sz="0" w:space="0" w:color="auto"/>
                            <w:left w:val="none" w:sz="0" w:space="0" w:color="auto"/>
                            <w:bottom w:val="none" w:sz="0" w:space="0" w:color="auto"/>
                            <w:right w:val="none" w:sz="0" w:space="0" w:color="auto"/>
                          </w:divBdr>
                          <w:divsChild>
                            <w:div w:id="639261757">
                              <w:marLeft w:val="0"/>
                              <w:marRight w:val="0"/>
                              <w:marTop w:val="0"/>
                              <w:marBottom w:val="0"/>
                              <w:divBdr>
                                <w:top w:val="none" w:sz="0" w:space="0" w:color="auto"/>
                                <w:left w:val="none" w:sz="0" w:space="0" w:color="auto"/>
                                <w:bottom w:val="none" w:sz="0" w:space="0" w:color="auto"/>
                                <w:right w:val="none" w:sz="0" w:space="0" w:color="auto"/>
                              </w:divBdr>
                              <w:divsChild>
                                <w:div w:id="149791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0458643">
          <w:marLeft w:val="0"/>
          <w:marRight w:val="0"/>
          <w:marTop w:val="0"/>
          <w:marBottom w:val="0"/>
          <w:divBdr>
            <w:top w:val="none" w:sz="0" w:space="0" w:color="auto"/>
            <w:left w:val="none" w:sz="0" w:space="0" w:color="auto"/>
            <w:bottom w:val="none" w:sz="0" w:space="0" w:color="auto"/>
            <w:right w:val="none" w:sz="0" w:space="0" w:color="auto"/>
          </w:divBdr>
          <w:divsChild>
            <w:div w:id="813105426">
              <w:marLeft w:val="0"/>
              <w:marRight w:val="0"/>
              <w:marTop w:val="0"/>
              <w:marBottom w:val="0"/>
              <w:divBdr>
                <w:top w:val="none" w:sz="0" w:space="0" w:color="auto"/>
                <w:left w:val="none" w:sz="0" w:space="0" w:color="auto"/>
                <w:bottom w:val="none" w:sz="0" w:space="0" w:color="auto"/>
                <w:right w:val="none" w:sz="0" w:space="0" w:color="auto"/>
              </w:divBdr>
              <w:divsChild>
                <w:div w:id="2049408180">
                  <w:marLeft w:val="0"/>
                  <w:marRight w:val="0"/>
                  <w:marTop w:val="0"/>
                  <w:marBottom w:val="0"/>
                  <w:divBdr>
                    <w:top w:val="none" w:sz="0" w:space="0" w:color="auto"/>
                    <w:left w:val="none" w:sz="0" w:space="0" w:color="auto"/>
                    <w:bottom w:val="none" w:sz="0" w:space="0" w:color="auto"/>
                    <w:right w:val="none" w:sz="0" w:space="0" w:color="auto"/>
                  </w:divBdr>
                  <w:divsChild>
                    <w:div w:id="499583664">
                      <w:marLeft w:val="0"/>
                      <w:marRight w:val="0"/>
                      <w:marTop w:val="0"/>
                      <w:marBottom w:val="0"/>
                      <w:divBdr>
                        <w:top w:val="none" w:sz="0" w:space="0" w:color="auto"/>
                        <w:left w:val="none" w:sz="0" w:space="0" w:color="auto"/>
                        <w:bottom w:val="none" w:sz="0" w:space="0" w:color="auto"/>
                        <w:right w:val="none" w:sz="0" w:space="0" w:color="auto"/>
                      </w:divBdr>
                      <w:divsChild>
                        <w:div w:id="1556578260">
                          <w:marLeft w:val="0"/>
                          <w:marRight w:val="0"/>
                          <w:marTop w:val="0"/>
                          <w:marBottom w:val="0"/>
                          <w:divBdr>
                            <w:top w:val="none" w:sz="0" w:space="0" w:color="auto"/>
                            <w:left w:val="none" w:sz="0" w:space="0" w:color="auto"/>
                            <w:bottom w:val="none" w:sz="0" w:space="0" w:color="auto"/>
                            <w:right w:val="none" w:sz="0" w:space="0" w:color="auto"/>
                          </w:divBdr>
                          <w:divsChild>
                            <w:div w:id="2022854764">
                              <w:marLeft w:val="0"/>
                              <w:marRight w:val="0"/>
                              <w:marTop w:val="0"/>
                              <w:marBottom w:val="0"/>
                              <w:divBdr>
                                <w:top w:val="none" w:sz="0" w:space="0" w:color="auto"/>
                                <w:left w:val="none" w:sz="0" w:space="0" w:color="auto"/>
                                <w:bottom w:val="none" w:sz="0" w:space="0" w:color="auto"/>
                                <w:right w:val="none" w:sz="0" w:space="0" w:color="auto"/>
                              </w:divBdr>
                              <w:divsChild>
                                <w:div w:id="291864486">
                                  <w:marLeft w:val="0"/>
                                  <w:marRight w:val="0"/>
                                  <w:marTop w:val="0"/>
                                  <w:marBottom w:val="0"/>
                                  <w:divBdr>
                                    <w:top w:val="none" w:sz="0" w:space="0" w:color="auto"/>
                                    <w:left w:val="none" w:sz="0" w:space="0" w:color="auto"/>
                                    <w:bottom w:val="none" w:sz="0" w:space="0" w:color="auto"/>
                                    <w:right w:val="none" w:sz="0" w:space="0" w:color="auto"/>
                                  </w:divBdr>
                                  <w:divsChild>
                                    <w:div w:id="905649198">
                                      <w:marLeft w:val="0"/>
                                      <w:marRight w:val="0"/>
                                      <w:marTop w:val="0"/>
                                      <w:marBottom w:val="0"/>
                                      <w:divBdr>
                                        <w:top w:val="none" w:sz="0" w:space="0" w:color="auto"/>
                                        <w:left w:val="none" w:sz="0" w:space="0" w:color="auto"/>
                                        <w:bottom w:val="none" w:sz="0" w:space="0" w:color="auto"/>
                                        <w:right w:val="none" w:sz="0" w:space="0" w:color="auto"/>
                                      </w:divBdr>
                                    </w:div>
                                  </w:divsChild>
                                </w:div>
                                <w:div w:id="593588480">
                                  <w:marLeft w:val="0"/>
                                  <w:marRight w:val="0"/>
                                  <w:marTop w:val="0"/>
                                  <w:marBottom w:val="0"/>
                                  <w:divBdr>
                                    <w:top w:val="none" w:sz="0" w:space="0" w:color="auto"/>
                                    <w:left w:val="none" w:sz="0" w:space="0" w:color="auto"/>
                                    <w:bottom w:val="none" w:sz="0" w:space="0" w:color="auto"/>
                                    <w:right w:val="none" w:sz="0" w:space="0" w:color="auto"/>
                                  </w:divBdr>
                                  <w:divsChild>
                                    <w:div w:id="31549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8574065">
      <w:bodyDiv w:val="1"/>
      <w:marLeft w:val="0"/>
      <w:marRight w:val="0"/>
      <w:marTop w:val="0"/>
      <w:marBottom w:val="0"/>
      <w:divBdr>
        <w:top w:val="none" w:sz="0" w:space="0" w:color="auto"/>
        <w:left w:val="none" w:sz="0" w:space="0" w:color="auto"/>
        <w:bottom w:val="none" w:sz="0" w:space="0" w:color="auto"/>
        <w:right w:val="none" w:sz="0" w:space="0" w:color="auto"/>
      </w:divBdr>
    </w:div>
    <w:div w:id="784234895">
      <w:bodyDiv w:val="1"/>
      <w:marLeft w:val="0"/>
      <w:marRight w:val="0"/>
      <w:marTop w:val="0"/>
      <w:marBottom w:val="0"/>
      <w:divBdr>
        <w:top w:val="none" w:sz="0" w:space="0" w:color="auto"/>
        <w:left w:val="none" w:sz="0" w:space="0" w:color="auto"/>
        <w:bottom w:val="none" w:sz="0" w:space="0" w:color="auto"/>
        <w:right w:val="none" w:sz="0" w:space="0" w:color="auto"/>
      </w:divBdr>
      <w:divsChild>
        <w:div w:id="386340155">
          <w:marLeft w:val="0"/>
          <w:marRight w:val="0"/>
          <w:marTop w:val="0"/>
          <w:marBottom w:val="0"/>
          <w:divBdr>
            <w:top w:val="none" w:sz="0" w:space="0" w:color="auto"/>
            <w:left w:val="none" w:sz="0" w:space="0" w:color="auto"/>
            <w:bottom w:val="none" w:sz="0" w:space="0" w:color="auto"/>
            <w:right w:val="none" w:sz="0" w:space="0" w:color="auto"/>
          </w:divBdr>
        </w:div>
      </w:divsChild>
    </w:div>
    <w:div w:id="812407438">
      <w:bodyDiv w:val="1"/>
      <w:marLeft w:val="0"/>
      <w:marRight w:val="0"/>
      <w:marTop w:val="0"/>
      <w:marBottom w:val="0"/>
      <w:divBdr>
        <w:top w:val="none" w:sz="0" w:space="0" w:color="auto"/>
        <w:left w:val="none" w:sz="0" w:space="0" w:color="auto"/>
        <w:bottom w:val="none" w:sz="0" w:space="0" w:color="auto"/>
        <w:right w:val="none" w:sz="0" w:space="0" w:color="auto"/>
      </w:divBdr>
    </w:div>
    <w:div w:id="854423998">
      <w:bodyDiv w:val="1"/>
      <w:marLeft w:val="0"/>
      <w:marRight w:val="0"/>
      <w:marTop w:val="0"/>
      <w:marBottom w:val="0"/>
      <w:divBdr>
        <w:top w:val="none" w:sz="0" w:space="0" w:color="auto"/>
        <w:left w:val="none" w:sz="0" w:space="0" w:color="auto"/>
        <w:bottom w:val="none" w:sz="0" w:space="0" w:color="auto"/>
        <w:right w:val="none" w:sz="0" w:space="0" w:color="auto"/>
      </w:divBdr>
    </w:div>
    <w:div w:id="861892982">
      <w:bodyDiv w:val="1"/>
      <w:marLeft w:val="0"/>
      <w:marRight w:val="0"/>
      <w:marTop w:val="0"/>
      <w:marBottom w:val="0"/>
      <w:divBdr>
        <w:top w:val="none" w:sz="0" w:space="0" w:color="auto"/>
        <w:left w:val="none" w:sz="0" w:space="0" w:color="auto"/>
        <w:bottom w:val="none" w:sz="0" w:space="0" w:color="auto"/>
        <w:right w:val="none" w:sz="0" w:space="0" w:color="auto"/>
      </w:divBdr>
    </w:div>
    <w:div w:id="869027565">
      <w:bodyDiv w:val="1"/>
      <w:marLeft w:val="0"/>
      <w:marRight w:val="0"/>
      <w:marTop w:val="0"/>
      <w:marBottom w:val="0"/>
      <w:divBdr>
        <w:top w:val="none" w:sz="0" w:space="0" w:color="auto"/>
        <w:left w:val="none" w:sz="0" w:space="0" w:color="auto"/>
        <w:bottom w:val="none" w:sz="0" w:space="0" w:color="auto"/>
        <w:right w:val="none" w:sz="0" w:space="0" w:color="auto"/>
      </w:divBdr>
    </w:div>
    <w:div w:id="890845766">
      <w:bodyDiv w:val="1"/>
      <w:marLeft w:val="0"/>
      <w:marRight w:val="0"/>
      <w:marTop w:val="0"/>
      <w:marBottom w:val="0"/>
      <w:divBdr>
        <w:top w:val="none" w:sz="0" w:space="0" w:color="auto"/>
        <w:left w:val="none" w:sz="0" w:space="0" w:color="auto"/>
        <w:bottom w:val="none" w:sz="0" w:space="0" w:color="auto"/>
        <w:right w:val="none" w:sz="0" w:space="0" w:color="auto"/>
      </w:divBdr>
    </w:div>
    <w:div w:id="892429673">
      <w:bodyDiv w:val="1"/>
      <w:marLeft w:val="0"/>
      <w:marRight w:val="0"/>
      <w:marTop w:val="0"/>
      <w:marBottom w:val="0"/>
      <w:divBdr>
        <w:top w:val="none" w:sz="0" w:space="0" w:color="auto"/>
        <w:left w:val="none" w:sz="0" w:space="0" w:color="auto"/>
        <w:bottom w:val="none" w:sz="0" w:space="0" w:color="auto"/>
        <w:right w:val="none" w:sz="0" w:space="0" w:color="auto"/>
      </w:divBdr>
    </w:div>
    <w:div w:id="893541280">
      <w:bodyDiv w:val="1"/>
      <w:marLeft w:val="0"/>
      <w:marRight w:val="0"/>
      <w:marTop w:val="0"/>
      <w:marBottom w:val="0"/>
      <w:divBdr>
        <w:top w:val="none" w:sz="0" w:space="0" w:color="auto"/>
        <w:left w:val="none" w:sz="0" w:space="0" w:color="auto"/>
        <w:bottom w:val="none" w:sz="0" w:space="0" w:color="auto"/>
        <w:right w:val="none" w:sz="0" w:space="0" w:color="auto"/>
      </w:divBdr>
    </w:div>
    <w:div w:id="902563686">
      <w:bodyDiv w:val="1"/>
      <w:marLeft w:val="0"/>
      <w:marRight w:val="0"/>
      <w:marTop w:val="0"/>
      <w:marBottom w:val="0"/>
      <w:divBdr>
        <w:top w:val="none" w:sz="0" w:space="0" w:color="auto"/>
        <w:left w:val="none" w:sz="0" w:space="0" w:color="auto"/>
        <w:bottom w:val="none" w:sz="0" w:space="0" w:color="auto"/>
        <w:right w:val="none" w:sz="0" w:space="0" w:color="auto"/>
      </w:divBdr>
    </w:div>
    <w:div w:id="920211488">
      <w:bodyDiv w:val="1"/>
      <w:marLeft w:val="0"/>
      <w:marRight w:val="0"/>
      <w:marTop w:val="0"/>
      <w:marBottom w:val="0"/>
      <w:divBdr>
        <w:top w:val="none" w:sz="0" w:space="0" w:color="auto"/>
        <w:left w:val="none" w:sz="0" w:space="0" w:color="auto"/>
        <w:bottom w:val="none" w:sz="0" w:space="0" w:color="auto"/>
        <w:right w:val="none" w:sz="0" w:space="0" w:color="auto"/>
      </w:divBdr>
    </w:div>
    <w:div w:id="970749998">
      <w:bodyDiv w:val="1"/>
      <w:marLeft w:val="0"/>
      <w:marRight w:val="0"/>
      <w:marTop w:val="0"/>
      <w:marBottom w:val="0"/>
      <w:divBdr>
        <w:top w:val="none" w:sz="0" w:space="0" w:color="auto"/>
        <w:left w:val="none" w:sz="0" w:space="0" w:color="auto"/>
        <w:bottom w:val="none" w:sz="0" w:space="0" w:color="auto"/>
        <w:right w:val="none" w:sz="0" w:space="0" w:color="auto"/>
      </w:divBdr>
      <w:divsChild>
        <w:div w:id="1027170726">
          <w:marLeft w:val="0"/>
          <w:marRight w:val="0"/>
          <w:marTop w:val="0"/>
          <w:marBottom w:val="0"/>
          <w:divBdr>
            <w:top w:val="none" w:sz="0" w:space="0" w:color="auto"/>
            <w:left w:val="none" w:sz="0" w:space="0" w:color="auto"/>
            <w:bottom w:val="none" w:sz="0" w:space="0" w:color="auto"/>
            <w:right w:val="none" w:sz="0" w:space="0" w:color="auto"/>
          </w:divBdr>
          <w:divsChild>
            <w:div w:id="2080056094">
              <w:marLeft w:val="0"/>
              <w:marRight w:val="0"/>
              <w:marTop w:val="0"/>
              <w:marBottom w:val="0"/>
              <w:divBdr>
                <w:top w:val="none" w:sz="0" w:space="0" w:color="auto"/>
                <w:left w:val="none" w:sz="0" w:space="0" w:color="auto"/>
                <w:bottom w:val="none" w:sz="0" w:space="0" w:color="auto"/>
                <w:right w:val="none" w:sz="0" w:space="0" w:color="auto"/>
              </w:divBdr>
              <w:divsChild>
                <w:div w:id="1669208072">
                  <w:marLeft w:val="0"/>
                  <w:marRight w:val="0"/>
                  <w:marTop w:val="0"/>
                  <w:marBottom w:val="0"/>
                  <w:divBdr>
                    <w:top w:val="none" w:sz="0" w:space="0" w:color="auto"/>
                    <w:left w:val="none" w:sz="0" w:space="0" w:color="auto"/>
                    <w:bottom w:val="none" w:sz="0" w:space="0" w:color="auto"/>
                    <w:right w:val="none" w:sz="0" w:space="0" w:color="auto"/>
                  </w:divBdr>
                  <w:divsChild>
                    <w:div w:id="177262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063452">
      <w:bodyDiv w:val="1"/>
      <w:marLeft w:val="0"/>
      <w:marRight w:val="0"/>
      <w:marTop w:val="0"/>
      <w:marBottom w:val="0"/>
      <w:divBdr>
        <w:top w:val="none" w:sz="0" w:space="0" w:color="auto"/>
        <w:left w:val="none" w:sz="0" w:space="0" w:color="auto"/>
        <w:bottom w:val="none" w:sz="0" w:space="0" w:color="auto"/>
        <w:right w:val="none" w:sz="0" w:space="0" w:color="auto"/>
      </w:divBdr>
    </w:div>
    <w:div w:id="1027565642">
      <w:bodyDiv w:val="1"/>
      <w:marLeft w:val="0"/>
      <w:marRight w:val="0"/>
      <w:marTop w:val="0"/>
      <w:marBottom w:val="0"/>
      <w:divBdr>
        <w:top w:val="none" w:sz="0" w:space="0" w:color="auto"/>
        <w:left w:val="none" w:sz="0" w:space="0" w:color="auto"/>
        <w:bottom w:val="none" w:sz="0" w:space="0" w:color="auto"/>
        <w:right w:val="none" w:sz="0" w:space="0" w:color="auto"/>
      </w:divBdr>
    </w:div>
    <w:div w:id="1043407937">
      <w:bodyDiv w:val="1"/>
      <w:marLeft w:val="0"/>
      <w:marRight w:val="0"/>
      <w:marTop w:val="0"/>
      <w:marBottom w:val="0"/>
      <w:divBdr>
        <w:top w:val="none" w:sz="0" w:space="0" w:color="auto"/>
        <w:left w:val="none" w:sz="0" w:space="0" w:color="auto"/>
        <w:bottom w:val="none" w:sz="0" w:space="0" w:color="auto"/>
        <w:right w:val="none" w:sz="0" w:space="0" w:color="auto"/>
      </w:divBdr>
      <w:divsChild>
        <w:div w:id="18708761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97095024">
      <w:bodyDiv w:val="1"/>
      <w:marLeft w:val="0"/>
      <w:marRight w:val="0"/>
      <w:marTop w:val="0"/>
      <w:marBottom w:val="0"/>
      <w:divBdr>
        <w:top w:val="none" w:sz="0" w:space="0" w:color="auto"/>
        <w:left w:val="none" w:sz="0" w:space="0" w:color="auto"/>
        <w:bottom w:val="none" w:sz="0" w:space="0" w:color="auto"/>
        <w:right w:val="none" w:sz="0" w:space="0" w:color="auto"/>
      </w:divBdr>
    </w:div>
    <w:div w:id="1098601210">
      <w:bodyDiv w:val="1"/>
      <w:marLeft w:val="0"/>
      <w:marRight w:val="0"/>
      <w:marTop w:val="0"/>
      <w:marBottom w:val="0"/>
      <w:divBdr>
        <w:top w:val="none" w:sz="0" w:space="0" w:color="auto"/>
        <w:left w:val="none" w:sz="0" w:space="0" w:color="auto"/>
        <w:bottom w:val="none" w:sz="0" w:space="0" w:color="auto"/>
        <w:right w:val="none" w:sz="0" w:space="0" w:color="auto"/>
      </w:divBdr>
    </w:div>
    <w:div w:id="1106080206">
      <w:bodyDiv w:val="1"/>
      <w:marLeft w:val="0"/>
      <w:marRight w:val="0"/>
      <w:marTop w:val="0"/>
      <w:marBottom w:val="0"/>
      <w:divBdr>
        <w:top w:val="none" w:sz="0" w:space="0" w:color="auto"/>
        <w:left w:val="none" w:sz="0" w:space="0" w:color="auto"/>
        <w:bottom w:val="none" w:sz="0" w:space="0" w:color="auto"/>
        <w:right w:val="none" w:sz="0" w:space="0" w:color="auto"/>
      </w:divBdr>
    </w:div>
    <w:div w:id="1121341346">
      <w:bodyDiv w:val="1"/>
      <w:marLeft w:val="0"/>
      <w:marRight w:val="0"/>
      <w:marTop w:val="0"/>
      <w:marBottom w:val="0"/>
      <w:divBdr>
        <w:top w:val="none" w:sz="0" w:space="0" w:color="auto"/>
        <w:left w:val="none" w:sz="0" w:space="0" w:color="auto"/>
        <w:bottom w:val="none" w:sz="0" w:space="0" w:color="auto"/>
        <w:right w:val="none" w:sz="0" w:space="0" w:color="auto"/>
      </w:divBdr>
    </w:div>
    <w:div w:id="1143960788">
      <w:bodyDiv w:val="1"/>
      <w:marLeft w:val="0"/>
      <w:marRight w:val="0"/>
      <w:marTop w:val="0"/>
      <w:marBottom w:val="0"/>
      <w:divBdr>
        <w:top w:val="none" w:sz="0" w:space="0" w:color="auto"/>
        <w:left w:val="none" w:sz="0" w:space="0" w:color="auto"/>
        <w:bottom w:val="none" w:sz="0" w:space="0" w:color="auto"/>
        <w:right w:val="none" w:sz="0" w:space="0" w:color="auto"/>
      </w:divBdr>
    </w:div>
    <w:div w:id="1161119352">
      <w:bodyDiv w:val="1"/>
      <w:marLeft w:val="0"/>
      <w:marRight w:val="0"/>
      <w:marTop w:val="0"/>
      <w:marBottom w:val="0"/>
      <w:divBdr>
        <w:top w:val="none" w:sz="0" w:space="0" w:color="auto"/>
        <w:left w:val="none" w:sz="0" w:space="0" w:color="auto"/>
        <w:bottom w:val="none" w:sz="0" w:space="0" w:color="auto"/>
        <w:right w:val="none" w:sz="0" w:space="0" w:color="auto"/>
      </w:divBdr>
    </w:div>
    <w:div w:id="1163354875">
      <w:bodyDiv w:val="1"/>
      <w:marLeft w:val="0"/>
      <w:marRight w:val="0"/>
      <w:marTop w:val="0"/>
      <w:marBottom w:val="0"/>
      <w:divBdr>
        <w:top w:val="none" w:sz="0" w:space="0" w:color="auto"/>
        <w:left w:val="none" w:sz="0" w:space="0" w:color="auto"/>
        <w:bottom w:val="none" w:sz="0" w:space="0" w:color="auto"/>
        <w:right w:val="none" w:sz="0" w:space="0" w:color="auto"/>
      </w:divBdr>
    </w:div>
    <w:div w:id="1167138366">
      <w:bodyDiv w:val="1"/>
      <w:marLeft w:val="0"/>
      <w:marRight w:val="0"/>
      <w:marTop w:val="0"/>
      <w:marBottom w:val="0"/>
      <w:divBdr>
        <w:top w:val="none" w:sz="0" w:space="0" w:color="auto"/>
        <w:left w:val="none" w:sz="0" w:space="0" w:color="auto"/>
        <w:bottom w:val="none" w:sz="0" w:space="0" w:color="auto"/>
        <w:right w:val="none" w:sz="0" w:space="0" w:color="auto"/>
      </w:divBdr>
    </w:div>
    <w:div w:id="1195079849">
      <w:bodyDiv w:val="1"/>
      <w:marLeft w:val="0"/>
      <w:marRight w:val="0"/>
      <w:marTop w:val="0"/>
      <w:marBottom w:val="0"/>
      <w:divBdr>
        <w:top w:val="none" w:sz="0" w:space="0" w:color="auto"/>
        <w:left w:val="none" w:sz="0" w:space="0" w:color="auto"/>
        <w:bottom w:val="none" w:sz="0" w:space="0" w:color="auto"/>
        <w:right w:val="none" w:sz="0" w:space="0" w:color="auto"/>
      </w:divBdr>
    </w:div>
    <w:div w:id="1220022081">
      <w:bodyDiv w:val="1"/>
      <w:marLeft w:val="0"/>
      <w:marRight w:val="0"/>
      <w:marTop w:val="0"/>
      <w:marBottom w:val="0"/>
      <w:divBdr>
        <w:top w:val="none" w:sz="0" w:space="0" w:color="auto"/>
        <w:left w:val="none" w:sz="0" w:space="0" w:color="auto"/>
        <w:bottom w:val="none" w:sz="0" w:space="0" w:color="auto"/>
        <w:right w:val="none" w:sz="0" w:space="0" w:color="auto"/>
      </w:divBdr>
    </w:div>
    <w:div w:id="1231579781">
      <w:bodyDiv w:val="1"/>
      <w:marLeft w:val="0"/>
      <w:marRight w:val="0"/>
      <w:marTop w:val="0"/>
      <w:marBottom w:val="0"/>
      <w:divBdr>
        <w:top w:val="none" w:sz="0" w:space="0" w:color="auto"/>
        <w:left w:val="none" w:sz="0" w:space="0" w:color="auto"/>
        <w:bottom w:val="none" w:sz="0" w:space="0" w:color="auto"/>
        <w:right w:val="none" w:sz="0" w:space="0" w:color="auto"/>
      </w:divBdr>
    </w:div>
    <w:div w:id="1246459335">
      <w:bodyDiv w:val="1"/>
      <w:marLeft w:val="0"/>
      <w:marRight w:val="0"/>
      <w:marTop w:val="0"/>
      <w:marBottom w:val="0"/>
      <w:divBdr>
        <w:top w:val="none" w:sz="0" w:space="0" w:color="auto"/>
        <w:left w:val="none" w:sz="0" w:space="0" w:color="auto"/>
        <w:bottom w:val="none" w:sz="0" w:space="0" w:color="auto"/>
        <w:right w:val="none" w:sz="0" w:space="0" w:color="auto"/>
      </w:divBdr>
    </w:div>
    <w:div w:id="1248614366">
      <w:bodyDiv w:val="1"/>
      <w:marLeft w:val="0"/>
      <w:marRight w:val="0"/>
      <w:marTop w:val="0"/>
      <w:marBottom w:val="0"/>
      <w:divBdr>
        <w:top w:val="none" w:sz="0" w:space="0" w:color="auto"/>
        <w:left w:val="none" w:sz="0" w:space="0" w:color="auto"/>
        <w:bottom w:val="none" w:sz="0" w:space="0" w:color="auto"/>
        <w:right w:val="none" w:sz="0" w:space="0" w:color="auto"/>
      </w:divBdr>
    </w:div>
    <w:div w:id="1257592263">
      <w:bodyDiv w:val="1"/>
      <w:marLeft w:val="0"/>
      <w:marRight w:val="0"/>
      <w:marTop w:val="0"/>
      <w:marBottom w:val="0"/>
      <w:divBdr>
        <w:top w:val="none" w:sz="0" w:space="0" w:color="auto"/>
        <w:left w:val="none" w:sz="0" w:space="0" w:color="auto"/>
        <w:bottom w:val="none" w:sz="0" w:space="0" w:color="auto"/>
        <w:right w:val="none" w:sz="0" w:space="0" w:color="auto"/>
      </w:divBdr>
    </w:div>
    <w:div w:id="1268738056">
      <w:bodyDiv w:val="1"/>
      <w:marLeft w:val="0"/>
      <w:marRight w:val="0"/>
      <w:marTop w:val="0"/>
      <w:marBottom w:val="0"/>
      <w:divBdr>
        <w:top w:val="none" w:sz="0" w:space="0" w:color="auto"/>
        <w:left w:val="none" w:sz="0" w:space="0" w:color="auto"/>
        <w:bottom w:val="none" w:sz="0" w:space="0" w:color="auto"/>
        <w:right w:val="none" w:sz="0" w:space="0" w:color="auto"/>
      </w:divBdr>
    </w:div>
    <w:div w:id="1270042473">
      <w:bodyDiv w:val="1"/>
      <w:marLeft w:val="0"/>
      <w:marRight w:val="0"/>
      <w:marTop w:val="0"/>
      <w:marBottom w:val="0"/>
      <w:divBdr>
        <w:top w:val="none" w:sz="0" w:space="0" w:color="auto"/>
        <w:left w:val="none" w:sz="0" w:space="0" w:color="auto"/>
        <w:bottom w:val="none" w:sz="0" w:space="0" w:color="auto"/>
        <w:right w:val="none" w:sz="0" w:space="0" w:color="auto"/>
      </w:divBdr>
      <w:divsChild>
        <w:div w:id="1280526146">
          <w:marLeft w:val="0"/>
          <w:marRight w:val="0"/>
          <w:marTop w:val="0"/>
          <w:marBottom w:val="0"/>
          <w:divBdr>
            <w:top w:val="none" w:sz="0" w:space="0" w:color="auto"/>
            <w:left w:val="none" w:sz="0" w:space="0" w:color="auto"/>
            <w:bottom w:val="none" w:sz="0" w:space="0" w:color="auto"/>
            <w:right w:val="none" w:sz="0" w:space="0" w:color="auto"/>
          </w:divBdr>
          <w:divsChild>
            <w:div w:id="388961463">
              <w:marLeft w:val="0"/>
              <w:marRight w:val="0"/>
              <w:marTop w:val="0"/>
              <w:marBottom w:val="0"/>
              <w:divBdr>
                <w:top w:val="none" w:sz="0" w:space="0" w:color="auto"/>
                <w:left w:val="none" w:sz="0" w:space="0" w:color="auto"/>
                <w:bottom w:val="none" w:sz="0" w:space="0" w:color="auto"/>
                <w:right w:val="none" w:sz="0" w:space="0" w:color="auto"/>
              </w:divBdr>
              <w:divsChild>
                <w:div w:id="1873415807">
                  <w:marLeft w:val="0"/>
                  <w:marRight w:val="0"/>
                  <w:marTop w:val="0"/>
                  <w:marBottom w:val="0"/>
                  <w:divBdr>
                    <w:top w:val="none" w:sz="0" w:space="0" w:color="auto"/>
                    <w:left w:val="none" w:sz="0" w:space="0" w:color="auto"/>
                    <w:bottom w:val="none" w:sz="0" w:space="0" w:color="auto"/>
                    <w:right w:val="none" w:sz="0" w:space="0" w:color="auto"/>
                  </w:divBdr>
                  <w:divsChild>
                    <w:div w:id="200443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4242433">
      <w:bodyDiv w:val="1"/>
      <w:marLeft w:val="0"/>
      <w:marRight w:val="0"/>
      <w:marTop w:val="0"/>
      <w:marBottom w:val="0"/>
      <w:divBdr>
        <w:top w:val="none" w:sz="0" w:space="0" w:color="auto"/>
        <w:left w:val="none" w:sz="0" w:space="0" w:color="auto"/>
        <w:bottom w:val="none" w:sz="0" w:space="0" w:color="auto"/>
        <w:right w:val="none" w:sz="0" w:space="0" w:color="auto"/>
      </w:divBdr>
    </w:div>
    <w:div w:id="1388190945">
      <w:bodyDiv w:val="1"/>
      <w:marLeft w:val="0"/>
      <w:marRight w:val="0"/>
      <w:marTop w:val="0"/>
      <w:marBottom w:val="0"/>
      <w:divBdr>
        <w:top w:val="none" w:sz="0" w:space="0" w:color="auto"/>
        <w:left w:val="none" w:sz="0" w:space="0" w:color="auto"/>
        <w:bottom w:val="none" w:sz="0" w:space="0" w:color="auto"/>
        <w:right w:val="none" w:sz="0" w:space="0" w:color="auto"/>
      </w:divBdr>
      <w:divsChild>
        <w:div w:id="906109516">
          <w:marLeft w:val="0"/>
          <w:marRight w:val="0"/>
          <w:marTop w:val="0"/>
          <w:marBottom w:val="0"/>
          <w:divBdr>
            <w:top w:val="none" w:sz="0" w:space="0" w:color="auto"/>
            <w:left w:val="none" w:sz="0" w:space="0" w:color="auto"/>
            <w:bottom w:val="none" w:sz="0" w:space="0" w:color="auto"/>
            <w:right w:val="none" w:sz="0" w:space="0" w:color="auto"/>
          </w:divBdr>
          <w:divsChild>
            <w:div w:id="1585454660">
              <w:marLeft w:val="0"/>
              <w:marRight w:val="0"/>
              <w:marTop w:val="0"/>
              <w:marBottom w:val="0"/>
              <w:divBdr>
                <w:top w:val="none" w:sz="0" w:space="0" w:color="auto"/>
                <w:left w:val="none" w:sz="0" w:space="0" w:color="auto"/>
                <w:bottom w:val="none" w:sz="0" w:space="0" w:color="auto"/>
                <w:right w:val="none" w:sz="0" w:space="0" w:color="auto"/>
              </w:divBdr>
              <w:divsChild>
                <w:div w:id="993491675">
                  <w:marLeft w:val="0"/>
                  <w:marRight w:val="0"/>
                  <w:marTop w:val="0"/>
                  <w:marBottom w:val="0"/>
                  <w:divBdr>
                    <w:top w:val="none" w:sz="0" w:space="0" w:color="auto"/>
                    <w:left w:val="none" w:sz="0" w:space="0" w:color="auto"/>
                    <w:bottom w:val="none" w:sz="0" w:space="0" w:color="auto"/>
                    <w:right w:val="none" w:sz="0" w:space="0" w:color="auto"/>
                  </w:divBdr>
                  <w:divsChild>
                    <w:div w:id="84633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1975286">
      <w:bodyDiv w:val="1"/>
      <w:marLeft w:val="0"/>
      <w:marRight w:val="0"/>
      <w:marTop w:val="0"/>
      <w:marBottom w:val="0"/>
      <w:divBdr>
        <w:top w:val="none" w:sz="0" w:space="0" w:color="auto"/>
        <w:left w:val="none" w:sz="0" w:space="0" w:color="auto"/>
        <w:bottom w:val="none" w:sz="0" w:space="0" w:color="auto"/>
        <w:right w:val="none" w:sz="0" w:space="0" w:color="auto"/>
      </w:divBdr>
    </w:div>
    <w:div w:id="1404638498">
      <w:bodyDiv w:val="1"/>
      <w:marLeft w:val="0"/>
      <w:marRight w:val="0"/>
      <w:marTop w:val="0"/>
      <w:marBottom w:val="0"/>
      <w:divBdr>
        <w:top w:val="none" w:sz="0" w:space="0" w:color="auto"/>
        <w:left w:val="none" w:sz="0" w:space="0" w:color="auto"/>
        <w:bottom w:val="none" w:sz="0" w:space="0" w:color="auto"/>
        <w:right w:val="none" w:sz="0" w:space="0" w:color="auto"/>
      </w:divBdr>
    </w:div>
    <w:div w:id="1416709568">
      <w:bodyDiv w:val="1"/>
      <w:marLeft w:val="0"/>
      <w:marRight w:val="0"/>
      <w:marTop w:val="0"/>
      <w:marBottom w:val="0"/>
      <w:divBdr>
        <w:top w:val="none" w:sz="0" w:space="0" w:color="auto"/>
        <w:left w:val="none" w:sz="0" w:space="0" w:color="auto"/>
        <w:bottom w:val="none" w:sz="0" w:space="0" w:color="auto"/>
        <w:right w:val="none" w:sz="0" w:space="0" w:color="auto"/>
      </w:divBdr>
      <w:divsChild>
        <w:div w:id="245848230">
          <w:marLeft w:val="0"/>
          <w:marRight w:val="0"/>
          <w:marTop w:val="0"/>
          <w:marBottom w:val="0"/>
          <w:divBdr>
            <w:top w:val="none" w:sz="0" w:space="0" w:color="auto"/>
            <w:left w:val="none" w:sz="0" w:space="0" w:color="auto"/>
            <w:bottom w:val="none" w:sz="0" w:space="0" w:color="auto"/>
            <w:right w:val="none" w:sz="0" w:space="0" w:color="auto"/>
          </w:divBdr>
          <w:divsChild>
            <w:div w:id="133066456">
              <w:marLeft w:val="0"/>
              <w:marRight w:val="0"/>
              <w:marTop w:val="0"/>
              <w:marBottom w:val="0"/>
              <w:divBdr>
                <w:top w:val="none" w:sz="0" w:space="0" w:color="auto"/>
                <w:left w:val="none" w:sz="0" w:space="0" w:color="auto"/>
                <w:bottom w:val="none" w:sz="0" w:space="0" w:color="auto"/>
                <w:right w:val="none" w:sz="0" w:space="0" w:color="auto"/>
              </w:divBdr>
            </w:div>
          </w:divsChild>
        </w:div>
        <w:div w:id="1216309154">
          <w:marLeft w:val="0"/>
          <w:marRight w:val="0"/>
          <w:marTop w:val="0"/>
          <w:marBottom w:val="0"/>
          <w:divBdr>
            <w:top w:val="none" w:sz="0" w:space="0" w:color="auto"/>
            <w:left w:val="none" w:sz="0" w:space="0" w:color="auto"/>
            <w:bottom w:val="none" w:sz="0" w:space="0" w:color="auto"/>
            <w:right w:val="none" w:sz="0" w:space="0" w:color="auto"/>
          </w:divBdr>
          <w:divsChild>
            <w:div w:id="1918051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313251">
      <w:bodyDiv w:val="1"/>
      <w:marLeft w:val="0"/>
      <w:marRight w:val="0"/>
      <w:marTop w:val="0"/>
      <w:marBottom w:val="0"/>
      <w:divBdr>
        <w:top w:val="none" w:sz="0" w:space="0" w:color="auto"/>
        <w:left w:val="none" w:sz="0" w:space="0" w:color="auto"/>
        <w:bottom w:val="none" w:sz="0" w:space="0" w:color="auto"/>
        <w:right w:val="none" w:sz="0" w:space="0" w:color="auto"/>
      </w:divBdr>
    </w:div>
    <w:div w:id="1441685993">
      <w:bodyDiv w:val="1"/>
      <w:marLeft w:val="0"/>
      <w:marRight w:val="0"/>
      <w:marTop w:val="0"/>
      <w:marBottom w:val="0"/>
      <w:divBdr>
        <w:top w:val="none" w:sz="0" w:space="0" w:color="auto"/>
        <w:left w:val="none" w:sz="0" w:space="0" w:color="auto"/>
        <w:bottom w:val="none" w:sz="0" w:space="0" w:color="auto"/>
        <w:right w:val="none" w:sz="0" w:space="0" w:color="auto"/>
      </w:divBdr>
      <w:divsChild>
        <w:div w:id="14096886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4129079">
      <w:bodyDiv w:val="1"/>
      <w:marLeft w:val="0"/>
      <w:marRight w:val="0"/>
      <w:marTop w:val="0"/>
      <w:marBottom w:val="0"/>
      <w:divBdr>
        <w:top w:val="none" w:sz="0" w:space="0" w:color="auto"/>
        <w:left w:val="none" w:sz="0" w:space="0" w:color="auto"/>
        <w:bottom w:val="none" w:sz="0" w:space="0" w:color="auto"/>
        <w:right w:val="none" w:sz="0" w:space="0" w:color="auto"/>
      </w:divBdr>
    </w:div>
    <w:div w:id="1467821404">
      <w:bodyDiv w:val="1"/>
      <w:marLeft w:val="0"/>
      <w:marRight w:val="0"/>
      <w:marTop w:val="0"/>
      <w:marBottom w:val="0"/>
      <w:divBdr>
        <w:top w:val="none" w:sz="0" w:space="0" w:color="auto"/>
        <w:left w:val="none" w:sz="0" w:space="0" w:color="auto"/>
        <w:bottom w:val="none" w:sz="0" w:space="0" w:color="auto"/>
        <w:right w:val="none" w:sz="0" w:space="0" w:color="auto"/>
      </w:divBdr>
    </w:div>
    <w:div w:id="1521312160">
      <w:bodyDiv w:val="1"/>
      <w:marLeft w:val="0"/>
      <w:marRight w:val="0"/>
      <w:marTop w:val="0"/>
      <w:marBottom w:val="0"/>
      <w:divBdr>
        <w:top w:val="none" w:sz="0" w:space="0" w:color="auto"/>
        <w:left w:val="none" w:sz="0" w:space="0" w:color="auto"/>
        <w:bottom w:val="none" w:sz="0" w:space="0" w:color="auto"/>
        <w:right w:val="none" w:sz="0" w:space="0" w:color="auto"/>
      </w:divBdr>
      <w:divsChild>
        <w:div w:id="659315350">
          <w:marLeft w:val="0"/>
          <w:marRight w:val="0"/>
          <w:marTop w:val="0"/>
          <w:marBottom w:val="0"/>
          <w:divBdr>
            <w:top w:val="none" w:sz="0" w:space="0" w:color="auto"/>
            <w:left w:val="none" w:sz="0" w:space="0" w:color="auto"/>
            <w:bottom w:val="none" w:sz="0" w:space="0" w:color="auto"/>
            <w:right w:val="none" w:sz="0" w:space="0" w:color="auto"/>
          </w:divBdr>
          <w:divsChild>
            <w:div w:id="877741909">
              <w:marLeft w:val="0"/>
              <w:marRight w:val="0"/>
              <w:marTop w:val="0"/>
              <w:marBottom w:val="0"/>
              <w:divBdr>
                <w:top w:val="none" w:sz="0" w:space="0" w:color="auto"/>
                <w:left w:val="none" w:sz="0" w:space="0" w:color="auto"/>
                <w:bottom w:val="none" w:sz="0" w:space="0" w:color="auto"/>
                <w:right w:val="none" w:sz="0" w:space="0" w:color="auto"/>
              </w:divBdr>
              <w:divsChild>
                <w:div w:id="873620365">
                  <w:marLeft w:val="0"/>
                  <w:marRight w:val="0"/>
                  <w:marTop w:val="0"/>
                  <w:marBottom w:val="0"/>
                  <w:divBdr>
                    <w:top w:val="none" w:sz="0" w:space="0" w:color="auto"/>
                    <w:left w:val="none" w:sz="0" w:space="0" w:color="auto"/>
                    <w:bottom w:val="none" w:sz="0" w:space="0" w:color="auto"/>
                    <w:right w:val="none" w:sz="0" w:space="0" w:color="auto"/>
                  </w:divBdr>
                  <w:divsChild>
                    <w:div w:id="128392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8077486">
      <w:bodyDiv w:val="1"/>
      <w:marLeft w:val="0"/>
      <w:marRight w:val="0"/>
      <w:marTop w:val="0"/>
      <w:marBottom w:val="0"/>
      <w:divBdr>
        <w:top w:val="none" w:sz="0" w:space="0" w:color="auto"/>
        <w:left w:val="none" w:sz="0" w:space="0" w:color="auto"/>
        <w:bottom w:val="none" w:sz="0" w:space="0" w:color="auto"/>
        <w:right w:val="none" w:sz="0" w:space="0" w:color="auto"/>
      </w:divBdr>
    </w:div>
    <w:div w:id="1545874678">
      <w:bodyDiv w:val="1"/>
      <w:marLeft w:val="0"/>
      <w:marRight w:val="0"/>
      <w:marTop w:val="0"/>
      <w:marBottom w:val="0"/>
      <w:divBdr>
        <w:top w:val="none" w:sz="0" w:space="0" w:color="auto"/>
        <w:left w:val="none" w:sz="0" w:space="0" w:color="auto"/>
        <w:bottom w:val="none" w:sz="0" w:space="0" w:color="auto"/>
        <w:right w:val="none" w:sz="0" w:space="0" w:color="auto"/>
      </w:divBdr>
      <w:divsChild>
        <w:div w:id="1686125879">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556817583">
      <w:bodyDiv w:val="1"/>
      <w:marLeft w:val="0"/>
      <w:marRight w:val="0"/>
      <w:marTop w:val="0"/>
      <w:marBottom w:val="0"/>
      <w:divBdr>
        <w:top w:val="none" w:sz="0" w:space="0" w:color="auto"/>
        <w:left w:val="none" w:sz="0" w:space="0" w:color="auto"/>
        <w:bottom w:val="none" w:sz="0" w:space="0" w:color="auto"/>
        <w:right w:val="none" w:sz="0" w:space="0" w:color="auto"/>
      </w:divBdr>
      <w:divsChild>
        <w:div w:id="997806841">
          <w:marLeft w:val="0"/>
          <w:marRight w:val="0"/>
          <w:marTop w:val="0"/>
          <w:marBottom w:val="0"/>
          <w:divBdr>
            <w:top w:val="none" w:sz="0" w:space="0" w:color="auto"/>
            <w:left w:val="none" w:sz="0" w:space="0" w:color="auto"/>
            <w:bottom w:val="none" w:sz="0" w:space="0" w:color="auto"/>
            <w:right w:val="none" w:sz="0" w:space="0" w:color="auto"/>
          </w:divBdr>
          <w:divsChild>
            <w:div w:id="1718895692">
              <w:marLeft w:val="0"/>
              <w:marRight w:val="0"/>
              <w:marTop w:val="0"/>
              <w:marBottom w:val="0"/>
              <w:divBdr>
                <w:top w:val="none" w:sz="0" w:space="0" w:color="auto"/>
                <w:left w:val="none" w:sz="0" w:space="0" w:color="auto"/>
                <w:bottom w:val="none" w:sz="0" w:space="0" w:color="auto"/>
                <w:right w:val="none" w:sz="0" w:space="0" w:color="auto"/>
              </w:divBdr>
              <w:divsChild>
                <w:div w:id="1689209991">
                  <w:marLeft w:val="0"/>
                  <w:marRight w:val="0"/>
                  <w:marTop w:val="0"/>
                  <w:marBottom w:val="0"/>
                  <w:divBdr>
                    <w:top w:val="none" w:sz="0" w:space="0" w:color="auto"/>
                    <w:left w:val="none" w:sz="0" w:space="0" w:color="auto"/>
                    <w:bottom w:val="none" w:sz="0" w:space="0" w:color="auto"/>
                    <w:right w:val="none" w:sz="0" w:space="0" w:color="auto"/>
                  </w:divBdr>
                  <w:divsChild>
                    <w:div w:id="1819805289">
                      <w:marLeft w:val="0"/>
                      <w:marRight w:val="0"/>
                      <w:marTop w:val="0"/>
                      <w:marBottom w:val="0"/>
                      <w:divBdr>
                        <w:top w:val="none" w:sz="0" w:space="0" w:color="auto"/>
                        <w:left w:val="none" w:sz="0" w:space="0" w:color="auto"/>
                        <w:bottom w:val="none" w:sz="0" w:space="0" w:color="auto"/>
                        <w:right w:val="none" w:sz="0" w:space="0" w:color="auto"/>
                      </w:divBdr>
                      <w:divsChild>
                        <w:div w:id="293875338">
                          <w:marLeft w:val="0"/>
                          <w:marRight w:val="0"/>
                          <w:marTop w:val="0"/>
                          <w:marBottom w:val="0"/>
                          <w:divBdr>
                            <w:top w:val="none" w:sz="0" w:space="0" w:color="auto"/>
                            <w:left w:val="none" w:sz="0" w:space="0" w:color="auto"/>
                            <w:bottom w:val="none" w:sz="0" w:space="0" w:color="auto"/>
                            <w:right w:val="none" w:sz="0" w:space="0" w:color="auto"/>
                          </w:divBdr>
                          <w:divsChild>
                            <w:div w:id="155480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403364">
                  <w:marLeft w:val="0"/>
                  <w:marRight w:val="0"/>
                  <w:marTop w:val="0"/>
                  <w:marBottom w:val="0"/>
                  <w:divBdr>
                    <w:top w:val="none" w:sz="0" w:space="0" w:color="auto"/>
                    <w:left w:val="none" w:sz="0" w:space="0" w:color="auto"/>
                    <w:bottom w:val="none" w:sz="0" w:space="0" w:color="auto"/>
                    <w:right w:val="none" w:sz="0" w:space="0" w:color="auto"/>
                  </w:divBdr>
                  <w:divsChild>
                    <w:div w:id="644316985">
                      <w:marLeft w:val="0"/>
                      <w:marRight w:val="0"/>
                      <w:marTop w:val="0"/>
                      <w:marBottom w:val="0"/>
                      <w:divBdr>
                        <w:top w:val="none" w:sz="0" w:space="0" w:color="auto"/>
                        <w:left w:val="none" w:sz="0" w:space="0" w:color="auto"/>
                        <w:bottom w:val="none" w:sz="0" w:space="0" w:color="auto"/>
                        <w:right w:val="none" w:sz="0" w:space="0" w:color="auto"/>
                      </w:divBdr>
                      <w:divsChild>
                        <w:div w:id="1725329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4925348">
          <w:marLeft w:val="0"/>
          <w:marRight w:val="0"/>
          <w:marTop w:val="0"/>
          <w:marBottom w:val="0"/>
          <w:divBdr>
            <w:top w:val="none" w:sz="0" w:space="0" w:color="auto"/>
            <w:left w:val="none" w:sz="0" w:space="0" w:color="auto"/>
            <w:bottom w:val="none" w:sz="0" w:space="0" w:color="auto"/>
            <w:right w:val="none" w:sz="0" w:space="0" w:color="auto"/>
          </w:divBdr>
          <w:divsChild>
            <w:div w:id="1891382435">
              <w:marLeft w:val="0"/>
              <w:marRight w:val="0"/>
              <w:marTop w:val="0"/>
              <w:marBottom w:val="0"/>
              <w:divBdr>
                <w:top w:val="none" w:sz="0" w:space="0" w:color="auto"/>
                <w:left w:val="none" w:sz="0" w:space="0" w:color="auto"/>
                <w:bottom w:val="none" w:sz="0" w:space="0" w:color="auto"/>
                <w:right w:val="none" w:sz="0" w:space="0" w:color="auto"/>
              </w:divBdr>
              <w:divsChild>
                <w:div w:id="681930422">
                  <w:marLeft w:val="0"/>
                  <w:marRight w:val="0"/>
                  <w:marTop w:val="0"/>
                  <w:marBottom w:val="0"/>
                  <w:divBdr>
                    <w:top w:val="none" w:sz="0" w:space="0" w:color="auto"/>
                    <w:left w:val="none" w:sz="0" w:space="0" w:color="auto"/>
                    <w:bottom w:val="none" w:sz="0" w:space="0" w:color="auto"/>
                    <w:right w:val="none" w:sz="0" w:space="0" w:color="auto"/>
                  </w:divBdr>
                  <w:divsChild>
                    <w:div w:id="649753923">
                      <w:marLeft w:val="0"/>
                      <w:marRight w:val="0"/>
                      <w:marTop w:val="0"/>
                      <w:marBottom w:val="0"/>
                      <w:divBdr>
                        <w:top w:val="none" w:sz="0" w:space="0" w:color="auto"/>
                        <w:left w:val="none" w:sz="0" w:space="0" w:color="auto"/>
                        <w:bottom w:val="none" w:sz="0" w:space="0" w:color="auto"/>
                        <w:right w:val="none" w:sz="0" w:space="0" w:color="auto"/>
                      </w:divBdr>
                      <w:divsChild>
                        <w:div w:id="1814445815">
                          <w:marLeft w:val="0"/>
                          <w:marRight w:val="0"/>
                          <w:marTop w:val="0"/>
                          <w:marBottom w:val="0"/>
                          <w:divBdr>
                            <w:top w:val="none" w:sz="0" w:space="0" w:color="auto"/>
                            <w:left w:val="none" w:sz="0" w:space="0" w:color="auto"/>
                            <w:bottom w:val="none" w:sz="0" w:space="0" w:color="auto"/>
                            <w:right w:val="none" w:sz="0" w:space="0" w:color="auto"/>
                          </w:divBdr>
                          <w:divsChild>
                            <w:div w:id="1931085350">
                              <w:marLeft w:val="0"/>
                              <w:marRight w:val="0"/>
                              <w:marTop w:val="0"/>
                              <w:marBottom w:val="0"/>
                              <w:divBdr>
                                <w:top w:val="none" w:sz="0" w:space="0" w:color="auto"/>
                                <w:left w:val="none" w:sz="0" w:space="0" w:color="auto"/>
                                <w:bottom w:val="none" w:sz="0" w:space="0" w:color="auto"/>
                                <w:right w:val="none" w:sz="0" w:space="0" w:color="auto"/>
                              </w:divBdr>
                              <w:divsChild>
                                <w:div w:id="106780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7131102">
          <w:marLeft w:val="0"/>
          <w:marRight w:val="0"/>
          <w:marTop w:val="0"/>
          <w:marBottom w:val="0"/>
          <w:divBdr>
            <w:top w:val="none" w:sz="0" w:space="0" w:color="auto"/>
            <w:left w:val="none" w:sz="0" w:space="0" w:color="auto"/>
            <w:bottom w:val="none" w:sz="0" w:space="0" w:color="auto"/>
            <w:right w:val="none" w:sz="0" w:space="0" w:color="auto"/>
          </w:divBdr>
          <w:divsChild>
            <w:div w:id="319433780">
              <w:marLeft w:val="0"/>
              <w:marRight w:val="0"/>
              <w:marTop w:val="0"/>
              <w:marBottom w:val="0"/>
              <w:divBdr>
                <w:top w:val="none" w:sz="0" w:space="0" w:color="auto"/>
                <w:left w:val="none" w:sz="0" w:space="0" w:color="auto"/>
                <w:bottom w:val="none" w:sz="0" w:space="0" w:color="auto"/>
                <w:right w:val="none" w:sz="0" w:space="0" w:color="auto"/>
              </w:divBdr>
              <w:divsChild>
                <w:div w:id="1574966387">
                  <w:marLeft w:val="0"/>
                  <w:marRight w:val="0"/>
                  <w:marTop w:val="0"/>
                  <w:marBottom w:val="0"/>
                  <w:divBdr>
                    <w:top w:val="none" w:sz="0" w:space="0" w:color="auto"/>
                    <w:left w:val="none" w:sz="0" w:space="0" w:color="auto"/>
                    <w:bottom w:val="none" w:sz="0" w:space="0" w:color="auto"/>
                    <w:right w:val="none" w:sz="0" w:space="0" w:color="auto"/>
                  </w:divBdr>
                  <w:divsChild>
                    <w:div w:id="1709797416">
                      <w:marLeft w:val="0"/>
                      <w:marRight w:val="0"/>
                      <w:marTop w:val="0"/>
                      <w:marBottom w:val="0"/>
                      <w:divBdr>
                        <w:top w:val="none" w:sz="0" w:space="0" w:color="auto"/>
                        <w:left w:val="none" w:sz="0" w:space="0" w:color="auto"/>
                        <w:bottom w:val="none" w:sz="0" w:space="0" w:color="auto"/>
                        <w:right w:val="none" w:sz="0" w:space="0" w:color="auto"/>
                      </w:divBdr>
                      <w:divsChild>
                        <w:div w:id="585725502">
                          <w:marLeft w:val="0"/>
                          <w:marRight w:val="0"/>
                          <w:marTop w:val="0"/>
                          <w:marBottom w:val="0"/>
                          <w:divBdr>
                            <w:top w:val="none" w:sz="0" w:space="0" w:color="auto"/>
                            <w:left w:val="none" w:sz="0" w:space="0" w:color="auto"/>
                            <w:bottom w:val="none" w:sz="0" w:space="0" w:color="auto"/>
                            <w:right w:val="none" w:sz="0" w:space="0" w:color="auto"/>
                          </w:divBdr>
                          <w:divsChild>
                            <w:div w:id="9844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3053075">
          <w:marLeft w:val="0"/>
          <w:marRight w:val="0"/>
          <w:marTop w:val="0"/>
          <w:marBottom w:val="0"/>
          <w:divBdr>
            <w:top w:val="none" w:sz="0" w:space="0" w:color="auto"/>
            <w:left w:val="none" w:sz="0" w:space="0" w:color="auto"/>
            <w:bottom w:val="none" w:sz="0" w:space="0" w:color="auto"/>
            <w:right w:val="none" w:sz="0" w:space="0" w:color="auto"/>
          </w:divBdr>
          <w:divsChild>
            <w:div w:id="1376849658">
              <w:marLeft w:val="0"/>
              <w:marRight w:val="0"/>
              <w:marTop w:val="0"/>
              <w:marBottom w:val="0"/>
              <w:divBdr>
                <w:top w:val="none" w:sz="0" w:space="0" w:color="auto"/>
                <w:left w:val="none" w:sz="0" w:space="0" w:color="auto"/>
                <w:bottom w:val="none" w:sz="0" w:space="0" w:color="auto"/>
                <w:right w:val="none" w:sz="0" w:space="0" w:color="auto"/>
              </w:divBdr>
              <w:divsChild>
                <w:div w:id="382952534">
                  <w:marLeft w:val="0"/>
                  <w:marRight w:val="0"/>
                  <w:marTop w:val="0"/>
                  <w:marBottom w:val="0"/>
                  <w:divBdr>
                    <w:top w:val="none" w:sz="0" w:space="0" w:color="auto"/>
                    <w:left w:val="none" w:sz="0" w:space="0" w:color="auto"/>
                    <w:bottom w:val="none" w:sz="0" w:space="0" w:color="auto"/>
                    <w:right w:val="none" w:sz="0" w:space="0" w:color="auto"/>
                  </w:divBdr>
                  <w:divsChild>
                    <w:div w:id="858205751">
                      <w:marLeft w:val="0"/>
                      <w:marRight w:val="0"/>
                      <w:marTop w:val="0"/>
                      <w:marBottom w:val="0"/>
                      <w:divBdr>
                        <w:top w:val="none" w:sz="0" w:space="0" w:color="auto"/>
                        <w:left w:val="none" w:sz="0" w:space="0" w:color="auto"/>
                        <w:bottom w:val="none" w:sz="0" w:space="0" w:color="auto"/>
                        <w:right w:val="none" w:sz="0" w:space="0" w:color="auto"/>
                      </w:divBdr>
                      <w:divsChild>
                        <w:div w:id="1822500708">
                          <w:marLeft w:val="0"/>
                          <w:marRight w:val="0"/>
                          <w:marTop w:val="0"/>
                          <w:marBottom w:val="0"/>
                          <w:divBdr>
                            <w:top w:val="none" w:sz="0" w:space="0" w:color="auto"/>
                            <w:left w:val="none" w:sz="0" w:space="0" w:color="auto"/>
                            <w:bottom w:val="none" w:sz="0" w:space="0" w:color="auto"/>
                            <w:right w:val="none" w:sz="0" w:space="0" w:color="auto"/>
                          </w:divBdr>
                          <w:divsChild>
                            <w:div w:id="1477066489">
                              <w:marLeft w:val="0"/>
                              <w:marRight w:val="0"/>
                              <w:marTop w:val="0"/>
                              <w:marBottom w:val="0"/>
                              <w:divBdr>
                                <w:top w:val="none" w:sz="0" w:space="0" w:color="auto"/>
                                <w:left w:val="none" w:sz="0" w:space="0" w:color="auto"/>
                                <w:bottom w:val="none" w:sz="0" w:space="0" w:color="auto"/>
                                <w:right w:val="none" w:sz="0" w:space="0" w:color="auto"/>
                              </w:divBdr>
                              <w:divsChild>
                                <w:div w:id="41813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6824558">
          <w:marLeft w:val="0"/>
          <w:marRight w:val="0"/>
          <w:marTop w:val="0"/>
          <w:marBottom w:val="0"/>
          <w:divBdr>
            <w:top w:val="none" w:sz="0" w:space="0" w:color="auto"/>
            <w:left w:val="none" w:sz="0" w:space="0" w:color="auto"/>
            <w:bottom w:val="none" w:sz="0" w:space="0" w:color="auto"/>
            <w:right w:val="none" w:sz="0" w:space="0" w:color="auto"/>
          </w:divBdr>
          <w:divsChild>
            <w:div w:id="577906588">
              <w:marLeft w:val="0"/>
              <w:marRight w:val="0"/>
              <w:marTop w:val="0"/>
              <w:marBottom w:val="0"/>
              <w:divBdr>
                <w:top w:val="none" w:sz="0" w:space="0" w:color="auto"/>
                <w:left w:val="none" w:sz="0" w:space="0" w:color="auto"/>
                <w:bottom w:val="none" w:sz="0" w:space="0" w:color="auto"/>
                <w:right w:val="none" w:sz="0" w:space="0" w:color="auto"/>
              </w:divBdr>
              <w:divsChild>
                <w:div w:id="649097925">
                  <w:marLeft w:val="0"/>
                  <w:marRight w:val="0"/>
                  <w:marTop w:val="0"/>
                  <w:marBottom w:val="0"/>
                  <w:divBdr>
                    <w:top w:val="none" w:sz="0" w:space="0" w:color="auto"/>
                    <w:left w:val="none" w:sz="0" w:space="0" w:color="auto"/>
                    <w:bottom w:val="none" w:sz="0" w:space="0" w:color="auto"/>
                    <w:right w:val="none" w:sz="0" w:space="0" w:color="auto"/>
                  </w:divBdr>
                  <w:divsChild>
                    <w:div w:id="1035928270">
                      <w:marLeft w:val="0"/>
                      <w:marRight w:val="0"/>
                      <w:marTop w:val="0"/>
                      <w:marBottom w:val="0"/>
                      <w:divBdr>
                        <w:top w:val="none" w:sz="0" w:space="0" w:color="auto"/>
                        <w:left w:val="none" w:sz="0" w:space="0" w:color="auto"/>
                        <w:bottom w:val="none" w:sz="0" w:space="0" w:color="auto"/>
                        <w:right w:val="none" w:sz="0" w:space="0" w:color="auto"/>
                      </w:divBdr>
                      <w:divsChild>
                        <w:div w:id="1071853059">
                          <w:marLeft w:val="0"/>
                          <w:marRight w:val="0"/>
                          <w:marTop w:val="0"/>
                          <w:marBottom w:val="0"/>
                          <w:divBdr>
                            <w:top w:val="none" w:sz="0" w:space="0" w:color="auto"/>
                            <w:left w:val="none" w:sz="0" w:space="0" w:color="auto"/>
                            <w:bottom w:val="none" w:sz="0" w:space="0" w:color="auto"/>
                            <w:right w:val="none" w:sz="0" w:space="0" w:color="auto"/>
                          </w:divBdr>
                          <w:divsChild>
                            <w:div w:id="475993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6501663">
          <w:marLeft w:val="0"/>
          <w:marRight w:val="0"/>
          <w:marTop w:val="0"/>
          <w:marBottom w:val="0"/>
          <w:divBdr>
            <w:top w:val="none" w:sz="0" w:space="0" w:color="auto"/>
            <w:left w:val="none" w:sz="0" w:space="0" w:color="auto"/>
            <w:bottom w:val="none" w:sz="0" w:space="0" w:color="auto"/>
            <w:right w:val="none" w:sz="0" w:space="0" w:color="auto"/>
          </w:divBdr>
          <w:divsChild>
            <w:div w:id="1552955993">
              <w:marLeft w:val="0"/>
              <w:marRight w:val="0"/>
              <w:marTop w:val="0"/>
              <w:marBottom w:val="0"/>
              <w:divBdr>
                <w:top w:val="none" w:sz="0" w:space="0" w:color="auto"/>
                <w:left w:val="none" w:sz="0" w:space="0" w:color="auto"/>
                <w:bottom w:val="none" w:sz="0" w:space="0" w:color="auto"/>
                <w:right w:val="none" w:sz="0" w:space="0" w:color="auto"/>
              </w:divBdr>
              <w:divsChild>
                <w:div w:id="871647082">
                  <w:marLeft w:val="0"/>
                  <w:marRight w:val="0"/>
                  <w:marTop w:val="0"/>
                  <w:marBottom w:val="0"/>
                  <w:divBdr>
                    <w:top w:val="none" w:sz="0" w:space="0" w:color="auto"/>
                    <w:left w:val="none" w:sz="0" w:space="0" w:color="auto"/>
                    <w:bottom w:val="none" w:sz="0" w:space="0" w:color="auto"/>
                    <w:right w:val="none" w:sz="0" w:space="0" w:color="auto"/>
                  </w:divBdr>
                  <w:divsChild>
                    <w:div w:id="1993440209">
                      <w:marLeft w:val="0"/>
                      <w:marRight w:val="0"/>
                      <w:marTop w:val="0"/>
                      <w:marBottom w:val="0"/>
                      <w:divBdr>
                        <w:top w:val="none" w:sz="0" w:space="0" w:color="auto"/>
                        <w:left w:val="none" w:sz="0" w:space="0" w:color="auto"/>
                        <w:bottom w:val="none" w:sz="0" w:space="0" w:color="auto"/>
                        <w:right w:val="none" w:sz="0" w:space="0" w:color="auto"/>
                      </w:divBdr>
                      <w:divsChild>
                        <w:div w:id="265508032">
                          <w:marLeft w:val="0"/>
                          <w:marRight w:val="0"/>
                          <w:marTop w:val="0"/>
                          <w:marBottom w:val="0"/>
                          <w:divBdr>
                            <w:top w:val="none" w:sz="0" w:space="0" w:color="auto"/>
                            <w:left w:val="none" w:sz="0" w:space="0" w:color="auto"/>
                            <w:bottom w:val="none" w:sz="0" w:space="0" w:color="auto"/>
                            <w:right w:val="none" w:sz="0" w:space="0" w:color="auto"/>
                          </w:divBdr>
                          <w:divsChild>
                            <w:div w:id="1803690570">
                              <w:marLeft w:val="0"/>
                              <w:marRight w:val="0"/>
                              <w:marTop w:val="0"/>
                              <w:marBottom w:val="0"/>
                              <w:divBdr>
                                <w:top w:val="none" w:sz="0" w:space="0" w:color="auto"/>
                                <w:left w:val="none" w:sz="0" w:space="0" w:color="auto"/>
                                <w:bottom w:val="none" w:sz="0" w:space="0" w:color="auto"/>
                                <w:right w:val="none" w:sz="0" w:space="0" w:color="auto"/>
                              </w:divBdr>
                              <w:divsChild>
                                <w:div w:id="57732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4836674">
          <w:marLeft w:val="0"/>
          <w:marRight w:val="0"/>
          <w:marTop w:val="0"/>
          <w:marBottom w:val="0"/>
          <w:divBdr>
            <w:top w:val="none" w:sz="0" w:space="0" w:color="auto"/>
            <w:left w:val="none" w:sz="0" w:space="0" w:color="auto"/>
            <w:bottom w:val="none" w:sz="0" w:space="0" w:color="auto"/>
            <w:right w:val="none" w:sz="0" w:space="0" w:color="auto"/>
          </w:divBdr>
          <w:divsChild>
            <w:div w:id="228686004">
              <w:marLeft w:val="0"/>
              <w:marRight w:val="0"/>
              <w:marTop w:val="0"/>
              <w:marBottom w:val="0"/>
              <w:divBdr>
                <w:top w:val="none" w:sz="0" w:space="0" w:color="auto"/>
                <w:left w:val="none" w:sz="0" w:space="0" w:color="auto"/>
                <w:bottom w:val="none" w:sz="0" w:space="0" w:color="auto"/>
                <w:right w:val="none" w:sz="0" w:space="0" w:color="auto"/>
              </w:divBdr>
              <w:divsChild>
                <w:div w:id="730228737">
                  <w:marLeft w:val="0"/>
                  <w:marRight w:val="0"/>
                  <w:marTop w:val="0"/>
                  <w:marBottom w:val="0"/>
                  <w:divBdr>
                    <w:top w:val="none" w:sz="0" w:space="0" w:color="auto"/>
                    <w:left w:val="none" w:sz="0" w:space="0" w:color="auto"/>
                    <w:bottom w:val="none" w:sz="0" w:space="0" w:color="auto"/>
                    <w:right w:val="none" w:sz="0" w:space="0" w:color="auto"/>
                  </w:divBdr>
                  <w:divsChild>
                    <w:div w:id="506871210">
                      <w:marLeft w:val="0"/>
                      <w:marRight w:val="0"/>
                      <w:marTop w:val="0"/>
                      <w:marBottom w:val="0"/>
                      <w:divBdr>
                        <w:top w:val="none" w:sz="0" w:space="0" w:color="auto"/>
                        <w:left w:val="none" w:sz="0" w:space="0" w:color="auto"/>
                        <w:bottom w:val="none" w:sz="0" w:space="0" w:color="auto"/>
                        <w:right w:val="none" w:sz="0" w:space="0" w:color="auto"/>
                      </w:divBdr>
                      <w:divsChild>
                        <w:div w:id="61871406">
                          <w:marLeft w:val="0"/>
                          <w:marRight w:val="0"/>
                          <w:marTop w:val="0"/>
                          <w:marBottom w:val="0"/>
                          <w:divBdr>
                            <w:top w:val="none" w:sz="0" w:space="0" w:color="auto"/>
                            <w:left w:val="none" w:sz="0" w:space="0" w:color="auto"/>
                            <w:bottom w:val="none" w:sz="0" w:space="0" w:color="auto"/>
                            <w:right w:val="none" w:sz="0" w:space="0" w:color="auto"/>
                          </w:divBdr>
                          <w:divsChild>
                            <w:div w:id="800461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3007553">
          <w:marLeft w:val="0"/>
          <w:marRight w:val="0"/>
          <w:marTop w:val="0"/>
          <w:marBottom w:val="0"/>
          <w:divBdr>
            <w:top w:val="none" w:sz="0" w:space="0" w:color="auto"/>
            <w:left w:val="none" w:sz="0" w:space="0" w:color="auto"/>
            <w:bottom w:val="none" w:sz="0" w:space="0" w:color="auto"/>
            <w:right w:val="none" w:sz="0" w:space="0" w:color="auto"/>
          </w:divBdr>
          <w:divsChild>
            <w:div w:id="1440831179">
              <w:marLeft w:val="0"/>
              <w:marRight w:val="0"/>
              <w:marTop w:val="0"/>
              <w:marBottom w:val="0"/>
              <w:divBdr>
                <w:top w:val="none" w:sz="0" w:space="0" w:color="auto"/>
                <w:left w:val="none" w:sz="0" w:space="0" w:color="auto"/>
                <w:bottom w:val="none" w:sz="0" w:space="0" w:color="auto"/>
                <w:right w:val="none" w:sz="0" w:space="0" w:color="auto"/>
              </w:divBdr>
              <w:divsChild>
                <w:div w:id="245774048">
                  <w:marLeft w:val="0"/>
                  <w:marRight w:val="0"/>
                  <w:marTop w:val="0"/>
                  <w:marBottom w:val="0"/>
                  <w:divBdr>
                    <w:top w:val="none" w:sz="0" w:space="0" w:color="auto"/>
                    <w:left w:val="none" w:sz="0" w:space="0" w:color="auto"/>
                    <w:bottom w:val="none" w:sz="0" w:space="0" w:color="auto"/>
                    <w:right w:val="none" w:sz="0" w:space="0" w:color="auto"/>
                  </w:divBdr>
                  <w:divsChild>
                    <w:div w:id="1008557019">
                      <w:marLeft w:val="0"/>
                      <w:marRight w:val="0"/>
                      <w:marTop w:val="0"/>
                      <w:marBottom w:val="0"/>
                      <w:divBdr>
                        <w:top w:val="none" w:sz="0" w:space="0" w:color="auto"/>
                        <w:left w:val="none" w:sz="0" w:space="0" w:color="auto"/>
                        <w:bottom w:val="none" w:sz="0" w:space="0" w:color="auto"/>
                        <w:right w:val="none" w:sz="0" w:space="0" w:color="auto"/>
                      </w:divBdr>
                      <w:divsChild>
                        <w:div w:id="480925997">
                          <w:marLeft w:val="0"/>
                          <w:marRight w:val="0"/>
                          <w:marTop w:val="0"/>
                          <w:marBottom w:val="0"/>
                          <w:divBdr>
                            <w:top w:val="none" w:sz="0" w:space="0" w:color="auto"/>
                            <w:left w:val="none" w:sz="0" w:space="0" w:color="auto"/>
                            <w:bottom w:val="none" w:sz="0" w:space="0" w:color="auto"/>
                            <w:right w:val="none" w:sz="0" w:space="0" w:color="auto"/>
                          </w:divBdr>
                          <w:divsChild>
                            <w:div w:id="1161774756">
                              <w:marLeft w:val="0"/>
                              <w:marRight w:val="0"/>
                              <w:marTop w:val="0"/>
                              <w:marBottom w:val="0"/>
                              <w:divBdr>
                                <w:top w:val="none" w:sz="0" w:space="0" w:color="auto"/>
                                <w:left w:val="none" w:sz="0" w:space="0" w:color="auto"/>
                                <w:bottom w:val="none" w:sz="0" w:space="0" w:color="auto"/>
                                <w:right w:val="none" w:sz="0" w:space="0" w:color="auto"/>
                              </w:divBdr>
                              <w:divsChild>
                                <w:div w:id="91508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160646">
          <w:marLeft w:val="0"/>
          <w:marRight w:val="0"/>
          <w:marTop w:val="0"/>
          <w:marBottom w:val="0"/>
          <w:divBdr>
            <w:top w:val="none" w:sz="0" w:space="0" w:color="auto"/>
            <w:left w:val="none" w:sz="0" w:space="0" w:color="auto"/>
            <w:bottom w:val="none" w:sz="0" w:space="0" w:color="auto"/>
            <w:right w:val="none" w:sz="0" w:space="0" w:color="auto"/>
          </w:divBdr>
          <w:divsChild>
            <w:div w:id="1883859632">
              <w:marLeft w:val="0"/>
              <w:marRight w:val="0"/>
              <w:marTop w:val="0"/>
              <w:marBottom w:val="0"/>
              <w:divBdr>
                <w:top w:val="none" w:sz="0" w:space="0" w:color="auto"/>
                <w:left w:val="none" w:sz="0" w:space="0" w:color="auto"/>
                <w:bottom w:val="none" w:sz="0" w:space="0" w:color="auto"/>
                <w:right w:val="none" w:sz="0" w:space="0" w:color="auto"/>
              </w:divBdr>
              <w:divsChild>
                <w:div w:id="477265041">
                  <w:marLeft w:val="0"/>
                  <w:marRight w:val="0"/>
                  <w:marTop w:val="0"/>
                  <w:marBottom w:val="0"/>
                  <w:divBdr>
                    <w:top w:val="none" w:sz="0" w:space="0" w:color="auto"/>
                    <w:left w:val="none" w:sz="0" w:space="0" w:color="auto"/>
                    <w:bottom w:val="none" w:sz="0" w:space="0" w:color="auto"/>
                    <w:right w:val="none" w:sz="0" w:space="0" w:color="auto"/>
                  </w:divBdr>
                  <w:divsChild>
                    <w:div w:id="1473791855">
                      <w:marLeft w:val="0"/>
                      <w:marRight w:val="0"/>
                      <w:marTop w:val="0"/>
                      <w:marBottom w:val="0"/>
                      <w:divBdr>
                        <w:top w:val="none" w:sz="0" w:space="0" w:color="auto"/>
                        <w:left w:val="none" w:sz="0" w:space="0" w:color="auto"/>
                        <w:bottom w:val="none" w:sz="0" w:space="0" w:color="auto"/>
                        <w:right w:val="none" w:sz="0" w:space="0" w:color="auto"/>
                      </w:divBdr>
                      <w:divsChild>
                        <w:div w:id="1137651457">
                          <w:marLeft w:val="0"/>
                          <w:marRight w:val="0"/>
                          <w:marTop w:val="0"/>
                          <w:marBottom w:val="0"/>
                          <w:divBdr>
                            <w:top w:val="none" w:sz="0" w:space="0" w:color="auto"/>
                            <w:left w:val="none" w:sz="0" w:space="0" w:color="auto"/>
                            <w:bottom w:val="none" w:sz="0" w:space="0" w:color="auto"/>
                            <w:right w:val="none" w:sz="0" w:space="0" w:color="auto"/>
                          </w:divBdr>
                          <w:divsChild>
                            <w:div w:id="90808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3617354">
          <w:marLeft w:val="0"/>
          <w:marRight w:val="0"/>
          <w:marTop w:val="0"/>
          <w:marBottom w:val="0"/>
          <w:divBdr>
            <w:top w:val="none" w:sz="0" w:space="0" w:color="auto"/>
            <w:left w:val="none" w:sz="0" w:space="0" w:color="auto"/>
            <w:bottom w:val="none" w:sz="0" w:space="0" w:color="auto"/>
            <w:right w:val="none" w:sz="0" w:space="0" w:color="auto"/>
          </w:divBdr>
          <w:divsChild>
            <w:div w:id="137429079">
              <w:marLeft w:val="0"/>
              <w:marRight w:val="0"/>
              <w:marTop w:val="0"/>
              <w:marBottom w:val="0"/>
              <w:divBdr>
                <w:top w:val="none" w:sz="0" w:space="0" w:color="auto"/>
                <w:left w:val="none" w:sz="0" w:space="0" w:color="auto"/>
                <w:bottom w:val="none" w:sz="0" w:space="0" w:color="auto"/>
                <w:right w:val="none" w:sz="0" w:space="0" w:color="auto"/>
              </w:divBdr>
              <w:divsChild>
                <w:div w:id="1317613371">
                  <w:marLeft w:val="0"/>
                  <w:marRight w:val="0"/>
                  <w:marTop w:val="0"/>
                  <w:marBottom w:val="0"/>
                  <w:divBdr>
                    <w:top w:val="none" w:sz="0" w:space="0" w:color="auto"/>
                    <w:left w:val="none" w:sz="0" w:space="0" w:color="auto"/>
                    <w:bottom w:val="none" w:sz="0" w:space="0" w:color="auto"/>
                    <w:right w:val="none" w:sz="0" w:space="0" w:color="auto"/>
                  </w:divBdr>
                  <w:divsChild>
                    <w:div w:id="1667632074">
                      <w:marLeft w:val="0"/>
                      <w:marRight w:val="0"/>
                      <w:marTop w:val="0"/>
                      <w:marBottom w:val="0"/>
                      <w:divBdr>
                        <w:top w:val="none" w:sz="0" w:space="0" w:color="auto"/>
                        <w:left w:val="none" w:sz="0" w:space="0" w:color="auto"/>
                        <w:bottom w:val="none" w:sz="0" w:space="0" w:color="auto"/>
                        <w:right w:val="none" w:sz="0" w:space="0" w:color="auto"/>
                      </w:divBdr>
                      <w:divsChild>
                        <w:div w:id="2047632891">
                          <w:marLeft w:val="0"/>
                          <w:marRight w:val="0"/>
                          <w:marTop w:val="0"/>
                          <w:marBottom w:val="0"/>
                          <w:divBdr>
                            <w:top w:val="none" w:sz="0" w:space="0" w:color="auto"/>
                            <w:left w:val="none" w:sz="0" w:space="0" w:color="auto"/>
                            <w:bottom w:val="none" w:sz="0" w:space="0" w:color="auto"/>
                            <w:right w:val="none" w:sz="0" w:space="0" w:color="auto"/>
                          </w:divBdr>
                          <w:divsChild>
                            <w:div w:id="548303856">
                              <w:marLeft w:val="0"/>
                              <w:marRight w:val="0"/>
                              <w:marTop w:val="0"/>
                              <w:marBottom w:val="0"/>
                              <w:divBdr>
                                <w:top w:val="none" w:sz="0" w:space="0" w:color="auto"/>
                                <w:left w:val="none" w:sz="0" w:space="0" w:color="auto"/>
                                <w:bottom w:val="none" w:sz="0" w:space="0" w:color="auto"/>
                                <w:right w:val="none" w:sz="0" w:space="0" w:color="auto"/>
                              </w:divBdr>
                              <w:divsChild>
                                <w:div w:id="789595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26852">
          <w:marLeft w:val="0"/>
          <w:marRight w:val="0"/>
          <w:marTop w:val="0"/>
          <w:marBottom w:val="0"/>
          <w:divBdr>
            <w:top w:val="none" w:sz="0" w:space="0" w:color="auto"/>
            <w:left w:val="none" w:sz="0" w:space="0" w:color="auto"/>
            <w:bottom w:val="none" w:sz="0" w:space="0" w:color="auto"/>
            <w:right w:val="none" w:sz="0" w:space="0" w:color="auto"/>
          </w:divBdr>
          <w:divsChild>
            <w:div w:id="894005343">
              <w:marLeft w:val="0"/>
              <w:marRight w:val="0"/>
              <w:marTop w:val="0"/>
              <w:marBottom w:val="0"/>
              <w:divBdr>
                <w:top w:val="none" w:sz="0" w:space="0" w:color="auto"/>
                <w:left w:val="none" w:sz="0" w:space="0" w:color="auto"/>
                <w:bottom w:val="none" w:sz="0" w:space="0" w:color="auto"/>
                <w:right w:val="none" w:sz="0" w:space="0" w:color="auto"/>
              </w:divBdr>
              <w:divsChild>
                <w:div w:id="1376614350">
                  <w:marLeft w:val="0"/>
                  <w:marRight w:val="0"/>
                  <w:marTop w:val="0"/>
                  <w:marBottom w:val="0"/>
                  <w:divBdr>
                    <w:top w:val="none" w:sz="0" w:space="0" w:color="auto"/>
                    <w:left w:val="none" w:sz="0" w:space="0" w:color="auto"/>
                    <w:bottom w:val="none" w:sz="0" w:space="0" w:color="auto"/>
                    <w:right w:val="none" w:sz="0" w:space="0" w:color="auto"/>
                  </w:divBdr>
                  <w:divsChild>
                    <w:div w:id="1264876368">
                      <w:marLeft w:val="0"/>
                      <w:marRight w:val="0"/>
                      <w:marTop w:val="0"/>
                      <w:marBottom w:val="0"/>
                      <w:divBdr>
                        <w:top w:val="none" w:sz="0" w:space="0" w:color="auto"/>
                        <w:left w:val="none" w:sz="0" w:space="0" w:color="auto"/>
                        <w:bottom w:val="none" w:sz="0" w:space="0" w:color="auto"/>
                        <w:right w:val="none" w:sz="0" w:space="0" w:color="auto"/>
                      </w:divBdr>
                      <w:divsChild>
                        <w:div w:id="1213151638">
                          <w:marLeft w:val="0"/>
                          <w:marRight w:val="0"/>
                          <w:marTop w:val="0"/>
                          <w:marBottom w:val="0"/>
                          <w:divBdr>
                            <w:top w:val="none" w:sz="0" w:space="0" w:color="auto"/>
                            <w:left w:val="none" w:sz="0" w:space="0" w:color="auto"/>
                            <w:bottom w:val="none" w:sz="0" w:space="0" w:color="auto"/>
                            <w:right w:val="none" w:sz="0" w:space="0" w:color="auto"/>
                          </w:divBdr>
                          <w:divsChild>
                            <w:div w:id="95652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692795">
          <w:marLeft w:val="0"/>
          <w:marRight w:val="0"/>
          <w:marTop w:val="0"/>
          <w:marBottom w:val="0"/>
          <w:divBdr>
            <w:top w:val="none" w:sz="0" w:space="0" w:color="auto"/>
            <w:left w:val="none" w:sz="0" w:space="0" w:color="auto"/>
            <w:bottom w:val="none" w:sz="0" w:space="0" w:color="auto"/>
            <w:right w:val="none" w:sz="0" w:space="0" w:color="auto"/>
          </w:divBdr>
          <w:divsChild>
            <w:div w:id="356807732">
              <w:marLeft w:val="0"/>
              <w:marRight w:val="0"/>
              <w:marTop w:val="0"/>
              <w:marBottom w:val="0"/>
              <w:divBdr>
                <w:top w:val="none" w:sz="0" w:space="0" w:color="auto"/>
                <w:left w:val="none" w:sz="0" w:space="0" w:color="auto"/>
                <w:bottom w:val="none" w:sz="0" w:space="0" w:color="auto"/>
                <w:right w:val="none" w:sz="0" w:space="0" w:color="auto"/>
              </w:divBdr>
              <w:divsChild>
                <w:div w:id="686635646">
                  <w:marLeft w:val="0"/>
                  <w:marRight w:val="0"/>
                  <w:marTop w:val="0"/>
                  <w:marBottom w:val="0"/>
                  <w:divBdr>
                    <w:top w:val="none" w:sz="0" w:space="0" w:color="auto"/>
                    <w:left w:val="none" w:sz="0" w:space="0" w:color="auto"/>
                    <w:bottom w:val="none" w:sz="0" w:space="0" w:color="auto"/>
                    <w:right w:val="none" w:sz="0" w:space="0" w:color="auto"/>
                  </w:divBdr>
                  <w:divsChild>
                    <w:div w:id="1679768685">
                      <w:marLeft w:val="0"/>
                      <w:marRight w:val="0"/>
                      <w:marTop w:val="0"/>
                      <w:marBottom w:val="0"/>
                      <w:divBdr>
                        <w:top w:val="none" w:sz="0" w:space="0" w:color="auto"/>
                        <w:left w:val="none" w:sz="0" w:space="0" w:color="auto"/>
                        <w:bottom w:val="none" w:sz="0" w:space="0" w:color="auto"/>
                        <w:right w:val="none" w:sz="0" w:space="0" w:color="auto"/>
                      </w:divBdr>
                      <w:divsChild>
                        <w:div w:id="777605915">
                          <w:marLeft w:val="0"/>
                          <w:marRight w:val="0"/>
                          <w:marTop w:val="0"/>
                          <w:marBottom w:val="0"/>
                          <w:divBdr>
                            <w:top w:val="none" w:sz="0" w:space="0" w:color="auto"/>
                            <w:left w:val="none" w:sz="0" w:space="0" w:color="auto"/>
                            <w:bottom w:val="none" w:sz="0" w:space="0" w:color="auto"/>
                            <w:right w:val="none" w:sz="0" w:space="0" w:color="auto"/>
                          </w:divBdr>
                          <w:divsChild>
                            <w:div w:id="128327353">
                              <w:marLeft w:val="0"/>
                              <w:marRight w:val="0"/>
                              <w:marTop w:val="0"/>
                              <w:marBottom w:val="0"/>
                              <w:divBdr>
                                <w:top w:val="none" w:sz="0" w:space="0" w:color="auto"/>
                                <w:left w:val="none" w:sz="0" w:space="0" w:color="auto"/>
                                <w:bottom w:val="none" w:sz="0" w:space="0" w:color="auto"/>
                                <w:right w:val="none" w:sz="0" w:space="0" w:color="auto"/>
                              </w:divBdr>
                              <w:divsChild>
                                <w:div w:id="105593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1616226">
          <w:marLeft w:val="0"/>
          <w:marRight w:val="0"/>
          <w:marTop w:val="0"/>
          <w:marBottom w:val="0"/>
          <w:divBdr>
            <w:top w:val="none" w:sz="0" w:space="0" w:color="auto"/>
            <w:left w:val="none" w:sz="0" w:space="0" w:color="auto"/>
            <w:bottom w:val="none" w:sz="0" w:space="0" w:color="auto"/>
            <w:right w:val="none" w:sz="0" w:space="0" w:color="auto"/>
          </w:divBdr>
          <w:divsChild>
            <w:div w:id="1912427005">
              <w:marLeft w:val="0"/>
              <w:marRight w:val="0"/>
              <w:marTop w:val="0"/>
              <w:marBottom w:val="0"/>
              <w:divBdr>
                <w:top w:val="none" w:sz="0" w:space="0" w:color="auto"/>
                <w:left w:val="none" w:sz="0" w:space="0" w:color="auto"/>
                <w:bottom w:val="none" w:sz="0" w:space="0" w:color="auto"/>
                <w:right w:val="none" w:sz="0" w:space="0" w:color="auto"/>
              </w:divBdr>
              <w:divsChild>
                <w:div w:id="2000645778">
                  <w:marLeft w:val="0"/>
                  <w:marRight w:val="0"/>
                  <w:marTop w:val="0"/>
                  <w:marBottom w:val="0"/>
                  <w:divBdr>
                    <w:top w:val="none" w:sz="0" w:space="0" w:color="auto"/>
                    <w:left w:val="none" w:sz="0" w:space="0" w:color="auto"/>
                    <w:bottom w:val="none" w:sz="0" w:space="0" w:color="auto"/>
                    <w:right w:val="none" w:sz="0" w:space="0" w:color="auto"/>
                  </w:divBdr>
                  <w:divsChild>
                    <w:div w:id="833254341">
                      <w:marLeft w:val="0"/>
                      <w:marRight w:val="0"/>
                      <w:marTop w:val="0"/>
                      <w:marBottom w:val="0"/>
                      <w:divBdr>
                        <w:top w:val="none" w:sz="0" w:space="0" w:color="auto"/>
                        <w:left w:val="none" w:sz="0" w:space="0" w:color="auto"/>
                        <w:bottom w:val="none" w:sz="0" w:space="0" w:color="auto"/>
                        <w:right w:val="none" w:sz="0" w:space="0" w:color="auto"/>
                      </w:divBdr>
                      <w:divsChild>
                        <w:div w:id="231738040">
                          <w:marLeft w:val="0"/>
                          <w:marRight w:val="0"/>
                          <w:marTop w:val="0"/>
                          <w:marBottom w:val="0"/>
                          <w:divBdr>
                            <w:top w:val="none" w:sz="0" w:space="0" w:color="auto"/>
                            <w:left w:val="none" w:sz="0" w:space="0" w:color="auto"/>
                            <w:bottom w:val="none" w:sz="0" w:space="0" w:color="auto"/>
                            <w:right w:val="none" w:sz="0" w:space="0" w:color="auto"/>
                          </w:divBdr>
                          <w:divsChild>
                            <w:div w:id="25632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6841143">
          <w:marLeft w:val="0"/>
          <w:marRight w:val="0"/>
          <w:marTop w:val="0"/>
          <w:marBottom w:val="0"/>
          <w:divBdr>
            <w:top w:val="none" w:sz="0" w:space="0" w:color="auto"/>
            <w:left w:val="none" w:sz="0" w:space="0" w:color="auto"/>
            <w:bottom w:val="none" w:sz="0" w:space="0" w:color="auto"/>
            <w:right w:val="none" w:sz="0" w:space="0" w:color="auto"/>
          </w:divBdr>
          <w:divsChild>
            <w:div w:id="37701962">
              <w:marLeft w:val="0"/>
              <w:marRight w:val="0"/>
              <w:marTop w:val="0"/>
              <w:marBottom w:val="0"/>
              <w:divBdr>
                <w:top w:val="none" w:sz="0" w:space="0" w:color="auto"/>
                <w:left w:val="none" w:sz="0" w:space="0" w:color="auto"/>
                <w:bottom w:val="none" w:sz="0" w:space="0" w:color="auto"/>
                <w:right w:val="none" w:sz="0" w:space="0" w:color="auto"/>
              </w:divBdr>
              <w:divsChild>
                <w:div w:id="769667516">
                  <w:marLeft w:val="0"/>
                  <w:marRight w:val="0"/>
                  <w:marTop w:val="0"/>
                  <w:marBottom w:val="0"/>
                  <w:divBdr>
                    <w:top w:val="none" w:sz="0" w:space="0" w:color="auto"/>
                    <w:left w:val="none" w:sz="0" w:space="0" w:color="auto"/>
                    <w:bottom w:val="none" w:sz="0" w:space="0" w:color="auto"/>
                    <w:right w:val="none" w:sz="0" w:space="0" w:color="auto"/>
                  </w:divBdr>
                  <w:divsChild>
                    <w:div w:id="875192451">
                      <w:marLeft w:val="0"/>
                      <w:marRight w:val="0"/>
                      <w:marTop w:val="0"/>
                      <w:marBottom w:val="0"/>
                      <w:divBdr>
                        <w:top w:val="none" w:sz="0" w:space="0" w:color="auto"/>
                        <w:left w:val="none" w:sz="0" w:space="0" w:color="auto"/>
                        <w:bottom w:val="none" w:sz="0" w:space="0" w:color="auto"/>
                        <w:right w:val="none" w:sz="0" w:space="0" w:color="auto"/>
                      </w:divBdr>
                      <w:divsChild>
                        <w:div w:id="1360476345">
                          <w:marLeft w:val="0"/>
                          <w:marRight w:val="0"/>
                          <w:marTop w:val="0"/>
                          <w:marBottom w:val="0"/>
                          <w:divBdr>
                            <w:top w:val="none" w:sz="0" w:space="0" w:color="auto"/>
                            <w:left w:val="none" w:sz="0" w:space="0" w:color="auto"/>
                            <w:bottom w:val="none" w:sz="0" w:space="0" w:color="auto"/>
                            <w:right w:val="none" w:sz="0" w:space="0" w:color="auto"/>
                          </w:divBdr>
                          <w:divsChild>
                            <w:div w:id="274993305">
                              <w:marLeft w:val="0"/>
                              <w:marRight w:val="0"/>
                              <w:marTop w:val="0"/>
                              <w:marBottom w:val="0"/>
                              <w:divBdr>
                                <w:top w:val="none" w:sz="0" w:space="0" w:color="auto"/>
                                <w:left w:val="none" w:sz="0" w:space="0" w:color="auto"/>
                                <w:bottom w:val="none" w:sz="0" w:space="0" w:color="auto"/>
                                <w:right w:val="none" w:sz="0" w:space="0" w:color="auto"/>
                              </w:divBdr>
                              <w:divsChild>
                                <w:div w:id="16050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492626">
          <w:marLeft w:val="0"/>
          <w:marRight w:val="0"/>
          <w:marTop w:val="0"/>
          <w:marBottom w:val="0"/>
          <w:divBdr>
            <w:top w:val="none" w:sz="0" w:space="0" w:color="auto"/>
            <w:left w:val="none" w:sz="0" w:space="0" w:color="auto"/>
            <w:bottom w:val="none" w:sz="0" w:space="0" w:color="auto"/>
            <w:right w:val="none" w:sz="0" w:space="0" w:color="auto"/>
          </w:divBdr>
          <w:divsChild>
            <w:div w:id="538248940">
              <w:marLeft w:val="0"/>
              <w:marRight w:val="0"/>
              <w:marTop w:val="0"/>
              <w:marBottom w:val="0"/>
              <w:divBdr>
                <w:top w:val="none" w:sz="0" w:space="0" w:color="auto"/>
                <w:left w:val="none" w:sz="0" w:space="0" w:color="auto"/>
                <w:bottom w:val="none" w:sz="0" w:space="0" w:color="auto"/>
                <w:right w:val="none" w:sz="0" w:space="0" w:color="auto"/>
              </w:divBdr>
              <w:divsChild>
                <w:div w:id="655425603">
                  <w:marLeft w:val="0"/>
                  <w:marRight w:val="0"/>
                  <w:marTop w:val="0"/>
                  <w:marBottom w:val="0"/>
                  <w:divBdr>
                    <w:top w:val="none" w:sz="0" w:space="0" w:color="auto"/>
                    <w:left w:val="none" w:sz="0" w:space="0" w:color="auto"/>
                    <w:bottom w:val="none" w:sz="0" w:space="0" w:color="auto"/>
                    <w:right w:val="none" w:sz="0" w:space="0" w:color="auto"/>
                  </w:divBdr>
                  <w:divsChild>
                    <w:div w:id="1691907718">
                      <w:marLeft w:val="0"/>
                      <w:marRight w:val="0"/>
                      <w:marTop w:val="0"/>
                      <w:marBottom w:val="0"/>
                      <w:divBdr>
                        <w:top w:val="none" w:sz="0" w:space="0" w:color="auto"/>
                        <w:left w:val="none" w:sz="0" w:space="0" w:color="auto"/>
                        <w:bottom w:val="none" w:sz="0" w:space="0" w:color="auto"/>
                        <w:right w:val="none" w:sz="0" w:space="0" w:color="auto"/>
                      </w:divBdr>
                      <w:divsChild>
                        <w:div w:id="200168386">
                          <w:marLeft w:val="0"/>
                          <w:marRight w:val="0"/>
                          <w:marTop w:val="0"/>
                          <w:marBottom w:val="0"/>
                          <w:divBdr>
                            <w:top w:val="none" w:sz="0" w:space="0" w:color="auto"/>
                            <w:left w:val="none" w:sz="0" w:space="0" w:color="auto"/>
                            <w:bottom w:val="none" w:sz="0" w:space="0" w:color="auto"/>
                            <w:right w:val="none" w:sz="0" w:space="0" w:color="auto"/>
                          </w:divBdr>
                          <w:divsChild>
                            <w:div w:id="141204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6787541">
          <w:marLeft w:val="0"/>
          <w:marRight w:val="0"/>
          <w:marTop w:val="0"/>
          <w:marBottom w:val="0"/>
          <w:divBdr>
            <w:top w:val="none" w:sz="0" w:space="0" w:color="auto"/>
            <w:left w:val="none" w:sz="0" w:space="0" w:color="auto"/>
            <w:bottom w:val="none" w:sz="0" w:space="0" w:color="auto"/>
            <w:right w:val="none" w:sz="0" w:space="0" w:color="auto"/>
          </w:divBdr>
          <w:divsChild>
            <w:div w:id="1956866451">
              <w:marLeft w:val="0"/>
              <w:marRight w:val="0"/>
              <w:marTop w:val="0"/>
              <w:marBottom w:val="0"/>
              <w:divBdr>
                <w:top w:val="none" w:sz="0" w:space="0" w:color="auto"/>
                <w:left w:val="none" w:sz="0" w:space="0" w:color="auto"/>
                <w:bottom w:val="none" w:sz="0" w:space="0" w:color="auto"/>
                <w:right w:val="none" w:sz="0" w:space="0" w:color="auto"/>
              </w:divBdr>
              <w:divsChild>
                <w:div w:id="1329019264">
                  <w:marLeft w:val="0"/>
                  <w:marRight w:val="0"/>
                  <w:marTop w:val="0"/>
                  <w:marBottom w:val="0"/>
                  <w:divBdr>
                    <w:top w:val="none" w:sz="0" w:space="0" w:color="auto"/>
                    <w:left w:val="none" w:sz="0" w:space="0" w:color="auto"/>
                    <w:bottom w:val="none" w:sz="0" w:space="0" w:color="auto"/>
                    <w:right w:val="none" w:sz="0" w:space="0" w:color="auto"/>
                  </w:divBdr>
                  <w:divsChild>
                    <w:div w:id="1886596411">
                      <w:marLeft w:val="0"/>
                      <w:marRight w:val="0"/>
                      <w:marTop w:val="0"/>
                      <w:marBottom w:val="0"/>
                      <w:divBdr>
                        <w:top w:val="none" w:sz="0" w:space="0" w:color="auto"/>
                        <w:left w:val="none" w:sz="0" w:space="0" w:color="auto"/>
                        <w:bottom w:val="none" w:sz="0" w:space="0" w:color="auto"/>
                        <w:right w:val="none" w:sz="0" w:space="0" w:color="auto"/>
                      </w:divBdr>
                      <w:divsChild>
                        <w:div w:id="1712223917">
                          <w:marLeft w:val="0"/>
                          <w:marRight w:val="0"/>
                          <w:marTop w:val="0"/>
                          <w:marBottom w:val="0"/>
                          <w:divBdr>
                            <w:top w:val="none" w:sz="0" w:space="0" w:color="auto"/>
                            <w:left w:val="none" w:sz="0" w:space="0" w:color="auto"/>
                            <w:bottom w:val="none" w:sz="0" w:space="0" w:color="auto"/>
                            <w:right w:val="none" w:sz="0" w:space="0" w:color="auto"/>
                          </w:divBdr>
                          <w:divsChild>
                            <w:div w:id="1114205104">
                              <w:marLeft w:val="0"/>
                              <w:marRight w:val="0"/>
                              <w:marTop w:val="0"/>
                              <w:marBottom w:val="0"/>
                              <w:divBdr>
                                <w:top w:val="none" w:sz="0" w:space="0" w:color="auto"/>
                                <w:left w:val="none" w:sz="0" w:space="0" w:color="auto"/>
                                <w:bottom w:val="none" w:sz="0" w:space="0" w:color="auto"/>
                                <w:right w:val="none" w:sz="0" w:space="0" w:color="auto"/>
                              </w:divBdr>
                              <w:divsChild>
                                <w:div w:id="85126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9405975">
          <w:marLeft w:val="0"/>
          <w:marRight w:val="0"/>
          <w:marTop w:val="0"/>
          <w:marBottom w:val="0"/>
          <w:divBdr>
            <w:top w:val="none" w:sz="0" w:space="0" w:color="auto"/>
            <w:left w:val="none" w:sz="0" w:space="0" w:color="auto"/>
            <w:bottom w:val="none" w:sz="0" w:space="0" w:color="auto"/>
            <w:right w:val="none" w:sz="0" w:space="0" w:color="auto"/>
          </w:divBdr>
          <w:divsChild>
            <w:div w:id="516776355">
              <w:marLeft w:val="0"/>
              <w:marRight w:val="0"/>
              <w:marTop w:val="0"/>
              <w:marBottom w:val="0"/>
              <w:divBdr>
                <w:top w:val="none" w:sz="0" w:space="0" w:color="auto"/>
                <w:left w:val="none" w:sz="0" w:space="0" w:color="auto"/>
                <w:bottom w:val="none" w:sz="0" w:space="0" w:color="auto"/>
                <w:right w:val="none" w:sz="0" w:space="0" w:color="auto"/>
              </w:divBdr>
              <w:divsChild>
                <w:div w:id="233008607">
                  <w:marLeft w:val="0"/>
                  <w:marRight w:val="0"/>
                  <w:marTop w:val="0"/>
                  <w:marBottom w:val="0"/>
                  <w:divBdr>
                    <w:top w:val="none" w:sz="0" w:space="0" w:color="auto"/>
                    <w:left w:val="none" w:sz="0" w:space="0" w:color="auto"/>
                    <w:bottom w:val="none" w:sz="0" w:space="0" w:color="auto"/>
                    <w:right w:val="none" w:sz="0" w:space="0" w:color="auto"/>
                  </w:divBdr>
                  <w:divsChild>
                    <w:div w:id="23141241">
                      <w:marLeft w:val="0"/>
                      <w:marRight w:val="0"/>
                      <w:marTop w:val="0"/>
                      <w:marBottom w:val="0"/>
                      <w:divBdr>
                        <w:top w:val="none" w:sz="0" w:space="0" w:color="auto"/>
                        <w:left w:val="none" w:sz="0" w:space="0" w:color="auto"/>
                        <w:bottom w:val="none" w:sz="0" w:space="0" w:color="auto"/>
                        <w:right w:val="none" w:sz="0" w:space="0" w:color="auto"/>
                      </w:divBdr>
                      <w:divsChild>
                        <w:div w:id="1788430097">
                          <w:marLeft w:val="0"/>
                          <w:marRight w:val="0"/>
                          <w:marTop w:val="0"/>
                          <w:marBottom w:val="0"/>
                          <w:divBdr>
                            <w:top w:val="none" w:sz="0" w:space="0" w:color="auto"/>
                            <w:left w:val="none" w:sz="0" w:space="0" w:color="auto"/>
                            <w:bottom w:val="none" w:sz="0" w:space="0" w:color="auto"/>
                            <w:right w:val="none" w:sz="0" w:space="0" w:color="auto"/>
                          </w:divBdr>
                          <w:divsChild>
                            <w:div w:id="1042829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8540125">
          <w:marLeft w:val="0"/>
          <w:marRight w:val="0"/>
          <w:marTop w:val="0"/>
          <w:marBottom w:val="0"/>
          <w:divBdr>
            <w:top w:val="none" w:sz="0" w:space="0" w:color="auto"/>
            <w:left w:val="none" w:sz="0" w:space="0" w:color="auto"/>
            <w:bottom w:val="none" w:sz="0" w:space="0" w:color="auto"/>
            <w:right w:val="none" w:sz="0" w:space="0" w:color="auto"/>
          </w:divBdr>
          <w:divsChild>
            <w:div w:id="1046098993">
              <w:marLeft w:val="0"/>
              <w:marRight w:val="0"/>
              <w:marTop w:val="0"/>
              <w:marBottom w:val="0"/>
              <w:divBdr>
                <w:top w:val="none" w:sz="0" w:space="0" w:color="auto"/>
                <w:left w:val="none" w:sz="0" w:space="0" w:color="auto"/>
                <w:bottom w:val="none" w:sz="0" w:space="0" w:color="auto"/>
                <w:right w:val="none" w:sz="0" w:space="0" w:color="auto"/>
              </w:divBdr>
              <w:divsChild>
                <w:div w:id="2097090406">
                  <w:marLeft w:val="0"/>
                  <w:marRight w:val="0"/>
                  <w:marTop w:val="0"/>
                  <w:marBottom w:val="0"/>
                  <w:divBdr>
                    <w:top w:val="none" w:sz="0" w:space="0" w:color="auto"/>
                    <w:left w:val="none" w:sz="0" w:space="0" w:color="auto"/>
                    <w:bottom w:val="none" w:sz="0" w:space="0" w:color="auto"/>
                    <w:right w:val="none" w:sz="0" w:space="0" w:color="auto"/>
                  </w:divBdr>
                  <w:divsChild>
                    <w:div w:id="1997419553">
                      <w:marLeft w:val="0"/>
                      <w:marRight w:val="0"/>
                      <w:marTop w:val="0"/>
                      <w:marBottom w:val="0"/>
                      <w:divBdr>
                        <w:top w:val="none" w:sz="0" w:space="0" w:color="auto"/>
                        <w:left w:val="none" w:sz="0" w:space="0" w:color="auto"/>
                        <w:bottom w:val="none" w:sz="0" w:space="0" w:color="auto"/>
                        <w:right w:val="none" w:sz="0" w:space="0" w:color="auto"/>
                      </w:divBdr>
                      <w:divsChild>
                        <w:div w:id="1028991689">
                          <w:marLeft w:val="0"/>
                          <w:marRight w:val="0"/>
                          <w:marTop w:val="0"/>
                          <w:marBottom w:val="0"/>
                          <w:divBdr>
                            <w:top w:val="none" w:sz="0" w:space="0" w:color="auto"/>
                            <w:left w:val="none" w:sz="0" w:space="0" w:color="auto"/>
                            <w:bottom w:val="none" w:sz="0" w:space="0" w:color="auto"/>
                            <w:right w:val="none" w:sz="0" w:space="0" w:color="auto"/>
                          </w:divBdr>
                          <w:divsChild>
                            <w:div w:id="1259407152">
                              <w:marLeft w:val="0"/>
                              <w:marRight w:val="0"/>
                              <w:marTop w:val="0"/>
                              <w:marBottom w:val="0"/>
                              <w:divBdr>
                                <w:top w:val="none" w:sz="0" w:space="0" w:color="auto"/>
                                <w:left w:val="none" w:sz="0" w:space="0" w:color="auto"/>
                                <w:bottom w:val="none" w:sz="0" w:space="0" w:color="auto"/>
                                <w:right w:val="none" w:sz="0" w:space="0" w:color="auto"/>
                              </w:divBdr>
                              <w:divsChild>
                                <w:div w:id="79390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975170">
          <w:marLeft w:val="0"/>
          <w:marRight w:val="0"/>
          <w:marTop w:val="0"/>
          <w:marBottom w:val="0"/>
          <w:divBdr>
            <w:top w:val="none" w:sz="0" w:space="0" w:color="auto"/>
            <w:left w:val="none" w:sz="0" w:space="0" w:color="auto"/>
            <w:bottom w:val="none" w:sz="0" w:space="0" w:color="auto"/>
            <w:right w:val="none" w:sz="0" w:space="0" w:color="auto"/>
          </w:divBdr>
          <w:divsChild>
            <w:div w:id="1223635183">
              <w:marLeft w:val="0"/>
              <w:marRight w:val="0"/>
              <w:marTop w:val="0"/>
              <w:marBottom w:val="0"/>
              <w:divBdr>
                <w:top w:val="none" w:sz="0" w:space="0" w:color="auto"/>
                <w:left w:val="none" w:sz="0" w:space="0" w:color="auto"/>
                <w:bottom w:val="none" w:sz="0" w:space="0" w:color="auto"/>
                <w:right w:val="none" w:sz="0" w:space="0" w:color="auto"/>
              </w:divBdr>
              <w:divsChild>
                <w:div w:id="1303542558">
                  <w:marLeft w:val="0"/>
                  <w:marRight w:val="0"/>
                  <w:marTop w:val="0"/>
                  <w:marBottom w:val="0"/>
                  <w:divBdr>
                    <w:top w:val="none" w:sz="0" w:space="0" w:color="auto"/>
                    <w:left w:val="none" w:sz="0" w:space="0" w:color="auto"/>
                    <w:bottom w:val="none" w:sz="0" w:space="0" w:color="auto"/>
                    <w:right w:val="none" w:sz="0" w:space="0" w:color="auto"/>
                  </w:divBdr>
                  <w:divsChild>
                    <w:div w:id="788430592">
                      <w:marLeft w:val="0"/>
                      <w:marRight w:val="0"/>
                      <w:marTop w:val="0"/>
                      <w:marBottom w:val="0"/>
                      <w:divBdr>
                        <w:top w:val="none" w:sz="0" w:space="0" w:color="auto"/>
                        <w:left w:val="none" w:sz="0" w:space="0" w:color="auto"/>
                        <w:bottom w:val="none" w:sz="0" w:space="0" w:color="auto"/>
                        <w:right w:val="none" w:sz="0" w:space="0" w:color="auto"/>
                      </w:divBdr>
                      <w:divsChild>
                        <w:div w:id="894270003">
                          <w:marLeft w:val="0"/>
                          <w:marRight w:val="0"/>
                          <w:marTop w:val="0"/>
                          <w:marBottom w:val="0"/>
                          <w:divBdr>
                            <w:top w:val="none" w:sz="0" w:space="0" w:color="auto"/>
                            <w:left w:val="none" w:sz="0" w:space="0" w:color="auto"/>
                            <w:bottom w:val="none" w:sz="0" w:space="0" w:color="auto"/>
                            <w:right w:val="none" w:sz="0" w:space="0" w:color="auto"/>
                          </w:divBdr>
                          <w:divsChild>
                            <w:div w:id="1629773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6812753">
          <w:marLeft w:val="0"/>
          <w:marRight w:val="0"/>
          <w:marTop w:val="0"/>
          <w:marBottom w:val="0"/>
          <w:divBdr>
            <w:top w:val="none" w:sz="0" w:space="0" w:color="auto"/>
            <w:left w:val="none" w:sz="0" w:space="0" w:color="auto"/>
            <w:bottom w:val="none" w:sz="0" w:space="0" w:color="auto"/>
            <w:right w:val="none" w:sz="0" w:space="0" w:color="auto"/>
          </w:divBdr>
          <w:divsChild>
            <w:div w:id="1324047103">
              <w:marLeft w:val="0"/>
              <w:marRight w:val="0"/>
              <w:marTop w:val="0"/>
              <w:marBottom w:val="0"/>
              <w:divBdr>
                <w:top w:val="none" w:sz="0" w:space="0" w:color="auto"/>
                <w:left w:val="none" w:sz="0" w:space="0" w:color="auto"/>
                <w:bottom w:val="none" w:sz="0" w:space="0" w:color="auto"/>
                <w:right w:val="none" w:sz="0" w:space="0" w:color="auto"/>
              </w:divBdr>
              <w:divsChild>
                <w:div w:id="518735585">
                  <w:marLeft w:val="0"/>
                  <w:marRight w:val="0"/>
                  <w:marTop w:val="0"/>
                  <w:marBottom w:val="0"/>
                  <w:divBdr>
                    <w:top w:val="none" w:sz="0" w:space="0" w:color="auto"/>
                    <w:left w:val="none" w:sz="0" w:space="0" w:color="auto"/>
                    <w:bottom w:val="none" w:sz="0" w:space="0" w:color="auto"/>
                    <w:right w:val="none" w:sz="0" w:space="0" w:color="auto"/>
                  </w:divBdr>
                  <w:divsChild>
                    <w:div w:id="1024944339">
                      <w:marLeft w:val="0"/>
                      <w:marRight w:val="0"/>
                      <w:marTop w:val="0"/>
                      <w:marBottom w:val="0"/>
                      <w:divBdr>
                        <w:top w:val="none" w:sz="0" w:space="0" w:color="auto"/>
                        <w:left w:val="none" w:sz="0" w:space="0" w:color="auto"/>
                        <w:bottom w:val="none" w:sz="0" w:space="0" w:color="auto"/>
                        <w:right w:val="none" w:sz="0" w:space="0" w:color="auto"/>
                      </w:divBdr>
                      <w:divsChild>
                        <w:div w:id="1043020385">
                          <w:marLeft w:val="0"/>
                          <w:marRight w:val="0"/>
                          <w:marTop w:val="0"/>
                          <w:marBottom w:val="0"/>
                          <w:divBdr>
                            <w:top w:val="none" w:sz="0" w:space="0" w:color="auto"/>
                            <w:left w:val="none" w:sz="0" w:space="0" w:color="auto"/>
                            <w:bottom w:val="none" w:sz="0" w:space="0" w:color="auto"/>
                            <w:right w:val="none" w:sz="0" w:space="0" w:color="auto"/>
                          </w:divBdr>
                          <w:divsChild>
                            <w:div w:id="1112944021">
                              <w:marLeft w:val="0"/>
                              <w:marRight w:val="0"/>
                              <w:marTop w:val="0"/>
                              <w:marBottom w:val="0"/>
                              <w:divBdr>
                                <w:top w:val="none" w:sz="0" w:space="0" w:color="auto"/>
                                <w:left w:val="none" w:sz="0" w:space="0" w:color="auto"/>
                                <w:bottom w:val="none" w:sz="0" w:space="0" w:color="auto"/>
                                <w:right w:val="none" w:sz="0" w:space="0" w:color="auto"/>
                              </w:divBdr>
                              <w:divsChild>
                                <w:div w:id="31630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3370654">
          <w:marLeft w:val="0"/>
          <w:marRight w:val="0"/>
          <w:marTop w:val="0"/>
          <w:marBottom w:val="0"/>
          <w:divBdr>
            <w:top w:val="none" w:sz="0" w:space="0" w:color="auto"/>
            <w:left w:val="none" w:sz="0" w:space="0" w:color="auto"/>
            <w:bottom w:val="none" w:sz="0" w:space="0" w:color="auto"/>
            <w:right w:val="none" w:sz="0" w:space="0" w:color="auto"/>
          </w:divBdr>
          <w:divsChild>
            <w:div w:id="960843104">
              <w:marLeft w:val="0"/>
              <w:marRight w:val="0"/>
              <w:marTop w:val="0"/>
              <w:marBottom w:val="0"/>
              <w:divBdr>
                <w:top w:val="none" w:sz="0" w:space="0" w:color="auto"/>
                <w:left w:val="none" w:sz="0" w:space="0" w:color="auto"/>
                <w:bottom w:val="none" w:sz="0" w:space="0" w:color="auto"/>
                <w:right w:val="none" w:sz="0" w:space="0" w:color="auto"/>
              </w:divBdr>
              <w:divsChild>
                <w:div w:id="612593947">
                  <w:marLeft w:val="0"/>
                  <w:marRight w:val="0"/>
                  <w:marTop w:val="0"/>
                  <w:marBottom w:val="0"/>
                  <w:divBdr>
                    <w:top w:val="none" w:sz="0" w:space="0" w:color="auto"/>
                    <w:left w:val="none" w:sz="0" w:space="0" w:color="auto"/>
                    <w:bottom w:val="none" w:sz="0" w:space="0" w:color="auto"/>
                    <w:right w:val="none" w:sz="0" w:space="0" w:color="auto"/>
                  </w:divBdr>
                  <w:divsChild>
                    <w:div w:id="1516118786">
                      <w:marLeft w:val="0"/>
                      <w:marRight w:val="0"/>
                      <w:marTop w:val="0"/>
                      <w:marBottom w:val="0"/>
                      <w:divBdr>
                        <w:top w:val="none" w:sz="0" w:space="0" w:color="auto"/>
                        <w:left w:val="none" w:sz="0" w:space="0" w:color="auto"/>
                        <w:bottom w:val="none" w:sz="0" w:space="0" w:color="auto"/>
                        <w:right w:val="none" w:sz="0" w:space="0" w:color="auto"/>
                      </w:divBdr>
                      <w:divsChild>
                        <w:div w:id="261568915">
                          <w:marLeft w:val="0"/>
                          <w:marRight w:val="0"/>
                          <w:marTop w:val="0"/>
                          <w:marBottom w:val="0"/>
                          <w:divBdr>
                            <w:top w:val="none" w:sz="0" w:space="0" w:color="auto"/>
                            <w:left w:val="none" w:sz="0" w:space="0" w:color="auto"/>
                            <w:bottom w:val="none" w:sz="0" w:space="0" w:color="auto"/>
                            <w:right w:val="none" w:sz="0" w:space="0" w:color="auto"/>
                          </w:divBdr>
                          <w:divsChild>
                            <w:div w:id="11588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6958912">
          <w:marLeft w:val="0"/>
          <w:marRight w:val="0"/>
          <w:marTop w:val="0"/>
          <w:marBottom w:val="0"/>
          <w:divBdr>
            <w:top w:val="none" w:sz="0" w:space="0" w:color="auto"/>
            <w:left w:val="none" w:sz="0" w:space="0" w:color="auto"/>
            <w:bottom w:val="none" w:sz="0" w:space="0" w:color="auto"/>
            <w:right w:val="none" w:sz="0" w:space="0" w:color="auto"/>
          </w:divBdr>
          <w:divsChild>
            <w:div w:id="1330791151">
              <w:marLeft w:val="0"/>
              <w:marRight w:val="0"/>
              <w:marTop w:val="0"/>
              <w:marBottom w:val="0"/>
              <w:divBdr>
                <w:top w:val="none" w:sz="0" w:space="0" w:color="auto"/>
                <w:left w:val="none" w:sz="0" w:space="0" w:color="auto"/>
                <w:bottom w:val="none" w:sz="0" w:space="0" w:color="auto"/>
                <w:right w:val="none" w:sz="0" w:space="0" w:color="auto"/>
              </w:divBdr>
              <w:divsChild>
                <w:div w:id="323971862">
                  <w:marLeft w:val="0"/>
                  <w:marRight w:val="0"/>
                  <w:marTop w:val="0"/>
                  <w:marBottom w:val="0"/>
                  <w:divBdr>
                    <w:top w:val="none" w:sz="0" w:space="0" w:color="auto"/>
                    <w:left w:val="none" w:sz="0" w:space="0" w:color="auto"/>
                    <w:bottom w:val="none" w:sz="0" w:space="0" w:color="auto"/>
                    <w:right w:val="none" w:sz="0" w:space="0" w:color="auto"/>
                  </w:divBdr>
                  <w:divsChild>
                    <w:div w:id="303891970">
                      <w:marLeft w:val="0"/>
                      <w:marRight w:val="0"/>
                      <w:marTop w:val="0"/>
                      <w:marBottom w:val="0"/>
                      <w:divBdr>
                        <w:top w:val="none" w:sz="0" w:space="0" w:color="auto"/>
                        <w:left w:val="none" w:sz="0" w:space="0" w:color="auto"/>
                        <w:bottom w:val="none" w:sz="0" w:space="0" w:color="auto"/>
                        <w:right w:val="none" w:sz="0" w:space="0" w:color="auto"/>
                      </w:divBdr>
                      <w:divsChild>
                        <w:div w:id="782726883">
                          <w:marLeft w:val="0"/>
                          <w:marRight w:val="0"/>
                          <w:marTop w:val="0"/>
                          <w:marBottom w:val="0"/>
                          <w:divBdr>
                            <w:top w:val="none" w:sz="0" w:space="0" w:color="auto"/>
                            <w:left w:val="none" w:sz="0" w:space="0" w:color="auto"/>
                            <w:bottom w:val="none" w:sz="0" w:space="0" w:color="auto"/>
                            <w:right w:val="none" w:sz="0" w:space="0" w:color="auto"/>
                          </w:divBdr>
                          <w:divsChild>
                            <w:div w:id="1734155991">
                              <w:marLeft w:val="0"/>
                              <w:marRight w:val="0"/>
                              <w:marTop w:val="0"/>
                              <w:marBottom w:val="0"/>
                              <w:divBdr>
                                <w:top w:val="none" w:sz="0" w:space="0" w:color="auto"/>
                                <w:left w:val="none" w:sz="0" w:space="0" w:color="auto"/>
                                <w:bottom w:val="none" w:sz="0" w:space="0" w:color="auto"/>
                                <w:right w:val="none" w:sz="0" w:space="0" w:color="auto"/>
                              </w:divBdr>
                              <w:divsChild>
                                <w:div w:id="656111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5731426">
          <w:marLeft w:val="0"/>
          <w:marRight w:val="0"/>
          <w:marTop w:val="0"/>
          <w:marBottom w:val="0"/>
          <w:divBdr>
            <w:top w:val="none" w:sz="0" w:space="0" w:color="auto"/>
            <w:left w:val="none" w:sz="0" w:space="0" w:color="auto"/>
            <w:bottom w:val="none" w:sz="0" w:space="0" w:color="auto"/>
            <w:right w:val="none" w:sz="0" w:space="0" w:color="auto"/>
          </w:divBdr>
          <w:divsChild>
            <w:div w:id="810319316">
              <w:marLeft w:val="0"/>
              <w:marRight w:val="0"/>
              <w:marTop w:val="0"/>
              <w:marBottom w:val="0"/>
              <w:divBdr>
                <w:top w:val="none" w:sz="0" w:space="0" w:color="auto"/>
                <w:left w:val="none" w:sz="0" w:space="0" w:color="auto"/>
                <w:bottom w:val="none" w:sz="0" w:space="0" w:color="auto"/>
                <w:right w:val="none" w:sz="0" w:space="0" w:color="auto"/>
              </w:divBdr>
              <w:divsChild>
                <w:div w:id="264458083">
                  <w:marLeft w:val="0"/>
                  <w:marRight w:val="0"/>
                  <w:marTop w:val="0"/>
                  <w:marBottom w:val="0"/>
                  <w:divBdr>
                    <w:top w:val="none" w:sz="0" w:space="0" w:color="auto"/>
                    <w:left w:val="none" w:sz="0" w:space="0" w:color="auto"/>
                    <w:bottom w:val="none" w:sz="0" w:space="0" w:color="auto"/>
                    <w:right w:val="none" w:sz="0" w:space="0" w:color="auto"/>
                  </w:divBdr>
                  <w:divsChild>
                    <w:div w:id="756098618">
                      <w:marLeft w:val="0"/>
                      <w:marRight w:val="0"/>
                      <w:marTop w:val="0"/>
                      <w:marBottom w:val="0"/>
                      <w:divBdr>
                        <w:top w:val="none" w:sz="0" w:space="0" w:color="auto"/>
                        <w:left w:val="none" w:sz="0" w:space="0" w:color="auto"/>
                        <w:bottom w:val="none" w:sz="0" w:space="0" w:color="auto"/>
                        <w:right w:val="none" w:sz="0" w:space="0" w:color="auto"/>
                      </w:divBdr>
                      <w:divsChild>
                        <w:div w:id="866868038">
                          <w:marLeft w:val="0"/>
                          <w:marRight w:val="0"/>
                          <w:marTop w:val="0"/>
                          <w:marBottom w:val="0"/>
                          <w:divBdr>
                            <w:top w:val="none" w:sz="0" w:space="0" w:color="auto"/>
                            <w:left w:val="none" w:sz="0" w:space="0" w:color="auto"/>
                            <w:bottom w:val="none" w:sz="0" w:space="0" w:color="auto"/>
                            <w:right w:val="none" w:sz="0" w:space="0" w:color="auto"/>
                          </w:divBdr>
                          <w:divsChild>
                            <w:div w:id="173172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7075717">
          <w:marLeft w:val="0"/>
          <w:marRight w:val="0"/>
          <w:marTop w:val="0"/>
          <w:marBottom w:val="0"/>
          <w:divBdr>
            <w:top w:val="none" w:sz="0" w:space="0" w:color="auto"/>
            <w:left w:val="none" w:sz="0" w:space="0" w:color="auto"/>
            <w:bottom w:val="none" w:sz="0" w:space="0" w:color="auto"/>
            <w:right w:val="none" w:sz="0" w:space="0" w:color="auto"/>
          </w:divBdr>
          <w:divsChild>
            <w:div w:id="813255029">
              <w:marLeft w:val="0"/>
              <w:marRight w:val="0"/>
              <w:marTop w:val="0"/>
              <w:marBottom w:val="0"/>
              <w:divBdr>
                <w:top w:val="none" w:sz="0" w:space="0" w:color="auto"/>
                <w:left w:val="none" w:sz="0" w:space="0" w:color="auto"/>
                <w:bottom w:val="none" w:sz="0" w:space="0" w:color="auto"/>
                <w:right w:val="none" w:sz="0" w:space="0" w:color="auto"/>
              </w:divBdr>
              <w:divsChild>
                <w:div w:id="1540581978">
                  <w:marLeft w:val="0"/>
                  <w:marRight w:val="0"/>
                  <w:marTop w:val="0"/>
                  <w:marBottom w:val="0"/>
                  <w:divBdr>
                    <w:top w:val="none" w:sz="0" w:space="0" w:color="auto"/>
                    <w:left w:val="none" w:sz="0" w:space="0" w:color="auto"/>
                    <w:bottom w:val="none" w:sz="0" w:space="0" w:color="auto"/>
                    <w:right w:val="none" w:sz="0" w:space="0" w:color="auto"/>
                  </w:divBdr>
                  <w:divsChild>
                    <w:div w:id="138694560">
                      <w:marLeft w:val="0"/>
                      <w:marRight w:val="0"/>
                      <w:marTop w:val="0"/>
                      <w:marBottom w:val="0"/>
                      <w:divBdr>
                        <w:top w:val="none" w:sz="0" w:space="0" w:color="auto"/>
                        <w:left w:val="none" w:sz="0" w:space="0" w:color="auto"/>
                        <w:bottom w:val="none" w:sz="0" w:space="0" w:color="auto"/>
                        <w:right w:val="none" w:sz="0" w:space="0" w:color="auto"/>
                      </w:divBdr>
                      <w:divsChild>
                        <w:div w:id="2011906773">
                          <w:marLeft w:val="0"/>
                          <w:marRight w:val="0"/>
                          <w:marTop w:val="0"/>
                          <w:marBottom w:val="0"/>
                          <w:divBdr>
                            <w:top w:val="none" w:sz="0" w:space="0" w:color="auto"/>
                            <w:left w:val="none" w:sz="0" w:space="0" w:color="auto"/>
                            <w:bottom w:val="none" w:sz="0" w:space="0" w:color="auto"/>
                            <w:right w:val="none" w:sz="0" w:space="0" w:color="auto"/>
                          </w:divBdr>
                          <w:divsChild>
                            <w:div w:id="270823919">
                              <w:marLeft w:val="0"/>
                              <w:marRight w:val="0"/>
                              <w:marTop w:val="0"/>
                              <w:marBottom w:val="0"/>
                              <w:divBdr>
                                <w:top w:val="none" w:sz="0" w:space="0" w:color="auto"/>
                                <w:left w:val="none" w:sz="0" w:space="0" w:color="auto"/>
                                <w:bottom w:val="none" w:sz="0" w:space="0" w:color="auto"/>
                                <w:right w:val="none" w:sz="0" w:space="0" w:color="auto"/>
                              </w:divBdr>
                              <w:divsChild>
                                <w:div w:id="113321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6441021">
          <w:marLeft w:val="0"/>
          <w:marRight w:val="0"/>
          <w:marTop w:val="0"/>
          <w:marBottom w:val="0"/>
          <w:divBdr>
            <w:top w:val="none" w:sz="0" w:space="0" w:color="auto"/>
            <w:left w:val="none" w:sz="0" w:space="0" w:color="auto"/>
            <w:bottom w:val="none" w:sz="0" w:space="0" w:color="auto"/>
            <w:right w:val="none" w:sz="0" w:space="0" w:color="auto"/>
          </w:divBdr>
          <w:divsChild>
            <w:div w:id="989941927">
              <w:marLeft w:val="0"/>
              <w:marRight w:val="0"/>
              <w:marTop w:val="0"/>
              <w:marBottom w:val="0"/>
              <w:divBdr>
                <w:top w:val="none" w:sz="0" w:space="0" w:color="auto"/>
                <w:left w:val="none" w:sz="0" w:space="0" w:color="auto"/>
                <w:bottom w:val="none" w:sz="0" w:space="0" w:color="auto"/>
                <w:right w:val="none" w:sz="0" w:space="0" w:color="auto"/>
              </w:divBdr>
              <w:divsChild>
                <w:div w:id="2130082933">
                  <w:marLeft w:val="0"/>
                  <w:marRight w:val="0"/>
                  <w:marTop w:val="0"/>
                  <w:marBottom w:val="0"/>
                  <w:divBdr>
                    <w:top w:val="none" w:sz="0" w:space="0" w:color="auto"/>
                    <w:left w:val="none" w:sz="0" w:space="0" w:color="auto"/>
                    <w:bottom w:val="none" w:sz="0" w:space="0" w:color="auto"/>
                    <w:right w:val="none" w:sz="0" w:space="0" w:color="auto"/>
                  </w:divBdr>
                  <w:divsChild>
                    <w:div w:id="674695792">
                      <w:marLeft w:val="0"/>
                      <w:marRight w:val="0"/>
                      <w:marTop w:val="0"/>
                      <w:marBottom w:val="0"/>
                      <w:divBdr>
                        <w:top w:val="none" w:sz="0" w:space="0" w:color="auto"/>
                        <w:left w:val="none" w:sz="0" w:space="0" w:color="auto"/>
                        <w:bottom w:val="none" w:sz="0" w:space="0" w:color="auto"/>
                        <w:right w:val="none" w:sz="0" w:space="0" w:color="auto"/>
                      </w:divBdr>
                      <w:divsChild>
                        <w:div w:id="561209458">
                          <w:marLeft w:val="0"/>
                          <w:marRight w:val="0"/>
                          <w:marTop w:val="0"/>
                          <w:marBottom w:val="0"/>
                          <w:divBdr>
                            <w:top w:val="none" w:sz="0" w:space="0" w:color="auto"/>
                            <w:left w:val="none" w:sz="0" w:space="0" w:color="auto"/>
                            <w:bottom w:val="none" w:sz="0" w:space="0" w:color="auto"/>
                            <w:right w:val="none" w:sz="0" w:space="0" w:color="auto"/>
                          </w:divBdr>
                          <w:divsChild>
                            <w:div w:id="80400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155121">
          <w:marLeft w:val="0"/>
          <w:marRight w:val="0"/>
          <w:marTop w:val="0"/>
          <w:marBottom w:val="0"/>
          <w:divBdr>
            <w:top w:val="none" w:sz="0" w:space="0" w:color="auto"/>
            <w:left w:val="none" w:sz="0" w:space="0" w:color="auto"/>
            <w:bottom w:val="none" w:sz="0" w:space="0" w:color="auto"/>
            <w:right w:val="none" w:sz="0" w:space="0" w:color="auto"/>
          </w:divBdr>
          <w:divsChild>
            <w:div w:id="298460399">
              <w:marLeft w:val="0"/>
              <w:marRight w:val="0"/>
              <w:marTop w:val="0"/>
              <w:marBottom w:val="0"/>
              <w:divBdr>
                <w:top w:val="none" w:sz="0" w:space="0" w:color="auto"/>
                <w:left w:val="none" w:sz="0" w:space="0" w:color="auto"/>
                <w:bottom w:val="none" w:sz="0" w:space="0" w:color="auto"/>
                <w:right w:val="none" w:sz="0" w:space="0" w:color="auto"/>
              </w:divBdr>
              <w:divsChild>
                <w:div w:id="2117945730">
                  <w:marLeft w:val="0"/>
                  <w:marRight w:val="0"/>
                  <w:marTop w:val="0"/>
                  <w:marBottom w:val="0"/>
                  <w:divBdr>
                    <w:top w:val="none" w:sz="0" w:space="0" w:color="auto"/>
                    <w:left w:val="none" w:sz="0" w:space="0" w:color="auto"/>
                    <w:bottom w:val="none" w:sz="0" w:space="0" w:color="auto"/>
                    <w:right w:val="none" w:sz="0" w:space="0" w:color="auto"/>
                  </w:divBdr>
                  <w:divsChild>
                    <w:div w:id="639655482">
                      <w:marLeft w:val="0"/>
                      <w:marRight w:val="0"/>
                      <w:marTop w:val="0"/>
                      <w:marBottom w:val="0"/>
                      <w:divBdr>
                        <w:top w:val="none" w:sz="0" w:space="0" w:color="auto"/>
                        <w:left w:val="none" w:sz="0" w:space="0" w:color="auto"/>
                        <w:bottom w:val="none" w:sz="0" w:space="0" w:color="auto"/>
                        <w:right w:val="none" w:sz="0" w:space="0" w:color="auto"/>
                      </w:divBdr>
                      <w:divsChild>
                        <w:div w:id="2070692583">
                          <w:marLeft w:val="0"/>
                          <w:marRight w:val="0"/>
                          <w:marTop w:val="0"/>
                          <w:marBottom w:val="0"/>
                          <w:divBdr>
                            <w:top w:val="none" w:sz="0" w:space="0" w:color="auto"/>
                            <w:left w:val="none" w:sz="0" w:space="0" w:color="auto"/>
                            <w:bottom w:val="none" w:sz="0" w:space="0" w:color="auto"/>
                            <w:right w:val="none" w:sz="0" w:space="0" w:color="auto"/>
                          </w:divBdr>
                          <w:divsChild>
                            <w:div w:id="512106368">
                              <w:marLeft w:val="0"/>
                              <w:marRight w:val="0"/>
                              <w:marTop w:val="0"/>
                              <w:marBottom w:val="0"/>
                              <w:divBdr>
                                <w:top w:val="none" w:sz="0" w:space="0" w:color="auto"/>
                                <w:left w:val="none" w:sz="0" w:space="0" w:color="auto"/>
                                <w:bottom w:val="none" w:sz="0" w:space="0" w:color="auto"/>
                                <w:right w:val="none" w:sz="0" w:space="0" w:color="auto"/>
                              </w:divBdr>
                              <w:divsChild>
                                <w:div w:id="95552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9803155">
          <w:marLeft w:val="0"/>
          <w:marRight w:val="0"/>
          <w:marTop w:val="0"/>
          <w:marBottom w:val="0"/>
          <w:divBdr>
            <w:top w:val="none" w:sz="0" w:space="0" w:color="auto"/>
            <w:left w:val="none" w:sz="0" w:space="0" w:color="auto"/>
            <w:bottom w:val="none" w:sz="0" w:space="0" w:color="auto"/>
            <w:right w:val="none" w:sz="0" w:space="0" w:color="auto"/>
          </w:divBdr>
          <w:divsChild>
            <w:div w:id="1441148749">
              <w:marLeft w:val="0"/>
              <w:marRight w:val="0"/>
              <w:marTop w:val="0"/>
              <w:marBottom w:val="0"/>
              <w:divBdr>
                <w:top w:val="none" w:sz="0" w:space="0" w:color="auto"/>
                <w:left w:val="none" w:sz="0" w:space="0" w:color="auto"/>
                <w:bottom w:val="none" w:sz="0" w:space="0" w:color="auto"/>
                <w:right w:val="none" w:sz="0" w:space="0" w:color="auto"/>
              </w:divBdr>
              <w:divsChild>
                <w:div w:id="1441101444">
                  <w:marLeft w:val="0"/>
                  <w:marRight w:val="0"/>
                  <w:marTop w:val="0"/>
                  <w:marBottom w:val="0"/>
                  <w:divBdr>
                    <w:top w:val="none" w:sz="0" w:space="0" w:color="auto"/>
                    <w:left w:val="none" w:sz="0" w:space="0" w:color="auto"/>
                    <w:bottom w:val="none" w:sz="0" w:space="0" w:color="auto"/>
                    <w:right w:val="none" w:sz="0" w:space="0" w:color="auto"/>
                  </w:divBdr>
                  <w:divsChild>
                    <w:div w:id="156769845">
                      <w:marLeft w:val="0"/>
                      <w:marRight w:val="0"/>
                      <w:marTop w:val="0"/>
                      <w:marBottom w:val="0"/>
                      <w:divBdr>
                        <w:top w:val="none" w:sz="0" w:space="0" w:color="auto"/>
                        <w:left w:val="none" w:sz="0" w:space="0" w:color="auto"/>
                        <w:bottom w:val="none" w:sz="0" w:space="0" w:color="auto"/>
                        <w:right w:val="none" w:sz="0" w:space="0" w:color="auto"/>
                      </w:divBdr>
                      <w:divsChild>
                        <w:div w:id="1497843370">
                          <w:marLeft w:val="0"/>
                          <w:marRight w:val="0"/>
                          <w:marTop w:val="0"/>
                          <w:marBottom w:val="0"/>
                          <w:divBdr>
                            <w:top w:val="none" w:sz="0" w:space="0" w:color="auto"/>
                            <w:left w:val="none" w:sz="0" w:space="0" w:color="auto"/>
                            <w:bottom w:val="none" w:sz="0" w:space="0" w:color="auto"/>
                            <w:right w:val="none" w:sz="0" w:space="0" w:color="auto"/>
                          </w:divBdr>
                          <w:divsChild>
                            <w:div w:id="168902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6038077">
          <w:marLeft w:val="0"/>
          <w:marRight w:val="0"/>
          <w:marTop w:val="0"/>
          <w:marBottom w:val="0"/>
          <w:divBdr>
            <w:top w:val="none" w:sz="0" w:space="0" w:color="auto"/>
            <w:left w:val="none" w:sz="0" w:space="0" w:color="auto"/>
            <w:bottom w:val="none" w:sz="0" w:space="0" w:color="auto"/>
            <w:right w:val="none" w:sz="0" w:space="0" w:color="auto"/>
          </w:divBdr>
          <w:divsChild>
            <w:div w:id="867567129">
              <w:marLeft w:val="0"/>
              <w:marRight w:val="0"/>
              <w:marTop w:val="0"/>
              <w:marBottom w:val="0"/>
              <w:divBdr>
                <w:top w:val="none" w:sz="0" w:space="0" w:color="auto"/>
                <w:left w:val="none" w:sz="0" w:space="0" w:color="auto"/>
                <w:bottom w:val="none" w:sz="0" w:space="0" w:color="auto"/>
                <w:right w:val="none" w:sz="0" w:space="0" w:color="auto"/>
              </w:divBdr>
              <w:divsChild>
                <w:div w:id="422379668">
                  <w:marLeft w:val="0"/>
                  <w:marRight w:val="0"/>
                  <w:marTop w:val="0"/>
                  <w:marBottom w:val="0"/>
                  <w:divBdr>
                    <w:top w:val="none" w:sz="0" w:space="0" w:color="auto"/>
                    <w:left w:val="none" w:sz="0" w:space="0" w:color="auto"/>
                    <w:bottom w:val="none" w:sz="0" w:space="0" w:color="auto"/>
                    <w:right w:val="none" w:sz="0" w:space="0" w:color="auto"/>
                  </w:divBdr>
                  <w:divsChild>
                    <w:div w:id="2071885556">
                      <w:marLeft w:val="0"/>
                      <w:marRight w:val="0"/>
                      <w:marTop w:val="0"/>
                      <w:marBottom w:val="0"/>
                      <w:divBdr>
                        <w:top w:val="none" w:sz="0" w:space="0" w:color="auto"/>
                        <w:left w:val="none" w:sz="0" w:space="0" w:color="auto"/>
                        <w:bottom w:val="none" w:sz="0" w:space="0" w:color="auto"/>
                        <w:right w:val="none" w:sz="0" w:space="0" w:color="auto"/>
                      </w:divBdr>
                      <w:divsChild>
                        <w:div w:id="2145536122">
                          <w:marLeft w:val="0"/>
                          <w:marRight w:val="0"/>
                          <w:marTop w:val="0"/>
                          <w:marBottom w:val="0"/>
                          <w:divBdr>
                            <w:top w:val="none" w:sz="0" w:space="0" w:color="auto"/>
                            <w:left w:val="none" w:sz="0" w:space="0" w:color="auto"/>
                            <w:bottom w:val="none" w:sz="0" w:space="0" w:color="auto"/>
                            <w:right w:val="none" w:sz="0" w:space="0" w:color="auto"/>
                          </w:divBdr>
                          <w:divsChild>
                            <w:div w:id="2069261773">
                              <w:marLeft w:val="0"/>
                              <w:marRight w:val="0"/>
                              <w:marTop w:val="0"/>
                              <w:marBottom w:val="0"/>
                              <w:divBdr>
                                <w:top w:val="none" w:sz="0" w:space="0" w:color="auto"/>
                                <w:left w:val="none" w:sz="0" w:space="0" w:color="auto"/>
                                <w:bottom w:val="none" w:sz="0" w:space="0" w:color="auto"/>
                                <w:right w:val="none" w:sz="0" w:space="0" w:color="auto"/>
                              </w:divBdr>
                              <w:divsChild>
                                <w:div w:id="104035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9572050">
          <w:marLeft w:val="0"/>
          <w:marRight w:val="0"/>
          <w:marTop w:val="0"/>
          <w:marBottom w:val="0"/>
          <w:divBdr>
            <w:top w:val="none" w:sz="0" w:space="0" w:color="auto"/>
            <w:left w:val="none" w:sz="0" w:space="0" w:color="auto"/>
            <w:bottom w:val="none" w:sz="0" w:space="0" w:color="auto"/>
            <w:right w:val="none" w:sz="0" w:space="0" w:color="auto"/>
          </w:divBdr>
          <w:divsChild>
            <w:div w:id="565994445">
              <w:marLeft w:val="0"/>
              <w:marRight w:val="0"/>
              <w:marTop w:val="0"/>
              <w:marBottom w:val="0"/>
              <w:divBdr>
                <w:top w:val="none" w:sz="0" w:space="0" w:color="auto"/>
                <w:left w:val="none" w:sz="0" w:space="0" w:color="auto"/>
                <w:bottom w:val="none" w:sz="0" w:space="0" w:color="auto"/>
                <w:right w:val="none" w:sz="0" w:space="0" w:color="auto"/>
              </w:divBdr>
              <w:divsChild>
                <w:div w:id="27418698">
                  <w:marLeft w:val="0"/>
                  <w:marRight w:val="0"/>
                  <w:marTop w:val="0"/>
                  <w:marBottom w:val="0"/>
                  <w:divBdr>
                    <w:top w:val="none" w:sz="0" w:space="0" w:color="auto"/>
                    <w:left w:val="none" w:sz="0" w:space="0" w:color="auto"/>
                    <w:bottom w:val="none" w:sz="0" w:space="0" w:color="auto"/>
                    <w:right w:val="none" w:sz="0" w:space="0" w:color="auto"/>
                  </w:divBdr>
                  <w:divsChild>
                    <w:div w:id="947741286">
                      <w:marLeft w:val="0"/>
                      <w:marRight w:val="0"/>
                      <w:marTop w:val="0"/>
                      <w:marBottom w:val="0"/>
                      <w:divBdr>
                        <w:top w:val="none" w:sz="0" w:space="0" w:color="auto"/>
                        <w:left w:val="none" w:sz="0" w:space="0" w:color="auto"/>
                        <w:bottom w:val="none" w:sz="0" w:space="0" w:color="auto"/>
                        <w:right w:val="none" w:sz="0" w:space="0" w:color="auto"/>
                      </w:divBdr>
                      <w:divsChild>
                        <w:div w:id="941182766">
                          <w:marLeft w:val="0"/>
                          <w:marRight w:val="0"/>
                          <w:marTop w:val="0"/>
                          <w:marBottom w:val="0"/>
                          <w:divBdr>
                            <w:top w:val="none" w:sz="0" w:space="0" w:color="auto"/>
                            <w:left w:val="none" w:sz="0" w:space="0" w:color="auto"/>
                            <w:bottom w:val="none" w:sz="0" w:space="0" w:color="auto"/>
                            <w:right w:val="none" w:sz="0" w:space="0" w:color="auto"/>
                          </w:divBdr>
                          <w:divsChild>
                            <w:div w:id="1489593212">
                              <w:marLeft w:val="0"/>
                              <w:marRight w:val="0"/>
                              <w:marTop w:val="0"/>
                              <w:marBottom w:val="0"/>
                              <w:divBdr>
                                <w:top w:val="none" w:sz="0" w:space="0" w:color="auto"/>
                                <w:left w:val="none" w:sz="0" w:space="0" w:color="auto"/>
                                <w:bottom w:val="none" w:sz="0" w:space="0" w:color="auto"/>
                                <w:right w:val="none" w:sz="0" w:space="0" w:color="auto"/>
                              </w:divBdr>
                              <w:divsChild>
                                <w:div w:id="1822115177">
                                  <w:marLeft w:val="0"/>
                                  <w:marRight w:val="0"/>
                                  <w:marTop w:val="0"/>
                                  <w:marBottom w:val="0"/>
                                  <w:divBdr>
                                    <w:top w:val="none" w:sz="0" w:space="0" w:color="auto"/>
                                    <w:left w:val="none" w:sz="0" w:space="0" w:color="auto"/>
                                    <w:bottom w:val="none" w:sz="0" w:space="0" w:color="auto"/>
                                    <w:right w:val="none" w:sz="0" w:space="0" w:color="auto"/>
                                  </w:divBdr>
                                  <w:divsChild>
                                    <w:div w:id="1924877410">
                                      <w:marLeft w:val="0"/>
                                      <w:marRight w:val="0"/>
                                      <w:marTop w:val="0"/>
                                      <w:marBottom w:val="0"/>
                                      <w:divBdr>
                                        <w:top w:val="none" w:sz="0" w:space="0" w:color="auto"/>
                                        <w:left w:val="none" w:sz="0" w:space="0" w:color="auto"/>
                                        <w:bottom w:val="none" w:sz="0" w:space="0" w:color="auto"/>
                                        <w:right w:val="none" w:sz="0" w:space="0" w:color="auto"/>
                                      </w:divBdr>
                                    </w:div>
                                  </w:divsChild>
                                </w:div>
                                <w:div w:id="19759835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095148">
          <w:marLeft w:val="0"/>
          <w:marRight w:val="0"/>
          <w:marTop w:val="0"/>
          <w:marBottom w:val="0"/>
          <w:divBdr>
            <w:top w:val="none" w:sz="0" w:space="0" w:color="auto"/>
            <w:left w:val="none" w:sz="0" w:space="0" w:color="auto"/>
            <w:bottom w:val="none" w:sz="0" w:space="0" w:color="auto"/>
            <w:right w:val="none" w:sz="0" w:space="0" w:color="auto"/>
          </w:divBdr>
          <w:divsChild>
            <w:div w:id="950163692">
              <w:marLeft w:val="0"/>
              <w:marRight w:val="0"/>
              <w:marTop w:val="0"/>
              <w:marBottom w:val="0"/>
              <w:divBdr>
                <w:top w:val="none" w:sz="0" w:space="0" w:color="auto"/>
                <w:left w:val="none" w:sz="0" w:space="0" w:color="auto"/>
                <w:bottom w:val="none" w:sz="0" w:space="0" w:color="auto"/>
                <w:right w:val="none" w:sz="0" w:space="0" w:color="auto"/>
              </w:divBdr>
              <w:divsChild>
                <w:div w:id="338392230">
                  <w:marLeft w:val="0"/>
                  <w:marRight w:val="0"/>
                  <w:marTop w:val="0"/>
                  <w:marBottom w:val="0"/>
                  <w:divBdr>
                    <w:top w:val="none" w:sz="0" w:space="0" w:color="auto"/>
                    <w:left w:val="none" w:sz="0" w:space="0" w:color="auto"/>
                    <w:bottom w:val="none" w:sz="0" w:space="0" w:color="auto"/>
                    <w:right w:val="none" w:sz="0" w:space="0" w:color="auto"/>
                  </w:divBdr>
                  <w:divsChild>
                    <w:div w:id="916397922">
                      <w:marLeft w:val="0"/>
                      <w:marRight w:val="0"/>
                      <w:marTop w:val="0"/>
                      <w:marBottom w:val="0"/>
                      <w:divBdr>
                        <w:top w:val="none" w:sz="0" w:space="0" w:color="auto"/>
                        <w:left w:val="none" w:sz="0" w:space="0" w:color="auto"/>
                        <w:bottom w:val="none" w:sz="0" w:space="0" w:color="auto"/>
                        <w:right w:val="none" w:sz="0" w:space="0" w:color="auto"/>
                      </w:divBdr>
                      <w:divsChild>
                        <w:div w:id="2060742945">
                          <w:marLeft w:val="0"/>
                          <w:marRight w:val="0"/>
                          <w:marTop w:val="0"/>
                          <w:marBottom w:val="0"/>
                          <w:divBdr>
                            <w:top w:val="none" w:sz="0" w:space="0" w:color="auto"/>
                            <w:left w:val="none" w:sz="0" w:space="0" w:color="auto"/>
                            <w:bottom w:val="none" w:sz="0" w:space="0" w:color="auto"/>
                            <w:right w:val="none" w:sz="0" w:space="0" w:color="auto"/>
                          </w:divBdr>
                          <w:divsChild>
                            <w:div w:id="1018191231">
                              <w:marLeft w:val="0"/>
                              <w:marRight w:val="0"/>
                              <w:marTop w:val="0"/>
                              <w:marBottom w:val="0"/>
                              <w:divBdr>
                                <w:top w:val="none" w:sz="0" w:space="0" w:color="auto"/>
                                <w:left w:val="none" w:sz="0" w:space="0" w:color="auto"/>
                                <w:bottom w:val="none" w:sz="0" w:space="0" w:color="auto"/>
                                <w:right w:val="none" w:sz="0" w:space="0" w:color="auto"/>
                              </w:divBdr>
                              <w:divsChild>
                                <w:div w:id="41027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7519400">
          <w:marLeft w:val="0"/>
          <w:marRight w:val="0"/>
          <w:marTop w:val="0"/>
          <w:marBottom w:val="0"/>
          <w:divBdr>
            <w:top w:val="none" w:sz="0" w:space="0" w:color="auto"/>
            <w:left w:val="none" w:sz="0" w:space="0" w:color="auto"/>
            <w:bottom w:val="none" w:sz="0" w:space="0" w:color="auto"/>
            <w:right w:val="none" w:sz="0" w:space="0" w:color="auto"/>
          </w:divBdr>
          <w:divsChild>
            <w:div w:id="447235776">
              <w:marLeft w:val="0"/>
              <w:marRight w:val="0"/>
              <w:marTop w:val="0"/>
              <w:marBottom w:val="0"/>
              <w:divBdr>
                <w:top w:val="none" w:sz="0" w:space="0" w:color="auto"/>
                <w:left w:val="none" w:sz="0" w:space="0" w:color="auto"/>
                <w:bottom w:val="none" w:sz="0" w:space="0" w:color="auto"/>
                <w:right w:val="none" w:sz="0" w:space="0" w:color="auto"/>
              </w:divBdr>
              <w:divsChild>
                <w:div w:id="578633129">
                  <w:marLeft w:val="0"/>
                  <w:marRight w:val="0"/>
                  <w:marTop w:val="0"/>
                  <w:marBottom w:val="0"/>
                  <w:divBdr>
                    <w:top w:val="none" w:sz="0" w:space="0" w:color="auto"/>
                    <w:left w:val="none" w:sz="0" w:space="0" w:color="auto"/>
                    <w:bottom w:val="none" w:sz="0" w:space="0" w:color="auto"/>
                    <w:right w:val="none" w:sz="0" w:space="0" w:color="auto"/>
                  </w:divBdr>
                  <w:divsChild>
                    <w:div w:id="223491206">
                      <w:marLeft w:val="0"/>
                      <w:marRight w:val="0"/>
                      <w:marTop w:val="0"/>
                      <w:marBottom w:val="0"/>
                      <w:divBdr>
                        <w:top w:val="none" w:sz="0" w:space="0" w:color="auto"/>
                        <w:left w:val="none" w:sz="0" w:space="0" w:color="auto"/>
                        <w:bottom w:val="none" w:sz="0" w:space="0" w:color="auto"/>
                        <w:right w:val="none" w:sz="0" w:space="0" w:color="auto"/>
                      </w:divBdr>
                      <w:divsChild>
                        <w:div w:id="1027439865">
                          <w:marLeft w:val="0"/>
                          <w:marRight w:val="0"/>
                          <w:marTop w:val="0"/>
                          <w:marBottom w:val="0"/>
                          <w:divBdr>
                            <w:top w:val="none" w:sz="0" w:space="0" w:color="auto"/>
                            <w:left w:val="none" w:sz="0" w:space="0" w:color="auto"/>
                            <w:bottom w:val="none" w:sz="0" w:space="0" w:color="auto"/>
                            <w:right w:val="none" w:sz="0" w:space="0" w:color="auto"/>
                          </w:divBdr>
                          <w:divsChild>
                            <w:div w:id="1376199611">
                              <w:marLeft w:val="0"/>
                              <w:marRight w:val="0"/>
                              <w:marTop w:val="0"/>
                              <w:marBottom w:val="0"/>
                              <w:divBdr>
                                <w:top w:val="none" w:sz="0" w:space="0" w:color="auto"/>
                                <w:left w:val="none" w:sz="0" w:space="0" w:color="auto"/>
                                <w:bottom w:val="none" w:sz="0" w:space="0" w:color="auto"/>
                                <w:right w:val="none" w:sz="0" w:space="0" w:color="auto"/>
                              </w:divBdr>
                              <w:divsChild>
                                <w:div w:id="266233736">
                                  <w:marLeft w:val="0"/>
                                  <w:marRight w:val="0"/>
                                  <w:marTop w:val="0"/>
                                  <w:marBottom w:val="0"/>
                                  <w:divBdr>
                                    <w:top w:val="none" w:sz="0" w:space="0" w:color="auto"/>
                                    <w:left w:val="none" w:sz="0" w:space="0" w:color="auto"/>
                                    <w:bottom w:val="none" w:sz="0" w:space="0" w:color="auto"/>
                                    <w:right w:val="none" w:sz="0" w:space="0" w:color="auto"/>
                                  </w:divBdr>
                                  <w:divsChild>
                                    <w:div w:id="1322003876">
                                      <w:marLeft w:val="0"/>
                                      <w:marRight w:val="0"/>
                                      <w:marTop w:val="0"/>
                                      <w:marBottom w:val="0"/>
                                      <w:divBdr>
                                        <w:top w:val="none" w:sz="0" w:space="0" w:color="auto"/>
                                        <w:left w:val="none" w:sz="0" w:space="0" w:color="auto"/>
                                        <w:bottom w:val="none" w:sz="0" w:space="0" w:color="auto"/>
                                        <w:right w:val="none" w:sz="0" w:space="0" w:color="auto"/>
                                      </w:divBdr>
                                    </w:div>
                                  </w:divsChild>
                                </w:div>
                                <w:div w:id="235305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607899">
          <w:marLeft w:val="0"/>
          <w:marRight w:val="0"/>
          <w:marTop w:val="0"/>
          <w:marBottom w:val="0"/>
          <w:divBdr>
            <w:top w:val="none" w:sz="0" w:space="0" w:color="auto"/>
            <w:left w:val="none" w:sz="0" w:space="0" w:color="auto"/>
            <w:bottom w:val="none" w:sz="0" w:space="0" w:color="auto"/>
            <w:right w:val="none" w:sz="0" w:space="0" w:color="auto"/>
          </w:divBdr>
          <w:divsChild>
            <w:div w:id="1557859886">
              <w:marLeft w:val="0"/>
              <w:marRight w:val="0"/>
              <w:marTop w:val="0"/>
              <w:marBottom w:val="0"/>
              <w:divBdr>
                <w:top w:val="none" w:sz="0" w:space="0" w:color="auto"/>
                <w:left w:val="none" w:sz="0" w:space="0" w:color="auto"/>
                <w:bottom w:val="none" w:sz="0" w:space="0" w:color="auto"/>
                <w:right w:val="none" w:sz="0" w:space="0" w:color="auto"/>
              </w:divBdr>
              <w:divsChild>
                <w:div w:id="1745224987">
                  <w:marLeft w:val="0"/>
                  <w:marRight w:val="0"/>
                  <w:marTop w:val="0"/>
                  <w:marBottom w:val="0"/>
                  <w:divBdr>
                    <w:top w:val="none" w:sz="0" w:space="0" w:color="auto"/>
                    <w:left w:val="none" w:sz="0" w:space="0" w:color="auto"/>
                    <w:bottom w:val="none" w:sz="0" w:space="0" w:color="auto"/>
                    <w:right w:val="none" w:sz="0" w:space="0" w:color="auto"/>
                  </w:divBdr>
                  <w:divsChild>
                    <w:div w:id="1601136877">
                      <w:marLeft w:val="0"/>
                      <w:marRight w:val="0"/>
                      <w:marTop w:val="0"/>
                      <w:marBottom w:val="0"/>
                      <w:divBdr>
                        <w:top w:val="none" w:sz="0" w:space="0" w:color="auto"/>
                        <w:left w:val="none" w:sz="0" w:space="0" w:color="auto"/>
                        <w:bottom w:val="none" w:sz="0" w:space="0" w:color="auto"/>
                        <w:right w:val="none" w:sz="0" w:space="0" w:color="auto"/>
                      </w:divBdr>
                      <w:divsChild>
                        <w:div w:id="405078355">
                          <w:marLeft w:val="0"/>
                          <w:marRight w:val="0"/>
                          <w:marTop w:val="0"/>
                          <w:marBottom w:val="0"/>
                          <w:divBdr>
                            <w:top w:val="none" w:sz="0" w:space="0" w:color="auto"/>
                            <w:left w:val="none" w:sz="0" w:space="0" w:color="auto"/>
                            <w:bottom w:val="none" w:sz="0" w:space="0" w:color="auto"/>
                            <w:right w:val="none" w:sz="0" w:space="0" w:color="auto"/>
                          </w:divBdr>
                          <w:divsChild>
                            <w:div w:id="1235773434">
                              <w:marLeft w:val="0"/>
                              <w:marRight w:val="0"/>
                              <w:marTop w:val="0"/>
                              <w:marBottom w:val="0"/>
                              <w:divBdr>
                                <w:top w:val="none" w:sz="0" w:space="0" w:color="auto"/>
                                <w:left w:val="none" w:sz="0" w:space="0" w:color="auto"/>
                                <w:bottom w:val="none" w:sz="0" w:space="0" w:color="auto"/>
                                <w:right w:val="none" w:sz="0" w:space="0" w:color="auto"/>
                              </w:divBdr>
                              <w:divsChild>
                                <w:div w:id="140702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8182357">
          <w:marLeft w:val="0"/>
          <w:marRight w:val="0"/>
          <w:marTop w:val="0"/>
          <w:marBottom w:val="0"/>
          <w:divBdr>
            <w:top w:val="none" w:sz="0" w:space="0" w:color="auto"/>
            <w:left w:val="none" w:sz="0" w:space="0" w:color="auto"/>
            <w:bottom w:val="none" w:sz="0" w:space="0" w:color="auto"/>
            <w:right w:val="none" w:sz="0" w:space="0" w:color="auto"/>
          </w:divBdr>
          <w:divsChild>
            <w:div w:id="921179159">
              <w:marLeft w:val="0"/>
              <w:marRight w:val="0"/>
              <w:marTop w:val="0"/>
              <w:marBottom w:val="0"/>
              <w:divBdr>
                <w:top w:val="none" w:sz="0" w:space="0" w:color="auto"/>
                <w:left w:val="none" w:sz="0" w:space="0" w:color="auto"/>
                <w:bottom w:val="none" w:sz="0" w:space="0" w:color="auto"/>
                <w:right w:val="none" w:sz="0" w:space="0" w:color="auto"/>
              </w:divBdr>
              <w:divsChild>
                <w:div w:id="1267078230">
                  <w:marLeft w:val="0"/>
                  <w:marRight w:val="0"/>
                  <w:marTop w:val="0"/>
                  <w:marBottom w:val="0"/>
                  <w:divBdr>
                    <w:top w:val="none" w:sz="0" w:space="0" w:color="auto"/>
                    <w:left w:val="none" w:sz="0" w:space="0" w:color="auto"/>
                    <w:bottom w:val="none" w:sz="0" w:space="0" w:color="auto"/>
                    <w:right w:val="none" w:sz="0" w:space="0" w:color="auto"/>
                  </w:divBdr>
                  <w:divsChild>
                    <w:div w:id="2110663802">
                      <w:marLeft w:val="0"/>
                      <w:marRight w:val="0"/>
                      <w:marTop w:val="0"/>
                      <w:marBottom w:val="0"/>
                      <w:divBdr>
                        <w:top w:val="none" w:sz="0" w:space="0" w:color="auto"/>
                        <w:left w:val="none" w:sz="0" w:space="0" w:color="auto"/>
                        <w:bottom w:val="none" w:sz="0" w:space="0" w:color="auto"/>
                        <w:right w:val="none" w:sz="0" w:space="0" w:color="auto"/>
                      </w:divBdr>
                      <w:divsChild>
                        <w:div w:id="801847510">
                          <w:marLeft w:val="0"/>
                          <w:marRight w:val="0"/>
                          <w:marTop w:val="0"/>
                          <w:marBottom w:val="0"/>
                          <w:divBdr>
                            <w:top w:val="none" w:sz="0" w:space="0" w:color="auto"/>
                            <w:left w:val="none" w:sz="0" w:space="0" w:color="auto"/>
                            <w:bottom w:val="none" w:sz="0" w:space="0" w:color="auto"/>
                            <w:right w:val="none" w:sz="0" w:space="0" w:color="auto"/>
                          </w:divBdr>
                          <w:divsChild>
                            <w:div w:id="1093207071">
                              <w:marLeft w:val="0"/>
                              <w:marRight w:val="0"/>
                              <w:marTop w:val="0"/>
                              <w:marBottom w:val="0"/>
                              <w:divBdr>
                                <w:top w:val="none" w:sz="0" w:space="0" w:color="auto"/>
                                <w:left w:val="none" w:sz="0" w:space="0" w:color="auto"/>
                                <w:bottom w:val="none" w:sz="0" w:space="0" w:color="auto"/>
                                <w:right w:val="none" w:sz="0" w:space="0" w:color="auto"/>
                              </w:divBdr>
                              <w:divsChild>
                                <w:div w:id="586889791">
                                  <w:marLeft w:val="0"/>
                                  <w:marRight w:val="0"/>
                                  <w:marTop w:val="0"/>
                                  <w:marBottom w:val="0"/>
                                  <w:divBdr>
                                    <w:top w:val="none" w:sz="0" w:space="0" w:color="auto"/>
                                    <w:left w:val="none" w:sz="0" w:space="0" w:color="auto"/>
                                    <w:bottom w:val="none" w:sz="0" w:space="0" w:color="auto"/>
                                    <w:right w:val="none" w:sz="0" w:space="0" w:color="auto"/>
                                  </w:divBdr>
                                  <w:divsChild>
                                    <w:div w:id="1604067431">
                                      <w:marLeft w:val="0"/>
                                      <w:marRight w:val="0"/>
                                      <w:marTop w:val="0"/>
                                      <w:marBottom w:val="0"/>
                                      <w:divBdr>
                                        <w:top w:val="none" w:sz="0" w:space="0" w:color="auto"/>
                                        <w:left w:val="none" w:sz="0" w:space="0" w:color="auto"/>
                                        <w:bottom w:val="none" w:sz="0" w:space="0" w:color="auto"/>
                                        <w:right w:val="none" w:sz="0" w:space="0" w:color="auto"/>
                                      </w:divBdr>
                                    </w:div>
                                  </w:divsChild>
                                </w:div>
                                <w:div w:id="6925389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2053810">
      <w:bodyDiv w:val="1"/>
      <w:marLeft w:val="0"/>
      <w:marRight w:val="0"/>
      <w:marTop w:val="0"/>
      <w:marBottom w:val="0"/>
      <w:divBdr>
        <w:top w:val="none" w:sz="0" w:space="0" w:color="auto"/>
        <w:left w:val="none" w:sz="0" w:space="0" w:color="auto"/>
        <w:bottom w:val="none" w:sz="0" w:space="0" w:color="auto"/>
        <w:right w:val="none" w:sz="0" w:space="0" w:color="auto"/>
      </w:divBdr>
    </w:div>
    <w:div w:id="1562787181">
      <w:bodyDiv w:val="1"/>
      <w:marLeft w:val="0"/>
      <w:marRight w:val="0"/>
      <w:marTop w:val="0"/>
      <w:marBottom w:val="0"/>
      <w:divBdr>
        <w:top w:val="none" w:sz="0" w:space="0" w:color="auto"/>
        <w:left w:val="none" w:sz="0" w:space="0" w:color="auto"/>
        <w:bottom w:val="none" w:sz="0" w:space="0" w:color="auto"/>
        <w:right w:val="none" w:sz="0" w:space="0" w:color="auto"/>
      </w:divBdr>
    </w:div>
    <w:div w:id="1589149688">
      <w:bodyDiv w:val="1"/>
      <w:marLeft w:val="0"/>
      <w:marRight w:val="0"/>
      <w:marTop w:val="0"/>
      <w:marBottom w:val="0"/>
      <w:divBdr>
        <w:top w:val="none" w:sz="0" w:space="0" w:color="auto"/>
        <w:left w:val="none" w:sz="0" w:space="0" w:color="auto"/>
        <w:bottom w:val="none" w:sz="0" w:space="0" w:color="auto"/>
        <w:right w:val="none" w:sz="0" w:space="0" w:color="auto"/>
      </w:divBdr>
      <w:divsChild>
        <w:div w:id="1145123753">
          <w:marLeft w:val="0"/>
          <w:marRight w:val="0"/>
          <w:marTop w:val="0"/>
          <w:marBottom w:val="0"/>
          <w:divBdr>
            <w:top w:val="none" w:sz="0" w:space="0" w:color="auto"/>
            <w:left w:val="none" w:sz="0" w:space="0" w:color="auto"/>
            <w:bottom w:val="none" w:sz="0" w:space="0" w:color="auto"/>
            <w:right w:val="none" w:sz="0" w:space="0" w:color="auto"/>
          </w:divBdr>
          <w:divsChild>
            <w:div w:id="1824732212">
              <w:marLeft w:val="0"/>
              <w:marRight w:val="0"/>
              <w:marTop w:val="0"/>
              <w:marBottom w:val="0"/>
              <w:divBdr>
                <w:top w:val="none" w:sz="0" w:space="0" w:color="auto"/>
                <w:left w:val="none" w:sz="0" w:space="0" w:color="auto"/>
                <w:bottom w:val="none" w:sz="0" w:space="0" w:color="auto"/>
                <w:right w:val="none" w:sz="0" w:space="0" w:color="auto"/>
              </w:divBdr>
              <w:divsChild>
                <w:div w:id="754590108">
                  <w:marLeft w:val="0"/>
                  <w:marRight w:val="0"/>
                  <w:marTop w:val="0"/>
                  <w:marBottom w:val="0"/>
                  <w:divBdr>
                    <w:top w:val="none" w:sz="0" w:space="0" w:color="auto"/>
                    <w:left w:val="none" w:sz="0" w:space="0" w:color="auto"/>
                    <w:bottom w:val="none" w:sz="0" w:space="0" w:color="auto"/>
                    <w:right w:val="none" w:sz="0" w:space="0" w:color="auto"/>
                  </w:divBdr>
                  <w:divsChild>
                    <w:div w:id="1300302389">
                      <w:marLeft w:val="0"/>
                      <w:marRight w:val="0"/>
                      <w:marTop w:val="0"/>
                      <w:marBottom w:val="0"/>
                      <w:divBdr>
                        <w:top w:val="none" w:sz="0" w:space="0" w:color="auto"/>
                        <w:left w:val="none" w:sz="0" w:space="0" w:color="auto"/>
                        <w:bottom w:val="none" w:sz="0" w:space="0" w:color="auto"/>
                        <w:right w:val="none" w:sz="0" w:space="0" w:color="auto"/>
                      </w:divBdr>
                      <w:divsChild>
                        <w:div w:id="931625864">
                          <w:marLeft w:val="0"/>
                          <w:marRight w:val="0"/>
                          <w:marTop w:val="0"/>
                          <w:marBottom w:val="0"/>
                          <w:divBdr>
                            <w:top w:val="none" w:sz="0" w:space="0" w:color="auto"/>
                            <w:left w:val="none" w:sz="0" w:space="0" w:color="auto"/>
                            <w:bottom w:val="none" w:sz="0" w:space="0" w:color="auto"/>
                            <w:right w:val="none" w:sz="0" w:space="0" w:color="auto"/>
                          </w:divBdr>
                          <w:divsChild>
                            <w:div w:id="168011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4248675">
      <w:bodyDiv w:val="1"/>
      <w:marLeft w:val="0"/>
      <w:marRight w:val="0"/>
      <w:marTop w:val="0"/>
      <w:marBottom w:val="0"/>
      <w:divBdr>
        <w:top w:val="none" w:sz="0" w:space="0" w:color="auto"/>
        <w:left w:val="none" w:sz="0" w:space="0" w:color="auto"/>
        <w:bottom w:val="none" w:sz="0" w:space="0" w:color="auto"/>
        <w:right w:val="none" w:sz="0" w:space="0" w:color="auto"/>
      </w:divBdr>
      <w:divsChild>
        <w:div w:id="1406608662">
          <w:marLeft w:val="0"/>
          <w:marRight w:val="0"/>
          <w:marTop w:val="0"/>
          <w:marBottom w:val="0"/>
          <w:divBdr>
            <w:top w:val="none" w:sz="0" w:space="0" w:color="auto"/>
            <w:left w:val="none" w:sz="0" w:space="0" w:color="auto"/>
            <w:bottom w:val="none" w:sz="0" w:space="0" w:color="auto"/>
            <w:right w:val="none" w:sz="0" w:space="0" w:color="auto"/>
          </w:divBdr>
        </w:div>
      </w:divsChild>
    </w:div>
    <w:div w:id="1616595179">
      <w:bodyDiv w:val="1"/>
      <w:marLeft w:val="0"/>
      <w:marRight w:val="0"/>
      <w:marTop w:val="0"/>
      <w:marBottom w:val="0"/>
      <w:divBdr>
        <w:top w:val="none" w:sz="0" w:space="0" w:color="auto"/>
        <w:left w:val="none" w:sz="0" w:space="0" w:color="auto"/>
        <w:bottom w:val="none" w:sz="0" w:space="0" w:color="auto"/>
        <w:right w:val="none" w:sz="0" w:space="0" w:color="auto"/>
      </w:divBdr>
    </w:div>
    <w:div w:id="1626933780">
      <w:bodyDiv w:val="1"/>
      <w:marLeft w:val="0"/>
      <w:marRight w:val="0"/>
      <w:marTop w:val="0"/>
      <w:marBottom w:val="0"/>
      <w:divBdr>
        <w:top w:val="none" w:sz="0" w:space="0" w:color="auto"/>
        <w:left w:val="none" w:sz="0" w:space="0" w:color="auto"/>
        <w:bottom w:val="none" w:sz="0" w:space="0" w:color="auto"/>
        <w:right w:val="none" w:sz="0" w:space="0" w:color="auto"/>
      </w:divBdr>
    </w:div>
    <w:div w:id="1651321266">
      <w:bodyDiv w:val="1"/>
      <w:marLeft w:val="0"/>
      <w:marRight w:val="0"/>
      <w:marTop w:val="0"/>
      <w:marBottom w:val="0"/>
      <w:divBdr>
        <w:top w:val="none" w:sz="0" w:space="0" w:color="auto"/>
        <w:left w:val="none" w:sz="0" w:space="0" w:color="auto"/>
        <w:bottom w:val="none" w:sz="0" w:space="0" w:color="auto"/>
        <w:right w:val="none" w:sz="0" w:space="0" w:color="auto"/>
      </w:divBdr>
    </w:div>
    <w:div w:id="1699156232">
      <w:bodyDiv w:val="1"/>
      <w:marLeft w:val="0"/>
      <w:marRight w:val="0"/>
      <w:marTop w:val="0"/>
      <w:marBottom w:val="0"/>
      <w:divBdr>
        <w:top w:val="none" w:sz="0" w:space="0" w:color="auto"/>
        <w:left w:val="none" w:sz="0" w:space="0" w:color="auto"/>
        <w:bottom w:val="none" w:sz="0" w:space="0" w:color="auto"/>
        <w:right w:val="none" w:sz="0" w:space="0" w:color="auto"/>
      </w:divBdr>
    </w:div>
    <w:div w:id="1770616403">
      <w:bodyDiv w:val="1"/>
      <w:marLeft w:val="0"/>
      <w:marRight w:val="0"/>
      <w:marTop w:val="0"/>
      <w:marBottom w:val="0"/>
      <w:divBdr>
        <w:top w:val="none" w:sz="0" w:space="0" w:color="auto"/>
        <w:left w:val="none" w:sz="0" w:space="0" w:color="auto"/>
        <w:bottom w:val="none" w:sz="0" w:space="0" w:color="auto"/>
        <w:right w:val="none" w:sz="0" w:space="0" w:color="auto"/>
      </w:divBdr>
    </w:div>
    <w:div w:id="1772966907">
      <w:bodyDiv w:val="1"/>
      <w:marLeft w:val="0"/>
      <w:marRight w:val="0"/>
      <w:marTop w:val="0"/>
      <w:marBottom w:val="0"/>
      <w:divBdr>
        <w:top w:val="none" w:sz="0" w:space="0" w:color="auto"/>
        <w:left w:val="none" w:sz="0" w:space="0" w:color="auto"/>
        <w:bottom w:val="none" w:sz="0" w:space="0" w:color="auto"/>
        <w:right w:val="none" w:sz="0" w:space="0" w:color="auto"/>
      </w:divBdr>
    </w:div>
    <w:div w:id="1778669533">
      <w:bodyDiv w:val="1"/>
      <w:marLeft w:val="0"/>
      <w:marRight w:val="0"/>
      <w:marTop w:val="0"/>
      <w:marBottom w:val="0"/>
      <w:divBdr>
        <w:top w:val="none" w:sz="0" w:space="0" w:color="auto"/>
        <w:left w:val="none" w:sz="0" w:space="0" w:color="auto"/>
        <w:bottom w:val="none" w:sz="0" w:space="0" w:color="auto"/>
        <w:right w:val="none" w:sz="0" w:space="0" w:color="auto"/>
      </w:divBdr>
    </w:div>
    <w:div w:id="1797680199">
      <w:bodyDiv w:val="1"/>
      <w:marLeft w:val="0"/>
      <w:marRight w:val="0"/>
      <w:marTop w:val="0"/>
      <w:marBottom w:val="0"/>
      <w:divBdr>
        <w:top w:val="none" w:sz="0" w:space="0" w:color="auto"/>
        <w:left w:val="none" w:sz="0" w:space="0" w:color="auto"/>
        <w:bottom w:val="none" w:sz="0" w:space="0" w:color="auto"/>
        <w:right w:val="none" w:sz="0" w:space="0" w:color="auto"/>
      </w:divBdr>
    </w:div>
    <w:div w:id="1800101556">
      <w:bodyDiv w:val="1"/>
      <w:marLeft w:val="0"/>
      <w:marRight w:val="0"/>
      <w:marTop w:val="0"/>
      <w:marBottom w:val="0"/>
      <w:divBdr>
        <w:top w:val="none" w:sz="0" w:space="0" w:color="auto"/>
        <w:left w:val="none" w:sz="0" w:space="0" w:color="auto"/>
        <w:bottom w:val="none" w:sz="0" w:space="0" w:color="auto"/>
        <w:right w:val="none" w:sz="0" w:space="0" w:color="auto"/>
      </w:divBdr>
      <w:divsChild>
        <w:div w:id="2017883450">
          <w:marLeft w:val="0"/>
          <w:marRight w:val="0"/>
          <w:marTop w:val="0"/>
          <w:marBottom w:val="0"/>
          <w:divBdr>
            <w:top w:val="none" w:sz="0" w:space="0" w:color="auto"/>
            <w:left w:val="none" w:sz="0" w:space="0" w:color="auto"/>
            <w:bottom w:val="none" w:sz="0" w:space="0" w:color="auto"/>
            <w:right w:val="none" w:sz="0" w:space="0" w:color="auto"/>
          </w:divBdr>
        </w:div>
      </w:divsChild>
    </w:div>
    <w:div w:id="1805811539">
      <w:bodyDiv w:val="1"/>
      <w:marLeft w:val="0"/>
      <w:marRight w:val="0"/>
      <w:marTop w:val="0"/>
      <w:marBottom w:val="0"/>
      <w:divBdr>
        <w:top w:val="none" w:sz="0" w:space="0" w:color="auto"/>
        <w:left w:val="none" w:sz="0" w:space="0" w:color="auto"/>
        <w:bottom w:val="none" w:sz="0" w:space="0" w:color="auto"/>
        <w:right w:val="none" w:sz="0" w:space="0" w:color="auto"/>
      </w:divBdr>
      <w:divsChild>
        <w:div w:id="176043665">
          <w:marLeft w:val="0"/>
          <w:marRight w:val="0"/>
          <w:marTop w:val="0"/>
          <w:marBottom w:val="0"/>
          <w:divBdr>
            <w:top w:val="none" w:sz="0" w:space="0" w:color="auto"/>
            <w:left w:val="none" w:sz="0" w:space="0" w:color="auto"/>
            <w:bottom w:val="none" w:sz="0" w:space="0" w:color="auto"/>
            <w:right w:val="none" w:sz="0" w:space="0" w:color="auto"/>
          </w:divBdr>
          <w:divsChild>
            <w:div w:id="891694667">
              <w:marLeft w:val="0"/>
              <w:marRight w:val="0"/>
              <w:marTop w:val="0"/>
              <w:marBottom w:val="0"/>
              <w:divBdr>
                <w:top w:val="none" w:sz="0" w:space="0" w:color="auto"/>
                <w:left w:val="none" w:sz="0" w:space="0" w:color="auto"/>
                <w:bottom w:val="none" w:sz="0" w:space="0" w:color="auto"/>
                <w:right w:val="none" w:sz="0" w:space="0" w:color="auto"/>
              </w:divBdr>
              <w:divsChild>
                <w:div w:id="1338076743">
                  <w:marLeft w:val="0"/>
                  <w:marRight w:val="0"/>
                  <w:marTop w:val="0"/>
                  <w:marBottom w:val="0"/>
                  <w:divBdr>
                    <w:top w:val="none" w:sz="0" w:space="0" w:color="auto"/>
                    <w:left w:val="none" w:sz="0" w:space="0" w:color="auto"/>
                    <w:bottom w:val="none" w:sz="0" w:space="0" w:color="auto"/>
                    <w:right w:val="none" w:sz="0" w:space="0" w:color="auto"/>
                  </w:divBdr>
                  <w:divsChild>
                    <w:div w:id="168351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9124955">
      <w:bodyDiv w:val="1"/>
      <w:marLeft w:val="0"/>
      <w:marRight w:val="0"/>
      <w:marTop w:val="0"/>
      <w:marBottom w:val="0"/>
      <w:divBdr>
        <w:top w:val="none" w:sz="0" w:space="0" w:color="auto"/>
        <w:left w:val="none" w:sz="0" w:space="0" w:color="auto"/>
        <w:bottom w:val="none" w:sz="0" w:space="0" w:color="auto"/>
        <w:right w:val="none" w:sz="0" w:space="0" w:color="auto"/>
      </w:divBdr>
    </w:div>
    <w:div w:id="1855073191">
      <w:bodyDiv w:val="1"/>
      <w:marLeft w:val="0"/>
      <w:marRight w:val="0"/>
      <w:marTop w:val="0"/>
      <w:marBottom w:val="0"/>
      <w:divBdr>
        <w:top w:val="none" w:sz="0" w:space="0" w:color="auto"/>
        <w:left w:val="none" w:sz="0" w:space="0" w:color="auto"/>
        <w:bottom w:val="none" w:sz="0" w:space="0" w:color="auto"/>
        <w:right w:val="none" w:sz="0" w:space="0" w:color="auto"/>
      </w:divBdr>
    </w:div>
    <w:div w:id="1861504305">
      <w:bodyDiv w:val="1"/>
      <w:marLeft w:val="0"/>
      <w:marRight w:val="0"/>
      <w:marTop w:val="0"/>
      <w:marBottom w:val="0"/>
      <w:divBdr>
        <w:top w:val="none" w:sz="0" w:space="0" w:color="auto"/>
        <w:left w:val="none" w:sz="0" w:space="0" w:color="auto"/>
        <w:bottom w:val="none" w:sz="0" w:space="0" w:color="auto"/>
        <w:right w:val="none" w:sz="0" w:space="0" w:color="auto"/>
      </w:divBdr>
    </w:div>
    <w:div w:id="1888300824">
      <w:bodyDiv w:val="1"/>
      <w:marLeft w:val="0"/>
      <w:marRight w:val="0"/>
      <w:marTop w:val="0"/>
      <w:marBottom w:val="0"/>
      <w:divBdr>
        <w:top w:val="none" w:sz="0" w:space="0" w:color="auto"/>
        <w:left w:val="none" w:sz="0" w:space="0" w:color="auto"/>
        <w:bottom w:val="none" w:sz="0" w:space="0" w:color="auto"/>
        <w:right w:val="none" w:sz="0" w:space="0" w:color="auto"/>
      </w:divBdr>
    </w:div>
    <w:div w:id="1895920982">
      <w:bodyDiv w:val="1"/>
      <w:marLeft w:val="0"/>
      <w:marRight w:val="0"/>
      <w:marTop w:val="0"/>
      <w:marBottom w:val="0"/>
      <w:divBdr>
        <w:top w:val="none" w:sz="0" w:space="0" w:color="auto"/>
        <w:left w:val="none" w:sz="0" w:space="0" w:color="auto"/>
        <w:bottom w:val="none" w:sz="0" w:space="0" w:color="auto"/>
        <w:right w:val="none" w:sz="0" w:space="0" w:color="auto"/>
      </w:divBdr>
      <w:divsChild>
        <w:div w:id="231745951">
          <w:marLeft w:val="0"/>
          <w:marRight w:val="0"/>
          <w:marTop w:val="0"/>
          <w:marBottom w:val="0"/>
          <w:divBdr>
            <w:top w:val="none" w:sz="0" w:space="0" w:color="auto"/>
            <w:left w:val="none" w:sz="0" w:space="0" w:color="auto"/>
            <w:bottom w:val="none" w:sz="0" w:space="0" w:color="auto"/>
            <w:right w:val="none" w:sz="0" w:space="0" w:color="auto"/>
          </w:divBdr>
        </w:div>
      </w:divsChild>
    </w:div>
    <w:div w:id="1927420524">
      <w:bodyDiv w:val="1"/>
      <w:marLeft w:val="0"/>
      <w:marRight w:val="0"/>
      <w:marTop w:val="0"/>
      <w:marBottom w:val="0"/>
      <w:divBdr>
        <w:top w:val="none" w:sz="0" w:space="0" w:color="auto"/>
        <w:left w:val="none" w:sz="0" w:space="0" w:color="auto"/>
        <w:bottom w:val="none" w:sz="0" w:space="0" w:color="auto"/>
        <w:right w:val="none" w:sz="0" w:space="0" w:color="auto"/>
      </w:divBdr>
    </w:div>
    <w:div w:id="1981378649">
      <w:bodyDiv w:val="1"/>
      <w:marLeft w:val="0"/>
      <w:marRight w:val="0"/>
      <w:marTop w:val="0"/>
      <w:marBottom w:val="0"/>
      <w:divBdr>
        <w:top w:val="none" w:sz="0" w:space="0" w:color="auto"/>
        <w:left w:val="none" w:sz="0" w:space="0" w:color="auto"/>
        <w:bottom w:val="none" w:sz="0" w:space="0" w:color="auto"/>
        <w:right w:val="none" w:sz="0" w:space="0" w:color="auto"/>
      </w:divBdr>
    </w:div>
    <w:div w:id="2029409556">
      <w:bodyDiv w:val="1"/>
      <w:marLeft w:val="0"/>
      <w:marRight w:val="0"/>
      <w:marTop w:val="0"/>
      <w:marBottom w:val="0"/>
      <w:divBdr>
        <w:top w:val="none" w:sz="0" w:space="0" w:color="auto"/>
        <w:left w:val="none" w:sz="0" w:space="0" w:color="auto"/>
        <w:bottom w:val="none" w:sz="0" w:space="0" w:color="auto"/>
        <w:right w:val="none" w:sz="0" w:space="0" w:color="auto"/>
      </w:divBdr>
      <w:divsChild>
        <w:div w:id="647897842">
          <w:marLeft w:val="0"/>
          <w:marRight w:val="0"/>
          <w:marTop w:val="0"/>
          <w:marBottom w:val="0"/>
          <w:divBdr>
            <w:top w:val="none" w:sz="0" w:space="0" w:color="auto"/>
            <w:left w:val="none" w:sz="0" w:space="0" w:color="auto"/>
            <w:bottom w:val="none" w:sz="0" w:space="0" w:color="auto"/>
            <w:right w:val="none" w:sz="0" w:space="0" w:color="auto"/>
          </w:divBdr>
        </w:div>
      </w:divsChild>
    </w:div>
    <w:div w:id="2130969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pp-msu.com.ua/web/uploads/pdf/&#1053;&#1072;&#1091;&#1082;&#1086;&#1074;&#1080;&#1081;%20&#1074;&#1110;&#1089;&#1085;&#1080;&#1082;%20&#1052;&#1044;&#1059;.%20&#1057;&#1077;&#1088;&#1110;&#1103;%20&#1055;&#1077;&#1076;&#1072;&#1075;&#1086;&#1075;&#1110;&#1082;&#1072;%20&#1090;&#1072;%20&#1087;&#1089;&#1080;&#1093;&#1086;&#1083;&#1086;&#1075;&#1110;&#1103;_2018_&#1042;&#1080;&#1087;.%201(7)_258-260.pdf" TargetMode="External"/><Relationship Id="rId26" Type="http://schemas.openxmlformats.org/officeDocument/2006/relationships/hyperlink" Target="http://www.irbis-nbuv.gov.ua/cgi-bin/irbis_nbuv/cgiirbis_64.exe?C21COM=2&amp;I21DBN=UJRN&amp;P21DBN=UJRN&amp;IMAGE_FILE_DOWNLOAD=1&amp;Image_file_name=PDF/NiO_2015_10_5.pdf" TargetMode="External"/><Relationship Id="rId3" Type="http://schemas.openxmlformats.org/officeDocument/2006/relationships/styles" Target="styles.xml"/><Relationship Id="rId21" Type="http://schemas.openxmlformats.org/officeDocument/2006/relationships/hyperlink" Target="https://doi.org/10.11603/1681-2786.2025.1.15334" TargetMode="External"/><Relationship Id="rId34" Type="http://schemas.openxmlformats.org/officeDocument/2006/relationships/image" Target="media/image7.png"/><Relationship Id="rId7" Type="http://schemas.openxmlformats.org/officeDocument/2006/relationships/diagramLayout" Target="diagrams/layout1.xml"/><Relationship Id="rId12" Type="http://schemas.openxmlformats.org/officeDocument/2006/relationships/image" Target="media/image2.png"/><Relationship Id="rId17" Type="http://schemas.openxmlformats.org/officeDocument/2006/relationships/hyperlink" Target="https://doi.org/10.32782/3041-1297/2025-1-26" TargetMode="External"/><Relationship Id="rId25" Type="http://schemas.openxmlformats.org/officeDocument/2006/relationships/hyperlink" Target="http://dspace.mnau.edu.ua/jspui/bitstream/123456789/7932/1/" TargetMode="External"/><Relationship Id="rId33" Type="http://schemas.openxmlformats.org/officeDocument/2006/relationships/hyperlink" Target="https://archive.org/details/giftoftherapy00irvi"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eportfolio.kubg.edu.ua/data/conference/3557/document.pdf" TargetMode="External"/><Relationship Id="rId29" Type="http://schemas.openxmlformats.org/officeDocument/2006/relationships/hyperlink" Target="https://psycnet.apa.org/doi/10.1037/0000312-000" TargetMode="Externa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image" Target="media/image1.png"/><Relationship Id="rId24" Type="http://schemas.openxmlformats.org/officeDocument/2006/relationships/hyperlink" Target="https://doi.org/10.32782/2311-8458/2025-1-7" TargetMode="External"/><Relationship Id="rId32" Type="http://schemas.openxmlformats.org/officeDocument/2006/relationships/hyperlink" Target="https://pinkpantheractivists.au/wp/wp-content/uploads/2024/05/Loves-Executioner-Irvin-D.-Yalom.pdf"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doi.org/10.31812/psychology.v5i.7372" TargetMode="External"/><Relationship Id="rId28" Type="http://schemas.openxmlformats.org/officeDocument/2006/relationships/hyperlink" Target="https://doi.org/10.34069/AI/2025.86.02.10" TargetMode="External"/><Relationship Id="rId36" Type="http://schemas.openxmlformats.org/officeDocument/2006/relationships/theme" Target="theme/theme1.xml"/><Relationship Id="rId10" Type="http://schemas.microsoft.com/office/2007/relationships/diagramDrawing" Target="diagrams/drawing1.xml"/><Relationship Id="rId19" Type="http://schemas.openxmlformats.org/officeDocument/2006/relationships/hyperlink" Target="https://doi.org/10.32782/3041-2021/2025-2-2" TargetMode="External"/><Relationship Id="rId31" Type="http://schemas.openxmlformats.org/officeDocument/2006/relationships/hyperlink" Target="https://psycnet.apa.org/doi/10.1037/0003-066X.44.3.513" TargetMode="Externa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image" Target="media/image4.png"/><Relationship Id="rId22" Type="http://schemas.openxmlformats.org/officeDocument/2006/relationships/hyperlink" Target="https://eportfolio.kubg.edu.ua/data/conference/3557/document.pdf" TargetMode="External"/><Relationship Id="rId27" Type="http://schemas.openxmlformats.org/officeDocument/2006/relationships/hyperlink" Target="https://psycnet.apa.org/record/1974-26064-000" TargetMode="External"/><Relationship Id="rId30" Type="http://schemas.openxmlformats.org/officeDocument/2006/relationships/hyperlink" Target="https://psycnet.apa.org/doi/10.1037/0022-3514.54.3.466" TargetMode="External"/><Relationship Id="rId35" Type="http://schemas.openxmlformats.org/officeDocument/2006/relationships/fontTable" Target="fontTable.xml"/><Relationship Id="rId8"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C8ACFE3-F979-4368-9B5C-986097E8AB3F}" type="doc">
      <dgm:prSet loTypeId="urn:microsoft.com/office/officeart/2005/8/layout/orgChart1" loCatId="hierarchy" qsTypeId="urn:microsoft.com/office/officeart/2005/8/quickstyle/simple1" qsCatId="simple" csTypeId="urn:microsoft.com/office/officeart/2005/8/colors/accent0_2" csCatId="mainScheme" phldr="1"/>
      <dgm:spPr/>
      <dgm:t>
        <a:bodyPr/>
        <a:lstStyle/>
        <a:p>
          <a:endParaRPr lang="ru-RU"/>
        </a:p>
      </dgm:t>
    </dgm:pt>
    <dgm:pt modelId="{B395A597-84E7-4E7E-8351-46AC1420CF8E}">
      <dgm:prSet phldrT="[Текст]"/>
      <dgm:spPr/>
      <dgm:t>
        <a:bodyPr/>
        <a:lstStyle/>
        <a:p>
          <a:r>
            <a:rPr lang="ru-RU" b="1"/>
            <a:t>Емоційний компонент </a:t>
          </a:r>
          <a:r>
            <a:rPr lang="en-US" b="1"/>
            <a:t>STAI</a:t>
          </a:r>
          <a:r>
            <a:rPr lang="ru-RU" b="1"/>
            <a:t>  </a:t>
          </a:r>
          <a:endParaRPr lang="ru-RU"/>
        </a:p>
      </dgm:t>
    </dgm:pt>
    <dgm:pt modelId="{A2028510-9200-41D7-87C0-2BB89439B818}" type="parTrans" cxnId="{CCA4BB6B-9981-4267-83EA-DF0DEA093C37}">
      <dgm:prSet/>
      <dgm:spPr/>
      <dgm:t>
        <a:bodyPr/>
        <a:lstStyle/>
        <a:p>
          <a:endParaRPr lang="ru-RU"/>
        </a:p>
      </dgm:t>
    </dgm:pt>
    <dgm:pt modelId="{123AC946-386B-4919-B9C3-34FCB634C5FC}" type="sibTrans" cxnId="{CCA4BB6B-9981-4267-83EA-DF0DEA093C37}">
      <dgm:prSet/>
      <dgm:spPr/>
      <dgm:t>
        <a:bodyPr/>
        <a:lstStyle/>
        <a:p>
          <a:endParaRPr lang="ru-RU"/>
        </a:p>
      </dgm:t>
    </dgm:pt>
    <dgm:pt modelId="{5311B901-9A99-442B-BB8C-860DFDE772B7}" type="asst">
      <dgm:prSet phldrT="[Текст]"/>
      <dgm:spPr/>
      <dgm:t>
        <a:bodyPr/>
        <a:lstStyle/>
        <a:p>
          <a:r>
            <a:rPr lang="ru-RU"/>
            <a:t>ІНТЕГРАТИВНИЙ МЕТОДИЧНИЙ КОМПЛЕКС</a:t>
          </a:r>
        </a:p>
      </dgm:t>
    </dgm:pt>
    <dgm:pt modelId="{D77E2154-C57E-4E13-885C-02BCE92D4B0B}" type="parTrans" cxnId="{80BDD26B-5122-47D3-A9F9-C5DAB92E557A}">
      <dgm:prSet/>
      <dgm:spPr/>
      <dgm:t>
        <a:bodyPr/>
        <a:lstStyle/>
        <a:p>
          <a:endParaRPr lang="ru-RU"/>
        </a:p>
      </dgm:t>
    </dgm:pt>
    <dgm:pt modelId="{98F029FA-BA1D-4650-8B3A-85D73E08C225}" type="sibTrans" cxnId="{80BDD26B-5122-47D3-A9F9-C5DAB92E557A}">
      <dgm:prSet/>
      <dgm:spPr/>
      <dgm:t>
        <a:bodyPr/>
        <a:lstStyle/>
        <a:p>
          <a:endParaRPr lang="ru-RU"/>
        </a:p>
      </dgm:t>
    </dgm:pt>
    <dgm:pt modelId="{6A1BBEE2-2EC6-4725-A49D-8809D0F5D9B2}">
      <dgm:prSet phldrT="[Текст]"/>
      <dgm:spPr/>
      <dgm:t>
        <a:bodyPr/>
        <a:lstStyle/>
        <a:p>
          <a:r>
            <a:rPr lang="uk-UA"/>
            <a:t>Ресурсний компонент</a:t>
          </a:r>
          <a:endParaRPr lang="en-US"/>
        </a:p>
        <a:p>
          <a:r>
            <a:rPr lang="en-US"/>
            <a:t>CD-Risk</a:t>
          </a:r>
          <a:endParaRPr lang="ru-RU"/>
        </a:p>
      </dgm:t>
    </dgm:pt>
    <dgm:pt modelId="{467E706A-A93E-4C01-9AF2-931801AD48EF}" type="parTrans" cxnId="{C732C44C-D46D-4F93-9605-B80F1C060485}">
      <dgm:prSet/>
      <dgm:spPr/>
      <dgm:t>
        <a:bodyPr/>
        <a:lstStyle/>
        <a:p>
          <a:endParaRPr lang="ru-RU"/>
        </a:p>
      </dgm:t>
    </dgm:pt>
    <dgm:pt modelId="{18E536C4-2073-43A4-823E-8FA453406B01}" type="sibTrans" cxnId="{C732C44C-D46D-4F93-9605-B80F1C060485}">
      <dgm:prSet/>
      <dgm:spPr/>
      <dgm:t>
        <a:bodyPr/>
        <a:lstStyle/>
        <a:p>
          <a:endParaRPr lang="ru-RU"/>
        </a:p>
      </dgm:t>
    </dgm:pt>
    <dgm:pt modelId="{51EA5A0E-7A46-48B2-8F29-3AEA3619C24C}">
      <dgm:prSet phldrT="[Текст]"/>
      <dgm:spPr/>
      <dgm:t>
        <a:bodyPr/>
        <a:lstStyle/>
        <a:p>
          <a:r>
            <a:rPr lang="uk-UA"/>
            <a:t>Поведінковий компонент </a:t>
          </a:r>
          <a:r>
            <a:rPr lang="en-US"/>
            <a:t>WCQ</a:t>
          </a:r>
          <a:endParaRPr lang="ru-RU"/>
        </a:p>
      </dgm:t>
    </dgm:pt>
    <dgm:pt modelId="{D2106DAD-DF3A-416A-9DBC-4FA3D166A56D}" type="parTrans" cxnId="{CDCA15FA-1A4B-4F21-94CE-E7DDA4B1B6CC}">
      <dgm:prSet/>
      <dgm:spPr/>
      <dgm:t>
        <a:bodyPr/>
        <a:lstStyle/>
        <a:p>
          <a:endParaRPr lang="ru-RU"/>
        </a:p>
      </dgm:t>
    </dgm:pt>
    <dgm:pt modelId="{BDA3F404-6451-4755-BDCD-545696B06D9F}" type="sibTrans" cxnId="{CDCA15FA-1A4B-4F21-94CE-E7DDA4B1B6CC}">
      <dgm:prSet/>
      <dgm:spPr/>
      <dgm:t>
        <a:bodyPr/>
        <a:lstStyle/>
        <a:p>
          <a:endParaRPr lang="ru-RU"/>
        </a:p>
      </dgm:t>
    </dgm:pt>
    <dgm:pt modelId="{FD511BF1-8043-4140-85F8-4ECB045F7E2A}">
      <dgm:prSet phldrT="[Текст]"/>
      <dgm:spPr/>
      <dgm:t>
        <a:bodyPr/>
        <a:lstStyle/>
        <a:p>
          <a:r>
            <a:rPr lang="uk-UA"/>
            <a:t>Кореляційни аналіз </a:t>
          </a:r>
          <a:r>
            <a:rPr lang="en-US"/>
            <a:t>STAI CD WQ</a:t>
          </a:r>
          <a:endParaRPr lang="ru-RU"/>
        </a:p>
      </dgm:t>
    </dgm:pt>
    <dgm:pt modelId="{FA8A5062-9C39-4459-9E49-8D8B66A911FB}" type="parTrans" cxnId="{8EB4E8F8-D92A-4099-86DB-6B6F36C6AFE7}">
      <dgm:prSet/>
      <dgm:spPr/>
      <dgm:t>
        <a:bodyPr/>
        <a:lstStyle/>
        <a:p>
          <a:endParaRPr lang="ru-RU"/>
        </a:p>
      </dgm:t>
    </dgm:pt>
    <dgm:pt modelId="{76B67284-9E7F-4679-B47E-327A44F6F37C}" type="sibTrans" cxnId="{8EB4E8F8-D92A-4099-86DB-6B6F36C6AFE7}">
      <dgm:prSet/>
      <dgm:spPr/>
      <dgm:t>
        <a:bodyPr/>
        <a:lstStyle/>
        <a:p>
          <a:endParaRPr lang="ru-RU"/>
        </a:p>
      </dgm:t>
    </dgm:pt>
    <dgm:pt modelId="{B79CE112-FDF9-4777-8BE7-428B64E3D9A7}" type="pres">
      <dgm:prSet presAssocID="{9C8ACFE3-F979-4368-9B5C-986097E8AB3F}" presName="hierChild1" presStyleCnt="0">
        <dgm:presLayoutVars>
          <dgm:orgChart val="1"/>
          <dgm:chPref val="1"/>
          <dgm:dir/>
          <dgm:animOne val="branch"/>
          <dgm:animLvl val="lvl"/>
          <dgm:resizeHandles/>
        </dgm:presLayoutVars>
      </dgm:prSet>
      <dgm:spPr/>
    </dgm:pt>
    <dgm:pt modelId="{005FBE29-F3CD-4F4F-B7B6-9428988451E1}" type="pres">
      <dgm:prSet presAssocID="{B395A597-84E7-4E7E-8351-46AC1420CF8E}" presName="hierRoot1" presStyleCnt="0">
        <dgm:presLayoutVars>
          <dgm:hierBranch val="init"/>
        </dgm:presLayoutVars>
      </dgm:prSet>
      <dgm:spPr/>
    </dgm:pt>
    <dgm:pt modelId="{30F42EC8-9293-4435-A86F-C5510AFAD93A}" type="pres">
      <dgm:prSet presAssocID="{B395A597-84E7-4E7E-8351-46AC1420CF8E}" presName="rootComposite1" presStyleCnt="0"/>
      <dgm:spPr/>
    </dgm:pt>
    <dgm:pt modelId="{0971137D-E785-4B5A-866C-F51D23857CA6}" type="pres">
      <dgm:prSet presAssocID="{B395A597-84E7-4E7E-8351-46AC1420CF8E}" presName="rootText1" presStyleLbl="node0" presStyleIdx="0" presStyleCnt="1">
        <dgm:presLayoutVars>
          <dgm:chPref val="3"/>
        </dgm:presLayoutVars>
      </dgm:prSet>
      <dgm:spPr/>
    </dgm:pt>
    <dgm:pt modelId="{E3C3374C-3C2B-4EAF-8D3F-2C77F1BA51A0}" type="pres">
      <dgm:prSet presAssocID="{B395A597-84E7-4E7E-8351-46AC1420CF8E}" presName="rootConnector1" presStyleLbl="node1" presStyleIdx="0" presStyleCnt="0"/>
      <dgm:spPr/>
    </dgm:pt>
    <dgm:pt modelId="{E073346D-A763-42B6-AE4B-9154AAA16C98}" type="pres">
      <dgm:prSet presAssocID="{B395A597-84E7-4E7E-8351-46AC1420CF8E}" presName="hierChild2" presStyleCnt="0"/>
      <dgm:spPr/>
    </dgm:pt>
    <dgm:pt modelId="{BDEFE8D3-68CF-4F21-8C96-613B7B78BB96}" type="pres">
      <dgm:prSet presAssocID="{467E706A-A93E-4C01-9AF2-931801AD48EF}" presName="Name37" presStyleLbl="parChTrans1D2" presStyleIdx="0" presStyleCnt="4"/>
      <dgm:spPr/>
    </dgm:pt>
    <dgm:pt modelId="{ECED24F1-62BE-4593-B81C-AAC37662BED7}" type="pres">
      <dgm:prSet presAssocID="{6A1BBEE2-2EC6-4725-A49D-8809D0F5D9B2}" presName="hierRoot2" presStyleCnt="0">
        <dgm:presLayoutVars>
          <dgm:hierBranch val="init"/>
        </dgm:presLayoutVars>
      </dgm:prSet>
      <dgm:spPr/>
    </dgm:pt>
    <dgm:pt modelId="{84690A47-EDB1-41A0-BB60-92CC946B26EF}" type="pres">
      <dgm:prSet presAssocID="{6A1BBEE2-2EC6-4725-A49D-8809D0F5D9B2}" presName="rootComposite" presStyleCnt="0"/>
      <dgm:spPr/>
    </dgm:pt>
    <dgm:pt modelId="{3570CA0F-45E1-419D-8A6F-CC2278B5E507}" type="pres">
      <dgm:prSet presAssocID="{6A1BBEE2-2EC6-4725-A49D-8809D0F5D9B2}" presName="rootText" presStyleLbl="node2" presStyleIdx="0" presStyleCnt="3">
        <dgm:presLayoutVars>
          <dgm:chPref val="3"/>
        </dgm:presLayoutVars>
      </dgm:prSet>
      <dgm:spPr/>
    </dgm:pt>
    <dgm:pt modelId="{F4C8A1E6-CD68-4159-BE7F-73DFE18784B4}" type="pres">
      <dgm:prSet presAssocID="{6A1BBEE2-2EC6-4725-A49D-8809D0F5D9B2}" presName="rootConnector" presStyleLbl="node2" presStyleIdx="0" presStyleCnt="3"/>
      <dgm:spPr/>
    </dgm:pt>
    <dgm:pt modelId="{3C9C45EE-631B-4B85-8125-295133B5ED9D}" type="pres">
      <dgm:prSet presAssocID="{6A1BBEE2-2EC6-4725-A49D-8809D0F5D9B2}" presName="hierChild4" presStyleCnt="0"/>
      <dgm:spPr/>
    </dgm:pt>
    <dgm:pt modelId="{711C04D5-8023-403E-B9FA-178C8880F33E}" type="pres">
      <dgm:prSet presAssocID="{6A1BBEE2-2EC6-4725-A49D-8809D0F5D9B2}" presName="hierChild5" presStyleCnt="0"/>
      <dgm:spPr/>
    </dgm:pt>
    <dgm:pt modelId="{22B10828-DD86-401A-9992-662AA7846832}" type="pres">
      <dgm:prSet presAssocID="{D2106DAD-DF3A-416A-9DBC-4FA3D166A56D}" presName="Name37" presStyleLbl="parChTrans1D2" presStyleIdx="1" presStyleCnt="4"/>
      <dgm:spPr/>
    </dgm:pt>
    <dgm:pt modelId="{A63CAE3B-C6BD-4ED5-B5A1-DF54897F55C4}" type="pres">
      <dgm:prSet presAssocID="{51EA5A0E-7A46-48B2-8F29-3AEA3619C24C}" presName="hierRoot2" presStyleCnt="0">
        <dgm:presLayoutVars>
          <dgm:hierBranch val="init"/>
        </dgm:presLayoutVars>
      </dgm:prSet>
      <dgm:spPr/>
    </dgm:pt>
    <dgm:pt modelId="{F252C010-3BE7-4FD8-9576-6C07760C9937}" type="pres">
      <dgm:prSet presAssocID="{51EA5A0E-7A46-48B2-8F29-3AEA3619C24C}" presName="rootComposite" presStyleCnt="0"/>
      <dgm:spPr/>
    </dgm:pt>
    <dgm:pt modelId="{137423C3-70BB-418F-BDEE-7EF97727225F}" type="pres">
      <dgm:prSet presAssocID="{51EA5A0E-7A46-48B2-8F29-3AEA3619C24C}" presName="rootText" presStyleLbl="node2" presStyleIdx="1" presStyleCnt="3">
        <dgm:presLayoutVars>
          <dgm:chPref val="3"/>
        </dgm:presLayoutVars>
      </dgm:prSet>
      <dgm:spPr/>
    </dgm:pt>
    <dgm:pt modelId="{F51FB7AB-C234-471F-83A6-778746363BCA}" type="pres">
      <dgm:prSet presAssocID="{51EA5A0E-7A46-48B2-8F29-3AEA3619C24C}" presName="rootConnector" presStyleLbl="node2" presStyleIdx="1" presStyleCnt="3"/>
      <dgm:spPr/>
    </dgm:pt>
    <dgm:pt modelId="{FED43989-FAAA-4A65-A831-BB2BD4D1CC20}" type="pres">
      <dgm:prSet presAssocID="{51EA5A0E-7A46-48B2-8F29-3AEA3619C24C}" presName="hierChild4" presStyleCnt="0"/>
      <dgm:spPr/>
    </dgm:pt>
    <dgm:pt modelId="{E99382D5-76CB-49D5-9FBF-6398F2614948}" type="pres">
      <dgm:prSet presAssocID="{51EA5A0E-7A46-48B2-8F29-3AEA3619C24C}" presName="hierChild5" presStyleCnt="0"/>
      <dgm:spPr/>
    </dgm:pt>
    <dgm:pt modelId="{D4E6A4B6-36EB-44B5-8759-6441F4F76A11}" type="pres">
      <dgm:prSet presAssocID="{FA8A5062-9C39-4459-9E49-8D8B66A911FB}" presName="Name37" presStyleLbl="parChTrans1D2" presStyleIdx="2" presStyleCnt="4"/>
      <dgm:spPr/>
    </dgm:pt>
    <dgm:pt modelId="{F9B7C347-D75A-4BED-AC62-3921CD32EEF7}" type="pres">
      <dgm:prSet presAssocID="{FD511BF1-8043-4140-85F8-4ECB045F7E2A}" presName="hierRoot2" presStyleCnt="0">
        <dgm:presLayoutVars>
          <dgm:hierBranch val="init"/>
        </dgm:presLayoutVars>
      </dgm:prSet>
      <dgm:spPr/>
    </dgm:pt>
    <dgm:pt modelId="{A4EF41CE-3789-4166-8F46-A0A3EF053ECB}" type="pres">
      <dgm:prSet presAssocID="{FD511BF1-8043-4140-85F8-4ECB045F7E2A}" presName="rootComposite" presStyleCnt="0"/>
      <dgm:spPr/>
    </dgm:pt>
    <dgm:pt modelId="{6DD07580-E9B7-4F5D-8FC1-13B67609079C}" type="pres">
      <dgm:prSet presAssocID="{FD511BF1-8043-4140-85F8-4ECB045F7E2A}" presName="rootText" presStyleLbl="node2" presStyleIdx="2" presStyleCnt="3">
        <dgm:presLayoutVars>
          <dgm:chPref val="3"/>
        </dgm:presLayoutVars>
      </dgm:prSet>
      <dgm:spPr/>
    </dgm:pt>
    <dgm:pt modelId="{198FF901-0234-4C9B-9859-0C045F272B0D}" type="pres">
      <dgm:prSet presAssocID="{FD511BF1-8043-4140-85F8-4ECB045F7E2A}" presName="rootConnector" presStyleLbl="node2" presStyleIdx="2" presStyleCnt="3"/>
      <dgm:spPr/>
    </dgm:pt>
    <dgm:pt modelId="{5FAE2793-CC40-4696-B0C3-E77B870F6674}" type="pres">
      <dgm:prSet presAssocID="{FD511BF1-8043-4140-85F8-4ECB045F7E2A}" presName="hierChild4" presStyleCnt="0"/>
      <dgm:spPr/>
    </dgm:pt>
    <dgm:pt modelId="{2AA627A1-0D37-45FF-8768-B990DD16EAE2}" type="pres">
      <dgm:prSet presAssocID="{FD511BF1-8043-4140-85F8-4ECB045F7E2A}" presName="hierChild5" presStyleCnt="0"/>
      <dgm:spPr/>
    </dgm:pt>
    <dgm:pt modelId="{E1D2798C-C5A9-4B3B-9841-91968C146FB5}" type="pres">
      <dgm:prSet presAssocID="{B395A597-84E7-4E7E-8351-46AC1420CF8E}" presName="hierChild3" presStyleCnt="0"/>
      <dgm:spPr/>
    </dgm:pt>
    <dgm:pt modelId="{7B4482E7-2B5F-400D-BE0E-3B29052E4D6F}" type="pres">
      <dgm:prSet presAssocID="{D77E2154-C57E-4E13-885C-02BCE92D4B0B}" presName="Name111" presStyleLbl="parChTrans1D2" presStyleIdx="3" presStyleCnt="4"/>
      <dgm:spPr/>
    </dgm:pt>
    <dgm:pt modelId="{2073394C-1B38-493F-BF44-972595673C64}" type="pres">
      <dgm:prSet presAssocID="{5311B901-9A99-442B-BB8C-860DFDE772B7}" presName="hierRoot3" presStyleCnt="0">
        <dgm:presLayoutVars>
          <dgm:hierBranch val="init"/>
        </dgm:presLayoutVars>
      </dgm:prSet>
      <dgm:spPr/>
    </dgm:pt>
    <dgm:pt modelId="{DE427F75-4315-46EC-A3BB-74E9463B23F0}" type="pres">
      <dgm:prSet presAssocID="{5311B901-9A99-442B-BB8C-860DFDE772B7}" presName="rootComposite3" presStyleCnt="0"/>
      <dgm:spPr/>
    </dgm:pt>
    <dgm:pt modelId="{F810E0D7-D2BA-4568-AA38-B056CE07DCB9}" type="pres">
      <dgm:prSet presAssocID="{5311B901-9A99-442B-BB8C-860DFDE772B7}" presName="rootText3" presStyleLbl="asst1" presStyleIdx="0" presStyleCnt="1">
        <dgm:presLayoutVars>
          <dgm:chPref val="3"/>
        </dgm:presLayoutVars>
      </dgm:prSet>
      <dgm:spPr/>
    </dgm:pt>
    <dgm:pt modelId="{209B3A78-11FC-4715-9D7D-196084CCF839}" type="pres">
      <dgm:prSet presAssocID="{5311B901-9A99-442B-BB8C-860DFDE772B7}" presName="rootConnector3" presStyleLbl="asst1" presStyleIdx="0" presStyleCnt="1"/>
      <dgm:spPr/>
    </dgm:pt>
    <dgm:pt modelId="{FC32B82F-3B97-44B8-B19E-1C2B59AC1A5A}" type="pres">
      <dgm:prSet presAssocID="{5311B901-9A99-442B-BB8C-860DFDE772B7}" presName="hierChild6" presStyleCnt="0"/>
      <dgm:spPr/>
    </dgm:pt>
    <dgm:pt modelId="{75BAEE81-7380-46BE-A4D2-8449B780E105}" type="pres">
      <dgm:prSet presAssocID="{5311B901-9A99-442B-BB8C-860DFDE772B7}" presName="hierChild7" presStyleCnt="0"/>
      <dgm:spPr/>
    </dgm:pt>
  </dgm:ptLst>
  <dgm:cxnLst>
    <dgm:cxn modelId="{B373450A-8E43-449A-92A6-FB15E2311144}" type="presOf" srcId="{6A1BBEE2-2EC6-4725-A49D-8809D0F5D9B2}" destId="{3570CA0F-45E1-419D-8A6F-CC2278B5E507}" srcOrd="0" destOrd="0" presId="urn:microsoft.com/office/officeart/2005/8/layout/orgChart1"/>
    <dgm:cxn modelId="{31B1C518-3046-4058-B86A-3FB080FC4F6E}" type="presOf" srcId="{5311B901-9A99-442B-BB8C-860DFDE772B7}" destId="{F810E0D7-D2BA-4568-AA38-B056CE07DCB9}" srcOrd="0" destOrd="0" presId="urn:microsoft.com/office/officeart/2005/8/layout/orgChart1"/>
    <dgm:cxn modelId="{1539373E-AEBB-4673-A629-610E35E31E8B}" type="presOf" srcId="{FD511BF1-8043-4140-85F8-4ECB045F7E2A}" destId="{198FF901-0234-4C9B-9859-0C045F272B0D}" srcOrd="1" destOrd="0" presId="urn:microsoft.com/office/officeart/2005/8/layout/orgChart1"/>
    <dgm:cxn modelId="{CCA4BB6B-9981-4267-83EA-DF0DEA093C37}" srcId="{9C8ACFE3-F979-4368-9B5C-986097E8AB3F}" destId="{B395A597-84E7-4E7E-8351-46AC1420CF8E}" srcOrd="0" destOrd="0" parTransId="{A2028510-9200-41D7-87C0-2BB89439B818}" sibTransId="{123AC946-386B-4919-B9C3-34FCB634C5FC}"/>
    <dgm:cxn modelId="{80BDD26B-5122-47D3-A9F9-C5DAB92E557A}" srcId="{B395A597-84E7-4E7E-8351-46AC1420CF8E}" destId="{5311B901-9A99-442B-BB8C-860DFDE772B7}" srcOrd="0" destOrd="0" parTransId="{D77E2154-C57E-4E13-885C-02BCE92D4B0B}" sibTransId="{98F029FA-BA1D-4650-8B3A-85D73E08C225}"/>
    <dgm:cxn modelId="{59BB3D4C-99FB-4B63-8138-320C66F31A1B}" type="presOf" srcId="{D77E2154-C57E-4E13-885C-02BCE92D4B0B}" destId="{7B4482E7-2B5F-400D-BE0E-3B29052E4D6F}" srcOrd="0" destOrd="0" presId="urn:microsoft.com/office/officeart/2005/8/layout/orgChart1"/>
    <dgm:cxn modelId="{C732C44C-D46D-4F93-9605-B80F1C060485}" srcId="{B395A597-84E7-4E7E-8351-46AC1420CF8E}" destId="{6A1BBEE2-2EC6-4725-A49D-8809D0F5D9B2}" srcOrd="1" destOrd="0" parTransId="{467E706A-A93E-4C01-9AF2-931801AD48EF}" sibTransId="{18E536C4-2073-43A4-823E-8FA453406B01}"/>
    <dgm:cxn modelId="{6DDDAD4D-7C00-4E05-B788-889E69D769DC}" type="presOf" srcId="{6A1BBEE2-2EC6-4725-A49D-8809D0F5D9B2}" destId="{F4C8A1E6-CD68-4159-BE7F-73DFE18784B4}" srcOrd="1" destOrd="0" presId="urn:microsoft.com/office/officeart/2005/8/layout/orgChart1"/>
    <dgm:cxn modelId="{0F6D2C71-C611-4131-9EF4-7D93D2415DF4}" type="presOf" srcId="{FA8A5062-9C39-4459-9E49-8D8B66A911FB}" destId="{D4E6A4B6-36EB-44B5-8759-6441F4F76A11}" srcOrd="0" destOrd="0" presId="urn:microsoft.com/office/officeart/2005/8/layout/orgChart1"/>
    <dgm:cxn modelId="{43F91352-4514-4B65-A758-96D43421F500}" type="presOf" srcId="{B395A597-84E7-4E7E-8351-46AC1420CF8E}" destId="{0971137D-E785-4B5A-866C-F51D23857CA6}" srcOrd="0" destOrd="0" presId="urn:microsoft.com/office/officeart/2005/8/layout/orgChart1"/>
    <dgm:cxn modelId="{7D21727B-1AA9-41A2-BA4C-7743DA532EF5}" type="presOf" srcId="{51EA5A0E-7A46-48B2-8F29-3AEA3619C24C}" destId="{F51FB7AB-C234-471F-83A6-778746363BCA}" srcOrd="1" destOrd="0" presId="urn:microsoft.com/office/officeart/2005/8/layout/orgChart1"/>
    <dgm:cxn modelId="{AB2BC090-9653-4A68-A30C-E3FC9BB24E5D}" type="presOf" srcId="{9C8ACFE3-F979-4368-9B5C-986097E8AB3F}" destId="{B79CE112-FDF9-4777-8BE7-428B64E3D9A7}" srcOrd="0" destOrd="0" presId="urn:microsoft.com/office/officeart/2005/8/layout/orgChart1"/>
    <dgm:cxn modelId="{0C74D792-4E77-491E-8716-BC0D0A9D8818}" type="presOf" srcId="{51EA5A0E-7A46-48B2-8F29-3AEA3619C24C}" destId="{137423C3-70BB-418F-BDEE-7EF97727225F}" srcOrd="0" destOrd="0" presId="urn:microsoft.com/office/officeart/2005/8/layout/orgChart1"/>
    <dgm:cxn modelId="{82680FAB-AD5D-4722-915E-B423E31E7F0D}" type="presOf" srcId="{D2106DAD-DF3A-416A-9DBC-4FA3D166A56D}" destId="{22B10828-DD86-401A-9992-662AA7846832}" srcOrd="0" destOrd="0" presId="urn:microsoft.com/office/officeart/2005/8/layout/orgChart1"/>
    <dgm:cxn modelId="{5A8FCEAC-DB65-4C13-9B04-0DECD296DF5B}" type="presOf" srcId="{5311B901-9A99-442B-BB8C-860DFDE772B7}" destId="{209B3A78-11FC-4715-9D7D-196084CCF839}" srcOrd="1" destOrd="0" presId="urn:microsoft.com/office/officeart/2005/8/layout/orgChart1"/>
    <dgm:cxn modelId="{E186ECB4-A34E-49B2-A088-6CB97D15A52B}" type="presOf" srcId="{B395A597-84E7-4E7E-8351-46AC1420CF8E}" destId="{E3C3374C-3C2B-4EAF-8D3F-2C77F1BA51A0}" srcOrd="1" destOrd="0" presId="urn:microsoft.com/office/officeart/2005/8/layout/orgChart1"/>
    <dgm:cxn modelId="{A38406E4-18E3-4C37-91E6-4D225D48DA3A}" type="presOf" srcId="{FD511BF1-8043-4140-85F8-4ECB045F7E2A}" destId="{6DD07580-E9B7-4F5D-8FC1-13B67609079C}" srcOrd="0" destOrd="0" presId="urn:microsoft.com/office/officeart/2005/8/layout/orgChart1"/>
    <dgm:cxn modelId="{8EB4E8F8-D92A-4099-86DB-6B6F36C6AFE7}" srcId="{B395A597-84E7-4E7E-8351-46AC1420CF8E}" destId="{FD511BF1-8043-4140-85F8-4ECB045F7E2A}" srcOrd="3" destOrd="0" parTransId="{FA8A5062-9C39-4459-9E49-8D8B66A911FB}" sibTransId="{76B67284-9E7F-4679-B47E-327A44F6F37C}"/>
    <dgm:cxn modelId="{CDCA15FA-1A4B-4F21-94CE-E7DDA4B1B6CC}" srcId="{B395A597-84E7-4E7E-8351-46AC1420CF8E}" destId="{51EA5A0E-7A46-48B2-8F29-3AEA3619C24C}" srcOrd="2" destOrd="0" parTransId="{D2106DAD-DF3A-416A-9DBC-4FA3D166A56D}" sibTransId="{BDA3F404-6451-4755-BDCD-545696B06D9F}"/>
    <dgm:cxn modelId="{9AB58AFC-A066-4352-8203-8E30197F35C9}" type="presOf" srcId="{467E706A-A93E-4C01-9AF2-931801AD48EF}" destId="{BDEFE8D3-68CF-4F21-8C96-613B7B78BB96}" srcOrd="0" destOrd="0" presId="urn:microsoft.com/office/officeart/2005/8/layout/orgChart1"/>
    <dgm:cxn modelId="{CB521B7D-F99F-4684-9EF6-D3B349FADEA3}" type="presParOf" srcId="{B79CE112-FDF9-4777-8BE7-428B64E3D9A7}" destId="{005FBE29-F3CD-4F4F-B7B6-9428988451E1}" srcOrd="0" destOrd="0" presId="urn:microsoft.com/office/officeart/2005/8/layout/orgChart1"/>
    <dgm:cxn modelId="{F88D2CE7-8AB7-4DA6-93E1-B8B6C528508D}" type="presParOf" srcId="{005FBE29-F3CD-4F4F-B7B6-9428988451E1}" destId="{30F42EC8-9293-4435-A86F-C5510AFAD93A}" srcOrd="0" destOrd="0" presId="urn:microsoft.com/office/officeart/2005/8/layout/orgChart1"/>
    <dgm:cxn modelId="{2983E906-3299-4F78-B1D5-1DF52C9358FB}" type="presParOf" srcId="{30F42EC8-9293-4435-A86F-C5510AFAD93A}" destId="{0971137D-E785-4B5A-866C-F51D23857CA6}" srcOrd="0" destOrd="0" presId="urn:microsoft.com/office/officeart/2005/8/layout/orgChart1"/>
    <dgm:cxn modelId="{DBB11807-68C8-47ED-85D2-B6268AA76F4A}" type="presParOf" srcId="{30F42EC8-9293-4435-A86F-C5510AFAD93A}" destId="{E3C3374C-3C2B-4EAF-8D3F-2C77F1BA51A0}" srcOrd="1" destOrd="0" presId="urn:microsoft.com/office/officeart/2005/8/layout/orgChart1"/>
    <dgm:cxn modelId="{A04E5AD6-CFEC-4C13-AF9C-67E1DCDB5066}" type="presParOf" srcId="{005FBE29-F3CD-4F4F-B7B6-9428988451E1}" destId="{E073346D-A763-42B6-AE4B-9154AAA16C98}" srcOrd="1" destOrd="0" presId="urn:microsoft.com/office/officeart/2005/8/layout/orgChart1"/>
    <dgm:cxn modelId="{262F8D9D-1C30-4A53-BCE1-1FE07F902850}" type="presParOf" srcId="{E073346D-A763-42B6-AE4B-9154AAA16C98}" destId="{BDEFE8D3-68CF-4F21-8C96-613B7B78BB96}" srcOrd="0" destOrd="0" presId="urn:microsoft.com/office/officeart/2005/8/layout/orgChart1"/>
    <dgm:cxn modelId="{C56D5DEE-3748-4FC6-804C-725272AA1D5C}" type="presParOf" srcId="{E073346D-A763-42B6-AE4B-9154AAA16C98}" destId="{ECED24F1-62BE-4593-B81C-AAC37662BED7}" srcOrd="1" destOrd="0" presId="urn:microsoft.com/office/officeart/2005/8/layout/orgChart1"/>
    <dgm:cxn modelId="{0C23DAD3-55F7-4752-9B07-5BBE91FE342C}" type="presParOf" srcId="{ECED24F1-62BE-4593-B81C-AAC37662BED7}" destId="{84690A47-EDB1-41A0-BB60-92CC946B26EF}" srcOrd="0" destOrd="0" presId="urn:microsoft.com/office/officeart/2005/8/layout/orgChart1"/>
    <dgm:cxn modelId="{EE45BA62-C46A-4F19-995D-22528A73A410}" type="presParOf" srcId="{84690A47-EDB1-41A0-BB60-92CC946B26EF}" destId="{3570CA0F-45E1-419D-8A6F-CC2278B5E507}" srcOrd="0" destOrd="0" presId="urn:microsoft.com/office/officeart/2005/8/layout/orgChart1"/>
    <dgm:cxn modelId="{15B2E522-0750-4019-8766-BD2CC1E82129}" type="presParOf" srcId="{84690A47-EDB1-41A0-BB60-92CC946B26EF}" destId="{F4C8A1E6-CD68-4159-BE7F-73DFE18784B4}" srcOrd="1" destOrd="0" presId="urn:microsoft.com/office/officeart/2005/8/layout/orgChart1"/>
    <dgm:cxn modelId="{BA79B009-9907-496F-A1EE-794DDB1A2DB0}" type="presParOf" srcId="{ECED24F1-62BE-4593-B81C-AAC37662BED7}" destId="{3C9C45EE-631B-4B85-8125-295133B5ED9D}" srcOrd="1" destOrd="0" presId="urn:microsoft.com/office/officeart/2005/8/layout/orgChart1"/>
    <dgm:cxn modelId="{6DD4D429-4A20-432A-946F-FC6DC2772EAB}" type="presParOf" srcId="{ECED24F1-62BE-4593-B81C-AAC37662BED7}" destId="{711C04D5-8023-403E-B9FA-178C8880F33E}" srcOrd="2" destOrd="0" presId="urn:microsoft.com/office/officeart/2005/8/layout/orgChart1"/>
    <dgm:cxn modelId="{B2ADB0CC-2E36-4CF1-9E73-8F1E61B9FD1A}" type="presParOf" srcId="{E073346D-A763-42B6-AE4B-9154AAA16C98}" destId="{22B10828-DD86-401A-9992-662AA7846832}" srcOrd="2" destOrd="0" presId="urn:microsoft.com/office/officeart/2005/8/layout/orgChart1"/>
    <dgm:cxn modelId="{18C66F3E-417B-44C6-B11B-7D9E1B60E4A3}" type="presParOf" srcId="{E073346D-A763-42B6-AE4B-9154AAA16C98}" destId="{A63CAE3B-C6BD-4ED5-B5A1-DF54897F55C4}" srcOrd="3" destOrd="0" presId="urn:microsoft.com/office/officeart/2005/8/layout/orgChart1"/>
    <dgm:cxn modelId="{877D73E0-C840-4737-90C0-ECF2E89CAED1}" type="presParOf" srcId="{A63CAE3B-C6BD-4ED5-B5A1-DF54897F55C4}" destId="{F252C010-3BE7-4FD8-9576-6C07760C9937}" srcOrd="0" destOrd="0" presId="urn:microsoft.com/office/officeart/2005/8/layout/orgChart1"/>
    <dgm:cxn modelId="{D7F4BB3B-2B7B-497D-848D-66B75FBBB049}" type="presParOf" srcId="{F252C010-3BE7-4FD8-9576-6C07760C9937}" destId="{137423C3-70BB-418F-BDEE-7EF97727225F}" srcOrd="0" destOrd="0" presId="urn:microsoft.com/office/officeart/2005/8/layout/orgChart1"/>
    <dgm:cxn modelId="{0BE31940-55CB-4EB8-8AE8-F4B362271DBC}" type="presParOf" srcId="{F252C010-3BE7-4FD8-9576-6C07760C9937}" destId="{F51FB7AB-C234-471F-83A6-778746363BCA}" srcOrd="1" destOrd="0" presId="urn:microsoft.com/office/officeart/2005/8/layout/orgChart1"/>
    <dgm:cxn modelId="{3A594952-BB30-4798-BC94-E96F17062F97}" type="presParOf" srcId="{A63CAE3B-C6BD-4ED5-B5A1-DF54897F55C4}" destId="{FED43989-FAAA-4A65-A831-BB2BD4D1CC20}" srcOrd="1" destOrd="0" presId="urn:microsoft.com/office/officeart/2005/8/layout/orgChart1"/>
    <dgm:cxn modelId="{290D3DE6-CE67-4358-A668-5C08223FC03F}" type="presParOf" srcId="{A63CAE3B-C6BD-4ED5-B5A1-DF54897F55C4}" destId="{E99382D5-76CB-49D5-9FBF-6398F2614948}" srcOrd="2" destOrd="0" presId="urn:microsoft.com/office/officeart/2005/8/layout/orgChart1"/>
    <dgm:cxn modelId="{A43FA19D-AD86-4A1C-A636-290CBB357006}" type="presParOf" srcId="{E073346D-A763-42B6-AE4B-9154AAA16C98}" destId="{D4E6A4B6-36EB-44B5-8759-6441F4F76A11}" srcOrd="4" destOrd="0" presId="urn:microsoft.com/office/officeart/2005/8/layout/orgChart1"/>
    <dgm:cxn modelId="{3BE84D29-A707-4F0D-8852-0FF065357B1B}" type="presParOf" srcId="{E073346D-A763-42B6-AE4B-9154AAA16C98}" destId="{F9B7C347-D75A-4BED-AC62-3921CD32EEF7}" srcOrd="5" destOrd="0" presId="urn:microsoft.com/office/officeart/2005/8/layout/orgChart1"/>
    <dgm:cxn modelId="{1613AD33-9E7C-46D0-9570-B9B0F1C8C7BB}" type="presParOf" srcId="{F9B7C347-D75A-4BED-AC62-3921CD32EEF7}" destId="{A4EF41CE-3789-4166-8F46-A0A3EF053ECB}" srcOrd="0" destOrd="0" presId="urn:microsoft.com/office/officeart/2005/8/layout/orgChart1"/>
    <dgm:cxn modelId="{BC9B595E-ED47-4270-B2AB-07E92A6B529C}" type="presParOf" srcId="{A4EF41CE-3789-4166-8F46-A0A3EF053ECB}" destId="{6DD07580-E9B7-4F5D-8FC1-13B67609079C}" srcOrd="0" destOrd="0" presId="urn:microsoft.com/office/officeart/2005/8/layout/orgChart1"/>
    <dgm:cxn modelId="{26A73527-5E29-4DEA-B982-4ED4B2494188}" type="presParOf" srcId="{A4EF41CE-3789-4166-8F46-A0A3EF053ECB}" destId="{198FF901-0234-4C9B-9859-0C045F272B0D}" srcOrd="1" destOrd="0" presId="urn:microsoft.com/office/officeart/2005/8/layout/orgChart1"/>
    <dgm:cxn modelId="{B05FF850-E713-4C5A-B2BC-49B253A8C262}" type="presParOf" srcId="{F9B7C347-D75A-4BED-AC62-3921CD32EEF7}" destId="{5FAE2793-CC40-4696-B0C3-E77B870F6674}" srcOrd="1" destOrd="0" presId="urn:microsoft.com/office/officeart/2005/8/layout/orgChart1"/>
    <dgm:cxn modelId="{7B2380C2-8E57-46E8-9484-37BD6A998468}" type="presParOf" srcId="{F9B7C347-D75A-4BED-AC62-3921CD32EEF7}" destId="{2AA627A1-0D37-45FF-8768-B990DD16EAE2}" srcOrd="2" destOrd="0" presId="urn:microsoft.com/office/officeart/2005/8/layout/orgChart1"/>
    <dgm:cxn modelId="{4D20D3C9-C396-4116-A822-8890B1FCB1AC}" type="presParOf" srcId="{005FBE29-F3CD-4F4F-B7B6-9428988451E1}" destId="{E1D2798C-C5A9-4B3B-9841-91968C146FB5}" srcOrd="2" destOrd="0" presId="urn:microsoft.com/office/officeart/2005/8/layout/orgChart1"/>
    <dgm:cxn modelId="{280CB939-9809-4FB2-85F8-32F21A686016}" type="presParOf" srcId="{E1D2798C-C5A9-4B3B-9841-91968C146FB5}" destId="{7B4482E7-2B5F-400D-BE0E-3B29052E4D6F}" srcOrd="0" destOrd="0" presId="urn:microsoft.com/office/officeart/2005/8/layout/orgChart1"/>
    <dgm:cxn modelId="{27EAAA75-6067-4EC2-8CBD-0E84035C70D2}" type="presParOf" srcId="{E1D2798C-C5A9-4B3B-9841-91968C146FB5}" destId="{2073394C-1B38-493F-BF44-972595673C64}" srcOrd="1" destOrd="0" presId="urn:microsoft.com/office/officeart/2005/8/layout/orgChart1"/>
    <dgm:cxn modelId="{51BF57D0-E39D-40BC-80F0-38B72DEAB965}" type="presParOf" srcId="{2073394C-1B38-493F-BF44-972595673C64}" destId="{DE427F75-4315-46EC-A3BB-74E9463B23F0}" srcOrd="0" destOrd="0" presId="urn:microsoft.com/office/officeart/2005/8/layout/orgChart1"/>
    <dgm:cxn modelId="{586F0199-024D-4C6D-822D-146A4A919D96}" type="presParOf" srcId="{DE427F75-4315-46EC-A3BB-74E9463B23F0}" destId="{F810E0D7-D2BA-4568-AA38-B056CE07DCB9}" srcOrd="0" destOrd="0" presId="urn:microsoft.com/office/officeart/2005/8/layout/orgChart1"/>
    <dgm:cxn modelId="{FA7D9074-0769-4FCE-85FC-04BE17EB5A67}" type="presParOf" srcId="{DE427F75-4315-46EC-A3BB-74E9463B23F0}" destId="{209B3A78-11FC-4715-9D7D-196084CCF839}" srcOrd="1" destOrd="0" presId="urn:microsoft.com/office/officeart/2005/8/layout/orgChart1"/>
    <dgm:cxn modelId="{24F6352D-C58A-4954-A04B-8E26D7C845CD}" type="presParOf" srcId="{2073394C-1B38-493F-BF44-972595673C64}" destId="{FC32B82F-3B97-44B8-B19E-1C2B59AC1A5A}" srcOrd="1" destOrd="0" presId="urn:microsoft.com/office/officeart/2005/8/layout/orgChart1"/>
    <dgm:cxn modelId="{4B66F644-0E82-48D8-89C0-8188435CE50F}" type="presParOf" srcId="{2073394C-1B38-493F-BF44-972595673C64}" destId="{75BAEE81-7380-46BE-A4D2-8449B780E105}" srcOrd="2" destOrd="0" presId="urn:microsoft.com/office/officeart/2005/8/layout/orgChart1"/>
  </dgm:cxnLst>
  <dgm:bg/>
  <dgm:whole/>
  <dgm:extLst>
    <a:ext uri="http://schemas.microsoft.com/office/drawing/2008/diagram">
      <dsp:dataModelExt xmlns:dsp="http://schemas.microsoft.com/office/drawing/2008/diagram" relId="rId1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4482E7-2B5F-400D-BE0E-3B29052E4D6F}">
      <dsp:nvSpPr>
        <dsp:cNvPr id="0" name=""/>
        <dsp:cNvSpPr/>
      </dsp:nvSpPr>
      <dsp:spPr>
        <a:xfrm>
          <a:off x="2574780" y="862362"/>
          <a:ext cx="168419" cy="737837"/>
        </a:xfrm>
        <a:custGeom>
          <a:avLst/>
          <a:gdLst/>
          <a:ahLst/>
          <a:cxnLst/>
          <a:rect l="0" t="0" r="0" b="0"/>
          <a:pathLst>
            <a:path>
              <a:moveTo>
                <a:pt x="168419" y="0"/>
              </a:moveTo>
              <a:lnTo>
                <a:pt x="168419" y="737837"/>
              </a:lnTo>
              <a:lnTo>
                <a:pt x="0" y="737837"/>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E6A4B6-36EB-44B5-8759-6441F4F76A11}">
      <dsp:nvSpPr>
        <dsp:cNvPr id="0" name=""/>
        <dsp:cNvSpPr/>
      </dsp:nvSpPr>
      <dsp:spPr>
        <a:xfrm>
          <a:off x="2743200" y="862362"/>
          <a:ext cx="1940834" cy="1475675"/>
        </a:xfrm>
        <a:custGeom>
          <a:avLst/>
          <a:gdLst/>
          <a:ahLst/>
          <a:cxnLst/>
          <a:rect l="0" t="0" r="0" b="0"/>
          <a:pathLst>
            <a:path>
              <a:moveTo>
                <a:pt x="0" y="0"/>
              </a:moveTo>
              <a:lnTo>
                <a:pt x="0" y="1307256"/>
              </a:lnTo>
              <a:lnTo>
                <a:pt x="1940834" y="1307256"/>
              </a:lnTo>
              <a:lnTo>
                <a:pt x="1940834" y="1475675"/>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B10828-DD86-401A-9992-662AA7846832}">
      <dsp:nvSpPr>
        <dsp:cNvPr id="0" name=""/>
        <dsp:cNvSpPr/>
      </dsp:nvSpPr>
      <dsp:spPr>
        <a:xfrm>
          <a:off x="2697479" y="862362"/>
          <a:ext cx="91440" cy="1475675"/>
        </a:xfrm>
        <a:custGeom>
          <a:avLst/>
          <a:gdLst/>
          <a:ahLst/>
          <a:cxnLst/>
          <a:rect l="0" t="0" r="0" b="0"/>
          <a:pathLst>
            <a:path>
              <a:moveTo>
                <a:pt x="45720" y="0"/>
              </a:moveTo>
              <a:lnTo>
                <a:pt x="45720" y="1475675"/>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DEFE8D3-68CF-4F21-8C96-613B7B78BB96}">
      <dsp:nvSpPr>
        <dsp:cNvPr id="0" name=""/>
        <dsp:cNvSpPr/>
      </dsp:nvSpPr>
      <dsp:spPr>
        <a:xfrm>
          <a:off x="802365" y="862362"/>
          <a:ext cx="1940834" cy="1475675"/>
        </a:xfrm>
        <a:custGeom>
          <a:avLst/>
          <a:gdLst/>
          <a:ahLst/>
          <a:cxnLst/>
          <a:rect l="0" t="0" r="0" b="0"/>
          <a:pathLst>
            <a:path>
              <a:moveTo>
                <a:pt x="1940834" y="0"/>
              </a:moveTo>
              <a:lnTo>
                <a:pt x="1940834" y="1307256"/>
              </a:lnTo>
              <a:lnTo>
                <a:pt x="0" y="1307256"/>
              </a:lnTo>
              <a:lnTo>
                <a:pt x="0" y="1475675"/>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971137D-E785-4B5A-866C-F51D23857CA6}">
      <dsp:nvSpPr>
        <dsp:cNvPr id="0" name=""/>
        <dsp:cNvSpPr/>
      </dsp:nvSpPr>
      <dsp:spPr>
        <a:xfrm>
          <a:off x="1941202" y="60364"/>
          <a:ext cx="1603995" cy="801997"/>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ru-RU" sz="1600" b="1" kern="1200"/>
            <a:t>Емоційний компонент </a:t>
          </a:r>
          <a:r>
            <a:rPr lang="en-US" sz="1600" b="1" kern="1200"/>
            <a:t>STAI</a:t>
          </a:r>
          <a:r>
            <a:rPr lang="ru-RU" sz="1600" b="1" kern="1200"/>
            <a:t>  </a:t>
          </a:r>
          <a:endParaRPr lang="ru-RU" sz="1600" kern="1200"/>
        </a:p>
      </dsp:txBody>
      <dsp:txXfrm>
        <a:off x="1941202" y="60364"/>
        <a:ext cx="1603995" cy="801997"/>
      </dsp:txXfrm>
    </dsp:sp>
    <dsp:sp modelId="{3570CA0F-45E1-419D-8A6F-CC2278B5E507}">
      <dsp:nvSpPr>
        <dsp:cNvPr id="0" name=""/>
        <dsp:cNvSpPr/>
      </dsp:nvSpPr>
      <dsp:spPr>
        <a:xfrm>
          <a:off x="368" y="2338037"/>
          <a:ext cx="1603995" cy="801997"/>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uk-UA" sz="1600" kern="1200"/>
            <a:t>Ресурсний компонент</a:t>
          </a:r>
          <a:endParaRPr lang="en-US" sz="1600" kern="1200"/>
        </a:p>
        <a:p>
          <a:pPr marL="0" lvl="0" indent="0" algn="ctr" defTabSz="711200">
            <a:lnSpc>
              <a:spcPct val="90000"/>
            </a:lnSpc>
            <a:spcBef>
              <a:spcPct val="0"/>
            </a:spcBef>
            <a:spcAft>
              <a:spcPct val="35000"/>
            </a:spcAft>
            <a:buNone/>
          </a:pPr>
          <a:r>
            <a:rPr lang="en-US" sz="1600" kern="1200"/>
            <a:t>CD-Risk</a:t>
          </a:r>
          <a:endParaRPr lang="ru-RU" sz="1600" kern="1200"/>
        </a:p>
      </dsp:txBody>
      <dsp:txXfrm>
        <a:off x="368" y="2338037"/>
        <a:ext cx="1603995" cy="801997"/>
      </dsp:txXfrm>
    </dsp:sp>
    <dsp:sp modelId="{137423C3-70BB-418F-BDEE-7EF97727225F}">
      <dsp:nvSpPr>
        <dsp:cNvPr id="0" name=""/>
        <dsp:cNvSpPr/>
      </dsp:nvSpPr>
      <dsp:spPr>
        <a:xfrm>
          <a:off x="1941202" y="2338037"/>
          <a:ext cx="1603995" cy="801997"/>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uk-UA" sz="1600" kern="1200"/>
            <a:t>Поведінковий компонент </a:t>
          </a:r>
          <a:r>
            <a:rPr lang="en-US" sz="1600" kern="1200"/>
            <a:t>WCQ</a:t>
          </a:r>
          <a:endParaRPr lang="ru-RU" sz="1600" kern="1200"/>
        </a:p>
      </dsp:txBody>
      <dsp:txXfrm>
        <a:off x="1941202" y="2338037"/>
        <a:ext cx="1603995" cy="801997"/>
      </dsp:txXfrm>
    </dsp:sp>
    <dsp:sp modelId="{6DD07580-E9B7-4F5D-8FC1-13B67609079C}">
      <dsp:nvSpPr>
        <dsp:cNvPr id="0" name=""/>
        <dsp:cNvSpPr/>
      </dsp:nvSpPr>
      <dsp:spPr>
        <a:xfrm>
          <a:off x="3882036" y="2338037"/>
          <a:ext cx="1603995" cy="801997"/>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uk-UA" sz="1600" kern="1200"/>
            <a:t>Кореляційни аналіз </a:t>
          </a:r>
          <a:r>
            <a:rPr lang="en-US" sz="1600" kern="1200"/>
            <a:t>STAI CD WQ</a:t>
          </a:r>
          <a:endParaRPr lang="ru-RU" sz="1600" kern="1200"/>
        </a:p>
      </dsp:txBody>
      <dsp:txXfrm>
        <a:off x="3882036" y="2338037"/>
        <a:ext cx="1603995" cy="801997"/>
      </dsp:txXfrm>
    </dsp:sp>
    <dsp:sp modelId="{F810E0D7-D2BA-4568-AA38-B056CE07DCB9}">
      <dsp:nvSpPr>
        <dsp:cNvPr id="0" name=""/>
        <dsp:cNvSpPr/>
      </dsp:nvSpPr>
      <dsp:spPr>
        <a:xfrm>
          <a:off x="970785" y="1199201"/>
          <a:ext cx="1603995" cy="801997"/>
        </a:xfrm>
        <a:prstGeom prst="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ru-RU" sz="1600" kern="1200"/>
            <a:t>ІНТЕГРАТИВНИЙ МЕТОДИЧНИЙ КОМПЛЕКС</a:t>
          </a:r>
        </a:p>
      </dsp:txBody>
      <dsp:txXfrm>
        <a:off x="970785" y="1199201"/>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219F5-D276-491E-A72A-43FD03293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1765</TotalTime>
  <Pages>115</Pages>
  <Words>26419</Words>
  <Characters>150590</Characters>
  <Application>Microsoft Office Word</Application>
  <DocSecurity>0</DocSecurity>
  <Lines>1254</Lines>
  <Paragraphs>353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 Сергіївна Дружкова</dc:creator>
  <cp:keywords/>
  <dc:description/>
  <cp:lastModifiedBy>Ірина Сергіївна Дружкова</cp:lastModifiedBy>
  <cp:revision>86</cp:revision>
  <dcterms:created xsi:type="dcterms:W3CDTF">2025-11-06T14:36:00Z</dcterms:created>
  <dcterms:modified xsi:type="dcterms:W3CDTF">2026-03-13T00:56:00Z</dcterms:modified>
</cp:coreProperties>
</file>