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2BE51F" w14:textId="26D95B03" w:rsidR="00B64A93" w:rsidRPr="00C30810" w:rsidRDefault="00310A83" w:rsidP="00310A83">
      <w:pPr>
        <w:pStyle w:val="Default"/>
        <w:jc w:val="center"/>
        <w:rPr>
          <w:i/>
          <w:iCs/>
          <w:sz w:val="28"/>
          <w:szCs w:val="28"/>
          <w:lang w:val="uk-UA"/>
        </w:rPr>
      </w:pPr>
      <w:r w:rsidRPr="00310A83">
        <w:rPr>
          <w:b/>
          <w:bCs/>
          <w:noProof/>
          <w:sz w:val="28"/>
          <w:szCs w:val="28"/>
          <w:lang w:val="uk-UA"/>
        </w:rPr>
        <w:drawing>
          <wp:inline distT="0" distB="0" distL="0" distR="0" wp14:anchorId="0F464B63" wp14:editId="12075EF9">
            <wp:extent cx="6106160" cy="8618220"/>
            <wp:effectExtent l="0" t="0" r="8890" b="0"/>
            <wp:docPr id="18452137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06160" cy="8618220"/>
                    </a:xfrm>
                    <a:prstGeom prst="rect">
                      <a:avLst/>
                    </a:prstGeom>
                    <a:noFill/>
                    <a:ln>
                      <a:noFill/>
                    </a:ln>
                  </pic:spPr>
                </pic:pic>
              </a:graphicData>
            </a:graphic>
          </wp:inline>
        </w:drawing>
      </w:r>
    </w:p>
    <w:p w14:paraId="74D369A2" w14:textId="255F7C05" w:rsidR="006E16B0" w:rsidRDefault="00310A83" w:rsidP="00310A83">
      <w:pPr>
        <w:pStyle w:val="Default"/>
        <w:spacing w:line="360" w:lineRule="auto"/>
        <w:rPr>
          <w:b/>
          <w:bCs/>
          <w:sz w:val="28"/>
          <w:szCs w:val="28"/>
          <w:lang w:val="uk-UA"/>
        </w:rPr>
      </w:pPr>
      <w:r w:rsidRPr="00310A83">
        <w:rPr>
          <w:b/>
          <w:bCs/>
          <w:noProof/>
          <w:sz w:val="28"/>
          <w:szCs w:val="28"/>
          <w:lang w:val="uk-UA"/>
        </w:rPr>
        <w:lastRenderedPageBreak/>
        <w:drawing>
          <wp:inline distT="0" distB="0" distL="0" distR="0" wp14:anchorId="7557346F" wp14:editId="39635464">
            <wp:extent cx="6106160" cy="8618220"/>
            <wp:effectExtent l="0" t="0" r="8890" b="0"/>
            <wp:docPr id="14785960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6160" cy="8618220"/>
                    </a:xfrm>
                    <a:prstGeom prst="rect">
                      <a:avLst/>
                    </a:prstGeom>
                    <a:noFill/>
                    <a:ln>
                      <a:noFill/>
                    </a:ln>
                  </pic:spPr>
                </pic:pic>
              </a:graphicData>
            </a:graphic>
          </wp:inline>
        </w:drawing>
      </w:r>
    </w:p>
    <w:p w14:paraId="74D55C72" w14:textId="5F87B90F" w:rsidR="00D4043D" w:rsidRPr="00C30810" w:rsidRDefault="00D4043D" w:rsidP="00DF651F">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lastRenderedPageBreak/>
        <w:t>ТЕМА</w:t>
      </w:r>
      <w:r w:rsidR="00B64A93" w:rsidRPr="00C30810">
        <w:rPr>
          <w:rFonts w:ascii="Times New Roman" w:hAnsi="Times New Roman" w:cs="Times New Roman"/>
          <w:b/>
          <w:bCs/>
          <w:sz w:val="28"/>
          <w:szCs w:val="28"/>
          <w:lang w:val="uk-UA"/>
        </w:rPr>
        <w:t xml:space="preserve"> 1</w:t>
      </w:r>
    </w:p>
    <w:p w14:paraId="04E3CEE8" w14:textId="35BAD237" w:rsidR="00B64A93" w:rsidRPr="00C30810" w:rsidRDefault="00B64A93" w:rsidP="00DF651F">
      <w:pPr>
        <w:pStyle w:val="a3"/>
        <w:spacing w:after="0" w:line="240" w:lineRule="auto"/>
        <w:ind w:left="1620" w:right="0" w:hanging="962"/>
        <w:jc w:val="left"/>
        <w:rPr>
          <w:lang w:val="uk-UA"/>
        </w:rPr>
      </w:pPr>
      <w:r w:rsidRPr="00C30810">
        <w:rPr>
          <w:lang w:val="uk-UA"/>
        </w:rPr>
        <w:t>ФАРМАКОЛОГІЯ. ІСТОРІЯ РОЗВИТКУ. ВПЛИВ ВІДОМИХ ВЧЕНИХ НА РОЗВИТОК ФАРМАКОЛОГІЧНОЇ НАУКИ</w:t>
      </w:r>
    </w:p>
    <w:p w14:paraId="59BA374E" w14:textId="77777777" w:rsidR="00B64A93" w:rsidRPr="00C30810" w:rsidRDefault="00B64A93" w:rsidP="00DF651F">
      <w:pPr>
        <w:pStyle w:val="a3"/>
        <w:spacing w:after="0" w:line="240" w:lineRule="auto"/>
        <w:ind w:left="1620" w:right="0" w:hanging="962"/>
        <w:jc w:val="left"/>
        <w:rPr>
          <w:lang w:val="uk-UA"/>
        </w:rPr>
      </w:pPr>
    </w:p>
    <w:p w14:paraId="0D345DD8" w14:textId="77777777" w:rsidR="00B64A93" w:rsidRPr="00C30810" w:rsidRDefault="00D4043D" w:rsidP="00DF651F">
      <w:pPr>
        <w:tabs>
          <w:tab w:val="left" w:pos="3828"/>
        </w:tabs>
        <w:spacing w:after="0" w:line="240" w:lineRule="auto"/>
        <w:ind w:right="-1" w:firstLine="567"/>
        <w:jc w:val="both"/>
        <w:rPr>
          <w:bCs/>
          <w:sz w:val="28"/>
          <w:lang w:val="uk-UA"/>
        </w:rPr>
      </w:pPr>
      <w:r w:rsidRPr="00C30810">
        <w:rPr>
          <w:rFonts w:ascii="Times New Roman" w:hAnsi="Times New Roman" w:cs="Times New Roman"/>
          <w:b/>
          <w:bCs/>
          <w:sz w:val="28"/>
          <w:szCs w:val="28"/>
          <w:lang w:val="uk-UA"/>
        </w:rPr>
        <w:t xml:space="preserve">Мета: </w:t>
      </w:r>
      <w:r w:rsidR="00B64A93" w:rsidRPr="00C30810">
        <w:rPr>
          <w:rFonts w:ascii="Times New Roman" w:hAnsi="Times New Roman" w:cs="Times New Roman"/>
          <w:bCs/>
          <w:snapToGrid w:val="0"/>
          <w:sz w:val="28"/>
          <w:lang w:val="uk-UA"/>
        </w:rPr>
        <w:t>Знати зміст фармакології, її задачі, положення серед інших медичних дисциплін, основні етапи її розвитку, а також вчених, які досягли великого впливу на розвиток фармакології</w:t>
      </w:r>
      <w:r w:rsidR="00B64A93" w:rsidRPr="00C30810">
        <w:rPr>
          <w:bCs/>
          <w:snapToGrid w:val="0"/>
          <w:sz w:val="28"/>
          <w:lang w:val="uk-UA"/>
        </w:rPr>
        <w:t xml:space="preserve">. </w:t>
      </w:r>
    </w:p>
    <w:p w14:paraId="39645427" w14:textId="77777777" w:rsidR="00B64A93" w:rsidRPr="00C30810" w:rsidRDefault="00B64A93" w:rsidP="00DF651F">
      <w:pPr>
        <w:spacing w:after="0" w:line="240" w:lineRule="auto"/>
        <w:rPr>
          <w:rFonts w:ascii="Times New Roman" w:hAnsi="Times New Roman" w:cs="Times New Roman"/>
          <w:b/>
          <w:bCs/>
          <w:sz w:val="28"/>
          <w:szCs w:val="28"/>
          <w:lang w:val="uk-UA"/>
        </w:rPr>
      </w:pPr>
    </w:p>
    <w:p w14:paraId="5628290F" w14:textId="10B2E0BC" w:rsidR="00D4043D" w:rsidRPr="00C30810" w:rsidRDefault="00D4043D" w:rsidP="00C77133">
      <w:pPr>
        <w:spacing w:after="0" w:line="240" w:lineRule="auto"/>
        <w:ind w:firstLine="567"/>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Основні поняття (перелік питань): </w:t>
      </w:r>
      <w:r w:rsidR="00B64A93" w:rsidRPr="00C30810">
        <w:rPr>
          <w:rFonts w:ascii="Times New Roman" w:hAnsi="Times New Roman" w:cs="Times New Roman"/>
          <w:sz w:val="28"/>
          <w:szCs w:val="28"/>
          <w:lang w:val="uk-UA"/>
        </w:rPr>
        <w:t>відомі вчені-фармакологи, історія кафедри фармакології Одеського медичного національного університету,  напрямки пошуку нових лікарських засобів..</w:t>
      </w:r>
    </w:p>
    <w:p w14:paraId="6DB05279" w14:textId="77777777" w:rsidR="00C77133" w:rsidRDefault="00C77133" w:rsidP="00DF651F">
      <w:pPr>
        <w:spacing w:after="0" w:line="240" w:lineRule="auto"/>
        <w:rPr>
          <w:rFonts w:ascii="Times New Roman" w:hAnsi="Times New Roman" w:cs="Times New Roman"/>
          <w:b/>
          <w:bCs/>
          <w:sz w:val="28"/>
          <w:szCs w:val="28"/>
          <w:lang w:val="uk-UA"/>
        </w:rPr>
      </w:pPr>
    </w:p>
    <w:p w14:paraId="5DBC0328" w14:textId="2058ED6F" w:rsidR="00D4043D" w:rsidRPr="00C30810" w:rsidRDefault="00D4043D" w:rsidP="00C77133">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План</w:t>
      </w:r>
    </w:p>
    <w:p w14:paraId="10D20627" w14:textId="77777777" w:rsidR="00D4043D" w:rsidRPr="00C30810" w:rsidRDefault="00D4043D"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1. Теоретичні питання: </w:t>
      </w:r>
    </w:p>
    <w:p w14:paraId="080E3C81" w14:textId="77777777" w:rsidR="00B64A93" w:rsidRPr="00C30810" w:rsidRDefault="00B64A93" w:rsidP="00DF651F">
      <w:pPr>
        <w:numPr>
          <w:ilvl w:val="0"/>
          <w:numId w:val="1"/>
        </w:numPr>
        <w:tabs>
          <w:tab w:val="clear" w:pos="1440"/>
        </w:tabs>
        <w:spacing w:after="0" w:line="240" w:lineRule="auto"/>
        <w:ind w:left="0" w:firstLine="181"/>
        <w:jc w:val="both"/>
        <w:rPr>
          <w:rFonts w:ascii="Times New Roman" w:hAnsi="Times New Roman" w:cs="Times New Roman"/>
          <w:sz w:val="28"/>
          <w:lang w:val="uk-UA"/>
        </w:rPr>
      </w:pPr>
      <w:r w:rsidRPr="00C30810">
        <w:rPr>
          <w:rFonts w:ascii="Times New Roman" w:hAnsi="Times New Roman" w:cs="Times New Roman"/>
          <w:bCs/>
          <w:snapToGrid w:val="0"/>
          <w:sz w:val="28"/>
          <w:lang w:val="uk-UA"/>
        </w:rPr>
        <w:t xml:space="preserve">Зміст поняття «фармакологія», його істроія. Звʼязок фармакології з іншими медичними науками. Значення для практичної медицини. Вплив успіхів фармакології на розвиток клінічних дисциплін та медицини у цілому. </w:t>
      </w:r>
    </w:p>
    <w:p w14:paraId="2533C4E8" w14:textId="77777777" w:rsidR="00B64A93" w:rsidRPr="00C30810" w:rsidRDefault="00B64A93" w:rsidP="00DF651F">
      <w:pPr>
        <w:numPr>
          <w:ilvl w:val="0"/>
          <w:numId w:val="1"/>
        </w:numPr>
        <w:tabs>
          <w:tab w:val="clear" w:pos="1440"/>
        </w:tabs>
        <w:spacing w:after="0" w:line="240" w:lineRule="auto"/>
        <w:ind w:left="0" w:firstLine="181"/>
        <w:jc w:val="both"/>
        <w:rPr>
          <w:rFonts w:ascii="Times New Roman" w:hAnsi="Times New Roman" w:cs="Times New Roman"/>
          <w:sz w:val="28"/>
          <w:lang w:val="uk-UA"/>
        </w:rPr>
      </w:pPr>
      <w:r w:rsidRPr="00C30810">
        <w:rPr>
          <w:rFonts w:ascii="Times New Roman" w:hAnsi="Times New Roman" w:cs="Times New Roman"/>
          <w:bCs/>
          <w:snapToGrid w:val="0"/>
          <w:sz w:val="28"/>
          <w:lang w:val="uk-UA"/>
        </w:rPr>
        <w:t xml:space="preserve">Основні розділи, направлення та темпи розвитку фармакології. </w:t>
      </w:r>
    </w:p>
    <w:p w14:paraId="4E15B9EB" w14:textId="77777777" w:rsidR="00B64A93" w:rsidRPr="00C30810" w:rsidRDefault="00B64A93" w:rsidP="00DF651F">
      <w:pPr>
        <w:numPr>
          <w:ilvl w:val="0"/>
          <w:numId w:val="1"/>
        </w:numPr>
        <w:tabs>
          <w:tab w:val="clear" w:pos="1440"/>
        </w:tabs>
        <w:spacing w:after="0" w:line="240" w:lineRule="auto"/>
        <w:ind w:left="0" w:firstLine="180"/>
        <w:jc w:val="both"/>
        <w:rPr>
          <w:rFonts w:ascii="Times New Roman" w:hAnsi="Times New Roman" w:cs="Times New Roman"/>
          <w:sz w:val="28"/>
          <w:lang w:val="uk-UA"/>
        </w:rPr>
      </w:pPr>
      <w:r w:rsidRPr="00C30810">
        <w:rPr>
          <w:rFonts w:ascii="Times New Roman" w:hAnsi="Times New Roman" w:cs="Times New Roman"/>
          <w:sz w:val="28"/>
          <w:lang w:val="uk-UA"/>
        </w:rPr>
        <w:t xml:space="preserve">Історія розвитку фармакології. Внесок відомих учених у розвиток фармакології. </w:t>
      </w:r>
    </w:p>
    <w:p w14:paraId="328A4AB5"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Вплив Гіппократа на розвиток медицини. Доктрини Галена. Використовування рослин як лікарських засобів Авіценною. Відкриття першох аптеки та приготування ліків за рецептом лікарів. </w:t>
      </w:r>
    </w:p>
    <w:p w14:paraId="7E60CF87"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Створення першої аптеки в Західній Європі. Початок державного контролю над аптеками. Вчення Парацелься та його вплив на розвиток хімії, фармакології та медицини. Вплив фармацевтичних робіт Ганемана. </w:t>
      </w:r>
    </w:p>
    <w:p w14:paraId="63065CB6" w14:textId="752E05D0"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Лікарська допомога. Освіта аптекарської палати та першої аптеки. Розвиток фармакології у період петровських реформ. Перший посібник з ведення ліків Н.М. Амбодіка-Максимовича. Видання першої Державної фармакопеї. Внесок О.П.Нелюбіна у розвиток фармакології.  </w:t>
      </w:r>
    </w:p>
    <w:p w14:paraId="061F96E6"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Початок розвитку вчення про фармакодинаміку лікарських засобів. Експерименти Ф.Мажанді та К.Бернара. Розвиток експериментальної фармакології (М. І. Пирогов, І. М. Догель, О. П. Нелюбін та інші ). </w:t>
      </w:r>
    </w:p>
    <w:p w14:paraId="04ECB4CC"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Розвиток фармакології на Україні. Початок експериментальної фармакології у лабораторії В. І. Дибковського. </w:t>
      </w:r>
    </w:p>
    <w:p w14:paraId="07E0B547" w14:textId="348F2C88"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Вплив на розвиток фармакології І. П. Павлова, С. П. Боткіна. Вивчення фармакодинаміки та фармакокінетки лікарських засобів І. П. Кравковим, В. В. Савичем, М. П. Ніколаєвим ). </w:t>
      </w:r>
    </w:p>
    <w:p w14:paraId="52971CFD"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 xml:space="preserve">Внесок у розвиток фармакології О. І. Черкеса, Н. В. Лазарева, С. В. Анічкова. </w:t>
      </w:r>
    </w:p>
    <w:p w14:paraId="0A3FF898"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lastRenderedPageBreak/>
        <w:t>Створення Інституту фармакології В. В. Закусовим, роль його фармакологічної школи. Дослідження З. В, Єрмольєвої, Л. Ф. Ларіонова.</w:t>
      </w:r>
    </w:p>
    <w:p w14:paraId="53309B29" w14:textId="3D70A820"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Історія кафедри фармакології Одеського медичного національного університета.</w:t>
      </w:r>
      <w:r w:rsidR="00A556F1" w:rsidRPr="00C30810">
        <w:rPr>
          <w:rFonts w:ascii="Times New Roman" w:hAnsi="Times New Roman" w:cs="Times New Roman"/>
          <w:sz w:val="28"/>
          <w:lang w:val="uk-UA"/>
        </w:rPr>
        <w:t xml:space="preserve"> </w:t>
      </w:r>
      <w:r w:rsidRPr="00C30810">
        <w:rPr>
          <w:rFonts w:ascii="Times New Roman" w:hAnsi="Times New Roman" w:cs="Times New Roman"/>
          <w:sz w:val="28"/>
          <w:lang w:val="uk-UA"/>
        </w:rPr>
        <w:t>Засновник кафедри П. Я. Борисов. Внесок у розвиток кафедри Д. М. Лаврова. Розробка подальшого наукового напрямку кафедри професором С. В. Цигановим. Утворення нової фармакологічної школи професором Я. Б. Максимовичем.</w:t>
      </w:r>
    </w:p>
    <w:p w14:paraId="0ABD59BA" w14:textId="77777777" w:rsidR="00B64A93" w:rsidRPr="00C30810" w:rsidRDefault="00B64A93" w:rsidP="00DF651F">
      <w:pPr>
        <w:numPr>
          <w:ilvl w:val="1"/>
          <w:numId w:val="1"/>
        </w:numPr>
        <w:tabs>
          <w:tab w:val="clear" w:pos="1440"/>
          <w:tab w:val="left" w:pos="900"/>
        </w:tabs>
        <w:spacing w:after="0" w:line="240" w:lineRule="auto"/>
        <w:ind w:left="540" w:hanging="180"/>
        <w:jc w:val="both"/>
        <w:rPr>
          <w:rFonts w:ascii="Times New Roman" w:hAnsi="Times New Roman" w:cs="Times New Roman"/>
          <w:sz w:val="28"/>
          <w:lang w:val="uk-UA"/>
        </w:rPr>
      </w:pPr>
      <w:r w:rsidRPr="00C30810">
        <w:rPr>
          <w:rFonts w:ascii="Times New Roman" w:hAnsi="Times New Roman" w:cs="Times New Roman"/>
          <w:sz w:val="28"/>
          <w:lang w:val="uk-UA"/>
        </w:rPr>
        <w:t>Вироблення нових основних напрямків роботи кафедри у сучасних умовах завідуючим кафедри  загальної та клінічної фармакології чл.-корр. АМНУ професором В.Й.Кресюном.</w:t>
      </w:r>
    </w:p>
    <w:p w14:paraId="1D27E247" w14:textId="77777777" w:rsidR="00B64A93" w:rsidRPr="00C30810" w:rsidRDefault="00B64A93" w:rsidP="00DF651F">
      <w:pPr>
        <w:numPr>
          <w:ilvl w:val="0"/>
          <w:numId w:val="2"/>
        </w:numPr>
        <w:spacing w:after="0" w:line="240" w:lineRule="auto"/>
        <w:ind w:left="1620" w:hanging="360"/>
        <w:jc w:val="both"/>
        <w:rPr>
          <w:rFonts w:ascii="Times New Roman" w:hAnsi="Times New Roman" w:cs="Times New Roman"/>
          <w:sz w:val="28"/>
          <w:lang w:val="uk-UA"/>
        </w:rPr>
      </w:pPr>
      <w:r w:rsidRPr="00C30810">
        <w:rPr>
          <w:rFonts w:ascii="Times New Roman" w:hAnsi="Times New Roman" w:cs="Times New Roman"/>
          <w:sz w:val="28"/>
          <w:lang w:val="uk-UA"/>
        </w:rPr>
        <w:t xml:space="preserve">Пошук нових ефективних та безпечних лікарських засобів на основі біометалів. </w:t>
      </w:r>
    </w:p>
    <w:p w14:paraId="1E208FFE" w14:textId="4AF9FD8C" w:rsidR="00B64A93" w:rsidRPr="00C30810" w:rsidRDefault="00B64A93" w:rsidP="00DF651F">
      <w:pPr>
        <w:numPr>
          <w:ilvl w:val="0"/>
          <w:numId w:val="2"/>
        </w:numPr>
        <w:spacing w:after="0" w:line="240" w:lineRule="auto"/>
        <w:ind w:left="1620" w:hanging="360"/>
        <w:jc w:val="both"/>
        <w:rPr>
          <w:rFonts w:ascii="Times New Roman" w:hAnsi="Times New Roman" w:cs="Times New Roman"/>
          <w:sz w:val="28"/>
          <w:lang w:val="uk-UA"/>
        </w:rPr>
      </w:pPr>
      <w:r w:rsidRPr="00C30810">
        <w:rPr>
          <w:rFonts w:ascii="Times New Roman" w:hAnsi="Times New Roman" w:cs="Times New Roman"/>
          <w:sz w:val="28"/>
          <w:lang w:val="uk-UA"/>
        </w:rPr>
        <w:t xml:space="preserve">Вивчення фармакологічних властивостей координаційних </w:t>
      </w:r>
      <w:r w:rsidR="00A556F1" w:rsidRPr="00C30810">
        <w:rPr>
          <w:rFonts w:ascii="Times New Roman" w:hAnsi="Times New Roman" w:cs="Times New Roman"/>
          <w:sz w:val="28"/>
          <w:lang w:val="uk-UA"/>
        </w:rPr>
        <w:t xml:space="preserve">сполук </w:t>
      </w:r>
      <w:r w:rsidRPr="00C30810">
        <w:rPr>
          <w:rFonts w:ascii="Times New Roman" w:hAnsi="Times New Roman" w:cs="Times New Roman"/>
          <w:sz w:val="28"/>
          <w:lang w:val="uk-UA"/>
        </w:rPr>
        <w:t xml:space="preserve">германію з біолігандами. </w:t>
      </w:r>
    </w:p>
    <w:p w14:paraId="6240C0B6" w14:textId="77777777" w:rsidR="00B64A93" w:rsidRPr="00C30810" w:rsidRDefault="00B64A93" w:rsidP="00DF651F">
      <w:pPr>
        <w:numPr>
          <w:ilvl w:val="0"/>
          <w:numId w:val="2"/>
        </w:numPr>
        <w:spacing w:after="0" w:line="240" w:lineRule="auto"/>
        <w:ind w:left="1620" w:hanging="360"/>
        <w:jc w:val="both"/>
        <w:rPr>
          <w:rFonts w:ascii="Times New Roman" w:hAnsi="Times New Roman" w:cs="Times New Roman"/>
          <w:sz w:val="28"/>
          <w:lang w:val="uk-UA"/>
        </w:rPr>
      </w:pPr>
      <w:r w:rsidRPr="00C30810">
        <w:rPr>
          <w:rFonts w:ascii="Times New Roman" w:hAnsi="Times New Roman" w:cs="Times New Roman"/>
          <w:sz w:val="28"/>
          <w:lang w:val="uk-UA"/>
        </w:rPr>
        <w:t xml:space="preserve">Вивчення фармакокінетики координаційних сполук германію з біолігандами.  </w:t>
      </w:r>
    </w:p>
    <w:p w14:paraId="692E0438" w14:textId="77777777" w:rsidR="00B64A93" w:rsidRPr="00C30810" w:rsidRDefault="00B64A93" w:rsidP="00DF651F">
      <w:pPr>
        <w:spacing w:after="0" w:line="240" w:lineRule="auto"/>
        <w:jc w:val="both"/>
        <w:rPr>
          <w:rFonts w:ascii="Times New Roman" w:hAnsi="Times New Roman" w:cs="Times New Roman"/>
          <w:sz w:val="28"/>
          <w:lang w:val="uk-UA"/>
        </w:rPr>
      </w:pPr>
    </w:p>
    <w:p w14:paraId="4B6259B6" w14:textId="77777777" w:rsidR="00D4043D" w:rsidRPr="00C30810" w:rsidRDefault="00D4043D"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2. Питання для самоконтролю (перелік питань): </w:t>
      </w:r>
    </w:p>
    <w:p w14:paraId="42A0EFBE" w14:textId="49BF314D" w:rsidR="00B64A93" w:rsidRPr="00C30810" w:rsidRDefault="00B64A93" w:rsidP="00DF651F">
      <w:pPr>
        <w:widowControl w:val="0"/>
        <w:numPr>
          <w:ilvl w:val="0"/>
          <w:numId w:val="3"/>
        </w:numPr>
        <w:tabs>
          <w:tab w:val="num" w:pos="1864"/>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Історі</w:t>
      </w:r>
      <w:r w:rsidR="00A556F1" w:rsidRPr="00C30810">
        <w:rPr>
          <w:rFonts w:ascii="Times New Roman" w:hAnsi="Times New Roman" w:cs="Times New Roman"/>
          <w:snapToGrid w:val="0"/>
          <w:sz w:val="28"/>
          <w:lang w:val="uk-UA"/>
        </w:rPr>
        <w:t>я</w:t>
      </w:r>
      <w:r w:rsidRPr="00C30810">
        <w:rPr>
          <w:rFonts w:ascii="Times New Roman" w:hAnsi="Times New Roman" w:cs="Times New Roman"/>
          <w:snapToGrid w:val="0"/>
          <w:sz w:val="28"/>
          <w:lang w:val="uk-UA"/>
        </w:rPr>
        <w:t xml:space="preserve"> розвитку фармакології.</w:t>
      </w:r>
    </w:p>
    <w:p w14:paraId="331A1F0C" w14:textId="42772F0E" w:rsidR="00B64A93" w:rsidRPr="00C30810" w:rsidRDefault="00A556F1" w:rsidP="00DF651F">
      <w:pPr>
        <w:widowControl w:val="0"/>
        <w:numPr>
          <w:ilvl w:val="0"/>
          <w:numId w:val="3"/>
        </w:numPr>
        <w:tabs>
          <w:tab w:val="num" w:pos="1864"/>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z w:val="28"/>
          <w:lang w:val="uk-UA"/>
        </w:rPr>
        <w:t>Е</w:t>
      </w:r>
      <w:r w:rsidR="00B64A93" w:rsidRPr="00C30810">
        <w:rPr>
          <w:rFonts w:ascii="Times New Roman" w:hAnsi="Times New Roman" w:cs="Times New Roman"/>
          <w:sz w:val="28"/>
          <w:lang w:val="uk-UA"/>
        </w:rPr>
        <w:t xml:space="preserve">тапи розвитку фармакології на Україні. </w:t>
      </w:r>
    </w:p>
    <w:p w14:paraId="0C25CCBB" w14:textId="0DC55A5F" w:rsidR="00B64A93" w:rsidRPr="00C30810" w:rsidRDefault="00A556F1" w:rsidP="00DF651F">
      <w:pPr>
        <w:widowControl w:val="0"/>
        <w:numPr>
          <w:ilvl w:val="0"/>
          <w:numId w:val="3"/>
        </w:numPr>
        <w:tabs>
          <w:tab w:val="num" w:pos="567"/>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z w:val="28"/>
          <w:lang w:val="uk-UA"/>
        </w:rPr>
        <w:t>О</w:t>
      </w:r>
      <w:r w:rsidR="00B64A93" w:rsidRPr="00C30810">
        <w:rPr>
          <w:rFonts w:ascii="Times New Roman" w:hAnsi="Times New Roman" w:cs="Times New Roman"/>
          <w:sz w:val="28"/>
          <w:lang w:val="uk-UA"/>
        </w:rPr>
        <w:t>сновні напрямки роботи кафедри загальної та клінічної фармакології ОНМедУ.</w:t>
      </w:r>
    </w:p>
    <w:p w14:paraId="1B45EAD2" w14:textId="77777777" w:rsidR="00A556F1" w:rsidRPr="00C30810" w:rsidRDefault="00A556F1" w:rsidP="00DF651F">
      <w:pPr>
        <w:widowControl w:val="0"/>
        <w:tabs>
          <w:tab w:val="num" w:pos="1864"/>
        </w:tabs>
        <w:spacing w:after="0" w:line="240" w:lineRule="auto"/>
        <w:ind w:left="720"/>
        <w:jc w:val="both"/>
        <w:rPr>
          <w:rFonts w:ascii="Times New Roman" w:hAnsi="Times New Roman" w:cs="Times New Roman"/>
          <w:snapToGrid w:val="0"/>
          <w:sz w:val="28"/>
          <w:lang w:val="uk-UA"/>
        </w:rPr>
      </w:pPr>
    </w:p>
    <w:p w14:paraId="1F5757AC" w14:textId="77777777" w:rsidR="00D4043D" w:rsidRPr="00C30810" w:rsidRDefault="00D4043D"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3. Завдання для самостійного опрацювання матеріалу: </w:t>
      </w:r>
    </w:p>
    <w:p w14:paraId="74CB1987" w14:textId="77777777" w:rsidR="00D4043D" w:rsidRPr="00C30810" w:rsidRDefault="00D4043D"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2E9F4B27" w14:textId="1F0A9CCC" w:rsidR="00D4043D" w:rsidRPr="00C30810" w:rsidRDefault="00A556F1"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Доповідь про основні напрямки наукової роботи кафедри.</w:t>
      </w:r>
    </w:p>
    <w:p w14:paraId="5E78D0A5" w14:textId="77777777" w:rsidR="00D4043D" w:rsidRPr="00C30810" w:rsidRDefault="00D4043D"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526D1540" w14:textId="4E54FCAA" w:rsidR="00A556F1" w:rsidRPr="00C30810" w:rsidRDefault="00A556F1" w:rsidP="00DF651F">
      <w:pPr>
        <w:pStyle w:val="a5"/>
        <w:numPr>
          <w:ilvl w:val="0"/>
          <w:numId w:val="4"/>
        </w:numPr>
        <w:spacing w:after="0" w:line="240" w:lineRule="auto"/>
        <w:rPr>
          <w:rFonts w:ascii="Times New Roman" w:hAnsi="Times New Roman" w:cs="Times New Roman"/>
          <w:i/>
          <w:iCs/>
          <w:sz w:val="28"/>
          <w:szCs w:val="28"/>
          <w:lang w:val="uk-UA"/>
        </w:rPr>
      </w:pPr>
      <w:r w:rsidRPr="00C30810">
        <w:rPr>
          <w:rFonts w:ascii="Times New Roman" w:hAnsi="Times New Roman" w:cs="Times New Roman"/>
          <w:sz w:val="28"/>
          <w:szCs w:val="28"/>
          <w:lang w:val="uk-UA"/>
        </w:rPr>
        <w:t xml:space="preserve">Засновник </w:t>
      </w:r>
      <w:r w:rsidRPr="00C30810">
        <w:rPr>
          <w:rFonts w:ascii="Times New Roman" w:hAnsi="Times New Roman" w:cs="Times New Roman"/>
          <w:sz w:val="28"/>
          <w:lang w:val="uk-UA"/>
        </w:rPr>
        <w:t>кафедри фармакології це:</w:t>
      </w:r>
    </w:p>
    <w:p w14:paraId="6C4CF50F" w14:textId="1FF474A2" w:rsidR="00A556F1" w:rsidRPr="00C30810" w:rsidRDefault="00A556F1" w:rsidP="00DF651F">
      <w:pPr>
        <w:pStyle w:val="a5"/>
        <w:numPr>
          <w:ilvl w:val="0"/>
          <w:numId w:val="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Боткін С. П. </w:t>
      </w:r>
    </w:p>
    <w:p w14:paraId="2AB94122" w14:textId="62D903BB" w:rsidR="00A556F1" w:rsidRPr="00C30810" w:rsidRDefault="00A556F1" w:rsidP="00DF651F">
      <w:pPr>
        <w:pStyle w:val="a5"/>
        <w:numPr>
          <w:ilvl w:val="0"/>
          <w:numId w:val="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Закусов В. В. </w:t>
      </w:r>
    </w:p>
    <w:p w14:paraId="1412A56A" w14:textId="42A638ED" w:rsidR="00A556F1" w:rsidRPr="00C30810" w:rsidRDefault="00A556F1" w:rsidP="00DF651F">
      <w:pPr>
        <w:pStyle w:val="a5"/>
        <w:numPr>
          <w:ilvl w:val="0"/>
          <w:numId w:val="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Борисов П. Я. </w:t>
      </w:r>
    </w:p>
    <w:p w14:paraId="54ACBA4E" w14:textId="19F57C7B" w:rsidR="00A556F1" w:rsidRPr="00C30810" w:rsidRDefault="00A556F1" w:rsidP="00DF651F">
      <w:pPr>
        <w:pStyle w:val="a5"/>
        <w:numPr>
          <w:ilvl w:val="0"/>
          <w:numId w:val="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Черкес О. І.</w:t>
      </w:r>
    </w:p>
    <w:p w14:paraId="59D9D2BB" w14:textId="77777777" w:rsidR="00A556F1" w:rsidRPr="00C30810" w:rsidRDefault="00A556F1" w:rsidP="00DF651F">
      <w:pPr>
        <w:pStyle w:val="a5"/>
        <w:numPr>
          <w:ilvl w:val="0"/>
          <w:numId w:val="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Дибковський В. І.</w:t>
      </w:r>
    </w:p>
    <w:p w14:paraId="6B59E85D" w14:textId="64CE4FD7" w:rsidR="00A556F1" w:rsidRPr="00C30810" w:rsidRDefault="00A556F1" w:rsidP="00DF651F">
      <w:pPr>
        <w:pStyle w:val="a5"/>
        <w:spacing w:after="0" w:line="240" w:lineRule="auto"/>
        <w:ind w:left="1440"/>
        <w:rPr>
          <w:rFonts w:ascii="Times New Roman" w:hAnsi="Times New Roman" w:cs="Times New Roman"/>
          <w:sz w:val="28"/>
          <w:szCs w:val="28"/>
          <w:lang w:val="uk-UA"/>
        </w:rPr>
      </w:pPr>
      <w:r w:rsidRPr="00C30810">
        <w:rPr>
          <w:rFonts w:ascii="Times New Roman" w:hAnsi="Times New Roman" w:cs="Times New Roman"/>
          <w:sz w:val="28"/>
          <w:lang w:val="uk-UA"/>
        </w:rPr>
        <w:t xml:space="preserve"> </w:t>
      </w:r>
    </w:p>
    <w:p w14:paraId="1EEDCB1B" w14:textId="1A1290F4" w:rsidR="00A556F1" w:rsidRPr="00C30810" w:rsidRDefault="00A556F1" w:rsidP="00DF651F">
      <w:pPr>
        <w:pStyle w:val="a5"/>
        <w:numPr>
          <w:ilvl w:val="0"/>
          <w:numId w:val="4"/>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Основні наукові напрямки, за якими захищені дисертаційні роботи:</w:t>
      </w:r>
    </w:p>
    <w:p w14:paraId="6ADABE95" w14:textId="77777777" w:rsidR="00A556F1" w:rsidRPr="00C30810" w:rsidRDefault="00A556F1" w:rsidP="00DF651F">
      <w:pPr>
        <w:pStyle w:val="a5"/>
        <w:spacing w:after="0" w:line="240" w:lineRule="auto"/>
        <w:rPr>
          <w:rFonts w:ascii="Times New Roman" w:hAnsi="Times New Roman" w:cs="Times New Roman"/>
          <w:sz w:val="28"/>
          <w:szCs w:val="28"/>
          <w:lang w:val="uk-UA"/>
        </w:rPr>
      </w:pPr>
    </w:p>
    <w:p w14:paraId="35414632" w14:textId="1F2DE830" w:rsidR="00A556F1" w:rsidRPr="00C30810" w:rsidRDefault="00A556F1" w:rsidP="00DF651F">
      <w:pPr>
        <w:pStyle w:val="a5"/>
        <w:numPr>
          <w:ilvl w:val="0"/>
          <w:numId w:val="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Пошук нових ефективних та безпечних лікарських засобів на основі </w:t>
      </w:r>
      <w:r w:rsidR="00513B4C" w:rsidRPr="00C30810">
        <w:rPr>
          <w:rFonts w:ascii="Times New Roman" w:hAnsi="Times New Roman" w:cs="Times New Roman"/>
          <w:sz w:val="28"/>
          <w:lang w:val="uk-UA"/>
        </w:rPr>
        <w:t>антибіотиків</w:t>
      </w:r>
      <w:r w:rsidRPr="00C30810">
        <w:rPr>
          <w:rFonts w:ascii="Times New Roman" w:hAnsi="Times New Roman" w:cs="Times New Roman"/>
          <w:sz w:val="28"/>
          <w:lang w:val="uk-UA"/>
        </w:rPr>
        <w:t xml:space="preserve"> </w:t>
      </w:r>
    </w:p>
    <w:p w14:paraId="58DEE345" w14:textId="23E01492" w:rsidR="00513B4C" w:rsidRPr="00C30810" w:rsidRDefault="00513B4C" w:rsidP="00DF651F">
      <w:pPr>
        <w:numPr>
          <w:ilvl w:val="0"/>
          <w:numId w:val="6"/>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Пошук нових ефективних та безпечних лікарських засобів на основі адренотропних сполук</w:t>
      </w:r>
    </w:p>
    <w:p w14:paraId="7AF527B3" w14:textId="4807B5A8" w:rsidR="00A556F1" w:rsidRPr="00C30810" w:rsidRDefault="00513B4C" w:rsidP="00DF651F">
      <w:pPr>
        <w:numPr>
          <w:ilvl w:val="0"/>
          <w:numId w:val="6"/>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lastRenderedPageBreak/>
        <w:t>Вивчення фармакокінетики координаційних сполук германію з біолігандами</w:t>
      </w:r>
      <w:r w:rsidR="00A556F1" w:rsidRPr="00C30810">
        <w:rPr>
          <w:rFonts w:ascii="Times New Roman" w:hAnsi="Times New Roman" w:cs="Times New Roman"/>
          <w:sz w:val="28"/>
          <w:lang w:val="uk-UA"/>
        </w:rPr>
        <w:t xml:space="preserve"> </w:t>
      </w:r>
    </w:p>
    <w:p w14:paraId="5D6C74FB" w14:textId="0D90CF13" w:rsidR="00513B4C" w:rsidRPr="00C30810" w:rsidRDefault="00513B4C" w:rsidP="00DF651F">
      <w:pPr>
        <w:pStyle w:val="a5"/>
        <w:numPr>
          <w:ilvl w:val="0"/>
          <w:numId w:val="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Пошук нових ефективних та безпечних лікарських засобів на основі гормонів</w:t>
      </w:r>
    </w:p>
    <w:p w14:paraId="41C09EDF" w14:textId="377E566C" w:rsidR="00513B4C" w:rsidRPr="00C30810" w:rsidRDefault="00513B4C" w:rsidP="00DF651F">
      <w:pPr>
        <w:pStyle w:val="a5"/>
        <w:numPr>
          <w:ilvl w:val="0"/>
          <w:numId w:val="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Пошук нових ефективних та безпечних лікарських засобів на основі бензодіазепінів</w:t>
      </w:r>
    </w:p>
    <w:p w14:paraId="229D5EC3" w14:textId="77777777" w:rsidR="00A556F1" w:rsidRPr="00C30810" w:rsidRDefault="00A556F1" w:rsidP="00DF651F">
      <w:pPr>
        <w:pStyle w:val="a5"/>
        <w:spacing w:after="0" w:line="240" w:lineRule="auto"/>
        <w:ind w:left="1440"/>
        <w:rPr>
          <w:rFonts w:ascii="Times New Roman" w:hAnsi="Times New Roman" w:cs="Times New Roman"/>
          <w:sz w:val="28"/>
          <w:szCs w:val="28"/>
          <w:lang w:val="uk-UA"/>
        </w:rPr>
      </w:pPr>
    </w:p>
    <w:p w14:paraId="0F51420A" w14:textId="77777777" w:rsidR="00513B4C" w:rsidRPr="00C30810" w:rsidRDefault="00513B4C" w:rsidP="00DF651F">
      <w:pPr>
        <w:pStyle w:val="a5"/>
        <w:numPr>
          <w:ilvl w:val="0"/>
          <w:numId w:val="4"/>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Основні наукові напрямки, за якими захищені дисертаційні роботи:</w:t>
      </w:r>
    </w:p>
    <w:p w14:paraId="2EA670D9" w14:textId="47860F87" w:rsidR="00513B4C" w:rsidRPr="00C30810" w:rsidRDefault="00513B4C" w:rsidP="00DF651F">
      <w:pPr>
        <w:pStyle w:val="a5"/>
        <w:numPr>
          <w:ilvl w:val="0"/>
          <w:numId w:val="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Вивчення фармакокінетики антибіотиків</w:t>
      </w:r>
    </w:p>
    <w:p w14:paraId="5576C866" w14:textId="10A1A054" w:rsidR="00513B4C" w:rsidRPr="00C30810" w:rsidRDefault="00513B4C" w:rsidP="00DF651F">
      <w:pPr>
        <w:pStyle w:val="a5"/>
        <w:numPr>
          <w:ilvl w:val="0"/>
          <w:numId w:val="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Вивчення фармакокінетики гормональних засобів</w:t>
      </w:r>
    </w:p>
    <w:p w14:paraId="44059B6C" w14:textId="00BBF624" w:rsidR="00513B4C" w:rsidRPr="00C30810" w:rsidRDefault="00513B4C" w:rsidP="00DF651F">
      <w:pPr>
        <w:numPr>
          <w:ilvl w:val="0"/>
          <w:numId w:val="7"/>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 xml:space="preserve">Вивчення фармакологічних властивостей координаційних сполук германію з біолігандам </w:t>
      </w:r>
    </w:p>
    <w:p w14:paraId="78EAC782" w14:textId="04255A01" w:rsidR="00513B4C" w:rsidRPr="00C30810" w:rsidRDefault="00513B4C" w:rsidP="00DF651F">
      <w:pPr>
        <w:pStyle w:val="a5"/>
        <w:numPr>
          <w:ilvl w:val="0"/>
          <w:numId w:val="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Вивчення фармакокінетики препаратів металів</w:t>
      </w:r>
    </w:p>
    <w:p w14:paraId="72663DFD" w14:textId="7A012313" w:rsidR="00513B4C" w:rsidRPr="00C30810" w:rsidRDefault="00513B4C" w:rsidP="00DF651F">
      <w:pPr>
        <w:pStyle w:val="a5"/>
        <w:numPr>
          <w:ilvl w:val="0"/>
          <w:numId w:val="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Вивчення фармакокінетики бензодіазепінів</w:t>
      </w:r>
    </w:p>
    <w:p w14:paraId="576509F8" w14:textId="77777777" w:rsidR="00513B4C" w:rsidRPr="00C30810" w:rsidRDefault="00513B4C" w:rsidP="00DF651F">
      <w:pPr>
        <w:pStyle w:val="a5"/>
        <w:spacing w:after="0" w:line="240" w:lineRule="auto"/>
        <w:ind w:left="1440"/>
        <w:rPr>
          <w:rFonts w:ascii="Times New Roman" w:hAnsi="Times New Roman" w:cs="Times New Roman"/>
          <w:sz w:val="28"/>
          <w:szCs w:val="28"/>
          <w:lang w:val="uk-UA"/>
        </w:rPr>
      </w:pPr>
    </w:p>
    <w:p w14:paraId="4F54E5B2" w14:textId="330AECB6" w:rsidR="00513B4C" w:rsidRPr="00C30810" w:rsidRDefault="00513B4C" w:rsidP="00DF651F">
      <w:pPr>
        <w:pStyle w:val="a5"/>
        <w:numPr>
          <w:ilvl w:val="0"/>
          <w:numId w:val="4"/>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Засновник нової фармакологічної школи професор: Я. Б. Максимовичем.</w:t>
      </w:r>
    </w:p>
    <w:p w14:paraId="22BA062B" w14:textId="77777777" w:rsidR="00513B4C" w:rsidRPr="00C30810" w:rsidRDefault="00513B4C" w:rsidP="00DF651F">
      <w:pPr>
        <w:pStyle w:val="a5"/>
        <w:numPr>
          <w:ilvl w:val="0"/>
          <w:numId w:val="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Боткін С. П. </w:t>
      </w:r>
    </w:p>
    <w:p w14:paraId="558B5904" w14:textId="77777777" w:rsidR="00513B4C" w:rsidRPr="00C30810" w:rsidRDefault="00513B4C" w:rsidP="00DF651F">
      <w:pPr>
        <w:pStyle w:val="a5"/>
        <w:numPr>
          <w:ilvl w:val="0"/>
          <w:numId w:val="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Закусов В. В. </w:t>
      </w:r>
    </w:p>
    <w:p w14:paraId="5DE2CD89" w14:textId="77777777" w:rsidR="00513B4C" w:rsidRPr="00C30810" w:rsidRDefault="00513B4C" w:rsidP="00DF651F">
      <w:pPr>
        <w:pStyle w:val="a5"/>
        <w:numPr>
          <w:ilvl w:val="0"/>
          <w:numId w:val="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Борисов П. Я. </w:t>
      </w:r>
    </w:p>
    <w:p w14:paraId="0E8D6A96" w14:textId="19F7218D" w:rsidR="00513B4C" w:rsidRPr="00C30810" w:rsidRDefault="00513B4C" w:rsidP="00DF651F">
      <w:pPr>
        <w:pStyle w:val="a5"/>
        <w:numPr>
          <w:ilvl w:val="0"/>
          <w:numId w:val="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Максимович Я. Б.</w:t>
      </w:r>
    </w:p>
    <w:p w14:paraId="08F9231C" w14:textId="77777777" w:rsidR="00513B4C" w:rsidRPr="00C30810" w:rsidRDefault="00513B4C" w:rsidP="00DF651F">
      <w:pPr>
        <w:pStyle w:val="a5"/>
        <w:numPr>
          <w:ilvl w:val="0"/>
          <w:numId w:val="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Дибковський В. І.</w:t>
      </w:r>
    </w:p>
    <w:p w14:paraId="7110548B" w14:textId="77777777" w:rsidR="00513B4C" w:rsidRPr="00C30810" w:rsidRDefault="00513B4C" w:rsidP="00DF651F">
      <w:pPr>
        <w:spacing w:after="0" w:line="240" w:lineRule="auto"/>
        <w:rPr>
          <w:rFonts w:ascii="Times New Roman" w:hAnsi="Times New Roman" w:cs="Times New Roman"/>
          <w:sz w:val="28"/>
          <w:szCs w:val="28"/>
          <w:lang w:val="uk-UA"/>
        </w:rPr>
      </w:pPr>
    </w:p>
    <w:p w14:paraId="524D2DB7" w14:textId="78A07406" w:rsidR="00513B4C" w:rsidRPr="00C30810" w:rsidRDefault="00513B4C" w:rsidP="00DF651F">
      <w:pPr>
        <w:pStyle w:val="a5"/>
        <w:numPr>
          <w:ilvl w:val="0"/>
          <w:numId w:val="4"/>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Завідувач кафедри загальної і клінічної фармакології </w:t>
      </w:r>
      <w:r w:rsidR="00E67AD1" w:rsidRPr="00C30810">
        <w:rPr>
          <w:rFonts w:ascii="Times New Roman" w:hAnsi="Times New Roman" w:cs="Times New Roman"/>
          <w:sz w:val="28"/>
          <w:lang w:val="uk-UA"/>
        </w:rPr>
        <w:t>професор:</w:t>
      </w:r>
    </w:p>
    <w:p w14:paraId="57D24A99" w14:textId="77777777" w:rsidR="00E67AD1" w:rsidRPr="00C30810" w:rsidRDefault="00E67AD1" w:rsidP="00DF651F">
      <w:pPr>
        <w:pStyle w:val="a5"/>
        <w:numPr>
          <w:ilvl w:val="0"/>
          <w:numId w:val="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Боткін С. П. </w:t>
      </w:r>
    </w:p>
    <w:p w14:paraId="3984B692" w14:textId="77777777" w:rsidR="00E67AD1" w:rsidRPr="00C30810" w:rsidRDefault="00E67AD1" w:rsidP="00DF651F">
      <w:pPr>
        <w:pStyle w:val="a5"/>
        <w:numPr>
          <w:ilvl w:val="0"/>
          <w:numId w:val="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Закусов В. В. </w:t>
      </w:r>
    </w:p>
    <w:p w14:paraId="335CDF40" w14:textId="77777777" w:rsidR="00E67AD1" w:rsidRPr="00C30810" w:rsidRDefault="00E67AD1" w:rsidP="00DF651F">
      <w:pPr>
        <w:pStyle w:val="a5"/>
        <w:numPr>
          <w:ilvl w:val="0"/>
          <w:numId w:val="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Борисов П. Я. </w:t>
      </w:r>
    </w:p>
    <w:p w14:paraId="0CED566C" w14:textId="77777777" w:rsidR="00E67AD1" w:rsidRPr="00C30810" w:rsidRDefault="00E67AD1" w:rsidP="00DF651F">
      <w:pPr>
        <w:pStyle w:val="a5"/>
        <w:numPr>
          <w:ilvl w:val="0"/>
          <w:numId w:val="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Максимович Я. Б.</w:t>
      </w:r>
    </w:p>
    <w:p w14:paraId="08191B3E" w14:textId="365B8547" w:rsidR="00E67AD1" w:rsidRPr="00C30810" w:rsidRDefault="00E67AD1" w:rsidP="00DF651F">
      <w:pPr>
        <w:pStyle w:val="a5"/>
        <w:numPr>
          <w:ilvl w:val="0"/>
          <w:numId w:val="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Рожковський Я.В.</w:t>
      </w:r>
    </w:p>
    <w:p w14:paraId="2FEAA540" w14:textId="77777777" w:rsidR="00E67AD1" w:rsidRPr="00C30810" w:rsidRDefault="00E67AD1" w:rsidP="00DF651F">
      <w:pPr>
        <w:spacing w:after="0" w:line="240" w:lineRule="auto"/>
        <w:rPr>
          <w:rFonts w:ascii="Times New Roman" w:hAnsi="Times New Roman" w:cs="Times New Roman"/>
          <w:sz w:val="28"/>
          <w:szCs w:val="28"/>
          <w:lang w:val="uk-UA"/>
        </w:rPr>
      </w:pPr>
    </w:p>
    <w:p w14:paraId="053B06B8" w14:textId="77777777" w:rsidR="00D4043D" w:rsidRPr="00C30810" w:rsidRDefault="00D4043D"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70E3835A" w14:textId="77777777" w:rsidR="006D41F4" w:rsidRPr="00C30810" w:rsidRDefault="006D41F4" w:rsidP="00DF651F">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633303DC" w14:textId="77777777" w:rsidR="006D41F4" w:rsidRPr="00C30810" w:rsidRDefault="006D41F4" w:rsidP="00DF651F">
      <w:pPr>
        <w:widowControl w:val="0"/>
        <w:numPr>
          <w:ilvl w:val="0"/>
          <w:numId w:val="10"/>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7280BFA" w14:textId="77777777" w:rsidR="006D41F4" w:rsidRPr="00C30810" w:rsidRDefault="006D41F4" w:rsidP="00DF651F">
      <w:pPr>
        <w:pStyle w:val="a5"/>
        <w:numPr>
          <w:ilvl w:val="0"/>
          <w:numId w:val="10"/>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66055BB" w14:textId="77777777" w:rsidR="006D41F4" w:rsidRPr="00C30810" w:rsidRDefault="006D41F4" w:rsidP="00DF651F">
      <w:pPr>
        <w:pStyle w:val="a5"/>
        <w:numPr>
          <w:ilvl w:val="0"/>
          <w:numId w:val="10"/>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8C5AD98" w14:textId="77777777" w:rsidR="006D41F4" w:rsidRPr="00C30810" w:rsidRDefault="006D41F4" w:rsidP="00DF651F">
      <w:pPr>
        <w:pStyle w:val="a5"/>
        <w:widowControl w:val="0"/>
        <w:numPr>
          <w:ilvl w:val="0"/>
          <w:numId w:val="10"/>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23BB3254" w14:textId="77777777" w:rsidR="006D41F4" w:rsidRPr="00C30810" w:rsidRDefault="006D41F4" w:rsidP="00DF651F">
      <w:pPr>
        <w:pStyle w:val="a5"/>
        <w:widowControl w:val="0"/>
        <w:numPr>
          <w:ilvl w:val="0"/>
          <w:numId w:val="10"/>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DE1940B" w14:textId="77777777" w:rsidR="006D41F4" w:rsidRPr="00C30810" w:rsidRDefault="006D41F4" w:rsidP="00DF651F">
      <w:pPr>
        <w:pStyle w:val="a5"/>
        <w:numPr>
          <w:ilvl w:val="0"/>
          <w:numId w:val="1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1F92B56" w14:textId="77777777" w:rsidR="006D41F4" w:rsidRPr="00C30810" w:rsidRDefault="006D41F4" w:rsidP="00DF651F">
      <w:pPr>
        <w:pStyle w:val="a5"/>
        <w:numPr>
          <w:ilvl w:val="0"/>
          <w:numId w:val="1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F0044B3" w14:textId="77777777" w:rsidR="006D41F4" w:rsidRPr="00C30810" w:rsidRDefault="006D41F4" w:rsidP="00DF651F">
      <w:pPr>
        <w:pStyle w:val="a5"/>
        <w:numPr>
          <w:ilvl w:val="0"/>
          <w:numId w:val="1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78588BA6" w14:textId="77777777" w:rsidR="006D41F4" w:rsidRPr="00C30810" w:rsidRDefault="00000000" w:rsidP="00DF651F">
      <w:pPr>
        <w:pStyle w:val="a5"/>
        <w:numPr>
          <w:ilvl w:val="0"/>
          <w:numId w:val="10"/>
        </w:numPr>
        <w:spacing w:after="0" w:line="240" w:lineRule="auto"/>
        <w:jc w:val="both"/>
        <w:rPr>
          <w:rFonts w:ascii="Times New Roman" w:hAnsi="Times New Roman" w:cs="Times New Roman"/>
          <w:lang w:val="uk-UA"/>
        </w:rPr>
      </w:pPr>
      <w:hyperlink r:id="rId10" w:tooltip="Фармакологія: підручник / І.В. Нековаль, Т.В. Казанюк. — 9-е видання" w:history="1">
        <w:r w:rsidR="006D41F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D41F4" w:rsidRPr="00C30810">
        <w:rPr>
          <w:rFonts w:ascii="Times New Roman" w:hAnsi="Times New Roman" w:cs="Times New Roman"/>
          <w:lang w:val="uk-UA"/>
        </w:rPr>
        <w:t>, 2022. – 552 с.</w:t>
      </w:r>
    </w:p>
    <w:p w14:paraId="77F24C9F" w14:textId="77777777" w:rsidR="006D41F4" w:rsidRPr="00C30810" w:rsidRDefault="006D41F4" w:rsidP="00DF651F">
      <w:pPr>
        <w:pStyle w:val="21"/>
        <w:ind w:left="720"/>
        <w:jc w:val="both"/>
        <w:rPr>
          <w:b/>
          <w:sz w:val="24"/>
          <w:szCs w:val="24"/>
        </w:rPr>
      </w:pPr>
    </w:p>
    <w:p w14:paraId="25727091" w14:textId="77777777" w:rsidR="006D41F4" w:rsidRPr="00C30810" w:rsidRDefault="006D41F4" w:rsidP="00DF651F">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32552772" w14:textId="77777777" w:rsidR="006D41F4" w:rsidRPr="00C30810" w:rsidRDefault="006D41F4" w:rsidP="00DF651F">
      <w:pPr>
        <w:pStyle w:val="21"/>
        <w:ind w:left="720"/>
        <w:jc w:val="both"/>
        <w:rPr>
          <w:color w:val="232323"/>
          <w:sz w:val="24"/>
          <w:szCs w:val="24"/>
          <w:lang w:eastAsia="ru-RU"/>
        </w:rPr>
      </w:pPr>
    </w:p>
    <w:p w14:paraId="07D6FFCF" w14:textId="77777777" w:rsidR="006D41F4" w:rsidRPr="00C30810" w:rsidRDefault="006D41F4" w:rsidP="00DF651F">
      <w:pPr>
        <w:pStyle w:val="a5"/>
        <w:numPr>
          <w:ilvl w:val="0"/>
          <w:numId w:val="12"/>
        </w:numPr>
        <w:spacing w:after="0" w:line="240" w:lineRule="auto"/>
        <w:jc w:val="both"/>
        <w:rPr>
          <w:rFonts w:ascii="Times New Roman" w:hAnsi="Times New Roman" w:cs="Times New Roman"/>
          <w:color w:val="000000"/>
          <w:lang w:val="uk-UA"/>
        </w:rPr>
      </w:pPr>
      <w:bookmarkStart w:id="0" w:name="_Hlk148299138"/>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6F57EB82" w14:textId="77777777" w:rsidR="006D41F4" w:rsidRPr="00C30810" w:rsidRDefault="006D41F4" w:rsidP="00DF651F">
      <w:pPr>
        <w:pStyle w:val="a5"/>
        <w:numPr>
          <w:ilvl w:val="0"/>
          <w:numId w:val="1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AF2BD36" w14:textId="77777777" w:rsidR="006D41F4" w:rsidRPr="00C30810" w:rsidRDefault="006D41F4" w:rsidP="00DF651F">
      <w:pPr>
        <w:pStyle w:val="a5"/>
        <w:numPr>
          <w:ilvl w:val="0"/>
          <w:numId w:val="1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D517224" w14:textId="77777777" w:rsidR="006D41F4" w:rsidRPr="00C30810" w:rsidRDefault="006D41F4" w:rsidP="00DF651F">
      <w:pPr>
        <w:numPr>
          <w:ilvl w:val="0"/>
          <w:numId w:val="1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894D1C0" w14:textId="77777777" w:rsidR="006D41F4" w:rsidRPr="00C30810" w:rsidRDefault="006D41F4" w:rsidP="00DF651F">
      <w:pPr>
        <w:numPr>
          <w:ilvl w:val="0"/>
          <w:numId w:val="1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303FAA90" w14:textId="77777777" w:rsidR="006D41F4" w:rsidRPr="00C30810" w:rsidRDefault="006D41F4" w:rsidP="00DF651F">
      <w:pPr>
        <w:numPr>
          <w:ilvl w:val="0"/>
          <w:numId w:val="1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157F1ACD" w14:textId="77777777" w:rsidR="006D41F4" w:rsidRPr="00C30810" w:rsidRDefault="006D41F4" w:rsidP="00DF651F">
      <w:pPr>
        <w:numPr>
          <w:ilvl w:val="0"/>
          <w:numId w:val="1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4833DEB3" w14:textId="77777777" w:rsidR="006D41F4" w:rsidRPr="00C30810" w:rsidRDefault="00000000" w:rsidP="00DF651F">
      <w:pPr>
        <w:pStyle w:val="a5"/>
        <w:numPr>
          <w:ilvl w:val="0"/>
          <w:numId w:val="12"/>
        </w:numPr>
        <w:spacing w:after="0" w:line="240" w:lineRule="auto"/>
        <w:jc w:val="both"/>
        <w:rPr>
          <w:rFonts w:ascii="Times New Roman" w:hAnsi="Times New Roman" w:cs="Times New Roman"/>
          <w:lang w:val="uk-UA"/>
        </w:rPr>
      </w:pPr>
      <w:hyperlink r:id="rId11" w:tooltip="Фармакологія: підручник / І.В. Нековаль, Т.В. Казанюк. — 9-е видання" w:history="1">
        <w:r w:rsidR="006D41F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D41F4" w:rsidRPr="00C30810">
        <w:rPr>
          <w:rFonts w:ascii="Times New Roman" w:hAnsi="Times New Roman" w:cs="Times New Roman"/>
          <w:lang w:val="uk-UA"/>
        </w:rPr>
        <w:t>, 2021. – 552 с.</w:t>
      </w:r>
    </w:p>
    <w:p w14:paraId="08F343A9" w14:textId="77777777" w:rsidR="006D41F4" w:rsidRPr="00C30810" w:rsidRDefault="006D41F4" w:rsidP="00DF651F">
      <w:pPr>
        <w:pStyle w:val="a5"/>
        <w:numPr>
          <w:ilvl w:val="0"/>
          <w:numId w:val="1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77775A92" w14:textId="77777777" w:rsidR="006D41F4" w:rsidRPr="00C30810" w:rsidRDefault="006D41F4" w:rsidP="00DF651F">
      <w:pPr>
        <w:numPr>
          <w:ilvl w:val="0"/>
          <w:numId w:val="12"/>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38DA8B60" w14:textId="77777777" w:rsidR="006D41F4" w:rsidRPr="00C30810" w:rsidRDefault="006D41F4" w:rsidP="003D4633">
      <w:pPr>
        <w:pStyle w:val="a5"/>
        <w:spacing w:after="0" w:line="240" w:lineRule="auto"/>
        <w:jc w:val="both"/>
        <w:rPr>
          <w:rFonts w:ascii="Times New Roman" w:hAnsi="Times New Roman" w:cs="Times New Roman"/>
          <w:lang w:val="uk-UA"/>
        </w:rPr>
      </w:pPr>
    </w:p>
    <w:bookmarkEnd w:id="0"/>
    <w:p w14:paraId="3321B0ED" w14:textId="556E544C" w:rsidR="006D41F4" w:rsidRPr="00C30810" w:rsidRDefault="006D41F4" w:rsidP="00DF651F">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2E8D3FC7" w14:textId="77777777" w:rsidR="006D41F4" w:rsidRPr="00C30810" w:rsidRDefault="006D41F4" w:rsidP="00DF651F">
      <w:pPr>
        <w:spacing w:after="0" w:line="240" w:lineRule="auto"/>
        <w:jc w:val="center"/>
        <w:rPr>
          <w:rFonts w:ascii="Times New Roman" w:hAnsi="Times New Roman" w:cs="Times New Roman"/>
          <w:b/>
          <w:sz w:val="24"/>
          <w:szCs w:val="24"/>
          <w:lang w:val="uk-UA"/>
        </w:rPr>
      </w:pPr>
    </w:p>
    <w:p w14:paraId="7BD47A4C" w14:textId="77777777" w:rsidR="006D41F4" w:rsidRPr="00C30810" w:rsidRDefault="006D41F4" w:rsidP="00DF651F">
      <w:pPr>
        <w:pStyle w:val="a5"/>
        <w:numPr>
          <w:ilvl w:val="0"/>
          <w:numId w:val="11"/>
        </w:numPr>
        <w:spacing w:after="0" w:line="240" w:lineRule="auto"/>
        <w:rPr>
          <w:rFonts w:ascii="Times New Roman" w:hAnsi="Times New Roman" w:cs="Times New Roman"/>
          <w:b/>
          <w:lang w:val="uk-UA"/>
        </w:rPr>
      </w:pPr>
      <w:bookmarkStart w:id="1" w:name="_Hlk148299015"/>
      <w:r w:rsidRPr="00C30810">
        <w:rPr>
          <w:rFonts w:ascii="Times New Roman" w:hAnsi="Times New Roman" w:cs="Times New Roman"/>
          <w:lang w:val="uk-UA"/>
        </w:rPr>
        <w:t xml:space="preserve">Міністерство охорони здоров’я України </w:t>
      </w:r>
      <w:bookmarkEnd w:id="1"/>
      <w:r w:rsidRPr="00C30810">
        <w:rPr>
          <w:rFonts w:ascii="Times New Roman" w:hAnsi="Times New Roman" w:cs="Times New Roman"/>
          <w:lang w:val="uk-UA"/>
        </w:rPr>
        <w:fldChar w:fldCharType="begin"/>
      </w:r>
      <w:r w:rsidRPr="00C30810">
        <w:rPr>
          <w:rFonts w:ascii="Times New Roman" w:hAnsi="Times New Roman" w:cs="Times New Roman"/>
          <w:lang w:val="uk-UA"/>
        </w:rPr>
        <w:instrText>HYPERLINK "http://moz.gov.ua"</w:instrText>
      </w:r>
      <w:r w:rsidRPr="00C30810">
        <w:rPr>
          <w:rFonts w:ascii="Times New Roman" w:hAnsi="Times New Roman" w:cs="Times New Roman"/>
          <w:lang w:val="uk-UA"/>
        </w:rPr>
      </w:r>
      <w:r w:rsidRPr="00C30810">
        <w:rPr>
          <w:rFonts w:ascii="Times New Roman" w:hAnsi="Times New Roman" w:cs="Times New Roman"/>
          <w:lang w:val="uk-UA"/>
        </w:rPr>
        <w:fldChar w:fldCharType="separate"/>
      </w:r>
      <w:r w:rsidRPr="00C30810">
        <w:rPr>
          <w:rStyle w:val="a6"/>
          <w:rFonts w:ascii="Times New Roman" w:hAnsi="Times New Roman" w:cs="Times New Roman"/>
          <w:b/>
          <w:lang w:val="uk-UA"/>
        </w:rPr>
        <w:t>http://moz.gov.ua</w:t>
      </w:r>
      <w:r w:rsidRPr="00C30810">
        <w:rPr>
          <w:rFonts w:ascii="Times New Roman" w:hAnsi="Times New Roman" w:cs="Times New Roman"/>
          <w:lang w:val="uk-UA"/>
        </w:rPr>
        <w:fldChar w:fldCharType="end"/>
      </w:r>
    </w:p>
    <w:p w14:paraId="2164C0FA" w14:textId="77777777" w:rsidR="006D41F4" w:rsidRPr="00C30810" w:rsidRDefault="006D41F4" w:rsidP="00DF651F">
      <w:pPr>
        <w:pStyle w:val="a5"/>
        <w:numPr>
          <w:ilvl w:val="0"/>
          <w:numId w:val="1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12" w:history="1">
        <w:r w:rsidRPr="00C30810">
          <w:rPr>
            <w:rStyle w:val="a6"/>
            <w:rFonts w:ascii="Times New Roman" w:hAnsi="Times New Roman" w:cs="Times New Roman"/>
            <w:lang w:val="uk-UA"/>
          </w:rPr>
          <w:t>https://moz.gov.ua/derzhavnij-reestr-likarskih-zasobiv-ukraini</w:t>
        </w:r>
      </w:hyperlink>
    </w:p>
    <w:p w14:paraId="314C0AF7" w14:textId="77777777" w:rsidR="006D41F4" w:rsidRPr="00C30810" w:rsidRDefault="006D41F4" w:rsidP="00DF651F">
      <w:pPr>
        <w:pStyle w:val="a5"/>
        <w:numPr>
          <w:ilvl w:val="0"/>
          <w:numId w:val="1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13" w:history="1">
        <w:r w:rsidRPr="00C30810">
          <w:rPr>
            <w:rStyle w:val="a6"/>
            <w:rFonts w:ascii="Times New Roman" w:hAnsi="Times New Roman" w:cs="Times New Roman"/>
            <w:lang w:val="uk-UA"/>
          </w:rPr>
          <w:t>https://compendium.com.ua/uk/atc/</w:t>
        </w:r>
      </w:hyperlink>
    </w:p>
    <w:p w14:paraId="4D4D7EE5" w14:textId="77777777" w:rsidR="006D41F4" w:rsidRPr="00C30810" w:rsidRDefault="006D41F4" w:rsidP="00DF651F">
      <w:pPr>
        <w:pStyle w:val="a5"/>
        <w:numPr>
          <w:ilvl w:val="0"/>
          <w:numId w:val="1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14"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4401F7A0" w14:textId="77777777" w:rsidR="006D41F4" w:rsidRPr="00C30810" w:rsidRDefault="006D41F4" w:rsidP="00DF651F">
      <w:pPr>
        <w:pStyle w:val="a5"/>
        <w:numPr>
          <w:ilvl w:val="0"/>
          <w:numId w:val="1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15" w:history="1">
        <w:r w:rsidRPr="00C30810">
          <w:rPr>
            <w:rStyle w:val="a6"/>
            <w:rFonts w:ascii="Times New Roman" w:hAnsi="Times New Roman" w:cs="Times New Roman"/>
            <w:bCs/>
            <w:lang w:val="uk-UA"/>
          </w:rPr>
          <w:t>https://www.dec.gov.ua/</w:t>
        </w:r>
      </w:hyperlink>
    </w:p>
    <w:p w14:paraId="1A85A093"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16" w:history="1">
        <w:r w:rsidRPr="00C30810">
          <w:rPr>
            <w:rStyle w:val="a6"/>
            <w:rFonts w:ascii="Times New Roman" w:hAnsi="Times New Roman" w:cs="Times New Roman"/>
            <w:color w:val="000000"/>
            <w:sz w:val="24"/>
            <w:szCs w:val="24"/>
            <w:lang w:val="uk-UA"/>
          </w:rPr>
          <w:t>http://sphu.org/</w:t>
        </w:r>
      </w:hyperlink>
    </w:p>
    <w:p w14:paraId="136DED04"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17" w:history="1">
        <w:r w:rsidRPr="00C30810">
          <w:rPr>
            <w:rStyle w:val="a6"/>
            <w:rFonts w:ascii="Times New Roman" w:hAnsi="Times New Roman" w:cs="Times New Roman"/>
            <w:color w:val="000000"/>
            <w:sz w:val="24"/>
            <w:szCs w:val="24"/>
            <w:lang w:val="uk-UA"/>
          </w:rPr>
          <w:t>http://library.gov.ua/</w:t>
        </w:r>
      </w:hyperlink>
    </w:p>
    <w:p w14:paraId="7B2A5C1C"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18" w:history="1">
        <w:r w:rsidRPr="00C30810">
          <w:rPr>
            <w:rStyle w:val="a6"/>
            <w:rFonts w:ascii="Times New Roman" w:hAnsi="Times New Roman" w:cs="Times New Roman"/>
            <w:color w:val="000000"/>
            <w:sz w:val="24"/>
            <w:szCs w:val="24"/>
            <w:lang w:val="uk-UA"/>
          </w:rPr>
          <w:t>http://www.nbuv.gov.ua/</w:t>
        </w:r>
      </w:hyperlink>
    </w:p>
    <w:p w14:paraId="58C2FE8E"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BAC7C8E"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onlinelibrary.wiley.com – Британський журнал фармакології.</w:t>
      </w:r>
    </w:p>
    <w:p w14:paraId="33332DCD" w14:textId="77777777" w:rsidR="006D41F4" w:rsidRPr="00C30810" w:rsidRDefault="00000000"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hyperlink r:id="rId19" w:history="1">
        <w:r w:rsidR="006D41F4" w:rsidRPr="00C30810">
          <w:rPr>
            <w:rFonts w:ascii="Times New Roman" w:hAnsi="Times New Roman" w:cs="Times New Roman"/>
            <w:color w:val="000000"/>
            <w:sz w:val="24"/>
            <w:szCs w:val="24"/>
            <w:lang w:val="uk-UA"/>
          </w:rPr>
          <w:t>www.compendium.com.ua</w:t>
        </w:r>
      </w:hyperlink>
      <w:r w:rsidR="006D41F4" w:rsidRPr="00C30810">
        <w:rPr>
          <w:rFonts w:ascii="Times New Roman" w:hAnsi="Times New Roman" w:cs="Times New Roman"/>
          <w:color w:val="000000"/>
          <w:sz w:val="24"/>
          <w:szCs w:val="24"/>
          <w:lang w:val="uk-UA"/>
        </w:rPr>
        <w:t xml:space="preserve">  - Компендіум онлайн.</w:t>
      </w:r>
    </w:p>
    <w:p w14:paraId="4D70DF9F" w14:textId="77777777" w:rsidR="006D41F4" w:rsidRPr="00C30810" w:rsidRDefault="00000000"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hyperlink r:id="rId20" w:history="1">
        <w:r w:rsidR="006D41F4" w:rsidRPr="00C30810">
          <w:rPr>
            <w:rFonts w:ascii="Times New Roman" w:hAnsi="Times New Roman" w:cs="Times New Roman"/>
            <w:color w:val="000000"/>
            <w:sz w:val="24"/>
            <w:szCs w:val="24"/>
            <w:lang w:val="uk-UA"/>
          </w:rPr>
          <w:t>www.ijp-online.com</w:t>
        </w:r>
      </w:hyperlink>
      <w:r w:rsidR="006D41F4" w:rsidRPr="00C30810">
        <w:rPr>
          <w:rFonts w:ascii="Times New Roman" w:hAnsi="Times New Roman" w:cs="Times New Roman"/>
          <w:color w:val="000000"/>
          <w:sz w:val="24"/>
          <w:szCs w:val="24"/>
          <w:lang w:val="uk-UA"/>
        </w:rPr>
        <w:t xml:space="preserve"> – Індійський журнал фармакології.</w:t>
      </w:r>
    </w:p>
    <w:p w14:paraId="7E3FC1E8" w14:textId="77777777" w:rsidR="006D41F4" w:rsidRPr="00C30810" w:rsidRDefault="00000000"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hyperlink r:id="rId21" w:history="1">
        <w:r w:rsidR="006D41F4" w:rsidRPr="00C30810">
          <w:rPr>
            <w:rFonts w:ascii="Times New Roman" w:hAnsi="Times New Roman" w:cs="Times New Roman"/>
            <w:color w:val="000000"/>
            <w:sz w:val="24"/>
            <w:szCs w:val="24"/>
            <w:lang w:val="uk-UA"/>
          </w:rPr>
          <w:t>www.pharmacology.us</w:t>
        </w:r>
      </w:hyperlink>
    </w:p>
    <w:p w14:paraId="6EFED7BE" w14:textId="77777777" w:rsidR="006D41F4" w:rsidRPr="00C30810" w:rsidRDefault="00000000"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hyperlink r:id="rId22" w:history="1">
        <w:r w:rsidR="006D41F4" w:rsidRPr="00C30810">
          <w:rPr>
            <w:rFonts w:ascii="Times New Roman" w:hAnsi="Times New Roman" w:cs="Times New Roman"/>
            <w:color w:val="000000"/>
            <w:sz w:val="24"/>
            <w:szCs w:val="24"/>
            <w:lang w:val="uk-UA"/>
          </w:rPr>
          <w:t>www.pharmacology2000.com</w:t>
        </w:r>
      </w:hyperlink>
    </w:p>
    <w:p w14:paraId="41A7749B" w14:textId="77777777" w:rsidR="006D41F4" w:rsidRPr="00C30810" w:rsidRDefault="00000000"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hyperlink r:id="rId23" w:history="1">
        <w:r w:rsidR="006D41F4" w:rsidRPr="00C30810">
          <w:rPr>
            <w:rFonts w:ascii="Times New Roman" w:hAnsi="Times New Roman" w:cs="Times New Roman"/>
            <w:color w:val="000000"/>
            <w:sz w:val="24"/>
            <w:szCs w:val="24"/>
            <w:lang w:val="uk-UA"/>
          </w:rPr>
          <w:t>http://dspace.zsmu.edu.ua/handle/123456789/2883</w:t>
        </w:r>
      </w:hyperlink>
    </w:p>
    <w:p w14:paraId="50313D64"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0C0D126D" w14:textId="77777777" w:rsidR="006D41F4" w:rsidRPr="00C30810" w:rsidRDefault="006D41F4" w:rsidP="00DF651F">
      <w:pPr>
        <w:numPr>
          <w:ilvl w:val="0"/>
          <w:numId w:val="1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6C88A50E" w14:textId="77777777" w:rsidR="006D41F4" w:rsidRPr="00C30810" w:rsidRDefault="006D41F4" w:rsidP="00DF651F">
      <w:pPr>
        <w:numPr>
          <w:ilvl w:val="0"/>
          <w:numId w:val="11"/>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021FDA21" w14:textId="77777777" w:rsidR="006D41F4" w:rsidRPr="00C30810" w:rsidRDefault="006D41F4" w:rsidP="00DF651F">
      <w:pPr>
        <w:tabs>
          <w:tab w:val="left" w:pos="360"/>
        </w:tabs>
        <w:spacing w:after="0" w:line="240" w:lineRule="auto"/>
        <w:ind w:right="32"/>
        <w:jc w:val="both"/>
        <w:rPr>
          <w:rFonts w:ascii="Times New Roman" w:hAnsi="Times New Roman" w:cs="Times New Roman"/>
          <w:color w:val="000000"/>
          <w:sz w:val="24"/>
          <w:szCs w:val="24"/>
          <w:lang w:val="uk-UA"/>
        </w:rPr>
      </w:pPr>
    </w:p>
    <w:p w14:paraId="66709E85" w14:textId="77777777" w:rsidR="006D41F4" w:rsidRPr="00C30810" w:rsidRDefault="006D41F4" w:rsidP="00DF651F">
      <w:pPr>
        <w:tabs>
          <w:tab w:val="left" w:pos="360"/>
        </w:tabs>
        <w:spacing w:after="0" w:line="240" w:lineRule="auto"/>
        <w:ind w:right="32"/>
        <w:jc w:val="both"/>
        <w:rPr>
          <w:rFonts w:ascii="Times New Roman" w:hAnsi="Times New Roman" w:cs="Times New Roman"/>
          <w:sz w:val="24"/>
          <w:szCs w:val="24"/>
          <w:lang w:val="uk-UA"/>
        </w:rPr>
      </w:pPr>
    </w:p>
    <w:p w14:paraId="5130F289" w14:textId="77777777" w:rsidR="006D41F4" w:rsidRPr="00C30810" w:rsidRDefault="006D41F4" w:rsidP="00DF651F">
      <w:pPr>
        <w:spacing w:after="0" w:line="240" w:lineRule="auto"/>
        <w:ind w:firstLine="708"/>
        <w:jc w:val="center"/>
        <w:rPr>
          <w:rFonts w:ascii="Times New Roman" w:hAnsi="Times New Roman" w:cs="Times New Roman"/>
          <w:lang w:val="uk-UA"/>
        </w:rPr>
      </w:pPr>
    </w:p>
    <w:p w14:paraId="2D14EB66" w14:textId="4AB40FA7" w:rsidR="006D41F4" w:rsidRPr="00C30810" w:rsidRDefault="006D41F4" w:rsidP="00DF651F">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ТЕМА 2</w:t>
      </w:r>
    </w:p>
    <w:p w14:paraId="4D424128" w14:textId="3207DDA3" w:rsidR="006D41F4" w:rsidRPr="00C30810" w:rsidRDefault="006D41F4" w:rsidP="00DF651F">
      <w:pPr>
        <w:pStyle w:val="a3"/>
        <w:spacing w:after="0" w:line="240" w:lineRule="auto"/>
        <w:ind w:left="1620" w:right="0" w:hanging="962"/>
        <w:jc w:val="left"/>
        <w:rPr>
          <w:bCs/>
          <w:iCs/>
          <w:sz w:val="24"/>
          <w:szCs w:val="24"/>
          <w:lang w:val="uk-UA"/>
        </w:rPr>
      </w:pPr>
      <w:r w:rsidRPr="00C30810">
        <w:rPr>
          <w:bCs/>
          <w:iCs/>
          <w:sz w:val="24"/>
          <w:szCs w:val="24"/>
          <w:lang w:val="uk-UA"/>
        </w:rPr>
        <w:t>ПРИНЦИП ПОШУКУ, СТВОРЕННЯ ТА РОЗРОБКИ НОВИХ ЛІКАРСЬКИХ ЗАСОБІВ</w:t>
      </w:r>
    </w:p>
    <w:p w14:paraId="79429D36" w14:textId="77777777" w:rsidR="006D41F4" w:rsidRPr="00C30810" w:rsidRDefault="006D41F4" w:rsidP="00DF651F">
      <w:pPr>
        <w:pStyle w:val="a3"/>
        <w:spacing w:after="0" w:line="240" w:lineRule="auto"/>
        <w:ind w:left="1620" w:right="0" w:hanging="962"/>
        <w:jc w:val="left"/>
        <w:rPr>
          <w:lang w:val="uk-UA"/>
        </w:rPr>
      </w:pPr>
    </w:p>
    <w:p w14:paraId="01CA77C6" w14:textId="61E15CD6" w:rsidR="006D41F4" w:rsidRPr="00C30810" w:rsidRDefault="006D41F4" w:rsidP="00DF651F">
      <w:pPr>
        <w:tabs>
          <w:tab w:val="left" w:pos="3828"/>
        </w:tabs>
        <w:spacing w:after="0" w:line="240" w:lineRule="auto"/>
        <w:ind w:right="-1" w:firstLine="567"/>
        <w:jc w:val="both"/>
        <w:rPr>
          <w:rFonts w:ascii="Times New Roman" w:hAnsi="Times New Roman" w:cs="Times New Roman"/>
          <w:bCs/>
          <w:sz w:val="28"/>
          <w:szCs w:val="28"/>
          <w:lang w:val="uk-UA"/>
        </w:rPr>
      </w:pPr>
      <w:r w:rsidRPr="00C30810">
        <w:rPr>
          <w:rFonts w:ascii="Times New Roman" w:hAnsi="Times New Roman" w:cs="Times New Roman"/>
          <w:b/>
          <w:bCs/>
          <w:sz w:val="28"/>
          <w:szCs w:val="28"/>
          <w:lang w:val="uk-UA"/>
        </w:rPr>
        <w:t xml:space="preserve">Мета: </w:t>
      </w:r>
      <w:r w:rsidRPr="00C30810">
        <w:rPr>
          <w:rFonts w:ascii="Times New Roman" w:hAnsi="Times New Roman" w:cs="Times New Roman"/>
          <w:bCs/>
          <w:iCs/>
          <w:sz w:val="28"/>
          <w:szCs w:val="28"/>
          <w:lang w:val="uk-UA"/>
        </w:rPr>
        <w:t>Знати послідовність створення та впровадження лікарських засобів, основні напрямки пошуку</w:t>
      </w:r>
      <w:r w:rsidRPr="00C30810">
        <w:rPr>
          <w:rFonts w:ascii="Times New Roman" w:hAnsi="Times New Roman" w:cs="Times New Roman"/>
          <w:bCs/>
          <w:snapToGrid w:val="0"/>
          <w:sz w:val="28"/>
          <w:szCs w:val="28"/>
          <w:lang w:val="uk-UA"/>
        </w:rPr>
        <w:t xml:space="preserve">. </w:t>
      </w:r>
    </w:p>
    <w:p w14:paraId="4F618B0B" w14:textId="77777777" w:rsidR="006D41F4" w:rsidRPr="00C30810" w:rsidRDefault="006D41F4" w:rsidP="00DF651F">
      <w:pPr>
        <w:spacing w:after="0" w:line="240" w:lineRule="auto"/>
        <w:rPr>
          <w:rFonts w:ascii="Times New Roman" w:hAnsi="Times New Roman" w:cs="Times New Roman"/>
          <w:b/>
          <w:bCs/>
          <w:sz w:val="28"/>
          <w:szCs w:val="28"/>
          <w:lang w:val="uk-UA"/>
        </w:rPr>
      </w:pPr>
    </w:p>
    <w:p w14:paraId="6C2013F7" w14:textId="3967126C" w:rsidR="006D41F4" w:rsidRPr="00C30810" w:rsidRDefault="006D41F4"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Основні поняття (перелік питань): </w:t>
      </w:r>
      <w:r w:rsidRPr="00C30810">
        <w:rPr>
          <w:rFonts w:ascii="Times New Roman" w:hAnsi="Times New Roman" w:cs="Times New Roman"/>
          <w:sz w:val="28"/>
          <w:szCs w:val="28"/>
          <w:lang w:val="uk-UA"/>
        </w:rPr>
        <w:t>цілеспрямований синтез, емпіричний шлях, біологічно активні речовини, фази клінічних випробувань нових лікарських засобів.</w:t>
      </w:r>
    </w:p>
    <w:p w14:paraId="25AADBF3" w14:textId="77777777" w:rsidR="006D41F4" w:rsidRPr="00C30810" w:rsidRDefault="006D41F4"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План </w:t>
      </w:r>
    </w:p>
    <w:p w14:paraId="26C4BE70" w14:textId="77777777" w:rsidR="006D41F4" w:rsidRPr="00C30810" w:rsidRDefault="006D41F4"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1. Теоретичні питання: </w:t>
      </w:r>
    </w:p>
    <w:p w14:paraId="2C0F6516" w14:textId="77777777" w:rsidR="007E704E" w:rsidRPr="00C30810" w:rsidRDefault="007E704E" w:rsidP="00DF651F">
      <w:pPr>
        <w:pStyle w:val="a3"/>
        <w:numPr>
          <w:ilvl w:val="0"/>
          <w:numId w:val="13"/>
        </w:numPr>
        <w:tabs>
          <w:tab w:val="clear" w:pos="2340"/>
        </w:tabs>
        <w:spacing w:after="0" w:line="240" w:lineRule="auto"/>
        <w:ind w:left="360" w:right="0"/>
        <w:rPr>
          <w:b w:val="0"/>
          <w:bCs/>
          <w:lang w:val="uk-UA"/>
        </w:rPr>
      </w:pPr>
      <w:r w:rsidRPr="00C30810">
        <w:rPr>
          <w:b w:val="0"/>
          <w:bCs/>
          <w:lang w:val="uk-UA"/>
        </w:rPr>
        <w:t xml:space="preserve">Направлення пошуку нових </w:t>
      </w:r>
      <w:r w:rsidRPr="00C30810">
        <w:rPr>
          <w:b w:val="0"/>
          <w:iCs/>
          <w:lang w:val="uk-UA"/>
        </w:rPr>
        <w:t>лікарських засобів.</w:t>
      </w:r>
    </w:p>
    <w:p w14:paraId="65A5CFF0" w14:textId="4E03B5A1" w:rsidR="007E704E" w:rsidRPr="00C30810" w:rsidRDefault="007E704E" w:rsidP="00DF651F">
      <w:pPr>
        <w:pStyle w:val="a3"/>
        <w:numPr>
          <w:ilvl w:val="0"/>
          <w:numId w:val="14"/>
        </w:numPr>
        <w:tabs>
          <w:tab w:val="clear" w:pos="1380"/>
          <w:tab w:val="num" w:pos="540"/>
        </w:tabs>
        <w:spacing w:after="0" w:line="240" w:lineRule="auto"/>
        <w:ind w:left="540" w:right="0" w:firstLine="0"/>
        <w:rPr>
          <w:b w:val="0"/>
          <w:bCs/>
          <w:lang w:val="uk-UA"/>
        </w:rPr>
      </w:pPr>
      <w:r w:rsidRPr="00C30810">
        <w:rPr>
          <w:b w:val="0"/>
          <w:bCs/>
          <w:lang w:val="uk-UA"/>
        </w:rPr>
        <w:t>Х</w:t>
      </w:r>
      <w:r w:rsidR="00AB42FD" w:rsidRPr="00C30810">
        <w:rPr>
          <w:b w:val="0"/>
          <w:bCs/>
          <w:lang w:val="uk-UA"/>
        </w:rPr>
        <w:t>і</w:t>
      </w:r>
      <w:r w:rsidRPr="00C30810">
        <w:rPr>
          <w:b w:val="0"/>
          <w:bCs/>
          <w:lang w:val="uk-UA"/>
        </w:rPr>
        <w:t>мічний синтез препаратів</w:t>
      </w:r>
    </w:p>
    <w:p w14:paraId="252706F3" w14:textId="77777777" w:rsidR="007E704E" w:rsidRPr="00C30810" w:rsidRDefault="007E704E" w:rsidP="00DF651F">
      <w:pPr>
        <w:pStyle w:val="a3"/>
        <w:spacing w:after="0" w:line="240" w:lineRule="auto"/>
        <w:ind w:left="540" w:right="0" w:firstLine="0"/>
        <w:rPr>
          <w:b w:val="0"/>
          <w:bCs/>
          <w:lang w:val="uk-UA"/>
        </w:rPr>
      </w:pPr>
      <w:r w:rsidRPr="00C30810">
        <w:rPr>
          <w:b w:val="0"/>
          <w:bCs/>
          <w:lang w:val="uk-UA"/>
        </w:rPr>
        <w:t xml:space="preserve">А. </w:t>
      </w:r>
      <w:r w:rsidRPr="00C30810">
        <w:rPr>
          <w:b w:val="0"/>
          <w:bCs/>
          <w:i/>
          <w:iCs/>
          <w:lang w:val="uk-UA"/>
        </w:rPr>
        <w:t>Спрямований синтез</w:t>
      </w:r>
      <w:r w:rsidRPr="00C30810">
        <w:rPr>
          <w:b w:val="0"/>
          <w:bCs/>
          <w:lang w:val="uk-UA"/>
        </w:rPr>
        <w:t>:</w:t>
      </w:r>
    </w:p>
    <w:p w14:paraId="65426D2B" w14:textId="77777777" w:rsidR="007E704E" w:rsidRPr="00C30810" w:rsidRDefault="007E704E" w:rsidP="00DF651F">
      <w:pPr>
        <w:pStyle w:val="a3"/>
        <w:numPr>
          <w:ilvl w:val="1"/>
          <w:numId w:val="14"/>
        </w:numPr>
        <w:tabs>
          <w:tab w:val="clear" w:pos="2100"/>
          <w:tab w:val="num" w:pos="1080"/>
          <w:tab w:val="left" w:pos="1260"/>
        </w:tabs>
        <w:spacing w:after="0" w:line="240" w:lineRule="auto"/>
        <w:ind w:left="1080" w:right="0" w:hanging="180"/>
        <w:rPr>
          <w:b w:val="0"/>
          <w:bCs/>
          <w:lang w:val="uk-UA"/>
        </w:rPr>
      </w:pPr>
      <w:r w:rsidRPr="00C30810">
        <w:rPr>
          <w:b w:val="0"/>
          <w:bCs/>
          <w:lang w:val="uk-UA"/>
        </w:rPr>
        <w:t>відтворення біогенних речовин</w:t>
      </w:r>
    </w:p>
    <w:p w14:paraId="4063031B" w14:textId="77777777" w:rsidR="007E704E" w:rsidRPr="00C30810" w:rsidRDefault="007E704E" w:rsidP="00DF651F">
      <w:pPr>
        <w:pStyle w:val="a3"/>
        <w:numPr>
          <w:ilvl w:val="1"/>
          <w:numId w:val="14"/>
        </w:numPr>
        <w:tabs>
          <w:tab w:val="clear" w:pos="2100"/>
          <w:tab w:val="num" w:pos="1080"/>
          <w:tab w:val="left" w:pos="1260"/>
        </w:tabs>
        <w:spacing w:after="0" w:line="240" w:lineRule="auto"/>
        <w:ind w:left="1080" w:right="0" w:hanging="180"/>
        <w:rPr>
          <w:b w:val="0"/>
          <w:bCs/>
          <w:lang w:val="uk-UA"/>
        </w:rPr>
      </w:pPr>
      <w:r w:rsidRPr="00C30810">
        <w:rPr>
          <w:b w:val="0"/>
          <w:bCs/>
          <w:lang w:val="uk-UA"/>
        </w:rPr>
        <w:t>модифікація молекул сполук з відомою біологічною активністю;</w:t>
      </w:r>
    </w:p>
    <w:p w14:paraId="317AFFA5" w14:textId="3E06AB26" w:rsidR="007E704E" w:rsidRPr="00C30810" w:rsidRDefault="007E704E" w:rsidP="00DF651F">
      <w:pPr>
        <w:pStyle w:val="a3"/>
        <w:numPr>
          <w:ilvl w:val="1"/>
          <w:numId w:val="14"/>
        </w:numPr>
        <w:tabs>
          <w:tab w:val="clear" w:pos="2100"/>
          <w:tab w:val="num" w:pos="1260"/>
        </w:tabs>
        <w:spacing w:after="0" w:line="240" w:lineRule="auto"/>
        <w:ind w:left="1260" w:right="0" w:hanging="360"/>
        <w:rPr>
          <w:b w:val="0"/>
          <w:bCs/>
          <w:lang w:val="uk-UA"/>
        </w:rPr>
      </w:pPr>
      <w:r w:rsidRPr="00C30810">
        <w:rPr>
          <w:b w:val="0"/>
          <w:bCs/>
          <w:lang w:val="uk-UA"/>
        </w:rPr>
        <w:t>вивчення структур</w:t>
      </w:r>
      <w:r w:rsidR="00AB42FD" w:rsidRPr="00C30810">
        <w:rPr>
          <w:b w:val="0"/>
          <w:bCs/>
          <w:lang w:val="uk-UA"/>
        </w:rPr>
        <w:t>и</w:t>
      </w:r>
      <w:r w:rsidRPr="00C30810">
        <w:rPr>
          <w:b w:val="0"/>
          <w:bCs/>
          <w:lang w:val="uk-UA"/>
        </w:rPr>
        <w:t xml:space="preserve"> субстрат</w:t>
      </w:r>
      <w:r w:rsidR="00AB42FD" w:rsidRPr="00C30810">
        <w:rPr>
          <w:b w:val="0"/>
          <w:bCs/>
          <w:lang w:val="uk-UA"/>
        </w:rPr>
        <w:t>у</w:t>
      </w:r>
      <w:r w:rsidRPr="00C30810">
        <w:rPr>
          <w:b w:val="0"/>
          <w:bCs/>
          <w:lang w:val="uk-UA"/>
        </w:rPr>
        <w:t>, з яким вза</w:t>
      </w:r>
      <w:r w:rsidR="00AB42FD" w:rsidRPr="00C30810">
        <w:rPr>
          <w:b w:val="0"/>
          <w:bCs/>
          <w:lang w:val="uk-UA"/>
        </w:rPr>
        <w:t>є</w:t>
      </w:r>
      <w:r w:rsidRPr="00C30810">
        <w:rPr>
          <w:b w:val="0"/>
          <w:bCs/>
          <w:lang w:val="uk-UA"/>
        </w:rPr>
        <w:t>модіє л</w:t>
      </w:r>
      <w:r w:rsidR="00AB42FD" w:rsidRPr="00C30810">
        <w:rPr>
          <w:b w:val="0"/>
          <w:bCs/>
          <w:lang w:val="uk-UA"/>
        </w:rPr>
        <w:t>і</w:t>
      </w:r>
      <w:r w:rsidRPr="00C30810">
        <w:rPr>
          <w:b w:val="0"/>
          <w:bCs/>
          <w:lang w:val="uk-UA"/>
        </w:rPr>
        <w:t>карський засіб;</w:t>
      </w:r>
    </w:p>
    <w:p w14:paraId="56AE38CD" w14:textId="67389F84" w:rsidR="007E704E" w:rsidRPr="00C30810" w:rsidRDefault="007E704E" w:rsidP="00DF651F">
      <w:pPr>
        <w:pStyle w:val="a3"/>
        <w:numPr>
          <w:ilvl w:val="1"/>
          <w:numId w:val="14"/>
        </w:numPr>
        <w:tabs>
          <w:tab w:val="clear" w:pos="2100"/>
          <w:tab w:val="num" w:pos="1080"/>
          <w:tab w:val="left" w:pos="1260"/>
        </w:tabs>
        <w:spacing w:after="0" w:line="240" w:lineRule="auto"/>
        <w:ind w:left="1080" w:right="0" w:hanging="180"/>
        <w:rPr>
          <w:b w:val="0"/>
          <w:bCs/>
          <w:lang w:val="uk-UA"/>
        </w:rPr>
      </w:pPr>
      <w:r w:rsidRPr="00C30810">
        <w:rPr>
          <w:b w:val="0"/>
          <w:bCs/>
          <w:lang w:val="uk-UA"/>
        </w:rPr>
        <w:t>поєднання структури дв</w:t>
      </w:r>
      <w:r w:rsidR="00AB42FD" w:rsidRPr="00C30810">
        <w:rPr>
          <w:b w:val="0"/>
          <w:bCs/>
          <w:lang w:val="uk-UA"/>
        </w:rPr>
        <w:t>о</w:t>
      </w:r>
      <w:r w:rsidRPr="00C30810">
        <w:rPr>
          <w:b w:val="0"/>
          <w:bCs/>
          <w:lang w:val="uk-UA"/>
        </w:rPr>
        <w:t xml:space="preserve">х сполук з неохідними властивостями; </w:t>
      </w:r>
    </w:p>
    <w:p w14:paraId="74C604D5" w14:textId="024C6F83" w:rsidR="007E704E" w:rsidRPr="00C30810" w:rsidRDefault="007E704E" w:rsidP="00DF651F">
      <w:pPr>
        <w:pStyle w:val="a3"/>
        <w:numPr>
          <w:ilvl w:val="1"/>
          <w:numId w:val="14"/>
        </w:numPr>
        <w:tabs>
          <w:tab w:val="clear" w:pos="2100"/>
          <w:tab w:val="num" w:pos="1260"/>
        </w:tabs>
        <w:spacing w:after="0" w:line="240" w:lineRule="auto"/>
        <w:ind w:left="1260" w:right="0" w:hanging="360"/>
        <w:rPr>
          <w:b w:val="0"/>
          <w:bCs/>
          <w:lang w:val="uk-UA"/>
        </w:rPr>
      </w:pPr>
      <w:r w:rsidRPr="00C30810">
        <w:rPr>
          <w:b w:val="0"/>
          <w:bCs/>
          <w:lang w:val="uk-UA"/>
        </w:rPr>
        <w:t xml:space="preserve">синтез, заснований на вивченні хімічних перетворень сполук в організмі   (проліки; засоби, що впливають на механізми біотрансформації речовин ) </w:t>
      </w:r>
    </w:p>
    <w:p w14:paraId="6BB462F3" w14:textId="77777777" w:rsidR="007E704E" w:rsidRPr="00C30810" w:rsidRDefault="007E704E" w:rsidP="00DF651F">
      <w:pPr>
        <w:pStyle w:val="a3"/>
        <w:spacing w:after="0" w:line="240" w:lineRule="auto"/>
        <w:ind w:right="0" w:firstLine="540"/>
        <w:rPr>
          <w:b w:val="0"/>
          <w:bCs/>
          <w:lang w:val="uk-UA"/>
        </w:rPr>
      </w:pPr>
      <w:r w:rsidRPr="00C30810">
        <w:rPr>
          <w:b w:val="0"/>
          <w:bCs/>
          <w:lang w:val="uk-UA"/>
        </w:rPr>
        <w:t xml:space="preserve">Б. </w:t>
      </w:r>
      <w:r w:rsidRPr="00C30810">
        <w:rPr>
          <w:b w:val="0"/>
          <w:bCs/>
          <w:i/>
          <w:iCs/>
          <w:lang w:val="uk-UA"/>
        </w:rPr>
        <w:t>Эмпіричний шлях:</w:t>
      </w:r>
    </w:p>
    <w:p w14:paraId="024502FC" w14:textId="77777777" w:rsidR="007E704E" w:rsidRPr="00C30810" w:rsidRDefault="007E704E" w:rsidP="00DF651F">
      <w:pPr>
        <w:pStyle w:val="a3"/>
        <w:numPr>
          <w:ilvl w:val="0"/>
          <w:numId w:val="15"/>
        </w:numPr>
        <w:tabs>
          <w:tab w:val="clear" w:pos="1680"/>
          <w:tab w:val="num" w:pos="900"/>
        </w:tabs>
        <w:spacing w:after="0" w:line="240" w:lineRule="auto"/>
        <w:ind w:left="900" w:right="0" w:hanging="360"/>
        <w:rPr>
          <w:b w:val="0"/>
          <w:bCs/>
          <w:lang w:val="uk-UA"/>
        </w:rPr>
      </w:pPr>
      <w:r w:rsidRPr="00C30810">
        <w:rPr>
          <w:b w:val="0"/>
          <w:bCs/>
          <w:lang w:val="uk-UA"/>
        </w:rPr>
        <w:t xml:space="preserve">випадкові знахідки; </w:t>
      </w:r>
    </w:p>
    <w:p w14:paraId="2C903705" w14:textId="77777777" w:rsidR="007E704E" w:rsidRPr="00C30810" w:rsidRDefault="007E704E" w:rsidP="00DF651F">
      <w:pPr>
        <w:pStyle w:val="a3"/>
        <w:numPr>
          <w:ilvl w:val="0"/>
          <w:numId w:val="15"/>
        </w:numPr>
        <w:tabs>
          <w:tab w:val="clear" w:pos="1680"/>
          <w:tab w:val="num" w:pos="900"/>
        </w:tabs>
        <w:spacing w:after="0" w:line="240" w:lineRule="auto"/>
        <w:ind w:left="900" w:right="0" w:hanging="360"/>
        <w:rPr>
          <w:b w:val="0"/>
          <w:bCs/>
          <w:lang w:val="uk-UA"/>
        </w:rPr>
      </w:pPr>
      <w:r w:rsidRPr="00C30810">
        <w:rPr>
          <w:b w:val="0"/>
          <w:bCs/>
          <w:lang w:val="uk-UA"/>
        </w:rPr>
        <w:t>«скринінг».</w:t>
      </w:r>
    </w:p>
    <w:p w14:paraId="339B7A82" w14:textId="4F39A8BD" w:rsidR="007E704E" w:rsidRPr="00C30810" w:rsidRDefault="007E704E" w:rsidP="00DF651F">
      <w:pPr>
        <w:pStyle w:val="a3"/>
        <w:numPr>
          <w:ilvl w:val="0"/>
          <w:numId w:val="14"/>
        </w:numPr>
        <w:tabs>
          <w:tab w:val="clear" w:pos="1380"/>
          <w:tab w:val="num" w:pos="540"/>
        </w:tabs>
        <w:spacing w:after="0" w:line="240" w:lineRule="auto"/>
        <w:ind w:left="540" w:right="0" w:firstLine="0"/>
        <w:rPr>
          <w:b w:val="0"/>
          <w:bCs/>
          <w:lang w:val="uk-UA"/>
        </w:rPr>
      </w:pPr>
      <w:r w:rsidRPr="00C30810">
        <w:rPr>
          <w:b w:val="0"/>
          <w:bCs/>
          <w:lang w:val="uk-UA"/>
        </w:rPr>
        <w:t xml:space="preserve">Отримання препаратів з лікарської сировини та виділення </w:t>
      </w:r>
      <w:r w:rsidR="00AB42FD" w:rsidRPr="00C30810">
        <w:rPr>
          <w:b w:val="0"/>
          <w:bCs/>
          <w:lang w:val="uk-UA"/>
        </w:rPr>
        <w:t>і</w:t>
      </w:r>
      <w:r w:rsidRPr="00C30810">
        <w:rPr>
          <w:b w:val="0"/>
          <w:bCs/>
          <w:lang w:val="uk-UA"/>
        </w:rPr>
        <w:t>ндивідуальних речовин.</w:t>
      </w:r>
    </w:p>
    <w:p w14:paraId="6EB7A6D7" w14:textId="7F5BAF8F" w:rsidR="007E704E" w:rsidRPr="00C30810" w:rsidRDefault="007E704E" w:rsidP="00DF651F">
      <w:pPr>
        <w:pStyle w:val="a3"/>
        <w:numPr>
          <w:ilvl w:val="1"/>
          <w:numId w:val="14"/>
        </w:numPr>
        <w:tabs>
          <w:tab w:val="clear" w:pos="2100"/>
          <w:tab w:val="num" w:pos="1620"/>
        </w:tabs>
        <w:spacing w:after="0" w:line="240" w:lineRule="auto"/>
        <w:ind w:right="0" w:hanging="480"/>
        <w:rPr>
          <w:b w:val="0"/>
          <w:bCs/>
          <w:lang w:val="uk-UA"/>
        </w:rPr>
      </w:pPr>
      <w:r w:rsidRPr="00C30810">
        <w:rPr>
          <w:b w:val="0"/>
          <w:bCs/>
          <w:lang w:val="uk-UA"/>
        </w:rPr>
        <w:t xml:space="preserve">Тваринного походження; </w:t>
      </w:r>
    </w:p>
    <w:p w14:paraId="1688693D" w14:textId="77777777" w:rsidR="007E704E" w:rsidRPr="00C30810" w:rsidRDefault="007E704E" w:rsidP="00DF651F">
      <w:pPr>
        <w:pStyle w:val="a3"/>
        <w:numPr>
          <w:ilvl w:val="1"/>
          <w:numId w:val="14"/>
        </w:numPr>
        <w:tabs>
          <w:tab w:val="clear" w:pos="2100"/>
          <w:tab w:val="num" w:pos="1620"/>
        </w:tabs>
        <w:spacing w:after="0" w:line="240" w:lineRule="auto"/>
        <w:ind w:right="0" w:hanging="480"/>
        <w:rPr>
          <w:b w:val="0"/>
          <w:bCs/>
          <w:lang w:val="uk-UA"/>
        </w:rPr>
      </w:pPr>
      <w:r w:rsidRPr="00C30810">
        <w:rPr>
          <w:b w:val="0"/>
          <w:bCs/>
          <w:lang w:val="uk-UA"/>
        </w:rPr>
        <w:lastRenderedPageBreak/>
        <w:t>Рослинного походження;</w:t>
      </w:r>
    </w:p>
    <w:p w14:paraId="0A3A08A1" w14:textId="54A4B511" w:rsidR="007E704E" w:rsidRPr="00C30810" w:rsidRDefault="007E704E" w:rsidP="00DF651F">
      <w:pPr>
        <w:pStyle w:val="a3"/>
        <w:numPr>
          <w:ilvl w:val="1"/>
          <w:numId w:val="14"/>
        </w:numPr>
        <w:tabs>
          <w:tab w:val="clear" w:pos="2100"/>
          <w:tab w:val="num" w:pos="1620"/>
        </w:tabs>
        <w:spacing w:after="0" w:line="240" w:lineRule="auto"/>
        <w:ind w:right="0" w:hanging="480"/>
        <w:rPr>
          <w:b w:val="0"/>
          <w:bCs/>
          <w:lang w:val="uk-UA"/>
        </w:rPr>
      </w:pPr>
      <w:r w:rsidRPr="00C30810">
        <w:rPr>
          <w:b w:val="0"/>
          <w:bCs/>
          <w:lang w:val="uk-UA"/>
        </w:rPr>
        <w:t>із м</w:t>
      </w:r>
      <w:r w:rsidR="00AB42FD" w:rsidRPr="00C30810">
        <w:rPr>
          <w:b w:val="0"/>
          <w:bCs/>
          <w:lang w:val="uk-UA"/>
        </w:rPr>
        <w:t>і</w:t>
      </w:r>
      <w:r w:rsidRPr="00C30810">
        <w:rPr>
          <w:b w:val="0"/>
          <w:bCs/>
          <w:lang w:val="uk-UA"/>
        </w:rPr>
        <w:t>нералів.</w:t>
      </w:r>
    </w:p>
    <w:p w14:paraId="6F69B631" w14:textId="77777777" w:rsidR="007E704E" w:rsidRPr="00C30810" w:rsidRDefault="007E704E" w:rsidP="00DF651F">
      <w:pPr>
        <w:pStyle w:val="a3"/>
        <w:numPr>
          <w:ilvl w:val="0"/>
          <w:numId w:val="14"/>
        </w:numPr>
        <w:tabs>
          <w:tab w:val="clear" w:pos="1380"/>
          <w:tab w:val="num" w:pos="540"/>
        </w:tabs>
        <w:spacing w:after="0" w:line="240" w:lineRule="auto"/>
        <w:ind w:left="540" w:right="0" w:firstLine="0"/>
        <w:rPr>
          <w:b w:val="0"/>
          <w:bCs/>
          <w:lang w:val="uk-UA"/>
        </w:rPr>
      </w:pPr>
      <w:r w:rsidRPr="00C30810">
        <w:rPr>
          <w:b w:val="0"/>
          <w:bCs/>
          <w:lang w:val="uk-UA"/>
        </w:rPr>
        <w:t>Виділення лікарських речовин, які є продуктами життєдіяльності грибів і мікроорганізмів; біотехнологія ( клітинна та генна інженерія ).</w:t>
      </w:r>
    </w:p>
    <w:p w14:paraId="457F6E5C" w14:textId="77777777" w:rsidR="007E704E" w:rsidRPr="00C30810" w:rsidRDefault="007E704E" w:rsidP="00DF651F">
      <w:pPr>
        <w:pStyle w:val="a3"/>
        <w:numPr>
          <w:ilvl w:val="0"/>
          <w:numId w:val="13"/>
        </w:numPr>
        <w:tabs>
          <w:tab w:val="clear" w:pos="2340"/>
          <w:tab w:val="left" w:pos="360"/>
        </w:tabs>
        <w:spacing w:after="0" w:line="240" w:lineRule="auto"/>
        <w:ind w:left="180" w:right="0" w:hanging="180"/>
        <w:rPr>
          <w:b w:val="0"/>
          <w:bCs/>
          <w:lang w:val="uk-UA"/>
        </w:rPr>
      </w:pPr>
      <w:r w:rsidRPr="00C30810">
        <w:rPr>
          <w:b w:val="0"/>
          <w:bCs/>
          <w:lang w:val="uk-UA"/>
        </w:rPr>
        <w:t xml:space="preserve">Послідовність створення та впровадження лікарських засобів. </w:t>
      </w:r>
    </w:p>
    <w:p w14:paraId="44B9A34D"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Хімічна лабораторія.</w:t>
      </w:r>
    </w:p>
    <w:p w14:paraId="20BA9FAF"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Фармакологічна лабораторія.</w:t>
      </w:r>
    </w:p>
    <w:p w14:paraId="328CC6D4"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Лабораторія готових лікарських форм.</w:t>
      </w:r>
    </w:p>
    <w:p w14:paraId="5DB48D14"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 xml:space="preserve">Фармакологічний комітет МЗ України.    </w:t>
      </w:r>
      <w:r w:rsidRPr="00C30810">
        <w:rPr>
          <w:b w:val="0"/>
          <w:bCs/>
          <w:i/>
          <w:iCs/>
          <w:lang w:val="uk-UA"/>
        </w:rPr>
        <w:t>Клінічні випробування</w:t>
      </w:r>
      <w:r w:rsidRPr="00C30810">
        <w:rPr>
          <w:b w:val="0"/>
          <w:bCs/>
          <w:lang w:val="uk-UA"/>
        </w:rPr>
        <w:t>.</w:t>
      </w:r>
    </w:p>
    <w:p w14:paraId="72951ED7" w14:textId="77777777" w:rsidR="007E704E" w:rsidRPr="00C30810" w:rsidRDefault="007E704E" w:rsidP="00DF651F">
      <w:pPr>
        <w:pStyle w:val="a3"/>
        <w:tabs>
          <w:tab w:val="left" w:pos="540"/>
          <w:tab w:val="left" w:pos="900"/>
        </w:tabs>
        <w:spacing w:after="0" w:line="240" w:lineRule="auto"/>
        <w:ind w:left="540" w:right="0" w:firstLine="0"/>
        <w:rPr>
          <w:b w:val="0"/>
          <w:bCs/>
          <w:lang w:val="uk-UA"/>
        </w:rPr>
      </w:pPr>
      <w:r w:rsidRPr="00C30810">
        <w:rPr>
          <w:b w:val="0"/>
          <w:bCs/>
          <w:lang w:val="uk-UA"/>
        </w:rPr>
        <w:t xml:space="preserve">Фармакопейний комітет МЗ України.               </w:t>
      </w:r>
      <w:r w:rsidRPr="00C30810">
        <w:rPr>
          <w:b w:val="0"/>
          <w:bCs/>
          <w:i/>
          <w:iCs/>
          <w:lang w:val="uk-UA"/>
        </w:rPr>
        <w:t>Клінічні випробування</w:t>
      </w:r>
      <w:r w:rsidRPr="00C30810">
        <w:rPr>
          <w:b w:val="0"/>
          <w:bCs/>
          <w:lang w:val="uk-UA"/>
        </w:rPr>
        <w:t>.</w:t>
      </w:r>
    </w:p>
    <w:p w14:paraId="5DCD117E"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 xml:space="preserve">Управління МЗ України, що займається впровадженням нових лікарських засобів. </w:t>
      </w:r>
    </w:p>
    <w:p w14:paraId="1F25047D"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Хіміко-фармацевтична промисловість.</w:t>
      </w:r>
    </w:p>
    <w:p w14:paraId="6A29F098" w14:textId="77777777" w:rsidR="007E704E" w:rsidRPr="00C30810" w:rsidRDefault="007E704E" w:rsidP="00DF651F">
      <w:pPr>
        <w:pStyle w:val="a3"/>
        <w:numPr>
          <w:ilvl w:val="0"/>
          <w:numId w:val="16"/>
        </w:numPr>
        <w:tabs>
          <w:tab w:val="clear" w:pos="1864"/>
          <w:tab w:val="left" w:pos="540"/>
          <w:tab w:val="left" w:pos="900"/>
        </w:tabs>
        <w:spacing w:after="0" w:line="240" w:lineRule="auto"/>
        <w:ind w:left="540" w:right="0" w:firstLine="0"/>
        <w:rPr>
          <w:b w:val="0"/>
          <w:bCs/>
          <w:lang w:val="uk-UA"/>
        </w:rPr>
      </w:pPr>
      <w:r w:rsidRPr="00C30810">
        <w:rPr>
          <w:b w:val="0"/>
          <w:bCs/>
          <w:lang w:val="uk-UA"/>
        </w:rPr>
        <w:t xml:space="preserve">Впровадження у медичну практику.  </w:t>
      </w:r>
    </w:p>
    <w:p w14:paraId="65FFF878" w14:textId="7FAF84A4" w:rsidR="007E704E" w:rsidRPr="00C30810" w:rsidRDefault="007E704E" w:rsidP="00DF651F">
      <w:pPr>
        <w:pStyle w:val="a3"/>
        <w:numPr>
          <w:ilvl w:val="1"/>
          <w:numId w:val="16"/>
        </w:numPr>
        <w:tabs>
          <w:tab w:val="clear" w:pos="1440"/>
          <w:tab w:val="left" w:pos="360"/>
        </w:tabs>
        <w:spacing w:after="0" w:line="240" w:lineRule="auto"/>
        <w:ind w:left="360" w:right="0"/>
        <w:rPr>
          <w:b w:val="0"/>
          <w:bCs/>
          <w:lang w:val="uk-UA"/>
        </w:rPr>
      </w:pPr>
      <w:r w:rsidRPr="00C30810">
        <w:rPr>
          <w:b w:val="0"/>
          <w:bCs/>
          <w:lang w:val="uk-UA"/>
        </w:rPr>
        <w:t>Принципи клінічного дослідження нових лікарських засобів</w:t>
      </w:r>
      <w:r w:rsidRPr="00C30810">
        <w:rPr>
          <w:b w:val="0"/>
          <w:iCs/>
          <w:lang w:val="uk-UA"/>
        </w:rPr>
        <w:t xml:space="preserve">, їх фармакотерапевтичної </w:t>
      </w:r>
      <w:r w:rsidR="00AB42FD" w:rsidRPr="00C30810">
        <w:rPr>
          <w:b w:val="0"/>
          <w:iCs/>
          <w:lang w:val="uk-UA"/>
        </w:rPr>
        <w:t>е</w:t>
      </w:r>
      <w:r w:rsidRPr="00C30810">
        <w:rPr>
          <w:b w:val="0"/>
          <w:iCs/>
          <w:lang w:val="uk-UA"/>
        </w:rPr>
        <w:t xml:space="preserve">фективності, побічних і токсичних </w:t>
      </w:r>
      <w:r w:rsidR="00AB42FD" w:rsidRPr="00C30810">
        <w:rPr>
          <w:b w:val="0"/>
          <w:iCs/>
          <w:lang w:val="uk-UA"/>
        </w:rPr>
        <w:t>е</w:t>
      </w:r>
      <w:r w:rsidRPr="00C30810">
        <w:rPr>
          <w:b w:val="0"/>
          <w:iCs/>
          <w:lang w:val="uk-UA"/>
        </w:rPr>
        <w:t>фектів.</w:t>
      </w:r>
    </w:p>
    <w:p w14:paraId="27EBFA19" w14:textId="77777777" w:rsidR="007E704E" w:rsidRPr="00C30810" w:rsidRDefault="007E704E" w:rsidP="00DF651F">
      <w:pPr>
        <w:pStyle w:val="a3"/>
        <w:numPr>
          <w:ilvl w:val="1"/>
          <w:numId w:val="16"/>
        </w:numPr>
        <w:tabs>
          <w:tab w:val="clear" w:pos="1440"/>
          <w:tab w:val="left" w:pos="360"/>
        </w:tabs>
        <w:spacing w:after="0" w:line="240" w:lineRule="auto"/>
        <w:ind w:left="360" w:right="0"/>
        <w:rPr>
          <w:b w:val="0"/>
          <w:bCs/>
          <w:lang w:val="uk-UA"/>
        </w:rPr>
      </w:pPr>
      <w:r w:rsidRPr="00C30810">
        <w:rPr>
          <w:b w:val="0"/>
          <w:iCs/>
          <w:lang w:val="uk-UA"/>
        </w:rPr>
        <w:t xml:space="preserve">Фази </w:t>
      </w:r>
      <w:r w:rsidRPr="00C30810">
        <w:rPr>
          <w:b w:val="0"/>
          <w:bCs/>
          <w:lang w:val="uk-UA"/>
        </w:rPr>
        <w:t>клінічних випробувань нових лікарських засобів, їх трактування та оцінка.</w:t>
      </w:r>
      <w:r w:rsidRPr="00C30810">
        <w:rPr>
          <w:b w:val="0"/>
          <w:iCs/>
          <w:lang w:val="uk-UA"/>
        </w:rPr>
        <w:t xml:space="preserve"> </w:t>
      </w:r>
    </w:p>
    <w:p w14:paraId="22E65724" w14:textId="77777777" w:rsidR="007E704E" w:rsidRPr="00C30810" w:rsidRDefault="007E704E" w:rsidP="00DF651F">
      <w:pPr>
        <w:pStyle w:val="a3"/>
        <w:numPr>
          <w:ilvl w:val="1"/>
          <w:numId w:val="16"/>
        </w:numPr>
        <w:tabs>
          <w:tab w:val="clear" w:pos="1440"/>
          <w:tab w:val="left" w:pos="360"/>
        </w:tabs>
        <w:spacing w:after="0" w:line="240" w:lineRule="auto"/>
        <w:ind w:left="360" w:right="0"/>
        <w:rPr>
          <w:bCs/>
          <w:i/>
          <w:lang w:val="uk-UA"/>
        </w:rPr>
      </w:pPr>
      <w:r w:rsidRPr="00C30810">
        <w:rPr>
          <w:b w:val="0"/>
          <w:iCs/>
          <w:lang w:val="uk-UA"/>
        </w:rPr>
        <w:t>Оцінка якості препаратів, що випускаються. Поняття про біологічну стандартизацію.</w:t>
      </w:r>
      <w:r w:rsidRPr="00C30810">
        <w:rPr>
          <w:bCs/>
          <w:i/>
          <w:lang w:val="uk-UA"/>
        </w:rPr>
        <w:t xml:space="preserve"> </w:t>
      </w:r>
    </w:p>
    <w:p w14:paraId="60F8D8D7" w14:textId="77777777" w:rsidR="007E704E" w:rsidRPr="00C30810" w:rsidRDefault="007E704E" w:rsidP="00DF651F">
      <w:pPr>
        <w:spacing w:after="0" w:line="240" w:lineRule="auto"/>
        <w:rPr>
          <w:rFonts w:ascii="Times New Roman" w:hAnsi="Times New Roman" w:cs="Times New Roman"/>
          <w:b/>
          <w:bCs/>
          <w:sz w:val="28"/>
          <w:szCs w:val="28"/>
          <w:lang w:val="uk-UA"/>
        </w:rPr>
      </w:pPr>
    </w:p>
    <w:p w14:paraId="1A11CF9D" w14:textId="6EC043E0" w:rsidR="006D41F4" w:rsidRPr="00C30810" w:rsidRDefault="006D41F4"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2. Питання для самоконтролю (перелік питань): </w:t>
      </w:r>
    </w:p>
    <w:p w14:paraId="39EDEB0A" w14:textId="77777777" w:rsidR="007E704E" w:rsidRPr="00C30810" w:rsidRDefault="007E704E" w:rsidP="00DF651F">
      <w:pPr>
        <w:widowControl w:val="0"/>
        <w:numPr>
          <w:ilvl w:val="2"/>
          <w:numId w:val="16"/>
        </w:numPr>
        <w:tabs>
          <w:tab w:val="num" w:pos="567"/>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Уміти пояснити термін «біотехнологія», її значення та перспективи розвитку. </w:t>
      </w:r>
    </w:p>
    <w:p w14:paraId="775EA12B" w14:textId="1581C27E" w:rsidR="007E704E" w:rsidRPr="00C30810" w:rsidRDefault="007E704E" w:rsidP="00DF651F">
      <w:pPr>
        <w:widowControl w:val="0"/>
        <w:numPr>
          <w:ilvl w:val="2"/>
          <w:numId w:val="16"/>
        </w:numPr>
        <w:tabs>
          <w:tab w:val="num" w:pos="567"/>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z w:val="28"/>
          <w:lang w:val="uk-UA"/>
        </w:rPr>
        <w:t xml:space="preserve">Принципи клінічного випробування лікарських засобів. </w:t>
      </w:r>
    </w:p>
    <w:p w14:paraId="0459D3DA" w14:textId="77777777" w:rsidR="007E704E" w:rsidRPr="00C30810" w:rsidRDefault="007E704E" w:rsidP="00DF651F">
      <w:pPr>
        <w:widowControl w:val="0"/>
        <w:numPr>
          <w:ilvl w:val="2"/>
          <w:numId w:val="16"/>
        </w:numPr>
        <w:tabs>
          <w:tab w:val="num" w:pos="567"/>
          <w:tab w:val="num" w:pos="851"/>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snapToGrid w:val="0"/>
          <w:sz w:val="28"/>
          <w:lang w:val="uk-UA"/>
        </w:rPr>
        <w:t xml:space="preserve"> Дати поняття про біологічну стандартизацію</w:t>
      </w:r>
      <w:r w:rsidRPr="00C30810">
        <w:rPr>
          <w:rFonts w:ascii="Times New Roman" w:hAnsi="Times New Roman" w:cs="Times New Roman"/>
          <w:bCs/>
          <w:iCs/>
          <w:sz w:val="28"/>
          <w:lang w:val="uk-UA"/>
        </w:rPr>
        <w:t xml:space="preserve">.  </w:t>
      </w:r>
    </w:p>
    <w:p w14:paraId="42023589" w14:textId="77777777" w:rsidR="006D41F4" w:rsidRPr="00C30810" w:rsidRDefault="006D41F4" w:rsidP="00DF651F">
      <w:pPr>
        <w:widowControl w:val="0"/>
        <w:tabs>
          <w:tab w:val="num" w:pos="1864"/>
        </w:tabs>
        <w:spacing w:after="0" w:line="240" w:lineRule="auto"/>
        <w:ind w:left="720"/>
        <w:jc w:val="both"/>
        <w:rPr>
          <w:rFonts w:ascii="Times New Roman" w:hAnsi="Times New Roman" w:cs="Times New Roman"/>
          <w:snapToGrid w:val="0"/>
          <w:sz w:val="28"/>
          <w:lang w:val="uk-UA"/>
        </w:rPr>
      </w:pPr>
    </w:p>
    <w:p w14:paraId="69CCB0B1" w14:textId="243E31A9" w:rsidR="006D41F4" w:rsidRPr="00C30810" w:rsidRDefault="006D41F4" w:rsidP="00DF651F">
      <w:pPr>
        <w:pStyle w:val="a5"/>
        <w:numPr>
          <w:ilvl w:val="2"/>
          <w:numId w:val="16"/>
        </w:num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Завдання для самостійного опрацювання матеріалу: </w:t>
      </w:r>
    </w:p>
    <w:p w14:paraId="70320762" w14:textId="77777777" w:rsidR="0065077F" w:rsidRPr="00C30810" w:rsidRDefault="0065077F" w:rsidP="00DF651F">
      <w:pPr>
        <w:pStyle w:val="a5"/>
        <w:spacing w:after="0" w:line="240" w:lineRule="auto"/>
        <w:rPr>
          <w:rFonts w:ascii="Times New Roman" w:hAnsi="Times New Roman" w:cs="Times New Roman"/>
          <w:sz w:val="28"/>
          <w:szCs w:val="28"/>
          <w:lang w:val="uk-UA"/>
        </w:rPr>
      </w:pPr>
    </w:p>
    <w:p w14:paraId="428FDDD6" w14:textId="39BF88D3" w:rsidR="0065077F" w:rsidRPr="00C30810" w:rsidRDefault="0065077F" w:rsidP="00DF651F">
      <w:pPr>
        <w:pStyle w:val="a5"/>
        <w:spacing w:after="0" w:line="240" w:lineRule="auto"/>
        <w:ind w:left="340"/>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Pr="00C30810">
        <w:rPr>
          <w:rFonts w:ascii="Times New Roman" w:hAnsi="Times New Roman" w:cs="Times New Roman"/>
          <w:iCs/>
          <w:sz w:val="28"/>
          <w:szCs w:val="28"/>
          <w:lang w:val="uk-UA"/>
        </w:rPr>
        <w:t xml:space="preserve">ФАЗИ </w:t>
      </w:r>
      <w:r w:rsidRPr="00C30810">
        <w:rPr>
          <w:rFonts w:ascii="Times New Roman" w:hAnsi="Times New Roman" w:cs="Times New Roman"/>
          <w:bCs/>
          <w:sz w:val="28"/>
          <w:szCs w:val="28"/>
          <w:lang w:val="uk-UA"/>
        </w:rPr>
        <w:t>КЛІНІЧНИХ ВИПРОБУВАНЬ НОВИХ ЛІКАРСЬКИХ ЗАСОБІВ</w:t>
      </w:r>
      <w:r w:rsidRPr="00C30810">
        <w:rPr>
          <w:rFonts w:ascii="Times New Roman" w:hAnsi="Times New Roman" w:cs="Times New Roman"/>
          <w:sz w:val="28"/>
          <w:szCs w:val="28"/>
          <w:lang w:val="uk-UA"/>
        </w:rPr>
        <w:t>»</w:t>
      </w:r>
    </w:p>
    <w:p w14:paraId="6CA37407" w14:textId="77777777" w:rsidR="006D41F4" w:rsidRPr="00C30810" w:rsidRDefault="006D41F4"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70C8F8C" w14:textId="77777777" w:rsidR="007E704E" w:rsidRPr="00C30810" w:rsidRDefault="007E704E" w:rsidP="00DF651F">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b/>
          <w:sz w:val="28"/>
          <w:szCs w:val="28"/>
          <w:lang w:val="uk-UA"/>
        </w:rPr>
        <w:t>Розвʼязання ситуаційних задач.</w:t>
      </w:r>
    </w:p>
    <w:p w14:paraId="67EBE24C" w14:textId="77777777" w:rsidR="007E704E" w:rsidRPr="00C30810" w:rsidRDefault="007E704E" w:rsidP="00DF651F">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sz w:val="28"/>
          <w:szCs w:val="28"/>
          <w:lang w:val="uk-UA"/>
        </w:rPr>
        <w:t>Проаналізуйте ситуації, дайте відповіді на поставлені запитання.</w:t>
      </w:r>
    </w:p>
    <w:p w14:paraId="5F5561C9" w14:textId="77777777" w:rsidR="007E704E" w:rsidRPr="00C30810" w:rsidRDefault="007E704E" w:rsidP="00DF651F">
      <w:pPr>
        <w:widowControl w:val="0"/>
        <w:numPr>
          <w:ilvl w:val="0"/>
          <w:numId w:val="18"/>
        </w:numPr>
        <w:tabs>
          <w:tab w:val="num" w:pos="851"/>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Хворому призначено фармакологічний засіб – проліки ( речовина – носій - активна речовина).  </w:t>
      </w:r>
    </w:p>
    <w:p w14:paraId="6995569A" w14:textId="2E5D0F34" w:rsidR="007E704E" w:rsidRPr="00C30810" w:rsidRDefault="007E704E" w:rsidP="00DF651F">
      <w:pPr>
        <w:widowControl w:val="0"/>
        <w:numPr>
          <w:ilvl w:val="0"/>
          <w:numId w:val="18"/>
        </w:numPr>
        <w:tabs>
          <w:tab w:val="num" w:pos="851"/>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Як називається різновид проліків, що представляю собою нову хімічну сполуку, з яких в організмі утворюється активний метаболіт ? </w:t>
      </w:r>
    </w:p>
    <w:p w14:paraId="21283215" w14:textId="20ED2F55" w:rsidR="007E704E" w:rsidRPr="00C30810" w:rsidRDefault="007E704E" w:rsidP="00DF651F">
      <w:pPr>
        <w:widowControl w:val="0"/>
        <w:numPr>
          <w:ilvl w:val="0"/>
          <w:numId w:val="18"/>
        </w:numPr>
        <w:tabs>
          <w:tab w:val="num" w:pos="851"/>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Для лікування пневмонії хворому призначили пеніцілін. Назвіть джерело походження даного препарату. </w:t>
      </w:r>
    </w:p>
    <w:p w14:paraId="1E1604D5" w14:textId="4ED0AAD8" w:rsidR="007E704E" w:rsidRPr="00C30810" w:rsidRDefault="007E704E" w:rsidP="00DF651F">
      <w:pPr>
        <w:widowControl w:val="0"/>
        <w:numPr>
          <w:ilvl w:val="0"/>
          <w:numId w:val="18"/>
        </w:numPr>
        <w:tabs>
          <w:tab w:val="num" w:pos="851"/>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Приступ малярії був купірований хініном. Назвіть джерело походження даного препарат</w:t>
      </w:r>
      <w:r w:rsidR="00AB42FD" w:rsidRPr="00C30810">
        <w:rPr>
          <w:rFonts w:ascii="Times New Roman" w:hAnsi="Times New Roman" w:cs="Times New Roman"/>
          <w:snapToGrid w:val="0"/>
          <w:sz w:val="28"/>
          <w:szCs w:val="28"/>
          <w:lang w:val="uk-UA"/>
        </w:rPr>
        <w:t>у</w:t>
      </w:r>
      <w:r w:rsidRPr="00C30810">
        <w:rPr>
          <w:rFonts w:ascii="Times New Roman" w:hAnsi="Times New Roman" w:cs="Times New Roman"/>
          <w:snapToGrid w:val="0"/>
          <w:sz w:val="28"/>
          <w:szCs w:val="28"/>
          <w:lang w:val="uk-UA"/>
        </w:rPr>
        <w:t xml:space="preserve">. </w:t>
      </w:r>
    </w:p>
    <w:p w14:paraId="4DC41181" w14:textId="6113661C" w:rsidR="007E704E" w:rsidRPr="00C30810" w:rsidRDefault="007E704E" w:rsidP="00DF651F">
      <w:pPr>
        <w:widowControl w:val="0"/>
        <w:numPr>
          <w:ilvl w:val="0"/>
          <w:numId w:val="18"/>
        </w:numPr>
        <w:tabs>
          <w:tab w:val="num" w:pos="851"/>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lastRenderedPageBreak/>
        <w:t>Для лікування діабет</w:t>
      </w:r>
      <w:r w:rsidR="00AB42FD" w:rsidRPr="00C30810">
        <w:rPr>
          <w:rFonts w:ascii="Times New Roman" w:hAnsi="Times New Roman" w:cs="Times New Roman"/>
          <w:snapToGrid w:val="0"/>
          <w:sz w:val="28"/>
          <w:szCs w:val="28"/>
          <w:lang w:val="uk-UA"/>
        </w:rPr>
        <w:t>у</w:t>
      </w:r>
      <w:r w:rsidRPr="00C30810">
        <w:rPr>
          <w:rFonts w:ascii="Times New Roman" w:hAnsi="Times New Roman" w:cs="Times New Roman"/>
          <w:snapToGrid w:val="0"/>
          <w:sz w:val="28"/>
          <w:szCs w:val="28"/>
          <w:lang w:val="uk-UA"/>
        </w:rPr>
        <w:t xml:space="preserve"> використовують інсулін. Яке джерело його отримання? </w:t>
      </w:r>
    </w:p>
    <w:p w14:paraId="2B788C56" w14:textId="7F056C9E" w:rsidR="006D41F4" w:rsidRPr="00C30810" w:rsidRDefault="006D41F4" w:rsidP="00DF651F">
      <w:pPr>
        <w:spacing w:after="0" w:line="240" w:lineRule="auto"/>
        <w:rPr>
          <w:rFonts w:ascii="Times New Roman" w:hAnsi="Times New Roman" w:cs="Times New Roman"/>
          <w:sz w:val="28"/>
          <w:szCs w:val="28"/>
          <w:lang w:val="uk-UA"/>
        </w:rPr>
      </w:pPr>
    </w:p>
    <w:p w14:paraId="4AAC878C" w14:textId="77777777" w:rsidR="006D41F4" w:rsidRPr="00C30810" w:rsidRDefault="006D41F4"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57D8EA90" w14:textId="77777777" w:rsidR="006D41F4" w:rsidRPr="00C30810" w:rsidRDefault="006D41F4" w:rsidP="00DF651F">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37AB74F3" w14:textId="77777777" w:rsidR="006D41F4" w:rsidRPr="00C30810" w:rsidRDefault="006D41F4" w:rsidP="00DF651F">
      <w:pPr>
        <w:widowControl w:val="0"/>
        <w:numPr>
          <w:ilvl w:val="0"/>
          <w:numId w:val="24"/>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47B25190" w14:textId="77777777" w:rsidR="006D41F4" w:rsidRPr="00C30810" w:rsidRDefault="006D41F4" w:rsidP="00DF651F">
      <w:pPr>
        <w:pStyle w:val="a5"/>
        <w:numPr>
          <w:ilvl w:val="0"/>
          <w:numId w:val="2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EEFDF80" w14:textId="77777777" w:rsidR="006D41F4" w:rsidRPr="00C30810" w:rsidRDefault="006D41F4" w:rsidP="00DF651F">
      <w:pPr>
        <w:pStyle w:val="a5"/>
        <w:numPr>
          <w:ilvl w:val="0"/>
          <w:numId w:val="2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35DF156" w14:textId="77777777" w:rsidR="006D41F4" w:rsidRPr="00C30810" w:rsidRDefault="006D41F4" w:rsidP="00DF651F">
      <w:pPr>
        <w:pStyle w:val="a5"/>
        <w:widowControl w:val="0"/>
        <w:numPr>
          <w:ilvl w:val="0"/>
          <w:numId w:val="24"/>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463885B7" w14:textId="77777777" w:rsidR="006D41F4" w:rsidRPr="00C30810" w:rsidRDefault="006D41F4" w:rsidP="00DF651F">
      <w:pPr>
        <w:pStyle w:val="a5"/>
        <w:numPr>
          <w:ilvl w:val="0"/>
          <w:numId w:val="2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16EAA81" w14:textId="77777777" w:rsidR="006D41F4" w:rsidRPr="00C30810" w:rsidRDefault="006D41F4" w:rsidP="00DF651F">
      <w:pPr>
        <w:pStyle w:val="a5"/>
        <w:numPr>
          <w:ilvl w:val="0"/>
          <w:numId w:val="2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D8FD55B" w14:textId="77777777" w:rsidR="006D41F4" w:rsidRPr="00C30810" w:rsidRDefault="006D41F4" w:rsidP="00DF651F">
      <w:pPr>
        <w:pStyle w:val="a5"/>
        <w:numPr>
          <w:ilvl w:val="0"/>
          <w:numId w:val="2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61F8CA44" w14:textId="77777777" w:rsidR="006D41F4" w:rsidRPr="00C30810" w:rsidRDefault="00000000" w:rsidP="00DF651F">
      <w:pPr>
        <w:pStyle w:val="a5"/>
        <w:numPr>
          <w:ilvl w:val="0"/>
          <w:numId w:val="24"/>
        </w:numPr>
        <w:spacing w:after="0" w:line="240" w:lineRule="auto"/>
        <w:jc w:val="both"/>
        <w:rPr>
          <w:rFonts w:ascii="Times New Roman" w:hAnsi="Times New Roman" w:cs="Times New Roman"/>
          <w:lang w:val="uk-UA"/>
        </w:rPr>
      </w:pPr>
      <w:hyperlink r:id="rId24" w:tooltip="Фармакологія: підручник / І.В. Нековаль, Т.В. Казанюк. — 9-е видання" w:history="1">
        <w:r w:rsidR="006D41F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D41F4" w:rsidRPr="00C30810">
        <w:rPr>
          <w:rFonts w:ascii="Times New Roman" w:hAnsi="Times New Roman" w:cs="Times New Roman"/>
          <w:lang w:val="uk-UA"/>
        </w:rPr>
        <w:t>, 2022. – 552 с.</w:t>
      </w:r>
    </w:p>
    <w:p w14:paraId="20747F9D" w14:textId="77777777" w:rsidR="006D41F4" w:rsidRPr="00C30810" w:rsidRDefault="006D41F4" w:rsidP="00DF651F">
      <w:pPr>
        <w:pStyle w:val="21"/>
        <w:ind w:left="720"/>
        <w:jc w:val="both"/>
        <w:rPr>
          <w:b/>
          <w:sz w:val="24"/>
          <w:szCs w:val="24"/>
        </w:rPr>
      </w:pPr>
    </w:p>
    <w:p w14:paraId="30507138" w14:textId="77777777" w:rsidR="006D41F4" w:rsidRPr="00C30810" w:rsidRDefault="006D41F4" w:rsidP="00DF651F">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19143A40" w14:textId="77777777" w:rsidR="006D41F4" w:rsidRPr="00C30810" w:rsidRDefault="006D41F4" w:rsidP="00DF651F">
      <w:pPr>
        <w:pStyle w:val="21"/>
        <w:ind w:left="720"/>
        <w:jc w:val="both"/>
        <w:rPr>
          <w:color w:val="232323"/>
          <w:sz w:val="24"/>
          <w:szCs w:val="24"/>
          <w:lang w:eastAsia="ru-RU"/>
        </w:rPr>
      </w:pPr>
    </w:p>
    <w:p w14:paraId="380B78F9" w14:textId="77777777" w:rsidR="006D41F4" w:rsidRPr="00C30810" w:rsidRDefault="006D41F4" w:rsidP="00DF651F">
      <w:pPr>
        <w:pStyle w:val="a5"/>
        <w:numPr>
          <w:ilvl w:val="0"/>
          <w:numId w:val="2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4F8777AD" w14:textId="77777777" w:rsidR="006D41F4" w:rsidRPr="00C30810" w:rsidRDefault="006D41F4" w:rsidP="00DF651F">
      <w:pPr>
        <w:pStyle w:val="a5"/>
        <w:numPr>
          <w:ilvl w:val="0"/>
          <w:numId w:val="2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1B0702BD" w14:textId="77777777" w:rsidR="006D41F4" w:rsidRPr="00C30810" w:rsidRDefault="006D41F4" w:rsidP="00DF651F">
      <w:pPr>
        <w:pStyle w:val="a5"/>
        <w:numPr>
          <w:ilvl w:val="0"/>
          <w:numId w:val="2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700CCCC" w14:textId="77777777" w:rsidR="006D41F4" w:rsidRPr="00C30810" w:rsidRDefault="006D41F4" w:rsidP="00DF651F">
      <w:pPr>
        <w:pStyle w:val="a5"/>
        <w:numPr>
          <w:ilvl w:val="0"/>
          <w:numId w:val="2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8DE26F4" w14:textId="77777777" w:rsidR="006D41F4" w:rsidRPr="00C30810" w:rsidRDefault="006D41F4" w:rsidP="00DF651F">
      <w:pPr>
        <w:numPr>
          <w:ilvl w:val="0"/>
          <w:numId w:val="2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6D89267F" w14:textId="77777777" w:rsidR="006D41F4" w:rsidRPr="00C30810" w:rsidRDefault="006D41F4" w:rsidP="00DF651F">
      <w:pPr>
        <w:numPr>
          <w:ilvl w:val="0"/>
          <w:numId w:val="2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4196B765" w14:textId="77777777" w:rsidR="006D41F4" w:rsidRPr="00C30810" w:rsidRDefault="006D41F4" w:rsidP="00DF651F">
      <w:pPr>
        <w:numPr>
          <w:ilvl w:val="0"/>
          <w:numId w:val="2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4E066ED7" w14:textId="77777777" w:rsidR="006D41F4" w:rsidRPr="00C30810" w:rsidRDefault="00000000" w:rsidP="00DF651F">
      <w:pPr>
        <w:pStyle w:val="a5"/>
        <w:numPr>
          <w:ilvl w:val="0"/>
          <w:numId w:val="25"/>
        </w:numPr>
        <w:spacing w:after="0" w:line="240" w:lineRule="auto"/>
        <w:jc w:val="both"/>
        <w:rPr>
          <w:rFonts w:ascii="Times New Roman" w:hAnsi="Times New Roman" w:cs="Times New Roman"/>
          <w:lang w:val="uk-UA"/>
        </w:rPr>
      </w:pPr>
      <w:hyperlink r:id="rId25" w:tooltip="Фармакологія: підручник / І.В. Нековаль, Т.В. Казанюк. — 9-е видання" w:history="1">
        <w:r w:rsidR="006D41F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D41F4" w:rsidRPr="00C30810">
        <w:rPr>
          <w:rFonts w:ascii="Times New Roman" w:hAnsi="Times New Roman" w:cs="Times New Roman"/>
          <w:lang w:val="uk-UA"/>
        </w:rPr>
        <w:t>, 2021. – 552 с.</w:t>
      </w:r>
    </w:p>
    <w:p w14:paraId="67D6FD14" w14:textId="77777777" w:rsidR="006D41F4" w:rsidRPr="00C30810" w:rsidRDefault="006D41F4" w:rsidP="00DF651F">
      <w:pPr>
        <w:pStyle w:val="a5"/>
        <w:numPr>
          <w:ilvl w:val="0"/>
          <w:numId w:val="2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3DB7D357" w14:textId="77777777" w:rsidR="006D41F4" w:rsidRPr="00C30810" w:rsidRDefault="006D41F4" w:rsidP="00DF651F">
      <w:pPr>
        <w:numPr>
          <w:ilvl w:val="0"/>
          <w:numId w:val="25"/>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503379BC" w14:textId="77777777" w:rsidR="006D41F4" w:rsidRPr="00C30810" w:rsidRDefault="006D41F4" w:rsidP="00DF651F">
      <w:pPr>
        <w:pStyle w:val="a5"/>
        <w:spacing w:after="0" w:line="240" w:lineRule="auto"/>
        <w:jc w:val="both"/>
        <w:rPr>
          <w:rFonts w:ascii="Times New Roman" w:hAnsi="Times New Roman" w:cs="Times New Roman"/>
          <w:lang w:val="uk-UA"/>
        </w:rPr>
      </w:pPr>
    </w:p>
    <w:p w14:paraId="61D205ED" w14:textId="1B302341" w:rsidR="006D41F4" w:rsidRPr="00C30810" w:rsidRDefault="006D41F4" w:rsidP="00DF651F">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513A2CC3" w14:textId="77777777" w:rsidR="006D41F4" w:rsidRPr="00C30810" w:rsidRDefault="006D41F4" w:rsidP="00DF651F">
      <w:pPr>
        <w:spacing w:after="0" w:line="240" w:lineRule="auto"/>
        <w:jc w:val="center"/>
        <w:rPr>
          <w:rFonts w:ascii="Times New Roman" w:hAnsi="Times New Roman" w:cs="Times New Roman"/>
          <w:b/>
          <w:sz w:val="24"/>
          <w:szCs w:val="24"/>
          <w:lang w:val="uk-UA"/>
        </w:rPr>
      </w:pPr>
    </w:p>
    <w:p w14:paraId="3FD4229C" w14:textId="77777777" w:rsidR="006D41F4" w:rsidRPr="00C30810" w:rsidRDefault="006D41F4" w:rsidP="003D4633">
      <w:pPr>
        <w:pStyle w:val="a5"/>
        <w:numPr>
          <w:ilvl w:val="0"/>
          <w:numId w:val="391"/>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6" w:history="1">
        <w:r w:rsidRPr="00C30810">
          <w:rPr>
            <w:rStyle w:val="a6"/>
            <w:rFonts w:ascii="Times New Roman" w:hAnsi="Times New Roman" w:cs="Times New Roman"/>
            <w:b/>
            <w:lang w:val="uk-UA"/>
          </w:rPr>
          <w:t>http://moz.gov.ua</w:t>
        </w:r>
      </w:hyperlink>
    </w:p>
    <w:p w14:paraId="4840987B" w14:textId="77777777" w:rsidR="006D41F4" w:rsidRPr="00C30810" w:rsidRDefault="006D41F4" w:rsidP="003D4633">
      <w:pPr>
        <w:pStyle w:val="a5"/>
        <w:numPr>
          <w:ilvl w:val="0"/>
          <w:numId w:val="3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7" w:history="1">
        <w:r w:rsidRPr="00C30810">
          <w:rPr>
            <w:rStyle w:val="a6"/>
            <w:rFonts w:ascii="Times New Roman" w:hAnsi="Times New Roman" w:cs="Times New Roman"/>
            <w:lang w:val="uk-UA"/>
          </w:rPr>
          <w:t>https://moz.gov.ua/derzhavnij-reestr-likarskih-zasobiv-ukraini</w:t>
        </w:r>
      </w:hyperlink>
    </w:p>
    <w:p w14:paraId="71269068" w14:textId="77777777" w:rsidR="006D41F4" w:rsidRPr="00C30810" w:rsidRDefault="006D41F4" w:rsidP="003D4633">
      <w:pPr>
        <w:pStyle w:val="a5"/>
        <w:numPr>
          <w:ilvl w:val="0"/>
          <w:numId w:val="3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8" w:history="1">
        <w:r w:rsidRPr="00C30810">
          <w:rPr>
            <w:rStyle w:val="a6"/>
            <w:rFonts w:ascii="Times New Roman" w:hAnsi="Times New Roman" w:cs="Times New Roman"/>
            <w:lang w:val="uk-UA"/>
          </w:rPr>
          <w:t>https://compendium.com.ua/uk/atc/</w:t>
        </w:r>
      </w:hyperlink>
    </w:p>
    <w:p w14:paraId="6F7ECAEF" w14:textId="77777777" w:rsidR="006D41F4" w:rsidRPr="00C30810" w:rsidRDefault="006D41F4" w:rsidP="003D4633">
      <w:pPr>
        <w:pStyle w:val="a5"/>
        <w:numPr>
          <w:ilvl w:val="0"/>
          <w:numId w:val="3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29"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3BFB340D" w14:textId="77777777" w:rsidR="006D41F4" w:rsidRPr="00C30810" w:rsidRDefault="006D41F4" w:rsidP="003D4633">
      <w:pPr>
        <w:pStyle w:val="a5"/>
        <w:numPr>
          <w:ilvl w:val="0"/>
          <w:numId w:val="39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30" w:history="1">
        <w:r w:rsidRPr="00C30810">
          <w:rPr>
            <w:rStyle w:val="a6"/>
            <w:rFonts w:ascii="Times New Roman" w:hAnsi="Times New Roman" w:cs="Times New Roman"/>
            <w:bCs/>
            <w:lang w:val="uk-UA"/>
          </w:rPr>
          <w:t>https://www.dec.gov.ua/</w:t>
        </w:r>
      </w:hyperlink>
    </w:p>
    <w:p w14:paraId="2F08AB65"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1" w:history="1">
        <w:r w:rsidRPr="00C30810">
          <w:rPr>
            <w:rStyle w:val="a6"/>
            <w:rFonts w:ascii="Times New Roman" w:hAnsi="Times New Roman" w:cs="Times New Roman"/>
            <w:color w:val="000000"/>
            <w:sz w:val="24"/>
            <w:szCs w:val="24"/>
            <w:lang w:val="uk-UA"/>
          </w:rPr>
          <w:t>http://sphu.org/</w:t>
        </w:r>
      </w:hyperlink>
    </w:p>
    <w:p w14:paraId="7AA3FEE8"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2" w:history="1">
        <w:r w:rsidRPr="00C30810">
          <w:rPr>
            <w:rStyle w:val="a6"/>
            <w:rFonts w:ascii="Times New Roman" w:hAnsi="Times New Roman" w:cs="Times New Roman"/>
            <w:color w:val="000000"/>
            <w:sz w:val="24"/>
            <w:szCs w:val="24"/>
            <w:lang w:val="uk-UA"/>
          </w:rPr>
          <w:t>http://library.gov.ua/</w:t>
        </w:r>
      </w:hyperlink>
    </w:p>
    <w:p w14:paraId="0076F37C"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33" w:history="1">
        <w:r w:rsidRPr="00C30810">
          <w:rPr>
            <w:rStyle w:val="a6"/>
            <w:rFonts w:ascii="Times New Roman" w:hAnsi="Times New Roman" w:cs="Times New Roman"/>
            <w:color w:val="000000"/>
            <w:sz w:val="24"/>
            <w:szCs w:val="24"/>
            <w:lang w:val="uk-UA"/>
          </w:rPr>
          <w:t>http://www.nbuv.gov.ua/</w:t>
        </w:r>
      </w:hyperlink>
    </w:p>
    <w:p w14:paraId="6E67906B"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34" w:history="1">
        <w:r w:rsidRPr="00C30810">
          <w:rPr>
            <w:rStyle w:val="a6"/>
            <w:rFonts w:ascii="Times New Roman" w:hAnsi="Times New Roman" w:cs="Times New Roman"/>
            <w:color w:val="000000"/>
            <w:sz w:val="24"/>
            <w:szCs w:val="24"/>
            <w:lang w:val="uk-UA"/>
          </w:rPr>
          <w:t>http://www.drugs.com</w:t>
        </w:r>
      </w:hyperlink>
    </w:p>
    <w:p w14:paraId="161C57CE"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35"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58612D4F"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231427BD" w14:textId="77777777"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574530AF" w14:textId="77777777" w:rsidR="006D41F4" w:rsidRPr="00C30810" w:rsidRDefault="00000000"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hyperlink r:id="rId36" w:history="1">
        <w:r w:rsidR="006D41F4" w:rsidRPr="00C30810">
          <w:rPr>
            <w:rFonts w:ascii="Times New Roman" w:hAnsi="Times New Roman" w:cs="Times New Roman"/>
            <w:color w:val="000000"/>
            <w:sz w:val="24"/>
            <w:szCs w:val="24"/>
            <w:lang w:val="uk-UA"/>
          </w:rPr>
          <w:t>www.compendium.com.ua</w:t>
        </w:r>
      </w:hyperlink>
      <w:r w:rsidR="006D41F4" w:rsidRPr="00C30810">
        <w:rPr>
          <w:rFonts w:ascii="Times New Roman" w:hAnsi="Times New Roman" w:cs="Times New Roman"/>
          <w:color w:val="000000"/>
          <w:sz w:val="24"/>
          <w:szCs w:val="24"/>
          <w:lang w:val="uk-UA"/>
        </w:rPr>
        <w:t xml:space="preserve">  - Компендіум онлайн.</w:t>
      </w:r>
    </w:p>
    <w:p w14:paraId="14699E2A" w14:textId="77777777" w:rsidR="006D41F4" w:rsidRPr="00C30810" w:rsidRDefault="00000000"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hyperlink r:id="rId37" w:history="1">
        <w:r w:rsidR="006D41F4" w:rsidRPr="00C30810">
          <w:rPr>
            <w:rFonts w:ascii="Times New Roman" w:hAnsi="Times New Roman" w:cs="Times New Roman"/>
            <w:color w:val="000000"/>
            <w:sz w:val="24"/>
            <w:szCs w:val="24"/>
            <w:lang w:val="uk-UA"/>
          </w:rPr>
          <w:t>www.ijp-online.com</w:t>
        </w:r>
      </w:hyperlink>
      <w:r w:rsidR="006D41F4" w:rsidRPr="00C30810">
        <w:rPr>
          <w:rFonts w:ascii="Times New Roman" w:hAnsi="Times New Roman" w:cs="Times New Roman"/>
          <w:color w:val="000000"/>
          <w:sz w:val="24"/>
          <w:szCs w:val="24"/>
          <w:lang w:val="uk-UA"/>
        </w:rPr>
        <w:t xml:space="preserve"> – Індійський журнал фармакології.</w:t>
      </w:r>
    </w:p>
    <w:p w14:paraId="32E57D03" w14:textId="77777777" w:rsidR="006D41F4" w:rsidRPr="00C30810" w:rsidRDefault="00000000"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hyperlink r:id="rId38" w:history="1">
        <w:r w:rsidR="006D41F4" w:rsidRPr="00C30810">
          <w:rPr>
            <w:rFonts w:ascii="Times New Roman" w:hAnsi="Times New Roman" w:cs="Times New Roman"/>
            <w:color w:val="000000"/>
            <w:sz w:val="24"/>
            <w:szCs w:val="24"/>
            <w:lang w:val="uk-UA"/>
          </w:rPr>
          <w:t>www.pharmacology.us</w:t>
        </w:r>
      </w:hyperlink>
    </w:p>
    <w:p w14:paraId="28F9A812" w14:textId="77777777" w:rsidR="006D41F4" w:rsidRPr="00C30810" w:rsidRDefault="00000000"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hyperlink r:id="rId39" w:history="1">
        <w:r w:rsidR="006D41F4" w:rsidRPr="00C30810">
          <w:rPr>
            <w:rFonts w:ascii="Times New Roman" w:hAnsi="Times New Roman" w:cs="Times New Roman"/>
            <w:color w:val="000000"/>
            <w:sz w:val="24"/>
            <w:szCs w:val="24"/>
            <w:lang w:val="uk-UA"/>
          </w:rPr>
          <w:t>www.pharmacology2000.com</w:t>
        </w:r>
      </w:hyperlink>
    </w:p>
    <w:p w14:paraId="0CB17510" w14:textId="77777777" w:rsidR="006D41F4" w:rsidRPr="00C30810" w:rsidRDefault="00000000" w:rsidP="003D4633">
      <w:pPr>
        <w:numPr>
          <w:ilvl w:val="0"/>
          <w:numId w:val="391"/>
        </w:numPr>
        <w:tabs>
          <w:tab w:val="left" w:pos="360"/>
        </w:tabs>
        <w:spacing w:after="0" w:line="240" w:lineRule="auto"/>
        <w:jc w:val="both"/>
        <w:rPr>
          <w:rFonts w:ascii="Times New Roman" w:hAnsi="Times New Roman" w:cs="Times New Roman"/>
          <w:color w:val="000000"/>
          <w:sz w:val="24"/>
          <w:szCs w:val="24"/>
          <w:lang w:val="uk-UA"/>
        </w:rPr>
      </w:pPr>
      <w:hyperlink r:id="rId40" w:history="1">
        <w:r w:rsidR="006D41F4" w:rsidRPr="00C30810">
          <w:rPr>
            <w:rFonts w:ascii="Times New Roman" w:hAnsi="Times New Roman" w:cs="Times New Roman"/>
            <w:color w:val="000000"/>
            <w:sz w:val="24"/>
            <w:szCs w:val="24"/>
            <w:lang w:val="uk-UA"/>
          </w:rPr>
          <w:t>http://dspace.zsmu.edu.ua/handle/123456789/2883</w:t>
        </w:r>
      </w:hyperlink>
    </w:p>
    <w:p w14:paraId="5DD553B3" w14:textId="134CFA45" w:rsidR="006D41F4" w:rsidRPr="00C30810" w:rsidRDefault="006D41F4" w:rsidP="003D4633">
      <w:pPr>
        <w:numPr>
          <w:ilvl w:val="0"/>
          <w:numId w:val="391"/>
        </w:numPr>
        <w:tabs>
          <w:tab w:val="left" w:pos="360"/>
        </w:tabs>
        <w:spacing w:after="0" w:line="240" w:lineRule="auto"/>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 xml:space="preserve">Накази МОЗ України. База стандартів медичної допомоги в Україні [Електронний </w:t>
      </w:r>
    </w:p>
    <w:p w14:paraId="5ECDDFE0" w14:textId="77777777" w:rsidR="00526233" w:rsidRPr="00C30810" w:rsidRDefault="00526233" w:rsidP="00DF651F">
      <w:pPr>
        <w:spacing w:after="0" w:line="240" w:lineRule="auto"/>
        <w:jc w:val="center"/>
        <w:rPr>
          <w:rFonts w:ascii="Times New Roman" w:hAnsi="Times New Roman" w:cs="Times New Roman"/>
          <w:b/>
          <w:bCs/>
          <w:sz w:val="28"/>
          <w:szCs w:val="28"/>
          <w:highlight w:val="magenta"/>
          <w:lang w:val="uk-UA"/>
        </w:rPr>
      </w:pPr>
    </w:p>
    <w:p w14:paraId="192F8958" w14:textId="0B29D49A" w:rsidR="00FF55B3" w:rsidRPr="00C30810" w:rsidRDefault="00FF55B3" w:rsidP="00DF651F">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ТЕМА 3</w:t>
      </w:r>
    </w:p>
    <w:p w14:paraId="6391ADD9" w14:textId="53CCC4CA" w:rsidR="00FF55B3" w:rsidRPr="00C30810" w:rsidRDefault="00FF55B3" w:rsidP="00DF651F">
      <w:pPr>
        <w:pStyle w:val="a3"/>
        <w:spacing w:after="0" w:line="240" w:lineRule="auto"/>
        <w:ind w:left="1622" w:right="0" w:hanging="964"/>
        <w:jc w:val="left"/>
        <w:rPr>
          <w:bCs/>
          <w:sz w:val="24"/>
          <w:szCs w:val="24"/>
          <w:lang w:val="uk-UA"/>
        </w:rPr>
      </w:pPr>
      <w:r w:rsidRPr="00C30810">
        <w:rPr>
          <w:bCs/>
          <w:sz w:val="24"/>
          <w:szCs w:val="24"/>
          <w:lang w:val="uk-UA"/>
        </w:rPr>
        <w:t xml:space="preserve">ДЕРЖАВНА ПОЛІТИКА УКРАЇНИ В СФЕРІ </w:t>
      </w:r>
      <w:r w:rsidRPr="00C30810">
        <w:rPr>
          <w:bCs/>
          <w:iCs/>
          <w:sz w:val="24"/>
          <w:szCs w:val="24"/>
          <w:lang w:val="uk-UA"/>
        </w:rPr>
        <w:t>СТВОРЕННЯ</w:t>
      </w:r>
      <w:r w:rsidRPr="00C30810">
        <w:rPr>
          <w:bCs/>
          <w:sz w:val="24"/>
          <w:szCs w:val="24"/>
          <w:lang w:val="uk-UA"/>
        </w:rPr>
        <w:t xml:space="preserve">, ВИРОБНИЦТВА, КОНТРОЛЮ ЯКОСТІ ТА РЕАЛІЗАЦІЇ ЛІКАРСЬКИХ </w:t>
      </w:r>
      <w:r w:rsidRPr="00C30810">
        <w:rPr>
          <w:bCs/>
          <w:iCs/>
          <w:sz w:val="24"/>
          <w:szCs w:val="24"/>
          <w:lang w:val="uk-UA"/>
        </w:rPr>
        <w:t xml:space="preserve">ЗАСОБІВ. </w:t>
      </w:r>
      <w:r w:rsidRPr="00C30810">
        <w:rPr>
          <w:bCs/>
          <w:sz w:val="24"/>
          <w:szCs w:val="24"/>
          <w:lang w:val="uk-UA"/>
        </w:rPr>
        <w:t xml:space="preserve">ПРАВИЛА ОТПУСКУ </w:t>
      </w:r>
      <w:r w:rsidRPr="00C30810">
        <w:rPr>
          <w:bCs/>
          <w:iCs/>
          <w:sz w:val="24"/>
          <w:szCs w:val="24"/>
          <w:lang w:val="uk-UA"/>
        </w:rPr>
        <w:t>ЛІКАРСЬКИХ ЗАСОБІВ</w:t>
      </w:r>
      <w:r w:rsidRPr="00C30810">
        <w:rPr>
          <w:bCs/>
          <w:sz w:val="24"/>
          <w:szCs w:val="24"/>
          <w:lang w:val="uk-UA"/>
        </w:rPr>
        <w:t xml:space="preserve"> В АПТЕКАХ. ПОРЯДОК ЗБЕРІГАННЯ РЕЦЕПТУРНИХ БЛАНКІВ</w:t>
      </w:r>
    </w:p>
    <w:p w14:paraId="2A497B8C" w14:textId="77777777" w:rsidR="00FF55B3" w:rsidRPr="00C30810" w:rsidRDefault="00FF55B3" w:rsidP="00DF651F">
      <w:pPr>
        <w:pStyle w:val="a3"/>
        <w:spacing w:after="0" w:line="240" w:lineRule="auto"/>
        <w:ind w:left="1622" w:right="0" w:hanging="964"/>
        <w:jc w:val="left"/>
        <w:rPr>
          <w:lang w:val="uk-UA"/>
        </w:rPr>
      </w:pPr>
    </w:p>
    <w:p w14:paraId="66C74648" w14:textId="2CBD7660" w:rsidR="00FF55B3" w:rsidRPr="00C30810" w:rsidRDefault="00FF55B3" w:rsidP="00DF651F">
      <w:pPr>
        <w:tabs>
          <w:tab w:val="left" w:pos="3828"/>
        </w:tabs>
        <w:spacing w:after="0" w:line="240" w:lineRule="auto"/>
        <w:ind w:right="-1" w:firstLine="567"/>
        <w:jc w:val="both"/>
        <w:rPr>
          <w:bCs/>
          <w:sz w:val="28"/>
          <w:lang w:val="uk-UA"/>
        </w:rPr>
      </w:pPr>
      <w:r w:rsidRPr="00C30810">
        <w:rPr>
          <w:rFonts w:ascii="Times New Roman" w:hAnsi="Times New Roman" w:cs="Times New Roman"/>
          <w:b/>
          <w:bCs/>
          <w:sz w:val="28"/>
          <w:szCs w:val="28"/>
          <w:lang w:val="uk-UA"/>
        </w:rPr>
        <w:t xml:space="preserve">Мета: </w:t>
      </w:r>
      <w:r w:rsidRPr="00C30810">
        <w:rPr>
          <w:rFonts w:ascii="Times New Roman" w:hAnsi="Times New Roman" w:cs="Times New Roman"/>
          <w:bCs/>
          <w:snapToGrid w:val="0"/>
          <w:sz w:val="28"/>
          <w:lang w:val="uk-UA"/>
        </w:rPr>
        <w:t xml:space="preserve">Знати зміст </w:t>
      </w:r>
      <w:r w:rsidR="00526233" w:rsidRPr="00C30810">
        <w:rPr>
          <w:rFonts w:ascii="Times New Roman" w:hAnsi="Times New Roman" w:cs="Times New Roman"/>
          <w:bCs/>
          <w:snapToGrid w:val="0"/>
          <w:sz w:val="28"/>
          <w:lang w:val="uk-UA"/>
        </w:rPr>
        <w:t>державної політика України в сфері створення, виробництва, контролю якості та реалізації лікарських засобів.</w:t>
      </w:r>
      <w:r w:rsidR="00526233" w:rsidRPr="00C30810">
        <w:rPr>
          <w:bCs/>
          <w:snapToGrid w:val="0"/>
          <w:sz w:val="28"/>
          <w:lang w:val="uk-UA"/>
        </w:rPr>
        <w:t xml:space="preserve"> </w:t>
      </w:r>
    </w:p>
    <w:p w14:paraId="05E019F1" w14:textId="77777777" w:rsidR="00FF55B3" w:rsidRPr="00C30810" w:rsidRDefault="00FF55B3" w:rsidP="00DF651F">
      <w:pPr>
        <w:spacing w:after="0" w:line="240" w:lineRule="auto"/>
        <w:rPr>
          <w:rFonts w:ascii="Times New Roman" w:hAnsi="Times New Roman" w:cs="Times New Roman"/>
          <w:b/>
          <w:bCs/>
          <w:sz w:val="28"/>
          <w:szCs w:val="28"/>
          <w:lang w:val="uk-UA"/>
        </w:rPr>
      </w:pPr>
    </w:p>
    <w:p w14:paraId="014FE79B" w14:textId="6066A6F5" w:rsidR="00FF55B3" w:rsidRPr="00C30810" w:rsidRDefault="00FF55B3"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Основні поняття (перелік питань): </w:t>
      </w:r>
      <w:r w:rsidR="00526233" w:rsidRPr="00C30810">
        <w:rPr>
          <w:rFonts w:ascii="Times New Roman" w:hAnsi="Times New Roman" w:cs="Times New Roman"/>
          <w:sz w:val="28"/>
          <w:szCs w:val="28"/>
          <w:lang w:val="uk-UA"/>
        </w:rPr>
        <w:t>виробництво ЛЗ, контроль та реалізація ЛЗ, правила отпуску ЛЗ</w:t>
      </w:r>
      <w:r w:rsidRPr="00C30810">
        <w:rPr>
          <w:rFonts w:ascii="Times New Roman" w:hAnsi="Times New Roman" w:cs="Times New Roman"/>
          <w:sz w:val="28"/>
          <w:szCs w:val="28"/>
          <w:lang w:val="uk-UA"/>
        </w:rPr>
        <w:t>.</w:t>
      </w:r>
    </w:p>
    <w:p w14:paraId="7174C97F" w14:textId="2BF108B6" w:rsidR="00FF55B3" w:rsidRDefault="00FF55B3" w:rsidP="003D4633">
      <w:pPr>
        <w:spacing w:after="0" w:line="240" w:lineRule="auto"/>
        <w:jc w:val="center"/>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План</w:t>
      </w:r>
    </w:p>
    <w:p w14:paraId="5710647D" w14:textId="77777777" w:rsidR="003D4633" w:rsidRPr="00C30810" w:rsidRDefault="003D4633" w:rsidP="003D4633">
      <w:pPr>
        <w:spacing w:after="0" w:line="240" w:lineRule="auto"/>
        <w:jc w:val="center"/>
        <w:rPr>
          <w:rFonts w:ascii="Times New Roman" w:hAnsi="Times New Roman" w:cs="Times New Roman"/>
          <w:sz w:val="28"/>
          <w:szCs w:val="28"/>
          <w:lang w:val="uk-UA"/>
        </w:rPr>
      </w:pPr>
    </w:p>
    <w:p w14:paraId="28630314" w14:textId="77777777" w:rsidR="00FF55B3" w:rsidRPr="00C30810" w:rsidRDefault="00FF55B3"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1. Теоретичні питання: </w:t>
      </w:r>
    </w:p>
    <w:p w14:paraId="05641DDD" w14:textId="77777777" w:rsidR="00526233" w:rsidRPr="00C30810" w:rsidRDefault="00526233" w:rsidP="00DF651F">
      <w:pPr>
        <w:numPr>
          <w:ilvl w:val="3"/>
          <w:numId w:val="29"/>
        </w:numPr>
        <w:tabs>
          <w:tab w:val="clear" w:pos="288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t xml:space="preserve">Історія та статистика небажаних ефектів при використанні лікарських засобів і їх причини. Трагічні випадки застосування лікарських засобів (ЛЗ). </w:t>
      </w:r>
    </w:p>
    <w:p w14:paraId="6CDA6C97" w14:textId="582B4457" w:rsidR="00526233" w:rsidRPr="00C30810" w:rsidRDefault="00526233" w:rsidP="00DF651F">
      <w:pPr>
        <w:numPr>
          <w:ilvl w:val="3"/>
          <w:numId w:val="29"/>
        </w:numPr>
        <w:tabs>
          <w:tab w:val="clear" w:pos="288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t>Методи оцінки ефективності та безпеки застосування ЛЗ (лабораторні, параклінічні, клінічні).</w:t>
      </w:r>
    </w:p>
    <w:p w14:paraId="1284DDBC" w14:textId="77777777" w:rsidR="00526233" w:rsidRPr="00C30810" w:rsidRDefault="00526233" w:rsidP="00DF651F">
      <w:pPr>
        <w:numPr>
          <w:ilvl w:val="3"/>
          <w:numId w:val="29"/>
        </w:numPr>
        <w:tabs>
          <w:tab w:val="clear" w:pos="288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t xml:space="preserve">Програма по боротьбі з побічними реакціями та створення системи фармнагляду. </w:t>
      </w:r>
    </w:p>
    <w:p w14:paraId="0E3B38F6" w14:textId="77777777" w:rsidR="00526233" w:rsidRPr="00C30810" w:rsidRDefault="00526233" w:rsidP="00DF651F">
      <w:pPr>
        <w:numPr>
          <w:ilvl w:val="3"/>
          <w:numId w:val="29"/>
        </w:numPr>
        <w:tabs>
          <w:tab w:val="clear" w:pos="288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lastRenderedPageBreak/>
        <w:t xml:space="preserve">Задачі компетентних державних служб нагляду. Кодекс правил, що забезпечують контроль над створенням, вивченням і виробництвом лікарських засобів. </w:t>
      </w:r>
    </w:p>
    <w:p w14:paraId="1104E9AC" w14:textId="77777777" w:rsidR="00526233" w:rsidRPr="00C30810" w:rsidRDefault="00526233" w:rsidP="00DF651F">
      <w:pPr>
        <w:numPr>
          <w:ilvl w:val="3"/>
          <w:numId w:val="29"/>
        </w:numPr>
        <w:tabs>
          <w:tab w:val="clear" w:pos="288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t xml:space="preserve">Створення експертного органу. Державний фармацевтичний центр і держінспекція з контролю якості лікарських засобів. </w:t>
      </w:r>
    </w:p>
    <w:p w14:paraId="048516B9" w14:textId="77777777" w:rsidR="00526233" w:rsidRPr="00C30810" w:rsidRDefault="00526233" w:rsidP="00DF651F">
      <w:pPr>
        <w:numPr>
          <w:ilvl w:val="3"/>
          <w:numId w:val="29"/>
        </w:numPr>
        <w:tabs>
          <w:tab w:val="clear" w:pos="2880"/>
          <w:tab w:val="left" w:pos="36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t>Вимоги до лікарських засобів.</w:t>
      </w:r>
    </w:p>
    <w:p w14:paraId="00C56345" w14:textId="77777777" w:rsidR="00526233" w:rsidRPr="00C30810" w:rsidRDefault="00526233" w:rsidP="00DF651F">
      <w:pPr>
        <w:numPr>
          <w:ilvl w:val="3"/>
          <w:numId w:val="29"/>
        </w:numPr>
        <w:tabs>
          <w:tab w:val="clear" w:pos="2880"/>
          <w:tab w:val="left" w:pos="360"/>
        </w:tabs>
        <w:spacing w:after="0" w:line="240" w:lineRule="auto"/>
        <w:ind w:left="360"/>
        <w:jc w:val="both"/>
        <w:rPr>
          <w:rFonts w:ascii="Times New Roman" w:hAnsi="Times New Roman" w:cs="Times New Roman"/>
          <w:sz w:val="28"/>
          <w:lang w:val="uk-UA"/>
        </w:rPr>
      </w:pPr>
      <w:r w:rsidRPr="00C30810">
        <w:rPr>
          <w:rFonts w:ascii="Times New Roman" w:hAnsi="Times New Roman" w:cs="Times New Roman"/>
          <w:sz w:val="28"/>
          <w:lang w:val="uk-UA"/>
        </w:rPr>
        <w:t>Класифікація побічних реакцій:</w:t>
      </w:r>
    </w:p>
    <w:p w14:paraId="2F7DFA0D" w14:textId="77777777" w:rsidR="00526233" w:rsidRPr="00C30810" w:rsidRDefault="00526233" w:rsidP="00DF651F">
      <w:pPr>
        <w:numPr>
          <w:ilvl w:val="2"/>
          <w:numId w:val="27"/>
        </w:numPr>
        <w:tabs>
          <w:tab w:val="num" w:pos="540"/>
        </w:tabs>
        <w:spacing w:after="0" w:line="240" w:lineRule="auto"/>
        <w:ind w:left="540" w:hanging="540"/>
        <w:jc w:val="both"/>
        <w:rPr>
          <w:rFonts w:ascii="Times New Roman" w:hAnsi="Times New Roman" w:cs="Times New Roman"/>
          <w:sz w:val="28"/>
          <w:lang w:val="uk-UA"/>
        </w:rPr>
      </w:pPr>
      <w:r w:rsidRPr="00C30810">
        <w:rPr>
          <w:rFonts w:ascii="Times New Roman" w:hAnsi="Times New Roman" w:cs="Times New Roman"/>
          <w:sz w:val="28"/>
          <w:lang w:val="uk-UA"/>
        </w:rPr>
        <w:t>Дозозалежні, органотоксичні (тип А):</w:t>
      </w:r>
    </w:p>
    <w:p w14:paraId="0EEE901B" w14:textId="77777777" w:rsidR="00526233" w:rsidRPr="00C30810" w:rsidRDefault="00526233" w:rsidP="00DF651F">
      <w:pPr>
        <w:numPr>
          <w:ilvl w:val="4"/>
          <w:numId w:val="29"/>
        </w:numPr>
        <w:tabs>
          <w:tab w:val="clear" w:pos="3600"/>
        </w:tabs>
        <w:spacing w:after="0" w:line="240" w:lineRule="auto"/>
        <w:ind w:left="1260" w:hanging="540"/>
        <w:jc w:val="both"/>
        <w:rPr>
          <w:rFonts w:ascii="Times New Roman" w:hAnsi="Times New Roman" w:cs="Times New Roman"/>
          <w:sz w:val="28"/>
          <w:lang w:val="uk-UA"/>
        </w:rPr>
      </w:pPr>
      <w:r w:rsidRPr="00C30810">
        <w:rPr>
          <w:rFonts w:ascii="Times New Roman" w:hAnsi="Times New Roman" w:cs="Times New Roman"/>
          <w:sz w:val="28"/>
          <w:lang w:val="uk-UA"/>
        </w:rPr>
        <w:t xml:space="preserve">Повʼязані з фармакологічною активністю. </w:t>
      </w:r>
    </w:p>
    <w:p w14:paraId="711B1071" w14:textId="77777777" w:rsidR="00526233" w:rsidRPr="00C30810" w:rsidRDefault="00526233" w:rsidP="00DF651F">
      <w:pPr>
        <w:numPr>
          <w:ilvl w:val="4"/>
          <w:numId w:val="29"/>
        </w:numPr>
        <w:tabs>
          <w:tab w:val="clear" w:pos="3600"/>
        </w:tabs>
        <w:spacing w:after="0" w:line="240" w:lineRule="auto"/>
        <w:ind w:left="1260" w:hanging="540"/>
        <w:jc w:val="both"/>
        <w:rPr>
          <w:rFonts w:ascii="Times New Roman" w:hAnsi="Times New Roman" w:cs="Times New Roman"/>
          <w:sz w:val="28"/>
          <w:lang w:val="uk-UA"/>
        </w:rPr>
      </w:pPr>
      <w:r w:rsidRPr="00C30810">
        <w:rPr>
          <w:rFonts w:ascii="Times New Roman" w:hAnsi="Times New Roman" w:cs="Times New Roman"/>
          <w:sz w:val="28"/>
          <w:lang w:val="uk-UA"/>
        </w:rPr>
        <w:t>При абсолютному чи відносному передозуванні ЛЗ</w:t>
      </w:r>
    </w:p>
    <w:p w14:paraId="3652C330" w14:textId="77777777" w:rsidR="00526233" w:rsidRPr="00C30810" w:rsidRDefault="00526233" w:rsidP="00DF651F">
      <w:pPr>
        <w:numPr>
          <w:ilvl w:val="4"/>
          <w:numId w:val="29"/>
        </w:numPr>
        <w:tabs>
          <w:tab w:val="clear" w:pos="3600"/>
        </w:tabs>
        <w:spacing w:after="0" w:line="240" w:lineRule="auto"/>
        <w:ind w:left="1260" w:hanging="540"/>
        <w:jc w:val="both"/>
        <w:rPr>
          <w:rFonts w:ascii="Times New Roman" w:hAnsi="Times New Roman" w:cs="Times New Roman"/>
          <w:sz w:val="28"/>
          <w:lang w:val="uk-UA"/>
        </w:rPr>
      </w:pPr>
      <w:r w:rsidRPr="00C30810">
        <w:rPr>
          <w:rFonts w:ascii="Times New Roman" w:hAnsi="Times New Roman" w:cs="Times New Roman"/>
          <w:sz w:val="28"/>
          <w:lang w:val="uk-UA"/>
        </w:rPr>
        <w:t>При взаємодії ЛЗ.</w:t>
      </w:r>
    </w:p>
    <w:p w14:paraId="2016DB89" w14:textId="324143A4" w:rsidR="00526233" w:rsidRPr="00C30810" w:rsidRDefault="00526233" w:rsidP="00DF651F">
      <w:pPr>
        <w:numPr>
          <w:ilvl w:val="2"/>
          <w:numId w:val="27"/>
        </w:numPr>
        <w:tabs>
          <w:tab w:val="num" w:pos="540"/>
        </w:tabs>
        <w:spacing w:after="0" w:line="240" w:lineRule="auto"/>
        <w:ind w:left="540" w:hanging="540"/>
        <w:jc w:val="both"/>
        <w:rPr>
          <w:rFonts w:ascii="Times New Roman" w:hAnsi="Times New Roman" w:cs="Times New Roman"/>
          <w:sz w:val="28"/>
          <w:lang w:val="uk-UA"/>
        </w:rPr>
      </w:pPr>
      <w:r w:rsidRPr="00C30810">
        <w:rPr>
          <w:rFonts w:ascii="Times New Roman" w:hAnsi="Times New Roman" w:cs="Times New Roman"/>
          <w:sz w:val="28"/>
          <w:lang w:val="uk-UA"/>
        </w:rPr>
        <w:t>Не пов’язані з дозою (тип Б, чи непередбачувані):</w:t>
      </w:r>
    </w:p>
    <w:p w14:paraId="27F0DB1B" w14:textId="22707E65" w:rsidR="00526233" w:rsidRPr="00C30810" w:rsidRDefault="00526233" w:rsidP="00DF651F">
      <w:pPr>
        <w:numPr>
          <w:ilvl w:val="0"/>
          <w:numId w:val="31"/>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 xml:space="preserve">імунологічні реакції (алергічні, порушення імунобіологічних властивостей організму); </w:t>
      </w:r>
    </w:p>
    <w:p w14:paraId="5E126775" w14:textId="77777777" w:rsidR="00526233" w:rsidRPr="00C30810" w:rsidRDefault="00526233" w:rsidP="00DF651F">
      <w:pPr>
        <w:numPr>
          <w:ilvl w:val="0"/>
          <w:numId w:val="31"/>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псевдоалергічні реакції;</w:t>
      </w:r>
    </w:p>
    <w:p w14:paraId="0317ECBE" w14:textId="77777777" w:rsidR="00526233" w:rsidRPr="00C30810" w:rsidRDefault="00526233" w:rsidP="00DF651F">
      <w:pPr>
        <w:numPr>
          <w:ilvl w:val="0"/>
          <w:numId w:val="31"/>
        </w:numPr>
        <w:tabs>
          <w:tab w:val="right" w:pos="9921"/>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фармакогенетична мінливість(ідіосинкразія);</w:t>
      </w:r>
      <w:r w:rsidRPr="00C30810">
        <w:rPr>
          <w:rFonts w:ascii="Times New Roman" w:hAnsi="Times New Roman" w:cs="Times New Roman"/>
          <w:sz w:val="28"/>
          <w:lang w:val="uk-UA"/>
        </w:rPr>
        <w:tab/>
      </w:r>
    </w:p>
    <w:p w14:paraId="47E1E474" w14:textId="77777777" w:rsidR="00526233" w:rsidRPr="00C30810" w:rsidRDefault="00526233" w:rsidP="00DF651F">
      <w:pPr>
        <w:numPr>
          <w:ilvl w:val="0"/>
          <w:numId w:val="31"/>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при місцевому застосуванні.</w:t>
      </w:r>
    </w:p>
    <w:p w14:paraId="40060F28" w14:textId="77777777" w:rsidR="00526233" w:rsidRPr="00C30810" w:rsidRDefault="00526233" w:rsidP="00DF651F">
      <w:pPr>
        <w:numPr>
          <w:ilvl w:val="2"/>
          <w:numId w:val="27"/>
        </w:numPr>
        <w:tabs>
          <w:tab w:val="num" w:pos="540"/>
        </w:tabs>
        <w:spacing w:after="0" w:line="240" w:lineRule="auto"/>
        <w:ind w:left="540" w:hanging="540"/>
        <w:jc w:val="both"/>
        <w:rPr>
          <w:rFonts w:ascii="Times New Roman" w:hAnsi="Times New Roman" w:cs="Times New Roman"/>
          <w:sz w:val="28"/>
          <w:lang w:val="uk-UA"/>
        </w:rPr>
      </w:pPr>
      <w:r w:rsidRPr="00C30810">
        <w:rPr>
          <w:rFonts w:ascii="Times New Roman" w:hAnsi="Times New Roman" w:cs="Times New Roman"/>
          <w:sz w:val="28"/>
          <w:lang w:val="uk-UA"/>
        </w:rPr>
        <w:t>При довгочасному застосуванні:</w:t>
      </w:r>
    </w:p>
    <w:p w14:paraId="43805A48" w14:textId="77777777" w:rsidR="00526233" w:rsidRPr="00C30810" w:rsidRDefault="00526233" w:rsidP="00DF651F">
      <w:pPr>
        <w:numPr>
          <w:ilvl w:val="0"/>
          <w:numId w:val="32"/>
        </w:numPr>
        <w:tabs>
          <w:tab w:val="left" w:pos="540"/>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адаптивні зміни;</w:t>
      </w:r>
    </w:p>
    <w:p w14:paraId="2E145373" w14:textId="77777777" w:rsidR="00526233" w:rsidRPr="00C30810" w:rsidRDefault="00526233" w:rsidP="00DF651F">
      <w:pPr>
        <w:numPr>
          <w:ilvl w:val="0"/>
          <w:numId w:val="32"/>
        </w:numPr>
        <w:tabs>
          <w:tab w:val="left" w:pos="540"/>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при відміні ЛЗ (феномен «віддачі» та «відміни»);</w:t>
      </w:r>
    </w:p>
    <w:p w14:paraId="5CD22DB4" w14:textId="77777777" w:rsidR="00526233" w:rsidRPr="00C30810" w:rsidRDefault="00526233" w:rsidP="00DF651F">
      <w:pPr>
        <w:numPr>
          <w:ilvl w:val="0"/>
          <w:numId w:val="32"/>
        </w:numPr>
        <w:tabs>
          <w:tab w:val="left" w:pos="540"/>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органотоксична дія.</w:t>
      </w:r>
    </w:p>
    <w:p w14:paraId="063044CF" w14:textId="77777777" w:rsidR="00526233" w:rsidRPr="00C30810" w:rsidRDefault="00526233" w:rsidP="00DF651F">
      <w:pPr>
        <w:numPr>
          <w:ilvl w:val="2"/>
          <w:numId w:val="27"/>
        </w:numPr>
        <w:tabs>
          <w:tab w:val="num" w:pos="540"/>
        </w:tabs>
        <w:spacing w:after="0" w:line="240" w:lineRule="auto"/>
        <w:ind w:left="540" w:hanging="540"/>
        <w:jc w:val="both"/>
        <w:rPr>
          <w:rFonts w:ascii="Times New Roman" w:hAnsi="Times New Roman" w:cs="Times New Roman"/>
          <w:sz w:val="28"/>
          <w:lang w:val="uk-UA"/>
        </w:rPr>
      </w:pPr>
      <w:r w:rsidRPr="00C30810">
        <w:rPr>
          <w:rFonts w:ascii="Times New Roman" w:hAnsi="Times New Roman" w:cs="Times New Roman"/>
          <w:sz w:val="28"/>
          <w:lang w:val="uk-UA"/>
        </w:rPr>
        <w:t>Відсрочена дія:</w:t>
      </w:r>
    </w:p>
    <w:p w14:paraId="04CC7AB1" w14:textId="77777777" w:rsidR="00526233" w:rsidRPr="00C30810" w:rsidRDefault="00526233" w:rsidP="00DF651F">
      <w:pPr>
        <w:numPr>
          <w:ilvl w:val="0"/>
          <w:numId w:val="33"/>
        </w:numPr>
        <w:tabs>
          <w:tab w:val="left" w:pos="540"/>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бластомогенна (канцерогенна);</w:t>
      </w:r>
    </w:p>
    <w:p w14:paraId="338B8256" w14:textId="77777777" w:rsidR="00526233" w:rsidRPr="00C30810" w:rsidRDefault="00526233" w:rsidP="00DF651F">
      <w:pPr>
        <w:numPr>
          <w:ilvl w:val="0"/>
          <w:numId w:val="33"/>
        </w:numPr>
        <w:tabs>
          <w:tab w:val="left" w:pos="540"/>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дія, повʼязана з репродуктивною функцією:</w:t>
      </w:r>
    </w:p>
    <w:p w14:paraId="0A13F343" w14:textId="77777777" w:rsidR="00526233" w:rsidRPr="00C30810" w:rsidRDefault="00526233" w:rsidP="00DF651F">
      <w:pPr>
        <w:numPr>
          <w:ilvl w:val="0"/>
          <w:numId w:val="28"/>
        </w:numPr>
        <w:tabs>
          <w:tab w:val="clear" w:pos="900"/>
          <w:tab w:val="num" w:pos="1440"/>
        </w:tabs>
        <w:spacing w:after="0" w:line="240" w:lineRule="auto"/>
        <w:ind w:left="1260"/>
        <w:jc w:val="both"/>
        <w:rPr>
          <w:rFonts w:ascii="Times New Roman" w:hAnsi="Times New Roman" w:cs="Times New Roman"/>
          <w:sz w:val="28"/>
          <w:lang w:val="uk-UA"/>
        </w:rPr>
      </w:pPr>
      <w:r w:rsidRPr="00C30810">
        <w:rPr>
          <w:rFonts w:ascii="Times New Roman" w:hAnsi="Times New Roman" w:cs="Times New Roman"/>
          <w:sz w:val="28"/>
          <w:lang w:val="uk-UA"/>
        </w:rPr>
        <w:t>знижена фертильність;</w:t>
      </w:r>
    </w:p>
    <w:p w14:paraId="3A6818E6" w14:textId="77777777" w:rsidR="00526233" w:rsidRPr="00C30810" w:rsidRDefault="00526233" w:rsidP="00DF651F">
      <w:pPr>
        <w:numPr>
          <w:ilvl w:val="0"/>
          <w:numId w:val="28"/>
        </w:numPr>
        <w:tabs>
          <w:tab w:val="clear" w:pos="900"/>
          <w:tab w:val="num" w:pos="1440"/>
        </w:tabs>
        <w:spacing w:after="0" w:line="240" w:lineRule="auto"/>
        <w:ind w:left="1260"/>
        <w:jc w:val="both"/>
        <w:rPr>
          <w:rFonts w:ascii="Times New Roman" w:hAnsi="Times New Roman" w:cs="Times New Roman"/>
          <w:sz w:val="28"/>
          <w:lang w:val="uk-UA"/>
        </w:rPr>
      </w:pPr>
      <w:r w:rsidRPr="00C30810">
        <w:rPr>
          <w:rFonts w:ascii="Times New Roman" w:hAnsi="Times New Roman" w:cs="Times New Roman"/>
          <w:sz w:val="28"/>
          <w:lang w:val="uk-UA"/>
        </w:rPr>
        <w:t>мутагенність;</w:t>
      </w:r>
    </w:p>
    <w:p w14:paraId="468FF4F0" w14:textId="77777777" w:rsidR="00526233" w:rsidRPr="00C30810" w:rsidRDefault="00526233" w:rsidP="00DF651F">
      <w:pPr>
        <w:numPr>
          <w:ilvl w:val="0"/>
          <w:numId w:val="28"/>
        </w:numPr>
        <w:tabs>
          <w:tab w:val="clear" w:pos="900"/>
          <w:tab w:val="num" w:pos="1440"/>
        </w:tabs>
        <w:spacing w:after="0" w:line="240" w:lineRule="auto"/>
        <w:ind w:left="1260"/>
        <w:jc w:val="both"/>
        <w:rPr>
          <w:rFonts w:ascii="Times New Roman" w:hAnsi="Times New Roman" w:cs="Times New Roman"/>
          <w:sz w:val="28"/>
          <w:lang w:val="uk-UA"/>
        </w:rPr>
      </w:pPr>
      <w:r w:rsidRPr="00C30810">
        <w:rPr>
          <w:rFonts w:ascii="Times New Roman" w:hAnsi="Times New Roman" w:cs="Times New Roman"/>
          <w:sz w:val="28"/>
          <w:lang w:val="uk-UA"/>
        </w:rPr>
        <w:t>тератогенність;</w:t>
      </w:r>
    </w:p>
    <w:p w14:paraId="1BB47CAC" w14:textId="77777777" w:rsidR="00526233" w:rsidRPr="00C30810" w:rsidRDefault="00526233" w:rsidP="00DF651F">
      <w:pPr>
        <w:numPr>
          <w:ilvl w:val="0"/>
          <w:numId w:val="28"/>
        </w:numPr>
        <w:tabs>
          <w:tab w:val="clear" w:pos="900"/>
          <w:tab w:val="num" w:pos="1440"/>
        </w:tabs>
        <w:spacing w:after="0" w:line="240" w:lineRule="auto"/>
        <w:ind w:left="1260"/>
        <w:jc w:val="both"/>
        <w:rPr>
          <w:rFonts w:ascii="Times New Roman" w:hAnsi="Times New Roman" w:cs="Times New Roman"/>
          <w:sz w:val="28"/>
          <w:lang w:val="uk-UA"/>
        </w:rPr>
      </w:pPr>
      <w:r w:rsidRPr="00C30810">
        <w:rPr>
          <w:rFonts w:ascii="Times New Roman" w:hAnsi="Times New Roman" w:cs="Times New Roman"/>
          <w:sz w:val="28"/>
          <w:lang w:val="uk-UA"/>
        </w:rPr>
        <w:t>эмбріотоксичність;</w:t>
      </w:r>
    </w:p>
    <w:p w14:paraId="761F9205" w14:textId="77777777" w:rsidR="00526233" w:rsidRPr="00C30810" w:rsidRDefault="00526233" w:rsidP="00DF651F">
      <w:pPr>
        <w:numPr>
          <w:ilvl w:val="0"/>
          <w:numId w:val="28"/>
        </w:numPr>
        <w:tabs>
          <w:tab w:val="clear" w:pos="900"/>
          <w:tab w:val="num" w:pos="1440"/>
        </w:tabs>
        <w:spacing w:after="0" w:line="240" w:lineRule="auto"/>
        <w:ind w:left="1260"/>
        <w:jc w:val="both"/>
        <w:rPr>
          <w:rFonts w:ascii="Times New Roman" w:hAnsi="Times New Roman" w:cs="Times New Roman"/>
          <w:sz w:val="28"/>
          <w:lang w:val="uk-UA"/>
        </w:rPr>
      </w:pPr>
      <w:r w:rsidRPr="00C30810">
        <w:rPr>
          <w:rFonts w:ascii="Times New Roman" w:hAnsi="Times New Roman" w:cs="Times New Roman"/>
          <w:sz w:val="28"/>
          <w:lang w:val="uk-UA"/>
        </w:rPr>
        <w:t>фетотоксичність;</w:t>
      </w:r>
    </w:p>
    <w:p w14:paraId="3431CB38" w14:textId="77777777" w:rsidR="00526233" w:rsidRPr="00C30810" w:rsidRDefault="00526233" w:rsidP="00DF651F">
      <w:pPr>
        <w:numPr>
          <w:ilvl w:val="0"/>
          <w:numId w:val="28"/>
        </w:numPr>
        <w:tabs>
          <w:tab w:val="clear" w:pos="900"/>
          <w:tab w:val="num" w:pos="1440"/>
        </w:tabs>
        <w:spacing w:after="0" w:line="240" w:lineRule="auto"/>
        <w:ind w:left="1260"/>
        <w:jc w:val="both"/>
        <w:rPr>
          <w:rFonts w:ascii="Times New Roman" w:hAnsi="Times New Roman" w:cs="Times New Roman"/>
          <w:sz w:val="28"/>
          <w:lang w:val="uk-UA"/>
        </w:rPr>
      </w:pPr>
      <w:r w:rsidRPr="00C30810">
        <w:rPr>
          <w:rFonts w:ascii="Times New Roman" w:hAnsi="Times New Roman" w:cs="Times New Roman"/>
          <w:sz w:val="28"/>
          <w:lang w:val="uk-UA"/>
        </w:rPr>
        <w:t>препарати в грудному молоці.</w:t>
      </w:r>
    </w:p>
    <w:p w14:paraId="754DF17E" w14:textId="77777777" w:rsidR="00526233" w:rsidRPr="00C30810" w:rsidRDefault="00526233" w:rsidP="00DF651F">
      <w:pPr>
        <w:numPr>
          <w:ilvl w:val="0"/>
          <w:numId w:val="30"/>
        </w:numPr>
        <w:tabs>
          <w:tab w:val="clear" w:pos="1440"/>
          <w:tab w:val="num" w:pos="180"/>
          <w:tab w:val="left" w:pos="360"/>
        </w:tabs>
        <w:spacing w:after="0" w:line="240" w:lineRule="auto"/>
        <w:ind w:left="180" w:hanging="180"/>
        <w:rPr>
          <w:rFonts w:ascii="Times New Roman" w:hAnsi="Times New Roman" w:cs="Times New Roman"/>
          <w:sz w:val="28"/>
          <w:lang w:val="uk-UA"/>
        </w:rPr>
      </w:pPr>
      <w:r w:rsidRPr="00C30810">
        <w:rPr>
          <w:rFonts w:ascii="Times New Roman" w:hAnsi="Times New Roman" w:cs="Times New Roman"/>
          <w:sz w:val="28"/>
          <w:lang w:val="uk-UA"/>
        </w:rPr>
        <w:t>Методи спостереження і збору інформації. Нормативні документі (накази).</w:t>
      </w:r>
    </w:p>
    <w:p w14:paraId="4A3659EC" w14:textId="77777777" w:rsidR="00526233" w:rsidRPr="00C30810" w:rsidRDefault="00526233" w:rsidP="00DF651F">
      <w:pPr>
        <w:tabs>
          <w:tab w:val="left" w:pos="360"/>
        </w:tabs>
        <w:spacing w:after="0" w:line="240" w:lineRule="auto"/>
        <w:ind w:left="360" w:hanging="360"/>
        <w:jc w:val="both"/>
        <w:rPr>
          <w:rFonts w:ascii="Times New Roman" w:hAnsi="Times New Roman" w:cs="Times New Roman"/>
          <w:sz w:val="28"/>
          <w:lang w:val="uk-UA"/>
        </w:rPr>
      </w:pPr>
      <w:r w:rsidRPr="00C30810">
        <w:rPr>
          <w:rFonts w:ascii="Times New Roman" w:hAnsi="Times New Roman" w:cs="Times New Roman"/>
          <w:sz w:val="28"/>
          <w:lang w:val="uk-UA"/>
        </w:rPr>
        <w:tab/>
        <w:t xml:space="preserve">Наказ № 347, що регламентує помісячну інформаціє у вигляді спеціальних форм, які розроблені МЗ України окремо для дослідників, які проводять клінічні випробування, лікарів (форма 137/о) і виробників ЛЗ. </w:t>
      </w:r>
    </w:p>
    <w:p w14:paraId="222482FC" w14:textId="77777777" w:rsidR="00526233" w:rsidRPr="00C30810" w:rsidRDefault="00526233" w:rsidP="00DF651F">
      <w:pPr>
        <w:tabs>
          <w:tab w:val="left" w:pos="360"/>
        </w:tabs>
        <w:spacing w:after="0" w:line="240" w:lineRule="auto"/>
        <w:ind w:left="360" w:hanging="360"/>
        <w:jc w:val="both"/>
        <w:rPr>
          <w:rFonts w:ascii="Times New Roman" w:hAnsi="Times New Roman" w:cs="Times New Roman"/>
          <w:i/>
          <w:sz w:val="28"/>
          <w:lang w:val="uk-UA"/>
        </w:rPr>
      </w:pPr>
      <w:r w:rsidRPr="00C30810">
        <w:rPr>
          <w:rFonts w:ascii="Times New Roman" w:hAnsi="Times New Roman" w:cs="Times New Roman"/>
          <w:sz w:val="28"/>
          <w:lang w:val="uk-UA"/>
        </w:rPr>
        <w:tab/>
        <w:t xml:space="preserve">Наказ № 51. Наказ № 292. Удосконалення контроля за побічними діями ЛЗ (форма №69-здоров галузевої статистичної звітності). Термін її подачі (лікувально-профілактичні установи всіх профілів надають у ДФЦ не пізніше 20 січня, а орган управління охорони здоров'я області - не пізніше 30 січня кожного року). </w:t>
      </w:r>
    </w:p>
    <w:p w14:paraId="6DC1C5A0" w14:textId="77777777" w:rsidR="00526233" w:rsidRPr="00C30810" w:rsidRDefault="00526233" w:rsidP="00DF651F">
      <w:pPr>
        <w:numPr>
          <w:ilvl w:val="0"/>
          <w:numId w:val="30"/>
        </w:numPr>
        <w:tabs>
          <w:tab w:val="clear" w:pos="1440"/>
          <w:tab w:val="left" w:pos="180"/>
          <w:tab w:val="left" w:pos="360"/>
        </w:tabs>
        <w:spacing w:after="0" w:line="240" w:lineRule="auto"/>
        <w:ind w:left="180" w:hanging="180"/>
        <w:jc w:val="both"/>
        <w:rPr>
          <w:rFonts w:ascii="Times New Roman" w:hAnsi="Times New Roman" w:cs="Times New Roman"/>
          <w:iCs/>
          <w:sz w:val="28"/>
          <w:lang w:val="uk-UA"/>
        </w:rPr>
      </w:pPr>
      <w:r w:rsidRPr="00C30810">
        <w:rPr>
          <w:rFonts w:ascii="Times New Roman" w:hAnsi="Times New Roman" w:cs="Times New Roman"/>
          <w:iCs/>
          <w:sz w:val="28"/>
          <w:lang w:val="uk-UA"/>
        </w:rPr>
        <w:t>Загальні положення лікарської терапії:</w:t>
      </w:r>
    </w:p>
    <w:p w14:paraId="3DC7814A" w14:textId="77777777" w:rsidR="00526233" w:rsidRPr="00C30810" w:rsidRDefault="00526233" w:rsidP="00DF651F">
      <w:pPr>
        <w:numPr>
          <w:ilvl w:val="0"/>
          <w:numId w:val="34"/>
        </w:numPr>
        <w:tabs>
          <w:tab w:val="left" w:pos="180"/>
          <w:tab w:val="left" w:pos="360"/>
        </w:tabs>
        <w:spacing w:after="0" w:line="240" w:lineRule="auto"/>
        <w:jc w:val="both"/>
        <w:rPr>
          <w:rFonts w:ascii="Times New Roman" w:hAnsi="Times New Roman" w:cs="Times New Roman"/>
          <w:iCs/>
          <w:sz w:val="28"/>
          <w:lang w:val="uk-UA"/>
        </w:rPr>
      </w:pPr>
      <w:r w:rsidRPr="00C30810">
        <w:rPr>
          <w:rFonts w:ascii="Times New Roman" w:hAnsi="Times New Roman" w:cs="Times New Roman"/>
          <w:iCs/>
          <w:sz w:val="28"/>
          <w:lang w:val="uk-UA"/>
        </w:rPr>
        <w:t>Будь-який ЛЗ може викликати небажаний ефект (НЖ);</w:t>
      </w:r>
    </w:p>
    <w:p w14:paraId="29B7B898" w14:textId="77777777" w:rsidR="00526233" w:rsidRPr="00C30810" w:rsidRDefault="00526233" w:rsidP="00DF651F">
      <w:pPr>
        <w:numPr>
          <w:ilvl w:val="0"/>
          <w:numId w:val="34"/>
        </w:numPr>
        <w:tabs>
          <w:tab w:val="left" w:pos="180"/>
          <w:tab w:val="left" w:pos="360"/>
        </w:tabs>
        <w:spacing w:after="0" w:line="240" w:lineRule="auto"/>
        <w:jc w:val="both"/>
        <w:rPr>
          <w:rFonts w:ascii="Times New Roman" w:hAnsi="Times New Roman" w:cs="Times New Roman"/>
          <w:iCs/>
          <w:sz w:val="28"/>
          <w:lang w:val="uk-UA"/>
        </w:rPr>
      </w:pPr>
      <w:r w:rsidRPr="00C30810">
        <w:rPr>
          <w:rFonts w:ascii="Times New Roman" w:hAnsi="Times New Roman" w:cs="Times New Roman"/>
          <w:iCs/>
          <w:sz w:val="28"/>
          <w:lang w:val="uk-UA"/>
        </w:rPr>
        <w:lastRenderedPageBreak/>
        <w:t>ЛЗ різноманітні (специфічні або повторюють клінічні прояви захворювання);</w:t>
      </w:r>
    </w:p>
    <w:p w14:paraId="0831685A" w14:textId="77777777" w:rsidR="00526233" w:rsidRPr="00C30810" w:rsidRDefault="00526233" w:rsidP="00DF651F">
      <w:pPr>
        <w:numPr>
          <w:ilvl w:val="0"/>
          <w:numId w:val="34"/>
        </w:numPr>
        <w:tabs>
          <w:tab w:val="left" w:pos="180"/>
          <w:tab w:val="left" w:pos="360"/>
        </w:tabs>
        <w:spacing w:after="0" w:line="240" w:lineRule="auto"/>
        <w:jc w:val="both"/>
        <w:rPr>
          <w:rFonts w:ascii="Times New Roman" w:hAnsi="Times New Roman" w:cs="Times New Roman"/>
          <w:iCs/>
          <w:sz w:val="28"/>
          <w:lang w:val="uk-UA"/>
        </w:rPr>
      </w:pPr>
      <w:r w:rsidRPr="00C30810">
        <w:rPr>
          <w:rFonts w:ascii="Times New Roman" w:hAnsi="Times New Roman" w:cs="Times New Roman"/>
          <w:iCs/>
          <w:sz w:val="28"/>
          <w:lang w:val="uk-UA"/>
        </w:rPr>
        <w:t xml:space="preserve">Пацієнти повинні бути інформовані про НЖ, особливо при тривалому застосуванні ЛЗ; </w:t>
      </w:r>
    </w:p>
    <w:p w14:paraId="6A7D02F5" w14:textId="77777777" w:rsidR="00526233" w:rsidRPr="00C30810" w:rsidRDefault="00526233" w:rsidP="00DF651F">
      <w:pPr>
        <w:numPr>
          <w:ilvl w:val="0"/>
          <w:numId w:val="34"/>
        </w:numPr>
        <w:tabs>
          <w:tab w:val="left" w:pos="180"/>
          <w:tab w:val="left" w:pos="360"/>
        </w:tabs>
        <w:spacing w:after="0" w:line="240" w:lineRule="auto"/>
        <w:jc w:val="both"/>
        <w:rPr>
          <w:rFonts w:ascii="Times New Roman" w:hAnsi="Times New Roman" w:cs="Times New Roman"/>
          <w:iCs/>
          <w:sz w:val="28"/>
          <w:lang w:val="uk-UA"/>
        </w:rPr>
      </w:pPr>
      <w:r w:rsidRPr="00C30810">
        <w:rPr>
          <w:rFonts w:ascii="Times New Roman" w:hAnsi="Times New Roman" w:cs="Times New Roman"/>
          <w:iCs/>
          <w:sz w:val="28"/>
          <w:lang w:val="uk-UA"/>
        </w:rPr>
        <w:t>Лікарь повинен рєєструвати НЖ.</w:t>
      </w:r>
    </w:p>
    <w:p w14:paraId="58E76F08" w14:textId="77777777" w:rsidR="00526233" w:rsidRPr="00C30810" w:rsidRDefault="00526233" w:rsidP="00DF651F">
      <w:pPr>
        <w:numPr>
          <w:ilvl w:val="0"/>
          <w:numId w:val="30"/>
        </w:numPr>
        <w:tabs>
          <w:tab w:val="clear" w:pos="1440"/>
          <w:tab w:val="left" w:pos="180"/>
          <w:tab w:val="left" w:pos="360"/>
        </w:tabs>
        <w:spacing w:after="0" w:line="240" w:lineRule="auto"/>
        <w:ind w:left="180" w:hanging="180"/>
        <w:jc w:val="both"/>
        <w:rPr>
          <w:rFonts w:ascii="Times New Roman" w:hAnsi="Times New Roman" w:cs="Times New Roman"/>
          <w:iCs/>
          <w:sz w:val="28"/>
          <w:lang w:val="uk-UA"/>
        </w:rPr>
      </w:pPr>
      <w:r w:rsidRPr="00C30810">
        <w:rPr>
          <w:rFonts w:ascii="Times New Roman" w:hAnsi="Times New Roman" w:cs="Times New Roman"/>
          <w:iCs/>
          <w:sz w:val="28"/>
          <w:lang w:val="uk-UA"/>
        </w:rPr>
        <w:t>Групи ризику по виникненню НЖ:</w:t>
      </w:r>
    </w:p>
    <w:p w14:paraId="419B73AD" w14:textId="77777777" w:rsidR="00526233" w:rsidRPr="00C30810" w:rsidRDefault="00526233" w:rsidP="00DF651F">
      <w:pPr>
        <w:numPr>
          <w:ilvl w:val="1"/>
          <w:numId w:val="34"/>
        </w:numPr>
        <w:tabs>
          <w:tab w:val="clear" w:pos="1627"/>
          <w:tab w:val="left" w:pos="180"/>
        </w:tabs>
        <w:spacing w:after="0" w:line="240" w:lineRule="auto"/>
        <w:ind w:left="900"/>
        <w:jc w:val="both"/>
        <w:rPr>
          <w:rFonts w:ascii="Times New Roman" w:hAnsi="Times New Roman" w:cs="Times New Roman"/>
          <w:iCs/>
          <w:sz w:val="28"/>
          <w:lang w:val="uk-UA"/>
        </w:rPr>
      </w:pPr>
      <w:r w:rsidRPr="00C30810">
        <w:rPr>
          <w:rFonts w:ascii="Times New Roman" w:hAnsi="Times New Roman" w:cs="Times New Roman"/>
          <w:iCs/>
          <w:sz w:val="28"/>
          <w:lang w:val="uk-UA"/>
        </w:rPr>
        <w:t>діти, особи похилого віку, вагітні;</w:t>
      </w:r>
    </w:p>
    <w:p w14:paraId="03B191A9" w14:textId="77777777" w:rsidR="00526233" w:rsidRPr="00C30810" w:rsidRDefault="00526233" w:rsidP="00DF651F">
      <w:pPr>
        <w:numPr>
          <w:ilvl w:val="1"/>
          <w:numId w:val="34"/>
        </w:numPr>
        <w:tabs>
          <w:tab w:val="clear" w:pos="1627"/>
          <w:tab w:val="left" w:pos="180"/>
        </w:tabs>
        <w:spacing w:after="0" w:line="240" w:lineRule="auto"/>
        <w:ind w:left="900"/>
        <w:jc w:val="both"/>
        <w:rPr>
          <w:rFonts w:ascii="Times New Roman" w:hAnsi="Times New Roman" w:cs="Times New Roman"/>
          <w:iCs/>
          <w:sz w:val="28"/>
          <w:lang w:val="uk-UA"/>
        </w:rPr>
      </w:pPr>
      <w:r w:rsidRPr="00C30810">
        <w:rPr>
          <w:rFonts w:ascii="Times New Roman" w:hAnsi="Times New Roman" w:cs="Times New Roman"/>
          <w:iCs/>
          <w:sz w:val="28"/>
          <w:lang w:val="uk-UA"/>
        </w:rPr>
        <w:t>хворі з ураженням органів біотрансформації та екскреції ( печінка, никрки);</w:t>
      </w:r>
    </w:p>
    <w:p w14:paraId="4E2DC3C1" w14:textId="77777777" w:rsidR="00526233" w:rsidRPr="00C30810" w:rsidRDefault="00526233" w:rsidP="00DF651F">
      <w:pPr>
        <w:numPr>
          <w:ilvl w:val="1"/>
          <w:numId w:val="34"/>
        </w:numPr>
        <w:tabs>
          <w:tab w:val="clear" w:pos="1627"/>
          <w:tab w:val="left" w:pos="180"/>
        </w:tabs>
        <w:spacing w:after="0" w:line="240" w:lineRule="auto"/>
        <w:ind w:left="900"/>
        <w:jc w:val="both"/>
        <w:rPr>
          <w:rFonts w:ascii="Times New Roman" w:hAnsi="Times New Roman" w:cs="Times New Roman"/>
          <w:iCs/>
          <w:sz w:val="28"/>
          <w:lang w:val="uk-UA"/>
        </w:rPr>
      </w:pPr>
      <w:r w:rsidRPr="00C30810">
        <w:rPr>
          <w:rFonts w:ascii="Times New Roman" w:hAnsi="Times New Roman" w:cs="Times New Roman"/>
          <w:iCs/>
          <w:sz w:val="28"/>
          <w:lang w:val="uk-UA"/>
        </w:rPr>
        <w:t>хворі з обтяженим анамнезом;</w:t>
      </w:r>
    </w:p>
    <w:p w14:paraId="4CBBA844" w14:textId="77777777" w:rsidR="00526233" w:rsidRPr="00C30810" w:rsidRDefault="00526233" w:rsidP="00DF651F">
      <w:pPr>
        <w:numPr>
          <w:ilvl w:val="1"/>
          <w:numId w:val="34"/>
        </w:numPr>
        <w:tabs>
          <w:tab w:val="clear" w:pos="1627"/>
          <w:tab w:val="left" w:pos="180"/>
        </w:tabs>
        <w:spacing w:after="0" w:line="240" w:lineRule="auto"/>
        <w:ind w:left="900"/>
        <w:jc w:val="both"/>
        <w:rPr>
          <w:rFonts w:ascii="Times New Roman" w:hAnsi="Times New Roman" w:cs="Times New Roman"/>
          <w:iCs/>
          <w:sz w:val="28"/>
          <w:lang w:val="uk-UA"/>
        </w:rPr>
      </w:pPr>
      <w:r w:rsidRPr="00C30810">
        <w:rPr>
          <w:rFonts w:ascii="Times New Roman" w:hAnsi="Times New Roman" w:cs="Times New Roman"/>
          <w:iCs/>
          <w:sz w:val="28"/>
          <w:lang w:val="uk-UA"/>
        </w:rPr>
        <w:t xml:space="preserve">пацієнти, які тривалий час отримують лз; </w:t>
      </w:r>
    </w:p>
    <w:p w14:paraId="56331AC9" w14:textId="77777777" w:rsidR="00526233" w:rsidRPr="00C30810" w:rsidRDefault="00526233" w:rsidP="00DF651F">
      <w:pPr>
        <w:numPr>
          <w:ilvl w:val="1"/>
          <w:numId w:val="34"/>
        </w:numPr>
        <w:tabs>
          <w:tab w:val="clear" w:pos="1627"/>
          <w:tab w:val="left" w:pos="180"/>
        </w:tabs>
        <w:spacing w:after="0" w:line="240" w:lineRule="auto"/>
        <w:ind w:left="900"/>
        <w:jc w:val="both"/>
        <w:rPr>
          <w:rFonts w:ascii="Times New Roman" w:hAnsi="Times New Roman" w:cs="Times New Roman"/>
          <w:iCs/>
          <w:sz w:val="28"/>
          <w:lang w:val="uk-UA"/>
        </w:rPr>
      </w:pPr>
      <w:r w:rsidRPr="00C30810">
        <w:rPr>
          <w:rFonts w:ascii="Times New Roman" w:hAnsi="Times New Roman" w:cs="Times New Roman"/>
          <w:iCs/>
          <w:sz w:val="28"/>
          <w:lang w:val="uk-UA"/>
        </w:rPr>
        <w:t xml:space="preserve">особи, які отримують одночасно більше 4 препаратів. </w:t>
      </w:r>
    </w:p>
    <w:p w14:paraId="019761F2" w14:textId="77777777" w:rsidR="00526233" w:rsidRPr="00C30810" w:rsidRDefault="00526233" w:rsidP="00DF651F">
      <w:pPr>
        <w:numPr>
          <w:ilvl w:val="0"/>
          <w:numId w:val="30"/>
        </w:numPr>
        <w:tabs>
          <w:tab w:val="clear" w:pos="1440"/>
          <w:tab w:val="left" w:pos="180"/>
          <w:tab w:val="left" w:pos="360"/>
        </w:tabs>
        <w:spacing w:after="0" w:line="240" w:lineRule="auto"/>
        <w:ind w:left="180" w:hanging="180"/>
        <w:jc w:val="both"/>
        <w:rPr>
          <w:rFonts w:ascii="Times New Roman" w:hAnsi="Times New Roman" w:cs="Times New Roman"/>
          <w:iCs/>
          <w:sz w:val="28"/>
          <w:lang w:val="uk-UA"/>
        </w:rPr>
      </w:pPr>
      <w:r w:rsidRPr="00C30810">
        <w:rPr>
          <w:rFonts w:ascii="Times New Roman" w:hAnsi="Times New Roman" w:cs="Times New Roman"/>
          <w:bCs/>
          <w:sz w:val="28"/>
          <w:lang w:val="uk-UA"/>
        </w:rPr>
        <w:t xml:space="preserve">Правила відпуску лікарських засобів в аптеках. </w:t>
      </w:r>
      <w:r w:rsidRPr="00C30810">
        <w:rPr>
          <w:rFonts w:ascii="Times New Roman" w:hAnsi="Times New Roman" w:cs="Times New Roman"/>
          <w:snapToGrid w:val="0"/>
          <w:sz w:val="28"/>
          <w:lang w:val="uk-UA"/>
        </w:rPr>
        <w:t xml:space="preserve">Рецепт як медичний та юридичний документ. Види бланків, їх призначення, використання та зберігання. </w:t>
      </w:r>
    </w:p>
    <w:p w14:paraId="27953AFC" w14:textId="77777777" w:rsidR="00526233" w:rsidRPr="00C30810" w:rsidRDefault="00526233" w:rsidP="00DF651F">
      <w:pPr>
        <w:numPr>
          <w:ilvl w:val="0"/>
          <w:numId w:val="30"/>
        </w:numPr>
        <w:tabs>
          <w:tab w:val="clear" w:pos="1440"/>
          <w:tab w:val="left" w:pos="180"/>
          <w:tab w:val="left" w:pos="360"/>
        </w:tabs>
        <w:spacing w:after="0" w:line="240" w:lineRule="auto"/>
        <w:ind w:left="180" w:hanging="180"/>
        <w:jc w:val="both"/>
        <w:rPr>
          <w:rFonts w:ascii="Times New Roman" w:hAnsi="Times New Roman" w:cs="Times New Roman"/>
          <w:iCs/>
          <w:sz w:val="28"/>
          <w:lang w:val="uk-UA"/>
        </w:rPr>
      </w:pPr>
      <w:r w:rsidRPr="00C30810">
        <w:rPr>
          <w:rFonts w:ascii="Times New Roman" w:hAnsi="Times New Roman" w:cs="Times New Roman"/>
          <w:snapToGrid w:val="0"/>
          <w:sz w:val="28"/>
          <w:lang w:val="uk-UA"/>
        </w:rPr>
        <w:t>Рецептурні та безрецептурні форми відпуску лікарських засобів.</w:t>
      </w:r>
    </w:p>
    <w:p w14:paraId="4914F0E8" w14:textId="77777777" w:rsidR="00FF55B3" w:rsidRPr="00C30810" w:rsidRDefault="00FF55B3" w:rsidP="00DF651F">
      <w:pPr>
        <w:spacing w:after="0" w:line="240" w:lineRule="auto"/>
        <w:jc w:val="both"/>
        <w:rPr>
          <w:rFonts w:ascii="Times New Roman" w:hAnsi="Times New Roman" w:cs="Times New Roman"/>
          <w:sz w:val="28"/>
          <w:lang w:val="uk-UA"/>
        </w:rPr>
      </w:pPr>
    </w:p>
    <w:p w14:paraId="00909295" w14:textId="5839E5B1" w:rsidR="00526233" w:rsidRPr="00C30810" w:rsidRDefault="00FF55B3" w:rsidP="00DF651F">
      <w:pPr>
        <w:pStyle w:val="a5"/>
        <w:widowControl w:val="0"/>
        <w:numPr>
          <w:ilvl w:val="0"/>
          <w:numId w:val="13"/>
        </w:numPr>
        <w:spacing w:after="0" w:line="240" w:lineRule="auto"/>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Питання для самоконтролю (перелік питань): </w:t>
      </w:r>
    </w:p>
    <w:p w14:paraId="446B0209" w14:textId="77777777" w:rsidR="00526233" w:rsidRPr="00C30810" w:rsidRDefault="00526233" w:rsidP="00DF651F">
      <w:pPr>
        <w:pStyle w:val="a5"/>
        <w:widowControl w:val="0"/>
        <w:spacing w:after="0" w:line="240" w:lineRule="auto"/>
        <w:ind w:left="2340"/>
        <w:jc w:val="both"/>
        <w:rPr>
          <w:bCs/>
          <w:snapToGrid w:val="0"/>
          <w:sz w:val="28"/>
          <w:lang w:val="uk-UA"/>
        </w:rPr>
      </w:pPr>
    </w:p>
    <w:p w14:paraId="76A20C39" w14:textId="5E0BAA49" w:rsidR="00526233" w:rsidRPr="00C30810" w:rsidRDefault="00526233" w:rsidP="00DF651F">
      <w:pPr>
        <w:widowControl w:val="0"/>
        <w:numPr>
          <w:ilvl w:val="1"/>
          <w:numId w:val="30"/>
        </w:numPr>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Назвіть державні органи з контролю якості лікарських засобів.</w:t>
      </w:r>
    </w:p>
    <w:p w14:paraId="41BBE39D" w14:textId="77777777" w:rsidR="00526233" w:rsidRPr="00C30810" w:rsidRDefault="00526233" w:rsidP="00DF651F">
      <w:pPr>
        <w:widowControl w:val="0"/>
        <w:numPr>
          <w:ilvl w:val="1"/>
          <w:numId w:val="30"/>
        </w:numPr>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Перерахувати в зошиті вимоги до лікарських засобів.</w:t>
      </w:r>
    </w:p>
    <w:p w14:paraId="6017D014" w14:textId="77777777" w:rsidR="00526233" w:rsidRPr="00C30810" w:rsidRDefault="00526233" w:rsidP="00DF651F">
      <w:pPr>
        <w:widowControl w:val="0"/>
        <w:numPr>
          <w:ilvl w:val="1"/>
          <w:numId w:val="30"/>
        </w:numPr>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Навести приклади на кожен вищенаведений пункт класифікації побічних реакцій.</w:t>
      </w:r>
    </w:p>
    <w:p w14:paraId="0C968B80" w14:textId="77777777" w:rsidR="00526233" w:rsidRPr="00C30810" w:rsidRDefault="00526233" w:rsidP="00DF651F">
      <w:pPr>
        <w:widowControl w:val="0"/>
        <w:numPr>
          <w:ilvl w:val="1"/>
          <w:numId w:val="30"/>
        </w:numPr>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Наведіть приклади методів оцінки ефективності і безпеки використання ЛЗ.</w:t>
      </w:r>
    </w:p>
    <w:p w14:paraId="06726720" w14:textId="77777777" w:rsidR="00526233" w:rsidRPr="00C30810" w:rsidRDefault="00526233" w:rsidP="00DF651F">
      <w:pPr>
        <w:widowControl w:val="0"/>
        <w:numPr>
          <w:ilvl w:val="1"/>
          <w:numId w:val="30"/>
        </w:numPr>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Скласти перелік препаратів, що володіють великою і малою широтою тера-певтичної дії.</w:t>
      </w:r>
    </w:p>
    <w:p w14:paraId="6DEADDE3" w14:textId="77777777" w:rsidR="00526233" w:rsidRPr="00C30810" w:rsidRDefault="00526233" w:rsidP="00DF651F">
      <w:pPr>
        <w:widowControl w:val="0"/>
        <w:numPr>
          <w:ilvl w:val="1"/>
          <w:numId w:val="30"/>
        </w:numPr>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Описати визначення понять: бластомогенний і канцерогенний; мутагенний, тератогенний, ембріо- і фетотоксичний.</w:t>
      </w:r>
    </w:p>
    <w:p w14:paraId="019B5C63" w14:textId="6D097C15" w:rsidR="00FF55B3" w:rsidRPr="00C30810" w:rsidRDefault="00526233" w:rsidP="00DF651F">
      <w:pPr>
        <w:widowControl w:val="0"/>
        <w:numPr>
          <w:ilvl w:val="1"/>
          <w:numId w:val="30"/>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bCs/>
          <w:snapToGrid w:val="0"/>
          <w:sz w:val="28"/>
          <w:lang w:val="uk-UA"/>
        </w:rPr>
        <w:t xml:space="preserve"> Пояснити причину появи групи ризику з виникнення НЖ, навести приклади.</w:t>
      </w:r>
    </w:p>
    <w:p w14:paraId="7692099B" w14:textId="77777777" w:rsidR="00526233" w:rsidRPr="00C30810" w:rsidRDefault="00526233" w:rsidP="00DF651F">
      <w:pPr>
        <w:widowControl w:val="0"/>
        <w:spacing w:after="0" w:line="240" w:lineRule="auto"/>
        <w:ind w:left="340"/>
        <w:jc w:val="both"/>
        <w:rPr>
          <w:rFonts w:ascii="Times New Roman" w:hAnsi="Times New Roman" w:cs="Times New Roman"/>
          <w:snapToGrid w:val="0"/>
          <w:sz w:val="28"/>
          <w:lang w:val="uk-UA"/>
        </w:rPr>
      </w:pPr>
    </w:p>
    <w:p w14:paraId="40340434" w14:textId="77777777" w:rsidR="00FF55B3" w:rsidRPr="00C30810" w:rsidRDefault="00FF55B3" w:rsidP="00DF651F">
      <w:p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3. Завдання для самостійного опрацювання матеріалу: </w:t>
      </w:r>
    </w:p>
    <w:p w14:paraId="13F0ED50" w14:textId="77777777" w:rsidR="00526233" w:rsidRPr="00C30810" w:rsidRDefault="00526233" w:rsidP="00DF651F">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b/>
          <w:sz w:val="28"/>
          <w:szCs w:val="28"/>
          <w:lang w:val="uk-UA"/>
        </w:rPr>
        <w:t>Розвʼязання ситуаційних задач.</w:t>
      </w:r>
    </w:p>
    <w:p w14:paraId="1CCCDD79" w14:textId="77777777" w:rsidR="00526233" w:rsidRPr="00C30810" w:rsidRDefault="00526233" w:rsidP="00DF651F">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sz w:val="28"/>
          <w:szCs w:val="28"/>
          <w:lang w:val="uk-UA"/>
        </w:rPr>
        <w:t>Проаналізуйте ситуації, дайте відповіді на поставлені питання.</w:t>
      </w:r>
    </w:p>
    <w:p w14:paraId="7A592267" w14:textId="77777777" w:rsidR="00526233" w:rsidRPr="00C30810" w:rsidRDefault="00526233" w:rsidP="00DF651F">
      <w:pPr>
        <w:widowControl w:val="0"/>
        <w:numPr>
          <w:ilvl w:val="1"/>
          <w:numId w:val="18"/>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Після проведеного аналізу ЛЗ виявлено його невідповідність за складом. Що необхідно зробити?</w:t>
      </w:r>
    </w:p>
    <w:p w14:paraId="4889B324" w14:textId="77777777" w:rsidR="00526233" w:rsidRPr="00C30810" w:rsidRDefault="00526233" w:rsidP="00DF651F">
      <w:pPr>
        <w:widowControl w:val="0"/>
        <w:numPr>
          <w:ilvl w:val="1"/>
          <w:numId w:val="18"/>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Після внутрішньовенного введення ізотонічного розчину натрію хлориду у хворого з'явився озноб, біль за грудиною. Яке явище мало місце?</w:t>
      </w:r>
    </w:p>
    <w:p w14:paraId="65AA514E" w14:textId="77777777" w:rsidR="00526233" w:rsidRPr="00C30810" w:rsidRDefault="00526233" w:rsidP="00DF651F">
      <w:pPr>
        <w:widowControl w:val="0"/>
        <w:numPr>
          <w:ilvl w:val="1"/>
          <w:numId w:val="18"/>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Після повторного введення вітаміну В1 у хворого почервоніла шкіра, з'явився висип, свербіж, напади задухи. Як називається ця небажана реакція?</w:t>
      </w:r>
    </w:p>
    <w:p w14:paraId="51FE0662" w14:textId="77777777" w:rsidR="00526233" w:rsidRPr="00C30810" w:rsidRDefault="00526233" w:rsidP="00DF651F">
      <w:pPr>
        <w:widowControl w:val="0"/>
        <w:numPr>
          <w:ilvl w:val="1"/>
          <w:numId w:val="18"/>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Після першого застосування йоду пацієнт почав скаржитися на появу сверблячки, почервоніння шкіри. Яка небажана реакція розвинулася?</w:t>
      </w:r>
    </w:p>
    <w:p w14:paraId="1947D0C5" w14:textId="77777777" w:rsidR="00526233" w:rsidRPr="00C30810" w:rsidRDefault="00526233" w:rsidP="00DF651F">
      <w:pPr>
        <w:widowControl w:val="0"/>
        <w:numPr>
          <w:ilvl w:val="1"/>
          <w:numId w:val="18"/>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Після застосування гіпотензивного препарату, призначеного для купірування </w:t>
      </w:r>
      <w:r w:rsidRPr="00C30810">
        <w:rPr>
          <w:rFonts w:ascii="Times New Roman" w:hAnsi="Times New Roman" w:cs="Times New Roman"/>
          <w:snapToGrid w:val="0"/>
          <w:sz w:val="28"/>
          <w:lang w:val="uk-UA"/>
        </w:rPr>
        <w:lastRenderedPageBreak/>
        <w:t>гіпертонічного кризу, у хворого розвинувся колапс. Який вид негативної дії мав місце?</w:t>
      </w:r>
    </w:p>
    <w:p w14:paraId="7320D002" w14:textId="77777777" w:rsidR="00526233" w:rsidRPr="00C30810" w:rsidRDefault="00526233" w:rsidP="00DF651F">
      <w:pPr>
        <w:widowControl w:val="0"/>
        <w:numPr>
          <w:ilvl w:val="1"/>
          <w:numId w:val="18"/>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Хворий протягом двох тижнів отримував тетрациклін, після чого з'явилась біль у правому підребер'ї, діагностовано порушення функції печінки. Назвіть вид небажаного ефекту.</w:t>
      </w:r>
    </w:p>
    <w:p w14:paraId="76B5479C" w14:textId="77777777" w:rsidR="00526233" w:rsidRPr="00C30810" w:rsidRDefault="00526233" w:rsidP="00DF651F">
      <w:pPr>
        <w:spacing w:after="0" w:line="240" w:lineRule="auto"/>
        <w:rPr>
          <w:rFonts w:ascii="Times New Roman" w:hAnsi="Times New Roman" w:cs="Times New Roman"/>
          <w:sz w:val="28"/>
          <w:szCs w:val="28"/>
          <w:lang w:val="uk-UA"/>
        </w:rPr>
      </w:pPr>
    </w:p>
    <w:p w14:paraId="26921F3F" w14:textId="77777777" w:rsidR="00FF55B3" w:rsidRPr="00C30810" w:rsidRDefault="00FF55B3"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4EC56AE2" w14:textId="03F0E165" w:rsidR="00FF55B3" w:rsidRPr="00C30810" w:rsidRDefault="00526233"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w:t>
      </w:r>
      <w:r w:rsidR="00FF55B3" w:rsidRPr="00C30810">
        <w:rPr>
          <w:rFonts w:ascii="Times New Roman" w:hAnsi="Times New Roman" w:cs="Times New Roman"/>
          <w:sz w:val="28"/>
          <w:szCs w:val="28"/>
          <w:lang w:val="uk-UA"/>
        </w:rPr>
        <w:t xml:space="preserve">оповідь </w:t>
      </w:r>
      <w:r w:rsidRPr="00C30810">
        <w:rPr>
          <w:rFonts w:ascii="Times New Roman" w:hAnsi="Times New Roman" w:cs="Times New Roman"/>
          <w:sz w:val="28"/>
          <w:szCs w:val="28"/>
          <w:lang w:val="uk-UA"/>
        </w:rPr>
        <w:t>за темою:</w:t>
      </w:r>
      <w:r w:rsidR="0065077F" w:rsidRPr="00C30810">
        <w:rPr>
          <w:rFonts w:ascii="Times New Roman" w:hAnsi="Times New Roman" w:cs="Times New Roman"/>
          <w:sz w:val="28"/>
          <w:szCs w:val="28"/>
          <w:lang w:val="uk-UA"/>
        </w:rPr>
        <w:t xml:space="preserve"> </w:t>
      </w:r>
      <w:r w:rsidRPr="00C30810">
        <w:rPr>
          <w:rFonts w:ascii="Times New Roman" w:hAnsi="Times New Roman" w:cs="Times New Roman"/>
          <w:sz w:val="28"/>
          <w:szCs w:val="28"/>
          <w:lang w:val="uk-UA"/>
        </w:rPr>
        <w:t>«</w:t>
      </w:r>
      <w:r w:rsidRPr="00C30810">
        <w:rPr>
          <w:rFonts w:ascii="Times New Roman" w:hAnsi="Times New Roman" w:cs="Times New Roman"/>
          <w:bCs/>
          <w:sz w:val="28"/>
          <w:szCs w:val="28"/>
          <w:lang w:val="uk-UA"/>
        </w:rPr>
        <w:t>ПОРЯДОК ЗБЕРІГАННЯ РЕЦЕПТУРНИХ БЛАНКІВ</w:t>
      </w:r>
      <w:r w:rsidRPr="00C30810">
        <w:rPr>
          <w:rFonts w:ascii="Times New Roman" w:hAnsi="Times New Roman" w:cs="Times New Roman"/>
          <w:sz w:val="28"/>
          <w:szCs w:val="28"/>
          <w:lang w:val="uk-UA"/>
        </w:rPr>
        <w:t>»</w:t>
      </w:r>
      <w:r w:rsidR="00FF55B3" w:rsidRPr="00C30810">
        <w:rPr>
          <w:rFonts w:ascii="Times New Roman" w:hAnsi="Times New Roman" w:cs="Times New Roman"/>
          <w:sz w:val="28"/>
          <w:szCs w:val="28"/>
          <w:lang w:val="uk-UA"/>
        </w:rPr>
        <w:t>.</w:t>
      </w:r>
    </w:p>
    <w:p w14:paraId="093539C0" w14:textId="24ACA427" w:rsidR="00092BE7" w:rsidRPr="00C30810" w:rsidRDefault="00FF55B3"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1A72CEC2" w14:textId="13111154" w:rsidR="00FF55B3" w:rsidRPr="00C30810" w:rsidRDefault="00092BE7" w:rsidP="00DF651F">
      <w:pPr>
        <w:pStyle w:val="a5"/>
        <w:numPr>
          <w:ilvl w:val="0"/>
          <w:numId w:val="35"/>
        </w:numPr>
        <w:spacing w:after="0" w:line="240" w:lineRule="auto"/>
        <w:rPr>
          <w:rFonts w:ascii="Times New Roman" w:hAnsi="Times New Roman" w:cs="Times New Roman"/>
          <w:i/>
          <w:iCs/>
          <w:sz w:val="28"/>
          <w:szCs w:val="28"/>
          <w:lang w:val="uk-UA"/>
        </w:rPr>
      </w:pPr>
      <w:r w:rsidRPr="00C30810">
        <w:rPr>
          <w:rFonts w:ascii="Times New Roman" w:hAnsi="Times New Roman" w:cs="Times New Roman"/>
          <w:sz w:val="28"/>
          <w:szCs w:val="28"/>
          <w:lang w:val="uk-UA"/>
        </w:rPr>
        <w:t>До д</w:t>
      </w:r>
      <w:r w:rsidRPr="00C30810">
        <w:rPr>
          <w:rFonts w:ascii="Times New Roman" w:hAnsi="Times New Roman" w:cs="Times New Roman"/>
          <w:sz w:val="28"/>
          <w:lang w:val="uk-UA"/>
        </w:rPr>
        <w:t>озозалежних</w:t>
      </w:r>
      <w:r w:rsidRPr="00C30810">
        <w:rPr>
          <w:rFonts w:ascii="Times New Roman" w:hAnsi="Times New Roman" w:cs="Times New Roman"/>
          <w:sz w:val="28"/>
          <w:szCs w:val="28"/>
          <w:lang w:val="uk-UA"/>
        </w:rPr>
        <w:t xml:space="preserve"> побічних реакцій</w:t>
      </w:r>
      <w:r w:rsidRPr="00C30810">
        <w:rPr>
          <w:rFonts w:ascii="Times New Roman" w:hAnsi="Times New Roman" w:cs="Times New Roman"/>
          <w:sz w:val="28"/>
          <w:lang w:val="uk-UA"/>
        </w:rPr>
        <w:t xml:space="preserve"> (тип А) належать</w:t>
      </w:r>
      <w:r w:rsidR="00FF55B3" w:rsidRPr="00C30810">
        <w:rPr>
          <w:rFonts w:ascii="Times New Roman" w:hAnsi="Times New Roman" w:cs="Times New Roman"/>
          <w:sz w:val="28"/>
          <w:lang w:val="uk-UA"/>
        </w:rPr>
        <w:t>:</w:t>
      </w:r>
    </w:p>
    <w:p w14:paraId="4172A1F2" w14:textId="68A79884" w:rsidR="00FF55B3" w:rsidRPr="00C30810" w:rsidRDefault="00092BE7" w:rsidP="00DF651F">
      <w:pPr>
        <w:pStyle w:val="a5"/>
        <w:numPr>
          <w:ilvl w:val="0"/>
          <w:numId w:val="3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Імунологічні реакції </w:t>
      </w:r>
    </w:p>
    <w:p w14:paraId="65BBA6F7" w14:textId="1F8E71D5" w:rsidR="00FF55B3" w:rsidRPr="00C30810" w:rsidRDefault="00092BE7" w:rsidP="00DF651F">
      <w:pPr>
        <w:pStyle w:val="a5"/>
        <w:numPr>
          <w:ilvl w:val="0"/>
          <w:numId w:val="3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Псевдоалергічні реакції </w:t>
      </w:r>
    </w:p>
    <w:p w14:paraId="6B013AB4" w14:textId="58A2132A" w:rsidR="00FF55B3" w:rsidRPr="00C30810" w:rsidRDefault="00092BE7" w:rsidP="00DF651F">
      <w:pPr>
        <w:pStyle w:val="a5"/>
        <w:numPr>
          <w:ilvl w:val="0"/>
          <w:numId w:val="3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Фармакогенетична мінливість </w:t>
      </w:r>
    </w:p>
    <w:p w14:paraId="586826E1" w14:textId="341B94A5" w:rsidR="00092BE7" w:rsidRPr="00C30810" w:rsidRDefault="00092BE7" w:rsidP="00DF651F">
      <w:pPr>
        <w:pStyle w:val="a5"/>
        <w:numPr>
          <w:ilvl w:val="0"/>
          <w:numId w:val="3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Повʼязані з фармакологічною активністю </w:t>
      </w:r>
    </w:p>
    <w:p w14:paraId="16681A6C" w14:textId="3AEAE3B8" w:rsidR="00FF55B3" w:rsidRPr="00C30810" w:rsidRDefault="00092BE7" w:rsidP="00DF651F">
      <w:pPr>
        <w:pStyle w:val="a5"/>
        <w:numPr>
          <w:ilvl w:val="0"/>
          <w:numId w:val="36"/>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 xml:space="preserve">Адаптивні </w:t>
      </w:r>
    </w:p>
    <w:p w14:paraId="42F65737" w14:textId="77777777" w:rsidR="00092BE7" w:rsidRPr="00C30810" w:rsidRDefault="00092BE7" w:rsidP="00DF651F">
      <w:pPr>
        <w:tabs>
          <w:tab w:val="num" w:pos="2340"/>
        </w:tabs>
        <w:spacing w:after="0" w:line="240" w:lineRule="auto"/>
        <w:ind w:left="2880"/>
        <w:jc w:val="both"/>
        <w:rPr>
          <w:rFonts w:ascii="Times New Roman" w:hAnsi="Times New Roman" w:cs="Times New Roman"/>
          <w:sz w:val="28"/>
          <w:lang w:val="uk-UA"/>
        </w:rPr>
      </w:pPr>
    </w:p>
    <w:p w14:paraId="1AFA8F6F" w14:textId="10EA630A" w:rsidR="00FF55B3" w:rsidRPr="00C30810" w:rsidRDefault="00092BE7" w:rsidP="00DF651F">
      <w:pPr>
        <w:pStyle w:val="a5"/>
        <w:numPr>
          <w:ilvl w:val="0"/>
          <w:numId w:val="3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До побічних реакцій, н</w:t>
      </w:r>
      <w:r w:rsidRPr="00C30810">
        <w:rPr>
          <w:rFonts w:ascii="Times New Roman" w:hAnsi="Times New Roman" w:cs="Times New Roman"/>
          <w:sz w:val="28"/>
          <w:lang w:val="uk-UA"/>
        </w:rPr>
        <w:t>е пов’язаних з дозою (тип Б, чи непередбачувані) належать</w:t>
      </w:r>
      <w:r w:rsidR="00FF55B3" w:rsidRPr="00C30810">
        <w:rPr>
          <w:rFonts w:ascii="Times New Roman" w:hAnsi="Times New Roman" w:cs="Times New Roman"/>
          <w:sz w:val="28"/>
          <w:szCs w:val="28"/>
          <w:lang w:val="uk-UA"/>
        </w:rPr>
        <w:t>:</w:t>
      </w:r>
    </w:p>
    <w:p w14:paraId="2B9088B5" w14:textId="6569977D" w:rsidR="00FF55B3" w:rsidRPr="00C30810" w:rsidRDefault="00092BE7" w:rsidP="00DF651F">
      <w:pPr>
        <w:pStyle w:val="a5"/>
        <w:numPr>
          <w:ilvl w:val="0"/>
          <w:numId w:val="3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При взаємодії</w:t>
      </w:r>
    </w:p>
    <w:p w14:paraId="62D940D9" w14:textId="445F4ACE" w:rsidR="00FF55B3" w:rsidRPr="00C30810" w:rsidRDefault="00092BE7" w:rsidP="00DF651F">
      <w:pPr>
        <w:numPr>
          <w:ilvl w:val="0"/>
          <w:numId w:val="37"/>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При передозуванні</w:t>
      </w:r>
    </w:p>
    <w:p w14:paraId="4399AE68" w14:textId="182E9C0C" w:rsidR="00FF55B3" w:rsidRPr="00C30810" w:rsidRDefault="00092BE7" w:rsidP="00DF651F">
      <w:pPr>
        <w:numPr>
          <w:ilvl w:val="0"/>
          <w:numId w:val="37"/>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Імунологічні реакції</w:t>
      </w:r>
    </w:p>
    <w:p w14:paraId="79C4A2FF" w14:textId="4E568BA8" w:rsidR="00FF55B3" w:rsidRPr="00C30810" w:rsidRDefault="00092BE7" w:rsidP="00DF651F">
      <w:pPr>
        <w:pStyle w:val="a5"/>
        <w:numPr>
          <w:ilvl w:val="0"/>
          <w:numId w:val="3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Бластомогенна дія</w:t>
      </w:r>
    </w:p>
    <w:p w14:paraId="07ADFAF7" w14:textId="0C1B2949" w:rsidR="00FF55B3" w:rsidRPr="00C30810" w:rsidRDefault="009C297B" w:rsidP="00DF651F">
      <w:pPr>
        <w:pStyle w:val="a5"/>
        <w:numPr>
          <w:ilvl w:val="0"/>
          <w:numId w:val="37"/>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Мутагенна дія</w:t>
      </w:r>
    </w:p>
    <w:p w14:paraId="1B7965F7" w14:textId="77777777" w:rsidR="009C297B" w:rsidRPr="00C30810" w:rsidRDefault="009C297B" w:rsidP="00DF651F">
      <w:pPr>
        <w:pStyle w:val="a5"/>
        <w:spacing w:after="0" w:line="240" w:lineRule="auto"/>
        <w:ind w:left="1440"/>
        <w:rPr>
          <w:rFonts w:ascii="Times New Roman" w:hAnsi="Times New Roman" w:cs="Times New Roman"/>
          <w:sz w:val="28"/>
          <w:szCs w:val="28"/>
          <w:lang w:val="uk-UA"/>
        </w:rPr>
      </w:pPr>
    </w:p>
    <w:p w14:paraId="5B09987A" w14:textId="276546F1" w:rsidR="00FF55B3" w:rsidRPr="00C30810" w:rsidRDefault="009C297B" w:rsidP="00DF651F">
      <w:pPr>
        <w:pStyle w:val="a5"/>
        <w:numPr>
          <w:ilvl w:val="0"/>
          <w:numId w:val="3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До відсроченої побічної дії відноситься</w:t>
      </w:r>
      <w:r w:rsidR="00FF55B3" w:rsidRPr="00C30810">
        <w:rPr>
          <w:rFonts w:ascii="Times New Roman" w:hAnsi="Times New Roman" w:cs="Times New Roman"/>
          <w:sz w:val="28"/>
          <w:szCs w:val="28"/>
          <w:lang w:val="uk-UA"/>
        </w:rPr>
        <w:t>:</w:t>
      </w:r>
    </w:p>
    <w:p w14:paraId="1A2B767C" w14:textId="50BAF865" w:rsidR="00FF55B3" w:rsidRPr="00C30810" w:rsidRDefault="009C297B" w:rsidP="00DF651F">
      <w:pPr>
        <w:pStyle w:val="a5"/>
        <w:numPr>
          <w:ilvl w:val="0"/>
          <w:numId w:val="3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Тератогенна дія</w:t>
      </w:r>
    </w:p>
    <w:p w14:paraId="106D37AF" w14:textId="4DC2E794" w:rsidR="00FF55B3" w:rsidRPr="00C30810" w:rsidRDefault="009C297B" w:rsidP="00DF651F">
      <w:pPr>
        <w:pStyle w:val="a5"/>
        <w:numPr>
          <w:ilvl w:val="0"/>
          <w:numId w:val="3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Ідіосинкразія</w:t>
      </w:r>
    </w:p>
    <w:p w14:paraId="48FDF6BC" w14:textId="0733181A" w:rsidR="00FF55B3" w:rsidRPr="00C30810" w:rsidRDefault="009C297B" w:rsidP="00DF651F">
      <w:pPr>
        <w:numPr>
          <w:ilvl w:val="0"/>
          <w:numId w:val="38"/>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Псевдоалергічні реакції</w:t>
      </w:r>
    </w:p>
    <w:p w14:paraId="51EF730C" w14:textId="08E6AFC8" w:rsidR="00FF55B3" w:rsidRPr="00C30810" w:rsidRDefault="009C297B" w:rsidP="00DF651F">
      <w:pPr>
        <w:pStyle w:val="a5"/>
        <w:numPr>
          <w:ilvl w:val="0"/>
          <w:numId w:val="3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Феномен віддачі</w:t>
      </w:r>
    </w:p>
    <w:p w14:paraId="6A1D6AA6" w14:textId="4D96D584" w:rsidR="00FF55B3" w:rsidRPr="00C30810" w:rsidRDefault="009C297B" w:rsidP="00DF651F">
      <w:pPr>
        <w:pStyle w:val="a5"/>
        <w:numPr>
          <w:ilvl w:val="0"/>
          <w:numId w:val="3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Феномен відміни</w:t>
      </w:r>
    </w:p>
    <w:p w14:paraId="0591539A" w14:textId="77777777" w:rsidR="00FF55B3" w:rsidRPr="00C30810" w:rsidRDefault="00FF55B3" w:rsidP="00DF651F">
      <w:pPr>
        <w:pStyle w:val="a5"/>
        <w:spacing w:after="0" w:line="240" w:lineRule="auto"/>
        <w:ind w:left="1440"/>
        <w:rPr>
          <w:rFonts w:ascii="Times New Roman" w:hAnsi="Times New Roman" w:cs="Times New Roman"/>
          <w:sz w:val="28"/>
          <w:szCs w:val="28"/>
          <w:lang w:val="uk-UA"/>
        </w:rPr>
      </w:pPr>
    </w:p>
    <w:p w14:paraId="3340E0A3" w14:textId="195822C7" w:rsidR="00FF55B3" w:rsidRPr="00C30810" w:rsidRDefault="009C297B" w:rsidP="00DF651F">
      <w:pPr>
        <w:pStyle w:val="a5"/>
        <w:numPr>
          <w:ilvl w:val="0"/>
          <w:numId w:val="3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До побічних дій при довгочасному застосуванні відноситься:</w:t>
      </w:r>
    </w:p>
    <w:p w14:paraId="3FCD5FCA" w14:textId="78847039" w:rsidR="00FF55B3" w:rsidRPr="00C30810" w:rsidRDefault="009C297B" w:rsidP="00DF651F">
      <w:pPr>
        <w:pStyle w:val="a5"/>
        <w:numPr>
          <w:ilvl w:val="0"/>
          <w:numId w:val="3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Алергічні реакції</w:t>
      </w:r>
    </w:p>
    <w:p w14:paraId="2C779F37" w14:textId="037E73CF" w:rsidR="009C297B" w:rsidRPr="00C30810" w:rsidRDefault="009C297B" w:rsidP="00DF651F">
      <w:pPr>
        <w:numPr>
          <w:ilvl w:val="0"/>
          <w:numId w:val="39"/>
        </w:numPr>
        <w:tabs>
          <w:tab w:val="left" w:pos="540"/>
        </w:tabs>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Органотоксична дія</w:t>
      </w:r>
    </w:p>
    <w:p w14:paraId="78299CF9" w14:textId="64487023" w:rsidR="00FF55B3" w:rsidRPr="00C30810" w:rsidRDefault="009C297B" w:rsidP="00DF651F">
      <w:pPr>
        <w:pStyle w:val="a5"/>
        <w:numPr>
          <w:ilvl w:val="0"/>
          <w:numId w:val="3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Бластомогенна дія</w:t>
      </w:r>
    </w:p>
    <w:p w14:paraId="6F77E834" w14:textId="26BD8BB7" w:rsidR="00FF55B3" w:rsidRPr="00C30810" w:rsidRDefault="009C297B" w:rsidP="00DF651F">
      <w:pPr>
        <w:pStyle w:val="a5"/>
        <w:numPr>
          <w:ilvl w:val="0"/>
          <w:numId w:val="3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Зниження фертильності</w:t>
      </w:r>
    </w:p>
    <w:p w14:paraId="005C45D0" w14:textId="345C2361" w:rsidR="009C297B" w:rsidRPr="00C30810" w:rsidRDefault="009C297B" w:rsidP="00DF651F">
      <w:pPr>
        <w:pStyle w:val="a5"/>
        <w:numPr>
          <w:ilvl w:val="0"/>
          <w:numId w:val="3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При взаємодії ЛЗ</w:t>
      </w:r>
    </w:p>
    <w:p w14:paraId="6613F485" w14:textId="77777777" w:rsidR="00FF55B3" w:rsidRPr="00C30810" w:rsidRDefault="00FF55B3" w:rsidP="00DF651F">
      <w:pPr>
        <w:spacing w:after="0" w:line="240" w:lineRule="auto"/>
        <w:rPr>
          <w:rFonts w:ascii="Times New Roman" w:hAnsi="Times New Roman" w:cs="Times New Roman"/>
          <w:sz w:val="28"/>
          <w:szCs w:val="28"/>
          <w:lang w:val="uk-UA"/>
        </w:rPr>
      </w:pPr>
    </w:p>
    <w:p w14:paraId="2698863B" w14:textId="3196EF12" w:rsidR="00FF55B3" w:rsidRPr="00C30810" w:rsidRDefault="009C297B" w:rsidP="00DF651F">
      <w:pPr>
        <w:pStyle w:val="a5"/>
        <w:numPr>
          <w:ilvl w:val="0"/>
          <w:numId w:val="35"/>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До побічних дій, що повʼязані з репродуктивною функцією відноситься</w:t>
      </w:r>
      <w:r w:rsidR="00FF55B3" w:rsidRPr="00C30810">
        <w:rPr>
          <w:rFonts w:ascii="Times New Roman" w:hAnsi="Times New Roman" w:cs="Times New Roman"/>
          <w:sz w:val="28"/>
          <w:lang w:val="uk-UA"/>
        </w:rPr>
        <w:t>:</w:t>
      </w:r>
    </w:p>
    <w:p w14:paraId="44625F33" w14:textId="6ACD35C4" w:rsidR="00FF55B3" w:rsidRPr="00C30810" w:rsidRDefault="009C297B" w:rsidP="00DF651F">
      <w:pPr>
        <w:pStyle w:val="a5"/>
        <w:numPr>
          <w:ilvl w:val="0"/>
          <w:numId w:val="4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Синдром відміни</w:t>
      </w:r>
    </w:p>
    <w:p w14:paraId="0CEAF23C" w14:textId="0FCB0ED9" w:rsidR="00FF55B3" w:rsidRPr="00C30810" w:rsidRDefault="009C297B" w:rsidP="00DF651F">
      <w:pPr>
        <w:pStyle w:val="a5"/>
        <w:numPr>
          <w:ilvl w:val="0"/>
          <w:numId w:val="4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lastRenderedPageBreak/>
        <w:t>Алергічні реакції</w:t>
      </w:r>
    </w:p>
    <w:p w14:paraId="2C5B9EF2" w14:textId="4D311841" w:rsidR="00FF55B3" w:rsidRPr="00C30810" w:rsidRDefault="009C297B" w:rsidP="00DF651F">
      <w:pPr>
        <w:pStyle w:val="a5"/>
        <w:numPr>
          <w:ilvl w:val="0"/>
          <w:numId w:val="4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Тератогенність</w:t>
      </w:r>
    </w:p>
    <w:p w14:paraId="51ED77C4" w14:textId="3C25A115" w:rsidR="00FF55B3" w:rsidRPr="00C30810" w:rsidRDefault="009C297B" w:rsidP="00DF651F">
      <w:pPr>
        <w:pStyle w:val="a5"/>
        <w:numPr>
          <w:ilvl w:val="0"/>
          <w:numId w:val="4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Ідіосинкразія</w:t>
      </w:r>
    </w:p>
    <w:p w14:paraId="1E18697B" w14:textId="29F01020" w:rsidR="00FF55B3" w:rsidRPr="00C30810" w:rsidRDefault="009C297B" w:rsidP="00DF651F">
      <w:pPr>
        <w:pStyle w:val="a5"/>
        <w:numPr>
          <w:ilvl w:val="0"/>
          <w:numId w:val="4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Псевдоалергічні реакції</w:t>
      </w:r>
    </w:p>
    <w:p w14:paraId="29934DE8" w14:textId="77777777" w:rsidR="00FF55B3" w:rsidRPr="00C30810" w:rsidRDefault="00FF55B3" w:rsidP="00DF651F">
      <w:pPr>
        <w:spacing w:after="0" w:line="240" w:lineRule="auto"/>
        <w:rPr>
          <w:rFonts w:ascii="Times New Roman" w:hAnsi="Times New Roman" w:cs="Times New Roman"/>
          <w:sz w:val="28"/>
          <w:szCs w:val="28"/>
          <w:lang w:val="uk-UA"/>
        </w:rPr>
      </w:pPr>
    </w:p>
    <w:p w14:paraId="132075EE" w14:textId="77777777" w:rsidR="00FF55B3" w:rsidRPr="00C30810" w:rsidRDefault="00FF55B3"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5F58EB39" w14:textId="77777777" w:rsidR="00FF55B3" w:rsidRPr="00C30810" w:rsidRDefault="00FF55B3" w:rsidP="00DF651F">
      <w:pPr>
        <w:spacing w:after="0" w:line="240" w:lineRule="auto"/>
        <w:rPr>
          <w:rFonts w:ascii="Times New Roman" w:hAnsi="Times New Roman" w:cs="Times New Roman"/>
          <w:b/>
          <w:sz w:val="28"/>
          <w:szCs w:val="28"/>
          <w:lang w:val="uk-UA"/>
        </w:rPr>
      </w:pPr>
      <w:r w:rsidRPr="00C30810">
        <w:rPr>
          <w:rFonts w:ascii="Times New Roman" w:hAnsi="Times New Roman" w:cs="Times New Roman"/>
          <w:b/>
          <w:sz w:val="28"/>
          <w:szCs w:val="28"/>
          <w:lang w:val="uk-UA"/>
        </w:rPr>
        <w:t>Основна література:</w:t>
      </w:r>
    </w:p>
    <w:p w14:paraId="4DC7E2CC" w14:textId="77777777" w:rsidR="00EE51D7" w:rsidRPr="00C30810" w:rsidRDefault="00EE51D7" w:rsidP="00DF651F">
      <w:pPr>
        <w:widowControl w:val="0"/>
        <w:numPr>
          <w:ilvl w:val="0"/>
          <w:numId w:val="41"/>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Побічна дія ліків : підручник для студентів вищих закладів П41 медичної освіти/І. Ф. Бєленічев, Н. О. Горчакова, Н. В. Бухтіярова [та ін.]; Запорізький державний медичний університет. - Вінниця : Нова Книга, 2021. - 360 с. </w:t>
      </w:r>
    </w:p>
    <w:p w14:paraId="7144D9A6" w14:textId="6DE6E40E" w:rsidR="00FF55B3" w:rsidRPr="00C30810" w:rsidRDefault="00FF55B3" w:rsidP="00DF651F">
      <w:pPr>
        <w:widowControl w:val="0"/>
        <w:numPr>
          <w:ilvl w:val="0"/>
          <w:numId w:val="41"/>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795E9D60" w14:textId="77777777" w:rsidR="00FF55B3" w:rsidRPr="00C30810" w:rsidRDefault="00FF55B3" w:rsidP="00DF651F">
      <w:pPr>
        <w:pStyle w:val="a5"/>
        <w:numPr>
          <w:ilvl w:val="0"/>
          <w:numId w:val="41"/>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3DC8779E" w14:textId="77777777" w:rsidR="00FF55B3" w:rsidRPr="00C30810" w:rsidRDefault="00FF55B3" w:rsidP="00DF651F">
      <w:pPr>
        <w:pStyle w:val="a5"/>
        <w:numPr>
          <w:ilvl w:val="0"/>
          <w:numId w:val="41"/>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4EA1B918" w14:textId="77777777" w:rsidR="00FF55B3" w:rsidRPr="00C30810" w:rsidRDefault="00FF55B3" w:rsidP="00DF651F">
      <w:pPr>
        <w:pStyle w:val="a5"/>
        <w:widowControl w:val="0"/>
        <w:numPr>
          <w:ilvl w:val="0"/>
          <w:numId w:val="41"/>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0E31A11C" w14:textId="77777777" w:rsidR="00FF55B3" w:rsidRPr="00C30810" w:rsidRDefault="00FF55B3" w:rsidP="00DF651F">
      <w:pPr>
        <w:pStyle w:val="a5"/>
        <w:widowControl w:val="0"/>
        <w:numPr>
          <w:ilvl w:val="0"/>
          <w:numId w:val="41"/>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0FE760E" w14:textId="77777777" w:rsidR="00FF55B3" w:rsidRPr="00C30810" w:rsidRDefault="00FF55B3" w:rsidP="00DF651F">
      <w:pPr>
        <w:pStyle w:val="a5"/>
        <w:numPr>
          <w:ilvl w:val="0"/>
          <w:numId w:val="4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253DFD5C" w14:textId="77777777" w:rsidR="00FF55B3" w:rsidRPr="00C30810" w:rsidRDefault="00FF55B3" w:rsidP="00DF651F">
      <w:pPr>
        <w:pStyle w:val="a5"/>
        <w:numPr>
          <w:ilvl w:val="0"/>
          <w:numId w:val="4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62D86DD" w14:textId="77777777" w:rsidR="00FF55B3" w:rsidRPr="00C30810" w:rsidRDefault="00FF55B3" w:rsidP="00DF651F">
      <w:pPr>
        <w:pStyle w:val="a5"/>
        <w:numPr>
          <w:ilvl w:val="0"/>
          <w:numId w:val="4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2B9BC153" w14:textId="77777777" w:rsidR="00FF55B3" w:rsidRPr="00C30810" w:rsidRDefault="00FF55B3" w:rsidP="00DF651F">
      <w:pPr>
        <w:pStyle w:val="a5"/>
        <w:numPr>
          <w:ilvl w:val="0"/>
          <w:numId w:val="4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11545C5B" w14:textId="77777777" w:rsidR="00FF55B3" w:rsidRPr="00C30810" w:rsidRDefault="00000000" w:rsidP="00DF651F">
      <w:pPr>
        <w:pStyle w:val="a5"/>
        <w:numPr>
          <w:ilvl w:val="0"/>
          <w:numId w:val="41"/>
        </w:numPr>
        <w:spacing w:after="0" w:line="240" w:lineRule="auto"/>
        <w:jc w:val="both"/>
        <w:rPr>
          <w:rFonts w:ascii="Times New Roman" w:hAnsi="Times New Roman" w:cs="Times New Roman"/>
          <w:lang w:val="uk-UA"/>
        </w:rPr>
      </w:pPr>
      <w:hyperlink r:id="rId41" w:tooltip="Фармакологія: підручник / І.В. Нековаль, Т.В. Казанюк. — 9-е видання" w:history="1">
        <w:r w:rsidR="00FF55B3"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FF55B3" w:rsidRPr="00C30810">
        <w:rPr>
          <w:rFonts w:ascii="Times New Roman" w:hAnsi="Times New Roman" w:cs="Times New Roman"/>
          <w:lang w:val="uk-UA"/>
        </w:rPr>
        <w:t>, 2022. – 552 с.</w:t>
      </w:r>
    </w:p>
    <w:p w14:paraId="6C67C24F" w14:textId="77777777" w:rsidR="00FF55B3" w:rsidRPr="00C30810" w:rsidRDefault="00FF55B3" w:rsidP="00DF651F">
      <w:pPr>
        <w:pStyle w:val="21"/>
        <w:ind w:left="720"/>
        <w:jc w:val="both"/>
        <w:rPr>
          <w:b/>
          <w:sz w:val="24"/>
          <w:szCs w:val="24"/>
        </w:rPr>
      </w:pPr>
    </w:p>
    <w:p w14:paraId="639633D4" w14:textId="77777777" w:rsidR="00FF55B3" w:rsidRPr="00C30810" w:rsidRDefault="00FF55B3" w:rsidP="00DF651F">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144F31D9" w14:textId="77777777" w:rsidR="00FF55B3" w:rsidRPr="00C30810" w:rsidRDefault="00FF55B3" w:rsidP="00DF651F">
      <w:pPr>
        <w:pStyle w:val="21"/>
        <w:ind w:left="720"/>
        <w:jc w:val="both"/>
        <w:rPr>
          <w:color w:val="232323"/>
          <w:sz w:val="24"/>
          <w:szCs w:val="24"/>
          <w:lang w:eastAsia="ru-RU"/>
        </w:rPr>
      </w:pPr>
    </w:p>
    <w:p w14:paraId="3D37FF8A" w14:textId="77777777" w:rsidR="00FF55B3" w:rsidRPr="00C30810" w:rsidRDefault="00FF55B3" w:rsidP="00DF651F">
      <w:pPr>
        <w:pStyle w:val="a5"/>
        <w:numPr>
          <w:ilvl w:val="0"/>
          <w:numId w:val="4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120EC359" w14:textId="77777777" w:rsidR="00FF55B3" w:rsidRPr="00C30810" w:rsidRDefault="00FF55B3" w:rsidP="00DF651F">
      <w:pPr>
        <w:pStyle w:val="a5"/>
        <w:numPr>
          <w:ilvl w:val="0"/>
          <w:numId w:val="4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B68F111" w14:textId="77777777" w:rsidR="00FF55B3" w:rsidRPr="00C30810" w:rsidRDefault="00FF55B3" w:rsidP="00DF651F">
      <w:pPr>
        <w:numPr>
          <w:ilvl w:val="0"/>
          <w:numId w:val="4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3F4FACE" w14:textId="77777777" w:rsidR="00FF55B3" w:rsidRPr="00C30810" w:rsidRDefault="00FF55B3" w:rsidP="00DF651F">
      <w:pPr>
        <w:numPr>
          <w:ilvl w:val="0"/>
          <w:numId w:val="4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4846A4AD" w14:textId="77777777" w:rsidR="00FF55B3" w:rsidRPr="00C30810" w:rsidRDefault="00FF55B3" w:rsidP="00DF651F">
      <w:pPr>
        <w:numPr>
          <w:ilvl w:val="0"/>
          <w:numId w:val="4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92853A4" w14:textId="77777777" w:rsidR="00FF55B3" w:rsidRPr="00C30810" w:rsidRDefault="00FF55B3" w:rsidP="00DF651F">
      <w:pPr>
        <w:numPr>
          <w:ilvl w:val="0"/>
          <w:numId w:val="4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lastRenderedPageBreak/>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7B1DAFC3" w14:textId="77777777" w:rsidR="00FF55B3" w:rsidRPr="00C30810" w:rsidRDefault="00000000" w:rsidP="00DF651F">
      <w:pPr>
        <w:pStyle w:val="a5"/>
        <w:numPr>
          <w:ilvl w:val="0"/>
          <w:numId w:val="42"/>
        </w:numPr>
        <w:spacing w:after="0" w:line="240" w:lineRule="auto"/>
        <w:jc w:val="both"/>
        <w:rPr>
          <w:rFonts w:ascii="Times New Roman" w:hAnsi="Times New Roman" w:cs="Times New Roman"/>
          <w:lang w:val="uk-UA"/>
        </w:rPr>
      </w:pPr>
      <w:hyperlink r:id="rId42" w:tooltip="Фармакологія: підручник / І.В. Нековаль, Т.В. Казанюк. — 9-е видання" w:history="1">
        <w:r w:rsidR="00FF55B3"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FF55B3" w:rsidRPr="00C30810">
        <w:rPr>
          <w:rFonts w:ascii="Times New Roman" w:hAnsi="Times New Roman" w:cs="Times New Roman"/>
          <w:lang w:val="uk-UA"/>
        </w:rPr>
        <w:t>, 2021. – 552 с.</w:t>
      </w:r>
    </w:p>
    <w:p w14:paraId="3CECCF57" w14:textId="77777777" w:rsidR="00FF55B3" w:rsidRPr="00C30810" w:rsidRDefault="00FF55B3" w:rsidP="00DF651F">
      <w:pPr>
        <w:pStyle w:val="a5"/>
        <w:numPr>
          <w:ilvl w:val="0"/>
          <w:numId w:val="4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63DB0E0D" w14:textId="77777777" w:rsidR="00FF55B3" w:rsidRPr="00C30810" w:rsidRDefault="00FF55B3" w:rsidP="00DF651F">
      <w:pPr>
        <w:numPr>
          <w:ilvl w:val="0"/>
          <w:numId w:val="42"/>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65B6F392" w14:textId="77777777" w:rsidR="00FF55B3" w:rsidRPr="00C30810" w:rsidRDefault="00FF55B3" w:rsidP="00DF651F">
      <w:pPr>
        <w:pStyle w:val="a5"/>
        <w:spacing w:after="0" w:line="240" w:lineRule="auto"/>
        <w:jc w:val="both"/>
        <w:rPr>
          <w:rFonts w:ascii="Times New Roman" w:hAnsi="Times New Roman" w:cs="Times New Roman"/>
          <w:lang w:val="uk-UA"/>
        </w:rPr>
      </w:pPr>
    </w:p>
    <w:p w14:paraId="36AB02A1" w14:textId="7174A7F1" w:rsidR="00FF55B3" w:rsidRPr="00C30810" w:rsidRDefault="00FF55B3" w:rsidP="00DF651F">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color w:val="8DB3E2"/>
          <w:sz w:val="24"/>
          <w:szCs w:val="24"/>
          <w:lang w:val="uk-UA"/>
        </w:rPr>
        <w:t xml:space="preserve"> </w:t>
      </w:r>
      <w:r w:rsidRPr="00C30810">
        <w:rPr>
          <w:rFonts w:ascii="Times New Roman" w:hAnsi="Times New Roman" w:cs="Times New Roman"/>
          <w:b/>
          <w:sz w:val="24"/>
          <w:szCs w:val="24"/>
          <w:lang w:val="uk-UA"/>
        </w:rPr>
        <w:t>Електронні інформаційні ресурси</w:t>
      </w:r>
    </w:p>
    <w:p w14:paraId="5990A51E" w14:textId="77777777" w:rsidR="00FF55B3" w:rsidRPr="00C30810" w:rsidRDefault="00FF55B3" w:rsidP="00DF651F">
      <w:pPr>
        <w:spacing w:after="0" w:line="240" w:lineRule="auto"/>
        <w:jc w:val="center"/>
        <w:rPr>
          <w:rFonts w:ascii="Times New Roman" w:hAnsi="Times New Roman" w:cs="Times New Roman"/>
          <w:b/>
          <w:sz w:val="24"/>
          <w:szCs w:val="24"/>
          <w:lang w:val="uk-UA"/>
        </w:rPr>
      </w:pPr>
    </w:p>
    <w:p w14:paraId="3A6A2F06" w14:textId="77777777" w:rsidR="00FF55B3" w:rsidRPr="00C30810" w:rsidRDefault="00FF55B3" w:rsidP="00DF651F">
      <w:pPr>
        <w:pStyle w:val="a5"/>
        <w:numPr>
          <w:ilvl w:val="0"/>
          <w:numId w:val="4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43" w:history="1">
        <w:r w:rsidRPr="00C30810">
          <w:rPr>
            <w:rStyle w:val="a6"/>
            <w:rFonts w:ascii="Times New Roman" w:hAnsi="Times New Roman" w:cs="Times New Roman"/>
            <w:lang w:val="uk-UA"/>
          </w:rPr>
          <w:t>https://moz.gov.ua/derzhavnij-reestr-likarskih-zasobiv-ukraini</w:t>
        </w:r>
      </w:hyperlink>
    </w:p>
    <w:p w14:paraId="169AC815" w14:textId="77777777" w:rsidR="00FF55B3" w:rsidRPr="00C30810" w:rsidRDefault="00FF55B3" w:rsidP="00DF651F">
      <w:pPr>
        <w:pStyle w:val="a5"/>
        <w:numPr>
          <w:ilvl w:val="0"/>
          <w:numId w:val="4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44" w:history="1">
        <w:r w:rsidRPr="00C30810">
          <w:rPr>
            <w:rStyle w:val="a6"/>
            <w:rFonts w:ascii="Times New Roman" w:hAnsi="Times New Roman" w:cs="Times New Roman"/>
            <w:lang w:val="uk-UA"/>
          </w:rPr>
          <w:t>https://compendium.com.ua/uk/atc/</w:t>
        </w:r>
      </w:hyperlink>
    </w:p>
    <w:p w14:paraId="4AFA8B5F" w14:textId="77777777" w:rsidR="00FF55B3" w:rsidRPr="00C30810" w:rsidRDefault="00FF55B3" w:rsidP="00DF651F">
      <w:pPr>
        <w:pStyle w:val="a5"/>
        <w:numPr>
          <w:ilvl w:val="0"/>
          <w:numId w:val="4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45"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03A88519" w14:textId="77777777" w:rsidR="00FF55B3" w:rsidRPr="00C30810" w:rsidRDefault="00FF55B3" w:rsidP="00DF651F">
      <w:pPr>
        <w:pStyle w:val="a5"/>
        <w:numPr>
          <w:ilvl w:val="0"/>
          <w:numId w:val="43"/>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46" w:history="1">
        <w:r w:rsidRPr="00C30810">
          <w:rPr>
            <w:rStyle w:val="a6"/>
            <w:rFonts w:ascii="Times New Roman" w:hAnsi="Times New Roman" w:cs="Times New Roman"/>
            <w:lang w:val="uk-UA"/>
          </w:rPr>
          <w:t>https://www.dec.gov.ua/materials/chinnij-vipusk-derzhavnogo-formulyara-likarskih-zasobiv/</w:t>
        </w:r>
      </w:hyperlink>
    </w:p>
    <w:p w14:paraId="7306C4E7" w14:textId="77777777" w:rsidR="00FF55B3" w:rsidRPr="00C30810" w:rsidRDefault="00FF55B3" w:rsidP="00DF651F">
      <w:pPr>
        <w:pStyle w:val="a5"/>
        <w:numPr>
          <w:ilvl w:val="0"/>
          <w:numId w:val="43"/>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47" w:history="1">
        <w:r w:rsidRPr="00C30810">
          <w:rPr>
            <w:rStyle w:val="a6"/>
            <w:rFonts w:ascii="Times New Roman" w:hAnsi="Times New Roman" w:cs="Times New Roman"/>
            <w:bCs/>
            <w:lang w:val="uk-UA"/>
          </w:rPr>
          <w:t>https://www.dec.gov.ua/</w:t>
        </w:r>
      </w:hyperlink>
    </w:p>
    <w:p w14:paraId="65BCD44B"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48" w:history="1">
        <w:r w:rsidRPr="00C30810">
          <w:rPr>
            <w:rStyle w:val="a6"/>
            <w:rFonts w:ascii="Times New Roman" w:hAnsi="Times New Roman" w:cs="Times New Roman"/>
            <w:color w:val="000000"/>
            <w:sz w:val="24"/>
            <w:szCs w:val="24"/>
            <w:lang w:val="uk-UA"/>
          </w:rPr>
          <w:t>http://sphu.org/</w:t>
        </w:r>
      </w:hyperlink>
    </w:p>
    <w:p w14:paraId="18291D30"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49" w:history="1">
        <w:r w:rsidRPr="00C30810">
          <w:rPr>
            <w:rStyle w:val="a6"/>
            <w:rFonts w:ascii="Times New Roman" w:hAnsi="Times New Roman" w:cs="Times New Roman"/>
            <w:color w:val="000000"/>
            <w:sz w:val="24"/>
            <w:szCs w:val="24"/>
            <w:lang w:val="uk-UA"/>
          </w:rPr>
          <w:t>http://library.gov.ua/</w:t>
        </w:r>
      </w:hyperlink>
    </w:p>
    <w:p w14:paraId="7C51690A"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50" w:history="1">
        <w:r w:rsidRPr="00C30810">
          <w:rPr>
            <w:rStyle w:val="a6"/>
            <w:rFonts w:ascii="Times New Roman" w:hAnsi="Times New Roman" w:cs="Times New Roman"/>
            <w:color w:val="000000"/>
            <w:sz w:val="24"/>
            <w:szCs w:val="24"/>
            <w:lang w:val="uk-UA"/>
          </w:rPr>
          <w:t>http://www.nbuv.gov.ua/</w:t>
        </w:r>
      </w:hyperlink>
    </w:p>
    <w:p w14:paraId="5A37A416"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51" w:history="1">
        <w:r w:rsidRPr="00C30810">
          <w:rPr>
            <w:rStyle w:val="a6"/>
            <w:rFonts w:ascii="Times New Roman" w:hAnsi="Times New Roman" w:cs="Times New Roman"/>
            <w:color w:val="000000"/>
            <w:sz w:val="24"/>
            <w:szCs w:val="24"/>
            <w:lang w:val="uk-UA"/>
          </w:rPr>
          <w:t>http://www.drugs.com</w:t>
        </w:r>
      </w:hyperlink>
    </w:p>
    <w:p w14:paraId="239EB8C9"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52"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1B23B3DD"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1112C6A6"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185B8947" w14:textId="77777777" w:rsidR="00FF55B3" w:rsidRPr="00C30810" w:rsidRDefault="00FF55B3" w:rsidP="00DF651F">
      <w:pPr>
        <w:numPr>
          <w:ilvl w:val="0"/>
          <w:numId w:val="4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0AAE1A66" w14:textId="77777777" w:rsidR="00FF55B3" w:rsidRPr="00C30810" w:rsidRDefault="00FF55B3" w:rsidP="00DF651F">
      <w:pPr>
        <w:numPr>
          <w:ilvl w:val="0"/>
          <w:numId w:val="43"/>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543777F8" w14:textId="77777777" w:rsidR="00FF55B3" w:rsidRPr="00C30810" w:rsidRDefault="00FF55B3" w:rsidP="00DF651F">
      <w:pPr>
        <w:tabs>
          <w:tab w:val="left" w:pos="360"/>
        </w:tabs>
        <w:spacing w:after="0" w:line="240" w:lineRule="auto"/>
        <w:ind w:right="32"/>
        <w:jc w:val="both"/>
        <w:rPr>
          <w:rFonts w:ascii="Times New Roman" w:hAnsi="Times New Roman" w:cs="Times New Roman"/>
          <w:color w:val="000000"/>
          <w:sz w:val="24"/>
          <w:szCs w:val="24"/>
          <w:lang w:val="uk-UA"/>
        </w:rPr>
      </w:pPr>
    </w:p>
    <w:p w14:paraId="104A72D8" w14:textId="48048067" w:rsidR="00EE51D7" w:rsidRPr="00C30810" w:rsidRDefault="00EE51D7" w:rsidP="00DF651F">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ТЕМА 4</w:t>
      </w:r>
    </w:p>
    <w:p w14:paraId="7926EAEB" w14:textId="332F489C" w:rsidR="00EE51D7" w:rsidRPr="00C30810" w:rsidRDefault="00EE51D7" w:rsidP="00DF651F">
      <w:pPr>
        <w:pStyle w:val="a3"/>
        <w:spacing w:after="0" w:line="240" w:lineRule="auto"/>
        <w:ind w:left="1622" w:right="0" w:hanging="964"/>
        <w:jc w:val="left"/>
        <w:rPr>
          <w:sz w:val="24"/>
          <w:szCs w:val="24"/>
          <w:lang w:val="uk-UA" w:eastAsia="ru-RU"/>
        </w:rPr>
      </w:pPr>
      <w:r w:rsidRPr="00C30810">
        <w:rPr>
          <w:sz w:val="24"/>
          <w:szCs w:val="24"/>
          <w:lang w:val="uk-UA" w:eastAsia="ru-RU"/>
        </w:rPr>
        <w:t>АПТЕКА, ЇЇ СТРУКТУРА ТА ФУНКЦІЇ. РОЗВИТОК АПТЕК. ЮРИДИЧНІ НОРМАТИВНІ ДОКУМЕНТИ, РЕГЛАМЕНТУЮЧІ ДІЯЛЬНІСТЬ ФАРМАЦЕВТИЧНИЙ УСТАНОВ. ДЕРЖАВНА ФАРМАКОПЕЯ. РЕЄСТР ЛІКАРСЬКИХ ЗАСОБІВ В УКРАЇНІ</w:t>
      </w:r>
    </w:p>
    <w:p w14:paraId="42CE226D" w14:textId="77777777" w:rsidR="00EE51D7" w:rsidRPr="00C30810" w:rsidRDefault="00EE51D7" w:rsidP="00DF651F">
      <w:pPr>
        <w:pStyle w:val="a3"/>
        <w:spacing w:after="0" w:line="240" w:lineRule="auto"/>
        <w:ind w:left="1622" w:right="0" w:hanging="964"/>
        <w:jc w:val="left"/>
        <w:rPr>
          <w:lang w:val="uk-UA"/>
        </w:rPr>
      </w:pPr>
    </w:p>
    <w:p w14:paraId="26D6C328" w14:textId="55C41E41" w:rsidR="00EE51D7" w:rsidRPr="00C30810" w:rsidRDefault="00EE51D7" w:rsidP="00DF651F">
      <w:pPr>
        <w:pStyle w:val="a3"/>
        <w:spacing w:after="0" w:line="240" w:lineRule="auto"/>
        <w:ind w:left="1622" w:right="0" w:hanging="964"/>
        <w:rPr>
          <w:b w:val="0"/>
          <w:szCs w:val="28"/>
          <w:lang w:val="uk-UA" w:eastAsia="ru-RU"/>
        </w:rPr>
      </w:pPr>
      <w:r w:rsidRPr="00C30810">
        <w:rPr>
          <w:bCs/>
          <w:szCs w:val="28"/>
          <w:lang w:val="uk-UA"/>
        </w:rPr>
        <w:t xml:space="preserve">Мета: </w:t>
      </w:r>
      <w:r w:rsidRPr="00C30810">
        <w:rPr>
          <w:b w:val="0"/>
          <w:szCs w:val="28"/>
          <w:lang w:val="uk-UA"/>
        </w:rPr>
        <w:t xml:space="preserve">Знати структуру та функції аптеки, </w:t>
      </w:r>
      <w:r w:rsidRPr="00C30810">
        <w:rPr>
          <w:b w:val="0"/>
          <w:szCs w:val="28"/>
          <w:lang w:val="uk-UA" w:eastAsia="ru-RU"/>
        </w:rPr>
        <w:t>юридичні нормативні документи, регламентуючі діяльність фармацевтичний установ, державна фармакопея, реєстр лікарських засобів в Україні.</w:t>
      </w:r>
    </w:p>
    <w:p w14:paraId="650F433D" w14:textId="1809A795" w:rsidR="00EE51D7" w:rsidRPr="00C30810" w:rsidRDefault="00EE51D7" w:rsidP="00DF651F">
      <w:pPr>
        <w:tabs>
          <w:tab w:val="left" w:pos="3828"/>
        </w:tabs>
        <w:spacing w:after="0" w:line="240" w:lineRule="auto"/>
        <w:ind w:right="-1" w:firstLine="567"/>
        <w:jc w:val="both"/>
        <w:rPr>
          <w:bCs/>
          <w:sz w:val="28"/>
          <w:lang w:val="uk-UA"/>
        </w:rPr>
      </w:pPr>
      <w:r w:rsidRPr="00C30810">
        <w:rPr>
          <w:rFonts w:ascii="Times New Roman" w:hAnsi="Times New Roman" w:cs="Times New Roman"/>
          <w:bCs/>
          <w:snapToGrid w:val="0"/>
          <w:sz w:val="28"/>
          <w:lang w:val="uk-UA"/>
        </w:rPr>
        <w:t xml:space="preserve"> .</w:t>
      </w:r>
      <w:r w:rsidRPr="00C30810">
        <w:rPr>
          <w:bCs/>
          <w:snapToGrid w:val="0"/>
          <w:sz w:val="28"/>
          <w:lang w:val="uk-UA"/>
        </w:rPr>
        <w:t xml:space="preserve"> </w:t>
      </w:r>
    </w:p>
    <w:p w14:paraId="5172A430" w14:textId="39162A84" w:rsidR="00EE51D7" w:rsidRPr="00C30810" w:rsidRDefault="00EE51D7" w:rsidP="00DF651F">
      <w:pPr>
        <w:spacing w:after="0" w:line="240" w:lineRule="auto"/>
        <w:ind w:firstLine="567"/>
        <w:rPr>
          <w:rFonts w:ascii="Times New Roman" w:hAnsi="Times New Roman" w:cs="Times New Roman"/>
          <w:bCs/>
          <w:sz w:val="28"/>
          <w:szCs w:val="28"/>
          <w:lang w:val="uk-UA"/>
        </w:rPr>
      </w:pPr>
      <w:r w:rsidRPr="00C30810">
        <w:rPr>
          <w:rFonts w:ascii="Times New Roman" w:hAnsi="Times New Roman" w:cs="Times New Roman"/>
          <w:b/>
          <w:bCs/>
          <w:sz w:val="28"/>
          <w:szCs w:val="28"/>
          <w:lang w:val="uk-UA"/>
        </w:rPr>
        <w:lastRenderedPageBreak/>
        <w:t xml:space="preserve">Основні поняття (перелік питань): </w:t>
      </w:r>
      <w:r w:rsidRPr="00C30810">
        <w:rPr>
          <w:rFonts w:ascii="Times New Roman" w:hAnsi="Times New Roman" w:cs="Times New Roman"/>
          <w:bCs/>
          <w:sz w:val="28"/>
          <w:szCs w:val="28"/>
          <w:lang w:val="uk-UA" w:eastAsia="ru-RU"/>
        </w:rPr>
        <w:t xml:space="preserve">державна фармакопея, реєстр лікарських засобів в Україні, </w:t>
      </w:r>
      <w:r w:rsidRPr="00C30810">
        <w:rPr>
          <w:rFonts w:ascii="Times New Roman" w:hAnsi="Times New Roman" w:cs="Times New Roman"/>
          <w:sz w:val="28"/>
          <w:szCs w:val="28"/>
          <w:lang w:val="uk-UA" w:eastAsia="ru-RU"/>
        </w:rPr>
        <w:t>аптека</w:t>
      </w:r>
      <w:r w:rsidRPr="00C30810">
        <w:rPr>
          <w:rFonts w:ascii="Times New Roman" w:hAnsi="Times New Roman" w:cs="Times New Roman"/>
          <w:bCs/>
          <w:sz w:val="28"/>
          <w:szCs w:val="28"/>
          <w:lang w:val="uk-UA"/>
        </w:rPr>
        <w:t>.</w:t>
      </w:r>
    </w:p>
    <w:p w14:paraId="36119DA1" w14:textId="58F79F93" w:rsidR="00EE51D7" w:rsidRDefault="00EE51D7" w:rsidP="003D4633">
      <w:pPr>
        <w:spacing w:after="0" w:line="240" w:lineRule="auto"/>
        <w:jc w:val="center"/>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План</w:t>
      </w:r>
    </w:p>
    <w:p w14:paraId="71134364" w14:textId="77777777" w:rsidR="003D4633" w:rsidRPr="00C30810" w:rsidRDefault="003D4633" w:rsidP="003D4633">
      <w:pPr>
        <w:spacing w:after="0" w:line="240" w:lineRule="auto"/>
        <w:jc w:val="center"/>
        <w:rPr>
          <w:rFonts w:ascii="Times New Roman" w:hAnsi="Times New Roman" w:cs="Times New Roman"/>
          <w:b/>
          <w:bCs/>
          <w:sz w:val="28"/>
          <w:szCs w:val="28"/>
          <w:lang w:val="uk-UA"/>
        </w:rPr>
      </w:pPr>
    </w:p>
    <w:p w14:paraId="26644C6B" w14:textId="77777777" w:rsidR="0065077F" w:rsidRPr="003D4633" w:rsidRDefault="0065077F" w:rsidP="00DF651F">
      <w:pPr>
        <w:widowControl w:val="0"/>
        <w:numPr>
          <w:ilvl w:val="0"/>
          <w:numId w:val="44"/>
        </w:numPr>
        <w:tabs>
          <w:tab w:val="left" w:pos="349"/>
        </w:tabs>
        <w:spacing w:after="0" w:line="240" w:lineRule="auto"/>
        <w:outlineLvl w:val="0"/>
        <w:rPr>
          <w:rFonts w:ascii="Times New Roman" w:eastAsia="Times New Roman" w:hAnsi="Times New Roman"/>
          <w:b/>
          <w:bCs/>
          <w:sz w:val="28"/>
          <w:szCs w:val="28"/>
          <w:lang w:val="uk-UA" w:eastAsia="uk-UA" w:bidi="uk-UA"/>
        </w:rPr>
      </w:pPr>
      <w:bookmarkStart w:id="2" w:name="bookmark72"/>
      <w:r w:rsidRPr="003D4633">
        <w:rPr>
          <w:rFonts w:ascii="Times New Roman" w:eastAsia="Times New Roman" w:hAnsi="Times New Roman"/>
          <w:b/>
          <w:bCs/>
          <w:sz w:val="28"/>
          <w:szCs w:val="28"/>
          <w:lang w:val="uk-UA" w:eastAsia="uk-UA" w:bidi="uk-UA"/>
        </w:rPr>
        <w:t>Теоретичні питання:</w:t>
      </w:r>
      <w:bookmarkEnd w:id="2"/>
    </w:p>
    <w:p w14:paraId="391CAA1D" w14:textId="77777777" w:rsidR="0065077F" w:rsidRPr="00C30810" w:rsidRDefault="0065077F" w:rsidP="00DF651F">
      <w:pPr>
        <w:pStyle w:val="a7"/>
        <w:spacing w:after="0" w:line="240" w:lineRule="auto"/>
        <w:jc w:val="both"/>
        <w:rPr>
          <w:rFonts w:ascii="Times New Roman" w:hAnsi="Times New Roman" w:cs="Times New Roman"/>
          <w:sz w:val="28"/>
          <w:szCs w:val="28"/>
          <w:lang w:val="uk-UA"/>
        </w:rPr>
      </w:pPr>
    </w:p>
    <w:p w14:paraId="57DDE48A" w14:textId="7323A2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1. Фармакологія та фармація. Зв'язок фармакології та фармації з іншими науками. Фармакологія і терапія. Гомеопатія, як складова частина фармакотерапії.</w:t>
      </w:r>
    </w:p>
    <w:p w14:paraId="76956629"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2. Історія розвитку і становлення аптек. Проблеми і розвиток аптек в сучасних умовах. Роль державних контролюючих органів.</w:t>
      </w:r>
    </w:p>
    <w:p w14:paraId="5C7D1F8A"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3. Структура і функції аптеки. Типи аптек (муніципальні, комерційні, внутрішньо-лікарняні). Типова упорядкована аптека і її підрозділи.</w:t>
      </w:r>
    </w:p>
    <w:p w14:paraId="472FD9A8"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4. Юридично-нормативні документи, які регламентують зберігання, прописування, відпуск лікарських засобів. Правила зберігання, прописування і відпуску наркотичних засобів, отруйних і сильнодіючих засобів. Наказ МОЗ України №356 від 18.12.97 р. Поняття в списках А і Б.</w:t>
      </w:r>
    </w:p>
    <w:p w14:paraId="11BDEAC9"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5. Документи, які регламентують правила оформлення рецептів. (Наказ МОЗ України №117 від 30.06.94 р.). Перелік лікарських засобів і виробів медичного призначення, що дозволені до відпуску без рецепта лікаря. Перелік лікарських засобів, що підлягають предметно-кількісному обліку в аптечних і лікувально-профілактичних установах.</w:t>
      </w:r>
    </w:p>
    <w:p w14:paraId="3DE4D1F3"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6. Самолікування. Роль фармацевта при відпуску рецептурних і безрецептурних лікарських засобів.</w:t>
      </w:r>
    </w:p>
    <w:p w14:paraId="0E572236"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7. Державна Фармакопея України, її зміст та призначення.</w:t>
      </w:r>
    </w:p>
    <w:p w14:paraId="3FC8174E" w14:textId="77777777" w:rsidR="00E2734B" w:rsidRPr="00C30810" w:rsidRDefault="00E2734B" w:rsidP="00DF651F">
      <w:pPr>
        <w:pStyle w:val="a7"/>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8. Державний Реєстр лікарських засобів України.</w:t>
      </w:r>
    </w:p>
    <w:p w14:paraId="1FAC1DE2" w14:textId="77777777" w:rsidR="00EE51D7" w:rsidRPr="00C30810" w:rsidRDefault="00EE51D7" w:rsidP="00DF651F">
      <w:pPr>
        <w:spacing w:after="0" w:line="240" w:lineRule="auto"/>
        <w:jc w:val="both"/>
        <w:rPr>
          <w:rFonts w:ascii="Times New Roman" w:hAnsi="Times New Roman" w:cs="Times New Roman"/>
          <w:sz w:val="28"/>
          <w:lang w:val="uk-UA"/>
        </w:rPr>
      </w:pPr>
    </w:p>
    <w:p w14:paraId="29031D20" w14:textId="776E09B1" w:rsidR="00EE51D7" w:rsidRPr="00C30810" w:rsidRDefault="00EE51D7" w:rsidP="00DF651F">
      <w:pPr>
        <w:pStyle w:val="a5"/>
        <w:widowControl w:val="0"/>
        <w:numPr>
          <w:ilvl w:val="0"/>
          <w:numId w:val="44"/>
        </w:numPr>
        <w:spacing w:after="0" w:line="240" w:lineRule="auto"/>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Питання для самоконтролю (перелік питань): </w:t>
      </w:r>
    </w:p>
    <w:p w14:paraId="77812D0A" w14:textId="77777777" w:rsidR="00EE51D7" w:rsidRPr="00C30810" w:rsidRDefault="00EE51D7" w:rsidP="00DF651F">
      <w:pPr>
        <w:pStyle w:val="a5"/>
        <w:widowControl w:val="0"/>
        <w:spacing w:after="0" w:line="240" w:lineRule="auto"/>
        <w:ind w:left="2340"/>
        <w:jc w:val="both"/>
        <w:rPr>
          <w:bCs/>
          <w:snapToGrid w:val="0"/>
          <w:sz w:val="28"/>
          <w:lang w:val="uk-UA"/>
        </w:rPr>
      </w:pPr>
    </w:p>
    <w:p w14:paraId="4777D63C"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Знати структуру аптеки, призначення її підрозділів.</w:t>
      </w:r>
    </w:p>
    <w:p w14:paraId="5B628E71"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Вивчити наказ міністра України № 117 від 30.06.94 р. Звернути увагу на лікарські препарати, які заборонені для виписування амбулаторним хворим, а також на ті, які відпускаються з аптек без рецептів.</w:t>
      </w:r>
    </w:p>
    <w:p w14:paraId="6EFF6C4D"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Ознайомитися зі структурою і змістом окремих частин Державної Фармакопеї України.</w:t>
      </w:r>
    </w:p>
    <w:p w14:paraId="57EAAB59"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Скласти повну схему рецепта із зазначенням послідовності його складових частин.</w:t>
      </w:r>
    </w:p>
    <w:p w14:paraId="60BC6C64"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Скласти таблицю найважливіших рецептурних скорочень.</w:t>
      </w:r>
    </w:p>
    <w:p w14:paraId="37972A38"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Скласти таблицю закінчень іменників в найбільш вживаних у рецептурі відмінках.</w:t>
      </w:r>
    </w:p>
    <w:p w14:paraId="3D3B83C8" w14:textId="77777777" w:rsidR="0065077F" w:rsidRPr="00C30810" w:rsidRDefault="0065077F" w:rsidP="00DF651F">
      <w:pPr>
        <w:widowControl w:val="0"/>
        <w:numPr>
          <w:ilvl w:val="2"/>
          <w:numId w:val="18"/>
        </w:numPr>
        <w:tabs>
          <w:tab w:val="num" w:pos="851"/>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Назвати вагові кількості лікарських речовин: 0,1; 0.05; 0,25; 0,003; 0,0015; 0,0005; 0,00025, 2,0.</w:t>
      </w:r>
    </w:p>
    <w:p w14:paraId="2F3B568A" w14:textId="77777777" w:rsidR="0065077F" w:rsidRPr="00C30810" w:rsidRDefault="0065077F" w:rsidP="00DF651F">
      <w:pPr>
        <w:widowControl w:val="0"/>
        <w:numPr>
          <w:ilvl w:val="2"/>
          <w:numId w:val="18"/>
        </w:numPr>
        <w:tabs>
          <w:tab w:val="num" w:pos="851"/>
          <w:tab w:val="num" w:pos="10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lastRenderedPageBreak/>
        <w:t xml:space="preserve"> Провести структурний аналіз рецептів, які виписуються на різних рецептурних бланках.</w:t>
      </w:r>
    </w:p>
    <w:p w14:paraId="520C1742" w14:textId="77777777" w:rsidR="00EE51D7" w:rsidRPr="00C30810" w:rsidRDefault="00EE51D7" w:rsidP="00DF651F">
      <w:pPr>
        <w:widowControl w:val="0"/>
        <w:spacing w:after="0" w:line="240" w:lineRule="auto"/>
        <w:ind w:left="340"/>
        <w:jc w:val="both"/>
        <w:rPr>
          <w:rFonts w:ascii="Times New Roman" w:hAnsi="Times New Roman" w:cs="Times New Roman"/>
          <w:snapToGrid w:val="0"/>
          <w:sz w:val="28"/>
          <w:lang w:val="uk-UA"/>
        </w:rPr>
      </w:pPr>
    </w:p>
    <w:p w14:paraId="34E52CAC" w14:textId="60BFC216" w:rsidR="00EE51D7" w:rsidRPr="00C30810" w:rsidRDefault="00EE51D7" w:rsidP="00DF651F">
      <w:pPr>
        <w:pStyle w:val="a5"/>
        <w:numPr>
          <w:ilvl w:val="0"/>
          <w:numId w:val="44"/>
        </w:num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Завдання для самостійного опрацювання матеріалу: </w:t>
      </w:r>
    </w:p>
    <w:p w14:paraId="56EF9953" w14:textId="77777777" w:rsidR="00EE51D7" w:rsidRPr="003D4633" w:rsidRDefault="00EE51D7" w:rsidP="00DF651F">
      <w:pPr>
        <w:pStyle w:val="22"/>
        <w:widowControl w:val="0"/>
        <w:spacing w:after="0" w:line="240" w:lineRule="auto"/>
        <w:ind w:firstLine="567"/>
        <w:rPr>
          <w:rFonts w:ascii="Times New Roman" w:hAnsi="Times New Roman" w:cs="Times New Roman"/>
          <w:bCs/>
          <w:sz w:val="28"/>
          <w:szCs w:val="28"/>
          <w:lang w:val="uk-UA"/>
        </w:rPr>
      </w:pPr>
      <w:r w:rsidRPr="003D4633">
        <w:rPr>
          <w:rFonts w:ascii="Times New Roman" w:hAnsi="Times New Roman" w:cs="Times New Roman"/>
          <w:bCs/>
          <w:sz w:val="28"/>
          <w:szCs w:val="28"/>
          <w:lang w:val="uk-UA"/>
        </w:rPr>
        <w:t>Розвʼязання ситуаційних задач.</w:t>
      </w:r>
    </w:p>
    <w:p w14:paraId="40D9F2FF" w14:textId="77777777" w:rsidR="00EE51D7" w:rsidRPr="00C30810" w:rsidRDefault="00EE51D7" w:rsidP="00DF651F">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sz w:val="28"/>
          <w:szCs w:val="28"/>
          <w:lang w:val="uk-UA"/>
        </w:rPr>
        <w:t>Проаналізуйте ситуації, дайте відповіді на поставлені питання.</w:t>
      </w:r>
    </w:p>
    <w:p w14:paraId="739F5FDF" w14:textId="77777777" w:rsidR="0065077F" w:rsidRPr="00C30810" w:rsidRDefault="0065077F" w:rsidP="00DF651F">
      <w:pPr>
        <w:widowControl w:val="0"/>
        <w:numPr>
          <w:ilvl w:val="0"/>
          <w:numId w:val="47"/>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На бланку для виписування ліків «безкоштовно», лікар виписав два найменування лікарського препарату. Як повинен поступити в даній ситуації провізор?</w:t>
      </w:r>
    </w:p>
    <w:p w14:paraId="442DDDBB" w14:textId="77777777" w:rsidR="0065077F" w:rsidRPr="00C30810" w:rsidRDefault="0065077F" w:rsidP="00DF651F">
      <w:pPr>
        <w:widowControl w:val="0"/>
        <w:numPr>
          <w:ilvl w:val="0"/>
          <w:numId w:val="47"/>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У сигнатурі рецепта лікар написав: «Застосування відомо». Чи правильно оформлений рецепт в даному випадку?</w:t>
      </w:r>
    </w:p>
    <w:p w14:paraId="2EA0222E" w14:textId="77777777" w:rsidR="0065077F" w:rsidRPr="00C30810" w:rsidRDefault="0065077F" w:rsidP="00DF651F">
      <w:pPr>
        <w:widowControl w:val="0"/>
        <w:numPr>
          <w:ilvl w:val="0"/>
          <w:numId w:val="47"/>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Лікар призначив сильнодіючий засіб у дозі, що перевищує максимально допустиму вищу разову дозу. Як повинен бути оформлений рецепт в цьому випадку?</w:t>
      </w:r>
    </w:p>
    <w:p w14:paraId="504C10FB" w14:textId="77777777" w:rsidR="0065077F" w:rsidRPr="00C30810" w:rsidRDefault="0065077F" w:rsidP="00DF651F">
      <w:pPr>
        <w:widowControl w:val="0"/>
        <w:numPr>
          <w:ilvl w:val="0"/>
          <w:numId w:val="47"/>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Хворий звернувся в аптеку з проханням приготувати ліки по його рецепту в першу чергу. Як повинен бути оформлений рецепт в цьому випадку?</w:t>
      </w:r>
    </w:p>
    <w:p w14:paraId="113457F6" w14:textId="77777777" w:rsidR="0065077F" w:rsidRPr="00C30810" w:rsidRDefault="0065077F" w:rsidP="00DF651F">
      <w:pPr>
        <w:widowControl w:val="0"/>
        <w:numPr>
          <w:ilvl w:val="0"/>
          <w:numId w:val="47"/>
        </w:numPr>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Яким чином має бути оформлений рецепт, якщо лікар виписує лікарський засіб для себе?</w:t>
      </w:r>
    </w:p>
    <w:p w14:paraId="4F8BEEF4" w14:textId="77777777" w:rsidR="00EE51D7" w:rsidRPr="00C30810" w:rsidRDefault="00EE51D7" w:rsidP="00DF651F">
      <w:pPr>
        <w:spacing w:after="0" w:line="240" w:lineRule="auto"/>
        <w:rPr>
          <w:rFonts w:ascii="Times New Roman" w:hAnsi="Times New Roman" w:cs="Times New Roman"/>
          <w:sz w:val="28"/>
          <w:szCs w:val="28"/>
          <w:lang w:val="uk-UA"/>
        </w:rPr>
      </w:pPr>
    </w:p>
    <w:p w14:paraId="465AE580" w14:textId="77777777" w:rsidR="00EE51D7" w:rsidRPr="00C30810" w:rsidRDefault="00EE51D7"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282337B1" w14:textId="1B79CE86" w:rsidR="00EE51D7" w:rsidRPr="00C30810" w:rsidRDefault="00EE51D7"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w:t>
      </w:r>
      <w:r w:rsidR="0065077F" w:rsidRPr="00C30810">
        <w:rPr>
          <w:rFonts w:ascii="Times New Roman" w:hAnsi="Times New Roman" w:cs="Times New Roman"/>
          <w:sz w:val="28"/>
          <w:szCs w:val="28"/>
          <w:lang w:val="uk-UA"/>
        </w:rPr>
        <w:t xml:space="preserve"> </w:t>
      </w:r>
      <w:r w:rsidRPr="00C30810">
        <w:rPr>
          <w:rFonts w:ascii="Times New Roman" w:hAnsi="Times New Roman" w:cs="Times New Roman"/>
          <w:sz w:val="28"/>
          <w:szCs w:val="28"/>
          <w:lang w:val="uk-UA"/>
        </w:rPr>
        <w:t>«</w:t>
      </w:r>
      <w:r w:rsidR="0065077F" w:rsidRPr="00C30810">
        <w:rPr>
          <w:rFonts w:ascii="Times New Roman" w:hAnsi="Times New Roman" w:cs="Times New Roman"/>
          <w:sz w:val="28"/>
          <w:szCs w:val="28"/>
          <w:lang w:val="uk-UA"/>
        </w:rPr>
        <w:t>ДЕРЖАВНА ФАРМАКОПЕЯ УКРАЇНИ</w:t>
      </w:r>
      <w:r w:rsidRPr="00C30810">
        <w:rPr>
          <w:rFonts w:ascii="Times New Roman" w:hAnsi="Times New Roman" w:cs="Times New Roman"/>
          <w:sz w:val="28"/>
          <w:szCs w:val="28"/>
          <w:lang w:val="uk-UA"/>
        </w:rPr>
        <w:t>».</w:t>
      </w:r>
    </w:p>
    <w:p w14:paraId="6A1C531F" w14:textId="77777777" w:rsidR="00EE51D7" w:rsidRPr="00C30810" w:rsidRDefault="00EE51D7"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5BADB396" w14:textId="182C6B43" w:rsidR="00EE51D7" w:rsidRPr="00C30810" w:rsidRDefault="0065077F" w:rsidP="00DF651F">
      <w:pPr>
        <w:pStyle w:val="a5"/>
        <w:numPr>
          <w:ilvl w:val="0"/>
          <w:numId w:val="48"/>
        </w:numPr>
        <w:spacing w:after="0" w:line="240" w:lineRule="auto"/>
        <w:rPr>
          <w:rFonts w:ascii="Times New Roman" w:hAnsi="Times New Roman" w:cs="Times New Roman"/>
          <w:i/>
          <w:iCs/>
          <w:sz w:val="28"/>
          <w:szCs w:val="28"/>
          <w:lang w:val="uk-UA"/>
        </w:rPr>
      </w:pPr>
      <w:r w:rsidRPr="00C30810">
        <w:rPr>
          <w:rFonts w:ascii="Times New Roman" w:hAnsi="Times New Roman" w:cs="Times New Roman"/>
          <w:sz w:val="28"/>
          <w:szCs w:val="28"/>
          <w:lang w:val="uk-UA"/>
        </w:rPr>
        <w:t>Рецепт</w:t>
      </w:r>
      <w:r w:rsidR="00394C57" w:rsidRPr="00C30810">
        <w:rPr>
          <w:rFonts w:ascii="Times New Roman" w:hAnsi="Times New Roman" w:cs="Times New Roman"/>
          <w:sz w:val="28"/>
          <w:szCs w:val="28"/>
          <w:lang w:val="uk-UA"/>
        </w:rPr>
        <w:t xml:space="preserve"> складається з</w:t>
      </w:r>
      <w:r w:rsidR="00EE51D7" w:rsidRPr="00C30810">
        <w:rPr>
          <w:rFonts w:ascii="Times New Roman" w:hAnsi="Times New Roman" w:cs="Times New Roman"/>
          <w:sz w:val="28"/>
          <w:lang w:val="uk-UA"/>
        </w:rPr>
        <w:t>:</w:t>
      </w:r>
    </w:p>
    <w:p w14:paraId="31CF6DD7" w14:textId="1C4900EC" w:rsidR="00EE51D7" w:rsidRPr="00C30810" w:rsidRDefault="00394C57" w:rsidP="00DF651F">
      <w:pPr>
        <w:pStyle w:val="a5"/>
        <w:numPr>
          <w:ilvl w:val="0"/>
          <w:numId w:val="4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3 частин</w:t>
      </w:r>
    </w:p>
    <w:p w14:paraId="7DB59D9B" w14:textId="61B09CD8" w:rsidR="00EE51D7" w:rsidRPr="00C30810" w:rsidRDefault="00394C57" w:rsidP="00DF651F">
      <w:pPr>
        <w:pStyle w:val="a5"/>
        <w:numPr>
          <w:ilvl w:val="0"/>
          <w:numId w:val="4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5 частин</w:t>
      </w:r>
    </w:p>
    <w:p w14:paraId="3B6C2E9B" w14:textId="0D26A6B8" w:rsidR="00EE51D7" w:rsidRPr="00C30810" w:rsidRDefault="00394C57" w:rsidP="00DF651F">
      <w:pPr>
        <w:pStyle w:val="a5"/>
        <w:numPr>
          <w:ilvl w:val="0"/>
          <w:numId w:val="4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8 частин</w:t>
      </w:r>
    </w:p>
    <w:p w14:paraId="4044CE58" w14:textId="18369653" w:rsidR="00EE51D7" w:rsidRPr="00C30810" w:rsidRDefault="00394C57" w:rsidP="00DF651F">
      <w:pPr>
        <w:pStyle w:val="a5"/>
        <w:numPr>
          <w:ilvl w:val="0"/>
          <w:numId w:val="4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6 частин</w:t>
      </w:r>
    </w:p>
    <w:p w14:paraId="2AACDE3C" w14:textId="62D04A91" w:rsidR="00EE51D7" w:rsidRPr="00C30810" w:rsidRDefault="00394C57" w:rsidP="00DF651F">
      <w:pPr>
        <w:pStyle w:val="a5"/>
        <w:numPr>
          <w:ilvl w:val="0"/>
          <w:numId w:val="49"/>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10 частин</w:t>
      </w:r>
    </w:p>
    <w:p w14:paraId="44D67C96" w14:textId="77777777" w:rsidR="00EE51D7" w:rsidRPr="00C30810" w:rsidRDefault="00EE51D7" w:rsidP="00DF651F">
      <w:pPr>
        <w:tabs>
          <w:tab w:val="num" w:pos="2340"/>
        </w:tabs>
        <w:spacing w:after="0" w:line="240" w:lineRule="auto"/>
        <w:ind w:left="2880"/>
        <w:jc w:val="both"/>
        <w:rPr>
          <w:rFonts w:ascii="Times New Roman" w:hAnsi="Times New Roman" w:cs="Times New Roman"/>
          <w:sz w:val="28"/>
          <w:lang w:val="uk-UA"/>
        </w:rPr>
      </w:pPr>
    </w:p>
    <w:p w14:paraId="737669B2" w14:textId="7DBF813C" w:rsidR="00EE51D7" w:rsidRPr="00C30810" w:rsidRDefault="00394C57" w:rsidP="00DF651F">
      <w:pPr>
        <w:pStyle w:val="a5"/>
        <w:numPr>
          <w:ilvl w:val="0"/>
          <w:numId w:val="4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В другій частині рецепту вказується</w:t>
      </w:r>
      <w:r w:rsidR="00EE51D7" w:rsidRPr="00C30810">
        <w:rPr>
          <w:rFonts w:ascii="Times New Roman" w:hAnsi="Times New Roman" w:cs="Times New Roman"/>
          <w:sz w:val="28"/>
          <w:szCs w:val="28"/>
          <w:lang w:val="uk-UA"/>
        </w:rPr>
        <w:t>:</w:t>
      </w:r>
    </w:p>
    <w:p w14:paraId="20C1BE63" w14:textId="732D20A9" w:rsidR="00EE51D7" w:rsidRPr="00C30810" w:rsidRDefault="00394C57" w:rsidP="00DF651F">
      <w:pPr>
        <w:pStyle w:val="a5"/>
        <w:numPr>
          <w:ilvl w:val="0"/>
          <w:numId w:val="5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Сигнатура</w:t>
      </w:r>
    </w:p>
    <w:p w14:paraId="43B1A505" w14:textId="4B203B6C" w:rsidR="00EE51D7" w:rsidRPr="00C30810" w:rsidRDefault="00394C57" w:rsidP="00DF651F">
      <w:pPr>
        <w:numPr>
          <w:ilvl w:val="0"/>
          <w:numId w:val="50"/>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Що взяти</w:t>
      </w:r>
    </w:p>
    <w:p w14:paraId="11148E7B" w14:textId="4BDC044E" w:rsidR="00EE51D7" w:rsidRPr="00C30810" w:rsidRDefault="00394C57" w:rsidP="00DF651F">
      <w:pPr>
        <w:numPr>
          <w:ilvl w:val="0"/>
          <w:numId w:val="50"/>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Назва лікарського закладу</w:t>
      </w:r>
    </w:p>
    <w:p w14:paraId="5CAABA1B" w14:textId="5CBDF86B" w:rsidR="00EE51D7" w:rsidRPr="00C30810" w:rsidRDefault="00394C57" w:rsidP="00DF651F">
      <w:pPr>
        <w:pStyle w:val="a5"/>
        <w:numPr>
          <w:ilvl w:val="0"/>
          <w:numId w:val="5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Телефон хворого</w:t>
      </w:r>
    </w:p>
    <w:p w14:paraId="1CB28B35" w14:textId="56969CD2" w:rsidR="00EE51D7" w:rsidRPr="00C30810" w:rsidRDefault="00394C57" w:rsidP="00DF651F">
      <w:pPr>
        <w:pStyle w:val="a5"/>
        <w:numPr>
          <w:ilvl w:val="0"/>
          <w:numId w:val="50"/>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Прізвище лікаря</w:t>
      </w:r>
    </w:p>
    <w:p w14:paraId="08932B3A" w14:textId="77777777" w:rsidR="00EE51D7" w:rsidRPr="00C30810" w:rsidRDefault="00EE51D7" w:rsidP="00DF651F">
      <w:pPr>
        <w:pStyle w:val="a5"/>
        <w:spacing w:after="0" w:line="240" w:lineRule="auto"/>
        <w:ind w:left="1440"/>
        <w:rPr>
          <w:rFonts w:ascii="Times New Roman" w:hAnsi="Times New Roman" w:cs="Times New Roman"/>
          <w:sz w:val="28"/>
          <w:szCs w:val="28"/>
          <w:lang w:val="uk-UA"/>
        </w:rPr>
      </w:pPr>
    </w:p>
    <w:p w14:paraId="10EE01AD" w14:textId="5EF0E386" w:rsidR="00EE51D7" w:rsidRPr="00C30810" w:rsidRDefault="00EE51D7" w:rsidP="00DF651F">
      <w:pPr>
        <w:pStyle w:val="a5"/>
        <w:numPr>
          <w:ilvl w:val="0"/>
          <w:numId w:val="4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До </w:t>
      </w:r>
      <w:r w:rsidR="00394C57" w:rsidRPr="00C30810">
        <w:rPr>
          <w:rFonts w:ascii="Times New Roman" w:hAnsi="Times New Roman" w:cs="Times New Roman"/>
          <w:sz w:val="28"/>
          <w:szCs w:val="28"/>
          <w:lang w:val="uk-UA"/>
        </w:rPr>
        <w:t xml:space="preserve">рецептурних засобів </w:t>
      </w:r>
      <w:r w:rsidRPr="00C30810">
        <w:rPr>
          <w:rFonts w:ascii="Times New Roman" w:hAnsi="Times New Roman" w:cs="Times New Roman"/>
          <w:sz w:val="28"/>
          <w:szCs w:val="28"/>
          <w:lang w:val="uk-UA"/>
        </w:rPr>
        <w:t>віднос</w:t>
      </w:r>
      <w:r w:rsidR="00394C57" w:rsidRPr="00C30810">
        <w:rPr>
          <w:rFonts w:ascii="Times New Roman" w:hAnsi="Times New Roman" w:cs="Times New Roman"/>
          <w:sz w:val="28"/>
          <w:szCs w:val="28"/>
          <w:lang w:val="uk-UA"/>
        </w:rPr>
        <w:t>я</w:t>
      </w:r>
      <w:r w:rsidRPr="00C30810">
        <w:rPr>
          <w:rFonts w:ascii="Times New Roman" w:hAnsi="Times New Roman" w:cs="Times New Roman"/>
          <w:sz w:val="28"/>
          <w:szCs w:val="28"/>
          <w:lang w:val="uk-UA"/>
        </w:rPr>
        <w:t>ться:</w:t>
      </w:r>
    </w:p>
    <w:p w14:paraId="15C306C4" w14:textId="30FAFD92" w:rsidR="00EE51D7" w:rsidRPr="00C30810" w:rsidRDefault="00394C57" w:rsidP="00DF651F">
      <w:pPr>
        <w:pStyle w:val="a5"/>
        <w:numPr>
          <w:ilvl w:val="0"/>
          <w:numId w:val="51"/>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Жарознижуючі</w:t>
      </w:r>
    </w:p>
    <w:p w14:paraId="75E75A87" w14:textId="03E0B5AA" w:rsidR="00EE51D7" w:rsidRPr="00C30810" w:rsidRDefault="00394C57" w:rsidP="00DF651F">
      <w:pPr>
        <w:pStyle w:val="a5"/>
        <w:numPr>
          <w:ilvl w:val="0"/>
          <w:numId w:val="51"/>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Протизапальні</w:t>
      </w:r>
    </w:p>
    <w:p w14:paraId="4788D844" w14:textId="3FAE7163" w:rsidR="00EE51D7" w:rsidRPr="00C30810" w:rsidRDefault="00394C57" w:rsidP="00DF651F">
      <w:pPr>
        <w:numPr>
          <w:ilvl w:val="0"/>
          <w:numId w:val="51"/>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Наркотичні</w:t>
      </w:r>
    </w:p>
    <w:p w14:paraId="67DD7FD8" w14:textId="47CCE624" w:rsidR="00EE51D7" w:rsidRPr="00C30810" w:rsidRDefault="00394C57" w:rsidP="00DF651F">
      <w:pPr>
        <w:pStyle w:val="a5"/>
        <w:numPr>
          <w:ilvl w:val="0"/>
          <w:numId w:val="51"/>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Антиангінальні</w:t>
      </w:r>
    </w:p>
    <w:p w14:paraId="377E64D3" w14:textId="396BF4FB" w:rsidR="00EE51D7" w:rsidRPr="00C30810" w:rsidRDefault="00394C57" w:rsidP="00DF651F">
      <w:pPr>
        <w:pStyle w:val="a5"/>
        <w:numPr>
          <w:ilvl w:val="0"/>
          <w:numId w:val="51"/>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Ненаркотичні анальгетики</w:t>
      </w:r>
    </w:p>
    <w:p w14:paraId="06EEC6F3" w14:textId="77777777" w:rsidR="00EE51D7" w:rsidRPr="00C30810" w:rsidRDefault="00EE51D7" w:rsidP="00DF651F">
      <w:pPr>
        <w:pStyle w:val="a5"/>
        <w:spacing w:after="0" w:line="240" w:lineRule="auto"/>
        <w:ind w:left="1440"/>
        <w:rPr>
          <w:rFonts w:ascii="Times New Roman" w:hAnsi="Times New Roman" w:cs="Times New Roman"/>
          <w:sz w:val="28"/>
          <w:szCs w:val="28"/>
          <w:lang w:val="uk-UA"/>
        </w:rPr>
      </w:pPr>
    </w:p>
    <w:p w14:paraId="667AFDBB" w14:textId="68C1F767" w:rsidR="00394C57" w:rsidRPr="00C30810" w:rsidRDefault="00394C57" w:rsidP="00DF651F">
      <w:pPr>
        <w:pStyle w:val="a5"/>
        <w:numPr>
          <w:ilvl w:val="0"/>
          <w:numId w:val="48"/>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До </w:t>
      </w:r>
      <w:r w:rsidR="0064432D" w:rsidRPr="00C30810">
        <w:rPr>
          <w:rFonts w:ascii="Times New Roman" w:hAnsi="Times New Roman" w:cs="Times New Roman"/>
          <w:sz w:val="28"/>
          <w:szCs w:val="28"/>
          <w:lang w:val="uk-UA"/>
        </w:rPr>
        <w:t>без</w:t>
      </w:r>
      <w:r w:rsidRPr="00C30810">
        <w:rPr>
          <w:rFonts w:ascii="Times New Roman" w:hAnsi="Times New Roman" w:cs="Times New Roman"/>
          <w:sz w:val="28"/>
          <w:szCs w:val="28"/>
          <w:lang w:val="uk-UA"/>
        </w:rPr>
        <w:t>рецептурних засобів відносяться:</w:t>
      </w:r>
    </w:p>
    <w:p w14:paraId="1764D3DD" w14:textId="546C4C2A" w:rsidR="00394C57" w:rsidRPr="00C30810" w:rsidRDefault="00D60498" w:rsidP="00DF651F">
      <w:pPr>
        <w:pStyle w:val="a5"/>
        <w:numPr>
          <w:ilvl w:val="0"/>
          <w:numId w:val="52"/>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Психотропні</w:t>
      </w:r>
    </w:p>
    <w:p w14:paraId="12209277" w14:textId="565FB61D" w:rsidR="00394C57" w:rsidRPr="00C30810" w:rsidRDefault="00D60498" w:rsidP="00DF651F">
      <w:pPr>
        <w:pStyle w:val="a5"/>
        <w:numPr>
          <w:ilvl w:val="0"/>
          <w:numId w:val="52"/>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Транквілізатори</w:t>
      </w:r>
    </w:p>
    <w:p w14:paraId="069F9628" w14:textId="18A19F87" w:rsidR="00394C57" w:rsidRPr="00C30810" w:rsidRDefault="00394C57" w:rsidP="00DF651F">
      <w:pPr>
        <w:numPr>
          <w:ilvl w:val="0"/>
          <w:numId w:val="52"/>
        </w:numPr>
        <w:spacing w:after="0" w:line="240" w:lineRule="auto"/>
        <w:jc w:val="both"/>
        <w:rPr>
          <w:rFonts w:ascii="Times New Roman" w:hAnsi="Times New Roman" w:cs="Times New Roman"/>
          <w:sz w:val="28"/>
          <w:lang w:val="uk-UA"/>
        </w:rPr>
      </w:pPr>
      <w:r w:rsidRPr="00C30810">
        <w:rPr>
          <w:rFonts w:ascii="Times New Roman" w:hAnsi="Times New Roman" w:cs="Times New Roman"/>
          <w:sz w:val="28"/>
          <w:lang w:val="uk-UA"/>
        </w:rPr>
        <w:t>Наркотичні</w:t>
      </w:r>
      <w:r w:rsidR="00D60498" w:rsidRPr="00C30810">
        <w:rPr>
          <w:rFonts w:ascii="Times New Roman" w:hAnsi="Times New Roman" w:cs="Times New Roman"/>
          <w:sz w:val="28"/>
          <w:lang w:val="uk-UA"/>
        </w:rPr>
        <w:t xml:space="preserve"> анальгетики</w:t>
      </w:r>
    </w:p>
    <w:p w14:paraId="3350357A" w14:textId="2695C3A2" w:rsidR="00394C57" w:rsidRPr="00C30810" w:rsidRDefault="00D60498" w:rsidP="00DF651F">
      <w:pPr>
        <w:pStyle w:val="a5"/>
        <w:numPr>
          <w:ilvl w:val="0"/>
          <w:numId w:val="52"/>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Нейролептики</w:t>
      </w:r>
    </w:p>
    <w:p w14:paraId="272064F6" w14:textId="77777777" w:rsidR="00394C57" w:rsidRPr="00C30810" w:rsidRDefault="00394C57" w:rsidP="00DF651F">
      <w:pPr>
        <w:pStyle w:val="a5"/>
        <w:numPr>
          <w:ilvl w:val="0"/>
          <w:numId w:val="52"/>
        </w:numPr>
        <w:spacing w:after="0" w:line="240" w:lineRule="auto"/>
        <w:rPr>
          <w:rFonts w:ascii="Times New Roman" w:hAnsi="Times New Roman" w:cs="Times New Roman"/>
          <w:sz w:val="28"/>
          <w:szCs w:val="28"/>
          <w:lang w:val="uk-UA"/>
        </w:rPr>
      </w:pPr>
      <w:r w:rsidRPr="00C30810">
        <w:rPr>
          <w:rFonts w:ascii="Times New Roman" w:hAnsi="Times New Roman" w:cs="Times New Roman"/>
          <w:sz w:val="28"/>
          <w:lang w:val="uk-UA"/>
        </w:rPr>
        <w:t>Ненаркотичні анальгетики</w:t>
      </w:r>
    </w:p>
    <w:p w14:paraId="5719D96E" w14:textId="77777777" w:rsidR="00EE51D7" w:rsidRPr="00C30810" w:rsidRDefault="00EE51D7" w:rsidP="00DF651F">
      <w:pPr>
        <w:spacing w:after="0" w:line="240" w:lineRule="auto"/>
        <w:rPr>
          <w:rFonts w:ascii="Times New Roman" w:hAnsi="Times New Roman" w:cs="Times New Roman"/>
          <w:sz w:val="28"/>
          <w:szCs w:val="28"/>
          <w:lang w:val="uk-UA"/>
        </w:rPr>
      </w:pPr>
    </w:p>
    <w:p w14:paraId="37441A9E" w14:textId="77777777" w:rsidR="00EE51D7" w:rsidRPr="00C30810" w:rsidRDefault="00EE51D7"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4ABDE6A8" w14:textId="77777777" w:rsidR="00EE51D7" w:rsidRPr="00C30810" w:rsidRDefault="00EE51D7" w:rsidP="00DF651F">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72468AE7" w14:textId="77777777" w:rsidR="00EE51D7" w:rsidRPr="00C30810" w:rsidRDefault="00EE51D7" w:rsidP="00DF651F">
      <w:pPr>
        <w:widowControl w:val="0"/>
        <w:numPr>
          <w:ilvl w:val="0"/>
          <w:numId w:val="53"/>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174BB1E3" w14:textId="77777777" w:rsidR="00EE51D7" w:rsidRPr="00C30810" w:rsidRDefault="00EE51D7" w:rsidP="00DF651F">
      <w:pPr>
        <w:pStyle w:val="a5"/>
        <w:numPr>
          <w:ilvl w:val="0"/>
          <w:numId w:val="53"/>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4DF40F94" w14:textId="77777777" w:rsidR="00EE51D7" w:rsidRPr="00C30810" w:rsidRDefault="00EE51D7" w:rsidP="00DF651F">
      <w:pPr>
        <w:pStyle w:val="a5"/>
        <w:numPr>
          <w:ilvl w:val="0"/>
          <w:numId w:val="53"/>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70690DC" w14:textId="77777777" w:rsidR="00EE51D7" w:rsidRPr="00C30810" w:rsidRDefault="00EE51D7" w:rsidP="00DF651F">
      <w:pPr>
        <w:pStyle w:val="a5"/>
        <w:widowControl w:val="0"/>
        <w:numPr>
          <w:ilvl w:val="0"/>
          <w:numId w:val="53"/>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41F01792" w14:textId="77777777" w:rsidR="00EE51D7" w:rsidRPr="00C30810" w:rsidRDefault="00EE51D7" w:rsidP="00DF651F">
      <w:pPr>
        <w:pStyle w:val="a5"/>
        <w:widowControl w:val="0"/>
        <w:numPr>
          <w:ilvl w:val="0"/>
          <w:numId w:val="53"/>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22341FCF" w14:textId="77777777" w:rsidR="00EE51D7" w:rsidRPr="00C30810" w:rsidRDefault="00EE51D7" w:rsidP="00DF651F">
      <w:pPr>
        <w:pStyle w:val="21"/>
        <w:ind w:left="720"/>
        <w:jc w:val="both"/>
        <w:rPr>
          <w:b/>
          <w:sz w:val="24"/>
          <w:szCs w:val="24"/>
        </w:rPr>
      </w:pPr>
    </w:p>
    <w:p w14:paraId="44B50E42" w14:textId="77777777" w:rsidR="00EE51D7" w:rsidRPr="00C30810" w:rsidRDefault="00EE51D7" w:rsidP="00DF651F">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0F0CD72" w14:textId="77777777" w:rsidR="00EE51D7" w:rsidRPr="00C30810" w:rsidRDefault="00EE51D7" w:rsidP="00DF651F">
      <w:pPr>
        <w:pStyle w:val="21"/>
        <w:ind w:left="720"/>
        <w:jc w:val="both"/>
        <w:rPr>
          <w:color w:val="232323"/>
          <w:sz w:val="24"/>
          <w:szCs w:val="24"/>
          <w:lang w:eastAsia="ru-RU"/>
        </w:rPr>
      </w:pPr>
    </w:p>
    <w:p w14:paraId="61067597" w14:textId="77777777" w:rsidR="00EE51D7" w:rsidRPr="00C30810" w:rsidRDefault="00EE51D7" w:rsidP="00DF651F">
      <w:pPr>
        <w:pStyle w:val="a5"/>
        <w:numPr>
          <w:ilvl w:val="0"/>
          <w:numId w:val="5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4A43A2B9" w14:textId="77777777" w:rsidR="00EE51D7" w:rsidRPr="00C30810" w:rsidRDefault="00EE51D7" w:rsidP="00DF651F">
      <w:pPr>
        <w:pStyle w:val="a5"/>
        <w:numPr>
          <w:ilvl w:val="0"/>
          <w:numId w:val="5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B0A2EC2" w14:textId="77777777" w:rsidR="00EE51D7" w:rsidRPr="00C30810" w:rsidRDefault="00EE51D7" w:rsidP="00DF651F">
      <w:pPr>
        <w:numPr>
          <w:ilvl w:val="0"/>
          <w:numId w:val="5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70B0804C" w14:textId="77777777" w:rsidR="00EE51D7" w:rsidRPr="00C30810" w:rsidRDefault="00EE51D7" w:rsidP="00DF651F">
      <w:pPr>
        <w:numPr>
          <w:ilvl w:val="0"/>
          <w:numId w:val="5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3E36C9D0" w14:textId="77777777" w:rsidR="00EE51D7" w:rsidRPr="00C30810" w:rsidRDefault="00EE51D7" w:rsidP="00DF651F">
      <w:pPr>
        <w:numPr>
          <w:ilvl w:val="0"/>
          <w:numId w:val="5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6E9011C" w14:textId="77777777" w:rsidR="00EE51D7" w:rsidRPr="00C30810" w:rsidRDefault="00EE51D7" w:rsidP="00DF651F">
      <w:pPr>
        <w:numPr>
          <w:ilvl w:val="0"/>
          <w:numId w:val="5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43DC7320" w14:textId="77777777" w:rsidR="00EE51D7" w:rsidRPr="00C30810" w:rsidRDefault="00000000" w:rsidP="00DF651F">
      <w:pPr>
        <w:pStyle w:val="a5"/>
        <w:numPr>
          <w:ilvl w:val="0"/>
          <w:numId w:val="54"/>
        </w:numPr>
        <w:spacing w:after="0" w:line="240" w:lineRule="auto"/>
        <w:jc w:val="both"/>
        <w:rPr>
          <w:rFonts w:ascii="Times New Roman" w:hAnsi="Times New Roman" w:cs="Times New Roman"/>
          <w:lang w:val="uk-UA"/>
        </w:rPr>
      </w:pPr>
      <w:hyperlink r:id="rId53" w:tooltip="Фармакологія: підручник / І.В. Нековаль, Т.В. Казанюк. — 9-е видання" w:history="1">
        <w:r w:rsidR="00EE51D7"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E51D7" w:rsidRPr="00C30810">
        <w:rPr>
          <w:rFonts w:ascii="Times New Roman" w:hAnsi="Times New Roman" w:cs="Times New Roman"/>
          <w:lang w:val="uk-UA"/>
        </w:rPr>
        <w:t>, 2021. – 552 с.</w:t>
      </w:r>
    </w:p>
    <w:p w14:paraId="7B39784D" w14:textId="77777777" w:rsidR="00EE51D7" w:rsidRPr="00C30810" w:rsidRDefault="00EE51D7" w:rsidP="00DF651F">
      <w:pPr>
        <w:pStyle w:val="a5"/>
        <w:numPr>
          <w:ilvl w:val="0"/>
          <w:numId w:val="5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66C90E77" w14:textId="77777777" w:rsidR="00EE51D7" w:rsidRPr="00C30810" w:rsidRDefault="00EE51D7" w:rsidP="00DF651F">
      <w:pPr>
        <w:numPr>
          <w:ilvl w:val="0"/>
          <w:numId w:val="54"/>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4A3CEC08" w14:textId="77777777" w:rsidR="00EE51D7" w:rsidRPr="00C30810" w:rsidRDefault="00EE51D7" w:rsidP="00DF651F">
      <w:pPr>
        <w:pStyle w:val="a5"/>
        <w:spacing w:after="0" w:line="240" w:lineRule="auto"/>
        <w:jc w:val="both"/>
        <w:rPr>
          <w:rFonts w:ascii="Times New Roman" w:hAnsi="Times New Roman" w:cs="Times New Roman"/>
          <w:lang w:val="uk-UA"/>
        </w:rPr>
      </w:pPr>
    </w:p>
    <w:p w14:paraId="1E37D1F7" w14:textId="055C2DCC" w:rsidR="00EE51D7" w:rsidRPr="00C30810" w:rsidRDefault="00EE51D7" w:rsidP="00DF651F">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lastRenderedPageBreak/>
        <w:t>Електронні інформаційні ресурси</w:t>
      </w:r>
    </w:p>
    <w:p w14:paraId="5E7EA926" w14:textId="77777777" w:rsidR="00EE51D7" w:rsidRPr="00C30810" w:rsidRDefault="00EE51D7" w:rsidP="00DF651F">
      <w:pPr>
        <w:spacing w:after="0" w:line="240" w:lineRule="auto"/>
        <w:jc w:val="center"/>
        <w:rPr>
          <w:rFonts w:ascii="Times New Roman" w:hAnsi="Times New Roman" w:cs="Times New Roman"/>
          <w:b/>
          <w:sz w:val="24"/>
          <w:szCs w:val="24"/>
          <w:lang w:val="uk-UA"/>
        </w:rPr>
      </w:pPr>
    </w:p>
    <w:p w14:paraId="3C2C0E64" w14:textId="77777777" w:rsidR="00EE51D7" w:rsidRPr="00C30810" w:rsidRDefault="00EE51D7" w:rsidP="00DF651F">
      <w:pPr>
        <w:pStyle w:val="a5"/>
        <w:numPr>
          <w:ilvl w:val="0"/>
          <w:numId w:val="55"/>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54" w:history="1">
        <w:r w:rsidRPr="00C30810">
          <w:rPr>
            <w:rStyle w:val="a6"/>
            <w:rFonts w:ascii="Times New Roman" w:hAnsi="Times New Roman" w:cs="Times New Roman"/>
            <w:b/>
            <w:lang w:val="uk-UA"/>
          </w:rPr>
          <w:t>http://moz.gov.ua</w:t>
        </w:r>
      </w:hyperlink>
    </w:p>
    <w:p w14:paraId="0130E846" w14:textId="77777777" w:rsidR="00EE51D7" w:rsidRPr="00C30810" w:rsidRDefault="00EE51D7" w:rsidP="00DF651F">
      <w:pPr>
        <w:pStyle w:val="a5"/>
        <w:numPr>
          <w:ilvl w:val="0"/>
          <w:numId w:val="5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55" w:history="1">
        <w:r w:rsidRPr="00C30810">
          <w:rPr>
            <w:rStyle w:val="a6"/>
            <w:rFonts w:ascii="Times New Roman" w:hAnsi="Times New Roman" w:cs="Times New Roman"/>
            <w:lang w:val="uk-UA"/>
          </w:rPr>
          <w:t>https://moz.gov.ua/derzhavnij-reestr-likarskih-zasobiv-ukraini</w:t>
        </w:r>
      </w:hyperlink>
    </w:p>
    <w:p w14:paraId="4C4B8604" w14:textId="77777777" w:rsidR="00EE51D7" w:rsidRPr="00C30810" w:rsidRDefault="00EE51D7" w:rsidP="00DF651F">
      <w:pPr>
        <w:pStyle w:val="a5"/>
        <w:numPr>
          <w:ilvl w:val="0"/>
          <w:numId w:val="5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56" w:history="1">
        <w:r w:rsidRPr="00C30810">
          <w:rPr>
            <w:rStyle w:val="a6"/>
            <w:rFonts w:ascii="Times New Roman" w:hAnsi="Times New Roman" w:cs="Times New Roman"/>
            <w:lang w:val="uk-UA"/>
          </w:rPr>
          <w:t>https://compendium.com.ua/uk/atc/</w:t>
        </w:r>
      </w:hyperlink>
    </w:p>
    <w:p w14:paraId="08613753" w14:textId="77777777" w:rsidR="00EE51D7" w:rsidRPr="00C30810" w:rsidRDefault="00EE51D7" w:rsidP="00DF651F">
      <w:pPr>
        <w:pStyle w:val="a5"/>
        <w:numPr>
          <w:ilvl w:val="0"/>
          <w:numId w:val="5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57"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143677D5" w14:textId="77777777" w:rsidR="00EE51D7" w:rsidRPr="00C30810" w:rsidRDefault="00EE51D7" w:rsidP="00DF651F">
      <w:pPr>
        <w:pStyle w:val="a5"/>
        <w:numPr>
          <w:ilvl w:val="0"/>
          <w:numId w:val="55"/>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58" w:history="1">
        <w:r w:rsidRPr="00C30810">
          <w:rPr>
            <w:rStyle w:val="a6"/>
            <w:rFonts w:ascii="Times New Roman" w:hAnsi="Times New Roman" w:cs="Times New Roman"/>
            <w:lang w:val="uk-UA"/>
          </w:rPr>
          <w:t>https://www.dec.gov.ua/materials/chinnij-vipusk-derzhavnogo-formulyara-likarskih-zasobiv/</w:t>
        </w:r>
      </w:hyperlink>
    </w:p>
    <w:p w14:paraId="089FDEF4" w14:textId="77777777" w:rsidR="00EE51D7" w:rsidRPr="00C30810" w:rsidRDefault="00EE51D7" w:rsidP="00DF651F">
      <w:pPr>
        <w:pStyle w:val="a5"/>
        <w:numPr>
          <w:ilvl w:val="0"/>
          <w:numId w:val="55"/>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59" w:history="1">
        <w:r w:rsidRPr="00C30810">
          <w:rPr>
            <w:rStyle w:val="a6"/>
            <w:rFonts w:ascii="Times New Roman" w:hAnsi="Times New Roman" w:cs="Times New Roman"/>
            <w:bCs/>
            <w:lang w:val="uk-UA"/>
          </w:rPr>
          <w:t>https://www.dec.gov.ua/</w:t>
        </w:r>
      </w:hyperlink>
    </w:p>
    <w:p w14:paraId="7838EF6F" w14:textId="77777777" w:rsidR="00EE51D7" w:rsidRPr="00C30810" w:rsidRDefault="00EE51D7" w:rsidP="00DF651F">
      <w:pPr>
        <w:numPr>
          <w:ilvl w:val="0"/>
          <w:numId w:val="55"/>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60" w:history="1">
        <w:r w:rsidRPr="00C30810">
          <w:rPr>
            <w:rStyle w:val="a6"/>
            <w:rFonts w:ascii="Times New Roman" w:hAnsi="Times New Roman" w:cs="Times New Roman"/>
            <w:color w:val="000000"/>
            <w:sz w:val="24"/>
            <w:szCs w:val="24"/>
            <w:lang w:val="uk-UA"/>
          </w:rPr>
          <w:t>http://sphu.org/</w:t>
        </w:r>
      </w:hyperlink>
    </w:p>
    <w:p w14:paraId="3B466964" w14:textId="77777777" w:rsidR="00EE51D7" w:rsidRPr="00C30810" w:rsidRDefault="00EE51D7" w:rsidP="00DF651F">
      <w:pPr>
        <w:numPr>
          <w:ilvl w:val="0"/>
          <w:numId w:val="55"/>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61" w:history="1">
        <w:r w:rsidRPr="00C30810">
          <w:rPr>
            <w:rStyle w:val="a6"/>
            <w:rFonts w:ascii="Times New Roman" w:hAnsi="Times New Roman" w:cs="Times New Roman"/>
            <w:color w:val="000000"/>
            <w:sz w:val="24"/>
            <w:szCs w:val="24"/>
            <w:lang w:val="uk-UA"/>
          </w:rPr>
          <w:t>http://library.gov.ua/</w:t>
        </w:r>
      </w:hyperlink>
    </w:p>
    <w:p w14:paraId="1745E2BE" w14:textId="77777777" w:rsidR="00EE51D7" w:rsidRPr="00C30810" w:rsidRDefault="00EE51D7"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62" w:history="1">
        <w:r w:rsidRPr="00C30810">
          <w:rPr>
            <w:rStyle w:val="a6"/>
            <w:rFonts w:ascii="Times New Roman" w:hAnsi="Times New Roman" w:cs="Times New Roman"/>
            <w:color w:val="000000"/>
            <w:sz w:val="24"/>
            <w:szCs w:val="24"/>
            <w:lang w:val="uk-UA"/>
          </w:rPr>
          <w:t>http://www.nbuv.gov.ua/</w:t>
        </w:r>
      </w:hyperlink>
    </w:p>
    <w:p w14:paraId="6F185C73" w14:textId="77777777" w:rsidR="00EE51D7" w:rsidRPr="00C30810" w:rsidRDefault="00EE51D7"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63" w:history="1">
        <w:r w:rsidRPr="00C30810">
          <w:rPr>
            <w:rStyle w:val="a6"/>
            <w:rFonts w:ascii="Times New Roman" w:hAnsi="Times New Roman" w:cs="Times New Roman"/>
            <w:color w:val="000000"/>
            <w:sz w:val="24"/>
            <w:szCs w:val="24"/>
            <w:lang w:val="uk-UA"/>
          </w:rPr>
          <w:t>http://www.drugs.com</w:t>
        </w:r>
      </w:hyperlink>
    </w:p>
    <w:p w14:paraId="5A954761" w14:textId="77777777" w:rsidR="00EE51D7" w:rsidRPr="00C30810" w:rsidRDefault="00EE51D7"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2BE04635" w14:textId="77777777" w:rsidR="00EE51D7" w:rsidRPr="00C30810" w:rsidRDefault="00000000"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hyperlink r:id="rId64" w:history="1">
        <w:r w:rsidR="00EE51D7" w:rsidRPr="00C30810">
          <w:rPr>
            <w:rFonts w:ascii="Times New Roman" w:hAnsi="Times New Roman" w:cs="Times New Roman"/>
            <w:color w:val="000000"/>
            <w:sz w:val="24"/>
            <w:szCs w:val="24"/>
            <w:lang w:val="uk-UA"/>
          </w:rPr>
          <w:t>www.compendium.com.ua</w:t>
        </w:r>
      </w:hyperlink>
      <w:r w:rsidR="00EE51D7" w:rsidRPr="00C30810">
        <w:rPr>
          <w:rFonts w:ascii="Times New Roman" w:hAnsi="Times New Roman" w:cs="Times New Roman"/>
          <w:color w:val="000000"/>
          <w:sz w:val="24"/>
          <w:szCs w:val="24"/>
          <w:lang w:val="uk-UA"/>
        </w:rPr>
        <w:t xml:space="preserve">  - Компендіум онлайн.</w:t>
      </w:r>
    </w:p>
    <w:p w14:paraId="55F21D4B" w14:textId="77777777" w:rsidR="00EE51D7" w:rsidRPr="00C30810" w:rsidRDefault="00000000"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hyperlink r:id="rId65" w:history="1">
        <w:r w:rsidR="00EE51D7" w:rsidRPr="00C30810">
          <w:rPr>
            <w:rFonts w:ascii="Times New Roman" w:hAnsi="Times New Roman" w:cs="Times New Roman"/>
            <w:color w:val="000000"/>
            <w:sz w:val="24"/>
            <w:szCs w:val="24"/>
            <w:lang w:val="uk-UA"/>
          </w:rPr>
          <w:t>www.ijp-online.com</w:t>
        </w:r>
      </w:hyperlink>
      <w:r w:rsidR="00EE51D7" w:rsidRPr="00C30810">
        <w:rPr>
          <w:rFonts w:ascii="Times New Roman" w:hAnsi="Times New Roman" w:cs="Times New Roman"/>
          <w:color w:val="000000"/>
          <w:sz w:val="24"/>
          <w:szCs w:val="24"/>
          <w:lang w:val="uk-UA"/>
        </w:rPr>
        <w:t xml:space="preserve"> – Індійський журнал фармакології.</w:t>
      </w:r>
    </w:p>
    <w:p w14:paraId="445AAF5F" w14:textId="77777777" w:rsidR="00EE51D7" w:rsidRPr="00C30810" w:rsidRDefault="00000000"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hyperlink r:id="rId66" w:history="1">
        <w:r w:rsidR="00EE51D7" w:rsidRPr="00C30810">
          <w:rPr>
            <w:rFonts w:ascii="Times New Roman" w:hAnsi="Times New Roman" w:cs="Times New Roman"/>
            <w:color w:val="000000"/>
            <w:sz w:val="24"/>
            <w:szCs w:val="24"/>
            <w:lang w:val="uk-UA"/>
          </w:rPr>
          <w:t>www.pharmacology.us</w:t>
        </w:r>
      </w:hyperlink>
    </w:p>
    <w:p w14:paraId="6606A348" w14:textId="77777777" w:rsidR="00EE51D7" w:rsidRPr="00C30810" w:rsidRDefault="00000000"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hyperlink r:id="rId67" w:history="1">
        <w:r w:rsidR="00EE51D7" w:rsidRPr="00C30810">
          <w:rPr>
            <w:rFonts w:ascii="Times New Roman" w:hAnsi="Times New Roman" w:cs="Times New Roman"/>
            <w:color w:val="000000"/>
            <w:sz w:val="24"/>
            <w:szCs w:val="24"/>
            <w:lang w:val="uk-UA"/>
          </w:rPr>
          <w:t>www.pharmacology2000.com</w:t>
        </w:r>
      </w:hyperlink>
    </w:p>
    <w:p w14:paraId="27B2DDD8" w14:textId="77777777" w:rsidR="00EE51D7" w:rsidRPr="00C30810" w:rsidRDefault="00000000"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hyperlink r:id="rId68" w:history="1">
        <w:r w:rsidR="00EE51D7" w:rsidRPr="00C30810">
          <w:rPr>
            <w:rFonts w:ascii="Times New Roman" w:hAnsi="Times New Roman" w:cs="Times New Roman"/>
            <w:color w:val="000000"/>
            <w:sz w:val="24"/>
            <w:szCs w:val="24"/>
            <w:lang w:val="uk-UA"/>
          </w:rPr>
          <w:t>http://dspace.zsmu.edu.ua/handle/123456789/2883</w:t>
        </w:r>
      </w:hyperlink>
    </w:p>
    <w:p w14:paraId="13F57566" w14:textId="77777777" w:rsidR="00EE51D7" w:rsidRPr="00C30810" w:rsidRDefault="00EE51D7" w:rsidP="00DF651F">
      <w:pPr>
        <w:numPr>
          <w:ilvl w:val="0"/>
          <w:numId w:val="5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4943A249" w14:textId="27E54CC4" w:rsidR="00EE51D7" w:rsidRPr="00C30810" w:rsidRDefault="00EE51D7" w:rsidP="00DF651F">
      <w:pPr>
        <w:numPr>
          <w:ilvl w:val="0"/>
          <w:numId w:val="55"/>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 xml:space="preserve"> Реєстр медико-технологічних документів [Електронний ресурс]. – Режим доступу: http://www.dec.gov.ua/mtd/reestr.html. – Назва з екрану.</w:t>
      </w:r>
    </w:p>
    <w:p w14:paraId="42B5A9E7" w14:textId="77777777" w:rsidR="00EE51D7" w:rsidRPr="00C30810" w:rsidRDefault="00EE51D7" w:rsidP="00DF651F">
      <w:pPr>
        <w:tabs>
          <w:tab w:val="left" w:pos="360"/>
        </w:tabs>
        <w:spacing w:after="0" w:line="240" w:lineRule="auto"/>
        <w:ind w:right="32"/>
        <w:jc w:val="both"/>
        <w:rPr>
          <w:rFonts w:ascii="Times New Roman" w:hAnsi="Times New Roman" w:cs="Times New Roman"/>
          <w:color w:val="000000"/>
          <w:sz w:val="24"/>
          <w:szCs w:val="24"/>
          <w:lang w:val="uk-UA"/>
        </w:rPr>
      </w:pPr>
    </w:p>
    <w:p w14:paraId="386963FB" w14:textId="33A3656E" w:rsidR="00D60498" w:rsidRPr="00C30810" w:rsidRDefault="00D60498" w:rsidP="00DF651F">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ТЕМА 5</w:t>
      </w:r>
    </w:p>
    <w:p w14:paraId="6C8A1463" w14:textId="3867283E" w:rsidR="00D60498" w:rsidRPr="00C30810" w:rsidRDefault="00D60498" w:rsidP="00DF651F">
      <w:pPr>
        <w:pStyle w:val="a3"/>
        <w:spacing w:after="0" w:line="240" w:lineRule="auto"/>
        <w:ind w:left="1622" w:right="0" w:hanging="964"/>
        <w:jc w:val="center"/>
        <w:rPr>
          <w:szCs w:val="28"/>
          <w:lang w:val="uk-UA" w:eastAsia="ru-RU"/>
        </w:rPr>
      </w:pPr>
      <w:r w:rsidRPr="00C30810">
        <w:rPr>
          <w:szCs w:val="28"/>
          <w:lang w:val="uk-UA" w:eastAsia="ru-RU"/>
        </w:rPr>
        <w:t>ПОПЕРЕДЖЕННЯ НЕБАЖАНИХ ЕФЕКТІВ АНТИХОЛІНЕСТЕРАЗНИХ ЗАСОБІВ</w:t>
      </w:r>
    </w:p>
    <w:p w14:paraId="02B1383B" w14:textId="77777777" w:rsidR="00D60498" w:rsidRPr="00C30810" w:rsidRDefault="00D60498" w:rsidP="00DF651F">
      <w:pPr>
        <w:pStyle w:val="a3"/>
        <w:spacing w:after="0" w:line="240" w:lineRule="auto"/>
        <w:ind w:left="1622" w:right="0" w:hanging="964"/>
        <w:jc w:val="center"/>
        <w:rPr>
          <w:szCs w:val="28"/>
          <w:lang w:val="uk-UA"/>
        </w:rPr>
      </w:pPr>
    </w:p>
    <w:p w14:paraId="083D1A2C" w14:textId="0A2EECF0" w:rsidR="00D60498" w:rsidRPr="00C30810" w:rsidRDefault="00D60498" w:rsidP="00DF651F">
      <w:pPr>
        <w:pStyle w:val="a3"/>
        <w:spacing w:after="0" w:line="240" w:lineRule="auto"/>
        <w:ind w:left="1622" w:right="0" w:hanging="964"/>
        <w:rPr>
          <w:b w:val="0"/>
          <w:bCs/>
          <w:szCs w:val="28"/>
          <w:lang w:val="uk-UA" w:eastAsia="ru-RU"/>
        </w:rPr>
      </w:pPr>
      <w:r w:rsidRPr="00C30810">
        <w:rPr>
          <w:bCs/>
          <w:szCs w:val="28"/>
          <w:lang w:val="uk-UA"/>
        </w:rPr>
        <w:t xml:space="preserve">Мета: </w:t>
      </w:r>
      <w:r w:rsidRPr="00C30810">
        <w:rPr>
          <w:b w:val="0"/>
          <w:szCs w:val="28"/>
          <w:lang w:val="uk-UA"/>
        </w:rPr>
        <w:t xml:space="preserve">Знати </w:t>
      </w:r>
      <w:r w:rsidRPr="00C30810">
        <w:rPr>
          <w:b w:val="0"/>
          <w:bCs/>
          <w:szCs w:val="28"/>
          <w:lang w:val="uk-UA" w:eastAsia="ru-RU"/>
        </w:rPr>
        <w:t>небажані ефекти  антихолінестеразних засобів та способи попередження.</w:t>
      </w:r>
    </w:p>
    <w:p w14:paraId="2B21B55F" w14:textId="77777777" w:rsidR="00D60498" w:rsidRPr="00C30810" w:rsidRDefault="00D60498" w:rsidP="00DF651F">
      <w:pPr>
        <w:tabs>
          <w:tab w:val="left" w:pos="3828"/>
        </w:tabs>
        <w:spacing w:after="0" w:line="240" w:lineRule="auto"/>
        <w:ind w:right="-1" w:firstLine="567"/>
        <w:jc w:val="both"/>
        <w:rPr>
          <w:bCs/>
          <w:sz w:val="28"/>
          <w:lang w:val="uk-UA"/>
        </w:rPr>
      </w:pPr>
      <w:r w:rsidRPr="00C30810">
        <w:rPr>
          <w:rFonts w:ascii="Times New Roman" w:hAnsi="Times New Roman" w:cs="Times New Roman"/>
          <w:bCs/>
          <w:snapToGrid w:val="0"/>
          <w:sz w:val="28"/>
          <w:lang w:val="uk-UA"/>
        </w:rPr>
        <w:t xml:space="preserve"> .</w:t>
      </w:r>
      <w:r w:rsidRPr="00C30810">
        <w:rPr>
          <w:bCs/>
          <w:snapToGrid w:val="0"/>
          <w:sz w:val="28"/>
          <w:lang w:val="uk-UA"/>
        </w:rPr>
        <w:t xml:space="preserve"> </w:t>
      </w:r>
    </w:p>
    <w:p w14:paraId="12B3417D" w14:textId="3DF51604" w:rsidR="00D60498" w:rsidRPr="00C30810" w:rsidRDefault="00D60498" w:rsidP="00DF651F">
      <w:pPr>
        <w:spacing w:after="0" w:line="240" w:lineRule="auto"/>
        <w:ind w:firstLine="567"/>
        <w:rPr>
          <w:b/>
          <w:bCs/>
          <w:szCs w:val="28"/>
          <w:lang w:val="uk-UA" w:eastAsia="ru-RU"/>
        </w:rPr>
      </w:pPr>
      <w:r w:rsidRPr="00C30810">
        <w:rPr>
          <w:rFonts w:ascii="Times New Roman" w:hAnsi="Times New Roman" w:cs="Times New Roman"/>
          <w:b/>
          <w:bCs/>
          <w:sz w:val="28"/>
          <w:szCs w:val="28"/>
          <w:lang w:val="uk-UA"/>
        </w:rPr>
        <w:t xml:space="preserve">Основні поняття (перелік питань): </w:t>
      </w:r>
      <w:r w:rsidRPr="00C30810">
        <w:rPr>
          <w:rFonts w:ascii="Times New Roman" w:hAnsi="Times New Roman" w:cs="Times New Roman"/>
          <w:sz w:val="28"/>
          <w:szCs w:val="28"/>
          <w:lang w:val="uk-UA" w:eastAsia="ru-RU"/>
        </w:rPr>
        <w:t>антихолінестеразні засоби, механізм дії, небажані ефекти, отруєння ФОС.</w:t>
      </w:r>
      <w:r w:rsidRPr="00C30810">
        <w:rPr>
          <w:b/>
          <w:bCs/>
          <w:szCs w:val="28"/>
          <w:lang w:val="uk-UA" w:eastAsia="ru-RU"/>
        </w:rPr>
        <w:t xml:space="preserve"> </w:t>
      </w:r>
    </w:p>
    <w:p w14:paraId="3F87C055" w14:textId="6D799ACE" w:rsidR="00D60498" w:rsidRDefault="00D60498" w:rsidP="003D4633">
      <w:pPr>
        <w:spacing w:after="0" w:line="240" w:lineRule="auto"/>
        <w:ind w:firstLine="567"/>
        <w:jc w:val="center"/>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План</w:t>
      </w:r>
    </w:p>
    <w:p w14:paraId="7C2CE1F5" w14:textId="77777777" w:rsidR="003D4633" w:rsidRPr="00C30810" w:rsidRDefault="003D4633" w:rsidP="003D4633">
      <w:pPr>
        <w:spacing w:after="0" w:line="240" w:lineRule="auto"/>
        <w:ind w:firstLine="567"/>
        <w:jc w:val="center"/>
        <w:rPr>
          <w:rFonts w:ascii="Times New Roman" w:hAnsi="Times New Roman" w:cs="Times New Roman"/>
          <w:b/>
          <w:bCs/>
          <w:sz w:val="28"/>
          <w:szCs w:val="28"/>
          <w:lang w:val="uk-UA"/>
        </w:rPr>
      </w:pPr>
    </w:p>
    <w:p w14:paraId="55EA4901" w14:textId="77777777" w:rsidR="00D60498" w:rsidRPr="003D4633" w:rsidRDefault="00D60498" w:rsidP="00DF651F">
      <w:pPr>
        <w:widowControl w:val="0"/>
        <w:numPr>
          <w:ilvl w:val="0"/>
          <w:numId w:val="56"/>
        </w:numPr>
        <w:tabs>
          <w:tab w:val="left" w:pos="349"/>
        </w:tabs>
        <w:spacing w:after="0" w:line="240" w:lineRule="auto"/>
        <w:outlineLvl w:val="0"/>
        <w:rPr>
          <w:rFonts w:ascii="Times New Roman" w:eastAsia="Times New Roman" w:hAnsi="Times New Roman"/>
          <w:b/>
          <w:bCs/>
          <w:sz w:val="28"/>
          <w:szCs w:val="28"/>
          <w:lang w:val="uk-UA" w:eastAsia="uk-UA" w:bidi="uk-UA"/>
        </w:rPr>
      </w:pPr>
      <w:r w:rsidRPr="003D4633">
        <w:rPr>
          <w:rFonts w:ascii="Times New Roman" w:eastAsia="Times New Roman" w:hAnsi="Times New Roman"/>
          <w:b/>
          <w:bCs/>
          <w:sz w:val="28"/>
          <w:szCs w:val="28"/>
          <w:lang w:val="uk-UA" w:eastAsia="uk-UA" w:bidi="uk-UA"/>
        </w:rPr>
        <w:t>Теоретичні питання:</w:t>
      </w:r>
    </w:p>
    <w:p w14:paraId="17FF9A2F" w14:textId="77777777" w:rsidR="00D60498" w:rsidRPr="00C30810" w:rsidRDefault="00D60498" w:rsidP="00DF651F">
      <w:pPr>
        <w:pStyle w:val="a7"/>
        <w:spacing w:after="0" w:line="240" w:lineRule="auto"/>
        <w:jc w:val="both"/>
        <w:rPr>
          <w:rFonts w:ascii="Times New Roman" w:hAnsi="Times New Roman" w:cs="Times New Roman"/>
          <w:sz w:val="28"/>
          <w:szCs w:val="28"/>
          <w:lang w:val="uk-UA"/>
        </w:rPr>
      </w:pPr>
    </w:p>
    <w:p w14:paraId="65CECCA1" w14:textId="77777777"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z w:val="28"/>
          <w:szCs w:val="28"/>
          <w:lang w:val="uk-UA"/>
        </w:rPr>
        <w:t xml:space="preserve">1. </w:t>
      </w:r>
      <w:r w:rsidRPr="00C30810">
        <w:rPr>
          <w:rFonts w:ascii="Times New Roman" w:hAnsi="Times New Roman" w:cs="Times New Roman"/>
          <w:snapToGrid w:val="0"/>
          <w:sz w:val="28"/>
          <w:szCs w:val="28"/>
          <w:lang w:val="uk-UA"/>
        </w:rPr>
        <w:t>Холінергічна медіація. М- і Н-холінорецептори, локалізація, їхні підтипи, функції. Механізми холіноміметичної (прямої і непрямої) і холіноблокуючої дії.</w:t>
      </w:r>
    </w:p>
    <w:p w14:paraId="498D28C2" w14:textId="77777777"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4. Класифікація ХОЛІНОМІМЕТИЧНИХ речовин:</w:t>
      </w:r>
    </w:p>
    <w:p w14:paraId="47618660" w14:textId="77777777" w:rsidR="00D60498" w:rsidRPr="00C30810" w:rsidRDefault="00D60498" w:rsidP="00DF651F">
      <w:pPr>
        <w:pStyle w:val="a5"/>
        <w:numPr>
          <w:ilvl w:val="0"/>
          <w:numId w:val="57"/>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i/>
          <w:snapToGrid w:val="0"/>
          <w:sz w:val="28"/>
          <w:szCs w:val="28"/>
          <w:lang w:val="uk-UA"/>
        </w:rPr>
        <w:t>М-холіноміметики</w:t>
      </w:r>
      <w:r w:rsidRPr="00C30810">
        <w:rPr>
          <w:rFonts w:ascii="Times New Roman" w:hAnsi="Times New Roman" w:cs="Times New Roman"/>
          <w:snapToGrid w:val="0"/>
          <w:sz w:val="28"/>
          <w:szCs w:val="28"/>
          <w:lang w:val="uk-UA"/>
        </w:rPr>
        <w:t xml:space="preserve"> ─ пілокарпін, ацеклідин;</w:t>
      </w:r>
    </w:p>
    <w:p w14:paraId="036CD9EF" w14:textId="77777777" w:rsidR="00D60498" w:rsidRPr="00C30810" w:rsidRDefault="00D60498" w:rsidP="00DF651F">
      <w:pPr>
        <w:pStyle w:val="a5"/>
        <w:numPr>
          <w:ilvl w:val="0"/>
          <w:numId w:val="57"/>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i/>
          <w:snapToGrid w:val="0"/>
          <w:sz w:val="28"/>
          <w:szCs w:val="28"/>
          <w:lang w:val="uk-UA"/>
        </w:rPr>
        <w:lastRenderedPageBreak/>
        <w:t>Н-холіноміметики</w:t>
      </w:r>
      <w:r w:rsidRPr="00C30810">
        <w:rPr>
          <w:rFonts w:ascii="Times New Roman" w:hAnsi="Times New Roman" w:cs="Times New Roman"/>
          <w:snapToGrid w:val="0"/>
          <w:sz w:val="28"/>
          <w:szCs w:val="28"/>
          <w:lang w:val="uk-UA"/>
        </w:rPr>
        <w:t xml:space="preserve"> ─ нікорете, цитітон, лобелін;</w:t>
      </w:r>
    </w:p>
    <w:p w14:paraId="01F15D20" w14:textId="77777777" w:rsidR="00D60498" w:rsidRPr="00C30810" w:rsidRDefault="00D60498" w:rsidP="00DF651F">
      <w:pPr>
        <w:pStyle w:val="a5"/>
        <w:numPr>
          <w:ilvl w:val="0"/>
          <w:numId w:val="57"/>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i/>
          <w:snapToGrid w:val="0"/>
          <w:sz w:val="28"/>
          <w:szCs w:val="28"/>
          <w:lang w:val="uk-UA"/>
        </w:rPr>
        <w:t xml:space="preserve">М-, Н-холіноміметики </w:t>
      </w:r>
      <w:r w:rsidRPr="00C30810">
        <w:rPr>
          <w:rFonts w:ascii="Times New Roman" w:hAnsi="Times New Roman" w:cs="Times New Roman"/>
          <w:snapToGrid w:val="0"/>
          <w:sz w:val="28"/>
          <w:szCs w:val="28"/>
          <w:lang w:val="uk-UA"/>
        </w:rPr>
        <w:t>дії:</w:t>
      </w:r>
    </w:p>
    <w:p w14:paraId="238E4A0D" w14:textId="77777777"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w:t>
      </w:r>
      <w:r w:rsidRPr="00C30810">
        <w:rPr>
          <w:rFonts w:ascii="Times New Roman" w:hAnsi="Times New Roman" w:cs="Times New Roman"/>
          <w:i/>
          <w:snapToGrid w:val="0"/>
          <w:sz w:val="28"/>
          <w:szCs w:val="28"/>
          <w:lang w:val="uk-UA"/>
        </w:rPr>
        <w:t>прямої</w:t>
      </w:r>
      <w:r w:rsidRPr="00C30810">
        <w:rPr>
          <w:rFonts w:ascii="Times New Roman" w:hAnsi="Times New Roman" w:cs="Times New Roman"/>
          <w:snapToGrid w:val="0"/>
          <w:sz w:val="28"/>
          <w:szCs w:val="28"/>
          <w:lang w:val="uk-UA"/>
        </w:rPr>
        <w:t xml:space="preserve"> ─ карбахолін;</w:t>
      </w:r>
    </w:p>
    <w:p w14:paraId="24BB9BC2" w14:textId="77777777"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w:t>
      </w:r>
      <w:r w:rsidRPr="00C30810">
        <w:rPr>
          <w:rFonts w:ascii="Times New Roman" w:hAnsi="Times New Roman" w:cs="Times New Roman"/>
          <w:i/>
          <w:snapToGrid w:val="0"/>
          <w:sz w:val="28"/>
          <w:szCs w:val="28"/>
          <w:lang w:val="uk-UA"/>
        </w:rPr>
        <w:t>непрямої (антихолінестеразні):</w:t>
      </w:r>
    </w:p>
    <w:p w14:paraId="4C533373" w14:textId="77777777" w:rsidR="00D60498" w:rsidRPr="00C30810" w:rsidRDefault="00D60498" w:rsidP="00DF651F">
      <w:pPr>
        <w:pStyle w:val="a5"/>
        <w:numPr>
          <w:ilvl w:val="0"/>
          <w:numId w:val="58"/>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i/>
          <w:snapToGrid w:val="0"/>
          <w:sz w:val="28"/>
          <w:szCs w:val="28"/>
          <w:lang w:val="uk-UA"/>
        </w:rPr>
        <w:t>оборотної</w:t>
      </w:r>
      <w:r w:rsidRPr="00C30810">
        <w:rPr>
          <w:rFonts w:ascii="Times New Roman" w:hAnsi="Times New Roman" w:cs="Times New Roman"/>
          <w:snapToGrid w:val="0"/>
          <w:sz w:val="28"/>
          <w:szCs w:val="28"/>
          <w:lang w:val="uk-UA"/>
        </w:rPr>
        <w:t xml:space="preserve">─ рослинного походжння (алкалоїди, третичні аміни) - фізостигмин (эзерин), галантамін; </w:t>
      </w:r>
      <w:r w:rsidRPr="00C30810">
        <w:rPr>
          <w:rFonts w:ascii="Times New Roman" w:hAnsi="Times New Roman" w:cs="Times New Roman"/>
          <w:i/>
          <w:snapToGrid w:val="0"/>
          <w:sz w:val="28"/>
          <w:szCs w:val="28"/>
          <w:lang w:val="uk-UA"/>
        </w:rPr>
        <w:t>синтетичний</w:t>
      </w:r>
      <w:r w:rsidRPr="00C30810">
        <w:rPr>
          <w:rFonts w:ascii="Times New Roman" w:hAnsi="Times New Roman" w:cs="Times New Roman"/>
          <w:snapToGrid w:val="0"/>
          <w:sz w:val="28"/>
          <w:szCs w:val="28"/>
          <w:lang w:val="uk-UA"/>
        </w:rPr>
        <w:t xml:space="preserve"> - четвертичні: прозерин (неостигмін), пиридостигмін; третичні аміни: іпідакрин (нейромидин, амиридин), донепезил, аминотигмін;</w:t>
      </w:r>
    </w:p>
    <w:p w14:paraId="2EE991AE" w14:textId="77777777" w:rsidR="00D60498" w:rsidRPr="00C30810" w:rsidRDefault="00D60498" w:rsidP="00DF651F">
      <w:pPr>
        <w:pStyle w:val="a5"/>
        <w:numPr>
          <w:ilvl w:val="0"/>
          <w:numId w:val="58"/>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i/>
          <w:snapToGrid w:val="0"/>
          <w:sz w:val="28"/>
          <w:szCs w:val="28"/>
          <w:lang w:val="uk-UA"/>
        </w:rPr>
        <w:t xml:space="preserve"> необоротної</w:t>
      </w:r>
      <w:r w:rsidRPr="00C30810">
        <w:rPr>
          <w:rFonts w:ascii="Times New Roman" w:hAnsi="Times New Roman" w:cs="Times New Roman"/>
          <w:snapToGrid w:val="0"/>
          <w:sz w:val="28"/>
          <w:szCs w:val="28"/>
          <w:lang w:val="uk-UA"/>
        </w:rPr>
        <w:t>─ армін.</w:t>
      </w:r>
    </w:p>
    <w:p w14:paraId="51867DF3" w14:textId="42B70265"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2. М-холіноміметики. Фармакодинаміка. Небажані ефекти. Показання та протипоказання до застосування. Гостре отруєння мускарином. Заходи допомоги, антидотная терапія.</w:t>
      </w:r>
    </w:p>
    <w:p w14:paraId="5FCCFD15" w14:textId="19374190"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3. М-, Н-холіноміметики прямої та непрямої (антихолінестеразні речовини) дії. Механізми дії. Фармакологічні ефекти. Фармакокінетика. Порівняльна характеристика препаратів. Показання до застосування. Небажана дія.</w:t>
      </w:r>
    </w:p>
    <w:p w14:paraId="5615E9D1" w14:textId="42B2308B"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4. Фармакобезпечність і взаємозамінність препаратів. Попередження виникнення небажаних ефектів.</w:t>
      </w:r>
    </w:p>
    <w:p w14:paraId="21B7D2F1" w14:textId="1E0B09FE" w:rsidR="00D60498" w:rsidRPr="00C30810" w:rsidRDefault="00D60498" w:rsidP="00DF651F">
      <w:p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5. Отруєння ФОС. Перша допомога (реактиватори холінестерази: дипіроксим, аллоксим, ізонітразін).</w:t>
      </w:r>
    </w:p>
    <w:p w14:paraId="24241D20" w14:textId="77777777" w:rsidR="00D60498" w:rsidRPr="00C30810" w:rsidRDefault="00D60498" w:rsidP="00DF651F">
      <w:pPr>
        <w:tabs>
          <w:tab w:val="left" w:pos="709"/>
        </w:tabs>
        <w:spacing w:after="0" w:line="240" w:lineRule="auto"/>
        <w:ind w:firstLine="426"/>
        <w:jc w:val="both"/>
        <w:rPr>
          <w:rFonts w:ascii="Times New Roman" w:hAnsi="Times New Roman" w:cs="Times New Roman"/>
          <w:b/>
          <w:bCs/>
          <w:snapToGrid w:val="0"/>
          <w:sz w:val="24"/>
          <w:szCs w:val="24"/>
          <w:lang w:val="uk-UA"/>
        </w:rPr>
      </w:pPr>
    </w:p>
    <w:p w14:paraId="099CE42F" w14:textId="187E2999" w:rsidR="00D60498" w:rsidRPr="00C30810" w:rsidRDefault="00D60498" w:rsidP="00DF651F">
      <w:pPr>
        <w:pStyle w:val="a7"/>
        <w:spacing w:after="0" w:line="240" w:lineRule="auto"/>
        <w:jc w:val="both"/>
        <w:rPr>
          <w:rFonts w:ascii="Times New Roman" w:hAnsi="Times New Roman" w:cs="Times New Roman"/>
          <w:sz w:val="28"/>
          <w:lang w:val="uk-UA"/>
        </w:rPr>
      </w:pPr>
    </w:p>
    <w:p w14:paraId="62EAA2E2" w14:textId="77777777" w:rsidR="00D60498" w:rsidRPr="00C30810" w:rsidRDefault="00D60498" w:rsidP="00DF651F">
      <w:pPr>
        <w:pStyle w:val="a5"/>
        <w:widowControl w:val="0"/>
        <w:numPr>
          <w:ilvl w:val="0"/>
          <w:numId w:val="56"/>
        </w:numPr>
        <w:spacing w:after="0" w:line="240" w:lineRule="auto"/>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Питання для самоконтролю (перелік питань): </w:t>
      </w:r>
    </w:p>
    <w:p w14:paraId="5E77A0B3" w14:textId="77777777" w:rsidR="00D60498" w:rsidRPr="00C30810" w:rsidRDefault="00D60498" w:rsidP="00DF651F">
      <w:pPr>
        <w:pStyle w:val="a5"/>
        <w:widowControl w:val="0"/>
        <w:spacing w:after="0" w:line="240" w:lineRule="auto"/>
        <w:ind w:left="2340"/>
        <w:jc w:val="both"/>
        <w:rPr>
          <w:bCs/>
          <w:snapToGrid w:val="0"/>
          <w:sz w:val="28"/>
          <w:lang w:val="uk-UA"/>
        </w:rPr>
      </w:pPr>
    </w:p>
    <w:p w14:paraId="340DB891" w14:textId="0D6E64F3" w:rsidR="00D60498" w:rsidRPr="00C30810" w:rsidRDefault="00D60498" w:rsidP="00DF651F">
      <w:pPr>
        <w:widowControl w:val="0"/>
        <w:numPr>
          <w:ilvl w:val="0"/>
          <w:numId w:val="59"/>
        </w:numPr>
        <w:tabs>
          <w:tab w:val="num" w:pos="851"/>
          <w:tab w:val="num" w:pos="28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szCs w:val="28"/>
          <w:lang w:val="uk-UA"/>
        </w:rPr>
        <w:t>Холінергічна медіація. М- і Н-холінорецептори.</w:t>
      </w:r>
    </w:p>
    <w:p w14:paraId="3C738C8F" w14:textId="17783EAF" w:rsidR="00D60498" w:rsidRPr="00C30810" w:rsidRDefault="00D60498" w:rsidP="00DF651F">
      <w:pPr>
        <w:widowControl w:val="0"/>
        <w:numPr>
          <w:ilvl w:val="0"/>
          <w:numId w:val="59"/>
        </w:numPr>
        <w:tabs>
          <w:tab w:val="num" w:pos="851"/>
          <w:tab w:val="num" w:pos="28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Фармакологічні ефекти антихолінестеразних засобів.</w:t>
      </w:r>
    </w:p>
    <w:p w14:paraId="37E41541" w14:textId="629A6A79" w:rsidR="00D60498" w:rsidRPr="00C30810" w:rsidRDefault="00DF651F" w:rsidP="00DF651F">
      <w:pPr>
        <w:widowControl w:val="0"/>
        <w:numPr>
          <w:ilvl w:val="0"/>
          <w:numId w:val="59"/>
        </w:numPr>
        <w:tabs>
          <w:tab w:val="num" w:pos="851"/>
          <w:tab w:val="num" w:pos="28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Застосування антихолінестеразних засобів</w:t>
      </w:r>
      <w:r w:rsidR="00D60498" w:rsidRPr="00C30810">
        <w:rPr>
          <w:rFonts w:ascii="Times New Roman" w:hAnsi="Times New Roman" w:cs="Times New Roman"/>
          <w:snapToGrid w:val="0"/>
          <w:sz w:val="28"/>
          <w:lang w:val="uk-UA"/>
        </w:rPr>
        <w:t>.</w:t>
      </w:r>
    </w:p>
    <w:p w14:paraId="65A6BB29" w14:textId="308BD2EB" w:rsidR="00D60498" w:rsidRPr="00C30810" w:rsidRDefault="00D60498" w:rsidP="00DF651F">
      <w:pPr>
        <w:widowControl w:val="0"/>
        <w:numPr>
          <w:ilvl w:val="0"/>
          <w:numId w:val="59"/>
        </w:numPr>
        <w:tabs>
          <w:tab w:val="num" w:pos="851"/>
          <w:tab w:val="num" w:pos="28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 xml:space="preserve"> </w:t>
      </w:r>
      <w:r w:rsidR="00DF651F" w:rsidRPr="00C30810">
        <w:rPr>
          <w:rFonts w:ascii="Times New Roman" w:hAnsi="Times New Roman" w:cs="Times New Roman"/>
          <w:snapToGrid w:val="0"/>
          <w:sz w:val="28"/>
          <w:lang w:val="uk-UA"/>
        </w:rPr>
        <w:t>Небажані ефекти антихолінестеразних засобів.</w:t>
      </w:r>
    </w:p>
    <w:p w14:paraId="3CE1EFE4" w14:textId="33E6CBA8" w:rsidR="00DF651F" w:rsidRPr="00C30810" w:rsidRDefault="00DF651F" w:rsidP="00DF651F">
      <w:pPr>
        <w:widowControl w:val="0"/>
        <w:numPr>
          <w:ilvl w:val="0"/>
          <w:numId w:val="59"/>
        </w:numPr>
        <w:tabs>
          <w:tab w:val="num" w:pos="851"/>
          <w:tab w:val="num" w:pos="28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Симптоми при отруєнні ФОС.</w:t>
      </w:r>
    </w:p>
    <w:p w14:paraId="21BDF0FE" w14:textId="4C9AD83A" w:rsidR="00DF651F" w:rsidRPr="00C30810" w:rsidRDefault="00DF651F" w:rsidP="00DF651F">
      <w:pPr>
        <w:widowControl w:val="0"/>
        <w:numPr>
          <w:ilvl w:val="0"/>
          <w:numId w:val="59"/>
        </w:numPr>
        <w:tabs>
          <w:tab w:val="num" w:pos="851"/>
          <w:tab w:val="num" w:pos="2820"/>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Допомога при отруєнні ФОС.</w:t>
      </w:r>
    </w:p>
    <w:p w14:paraId="48670902" w14:textId="77777777" w:rsidR="00D60498" w:rsidRPr="00C30810" w:rsidRDefault="00D60498" w:rsidP="00DF651F">
      <w:pPr>
        <w:widowControl w:val="0"/>
        <w:spacing w:after="0" w:line="240" w:lineRule="auto"/>
        <w:ind w:left="340"/>
        <w:jc w:val="both"/>
        <w:rPr>
          <w:rFonts w:ascii="Times New Roman" w:hAnsi="Times New Roman" w:cs="Times New Roman"/>
          <w:snapToGrid w:val="0"/>
          <w:sz w:val="28"/>
          <w:lang w:val="uk-UA"/>
        </w:rPr>
      </w:pPr>
    </w:p>
    <w:p w14:paraId="33D167E5" w14:textId="77777777" w:rsidR="00D60498" w:rsidRPr="00C30810" w:rsidRDefault="00D60498" w:rsidP="00DF651F">
      <w:pPr>
        <w:pStyle w:val="a5"/>
        <w:numPr>
          <w:ilvl w:val="0"/>
          <w:numId w:val="56"/>
        </w:num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Завдання для самостійного опрацювання матеріалу: </w:t>
      </w:r>
    </w:p>
    <w:p w14:paraId="038B91B0" w14:textId="77777777" w:rsidR="00D60498" w:rsidRPr="003D4633" w:rsidRDefault="00D60498" w:rsidP="00DF651F">
      <w:pPr>
        <w:pStyle w:val="22"/>
        <w:widowControl w:val="0"/>
        <w:spacing w:after="0" w:line="240" w:lineRule="auto"/>
        <w:ind w:firstLine="567"/>
        <w:rPr>
          <w:rFonts w:ascii="Times New Roman" w:hAnsi="Times New Roman" w:cs="Times New Roman"/>
          <w:bCs/>
          <w:sz w:val="28"/>
          <w:szCs w:val="28"/>
          <w:lang w:val="uk-UA"/>
        </w:rPr>
      </w:pPr>
      <w:r w:rsidRPr="003D4633">
        <w:rPr>
          <w:rFonts w:ascii="Times New Roman" w:hAnsi="Times New Roman" w:cs="Times New Roman"/>
          <w:bCs/>
          <w:sz w:val="28"/>
          <w:szCs w:val="28"/>
          <w:lang w:val="uk-UA"/>
        </w:rPr>
        <w:t>Розвʼязання ситуаційних задач.</w:t>
      </w:r>
    </w:p>
    <w:p w14:paraId="1C60CA15" w14:textId="77777777" w:rsidR="00D60498" w:rsidRPr="00C30810" w:rsidRDefault="00D60498" w:rsidP="00DF651F">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sz w:val="28"/>
          <w:szCs w:val="28"/>
          <w:lang w:val="uk-UA"/>
        </w:rPr>
        <w:t>Проаналізуйте ситуації, дайте відповіді на поставлені питання.</w:t>
      </w:r>
    </w:p>
    <w:p w14:paraId="483A5995" w14:textId="77777777" w:rsidR="00DF651F" w:rsidRPr="00C30810" w:rsidRDefault="00DF651F" w:rsidP="00DF651F">
      <w:pPr>
        <w:pStyle w:val="a5"/>
        <w:numPr>
          <w:ilvl w:val="0"/>
          <w:numId w:val="62"/>
        </w:numPr>
        <w:tabs>
          <w:tab w:val="left" w:pos="2688"/>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Потерпілий обробляв рослини розчином  речовини з інсектицидною дією без індивідуальних засобів захисту. Через деякий час у нього почалося сильне виділення слини, поту, сльоз, болі у животі, понос. При огляді виявлено міоз. До якої групи належить речовина, що викликала отруєння?</w:t>
      </w:r>
    </w:p>
    <w:p w14:paraId="5082DE9A" w14:textId="77777777" w:rsidR="00DF651F" w:rsidRPr="00C30810" w:rsidRDefault="00DF651F" w:rsidP="00DF651F">
      <w:pPr>
        <w:pStyle w:val="a5"/>
        <w:numPr>
          <w:ilvl w:val="0"/>
          <w:numId w:val="62"/>
        </w:numPr>
        <w:tabs>
          <w:tab w:val="left" w:pos="2688"/>
        </w:tabs>
        <w:spacing w:after="0" w:line="240" w:lineRule="auto"/>
        <w:jc w:val="both"/>
        <w:rPr>
          <w:snapToGrid w:val="0"/>
          <w:sz w:val="24"/>
          <w:szCs w:val="24"/>
          <w:lang w:val="uk-UA"/>
        </w:rPr>
      </w:pPr>
      <w:r w:rsidRPr="00C30810">
        <w:rPr>
          <w:rFonts w:ascii="Times New Roman" w:hAnsi="Times New Roman" w:cs="Times New Roman"/>
          <w:snapToGrid w:val="0"/>
          <w:sz w:val="28"/>
          <w:szCs w:val="28"/>
          <w:lang w:val="uk-UA"/>
        </w:rPr>
        <w:t>В токсикологічне відділення привезли дитину яка отруїлася грибами, а саме – мухоморами. Який препарат слід використати для надання невідкладної допомоги в першу</w:t>
      </w:r>
      <w:r w:rsidRPr="00C30810">
        <w:rPr>
          <w:snapToGrid w:val="0"/>
          <w:sz w:val="24"/>
          <w:szCs w:val="24"/>
          <w:lang w:val="uk-UA"/>
        </w:rPr>
        <w:t xml:space="preserve"> </w:t>
      </w:r>
      <w:r w:rsidRPr="00C30810">
        <w:rPr>
          <w:rFonts w:ascii="Times New Roman" w:hAnsi="Times New Roman" w:cs="Times New Roman"/>
          <w:bCs/>
          <w:sz w:val="28"/>
          <w:szCs w:val="28"/>
          <w:lang w:val="uk-UA"/>
        </w:rPr>
        <w:t>чергу?</w:t>
      </w:r>
    </w:p>
    <w:p w14:paraId="0222C687" w14:textId="2316EEF7" w:rsidR="00D60498" w:rsidRPr="00C30810" w:rsidRDefault="00DF651F" w:rsidP="00DF651F">
      <w:pPr>
        <w:pStyle w:val="a5"/>
        <w:numPr>
          <w:ilvl w:val="0"/>
          <w:numId w:val="62"/>
        </w:numPr>
        <w:tabs>
          <w:tab w:val="left" w:pos="2688"/>
        </w:tabs>
        <w:spacing w:after="0" w:line="240" w:lineRule="auto"/>
        <w:jc w:val="both"/>
        <w:rPr>
          <w:rFonts w:ascii="Times New Roman" w:hAnsi="Times New Roman" w:cs="Times New Roman"/>
          <w:sz w:val="28"/>
          <w:szCs w:val="28"/>
          <w:lang w:val="uk-UA"/>
        </w:rPr>
      </w:pPr>
      <w:r w:rsidRPr="00C30810">
        <w:rPr>
          <w:rFonts w:ascii="Times New Roman" w:hAnsi="Times New Roman" w:cs="Times New Roman"/>
          <w:bCs/>
          <w:sz w:val="28"/>
          <w:szCs w:val="28"/>
          <w:lang w:val="uk-UA"/>
        </w:rPr>
        <w:lastRenderedPageBreak/>
        <w:t xml:space="preserve"> </w:t>
      </w:r>
      <w:r w:rsidRPr="00C30810">
        <w:rPr>
          <w:rFonts w:ascii="Times New Roman" w:hAnsi="Times New Roman" w:cs="Times New Roman"/>
          <w:sz w:val="28"/>
          <w:szCs w:val="28"/>
          <w:lang w:val="uk-UA"/>
        </w:rPr>
        <w:t>Пацієнту з отруєнніям БОР застосували реактиватор холінестерази. Назвіть ЛЗ.</w:t>
      </w:r>
    </w:p>
    <w:p w14:paraId="6C49C1CD" w14:textId="7263F2ED" w:rsidR="00DF651F" w:rsidRPr="00C30810" w:rsidRDefault="00DF651F" w:rsidP="00DF651F">
      <w:pPr>
        <w:pStyle w:val="a5"/>
        <w:numPr>
          <w:ilvl w:val="0"/>
          <w:numId w:val="62"/>
        </w:numPr>
        <w:tabs>
          <w:tab w:val="left" w:pos="2688"/>
        </w:tabs>
        <w:spacing w:after="0" w:line="240" w:lineRule="auto"/>
        <w:jc w:val="both"/>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Перерахуйте препарати з групи </w:t>
      </w:r>
      <w:r w:rsidRPr="00C30810">
        <w:rPr>
          <w:rFonts w:ascii="Times New Roman" w:hAnsi="Times New Roman" w:cs="Times New Roman"/>
          <w:snapToGrid w:val="0"/>
          <w:sz w:val="28"/>
          <w:lang w:val="uk-UA"/>
        </w:rPr>
        <w:t>антихолінестеразних засобів.</w:t>
      </w:r>
    </w:p>
    <w:p w14:paraId="598353CB" w14:textId="77777777" w:rsidR="003D4633" w:rsidRDefault="003D4633" w:rsidP="00DF651F">
      <w:pPr>
        <w:spacing w:after="0" w:line="240" w:lineRule="auto"/>
        <w:rPr>
          <w:rFonts w:ascii="Times New Roman" w:hAnsi="Times New Roman" w:cs="Times New Roman"/>
          <w:b/>
          <w:bCs/>
          <w:sz w:val="28"/>
          <w:szCs w:val="28"/>
          <w:lang w:val="uk-UA"/>
        </w:rPr>
      </w:pPr>
    </w:p>
    <w:p w14:paraId="0B26CF2F" w14:textId="38380E24" w:rsidR="00D60498" w:rsidRPr="00C30810" w:rsidRDefault="00D60498"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AE70302" w14:textId="6D0B931E" w:rsidR="00D60498" w:rsidRPr="00C30810" w:rsidRDefault="00D60498"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DF651F" w:rsidRPr="00C30810">
        <w:rPr>
          <w:rFonts w:ascii="Times New Roman" w:hAnsi="Times New Roman" w:cs="Times New Roman"/>
          <w:sz w:val="28"/>
          <w:szCs w:val="28"/>
          <w:lang w:val="uk-UA"/>
        </w:rPr>
        <w:t>ВПЛИВ АНТИХОЛІНЕСТЕРАЗНИХ ЗАСОБІВ НА ЦНС</w:t>
      </w:r>
      <w:r w:rsidRPr="00C30810">
        <w:rPr>
          <w:rFonts w:ascii="Times New Roman" w:hAnsi="Times New Roman" w:cs="Times New Roman"/>
          <w:sz w:val="28"/>
          <w:szCs w:val="28"/>
          <w:lang w:val="uk-UA"/>
        </w:rPr>
        <w:t>».</w:t>
      </w:r>
    </w:p>
    <w:p w14:paraId="3B6B58C1" w14:textId="77777777" w:rsidR="00D60498" w:rsidRPr="00C30810" w:rsidRDefault="00D60498" w:rsidP="00DF651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75027641" w14:textId="5B534E96" w:rsidR="00DF651F" w:rsidRPr="00C30810" w:rsidRDefault="00DF651F" w:rsidP="00DF651F">
      <w:pPr>
        <w:widowControl w:val="0"/>
        <w:numPr>
          <w:ilvl w:val="0"/>
          <w:numId w:val="64"/>
        </w:numPr>
        <w:tabs>
          <w:tab w:val="left" w:pos="90"/>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Лікар діагностував </w:t>
      </w:r>
      <w:r w:rsidR="00336485" w:rsidRPr="00C30810">
        <w:rPr>
          <w:rFonts w:ascii="Times New Roman" w:hAnsi="Times New Roman" w:cs="Times New Roman"/>
          <w:snapToGrid w:val="0"/>
          <w:sz w:val="28"/>
          <w:szCs w:val="28"/>
          <w:lang w:val="uk-UA"/>
        </w:rPr>
        <w:t>атонію сечового міхура</w:t>
      </w:r>
      <w:r w:rsidRPr="00C30810">
        <w:rPr>
          <w:rFonts w:ascii="Times New Roman" w:hAnsi="Times New Roman" w:cs="Times New Roman"/>
          <w:snapToGrid w:val="0"/>
          <w:sz w:val="28"/>
          <w:szCs w:val="28"/>
          <w:lang w:val="uk-UA"/>
        </w:rPr>
        <w:t xml:space="preserve"> і призначив хворому ін'єкції прозерину. Який механізм дії цього засобу?</w:t>
      </w:r>
    </w:p>
    <w:p w14:paraId="0AA0C8A9" w14:textId="77777777" w:rsidR="00DF651F" w:rsidRPr="00C30810" w:rsidRDefault="00DF651F" w:rsidP="00DF651F">
      <w:pPr>
        <w:widowControl w:val="0"/>
        <w:tabs>
          <w:tab w:val="left" w:pos="90"/>
          <w:tab w:val="left" w:pos="221"/>
        </w:tabs>
        <w:spacing w:after="0" w:line="240" w:lineRule="auto"/>
        <w:ind w:left="360" w:firstLine="774"/>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A Інгібітор тормозних процесів.</w:t>
      </w:r>
    </w:p>
    <w:p w14:paraId="553EBF81" w14:textId="77777777" w:rsidR="00DF651F" w:rsidRPr="00C30810" w:rsidRDefault="00DF651F" w:rsidP="00DF651F">
      <w:pPr>
        <w:widowControl w:val="0"/>
        <w:tabs>
          <w:tab w:val="left" w:pos="90"/>
          <w:tab w:val="left" w:pos="226"/>
        </w:tabs>
        <w:spacing w:after="0" w:line="240" w:lineRule="auto"/>
        <w:ind w:firstLine="774"/>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B Холіноміметик прямої дії.</w:t>
      </w:r>
    </w:p>
    <w:p w14:paraId="634595F9" w14:textId="77777777" w:rsidR="00DF651F" w:rsidRPr="00C30810" w:rsidRDefault="00DF651F" w:rsidP="00DF651F">
      <w:pPr>
        <w:widowControl w:val="0"/>
        <w:tabs>
          <w:tab w:val="left" w:pos="90"/>
          <w:tab w:val="left" w:pos="226"/>
        </w:tabs>
        <w:spacing w:after="0" w:line="240" w:lineRule="auto"/>
        <w:ind w:left="360" w:firstLine="774"/>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 Стимулятор метаболічних процесів.</w:t>
      </w:r>
    </w:p>
    <w:p w14:paraId="7F9750B0" w14:textId="77777777" w:rsidR="00DF651F" w:rsidRPr="00C30810" w:rsidRDefault="00DF651F" w:rsidP="00DF651F">
      <w:pPr>
        <w:widowControl w:val="0"/>
        <w:tabs>
          <w:tab w:val="left" w:pos="90"/>
          <w:tab w:val="left" w:pos="241"/>
        </w:tabs>
        <w:spacing w:after="0" w:line="240" w:lineRule="auto"/>
        <w:ind w:left="360" w:firstLine="774"/>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 Антихолінестеразна дія.</w:t>
      </w:r>
    </w:p>
    <w:p w14:paraId="6AFF6AF8" w14:textId="77777777" w:rsidR="00DF651F" w:rsidRPr="00C30810" w:rsidRDefault="00DF651F" w:rsidP="00DF651F">
      <w:pPr>
        <w:spacing w:after="0" w:line="240" w:lineRule="auto"/>
        <w:ind w:left="360" w:firstLine="774"/>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 Активатор синтезу ацетилхоліну</w:t>
      </w:r>
    </w:p>
    <w:p w14:paraId="63B78FD2" w14:textId="77777777" w:rsidR="00DF651F" w:rsidRPr="00C30810" w:rsidRDefault="00DF651F" w:rsidP="00DF651F">
      <w:pPr>
        <w:spacing w:after="0" w:line="240" w:lineRule="auto"/>
        <w:ind w:left="720"/>
        <w:jc w:val="both"/>
        <w:rPr>
          <w:rFonts w:ascii="Times New Roman" w:hAnsi="Times New Roman" w:cs="Times New Roman"/>
          <w:snapToGrid w:val="0"/>
          <w:sz w:val="28"/>
          <w:szCs w:val="28"/>
          <w:lang w:val="uk-UA"/>
        </w:rPr>
      </w:pPr>
    </w:p>
    <w:p w14:paraId="14156281" w14:textId="77777777" w:rsidR="00DF651F" w:rsidRPr="00C30810" w:rsidRDefault="00DF651F" w:rsidP="00DF651F">
      <w:pPr>
        <w:widowControl w:val="0"/>
        <w:numPr>
          <w:ilvl w:val="0"/>
          <w:numId w:val="64"/>
        </w:numPr>
        <w:tabs>
          <w:tab w:val="left" w:pos="90"/>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Дитина труїлася мухоморами. Який препарат слід використати для надання невідкладної допомоги в першу чергу?</w:t>
      </w:r>
    </w:p>
    <w:p w14:paraId="630255EC" w14:textId="77777777" w:rsidR="00DF651F" w:rsidRPr="00C30810" w:rsidRDefault="00DF651F" w:rsidP="00DF651F">
      <w:pPr>
        <w:widowControl w:val="0"/>
        <w:tabs>
          <w:tab w:val="left" w:pos="90"/>
          <w:tab w:val="left" w:pos="221"/>
        </w:tabs>
        <w:spacing w:after="0" w:line="240" w:lineRule="auto"/>
        <w:ind w:left="567" w:firstLine="56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 Унітіол.</w:t>
      </w:r>
    </w:p>
    <w:p w14:paraId="6BA72CBA" w14:textId="77777777" w:rsidR="00DF651F" w:rsidRPr="00C30810" w:rsidRDefault="00DF651F" w:rsidP="00DF651F">
      <w:pPr>
        <w:widowControl w:val="0"/>
        <w:tabs>
          <w:tab w:val="left" w:pos="90"/>
          <w:tab w:val="left" w:pos="226"/>
        </w:tabs>
        <w:spacing w:after="0" w:line="240" w:lineRule="auto"/>
        <w:ind w:left="567" w:firstLine="56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В Папаверин</w:t>
      </w:r>
    </w:p>
    <w:p w14:paraId="076BCE4A" w14:textId="77777777" w:rsidR="00DF651F" w:rsidRPr="00C30810" w:rsidRDefault="00DF651F" w:rsidP="00DF651F">
      <w:pPr>
        <w:widowControl w:val="0"/>
        <w:tabs>
          <w:tab w:val="left" w:pos="90"/>
          <w:tab w:val="left" w:pos="226"/>
        </w:tabs>
        <w:spacing w:after="0" w:line="240" w:lineRule="auto"/>
        <w:ind w:left="567" w:firstLine="56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С Атропін </w:t>
      </w:r>
    </w:p>
    <w:p w14:paraId="4DD5A3F4" w14:textId="77777777" w:rsidR="00DF651F" w:rsidRPr="00C30810" w:rsidRDefault="00DF651F" w:rsidP="00DF651F">
      <w:pPr>
        <w:widowControl w:val="0"/>
        <w:tabs>
          <w:tab w:val="left" w:pos="90"/>
          <w:tab w:val="left" w:pos="241"/>
        </w:tabs>
        <w:spacing w:after="0" w:line="240" w:lineRule="auto"/>
        <w:ind w:left="567" w:firstLine="56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 Тіосульфат натрію</w:t>
      </w:r>
    </w:p>
    <w:p w14:paraId="17FFB4E4" w14:textId="77777777" w:rsidR="00DF651F" w:rsidRPr="00C30810" w:rsidRDefault="00DF651F" w:rsidP="00DF651F">
      <w:pPr>
        <w:widowControl w:val="0"/>
        <w:tabs>
          <w:tab w:val="left" w:pos="90"/>
          <w:tab w:val="left" w:pos="226"/>
        </w:tabs>
        <w:spacing w:after="0" w:line="240" w:lineRule="auto"/>
        <w:ind w:left="567" w:firstLine="56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 Дипіроксим</w:t>
      </w:r>
    </w:p>
    <w:p w14:paraId="47CB3BDC" w14:textId="77777777" w:rsidR="00DF651F" w:rsidRPr="00C30810" w:rsidRDefault="00DF651F" w:rsidP="00DF651F">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5AC44721" w14:textId="77777777" w:rsidR="00DF651F" w:rsidRPr="00C30810" w:rsidRDefault="00DF651F" w:rsidP="00DF651F">
      <w:pPr>
        <w:widowControl w:val="0"/>
        <w:numPr>
          <w:ilvl w:val="0"/>
          <w:numId w:val="64"/>
        </w:numPr>
        <w:tabs>
          <w:tab w:val="left" w:pos="90"/>
        </w:tabs>
        <w:spacing w:after="0" w:line="240" w:lineRule="auto"/>
        <w:ind w:left="60"/>
        <w:jc w:val="both"/>
        <w:rPr>
          <w:rFonts w:ascii="Times New Roman" w:hAnsi="Times New Roman" w:cs="Times New Roman"/>
          <w:snapToGrid w:val="0"/>
          <w:sz w:val="28"/>
          <w:szCs w:val="28"/>
          <w:lang w:val="uk-UA"/>
        </w:rPr>
      </w:pPr>
      <w:r w:rsidRPr="00C30810">
        <w:rPr>
          <w:rFonts w:ascii="Times New Roman" w:hAnsi="Times New Roman" w:cs="Times New Roman"/>
          <w:snapToGrid w:val="0"/>
          <w:color w:val="000000"/>
          <w:sz w:val="28"/>
          <w:szCs w:val="28"/>
          <w:lang w:val="uk-UA"/>
        </w:rPr>
        <w:t>Після контакту з інсектицидом у чоловіка почалося сильне виділення слини, поту, сльози, болі у животі, понос. При огляді виявлено міоз. Речовина, що викликала отруєння, належить до групи:</w:t>
      </w:r>
    </w:p>
    <w:p w14:paraId="3B9985B0" w14:textId="77777777" w:rsidR="00DF651F" w:rsidRPr="00C30810" w:rsidRDefault="00DF651F" w:rsidP="00DF651F">
      <w:pPr>
        <w:widowControl w:val="0"/>
        <w:tabs>
          <w:tab w:val="left" w:pos="90"/>
          <w:tab w:val="left" w:pos="221"/>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A Органічни сполуки хлору  </w:t>
      </w:r>
    </w:p>
    <w:p w14:paraId="0BAA78A6"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B Н-холіноміметики  </w:t>
      </w:r>
    </w:p>
    <w:p w14:paraId="25E32543"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C Солі міді  </w:t>
      </w:r>
    </w:p>
    <w:p w14:paraId="16195495" w14:textId="77777777" w:rsidR="00DF651F" w:rsidRPr="00C30810" w:rsidRDefault="00DF651F" w:rsidP="00DF651F">
      <w:pPr>
        <w:widowControl w:val="0"/>
        <w:tabs>
          <w:tab w:val="left" w:pos="90"/>
          <w:tab w:val="left" w:pos="241"/>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D Нітрати  </w:t>
      </w:r>
    </w:p>
    <w:p w14:paraId="64CE986A" w14:textId="4EAB6475"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E </w:t>
      </w:r>
      <w:r w:rsidR="00336485" w:rsidRPr="00C30810">
        <w:rPr>
          <w:rFonts w:ascii="Times New Roman" w:hAnsi="Times New Roman" w:cs="Times New Roman"/>
          <w:snapToGrid w:val="0"/>
          <w:sz w:val="28"/>
          <w:szCs w:val="28"/>
          <w:lang w:val="uk-UA"/>
        </w:rPr>
        <w:t>МН-холіноміметики</w:t>
      </w:r>
      <w:r w:rsidRPr="00C30810">
        <w:rPr>
          <w:rFonts w:ascii="Times New Roman" w:hAnsi="Times New Roman" w:cs="Times New Roman"/>
          <w:snapToGrid w:val="0"/>
          <w:sz w:val="28"/>
          <w:szCs w:val="28"/>
          <w:lang w:val="uk-UA"/>
        </w:rPr>
        <w:t xml:space="preserve"> </w:t>
      </w:r>
    </w:p>
    <w:p w14:paraId="64BA14DD" w14:textId="77777777" w:rsidR="00DF651F" w:rsidRPr="00C30810" w:rsidRDefault="00DF651F" w:rsidP="00DF651F">
      <w:pPr>
        <w:widowControl w:val="0"/>
        <w:tabs>
          <w:tab w:val="left" w:pos="90"/>
          <w:tab w:val="left" w:pos="226"/>
        </w:tabs>
        <w:spacing w:after="0" w:line="240" w:lineRule="auto"/>
        <w:ind w:left="567"/>
        <w:jc w:val="both"/>
        <w:rPr>
          <w:rFonts w:ascii="Times New Roman" w:hAnsi="Times New Roman" w:cs="Times New Roman"/>
          <w:snapToGrid w:val="0"/>
          <w:sz w:val="28"/>
          <w:szCs w:val="28"/>
          <w:lang w:val="uk-UA"/>
        </w:rPr>
      </w:pPr>
    </w:p>
    <w:p w14:paraId="3401A04D" w14:textId="5575F3DA" w:rsidR="00DF651F" w:rsidRPr="00C30810" w:rsidRDefault="00DF651F" w:rsidP="00DF651F">
      <w:pPr>
        <w:widowControl w:val="0"/>
        <w:numPr>
          <w:ilvl w:val="0"/>
          <w:numId w:val="64"/>
        </w:numPr>
        <w:tabs>
          <w:tab w:val="left" w:pos="90"/>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color w:val="000000"/>
          <w:sz w:val="28"/>
          <w:szCs w:val="28"/>
          <w:lang w:val="uk-UA"/>
        </w:rPr>
        <w:t xml:space="preserve">У хворого </w:t>
      </w:r>
      <w:r w:rsidR="00336485" w:rsidRPr="00C30810">
        <w:rPr>
          <w:rFonts w:ascii="Times New Roman" w:hAnsi="Times New Roman" w:cs="Times New Roman"/>
          <w:snapToGrid w:val="0"/>
          <w:color w:val="000000"/>
          <w:sz w:val="28"/>
          <w:szCs w:val="28"/>
          <w:lang w:val="uk-UA"/>
        </w:rPr>
        <w:t>після операції</w:t>
      </w:r>
      <w:r w:rsidRPr="00C30810">
        <w:rPr>
          <w:rFonts w:ascii="Times New Roman" w:hAnsi="Times New Roman" w:cs="Times New Roman"/>
          <w:snapToGrid w:val="0"/>
          <w:color w:val="000000"/>
          <w:sz w:val="28"/>
          <w:szCs w:val="28"/>
          <w:lang w:val="uk-UA"/>
        </w:rPr>
        <w:t xml:space="preserve"> атоні</w:t>
      </w:r>
      <w:r w:rsidR="00336485" w:rsidRPr="00C30810">
        <w:rPr>
          <w:rFonts w:ascii="Times New Roman" w:hAnsi="Times New Roman" w:cs="Times New Roman"/>
          <w:snapToGrid w:val="0"/>
          <w:color w:val="000000"/>
          <w:sz w:val="28"/>
          <w:szCs w:val="28"/>
          <w:lang w:val="uk-UA"/>
        </w:rPr>
        <w:t>я</w:t>
      </w:r>
      <w:r w:rsidRPr="00C30810">
        <w:rPr>
          <w:rFonts w:ascii="Times New Roman" w:hAnsi="Times New Roman" w:cs="Times New Roman"/>
          <w:snapToGrid w:val="0"/>
          <w:color w:val="000000"/>
          <w:sz w:val="28"/>
          <w:szCs w:val="28"/>
          <w:lang w:val="uk-UA"/>
        </w:rPr>
        <w:t xml:space="preserve"> кишківника. Що потрібно призначити для стимуляції функції шлунково-кишкового тракту?  </w:t>
      </w:r>
    </w:p>
    <w:p w14:paraId="3D6F8157" w14:textId="77777777" w:rsidR="00DF651F" w:rsidRPr="00C30810" w:rsidRDefault="00DF651F" w:rsidP="00DF651F">
      <w:pPr>
        <w:widowControl w:val="0"/>
        <w:tabs>
          <w:tab w:val="left" w:pos="90"/>
          <w:tab w:val="left" w:pos="221"/>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A. Платифілін  </w:t>
      </w:r>
    </w:p>
    <w:p w14:paraId="79C1B880"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B  Прозерін  </w:t>
      </w:r>
    </w:p>
    <w:p w14:paraId="17CFF4CC"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C Циклодол  </w:t>
      </w:r>
    </w:p>
    <w:p w14:paraId="1FEEF7F9" w14:textId="77777777" w:rsidR="00DF651F" w:rsidRPr="00C30810" w:rsidRDefault="00DF651F" w:rsidP="00DF651F">
      <w:pPr>
        <w:widowControl w:val="0"/>
        <w:tabs>
          <w:tab w:val="left" w:pos="90"/>
          <w:tab w:val="left" w:pos="241"/>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D Атропін  </w:t>
      </w:r>
    </w:p>
    <w:p w14:paraId="2DABD856"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 Дитилін</w:t>
      </w:r>
    </w:p>
    <w:p w14:paraId="34971CA8" w14:textId="77777777" w:rsidR="00DF651F" w:rsidRPr="00C30810" w:rsidRDefault="00DF651F" w:rsidP="00DF651F">
      <w:pPr>
        <w:widowControl w:val="0"/>
        <w:tabs>
          <w:tab w:val="left" w:pos="90"/>
          <w:tab w:val="left" w:pos="226"/>
        </w:tabs>
        <w:spacing w:after="0" w:line="240" w:lineRule="auto"/>
        <w:ind w:left="567"/>
        <w:jc w:val="both"/>
        <w:rPr>
          <w:rFonts w:ascii="Times New Roman" w:hAnsi="Times New Roman" w:cs="Times New Roman"/>
          <w:snapToGrid w:val="0"/>
          <w:sz w:val="28"/>
          <w:szCs w:val="28"/>
          <w:lang w:val="uk-UA"/>
        </w:rPr>
      </w:pPr>
    </w:p>
    <w:p w14:paraId="58BDE301" w14:textId="4FE45C3E" w:rsidR="00DF651F" w:rsidRPr="00C30810" w:rsidRDefault="00DF651F" w:rsidP="00DF651F">
      <w:pPr>
        <w:widowControl w:val="0"/>
        <w:numPr>
          <w:ilvl w:val="0"/>
          <w:numId w:val="64"/>
        </w:numPr>
        <w:tabs>
          <w:tab w:val="left" w:pos="90"/>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color w:val="000000"/>
          <w:sz w:val="28"/>
          <w:szCs w:val="28"/>
          <w:lang w:val="uk-UA"/>
        </w:rPr>
        <w:lastRenderedPageBreak/>
        <w:t>Після операції з використанням міорелаксанту тубокурарину хлориду у хворого не відновлюється дихання. Який препарат (антидот) необхідно ввести для відновлення дихання?</w:t>
      </w:r>
    </w:p>
    <w:p w14:paraId="07BA8AEA" w14:textId="77777777" w:rsidR="00DF651F" w:rsidRPr="00C30810" w:rsidRDefault="00DF651F" w:rsidP="00DF651F">
      <w:pPr>
        <w:widowControl w:val="0"/>
        <w:tabs>
          <w:tab w:val="left" w:pos="90"/>
          <w:tab w:val="left" w:pos="221"/>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A  Бемегрід</w:t>
      </w:r>
    </w:p>
    <w:p w14:paraId="1A6FD58D"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 Атропіну сульфат</w:t>
      </w:r>
    </w:p>
    <w:p w14:paraId="4F6051F2"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 Анаприлін</w:t>
      </w:r>
    </w:p>
    <w:p w14:paraId="3D3494F2" w14:textId="77777777" w:rsidR="00DF651F" w:rsidRPr="00C30810" w:rsidRDefault="00DF651F" w:rsidP="00DF651F">
      <w:pPr>
        <w:widowControl w:val="0"/>
        <w:tabs>
          <w:tab w:val="left" w:pos="90"/>
          <w:tab w:val="left" w:pos="241"/>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D Прозерін </w:t>
      </w:r>
    </w:p>
    <w:p w14:paraId="2542CE33" w14:textId="77777777" w:rsidR="00DF651F" w:rsidRPr="00C30810" w:rsidRDefault="00DF651F" w:rsidP="00DF651F">
      <w:pPr>
        <w:widowControl w:val="0"/>
        <w:tabs>
          <w:tab w:val="left" w:pos="90"/>
          <w:tab w:val="left" w:pos="226"/>
        </w:tabs>
        <w:spacing w:after="0" w:line="240" w:lineRule="auto"/>
        <w:ind w:left="567" w:firstLine="709"/>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 Клофелін</w:t>
      </w:r>
    </w:p>
    <w:p w14:paraId="01D97A65" w14:textId="77777777" w:rsidR="00D60498" w:rsidRPr="00C30810" w:rsidRDefault="00D60498" w:rsidP="00DF651F">
      <w:pPr>
        <w:spacing w:after="0" w:line="240" w:lineRule="auto"/>
        <w:rPr>
          <w:rFonts w:ascii="Times New Roman" w:hAnsi="Times New Roman" w:cs="Times New Roman"/>
          <w:sz w:val="28"/>
          <w:szCs w:val="28"/>
          <w:lang w:val="uk-UA"/>
        </w:rPr>
      </w:pPr>
    </w:p>
    <w:p w14:paraId="023CD47C" w14:textId="77777777" w:rsidR="00EE53C9" w:rsidRPr="00C30810" w:rsidRDefault="00EE53C9" w:rsidP="00EE53C9">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72B03AE9" w14:textId="77777777" w:rsidR="00EE53C9" w:rsidRPr="00C30810" w:rsidRDefault="00EE53C9" w:rsidP="00EE53C9">
      <w:pPr>
        <w:spacing w:after="0" w:line="240" w:lineRule="auto"/>
        <w:rPr>
          <w:rFonts w:ascii="Times New Roman" w:hAnsi="Times New Roman" w:cs="Times New Roman"/>
          <w:b/>
          <w:sz w:val="24"/>
          <w:szCs w:val="24"/>
          <w:lang w:val="uk-UA"/>
        </w:rPr>
      </w:pPr>
    </w:p>
    <w:p w14:paraId="6DD100BE" w14:textId="77777777" w:rsidR="00EE53C9" w:rsidRPr="00C30810" w:rsidRDefault="00EE53C9" w:rsidP="00EE53C9">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061672C9" w14:textId="77777777" w:rsidR="00EE53C9" w:rsidRPr="00C30810" w:rsidRDefault="00EE53C9" w:rsidP="00EE53C9">
      <w:pPr>
        <w:pStyle w:val="a5"/>
        <w:numPr>
          <w:ilvl w:val="0"/>
          <w:numId w:val="6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263E42F1" w14:textId="77777777" w:rsidR="00EE53C9" w:rsidRPr="00C30810" w:rsidRDefault="00EE53C9" w:rsidP="00EE53C9">
      <w:pPr>
        <w:widowControl w:val="0"/>
        <w:numPr>
          <w:ilvl w:val="0"/>
          <w:numId w:val="68"/>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D9ADAB0" w14:textId="77777777" w:rsidR="00EE53C9" w:rsidRPr="00C30810" w:rsidRDefault="00EE53C9" w:rsidP="00EE53C9">
      <w:pPr>
        <w:pStyle w:val="a5"/>
        <w:numPr>
          <w:ilvl w:val="0"/>
          <w:numId w:val="6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8C4622F" w14:textId="77777777" w:rsidR="00EE53C9" w:rsidRPr="00C30810" w:rsidRDefault="00EE53C9" w:rsidP="00EE53C9">
      <w:pPr>
        <w:pStyle w:val="a5"/>
        <w:widowControl w:val="0"/>
        <w:numPr>
          <w:ilvl w:val="0"/>
          <w:numId w:val="68"/>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20F79385" w14:textId="77777777" w:rsidR="00EE53C9" w:rsidRPr="00C30810" w:rsidRDefault="00EE53C9" w:rsidP="00EE53C9">
      <w:pPr>
        <w:pStyle w:val="a5"/>
        <w:widowControl w:val="0"/>
        <w:numPr>
          <w:ilvl w:val="0"/>
          <w:numId w:val="6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4E32544" w14:textId="77777777" w:rsidR="00EE53C9" w:rsidRPr="00C30810" w:rsidRDefault="00EE53C9" w:rsidP="00EE53C9">
      <w:pPr>
        <w:pStyle w:val="a5"/>
        <w:numPr>
          <w:ilvl w:val="0"/>
          <w:numId w:val="6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29197447" w14:textId="77777777" w:rsidR="00EE53C9" w:rsidRPr="00C30810" w:rsidRDefault="00EE53C9" w:rsidP="00EE53C9">
      <w:pPr>
        <w:pStyle w:val="a10"/>
        <w:numPr>
          <w:ilvl w:val="0"/>
          <w:numId w:val="68"/>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508E81B6" w14:textId="77777777" w:rsidR="00EE53C9" w:rsidRPr="00C30810" w:rsidRDefault="00EE53C9" w:rsidP="00EE53C9">
      <w:pPr>
        <w:pStyle w:val="a5"/>
        <w:numPr>
          <w:ilvl w:val="0"/>
          <w:numId w:val="6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06130C9F" w14:textId="77777777" w:rsidR="00EE53C9" w:rsidRPr="00C30810" w:rsidRDefault="00000000" w:rsidP="00EE53C9">
      <w:pPr>
        <w:pStyle w:val="a5"/>
        <w:numPr>
          <w:ilvl w:val="0"/>
          <w:numId w:val="68"/>
        </w:numPr>
        <w:spacing w:after="0" w:line="240" w:lineRule="auto"/>
        <w:jc w:val="both"/>
        <w:rPr>
          <w:rFonts w:ascii="Times New Roman" w:hAnsi="Times New Roman" w:cs="Times New Roman"/>
          <w:lang w:val="uk-UA"/>
        </w:rPr>
      </w:pPr>
      <w:hyperlink r:id="rId69" w:tooltip="Фармакологія: підручник / І.В. Нековаль, Т.В. Казанюк. — 9-е видання" w:history="1">
        <w:r w:rsidR="00EE53C9"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E53C9" w:rsidRPr="00C30810">
        <w:rPr>
          <w:rFonts w:ascii="Times New Roman" w:hAnsi="Times New Roman" w:cs="Times New Roman"/>
          <w:lang w:val="uk-UA"/>
        </w:rPr>
        <w:t>, 2022. – 552 с.</w:t>
      </w:r>
    </w:p>
    <w:p w14:paraId="23D7D9A6" w14:textId="77777777" w:rsidR="00EE53C9" w:rsidRPr="00C30810" w:rsidRDefault="00EE53C9" w:rsidP="00EE53C9">
      <w:pPr>
        <w:pStyle w:val="21"/>
        <w:ind w:left="720"/>
        <w:jc w:val="both"/>
        <w:rPr>
          <w:b/>
          <w:sz w:val="24"/>
          <w:szCs w:val="24"/>
        </w:rPr>
      </w:pPr>
    </w:p>
    <w:p w14:paraId="2AC57D63" w14:textId="77777777" w:rsidR="00EE53C9" w:rsidRPr="00C30810" w:rsidRDefault="00EE53C9" w:rsidP="00EE53C9">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5680EC3" w14:textId="77777777" w:rsidR="00EE53C9" w:rsidRPr="00C30810" w:rsidRDefault="00EE53C9" w:rsidP="00EE53C9">
      <w:pPr>
        <w:pStyle w:val="21"/>
        <w:ind w:left="720"/>
        <w:jc w:val="both"/>
        <w:rPr>
          <w:color w:val="232323"/>
          <w:sz w:val="24"/>
          <w:szCs w:val="24"/>
          <w:lang w:eastAsia="ru-RU"/>
        </w:rPr>
      </w:pPr>
    </w:p>
    <w:p w14:paraId="340B39D7" w14:textId="77777777" w:rsidR="00EE53C9" w:rsidRPr="00C30810" w:rsidRDefault="00EE53C9" w:rsidP="00EE53C9">
      <w:pPr>
        <w:pStyle w:val="a5"/>
        <w:numPr>
          <w:ilvl w:val="0"/>
          <w:numId w:val="6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2DB6AF45" w14:textId="77777777" w:rsidR="00EE53C9" w:rsidRPr="00C30810" w:rsidRDefault="00EE53C9" w:rsidP="00EE53C9">
      <w:pPr>
        <w:pStyle w:val="a5"/>
        <w:numPr>
          <w:ilvl w:val="0"/>
          <w:numId w:val="6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46EAC74" w14:textId="77777777" w:rsidR="00EE53C9" w:rsidRPr="00C30810" w:rsidRDefault="00EE53C9" w:rsidP="00EE53C9">
      <w:pPr>
        <w:numPr>
          <w:ilvl w:val="0"/>
          <w:numId w:val="6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34DAB56F" w14:textId="77777777" w:rsidR="00EE53C9" w:rsidRPr="00C30810" w:rsidRDefault="00EE53C9" w:rsidP="00EE53C9">
      <w:pPr>
        <w:numPr>
          <w:ilvl w:val="0"/>
          <w:numId w:val="6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lastRenderedPageBreak/>
        <w:t>Katzung and Trevor's Pharmacology: examination &amp; board review / B. G. Katzung, M. Kruidering-Hall, A. J. Trevor. - 12th ed., International Edition. - New York ; Chicago ; San Francisco : McGraw Hill Education, 2019. - 585 p.</w:t>
      </w:r>
    </w:p>
    <w:p w14:paraId="456F2E41" w14:textId="77777777" w:rsidR="00EE53C9" w:rsidRPr="00C30810" w:rsidRDefault="00EE53C9" w:rsidP="00EE53C9">
      <w:pPr>
        <w:numPr>
          <w:ilvl w:val="0"/>
          <w:numId w:val="6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54E3FAA" w14:textId="77777777" w:rsidR="00EE53C9" w:rsidRPr="00C30810" w:rsidRDefault="00EE53C9" w:rsidP="00EE53C9">
      <w:pPr>
        <w:numPr>
          <w:ilvl w:val="0"/>
          <w:numId w:val="6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35ED449C" w14:textId="77777777" w:rsidR="00EE53C9" w:rsidRPr="00C30810" w:rsidRDefault="00000000" w:rsidP="00EE53C9">
      <w:pPr>
        <w:pStyle w:val="a5"/>
        <w:numPr>
          <w:ilvl w:val="0"/>
          <w:numId w:val="69"/>
        </w:numPr>
        <w:spacing w:after="0" w:line="240" w:lineRule="auto"/>
        <w:jc w:val="both"/>
        <w:rPr>
          <w:rFonts w:ascii="Times New Roman" w:hAnsi="Times New Roman" w:cs="Times New Roman"/>
          <w:lang w:val="uk-UA"/>
        </w:rPr>
      </w:pPr>
      <w:hyperlink r:id="rId70" w:tooltip="Фармакологія: підручник / І.В. Нековаль, Т.В. Казанюк. — 9-е видання" w:history="1">
        <w:r w:rsidR="00EE53C9"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E53C9" w:rsidRPr="00C30810">
        <w:rPr>
          <w:rFonts w:ascii="Times New Roman" w:hAnsi="Times New Roman" w:cs="Times New Roman"/>
          <w:lang w:val="uk-UA"/>
        </w:rPr>
        <w:t>, 2021. – 552 с.</w:t>
      </w:r>
    </w:p>
    <w:p w14:paraId="6A6DE511" w14:textId="77777777" w:rsidR="00EE53C9" w:rsidRPr="00C30810" w:rsidRDefault="00EE53C9" w:rsidP="00EE53C9">
      <w:pPr>
        <w:pStyle w:val="a5"/>
        <w:numPr>
          <w:ilvl w:val="0"/>
          <w:numId w:val="6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14F9B98F" w14:textId="77777777" w:rsidR="00EE53C9" w:rsidRPr="00C30810" w:rsidRDefault="00EE53C9" w:rsidP="00EE53C9">
      <w:pPr>
        <w:numPr>
          <w:ilvl w:val="0"/>
          <w:numId w:val="69"/>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4B506A81" w14:textId="77777777" w:rsidR="00EE53C9" w:rsidRPr="00C30810" w:rsidRDefault="00EE53C9" w:rsidP="00EE53C9">
      <w:pPr>
        <w:pStyle w:val="a5"/>
        <w:spacing w:after="0" w:line="240" w:lineRule="auto"/>
        <w:jc w:val="both"/>
        <w:rPr>
          <w:rFonts w:ascii="Times New Roman" w:hAnsi="Times New Roman" w:cs="Times New Roman"/>
          <w:lang w:val="uk-UA"/>
        </w:rPr>
      </w:pPr>
    </w:p>
    <w:p w14:paraId="6712C29C" w14:textId="77777777" w:rsidR="00EE53C9" w:rsidRPr="00C30810" w:rsidRDefault="00EE53C9" w:rsidP="00EE53C9">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color w:val="8DB3E2"/>
          <w:sz w:val="24"/>
          <w:szCs w:val="24"/>
          <w:lang w:val="uk-UA"/>
        </w:rPr>
        <w:t xml:space="preserve"> </w:t>
      </w:r>
      <w:r w:rsidRPr="00C30810">
        <w:rPr>
          <w:rFonts w:ascii="Times New Roman" w:hAnsi="Times New Roman" w:cs="Times New Roman"/>
          <w:b/>
          <w:sz w:val="24"/>
          <w:szCs w:val="24"/>
          <w:lang w:val="uk-UA"/>
        </w:rPr>
        <w:t>Електронні інформаційні ресурси</w:t>
      </w:r>
    </w:p>
    <w:p w14:paraId="55C0BC27" w14:textId="77777777" w:rsidR="00EE53C9" w:rsidRPr="00C30810" w:rsidRDefault="00EE53C9" w:rsidP="00EE53C9">
      <w:pPr>
        <w:spacing w:after="0" w:line="240" w:lineRule="auto"/>
        <w:jc w:val="center"/>
        <w:rPr>
          <w:rFonts w:ascii="Times New Roman" w:hAnsi="Times New Roman" w:cs="Times New Roman"/>
          <w:b/>
          <w:sz w:val="24"/>
          <w:szCs w:val="24"/>
          <w:lang w:val="uk-UA"/>
        </w:rPr>
      </w:pPr>
    </w:p>
    <w:p w14:paraId="5DFF0A12" w14:textId="77777777" w:rsidR="00EE53C9" w:rsidRPr="00C30810" w:rsidRDefault="00EE53C9" w:rsidP="00EE53C9">
      <w:pPr>
        <w:pStyle w:val="a5"/>
        <w:numPr>
          <w:ilvl w:val="0"/>
          <w:numId w:val="7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71" w:history="1">
        <w:r w:rsidRPr="00C30810">
          <w:rPr>
            <w:rStyle w:val="a6"/>
            <w:rFonts w:ascii="Times New Roman" w:hAnsi="Times New Roman" w:cs="Times New Roman"/>
            <w:lang w:val="uk-UA"/>
          </w:rPr>
          <w:t>https://compendium.com.ua/uk/atc/</w:t>
        </w:r>
      </w:hyperlink>
    </w:p>
    <w:p w14:paraId="1C322F94" w14:textId="77777777" w:rsidR="00EE53C9" w:rsidRPr="00C30810" w:rsidRDefault="00EE53C9" w:rsidP="00EE53C9">
      <w:pPr>
        <w:pStyle w:val="a5"/>
        <w:numPr>
          <w:ilvl w:val="0"/>
          <w:numId w:val="7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72"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4C580ED7" w14:textId="77777777" w:rsidR="00EE53C9" w:rsidRPr="00C30810" w:rsidRDefault="00EE53C9" w:rsidP="00EE53C9">
      <w:pPr>
        <w:pStyle w:val="a5"/>
        <w:numPr>
          <w:ilvl w:val="0"/>
          <w:numId w:val="7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73" w:history="1">
        <w:r w:rsidRPr="00C30810">
          <w:rPr>
            <w:rStyle w:val="a6"/>
            <w:rFonts w:ascii="Times New Roman" w:hAnsi="Times New Roman" w:cs="Times New Roman"/>
            <w:lang w:val="uk-UA"/>
          </w:rPr>
          <w:t>https://moz.gov.ua/uploads/2/12737-dn_20190605_1269_dod.pdf</w:t>
        </w:r>
      </w:hyperlink>
    </w:p>
    <w:p w14:paraId="693E3248" w14:textId="77777777" w:rsidR="00EE53C9" w:rsidRPr="00C30810" w:rsidRDefault="00EE53C9" w:rsidP="00EE53C9">
      <w:pPr>
        <w:pStyle w:val="a5"/>
        <w:numPr>
          <w:ilvl w:val="0"/>
          <w:numId w:val="7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74" w:history="1">
        <w:r w:rsidRPr="00C30810">
          <w:rPr>
            <w:rStyle w:val="a6"/>
            <w:rFonts w:ascii="Times New Roman" w:hAnsi="Times New Roman" w:cs="Times New Roman"/>
            <w:lang w:val="uk-UA"/>
          </w:rPr>
          <w:t>https://www.dec.gov.ua/materials/chinnij-vipusk-derzhavnogo-formulyara-likarskih-zasobiv/</w:t>
        </w:r>
      </w:hyperlink>
    </w:p>
    <w:p w14:paraId="121BEEBE" w14:textId="77777777" w:rsidR="00EE53C9" w:rsidRPr="00C30810" w:rsidRDefault="00EE53C9" w:rsidP="00EE53C9">
      <w:pPr>
        <w:pStyle w:val="a5"/>
        <w:numPr>
          <w:ilvl w:val="0"/>
          <w:numId w:val="7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75" w:history="1">
        <w:r w:rsidRPr="00C30810">
          <w:rPr>
            <w:rStyle w:val="a6"/>
            <w:rFonts w:ascii="Times New Roman" w:hAnsi="Times New Roman" w:cs="Times New Roman"/>
            <w:bCs/>
            <w:lang w:val="uk-UA"/>
          </w:rPr>
          <w:t>https://www.dec.gov.ua/</w:t>
        </w:r>
      </w:hyperlink>
    </w:p>
    <w:p w14:paraId="54A2A8CB"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76" w:history="1">
        <w:r w:rsidRPr="00C30810">
          <w:rPr>
            <w:rStyle w:val="a6"/>
            <w:rFonts w:ascii="Times New Roman" w:hAnsi="Times New Roman" w:cs="Times New Roman"/>
            <w:color w:val="000000"/>
            <w:sz w:val="24"/>
            <w:szCs w:val="24"/>
            <w:lang w:val="uk-UA"/>
          </w:rPr>
          <w:t>http://library.gov.ua/</w:t>
        </w:r>
      </w:hyperlink>
    </w:p>
    <w:p w14:paraId="7F324F4E"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77" w:history="1">
        <w:r w:rsidRPr="00C30810">
          <w:rPr>
            <w:rStyle w:val="a6"/>
            <w:rFonts w:ascii="Times New Roman" w:hAnsi="Times New Roman" w:cs="Times New Roman"/>
            <w:color w:val="000000"/>
            <w:sz w:val="24"/>
            <w:szCs w:val="24"/>
            <w:lang w:val="uk-UA"/>
          </w:rPr>
          <w:t>http://www.nbuv.gov.ua/</w:t>
        </w:r>
      </w:hyperlink>
    </w:p>
    <w:p w14:paraId="48196230"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78" w:history="1">
        <w:r w:rsidRPr="00C30810">
          <w:rPr>
            <w:rStyle w:val="a6"/>
            <w:rFonts w:ascii="Times New Roman" w:hAnsi="Times New Roman" w:cs="Times New Roman"/>
            <w:color w:val="000000"/>
            <w:sz w:val="24"/>
            <w:szCs w:val="24"/>
            <w:lang w:val="uk-UA"/>
          </w:rPr>
          <w:t>http://www.drugs.com</w:t>
        </w:r>
      </w:hyperlink>
    </w:p>
    <w:p w14:paraId="10D8B936"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79"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65460410"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A16C389"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665843EC" w14:textId="77777777" w:rsidR="00EE53C9" w:rsidRPr="00C30810" w:rsidRDefault="00000000"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hyperlink r:id="rId80" w:history="1">
        <w:r w:rsidR="00EE53C9" w:rsidRPr="00C30810">
          <w:rPr>
            <w:rFonts w:ascii="Times New Roman" w:hAnsi="Times New Roman" w:cs="Times New Roman"/>
            <w:color w:val="000000"/>
            <w:sz w:val="24"/>
            <w:szCs w:val="24"/>
            <w:lang w:val="uk-UA"/>
          </w:rPr>
          <w:t>www.compendium.com.ua</w:t>
        </w:r>
      </w:hyperlink>
      <w:r w:rsidR="00EE53C9" w:rsidRPr="00C30810">
        <w:rPr>
          <w:rFonts w:ascii="Times New Roman" w:hAnsi="Times New Roman" w:cs="Times New Roman"/>
          <w:color w:val="000000"/>
          <w:sz w:val="24"/>
          <w:szCs w:val="24"/>
          <w:lang w:val="uk-UA"/>
        </w:rPr>
        <w:t xml:space="preserve">  - Компендіум онлайн.</w:t>
      </w:r>
    </w:p>
    <w:p w14:paraId="633296D0" w14:textId="77777777" w:rsidR="00EE53C9" w:rsidRPr="00C30810" w:rsidRDefault="00000000"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hyperlink r:id="rId81" w:history="1">
        <w:r w:rsidR="00EE53C9" w:rsidRPr="00C30810">
          <w:rPr>
            <w:rFonts w:ascii="Times New Roman" w:hAnsi="Times New Roman" w:cs="Times New Roman"/>
            <w:color w:val="000000"/>
            <w:sz w:val="24"/>
            <w:szCs w:val="24"/>
            <w:lang w:val="uk-UA"/>
          </w:rPr>
          <w:t>www.ijp-online.com</w:t>
        </w:r>
      </w:hyperlink>
      <w:r w:rsidR="00EE53C9" w:rsidRPr="00C30810">
        <w:rPr>
          <w:rFonts w:ascii="Times New Roman" w:hAnsi="Times New Roman" w:cs="Times New Roman"/>
          <w:color w:val="000000"/>
          <w:sz w:val="24"/>
          <w:szCs w:val="24"/>
          <w:lang w:val="uk-UA"/>
        </w:rPr>
        <w:t xml:space="preserve"> – Індійський журнал фармакології.</w:t>
      </w:r>
    </w:p>
    <w:p w14:paraId="26D0A0DA" w14:textId="77777777" w:rsidR="00EE53C9" w:rsidRPr="00C30810" w:rsidRDefault="00000000"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hyperlink r:id="rId82" w:history="1">
        <w:r w:rsidR="00EE53C9" w:rsidRPr="00C30810">
          <w:rPr>
            <w:rFonts w:ascii="Times New Roman" w:hAnsi="Times New Roman" w:cs="Times New Roman"/>
            <w:color w:val="000000"/>
            <w:sz w:val="24"/>
            <w:szCs w:val="24"/>
            <w:lang w:val="uk-UA"/>
          </w:rPr>
          <w:t>www.pharmacology.us</w:t>
        </w:r>
      </w:hyperlink>
    </w:p>
    <w:p w14:paraId="2CB78544" w14:textId="77777777" w:rsidR="00EE53C9" w:rsidRPr="00C30810" w:rsidRDefault="00000000"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hyperlink r:id="rId83" w:history="1">
        <w:r w:rsidR="00EE53C9" w:rsidRPr="00C30810">
          <w:rPr>
            <w:rFonts w:ascii="Times New Roman" w:hAnsi="Times New Roman" w:cs="Times New Roman"/>
            <w:color w:val="000000"/>
            <w:sz w:val="24"/>
            <w:szCs w:val="24"/>
            <w:lang w:val="uk-UA"/>
          </w:rPr>
          <w:t>www.pharmacology2000.com</w:t>
        </w:r>
      </w:hyperlink>
    </w:p>
    <w:p w14:paraId="178052C7" w14:textId="77777777" w:rsidR="00EE53C9" w:rsidRPr="00C30810" w:rsidRDefault="00000000"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hyperlink r:id="rId84" w:history="1">
        <w:r w:rsidR="00EE53C9" w:rsidRPr="00C30810">
          <w:rPr>
            <w:rFonts w:ascii="Times New Roman" w:hAnsi="Times New Roman" w:cs="Times New Roman"/>
            <w:color w:val="000000"/>
            <w:sz w:val="24"/>
            <w:szCs w:val="24"/>
            <w:lang w:val="uk-UA"/>
          </w:rPr>
          <w:t>http://dspace.zsmu.edu.ua/handle/123456789/2883</w:t>
        </w:r>
      </w:hyperlink>
    </w:p>
    <w:p w14:paraId="30F4644D"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2AB8A6CE" w14:textId="77777777" w:rsidR="00EE53C9" w:rsidRPr="00C30810" w:rsidRDefault="00EE53C9" w:rsidP="00EE53C9">
      <w:pPr>
        <w:numPr>
          <w:ilvl w:val="0"/>
          <w:numId w:val="7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08E3F598" w14:textId="77777777" w:rsidR="00EE53C9" w:rsidRPr="00C30810" w:rsidRDefault="00EE53C9" w:rsidP="00EE53C9">
      <w:pPr>
        <w:numPr>
          <w:ilvl w:val="0"/>
          <w:numId w:val="70"/>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 xml:space="preserve"> Реєстр медико-технологічних документів [Електронний ресурс]. – Режим доступу: http://www.dec.gov.ua/mtd/reestr.html. – Назва з екрану.</w:t>
      </w:r>
    </w:p>
    <w:p w14:paraId="2C518A02" w14:textId="77777777" w:rsidR="00EE53C9" w:rsidRPr="00C30810" w:rsidRDefault="00EE53C9" w:rsidP="00EE53C9">
      <w:pPr>
        <w:tabs>
          <w:tab w:val="left" w:pos="360"/>
        </w:tabs>
        <w:spacing w:after="0" w:line="240" w:lineRule="auto"/>
        <w:ind w:left="720"/>
        <w:jc w:val="both"/>
        <w:rPr>
          <w:rFonts w:ascii="Times New Roman" w:hAnsi="Times New Roman" w:cs="Times New Roman"/>
          <w:sz w:val="28"/>
          <w:szCs w:val="28"/>
          <w:lang w:val="uk-UA"/>
        </w:rPr>
      </w:pPr>
    </w:p>
    <w:p w14:paraId="39E110AC" w14:textId="77777777" w:rsidR="00336485" w:rsidRPr="00C30810" w:rsidRDefault="00336485" w:rsidP="00336485">
      <w:pPr>
        <w:spacing w:after="0" w:line="240" w:lineRule="auto"/>
        <w:jc w:val="center"/>
        <w:rPr>
          <w:rFonts w:ascii="Times New Roman" w:hAnsi="Times New Roman" w:cs="Times New Roman"/>
          <w:b/>
          <w:bCs/>
          <w:sz w:val="28"/>
          <w:szCs w:val="28"/>
          <w:lang w:val="uk-UA"/>
        </w:rPr>
      </w:pPr>
    </w:p>
    <w:p w14:paraId="0FD88407" w14:textId="77777777" w:rsidR="003D4633" w:rsidRDefault="003D4633" w:rsidP="00336485">
      <w:pPr>
        <w:spacing w:after="0" w:line="240" w:lineRule="auto"/>
        <w:jc w:val="center"/>
        <w:rPr>
          <w:rFonts w:ascii="Times New Roman" w:hAnsi="Times New Roman" w:cs="Times New Roman"/>
          <w:b/>
          <w:bCs/>
          <w:sz w:val="28"/>
          <w:szCs w:val="28"/>
          <w:lang w:val="uk-UA"/>
        </w:rPr>
      </w:pPr>
    </w:p>
    <w:p w14:paraId="07C936DE" w14:textId="1E326EFC" w:rsidR="00336485" w:rsidRPr="00C30810" w:rsidRDefault="00336485" w:rsidP="00336485">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lastRenderedPageBreak/>
        <w:t>ТЕМА 6</w:t>
      </w:r>
    </w:p>
    <w:p w14:paraId="408DE562" w14:textId="2304098A" w:rsidR="00336485" w:rsidRPr="00C30810" w:rsidRDefault="00EE53C9" w:rsidP="00336485">
      <w:pPr>
        <w:pStyle w:val="a3"/>
        <w:spacing w:after="0" w:line="240" w:lineRule="auto"/>
        <w:ind w:left="1622" w:right="0" w:hanging="964"/>
        <w:jc w:val="center"/>
        <w:rPr>
          <w:szCs w:val="28"/>
          <w:lang w:val="uk-UA" w:eastAsia="ru-RU"/>
        </w:rPr>
      </w:pPr>
      <w:r w:rsidRPr="00C30810">
        <w:rPr>
          <w:szCs w:val="28"/>
          <w:lang w:val="uk-UA" w:eastAsia="ru-RU"/>
        </w:rPr>
        <w:t>ОСОБЛИВОСТІ ЗАСТОСУВАННЯ БЕТА-АДРЕНОБЛОКАТОРІВ</w:t>
      </w:r>
    </w:p>
    <w:p w14:paraId="1C9F87A5" w14:textId="77777777" w:rsidR="00EE53C9" w:rsidRPr="00C30810" w:rsidRDefault="00EE53C9" w:rsidP="00336485">
      <w:pPr>
        <w:pStyle w:val="a3"/>
        <w:spacing w:after="0" w:line="240" w:lineRule="auto"/>
        <w:ind w:left="1622" w:right="0" w:hanging="964"/>
        <w:jc w:val="center"/>
        <w:rPr>
          <w:szCs w:val="28"/>
          <w:lang w:val="uk-UA"/>
        </w:rPr>
      </w:pPr>
    </w:p>
    <w:p w14:paraId="1EA5C888" w14:textId="476C0343" w:rsidR="00336485" w:rsidRPr="00C30810" w:rsidRDefault="00336485" w:rsidP="00336485">
      <w:pPr>
        <w:pStyle w:val="a3"/>
        <w:spacing w:after="0" w:line="240" w:lineRule="auto"/>
        <w:ind w:left="1622" w:right="0" w:hanging="964"/>
        <w:rPr>
          <w:b w:val="0"/>
          <w:bCs/>
          <w:szCs w:val="28"/>
          <w:lang w:val="uk-UA" w:eastAsia="ru-RU"/>
        </w:rPr>
      </w:pPr>
      <w:r w:rsidRPr="00C30810">
        <w:rPr>
          <w:bCs/>
          <w:szCs w:val="28"/>
          <w:lang w:val="uk-UA"/>
        </w:rPr>
        <w:t xml:space="preserve">Мета: </w:t>
      </w:r>
      <w:r w:rsidRPr="00C30810">
        <w:rPr>
          <w:b w:val="0"/>
          <w:szCs w:val="28"/>
          <w:lang w:val="uk-UA"/>
        </w:rPr>
        <w:t xml:space="preserve">Знати </w:t>
      </w:r>
      <w:r w:rsidRPr="00C30810">
        <w:rPr>
          <w:b w:val="0"/>
          <w:bCs/>
          <w:szCs w:val="28"/>
          <w:lang w:val="uk-UA" w:eastAsia="ru-RU"/>
        </w:rPr>
        <w:t xml:space="preserve">небажані ефекти  </w:t>
      </w:r>
      <w:r w:rsidR="00EE53C9" w:rsidRPr="00C30810">
        <w:rPr>
          <w:b w:val="0"/>
          <w:bCs/>
          <w:szCs w:val="28"/>
          <w:lang w:val="uk-UA" w:eastAsia="ru-RU"/>
        </w:rPr>
        <w:t xml:space="preserve">бета-адреноблокаторів </w:t>
      </w:r>
      <w:r w:rsidRPr="00C30810">
        <w:rPr>
          <w:b w:val="0"/>
          <w:bCs/>
          <w:szCs w:val="28"/>
          <w:lang w:val="uk-UA" w:eastAsia="ru-RU"/>
        </w:rPr>
        <w:t>та способи попередження.</w:t>
      </w:r>
    </w:p>
    <w:p w14:paraId="4531EC08" w14:textId="77777777" w:rsidR="00EE53C9" w:rsidRPr="00C30810" w:rsidRDefault="00EE53C9" w:rsidP="00336485">
      <w:pPr>
        <w:pStyle w:val="a3"/>
        <w:spacing w:after="0" w:line="240" w:lineRule="auto"/>
        <w:ind w:left="1622" w:right="0" w:hanging="964"/>
        <w:rPr>
          <w:b w:val="0"/>
          <w:bCs/>
          <w:szCs w:val="28"/>
          <w:lang w:val="uk-UA" w:eastAsia="ru-RU"/>
        </w:rPr>
      </w:pPr>
    </w:p>
    <w:p w14:paraId="0B9E200B" w14:textId="33A5791B" w:rsidR="00336485" w:rsidRPr="00C30810" w:rsidRDefault="00336485" w:rsidP="00EE53C9">
      <w:pPr>
        <w:tabs>
          <w:tab w:val="left" w:pos="3828"/>
        </w:tabs>
        <w:spacing w:after="0" w:line="240" w:lineRule="auto"/>
        <w:ind w:right="-1" w:firstLine="567"/>
        <w:jc w:val="both"/>
        <w:rPr>
          <w:b/>
          <w:bCs/>
          <w:szCs w:val="28"/>
          <w:lang w:val="uk-UA" w:eastAsia="ru-RU"/>
        </w:rPr>
      </w:pPr>
      <w:r w:rsidRPr="00C30810">
        <w:rPr>
          <w:rFonts w:ascii="Times New Roman" w:hAnsi="Times New Roman" w:cs="Times New Roman"/>
          <w:bCs/>
          <w:snapToGrid w:val="0"/>
          <w:sz w:val="28"/>
          <w:lang w:val="uk-UA"/>
        </w:rPr>
        <w:t xml:space="preserve"> </w:t>
      </w:r>
      <w:r w:rsidRPr="00C30810">
        <w:rPr>
          <w:rFonts w:ascii="Times New Roman" w:hAnsi="Times New Roman" w:cs="Times New Roman"/>
          <w:b/>
          <w:bCs/>
          <w:sz w:val="28"/>
          <w:szCs w:val="28"/>
          <w:lang w:val="uk-UA"/>
        </w:rPr>
        <w:t xml:space="preserve">Основні поняття (перелік питань): </w:t>
      </w:r>
      <w:r w:rsidR="00EE53C9" w:rsidRPr="00C30810">
        <w:rPr>
          <w:rFonts w:ascii="Times New Roman" w:hAnsi="Times New Roman" w:cs="Times New Roman"/>
          <w:sz w:val="28"/>
          <w:szCs w:val="28"/>
          <w:lang w:val="uk-UA" w:eastAsia="ru-RU"/>
        </w:rPr>
        <w:t>бета-адреноблокаторів</w:t>
      </w:r>
      <w:r w:rsidRPr="00C30810">
        <w:rPr>
          <w:rFonts w:ascii="Times New Roman" w:hAnsi="Times New Roman" w:cs="Times New Roman"/>
          <w:sz w:val="28"/>
          <w:szCs w:val="28"/>
          <w:lang w:val="uk-UA" w:eastAsia="ru-RU"/>
        </w:rPr>
        <w:t xml:space="preserve">, механізм дії, небажані ефекти, </w:t>
      </w:r>
      <w:r w:rsidR="00EE53C9" w:rsidRPr="00C30810">
        <w:rPr>
          <w:rFonts w:ascii="Times New Roman" w:hAnsi="Times New Roman" w:cs="Times New Roman"/>
          <w:sz w:val="28"/>
          <w:szCs w:val="28"/>
          <w:lang w:val="uk-UA" w:eastAsia="ru-RU"/>
        </w:rPr>
        <w:t>особливості застосування</w:t>
      </w:r>
      <w:r w:rsidRPr="00C30810">
        <w:rPr>
          <w:rFonts w:ascii="Times New Roman" w:hAnsi="Times New Roman" w:cs="Times New Roman"/>
          <w:sz w:val="28"/>
          <w:szCs w:val="28"/>
          <w:lang w:val="uk-UA" w:eastAsia="ru-RU"/>
        </w:rPr>
        <w:t>.</w:t>
      </w:r>
      <w:r w:rsidRPr="00C30810">
        <w:rPr>
          <w:b/>
          <w:bCs/>
          <w:szCs w:val="28"/>
          <w:lang w:val="uk-UA" w:eastAsia="ru-RU"/>
        </w:rPr>
        <w:t xml:space="preserve"> </w:t>
      </w:r>
    </w:p>
    <w:p w14:paraId="66FCE87C" w14:textId="77777777" w:rsidR="00EE53C9" w:rsidRPr="00C30810" w:rsidRDefault="00EE53C9" w:rsidP="00336485">
      <w:pPr>
        <w:spacing w:after="0" w:line="240" w:lineRule="auto"/>
        <w:ind w:firstLine="567"/>
        <w:rPr>
          <w:rFonts w:ascii="Times New Roman" w:hAnsi="Times New Roman" w:cs="Times New Roman"/>
          <w:b/>
          <w:bCs/>
          <w:sz w:val="28"/>
          <w:szCs w:val="28"/>
          <w:lang w:val="uk-UA"/>
        </w:rPr>
      </w:pPr>
    </w:p>
    <w:p w14:paraId="4C400DED" w14:textId="15C5F962" w:rsidR="00336485" w:rsidRPr="00C30810" w:rsidRDefault="00336485" w:rsidP="00336485">
      <w:pPr>
        <w:spacing w:after="0" w:line="240" w:lineRule="auto"/>
        <w:ind w:firstLine="567"/>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План </w:t>
      </w:r>
    </w:p>
    <w:p w14:paraId="50632552" w14:textId="77777777" w:rsidR="00336485" w:rsidRPr="00C30810" w:rsidRDefault="00336485" w:rsidP="00EE53C9">
      <w:pPr>
        <w:widowControl w:val="0"/>
        <w:numPr>
          <w:ilvl w:val="0"/>
          <w:numId w:val="71"/>
        </w:numPr>
        <w:tabs>
          <w:tab w:val="left" w:pos="349"/>
        </w:tabs>
        <w:spacing w:after="0" w:line="240" w:lineRule="auto"/>
        <w:outlineLvl w:val="0"/>
        <w:rPr>
          <w:rFonts w:ascii="Times New Roman" w:eastAsia="Times New Roman" w:hAnsi="Times New Roman"/>
          <w:sz w:val="28"/>
          <w:szCs w:val="28"/>
          <w:lang w:val="uk-UA" w:eastAsia="uk-UA" w:bidi="uk-UA"/>
        </w:rPr>
      </w:pPr>
      <w:r w:rsidRPr="00C30810">
        <w:rPr>
          <w:rFonts w:ascii="Times New Roman" w:eastAsia="Times New Roman" w:hAnsi="Times New Roman"/>
          <w:b/>
          <w:bCs/>
          <w:sz w:val="28"/>
          <w:szCs w:val="28"/>
          <w:lang w:val="uk-UA" w:eastAsia="uk-UA" w:bidi="uk-UA"/>
        </w:rPr>
        <w:t>Теоретичні питання:</w:t>
      </w:r>
    </w:p>
    <w:p w14:paraId="21F6495E" w14:textId="77777777" w:rsidR="00EE53C9" w:rsidRPr="00C30810" w:rsidRDefault="00EE53C9" w:rsidP="00EE53C9">
      <w:pPr>
        <w:widowControl w:val="0"/>
        <w:tabs>
          <w:tab w:val="left" w:pos="349"/>
        </w:tabs>
        <w:spacing w:after="0" w:line="240" w:lineRule="auto"/>
        <w:ind w:left="720"/>
        <w:outlineLvl w:val="0"/>
        <w:rPr>
          <w:rFonts w:ascii="Times New Roman" w:eastAsia="Times New Roman" w:hAnsi="Times New Roman"/>
          <w:sz w:val="28"/>
          <w:szCs w:val="28"/>
          <w:lang w:val="uk-UA" w:eastAsia="uk-UA" w:bidi="uk-UA"/>
        </w:rPr>
      </w:pPr>
    </w:p>
    <w:p w14:paraId="4F471F00" w14:textId="77777777" w:rsidR="00EE53C9" w:rsidRPr="00C30810" w:rsidRDefault="00EE53C9" w:rsidP="00EE53C9">
      <w:pPr>
        <w:pStyle w:val="a5"/>
        <w:numPr>
          <w:ilvl w:val="0"/>
          <w:numId w:val="72"/>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БЕТА-АДРЕНОБЛОКАТОРИ. Загальна характеристика. Історія створення. Класифікація за вибірковістю дії. Фармакодинаміка. Переваги селективних препаратів. </w:t>
      </w:r>
    </w:p>
    <w:p w14:paraId="1175B836" w14:textId="2DAFE092" w:rsidR="00EE53C9" w:rsidRPr="00C30810" w:rsidRDefault="00EE53C9" w:rsidP="00EE53C9">
      <w:pPr>
        <w:pStyle w:val="a5"/>
        <w:numPr>
          <w:ilvl w:val="0"/>
          <w:numId w:val="72"/>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Особливості препаратів з внутрішньою симпатоміметичною активністю.</w:t>
      </w:r>
    </w:p>
    <w:p w14:paraId="6C28BA18" w14:textId="77777777" w:rsidR="00EE53C9" w:rsidRPr="00C30810" w:rsidRDefault="00EE53C9" w:rsidP="00EE53C9">
      <w:pPr>
        <w:pStyle w:val="a5"/>
        <w:numPr>
          <w:ilvl w:val="0"/>
          <w:numId w:val="72"/>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Фармакокінетика. Класифікація за тривалістю дії:</w:t>
      </w:r>
    </w:p>
    <w:p w14:paraId="717819AF" w14:textId="77777777" w:rsidR="00EE53C9" w:rsidRPr="00C30810" w:rsidRDefault="00EE53C9" w:rsidP="00EE53C9">
      <w:pPr>
        <w:pStyle w:val="a5"/>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 тривалої (Т</w:t>
      </w:r>
      <w:r w:rsidRPr="00C30810">
        <w:rPr>
          <w:rFonts w:ascii="Times New Roman" w:hAnsi="Times New Roman" w:cs="Times New Roman"/>
          <w:snapToGrid w:val="0"/>
          <w:sz w:val="28"/>
          <w:szCs w:val="28"/>
          <w:vertAlign w:val="subscript"/>
          <w:lang w:val="uk-UA"/>
        </w:rPr>
        <w:t xml:space="preserve">1 / 2 </w:t>
      </w:r>
      <w:r w:rsidRPr="00C30810">
        <w:rPr>
          <w:rFonts w:ascii="Times New Roman" w:hAnsi="Times New Roman" w:cs="Times New Roman"/>
          <w:snapToGrid w:val="0"/>
          <w:sz w:val="28"/>
          <w:szCs w:val="28"/>
          <w:lang w:val="uk-UA"/>
        </w:rPr>
        <w:t>- 6-24 год): надолол, тимолол, атенолол, бісопролол, бетаксолол;</w:t>
      </w:r>
    </w:p>
    <w:p w14:paraId="277E4F3A" w14:textId="77777777" w:rsidR="00EE53C9" w:rsidRPr="00C30810" w:rsidRDefault="00EE53C9" w:rsidP="00EE53C9">
      <w:pPr>
        <w:pStyle w:val="a5"/>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б) середньої тривалості (Т</w:t>
      </w:r>
      <w:r w:rsidRPr="00C30810">
        <w:rPr>
          <w:rFonts w:ascii="Times New Roman" w:hAnsi="Times New Roman" w:cs="Times New Roman"/>
          <w:snapToGrid w:val="0"/>
          <w:sz w:val="28"/>
          <w:szCs w:val="28"/>
          <w:vertAlign w:val="subscript"/>
          <w:lang w:val="uk-UA"/>
        </w:rPr>
        <w:t>1 / 2</w:t>
      </w:r>
      <w:r w:rsidRPr="00C30810">
        <w:rPr>
          <w:rFonts w:ascii="Times New Roman" w:hAnsi="Times New Roman" w:cs="Times New Roman"/>
          <w:snapToGrid w:val="0"/>
          <w:sz w:val="28"/>
          <w:szCs w:val="28"/>
          <w:lang w:val="uk-UA"/>
        </w:rPr>
        <w:t xml:space="preserve"> - 3-6 год): анаприлін, піндолол, метопролол, целіпролол;</w:t>
      </w:r>
    </w:p>
    <w:p w14:paraId="33B23944" w14:textId="77777777" w:rsidR="00EE53C9" w:rsidRPr="00C30810" w:rsidRDefault="00EE53C9" w:rsidP="00EE53C9">
      <w:pPr>
        <w:pStyle w:val="a5"/>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в) короткої (Т</w:t>
      </w:r>
      <w:r w:rsidRPr="00C30810">
        <w:rPr>
          <w:rFonts w:ascii="Times New Roman" w:hAnsi="Times New Roman" w:cs="Times New Roman"/>
          <w:snapToGrid w:val="0"/>
          <w:sz w:val="28"/>
          <w:szCs w:val="28"/>
          <w:vertAlign w:val="subscript"/>
          <w:lang w:val="uk-UA"/>
        </w:rPr>
        <w:t>1 / 2</w:t>
      </w:r>
      <w:r w:rsidRPr="00C30810">
        <w:rPr>
          <w:rFonts w:ascii="Times New Roman" w:hAnsi="Times New Roman" w:cs="Times New Roman"/>
          <w:snapToGrid w:val="0"/>
          <w:sz w:val="28"/>
          <w:szCs w:val="28"/>
          <w:lang w:val="uk-UA"/>
        </w:rPr>
        <w:t xml:space="preserve"> - 1-4 год): окспренолол, ацебутолол.</w:t>
      </w:r>
    </w:p>
    <w:p w14:paraId="574BAD55" w14:textId="77777777" w:rsidR="00EE53C9" w:rsidRPr="00C30810" w:rsidRDefault="00EE53C9" w:rsidP="00EE53C9">
      <w:pPr>
        <w:pStyle w:val="a5"/>
        <w:numPr>
          <w:ilvl w:val="0"/>
          <w:numId w:val="72"/>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Показання до застосування. Небажані ефекти.</w:t>
      </w:r>
    </w:p>
    <w:p w14:paraId="28728189" w14:textId="1E98F76D" w:rsidR="00336485" w:rsidRPr="00C30810" w:rsidRDefault="00EE53C9" w:rsidP="00EE53C9">
      <w:pPr>
        <w:pStyle w:val="a5"/>
        <w:numPr>
          <w:ilvl w:val="0"/>
          <w:numId w:val="72"/>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w:t>
      </w:r>
      <w:r w:rsidR="00336485" w:rsidRPr="00C30810">
        <w:rPr>
          <w:rFonts w:ascii="Times New Roman" w:hAnsi="Times New Roman" w:cs="Times New Roman"/>
          <w:snapToGrid w:val="0"/>
          <w:sz w:val="28"/>
          <w:szCs w:val="28"/>
          <w:lang w:val="uk-UA"/>
        </w:rPr>
        <w:t>Фармакобезпечність і взаємозамінність препаратів. Попередження виникнення небажаних ефектів.</w:t>
      </w:r>
    </w:p>
    <w:p w14:paraId="3816F0B6" w14:textId="4BB7D4FC" w:rsidR="00EE53C9" w:rsidRPr="00C30810" w:rsidRDefault="00EE53C9" w:rsidP="00EE53C9">
      <w:pPr>
        <w:pStyle w:val="a5"/>
        <w:numPr>
          <w:ilvl w:val="0"/>
          <w:numId w:val="72"/>
        </w:numPr>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Особливості застосування.</w:t>
      </w:r>
    </w:p>
    <w:p w14:paraId="4BE01BB1" w14:textId="5FB4D70E" w:rsidR="00336485" w:rsidRPr="00C30810" w:rsidRDefault="00336485" w:rsidP="00EE53C9">
      <w:pPr>
        <w:spacing w:after="0" w:line="240" w:lineRule="auto"/>
        <w:jc w:val="both"/>
        <w:rPr>
          <w:rFonts w:ascii="Times New Roman" w:hAnsi="Times New Roman" w:cs="Times New Roman"/>
          <w:snapToGrid w:val="0"/>
          <w:sz w:val="28"/>
          <w:szCs w:val="28"/>
          <w:lang w:val="uk-UA"/>
        </w:rPr>
      </w:pPr>
    </w:p>
    <w:p w14:paraId="6C22563B" w14:textId="1A56B99E" w:rsidR="00336485" w:rsidRPr="00C30810" w:rsidRDefault="00336485" w:rsidP="00EE53C9">
      <w:pPr>
        <w:pStyle w:val="a5"/>
        <w:widowControl w:val="0"/>
        <w:numPr>
          <w:ilvl w:val="0"/>
          <w:numId w:val="71"/>
        </w:numPr>
        <w:spacing w:after="0" w:line="240" w:lineRule="auto"/>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Питання для самоконтролю (перелік питань): </w:t>
      </w:r>
    </w:p>
    <w:p w14:paraId="7C53060C" w14:textId="77777777" w:rsidR="00336485" w:rsidRPr="00C30810" w:rsidRDefault="00336485" w:rsidP="00336485">
      <w:pPr>
        <w:pStyle w:val="a5"/>
        <w:widowControl w:val="0"/>
        <w:spacing w:after="0" w:line="240" w:lineRule="auto"/>
        <w:ind w:left="2340"/>
        <w:jc w:val="both"/>
        <w:rPr>
          <w:bCs/>
          <w:snapToGrid w:val="0"/>
          <w:sz w:val="28"/>
          <w:lang w:val="uk-UA"/>
        </w:rPr>
      </w:pPr>
    </w:p>
    <w:p w14:paraId="428D580F" w14:textId="77777777" w:rsidR="00EE53C9" w:rsidRPr="00C30810" w:rsidRDefault="00EE53C9" w:rsidP="00EE53C9">
      <w:pPr>
        <w:pStyle w:val="a5"/>
        <w:numPr>
          <w:ilvl w:val="0"/>
          <w:numId w:val="74"/>
        </w:numPr>
        <w:tabs>
          <w:tab w:val="num" w:pos="709"/>
          <w:tab w:val="left" w:pos="2532"/>
        </w:tabs>
        <w:spacing w:after="0" w:line="240" w:lineRule="auto"/>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Адренер</w:t>
      </w:r>
      <w:r w:rsidR="00336485" w:rsidRPr="00C30810">
        <w:rPr>
          <w:rFonts w:ascii="Times New Roman" w:hAnsi="Times New Roman" w:cs="Times New Roman"/>
          <w:snapToGrid w:val="0"/>
          <w:sz w:val="28"/>
          <w:szCs w:val="28"/>
          <w:lang w:val="uk-UA"/>
        </w:rPr>
        <w:t xml:space="preserve">гічна медіація. </w:t>
      </w:r>
      <w:r w:rsidRPr="00C30810">
        <w:rPr>
          <w:rFonts w:ascii="Times New Roman" w:hAnsi="Times New Roman" w:cs="Times New Roman"/>
          <w:snapToGrid w:val="0"/>
          <w:sz w:val="28"/>
          <w:szCs w:val="28"/>
          <w:lang w:val="uk-UA"/>
        </w:rPr>
        <w:t>Адренергічна медіація. Альфа- і бета-адренорецептори: їх типи, локалізація в організмі, основні ефекти.</w:t>
      </w:r>
    </w:p>
    <w:p w14:paraId="207A4005" w14:textId="77777777" w:rsidR="00EE53C9" w:rsidRPr="00C30810" w:rsidRDefault="00EE53C9" w:rsidP="00EE53C9">
      <w:pPr>
        <w:pStyle w:val="a5"/>
        <w:numPr>
          <w:ilvl w:val="0"/>
          <w:numId w:val="74"/>
        </w:numPr>
        <w:tabs>
          <w:tab w:val="num" w:pos="709"/>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Речовини адренопозитивні (адреноагоністи, адреноміметики, симпатоміметики) і адренонегативні або антиадренергічні(адреноантагоністи). </w:t>
      </w:r>
    </w:p>
    <w:p w14:paraId="43781BDA" w14:textId="43D6BF6B" w:rsidR="00EE53C9" w:rsidRPr="00C30810" w:rsidRDefault="00EE53C9" w:rsidP="00EE53C9">
      <w:pPr>
        <w:pStyle w:val="a5"/>
        <w:numPr>
          <w:ilvl w:val="0"/>
          <w:numId w:val="74"/>
        </w:numPr>
        <w:tabs>
          <w:tab w:val="num" w:pos="709"/>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Неселективні і селективні адренотропні речовини. Доцільність створення селективних препаратів. Механізми прямої і непрямої дії.</w:t>
      </w:r>
    </w:p>
    <w:p w14:paraId="0473B78C" w14:textId="14CA0721" w:rsidR="00336485" w:rsidRPr="00C30810" w:rsidRDefault="00336485" w:rsidP="00EE53C9">
      <w:pPr>
        <w:pStyle w:val="a5"/>
        <w:numPr>
          <w:ilvl w:val="0"/>
          <w:numId w:val="74"/>
        </w:numPr>
        <w:tabs>
          <w:tab w:val="num" w:pos="709"/>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lang w:val="uk-UA"/>
        </w:rPr>
        <w:t xml:space="preserve"> </w:t>
      </w:r>
      <w:r w:rsidRPr="00C30810">
        <w:rPr>
          <w:rFonts w:ascii="Times New Roman" w:hAnsi="Times New Roman" w:cs="Times New Roman"/>
          <w:snapToGrid w:val="0"/>
          <w:sz w:val="28"/>
          <w:szCs w:val="28"/>
          <w:lang w:val="uk-UA"/>
        </w:rPr>
        <w:t xml:space="preserve">Фармакологічні ефекти </w:t>
      </w:r>
      <w:r w:rsidR="00EE53C9" w:rsidRPr="00C30810">
        <w:rPr>
          <w:rFonts w:ascii="Times New Roman" w:hAnsi="Times New Roman" w:cs="Times New Roman"/>
          <w:snapToGrid w:val="0"/>
          <w:sz w:val="28"/>
          <w:szCs w:val="28"/>
          <w:lang w:val="uk-UA"/>
        </w:rPr>
        <w:t>бета-адреноблокаторів</w:t>
      </w:r>
      <w:r w:rsidRPr="00C30810">
        <w:rPr>
          <w:rFonts w:ascii="Times New Roman" w:hAnsi="Times New Roman" w:cs="Times New Roman"/>
          <w:snapToGrid w:val="0"/>
          <w:sz w:val="28"/>
          <w:szCs w:val="28"/>
          <w:lang w:val="uk-UA"/>
        </w:rPr>
        <w:t>.</w:t>
      </w:r>
    </w:p>
    <w:p w14:paraId="2BAD925D" w14:textId="77777777" w:rsidR="00EE53C9" w:rsidRPr="00C30810" w:rsidRDefault="00336485" w:rsidP="00EE53C9">
      <w:pPr>
        <w:pStyle w:val="a5"/>
        <w:numPr>
          <w:ilvl w:val="0"/>
          <w:numId w:val="74"/>
        </w:numPr>
        <w:tabs>
          <w:tab w:val="num" w:pos="709"/>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Застосування </w:t>
      </w:r>
      <w:r w:rsidR="00EE53C9" w:rsidRPr="00C30810">
        <w:rPr>
          <w:rFonts w:ascii="Times New Roman" w:hAnsi="Times New Roman" w:cs="Times New Roman"/>
          <w:snapToGrid w:val="0"/>
          <w:sz w:val="28"/>
          <w:szCs w:val="28"/>
          <w:lang w:val="uk-UA"/>
        </w:rPr>
        <w:t>бета-адреноблокаторів.</w:t>
      </w:r>
    </w:p>
    <w:p w14:paraId="041BCBD0" w14:textId="77777777" w:rsidR="00EE53C9" w:rsidRPr="00C30810" w:rsidRDefault="00336485" w:rsidP="00EE53C9">
      <w:pPr>
        <w:pStyle w:val="a5"/>
        <w:numPr>
          <w:ilvl w:val="0"/>
          <w:numId w:val="74"/>
        </w:numPr>
        <w:tabs>
          <w:tab w:val="num" w:pos="709"/>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Небажані ефекти </w:t>
      </w:r>
      <w:r w:rsidR="00EE53C9" w:rsidRPr="00C30810">
        <w:rPr>
          <w:rFonts w:ascii="Times New Roman" w:hAnsi="Times New Roman" w:cs="Times New Roman"/>
          <w:snapToGrid w:val="0"/>
          <w:sz w:val="28"/>
          <w:szCs w:val="28"/>
          <w:lang w:val="uk-UA"/>
        </w:rPr>
        <w:t>бета-адреноблокаторів.</w:t>
      </w:r>
    </w:p>
    <w:p w14:paraId="415E8F50" w14:textId="717FBA9E" w:rsidR="00336485" w:rsidRPr="00C30810" w:rsidRDefault="00EE53C9" w:rsidP="00EE53C9">
      <w:pPr>
        <w:pStyle w:val="a5"/>
        <w:numPr>
          <w:ilvl w:val="0"/>
          <w:numId w:val="74"/>
        </w:numPr>
        <w:tabs>
          <w:tab w:val="num" w:pos="709"/>
          <w:tab w:val="left" w:pos="2532"/>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szCs w:val="28"/>
          <w:lang w:val="uk-UA"/>
        </w:rPr>
        <w:t>Безпечність застосування.</w:t>
      </w:r>
    </w:p>
    <w:p w14:paraId="63ACC3D5" w14:textId="77777777" w:rsidR="00336485" w:rsidRPr="00C30810" w:rsidRDefault="00336485" w:rsidP="00336485">
      <w:pPr>
        <w:widowControl w:val="0"/>
        <w:spacing w:after="0" w:line="240" w:lineRule="auto"/>
        <w:ind w:left="340"/>
        <w:jc w:val="both"/>
        <w:rPr>
          <w:rFonts w:ascii="Times New Roman" w:hAnsi="Times New Roman" w:cs="Times New Roman"/>
          <w:snapToGrid w:val="0"/>
          <w:sz w:val="28"/>
          <w:lang w:val="uk-UA"/>
        </w:rPr>
      </w:pPr>
    </w:p>
    <w:p w14:paraId="75E19F10" w14:textId="4C69A4C4" w:rsidR="00336485" w:rsidRPr="00C30810" w:rsidRDefault="00336485" w:rsidP="00EE53C9">
      <w:pPr>
        <w:pStyle w:val="a5"/>
        <w:numPr>
          <w:ilvl w:val="0"/>
          <w:numId w:val="71"/>
        </w:num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Завдання для самостійного опрацювання матеріалу: </w:t>
      </w:r>
    </w:p>
    <w:p w14:paraId="6BA01D19" w14:textId="77777777" w:rsidR="00336485" w:rsidRPr="00C30810" w:rsidRDefault="00336485" w:rsidP="00336485">
      <w:pPr>
        <w:pStyle w:val="22"/>
        <w:widowControl w:val="0"/>
        <w:spacing w:after="0" w:line="240" w:lineRule="auto"/>
        <w:ind w:firstLine="567"/>
        <w:rPr>
          <w:rFonts w:ascii="Times New Roman" w:hAnsi="Times New Roman" w:cs="Times New Roman"/>
          <w:b/>
          <w:sz w:val="28"/>
          <w:szCs w:val="28"/>
          <w:lang w:val="uk-UA"/>
        </w:rPr>
      </w:pPr>
      <w:r w:rsidRPr="00C30810">
        <w:rPr>
          <w:rFonts w:ascii="Times New Roman" w:hAnsi="Times New Roman" w:cs="Times New Roman"/>
          <w:b/>
          <w:sz w:val="28"/>
          <w:szCs w:val="28"/>
          <w:lang w:val="uk-UA"/>
        </w:rPr>
        <w:lastRenderedPageBreak/>
        <w:t>Розвʼязання ситуаційних задач.</w:t>
      </w:r>
    </w:p>
    <w:p w14:paraId="788944AF" w14:textId="77777777" w:rsidR="00336485" w:rsidRPr="00C30810" w:rsidRDefault="00336485" w:rsidP="00336485">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028C8482" w14:textId="77777777" w:rsidR="00B0743A" w:rsidRPr="00C30810" w:rsidRDefault="00B0743A" w:rsidP="00B0743A">
      <w:pPr>
        <w:pStyle w:val="a5"/>
        <w:numPr>
          <w:ilvl w:val="0"/>
          <w:numId w:val="75"/>
        </w:numPr>
        <w:tabs>
          <w:tab w:val="left" w:pos="2688"/>
        </w:tabs>
        <w:spacing w:after="0" w:line="240" w:lineRule="auto"/>
        <w:ind w:left="782"/>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Вкажіть лікарський засіб, що має антиангінальну, гіпотензивну і антиаритмічну дію, та підвищує чутливість тканин до інсуліну. Назвіть групу згідно до класифікації, поясніть фармакодинаміку, застосування, небажану дію.</w:t>
      </w:r>
    </w:p>
    <w:p w14:paraId="63C42B64" w14:textId="77777777" w:rsidR="00B0743A" w:rsidRPr="00C30810" w:rsidRDefault="00B0743A" w:rsidP="00B0743A">
      <w:pPr>
        <w:pStyle w:val="a5"/>
        <w:numPr>
          <w:ilvl w:val="0"/>
          <w:numId w:val="75"/>
        </w:numPr>
        <w:tabs>
          <w:tab w:val="left" w:pos="2688"/>
        </w:tabs>
        <w:spacing w:after="0" w:line="240" w:lineRule="auto"/>
        <w:ind w:left="782"/>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Хворий з ІХС застосував антиангінальний засіб, який викликав брадикардію. Назвіть препарат.</w:t>
      </w:r>
    </w:p>
    <w:p w14:paraId="77C1960F" w14:textId="77777777" w:rsidR="00B0743A" w:rsidRPr="00C30810" w:rsidRDefault="00B0743A" w:rsidP="00B0743A">
      <w:pPr>
        <w:pStyle w:val="a5"/>
        <w:numPr>
          <w:ilvl w:val="0"/>
          <w:numId w:val="75"/>
        </w:numPr>
        <w:tabs>
          <w:tab w:val="left" w:pos="2688"/>
        </w:tabs>
        <w:spacing w:after="0" w:line="240" w:lineRule="auto"/>
        <w:ind w:left="782"/>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Хворий, який страждає на бронхіальну астму із супутньою стенокардією напруги був призначений препарат в інгаляціях. Під час чергової інгаляції хворий відчув себе погано; виникло серцебиття, а потім болі в області серця з ірадіацією в ліву лопатку і плече. Який з перерахованих препаратів міг викликати ці побічні ефекти під час інгаляції? </w:t>
      </w:r>
    </w:p>
    <w:p w14:paraId="58A6C285" w14:textId="77777777" w:rsidR="00B0743A" w:rsidRPr="00C30810" w:rsidRDefault="00B0743A" w:rsidP="00B0743A">
      <w:pPr>
        <w:pStyle w:val="a5"/>
        <w:numPr>
          <w:ilvl w:val="0"/>
          <w:numId w:val="75"/>
        </w:numPr>
        <w:tabs>
          <w:tab w:val="left" w:pos="2688"/>
        </w:tabs>
        <w:spacing w:after="0" w:line="240" w:lineRule="auto"/>
        <w:ind w:left="782"/>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До приймального покою лікарні доставлено хворого з гіпертонічним кризом. Який із препаратів необхідно використати для термiнової допомоги?</w:t>
      </w:r>
    </w:p>
    <w:p w14:paraId="3315C250" w14:textId="77777777" w:rsidR="00B0743A" w:rsidRPr="00C30810" w:rsidRDefault="00B0743A" w:rsidP="00B0743A">
      <w:pPr>
        <w:pStyle w:val="a5"/>
        <w:tabs>
          <w:tab w:val="left" w:pos="2688"/>
        </w:tabs>
        <w:spacing w:after="0" w:line="240" w:lineRule="auto"/>
        <w:ind w:left="782"/>
        <w:jc w:val="both"/>
        <w:rPr>
          <w:rFonts w:ascii="Times New Roman" w:hAnsi="Times New Roman" w:cs="Times New Roman"/>
          <w:snapToGrid w:val="0"/>
          <w:sz w:val="28"/>
          <w:szCs w:val="28"/>
          <w:lang w:val="uk-UA"/>
        </w:rPr>
      </w:pPr>
    </w:p>
    <w:p w14:paraId="66E82FA6" w14:textId="77777777" w:rsidR="00336485" w:rsidRPr="00C30810" w:rsidRDefault="00336485" w:rsidP="0033648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7478F29B" w14:textId="5057964E" w:rsidR="00336485" w:rsidRPr="00C30810" w:rsidRDefault="00336485" w:rsidP="00336485">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B0743A" w:rsidRPr="00C30810">
        <w:rPr>
          <w:rFonts w:ascii="Times New Roman" w:hAnsi="Times New Roman" w:cs="Times New Roman"/>
          <w:snapToGrid w:val="0"/>
          <w:sz w:val="28"/>
          <w:szCs w:val="28"/>
          <w:lang w:val="uk-UA"/>
        </w:rPr>
        <w:t>ОСОБЛИВОСТІ БЕТА-АДРЕНОБЛОКАТОРІВ З ВНУТРІШНЬОЮ СИМПАТОМІМЕТИЧНОЮ АКТИВНІСТЮ</w:t>
      </w:r>
      <w:r w:rsidRPr="00C30810">
        <w:rPr>
          <w:rFonts w:ascii="Times New Roman" w:hAnsi="Times New Roman" w:cs="Times New Roman"/>
          <w:sz w:val="28"/>
          <w:szCs w:val="28"/>
          <w:lang w:val="uk-UA"/>
        </w:rPr>
        <w:t>».</w:t>
      </w:r>
    </w:p>
    <w:p w14:paraId="404174EA" w14:textId="77777777" w:rsidR="00B0743A" w:rsidRPr="00C30810" w:rsidRDefault="00B0743A" w:rsidP="00336485">
      <w:pPr>
        <w:spacing w:after="0" w:line="240" w:lineRule="auto"/>
        <w:rPr>
          <w:rFonts w:ascii="Times New Roman" w:hAnsi="Times New Roman" w:cs="Times New Roman"/>
          <w:b/>
          <w:bCs/>
          <w:sz w:val="28"/>
          <w:szCs w:val="28"/>
          <w:lang w:val="uk-UA"/>
        </w:rPr>
      </w:pPr>
    </w:p>
    <w:p w14:paraId="5F001573" w14:textId="4B2E09F9" w:rsidR="00336485" w:rsidRPr="00C30810" w:rsidRDefault="00336485" w:rsidP="0033648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0F28B5F4" w14:textId="77777777" w:rsidR="00B0743A" w:rsidRPr="00C30810" w:rsidRDefault="00B0743A" w:rsidP="00B0743A">
      <w:pPr>
        <w:widowControl w:val="0"/>
        <w:numPr>
          <w:ilvl w:val="0"/>
          <w:numId w:val="80"/>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У 44-річної пацієнтки, яка страждає стенокардією, терапія з використанням анаприліну справила позитивний результат на динаміку захворювання. Який основний механізм дії цього препарату?</w:t>
      </w:r>
    </w:p>
    <w:p w14:paraId="27D909B0" w14:textId="77777777" w:rsidR="00B0743A" w:rsidRPr="00C30810" w:rsidRDefault="00B0743A" w:rsidP="00B0743A">
      <w:pPr>
        <w:widowControl w:val="0"/>
        <w:tabs>
          <w:tab w:val="left" w:pos="90"/>
          <w:tab w:val="left" w:pos="226"/>
        </w:tabs>
        <w:spacing w:after="0" w:line="240" w:lineRule="auto"/>
        <w:jc w:val="both"/>
        <w:rPr>
          <w:rFonts w:ascii="Times New Roman" w:hAnsi="Times New Roman" w:cs="Times New Roman"/>
          <w:snapToGrid w:val="0"/>
          <w:sz w:val="28"/>
          <w:szCs w:val="28"/>
          <w:lang w:val="uk-UA"/>
        </w:rPr>
      </w:pPr>
    </w:p>
    <w:p w14:paraId="4C5579AE" w14:textId="77777777" w:rsidR="00B0743A" w:rsidRPr="00C30810" w:rsidRDefault="00B0743A" w:rsidP="00B0743A">
      <w:pPr>
        <w:widowControl w:val="0"/>
        <w:numPr>
          <w:ilvl w:val="0"/>
          <w:numId w:val="76"/>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Зниження окислювального обміну в міокарді внаслідок ферментного блоку циклу Кребса</w:t>
      </w:r>
    </w:p>
    <w:p w14:paraId="0629F2C3" w14:textId="77777777" w:rsidR="00B0743A" w:rsidRPr="00C30810" w:rsidRDefault="00B0743A" w:rsidP="00B0743A">
      <w:pPr>
        <w:widowControl w:val="0"/>
        <w:numPr>
          <w:ilvl w:val="0"/>
          <w:numId w:val="76"/>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Зниження енерговитрат міокарда внаслідок зменшення навантаження</w:t>
      </w:r>
    </w:p>
    <w:p w14:paraId="1252E18F" w14:textId="77777777" w:rsidR="00B0743A" w:rsidRPr="00C30810" w:rsidRDefault="00B0743A" w:rsidP="00B0743A">
      <w:pPr>
        <w:widowControl w:val="0"/>
        <w:numPr>
          <w:ilvl w:val="0"/>
          <w:numId w:val="76"/>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Збільшення доставки кисню до міокарда</w:t>
      </w:r>
    </w:p>
    <w:p w14:paraId="10A3DFB4" w14:textId="3B0F7F31" w:rsidR="00B0743A" w:rsidRPr="00C30810" w:rsidRDefault="00B0743A" w:rsidP="00B0743A">
      <w:pPr>
        <w:widowControl w:val="0"/>
        <w:numPr>
          <w:ilvl w:val="0"/>
          <w:numId w:val="76"/>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Зменшення роботи серця і зниження потреби міокарда в кисні</w:t>
      </w:r>
    </w:p>
    <w:p w14:paraId="79C9AB11" w14:textId="77777777" w:rsidR="00B0743A" w:rsidRPr="00C30810" w:rsidRDefault="00B0743A" w:rsidP="00B0743A">
      <w:pPr>
        <w:widowControl w:val="0"/>
        <w:numPr>
          <w:ilvl w:val="0"/>
          <w:numId w:val="76"/>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Зниження потреби в збільшенні доставки кисню до міокарда.</w:t>
      </w:r>
    </w:p>
    <w:p w14:paraId="48B4B199" w14:textId="77777777" w:rsidR="00B0743A" w:rsidRPr="00C30810" w:rsidRDefault="00B0743A" w:rsidP="00B0743A">
      <w:pPr>
        <w:widowControl w:val="0"/>
        <w:tabs>
          <w:tab w:val="left" w:pos="90"/>
          <w:tab w:val="left" w:pos="226"/>
        </w:tabs>
        <w:spacing w:after="0" w:line="240" w:lineRule="auto"/>
        <w:jc w:val="both"/>
        <w:rPr>
          <w:rFonts w:ascii="Times New Roman" w:hAnsi="Times New Roman" w:cs="Times New Roman"/>
          <w:snapToGrid w:val="0"/>
          <w:sz w:val="28"/>
          <w:szCs w:val="28"/>
          <w:lang w:val="uk-UA"/>
        </w:rPr>
      </w:pPr>
    </w:p>
    <w:p w14:paraId="570E0F53" w14:textId="77777777" w:rsidR="00B0743A" w:rsidRPr="00C30810" w:rsidRDefault="00B0743A" w:rsidP="00B0743A">
      <w:pPr>
        <w:widowControl w:val="0"/>
        <w:numPr>
          <w:ilvl w:val="0"/>
          <w:numId w:val="80"/>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Хворому з ішемічною хворобою серця призначили лікарський засіб із групи селективних адреноблокаторів, що не викликають бронхоспазм. Виберіть препарат.</w:t>
      </w:r>
    </w:p>
    <w:p w14:paraId="516ECDB3" w14:textId="77777777" w:rsidR="00B0743A" w:rsidRPr="00C30810" w:rsidRDefault="00B0743A" w:rsidP="00B0743A">
      <w:pPr>
        <w:widowControl w:val="0"/>
        <w:tabs>
          <w:tab w:val="left" w:pos="90"/>
          <w:tab w:val="left" w:pos="226"/>
        </w:tabs>
        <w:spacing w:after="0" w:line="240" w:lineRule="auto"/>
        <w:ind w:left="2280"/>
        <w:jc w:val="both"/>
        <w:rPr>
          <w:rFonts w:ascii="Times New Roman" w:hAnsi="Times New Roman" w:cs="Times New Roman"/>
          <w:snapToGrid w:val="0"/>
          <w:sz w:val="28"/>
          <w:szCs w:val="28"/>
          <w:lang w:val="uk-UA"/>
        </w:rPr>
      </w:pPr>
    </w:p>
    <w:p w14:paraId="22D6311C" w14:textId="6CCD5809" w:rsidR="00B0743A" w:rsidRPr="00C30810" w:rsidRDefault="00B0743A" w:rsidP="00B0743A">
      <w:pPr>
        <w:widowControl w:val="0"/>
        <w:numPr>
          <w:ilvl w:val="0"/>
          <w:numId w:val="77"/>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Пропранолол</w:t>
      </w:r>
    </w:p>
    <w:p w14:paraId="0E26B3ED" w14:textId="20451971" w:rsidR="00B0743A" w:rsidRPr="00C30810" w:rsidRDefault="00B0743A" w:rsidP="00B0743A">
      <w:pPr>
        <w:widowControl w:val="0"/>
        <w:numPr>
          <w:ilvl w:val="0"/>
          <w:numId w:val="77"/>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Атенолол</w:t>
      </w:r>
    </w:p>
    <w:p w14:paraId="7DD139C6" w14:textId="77777777" w:rsidR="00B0743A" w:rsidRPr="00C30810" w:rsidRDefault="00B0743A" w:rsidP="00B0743A">
      <w:pPr>
        <w:widowControl w:val="0"/>
        <w:numPr>
          <w:ilvl w:val="0"/>
          <w:numId w:val="77"/>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Трифтазін</w:t>
      </w:r>
    </w:p>
    <w:p w14:paraId="5EA26759" w14:textId="77777777" w:rsidR="00B0743A" w:rsidRPr="00C30810" w:rsidRDefault="00B0743A" w:rsidP="00B0743A">
      <w:pPr>
        <w:widowControl w:val="0"/>
        <w:numPr>
          <w:ilvl w:val="0"/>
          <w:numId w:val="77"/>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Фенозепам</w:t>
      </w:r>
    </w:p>
    <w:p w14:paraId="1763BC71" w14:textId="77777777" w:rsidR="00B0743A" w:rsidRPr="00C30810" w:rsidRDefault="00B0743A" w:rsidP="00B0743A">
      <w:pPr>
        <w:widowControl w:val="0"/>
        <w:numPr>
          <w:ilvl w:val="0"/>
          <w:numId w:val="77"/>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lastRenderedPageBreak/>
        <w:t>Галантамін</w:t>
      </w:r>
    </w:p>
    <w:p w14:paraId="6840FF3C" w14:textId="77777777" w:rsidR="00B0743A" w:rsidRPr="00C30810" w:rsidRDefault="00B0743A" w:rsidP="00B0743A">
      <w:pPr>
        <w:widowControl w:val="0"/>
        <w:tabs>
          <w:tab w:val="left" w:pos="90"/>
          <w:tab w:val="left" w:pos="226"/>
        </w:tabs>
        <w:spacing w:after="0" w:line="240" w:lineRule="auto"/>
        <w:ind w:left="2280"/>
        <w:jc w:val="both"/>
        <w:rPr>
          <w:rFonts w:ascii="Times New Roman" w:hAnsi="Times New Roman" w:cs="Times New Roman"/>
          <w:snapToGrid w:val="0"/>
          <w:sz w:val="28"/>
          <w:szCs w:val="28"/>
          <w:lang w:val="uk-UA"/>
        </w:rPr>
      </w:pPr>
    </w:p>
    <w:p w14:paraId="208C85E1" w14:textId="77777777" w:rsidR="00B0743A" w:rsidRPr="00C30810" w:rsidRDefault="00B0743A" w:rsidP="00B0743A">
      <w:pPr>
        <w:widowControl w:val="0"/>
        <w:numPr>
          <w:ilvl w:val="0"/>
          <w:numId w:val="80"/>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Чоловік з діагнозом цукровий діабет, для корекції гіперглікемії, приймає інсулін Семіленте впродовж 9 років. 10 днів тому пацієнт почав приймати анаприлін для лікування гіпертонічної хвороби. Через годину після введення антигіпертензивного засобу у пацієнта розвинулася гіпоглікемічна кома. Який механізм гіпоглікемії при використанні анаприліну?</w:t>
      </w:r>
    </w:p>
    <w:p w14:paraId="49F8BD7D" w14:textId="77777777" w:rsidR="00B0743A" w:rsidRPr="00C30810" w:rsidRDefault="00B0743A" w:rsidP="00B0743A">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668A3974" w14:textId="77777777" w:rsidR="00B0743A" w:rsidRPr="00C30810" w:rsidRDefault="00B0743A" w:rsidP="00B0743A">
      <w:pPr>
        <w:widowControl w:val="0"/>
        <w:numPr>
          <w:ilvl w:val="0"/>
          <w:numId w:val="78"/>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Пригнічування глікогенолізу</w:t>
      </w:r>
    </w:p>
    <w:p w14:paraId="5FCAF732" w14:textId="77777777" w:rsidR="00B0743A" w:rsidRPr="00C30810" w:rsidRDefault="00B0743A" w:rsidP="00B0743A">
      <w:pPr>
        <w:widowControl w:val="0"/>
        <w:numPr>
          <w:ilvl w:val="0"/>
          <w:numId w:val="78"/>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Зниження напіврозпаду глюкагону</w:t>
      </w:r>
    </w:p>
    <w:p w14:paraId="087A3420" w14:textId="77777777" w:rsidR="00B0743A" w:rsidRPr="00C30810" w:rsidRDefault="00B0743A" w:rsidP="00B0743A">
      <w:pPr>
        <w:widowControl w:val="0"/>
        <w:numPr>
          <w:ilvl w:val="0"/>
          <w:numId w:val="78"/>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Підвищення напіврозпаду інсуліну Семіленте</w:t>
      </w:r>
    </w:p>
    <w:p w14:paraId="532E65DF" w14:textId="77777777" w:rsidR="00B0743A" w:rsidRPr="00C30810" w:rsidRDefault="00B0743A" w:rsidP="00B0743A">
      <w:pPr>
        <w:widowControl w:val="0"/>
        <w:numPr>
          <w:ilvl w:val="0"/>
          <w:numId w:val="78"/>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Підвищення біодоступності інсуліну Семіленте</w:t>
      </w:r>
    </w:p>
    <w:p w14:paraId="36070955" w14:textId="77777777" w:rsidR="00B0743A" w:rsidRPr="00C30810" w:rsidRDefault="00B0743A" w:rsidP="00B0743A">
      <w:pPr>
        <w:widowControl w:val="0"/>
        <w:numPr>
          <w:ilvl w:val="0"/>
          <w:numId w:val="78"/>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Зниження всмоктування глюкози</w:t>
      </w:r>
    </w:p>
    <w:p w14:paraId="46FDDC3E" w14:textId="77777777" w:rsidR="00B0743A" w:rsidRPr="00C30810" w:rsidRDefault="00B0743A" w:rsidP="00B0743A">
      <w:pPr>
        <w:widowControl w:val="0"/>
        <w:tabs>
          <w:tab w:val="left" w:pos="90"/>
          <w:tab w:val="left" w:pos="226"/>
        </w:tabs>
        <w:spacing w:after="0" w:line="240" w:lineRule="auto"/>
        <w:ind w:left="2280"/>
        <w:jc w:val="both"/>
        <w:rPr>
          <w:rFonts w:ascii="Times New Roman" w:hAnsi="Times New Roman" w:cs="Times New Roman"/>
          <w:snapToGrid w:val="0"/>
          <w:sz w:val="28"/>
          <w:szCs w:val="28"/>
          <w:lang w:val="uk-UA"/>
        </w:rPr>
      </w:pPr>
    </w:p>
    <w:p w14:paraId="13F7129D" w14:textId="29FB1DA2" w:rsidR="00B0743A" w:rsidRPr="00C30810" w:rsidRDefault="00B0743A" w:rsidP="00B0743A">
      <w:pPr>
        <w:widowControl w:val="0"/>
        <w:numPr>
          <w:ilvl w:val="0"/>
          <w:numId w:val="80"/>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Хворому на гостру  гіпертонічну хворобу лікар призначив бета-адреноблокатор з судиннорозширюючою дією. Назвіть препарат</w:t>
      </w:r>
    </w:p>
    <w:p w14:paraId="0891CD95" w14:textId="77777777" w:rsidR="00B0743A" w:rsidRPr="00C30810" w:rsidRDefault="00B0743A" w:rsidP="00B0743A">
      <w:pPr>
        <w:widowControl w:val="0"/>
        <w:tabs>
          <w:tab w:val="left" w:pos="90"/>
          <w:tab w:val="left" w:pos="226"/>
        </w:tabs>
        <w:spacing w:after="0" w:line="240" w:lineRule="auto"/>
        <w:ind w:left="420"/>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w:t>
      </w:r>
    </w:p>
    <w:p w14:paraId="5C88779D" w14:textId="77777777" w:rsidR="00B0743A" w:rsidRPr="00C30810" w:rsidRDefault="00B0743A" w:rsidP="00B0743A">
      <w:pPr>
        <w:widowControl w:val="0"/>
        <w:numPr>
          <w:ilvl w:val="0"/>
          <w:numId w:val="79"/>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Добутамін</w:t>
      </w:r>
    </w:p>
    <w:p w14:paraId="7A619B7F" w14:textId="77777777" w:rsidR="00B0743A" w:rsidRPr="00C30810" w:rsidRDefault="00B0743A" w:rsidP="00B0743A">
      <w:pPr>
        <w:widowControl w:val="0"/>
        <w:numPr>
          <w:ilvl w:val="0"/>
          <w:numId w:val="79"/>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Метопролол</w:t>
      </w:r>
    </w:p>
    <w:p w14:paraId="0D9752B2" w14:textId="26FB1155" w:rsidR="00B0743A" w:rsidRPr="00C30810" w:rsidRDefault="00B0743A" w:rsidP="00B0743A">
      <w:pPr>
        <w:widowControl w:val="0"/>
        <w:numPr>
          <w:ilvl w:val="0"/>
          <w:numId w:val="79"/>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Небіволол</w:t>
      </w:r>
    </w:p>
    <w:p w14:paraId="014C3E60" w14:textId="77777777" w:rsidR="00B0743A" w:rsidRPr="00C30810" w:rsidRDefault="00B0743A" w:rsidP="00B0743A">
      <w:pPr>
        <w:widowControl w:val="0"/>
        <w:numPr>
          <w:ilvl w:val="0"/>
          <w:numId w:val="79"/>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Фенозепам</w:t>
      </w:r>
    </w:p>
    <w:p w14:paraId="650195D4" w14:textId="77777777" w:rsidR="00B0743A" w:rsidRPr="00C30810" w:rsidRDefault="00B0743A" w:rsidP="00B0743A">
      <w:pPr>
        <w:widowControl w:val="0"/>
        <w:numPr>
          <w:ilvl w:val="0"/>
          <w:numId w:val="79"/>
        </w:numPr>
        <w:tabs>
          <w:tab w:val="left" w:pos="90"/>
          <w:tab w:val="left" w:pos="226"/>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Галантамін</w:t>
      </w:r>
    </w:p>
    <w:p w14:paraId="79926803" w14:textId="77777777" w:rsidR="00B0743A" w:rsidRPr="00C30810" w:rsidRDefault="00B0743A" w:rsidP="00EE53C9">
      <w:pPr>
        <w:spacing w:after="0" w:line="240" w:lineRule="auto"/>
        <w:rPr>
          <w:rFonts w:ascii="Times New Roman" w:hAnsi="Times New Roman" w:cs="Times New Roman"/>
          <w:b/>
          <w:bCs/>
          <w:sz w:val="28"/>
          <w:szCs w:val="28"/>
          <w:lang w:val="uk-UA"/>
        </w:rPr>
      </w:pPr>
    </w:p>
    <w:p w14:paraId="12B4A358" w14:textId="797E33B4" w:rsidR="00EE53C9" w:rsidRPr="00C30810" w:rsidRDefault="00EE53C9" w:rsidP="00EE53C9">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36EB3498" w14:textId="77777777" w:rsidR="00EE53C9" w:rsidRPr="00C30810" w:rsidRDefault="00EE53C9" w:rsidP="00EE53C9">
      <w:pPr>
        <w:spacing w:after="0" w:line="240" w:lineRule="auto"/>
        <w:rPr>
          <w:rFonts w:ascii="Times New Roman" w:hAnsi="Times New Roman" w:cs="Times New Roman"/>
          <w:b/>
          <w:sz w:val="24"/>
          <w:szCs w:val="24"/>
          <w:lang w:val="uk-UA"/>
        </w:rPr>
      </w:pPr>
    </w:p>
    <w:p w14:paraId="784D8BF3" w14:textId="77777777" w:rsidR="00EE53C9" w:rsidRPr="00C30810" w:rsidRDefault="00EE53C9" w:rsidP="00EE53C9">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51FED639" w14:textId="77777777" w:rsidR="00EE53C9" w:rsidRPr="00C30810" w:rsidRDefault="00EE53C9" w:rsidP="00EE53C9">
      <w:pPr>
        <w:widowControl w:val="0"/>
        <w:numPr>
          <w:ilvl w:val="0"/>
          <w:numId w:val="65"/>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86D26BE" w14:textId="77777777" w:rsidR="00EE53C9" w:rsidRPr="00C30810" w:rsidRDefault="00EE53C9" w:rsidP="00EE53C9">
      <w:pPr>
        <w:pStyle w:val="a5"/>
        <w:numPr>
          <w:ilvl w:val="0"/>
          <w:numId w:val="6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4E741F4A" w14:textId="77777777" w:rsidR="00EE53C9" w:rsidRPr="00C30810" w:rsidRDefault="00EE53C9" w:rsidP="00EE53C9">
      <w:pPr>
        <w:pStyle w:val="a5"/>
        <w:numPr>
          <w:ilvl w:val="0"/>
          <w:numId w:val="6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7E132AC" w14:textId="77777777" w:rsidR="00EE53C9" w:rsidRPr="00C30810" w:rsidRDefault="00EE53C9" w:rsidP="00EE53C9">
      <w:pPr>
        <w:pStyle w:val="a5"/>
        <w:widowControl w:val="0"/>
        <w:numPr>
          <w:ilvl w:val="0"/>
          <w:numId w:val="65"/>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7561D3B0" w14:textId="77777777" w:rsidR="00EE53C9" w:rsidRPr="00C30810" w:rsidRDefault="00EE53C9" w:rsidP="00EE53C9">
      <w:pPr>
        <w:pStyle w:val="a5"/>
        <w:widowControl w:val="0"/>
        <w:numPr>
          <w:ilvl w:val="0"/>
          <w:numId w:val="6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4502F3A9" w14:textId="77777777" w:rsidR="00EE53C9" w:rsidRPr="00C30810" w:rsidRDefault="00EE53C9" w:rsidP="00EE53C9">
      <w:pPr>
        <w:pStyle w:val="a5"/>
        <w:widowControl w:val="0"/>
        <w:numPr>
          <w:ilvl w:val="0"/>
          <w:numId w:val="6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D4A6374" w14:textId="77777777" w:rsidR="00EE53C9" w:rsidRPr="00C30810" w:rsidRDefault="00EE53C9" w:rsidP="00EE53C9">
      <w:pPr>
        <w:pStyle w:val="a5"/>
        <w:numPr>
          <w:ilvl w:val="0"/>
          <w:numId w:val="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49D61070" w14:textId="77777777" w:rsidR="00EE53C9" w:rsidRPr="00C30810" w:rsidRDefault="00EE53C9" w:rsidP="00EE53C9">
      <w:pPr>
        <w:pStyle w:val="a10"/>
        <w:numPr>
          <w:ilvl w:val="0"/>
          <w:numId w:val="65"/>
        </w:numPr>
        <w:rPr>
          <w:color w:val="000000" w:themeColor="text1"/>
          <w:sz w:val="24"/>
          <w:szCs w:val="24"/>
          <w:lang w:val="uk-UA"/>
        </w:rPr>
      </w:pPr>
      <w:r w:rsidRPr="00C30810">
        <w:rPr>
          <w:color w:val="000000" w:themeColor="text1"/>
          <w:sz w:val="24"/>
          <w:szCs w:val="24"/>
          <w:lang w:val="uk-UA"/>
        </w:rPr>
        <w:lastRenderedPageBreak/>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3441747A" w14:textId="77777777" w:rsidR="00EE53C9" w:rsidRPr="00C30810" w:rsidRDefault="00EE53C9" w:rsidP="00EE53C9">
      <w:pPr>
        <w:pStyle w:val="a5"/>
        <w:numPr>
          <w:ilvl w:val="0"/>
          <w:numId w:val="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4E1E335A" w14:textId="77777777" w:rsidR="00EE53C9" w:rsidRPr="00C30810" w:rsidRDefault="00EE53C9" w:rsidP="00EE53C9">
      <w:pPr>
        <w:pStyle w:val="a5"/>
        <w:numPr>
          <w:ilvl w:val="0"/>
          <w:numId w:val="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7A4E506" w14:textId="77777777" w:rsidR="00EE53C9" w:rsidRPr="00C30810" w:rsidRDefault="00EE53C9" w:rsidP="00EE53C9">
      <w:pPr>
        <w:pStyle w:val="a5"/>
        <w:numPr>
          <w:ilvl w:val="0"/>
          <w:numId w:val="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BF31583" w14:textId="77777777" w:rsidR="00EE53C9" w:rsidRPr="00C30810" w:rsidRDefault="00EE53C9" w:rsidP="00EE53C9">
      <w:pPr>
        <w:pStyle w:val="a5"/>
        <w:numPr>
          <w:ilvl w:val="0"/>
          <w:numId w:val="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078CFFA9" w14:textId="77777777" w:rsidR="00EE53C9" w:rsidRPr="00C30810" w:rsidRDefault="00000000" w:rsidP="00EE53C9">
      <w:pPr>
        <w:pStyle w:val="a5"/>
        <w:numPr>
          <w:ilvl w:val="0"/>
          <w:numId w:val="65"/>
        </w:numPr>
        <w:spacing w:after="0" w:line="240" w:lineRule="auto"/>
        <w:jc w:val="both"/>
        <w:rPr>
          <w:rFonts w:ascii="Times New Roman" w:hAnsi="Times New Roman" w:cs="Times New Roman"/>
          <w:lang w:val="uk-UA"/>
        </w:rPr>
      </w:pPr>
      <w:hyperlink r:id="rId85" w:tooltip="Фармакологія: підручник / І.В. Нековаль, Т.В. Казанюк. — 9-е видання" w:history="1">
        <w:r w:rsidR="00EE53C9"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E53C9" w:rsidRPr="00C30810">
        <w:rPr>
          <w:rFonts w:ascii="Times New Roman" w:hAnsi="Times New Roman" w:cs="Times New Roman"/>
          <w:lang w:val="uk-UA"/>
        </w:rPr>
        <w:t>, 2022. – 552 с.</w:t>
      </w:r>
    </w:p>
    <w:p w14:paraId="4738AB4B" w14:textId="77777777" w:rsidR="00EE53C9" w:rsidRPr="00C30810" w:rsidRDefault="00EE53C9" w:rsidP="00EE53C9">
      <w:pPr>
        <w:pStyle w:val="21"/>
        <w:ind w:left="720"/>
        <w:jc w:val="both"/>
        <w:rPr>
          <w:b/>
          <w:sz w:val="24"/>
          <w:szCs w:val="24"/>
        </w:rPr>
      </w:pPr>
    </w:p>
    <w:p w14:paraId="64103F39" w14:textId="77777777" w:rsidR="00EE53C9" w:rsidRPr="00C30810" w:rsidRDefault="00EE53C9" w:rsidP="00EE53C9">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5E566BE2" w14:textId="77777777" w:rsidR="00EE53C9" w:rsidRPr="00C30810" w:rsidRDefault="00EE53C9" w:rsidP="00EE53C9">
      <w:pPr>
        <w:pStyle w:val="21"/>
        <w:ind w:left="720"/>
        <w:jc w:val="both"/>
        <w:rPr>
          <w:color w:val="232323"/>
          <w:sz w:val="24"/>
          <w:szCs w:val="24"/>
          <w:lang w:eastAsia="ru-RU"/>
        </w:rPr>
      </w:pPr>
    </w:p>
    <w:p w14:paraId="3475B8CF" w14:textId="77777777" w:rsidR="00EE53C9" w:rsidRPr="00C30810" w:rsidRDefault="00EE53C9" w:rsidP="00EE53C9">
      <w:pPr>
        <w:pStyle w:val="a5"/>
        <w:numPr>
          <w:ilvl w:val="0"/>
          <w:numId w:val="6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233FB2C5" w14:textId="77777777" w:rsidR="00EE53C9" w:rsidRPr="00C30810" w:rsidRDefault="00EE53C9" w:rsidP="00EE53C9">
      <w:pPr>
        <w:pStyle w:val="a5"/>
        <w:numPr>
          <w:ilvl w:val="0"/>
          <w:numId w:val="6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5DB9F3AD" w14:textId="77777777" w:rsidR="00EE53C9" w:rsidRPr="00C30810" w:rsidRDefault="00EE53C9" w:rsidP="00EE53C9">
      <w:pPr>
        <w:pStyle w:val="a5"/>
        <w:numPr>
          <w:ilvl w:val="0"/>
          <w:numId w:val="6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1C611F5" w14:textId="77777777" w:rsidR="00EE53C9" w:rsidRPr="00C30810" w:rsidRDefault="00EE53C9" w:rsidP="00EE53C9">
      <w:pPr>
        <w:pStyle w:val="a5"/>
        <w:numPr>
          <w:ilvl w:val="0"/>
          <w:numId w:val="6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66ABC33C" w14:textId="77777777" w:rsidR="00EE53C9" w:rsidRPr="00C30810" w:rsidRDefault="00EE53C9" w:rsidP="00EE53C9">
      <w:pPr>
        <w:pStyle w:val="a5"/>
        <w:numPr>
          <w:ilvl w:val="0"/>
          <w:numId w:val="6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66DCFD4" w14:textId="77777777" w:rsidR="00EE53C9" w:rsidRPr="00C30810" w:rsidRDefault="00EE53C9" w:rsidP="00EE53C9">
      <w:pPr>
        <w:pStyle w:val="a5"/>
        <w:numPr>
          <w:ilvl w:val="0"/>
          <w:numId w:val="6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DCADB99" w14:textId="77777777" w:rsidR="00EE53C9" w:rsidRPr="00C30810" w:rsidRDefault="00EE53C9" w:rsidP="00EE53C9">
      <w:pPr>
        <w:numPr>
          <w:ilvl w:val="0"/>
          <w:numId w:val="6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0A573F6C" w14:textId="77777777" w:rsidR="00EE53C9" w:rsidRPr="00C30810" w:rsidRDefault="00EE53C9" w:rsidP="00EE53C9">
      <w:pPr>
        <w:numPr>
          <w:ilvl w:val="0"/>
          <w:numId w:val="6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5028C69C" w14:textId="77777777" w:rsidR="00EE53C9" w:rsidRPr="00C30810" w:rsidRDefault="00EE53C9" w:rsidP="00EE53C9">
      <w:pPr>
        <w:numPr>
          <w:ilvl w:val="0"/>
          <w:numId w:val="6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4758273D" w14:textId="77777777" w:rsidR="00EE53C9" w:rsidRPr="00C30810" w:rsidRDefault="00EE53C9" w:rsidP="00EE53C9">
      <w:pPr>
        <w:numPr>
          <w:ilvl w:val="0"/>
          <w:numId w:val="6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1BE61D76" w14:textId="77777777" w:rsidR="00EE53C9" w:rsidRPr="00C30810" w:rsidRDefault="00000000" w:rsidP="00EE53C9">
      <w:pPr>
        <w:pStyle w:val="a5"/>
        <w:numPr>
          <w:ilvl w:val="0"/>
          <w:numId w:val="66"/>
        </w:numPr>
        <w:spacing w:after="0" w:line="240" w:lineRule="auto"/>
        <w:jc w:val="both"/>
        <w:rPr>
          <w:rFonts w:ascii="Times New Roman" w:hAnsi="Times New Roman" w:cs="Times New Roman"/>
          <w:lang w:val="uk-UA"/>
        </w:rPr>
      </w:pPr>
      <w:hyperlink r:id="rId86" w:tooltip="Фармакологія: підручник / І.В. Нековаль, Т.В. Казанюк. — 9-е видання" w:history="1">
        <w:r w:rsidR="00EE53C9"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E53C9" w:rsidRPr="00C30810">
        <w:rPr>
          <w:rFonts w:ascii="Times New Roman" w:hAnsi="Times New Roman" w:cs="Times New Roman"/>
          <w:lang w:val="uk-UA"/>
        </w:rPr>
        <w:t>, 2021. – 552 с.</w:t>
      </w:r>
    </w:p>
    <w:p w14:paraId="66050A96" w14:textId="77777777" w:rsidR="00EE53C9" w:rsidRPr="00C30810" w:rsidRDefault="00EE53C9" w:rsidP="00EE53C9">
      <w:pPr>
        <w:pStyle w:val="a5"/>
        <w:numPr>
          <w:ilvl w:val="0"/>
          <w:numId w:val="6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6A740AB6" w14:textId="77777777" w:rsidR="00EE53C9" w:rsidRPr="00C30810" w:rsidRDefault="00EE53C9" w:rsidP="00EE53C9">
      <w:pPr>
        <w:numPr>
          <w:ilvl w:val="0"/>
          <w:numId w:val="66"/>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00CBC961" w14:textId="77777777" w:rsidR="00EE53C9" w:rsidRPr="00C30810" w:rsidRDefault="00EE53C9" w:rsidP="00EE53C9">
      <w:pPr>
        <w:pStyle w:val="a5"/>
        <w:spacing w:after="0" w:line="240" w:lineRule="auto"/>
        <w:jc w:val="both"/>
        <w:rPr>
          <w:rFonts w:ascii="Times New Roman" w:hAnsi="Times New Roman" w:cs="Times New Roman"/>
          <w:lang w:val="uk-UA"/>
        </w:rPr>
      </w:pPr>
    </w:p>
    <w:p w14:paraId="24F938E0" w14:textId="0AB04B18" w:rsidR="00EE53C9" w:rsidRPr="00C30810" w:rsidRDefault="00EE53C9" w:rsidP="00EE53C9">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0807AA6B" w14:textId="77777777" w:rsidR="00EE53C9" w:rsidRPr="00C30810" w:rsidRDefault="00EE53C9" w:rsidP="00EE53C9">
      <w:pPr>
        <w:spacing w:after="0" w:line="240" w:lineRule="auto"/>
        <w:jc w:val="center"/>
        <w:rPr>
          <w:rFonts w:ascii="Times New Roman" w:hAnsi="Times New Roman" w:cs="Times New Roman"/>
          <w:b/>
          <w:sz w:val="24"/>
          <w:szCs w:val="24"/>
          <w:lang w:val="uk-UA"/>
        </w:rPr>
      </w:pPr>
    </w:p>
    <w:p w14:paraId="29217CF6" w14:textId="77777777" w:rsidR="00EE53C9" w:rsidRPr="00C30810" w:rsidRDefault="00EE53C9" w:rsidP="00EE53C9">
      <w:pPr>
        <w:pStyle w:val="a5"/>
        <w:numPr>
          <w:ilvl w:val="0"/>
          <w:numId w:val="67"/>
        </w:numPr>
        <w:spacing w:after="0" w:line="240" w:lineRule="auto"/>
        <w:rPr>
          <w:rFonts w:ascii="Times New Roman" w:hAnsi="Times New Roman" w:cs="Times New Roman"/>
          <w:b/>
          <w:lang w:val="uk-UA"/>
        </w:rPr>
      </w:pPr>
      <w:r w:rsidRPr="00C30810">
        <w:rPr>
          <w:rFonts w:ascii="Times New Roman" w:hAnsi="Times New Roman" w:cs="Times New Roman"/>
          <w:lang w:val="uk-UA"/>
        </w:rPr>
        <w:lastRenderedPageBreak/>
        <w:t xml:space="preserve">Міністерство охорони здоров’я України </w:t>
      </w:r>
      <w:hyperlink r:id="rId87" w:history="1">
        <w:r w:rsidRPr="00C30810">
          <w:rPr>
            <w:rStyle w:val="a6"/>
            <w:rFonts w:ascii="Times New Roman" w:hAnsi="Times New Roman" w:cs="Times New Roman"/>
            <w:b/>
            <w:lang w:val="uk-UA"/>
          </w:rPr>
          <w:t>http://moz.gov.ua</w:t>
        </w:r>
      </w:hyperlink>
    </w:p>
    <w:p w14:paraId="04C3C066" w14:textId="77777777" w:rsidR="00EE53C9" w:rsidRPr="00C30810" w:rsidRDefault="00EE53C9" w:rsidP="00EE53C9">
      <w:pPr>
        <w:pStyle w:val="a5"/>
        <w:numPr>
          <w:ilvl w:val="0"/>
          <w:numId w:val="6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88" w:history="1">
        <w:r w:rsidRPr="00C30810">
          <w:rPr>
            <w:rStyle w:val="a6"/>
            <w:rFonts w:ascii="Times New Roman" w:hAnsi="Times New Roman" w:cs="Times New Roman"/>
            <w:lang w:val="uk-UA"/>
          </w:rPr>
          <w:t>https://moz.gov.ua/derzhavnij-reestr-likarskih-zasobiv-ukraini</w:t>
        </w:r>
      </w:hyperlink>
    </w:p>
    <w:p w14:paraId="64B8CEC6" w14:textId="77777777" w:rsidR="00EE53C9" w:rsidRPr="00C30810" w:rsidRDefault="00EE53C9" w:rsidP="00EE53C9">
      <w:pPr>
        <w:pStyle w:val="a5"/>
        <w:numPr>
          <w:ilvl w:val="0"/>
          <w:numId w:val="6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89" w:history="1">
        <w:r w:rsidRPr="00C30810">
          <w:rPr>
            <w:rStyle w:val="a6"/>
            <w:rFonts w:ascii="Times New Roman" w:hAnsi="Times New Roman" w:cs="Times New Roman"/>
            <w:lang w:val="uk-UA"/>
          </w:rPr>
          <w:t>https://compendium.com.ua/uk/atc/</w:t>
        </w:r>
      </w:hyperlink>
    </w:p>
    <w:p w14:paraId="20E16F97" w14:textId="77777777" w:rsidR="00EE53C9" w:rsidRPr="00C30810" w:rsidRDefault="00EE53C9" w:rsidP="00EE53C9">
      <w:pPr>
        <w:pStyle w:val="a5"/>
        <w:numPr>
          <w:ilvl w:val="0"/>
          <w:numId w:val="6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90"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0382B400" w14:textId="77777777" w:rsidR="00EE53C9" w:rsidRPr="00C30810" w:rsidRDefault="00EE53C9" w:rsidP="00EE53C9">
      <w:pPr>
        <w:pStyle w:val="a5"/>
        <w:numPr>
          <w:ilvl w:val="0"/>
          <w:numId w:val="6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91" w:history="1">
        <w:r w:rsidRPr="00C30810">
          <w:rPr>
            <w:rStyle w:val="a6"/>
            <w:rFonts w:ascii="Times New Roman" w:hAnsi="Times New Roman" w:cs="Times New Roman"/>
            <w:lang w:val="uk-UA"/>
          </w:rPr>
          <w:t>https://moz.gov.ua/uploads/2/12737-dn_20190605_1269_dod.pdf</w:t>
        </w:r>
      </w:hyperlink>
    </w:p>
    <w:p w14:paraId="484003B2" w14:textId="77777777" w:rsidR="00EE53C9" w:rsidRPr="00C30810" w:rsidRDefault="00EE53C9" w:rsidP="00EE53C9">
      <w:pPr>
        <w:pStyle w:val="a5"/>
        <w:numPr>
          <w:ilvl w:val="0"/>
          <w:numId w:val="6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92" w:history="1">
        <w:r w:rsidRPr="00C30810">
          <w:rPr>
            <w:rStyle w:val="a6"/>
            <w:rFonts w:ascii="Times New Roman" w:hAnsi="Times New Roman" w:cs="Times New Roman"/>
            <w:lang w:val="uk-UA"/>
          </w:rPr>
          <w:t>https://www.dec.gov.ua/materials/chinnij-vipusk-derzhavnogo-formulyara-likarskih-zasobiv/</w:t>
        </w:r>
      </w:hyperlink>
    </w:p>
    <w:p w14:paraId="5ADA9722" w14:textId="77777777" w:rsidR="00EE53C9" w:rsidRPr="00C30810" w:rsidRDefault="00EE53C9" w:rsidP="00EE53C9">
      <w:pPr>
        <w:pStyle w:val="a5"/>
        <w:numPr>
          <w:ilvl w:val="0"/>
          <w:numId w:val="6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93" w:history="1">
        <w:r w:rsidRPr="00C30810">
          <w:rPr>
            <w:rStyle w:val="a6"/>
            <w:rFonts w:ascii="Times New Roman" w:hAnsi="Times New Roman" w:cs="Times New Roman"/>
            <w:bCs/>
            <w:lang w:val="uk-UA"/>
          </w:rPr>
          <w:t>https://www.dec.gov.ua/</w:t>
        </w:r>
      </w:hyperlink>
    </w:p>
    <w:p w14:paraId="0EE4DA88"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94" w:history="1">
        <w:r w:rsidRPr="00C30810">
          <w:rPr>
            <w:rStyle w:val="a6"/>
            <w:rFonts w:ascii="Times New Roman" w:hAnsi="Times New Roman" w:cs="Times New Roman"/>
            <w:color w:val="000000"/>
            <w:sz w:val="24"/>
            <w:szCs w:val="24"/>
            <w:lang w:val="uk-UA"/>
          </w:rPr>
          <w:t>http://sphu.org/</w:t>
        </w:r>
      </w:hyperlink>
    </w:p>
    <w:p w14:paraId="7CA04B73"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95" w:history="1">
        <w:r w:rsidRPr="00C30810">
          <w:rPr>
            <w:rStyle w:val="a6"/>
            <w:rFonts w:ascii="Times New Roman" w:hAnsi="Times New Roman" w:cs="Times New Roman"/>
            <w:color w:val="000000"/>
            <w:sz w:val="24"/>
            <w:szCs w:val="24"/>
            <w:lang w:val="uk-UA"/>
          </w:rPr>
          <w:t>http://library.gov.ua/</w:t>
        </w:r>
      </w:hyperlink>
    </w:p>
    <w:p w14:paraId="2C7B75E3"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96" w:history="1">
        <w:r w:rsidRPr="00C30810">
          <w:rPr>
            <w:rStyle w:val="a6"/>
            <w:rFonts w:ascii="Times New Roman" w:hAnsi="Times New Roman" w:cs="Times New Roman"/>
            <w:color w:val="000000"/>
            <w:sz w:val="24"/>
            <w:szCs w:val="24"/>
            <w:lang w:val="uk-UA"/>
          </w:rPr>
          <w:t>http://www.nbuv.gov.ua/</w:t>
        </w:r>
      </w:hyperlink>
    </w:p>
    <w:p w14:paraId="176649BA"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97" w:history="1">
        <w:r w:rsidRPr="00C30810">
          <w:rPr>
            <w:rStyle w:val="a6"/>
            <w:rFonts w:ascii="Times New Roman" w:hAnsi="Times New Roman" w:cs="Times New Roman"/>
            <w:color w:val="000000"/>
            <w:sz w:val="24"/>
            <w:szCs w:val="24"/>
            <w:lang w:val="uk-UA"/>
          </w:rPr>
          <w:t>http://www.drugs.com</w:t>
        </w:r>
      </w:hyperlink>
    </w:p>
    <w:p w14:paraId="4A272A41"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98"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5B8CD69B"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511CDBA"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570E351B" w14:textId="77777777" w:rsidR="00EE53C9" w:rsidRPr="00C30810" w:rsidRDefault="00000000"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hyperlink r:id="rId99" w:history="1">
        <w:r w:rsidR="00EE53C9" w:rsidRPr="00C30810">
          <w:rPr>
            <w:rFonts w:ascii="Times New Roman" w:hAnsi="Times New Roman" w:cs="Times New Roman"/>
            <w:color w:val="000000"/>
            <w:sz w:val="24"/>
            <w:szCs w:val="24"/>
            <w:lang w:val="uk-UA"/>
          </w:rPr>
          <w:t>www.compendium.com.ua</w:t>
        </w:r>
      </w:hyperlink>
      <w:r w:rsidR="00EE53C9" w:rsidRPr="00C30810">
        <w:rPr>
          <w:rFonts w:ascii="Times New Roman" w:hAnsi="Times New Roman" w:cs="Times New Roman"/>
          <w:color w:val="000000"/>
          <w:sz w:val="24"/>
          <w:szCs w:val="24"/>
          <w:lang w:val="uk-UA"/>
        </w:rPr>
        <w:t xml:space="preserve">  - Компендіум онлайн.</w:t>
      </w:r>
    </w:p>
    <w:p w14:paraId="57183329" w14:textId="77777777" w:rsidR="00EE53C9" w:rsidRPr="00C30810" w:rsidRDefault="00000000"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hyperlink r:id="rId100" w:history="1">
        <w:r w:rsidR="00EE53C9" w:rsidRPr="00C30810">
          <w:rPr>
            <w:rFonts w:ascii="Times New Roman" w:hAnsi="Times New Roman" w:cs="Times New Roman"/>
            <w:color w:val="000000"/>
            <w:sz w:val="24"/>
            <w:szCs w:val="24"/>
            <w:lang w:val="uk-UA"/>
          </w:rPr>
          <w:t>www.ijp-online.com</w:t>
        </w:r>
      </w:hyperlink>
      <w:r w:rsidR="00EE53C9" w:rsidRPr="00C30810">
        <w:rPr>
          <w:rFonts w:ascii="Times New Roman" w:hAnsi="Times New Roman" w:cs="Times New Roman"/>
          <w:color w:val="000000"/>
          <w:sz w:val="24"/>
          <w:szCs w:val="24"/>
          <w:lang w:val="uk-UA"/>
        </w:rPr>
        <w:t xml:space="preserve"> – Індійський журнал фармакології.</w:t>
      </w:r>
    </w:p>
    <w:p w14:paraId="566F8A61" w14:textId="77777777" w:rsidR="00EE53C9" w:rsidRPr="00C30810" w:rsidRDefault="00000000"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hyperlink r:id="rId101" w:history="1">
        <w:r w:rsidR="00EE53C9" w:rsidRPr="00C30810">
          <w:rPr>
            <w:rFonts w:ascii="Times New Roman" w:hAnsi="Times New Roman" w:cs="Times New Roman"/>
            <w:color w:val="000000"/>
            <w:sz w:val="24"/>
            <w:szCs w:val="24"/>
            <w:lang w:val="uk-UA"/>
          </w:rPr>
          <w:t>www.pharmacology.us</w:t>
        </w:r>
      </w:hyperlink>
    </w:p>
    <w:p w14:paraId="101C86F4" w14:textId="77777777" w:rsidR="00EE53C9" w:rsidRPr="00C30810" w:rsidRDefault="00000000"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hyperlink r:id="rId102" w:history="1">
        <w:r w:rsidR="00EE53C9" w:rsidRPr="00C30810">
          <w:rPr>
            <w:rFonts w:ascii="Times New Roman" w:hAnsi="Times New Roman" w:cs="Times New Roman"/>
            <w:color w:val="000000"/>
            <w:sz w:val="24"/>
            <w:szCs w:val="24"/>
            <w:lang w:val="uk-UA"/>
          </w:rPr>
          <w:t>www.pharmacology2000.com</w:t>
        </w:r>
      </w:hyperlink>
    </w:p>
    <w:p w14:paraId="3171FEB5" w14:textId="77777777" w:rsidR="00EE53C9" w:rsidRPr="00C30810" w:rsidRDefault="00000000"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hyperlink r:id="rId103" w:history="1">
        <w:r w:rsidR="00EE53C9" w:rsidRPr="00C30810">
          <w:rPr>
            <w:rFonts w:ascii="Times New Roman" w:hAnsi="Times New Roman" w:cs="Times New Roman"/>
            <w:color w:val="000000"/>
            <w:sz w:val="24"/>
            <w:szCs w:val="24"/>
            <w:lang w:val="uk-UA"/>
          </w:rPr>
          <w:t>http://dspace.zsmu.edu.ua/handle/123456789/2883</w:t>
        </w:r>
      </w:hyperlink>
    </w:p>
    <w:p w14:paraId="7D4524D7"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60A34A0F" w14:textId="77777777" w:rsidR="00EE53C9" w:rsidRPr="00C30810" w:rsidRDefault="00EE53C9" w:rsidP="00EE53C9">
      <w:pPr>
        <w:numPr>
          <w:ilvl w:val="0"/>
          <w:numId w:val="6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735D0853" w14:textId="77777777" w:rsidR="00EE53C9" w:rsidRPr="00C30810" w:rsidRDefault="00EE53C9" w:rsidP="00EE53C9">
      <w:pPr>
        <w:numPr>
          <w:ilvl w:val="0"/>
          <w:numId w:val="67"/>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3E1194A0" w14:textId="77777777" w:rsidR="008B3145" w:rsidRPr="00C30810" w:rsidRDefault="008B3145" w:rsidP="008B3145">
      <w:pPr>
        <w:spacing w:after="0" w:line="240" w:lineRule="auto"/>
        <w:jc w:val="center"/>
        <w:rPr>
          <w:rFonts w:ascii="Times New Roman" w:hAnsi="Times New Roman" w:cs="Times New Roman"/>
          <w:b/>
          <w:bCs/>
          <w:sz w:val="28"/>
          <w:szCs w:val="28"/>
          <w:lang w:val="uk-UA"/>
        </w:rPr>
      </w:pPr>
    </w:p>
    <w:p w14:paraId="0DB9D5A7" w14:textId="77777777" w:rsidR="008B3145" w:rsidRPr="00C30810" w:rsidRDefault="008B3145" w:rsidP="008B3145">
      <w:pPr>
        <w:spacing w:after="0" w:line="240" w:lineRule="auto"/>
        <w:jc w:val="center"/>
        <w:rPr>
          <w:rFonts w:ascii="Times New Roman" w:hAnsi="Times New Roman" w:cs="Times New Roman"/>
          <w:b/>
          <w:bCs/>
          <w:sz w:val="28"/>
          <w:szCs w:val="28"/>
          <w:lang w:val="uk-UA"/>
        </w:rPr>
      </w:pPr>
    </w:p>
    <w:p w14:paraId="75DA648F" w14:textId="751EF106" w:rsidR="008B3145" w:rsidRPr="00C30810" w:rsidRDefault="008B3145" w:rsidP="008B3145">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ТЕМА 7</w:t>
      </w:r>
    </w:p>
    <w:p w14:paraId="6F1BF331" w14:textId="54F38C2A" w:rsidR="008B3145" w:rsidRPr="00C30810" w:rsidRDefault="008B3145" w:rsidP="008B3145">
      <w:pPr>
        <w:pStyle w:val="a3"/>
        <w:spacing w:after="0" w:line="240" w:lineRule="auto"/>
        <w:ind w:left="1622" w:right="0" w:hanging="964"/>
        <w:jc w:val="center"/>
        <w:rPr>
          <w:sz w:val="24"/>
          <w:szCs w:val="24"/>
          <w:lang w:val="uk-UA" w:eastAsia="ru-RU"/>
        </w:rPr>
      </w:pPr>
      <w:r w:rsidRPr="00C30810">
        <w:rPr>
          <w:sz w:val="24"/>
          <w:szCs w:val="24"/>
          <w:lang w:val="uk-UA" w:eastAsia="ru-RU"/>
        </w:rPr>
        <w:t>ЗАСОБИ, ЗАХИЩАЮЧІ ПЕРИФЕРИЧНІ РЕЦЕПТОРИ. ДОФАМІНОТРОПНІ ТА СЕРОТОНІНОТРОПНІ ЗАСОБИ. ГІСТАМІНОТРОПНІ ТА ГАМК-ЕРГІЧНІ ЗАСОБИ</w:t>
      </w:r>
    </w:p>
    <w:p w14:paraId="3D20B8E0" w14:textId="77777777" w:rsidR="008B3145" w:rsidRPr="00C30810" w:rsidRDefault="008B3145" w:rsidP="008B3145">
      <w:pPr>
        <w:pStyle w:val="a3"/>
        <w:spacing w:after="0" w:line="240" w:lineRule="auto"/>
        <w:ind w:left="1622" w:right="0" w:hanging="964"/>
        <w:jc w:val="center"/>
        <w:rPr>
          <w:szCs w:val="28"/>
          <w:lang w:val="uk-UA"/>
        </w:rPr>
      </w:pPr>
    </w:p>
    <w:p w14:paraId="7AA52534" w14:textId="489AFE5A" w:rsidR="008B3145" w:rsidRPr="00C30810" w:rsidRDefault="008B3145" w:rsidP="008B3145">
      <w:pPr>
        <w:pStyle w:val="a3"/>
        <w:spacing w:after="0" w:line="240" w:lineRule="auto"/>
        <w:ind w:left="1622" w:right="0" w:hanging="964"/>
        <w:rPr>
          <w:b w:val="0"/>
          <w:bCs/>
          <w:szCs w:val="28"/>
          <w:lang w:val="uk-UA" w:eastAsia="ru-RU"/>
        </w:rPr>
      </w:pPr>
      <w:r w:rsidRPr="00C30810">
        <w:rPr>
          <w:bCs/>
          <w:szCs w:val="28"/>
          <w:lang w:val="uk-UA"/>
        </w:rPr>
        <w:t xml:space="preserve">Мета: </w:t>
      </w:r>
      <w:r w:rsidRPr="00C30810">
        <w:rPr>
          <w:b w:val="0"/>
          <w:szCs w:val="28"/>
          <w:lang w:val="uk-UA"/>
        </w:rPr>
        <w:t xml:space="preserve">Знати </w:t>
      </w:r>
      <w:r w:rsidRPr="00C30810">
        <w:rPr>
          <w:b w:val="0"/>
          <w:bCs/>
          <w:szCs w:val="28"/>
          <w:lang w:val="uk-UA" w:eastAsia="ru-RU"/>
        </w:rPr>
        <w:t>засоби, що захищають периферичні рецептори. Вивчити дофамінотропні та серотонінотропні засоби, гістамінотропні та гамк-ергічні засоби</w:t>
      </w:r>
    </w:p>
    <w:p w14:paraId="1E4D8E26" w14:textId="2C9135E0" w:rsidR="008B3145" w:rsidRPr="00C30810" w:rsidRDefault="008B3145" w:rsidP="008B3145">
      <w:pPr>
        <w:pStyle w:val="a3"/>
        <w:spacing w:after="0" w:line="240" w:lineRule="auto"/>
        <w:ind w:left="1622" w:right="0" w:hanging="964"/>
        <w:rPr>
          <w:b w:val="0"/>
          <w:bCs/>
          <w:szCs w:val="28"/>
          <w:lang w:val="uk-UA" w:eastAsia="ru-RU"/>
        </w:rPr>
      </w:pPr>
    </w:p>
    <w:p w14:paraId="2A0BD001" w14:textId="532C8057" w:rsidR="008B3145" w:rsidRPr="00C30810" w:rsidRDefault="008B3145" w:rsidP="008B3145">
      <w:pPr>
        <w:pStyle w:val="a3"/>
        <w:spacing w:after="0" w:line="240" w:lineRule="auto"/>
        <w:ind w:left="1622" w:right="0" w:hanging="964"/>
        <w:rPr>
          <w:b w:val="0"/>
          <w:bCs/>
          <w:szCs w:val="28"/>
          <w:lang w:val="uk-UA" w:eastAsia="ru-RU"/>
        </w:rPr>
      </w:pPr>
      <w:r w:rsidRPr="00C30810">
        <w:rPr>
          <w:bCs/>
          <w:lang w:val="uk-UA"/>
        </w:rPr>
        <w:lastRenderedPageBreak/>
        <w:t xml:space="preserve"> </w:t>
      </w:r>
      <w:r w:rsidRPr="00C30810">
        <w:rPr>
          <w:bCs/>
          <w:szCs w:val="28"/>
          <w:lang w:val="uk-UA"/>
        </w:rPr>
        <w:t xml:space="preserve">Основні поняття (перелік питань): </w:t>
      </w:r>
      <w:r w:rsidRPr="00C30810">
        <w:rPr>
          <w:b w:val="0"/>
          <w:bCs/>
          <w:szCs w:val="28"/>
          <w:lang w:val="uk-UA" w:eastAsia="ru-RU"/>
        </w:rPr>
        <w:t>дофамінотропні та серотонінотропні засоби, гістамінотропні та гамк-ергічні засоби,</w:t>
      </w:r>
      <w:r w:rsidRPr="00C30810">
        <w:rPr>
          <w:szCs w:val="28"/>
          <w:lang w:val="uk-UA" w:eastAsia="ru-RU"/>
        </w:rPr>
        <w:t xml:space="preserve"> </w:t>
      </w:r>
      <w:r w:rsidRPr="00C30810">
        <w:rPr>
          <w:b w:val="0"/>
          <w:bCs/>
          <w:szCs w:val="28"/>
          <w:lang w:val="uk-UA" w:eastAsia="ru-RU"/>
        </w:rPr>
        <w:t xml:space="preserve">механізм дії, небажані ефекти, особливості застосування. </w:t>
      </w:r>
    </w:p>
    <w:p w14:paraId="223774C8" w14:textId="77777777" w:rsidR="008B3145" w:rsidRPr="00C30810" w:rsidRDefault="008B3145" w:rsidP="008B3145">
      <w:pPr>
        <w:spacing w:after="0" w:line="240" w:lineRule="auto"/>
        <w:ind w:firstLine="567"/>
        <w:rPr>
          <w:rFonts w:ascii="Times New Roman" w:hAnsi="Times New Roman" w:cs="Times New Roman"/>
          <w:b/>
          <w:bCs/>
          <w:sz w:val="28"/>
          <w:szCs w:val="28"/>
          <w:lang w:val="uk-UA"/>
        </w:rPr>
      </w:pPr>
    </w:p>
    <w:p w14:paraId="4487DBE5" w14:textId="6689B19D" w:rsidR="008B3145" w:rsidRDefault="008B3145" w:rsidP="00C738E5">
      <w:pPr>
        <w:spacing w:after="0" w:line="240" w:lineRule="auto"/>
        <w:ind w:firstLine="567"/>
        <w:jc w:val="center"/>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План</w:t>
      </w:r>
    </w:p>
    <w:p w14:paraId="1B22A5DD" w14:textId="77777777" w:rsidR="00C738E5" w:rsidRPr="00C30810" w:rsidRDefault="00C738E5" w:rsidP="00C738E5">
      <w:pPr>
        <w:spacing w:after="0" w:line="240" w:lineRule="auto"/>
        <w:ind w:firstLine="567"/>
        <w:jc w:val="center"/>
        <w:rPr>
          <w:rFonts w:ascii="Times New Roman" w:hAnsi="Times New Roman" w:cs="Times New Roman"/>
          <w:b/>
          <w:bCs/>
          <w:sz w:val="28"/>
          <w:szCs w:val="28"/>
          <w:lang w:val="uk-UA"/>
        </w:rPr>
      </w:pPr>
    </w:p>
    <w:p w14:paraId="2B0BC5B9" w14:textId="77777777" w:rsidR="008B3145" w:rsidRPr="00C30810" w:rsidRDefault="008B3145" w:rsidP="00345CE6">
      <w:pPr>
        <w:widowControl w:val="0"/>
        <w:numPr>
          <w:ilvl w:val="0"/>
          <w:numId w:val="81"/>
        </w:numPr>
        <w:tabs>
          <w:tab w:val="left" w:pos="349"/>
        </w:tabs>
        <w:spacing w:after="0" w:line="240" w:lineRule="auto"/>
        <w:outlineLvl w:val="0"/>
        <w:rPr>
          <w:rFonts w:ascii="Times New Roman" w:eastAsia="Times New Roman" w:hAnsi="Times New Roman"/>
          <w:sz w:val="28"/>
          <w:szCs w:val="28"/>
          <w:lang w:val="uk-UA" w:eastAsia="uk-UA" w:bidi="uk-UA"/>
        </w:rPr>
      </w:pPr>
      <w:r w:rsidRPr="00C30810">
        <w:rPr>
          <w:rFonts w:ascii="Times New Roman" w:eastAsia="Times New Roman" w:hAnsi="Times New Roman"/>
          <w:b/>
          <w:bCs/>
          <w:sz w:val="28"/>
          <w:szCs w:val="28"/>
          <w:lang w:val="uk-UA" w:eastAsia="uk-UA" w:bidi="uk-UA"/>
        </w:rPr>
        <w:t>Теоретичні питання:</w:t>
      </w:r>
    </w:p>
    <w:p w14:paraId="7DAD0266" w14:textId="78227F9F" w:rsidR="008B3145" w:rsidRPr="00C30810" w:rsidRDefault="00345CE6" w:rsidP="00345CE6">
      <w:pPr>
        <w:pStyle w:val="a5"/>
        <w:widowControl w:val="0"/>
        <w:numPr>
          <w:ilvl w:val="0"/>
          <w:numId w:val="82"/>
        </w:numPr>
        <w:tabs>
          <w:tab w:val="left" w:pos="349"/>
        </w:tabs>
        <w:spacing w:after="0" w:line="240" w:lineRule="auto"/>
        <w:outlineLvl w:val="0"/>
        <w:rPr>
          <w:rFonts w:ascii="Times New Roman" w:eastAsia="Times New Roman" w:hAnsi="Times New Roman"/>
          <w:sz w:val="28"/>
          <w:szCs w:val="28"/>
          <w:lang w:val="uk-UA" w:eastAsia="uk-UA" w:bidi="uk-UA"/>
        </w:rPr>
      </w:pPr>
      <w:r w:rsidRPr="00C30810">
        <w:rPr>
          <w:rFonts w:ascii="Times New Roman" w:eastAsia="Times New Roman" w:hAnsi="Times New Roman"/>
          <w:sz w:val="28"/>
          <w:szCs w:val="28"/>
          <w:lang w:val="uk-UA" w:eastAsia="uk-UA" w:bidi="uk-UA"/>
        </w:rPr>
        <w:t>Місцеві анестетики.</w:t>
      </w:r>
    </w:p>
    <w:p w14:paraId="4180BABB"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Класифікація за хімічною структурою:</w:t>
      </w:r>
    </w:p>
    <w:p w14:paraId="02887AC5"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складні ефіри - новокаїн (прокаїн), дикаїн (тетракаїн), бензокаїн (анестезин), кокаїн;</w:t>
      </w:r>
    </w:p>
    <w:p w14:paraId="48DA7B15"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аміди - тримекаїн, лідокаїн (ксікаін), мепівакаін, ультракаїн (артикаин, септонест), бупівакаїн, бумекаін (піромекаін), етідокаін (дуранест), прилокаїн (цітанест), ропівакаїн;</w:t>
      </w:r>
    </w:p>
    <w:p w14:paraId="00B0B239"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інші хімічні групи - прамоксін, фенакаїн.</w:t>
      </w:r>
    </w:p>
    <w:p w14:paraId="51D3979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В'яжучі речовини. Класифікація:</w:t>
      </w:r>
    </w:p>
    <w:p w14:paraId="3D6B4403" w14:textId="3401F0F2"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органічні - кора дуба, плоди черники, танин (галодубінова кислота);</w:t>
      </w:r>
    </w:p>
    <w:p w14:paraId="1D077A8E"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неорганічні - солі металів (свинець ацетат, висмута субнітрат, цинка оксид, алюміній ацетат (квасці) срібла нітрат) </w:t>
      </w:r>
    </w:p>
    <w:p w14:paraId="2B776657"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Антацидні засоби (антациди). Класифікація:</w:t>
      </w:r>
    </w:p>
    <w:p w14:paraId="1E9DEE30"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-ті, що всмоктуються: натрію гідрокарбонат, кальцію карбонат;</w:t>
      </w:r>
    </w:p>
    <w:p w14:paraId="2BC769B7" w14:textId="20714045"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-ті, що не всмоктуються:  на основі алюмінію, магнію - алюмінію гідроокис, альмагель, гастал;</w:t>
      </w:r>
    </w:p>
    <w:p w14:paraId="1C2F4B24"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комбіновані: вікалін, вікаір.</w:t>
      </w:r>
    </w:p>
    <w:p w14:paraId="5D626201"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Механізми дії. Показання. Небажані ефекти.</w:t>
      </w:r>
    </w:p>
    <w:p w14:paraId="37FE06EF"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ДОФАМІНОТРОПНІ РЕЧОВИНИ. Класифікація:</w:t>
      </w:r>
    </w:p>
    <w:p w14:paraId="275CC76E"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Дофаміноміметики:</w:t>
      </w:r>
    </w:p>
    <w:p w14:paraId="2D5BA12D"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прямої рецепторної дії ─ дофамін, апоморфін, бромокриптин;</w:t>
      </w:r>
    </w:p>
    <w:p w14:paraId="2F430980"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непрямого (пресинаптичного) типу дії ─ леводопа, амантадин, амфетамін, сиднокарб, дисульфірам (тетурам).</w:t>
      </w:r>
    </w:p>
    <w:p w14:paraId="39D03849"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2. Антидофамінергічні засоби:</w:t>
      </w:r>
    </w:p>
    <w:p w14:paraId="040C189F"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 прямої рецепторної дії (дофаміноблокатори):</w:t>
      </w:r>
    </w:p>
    <w:p w14:paraId="5F1945E8"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нейролептики фенотіазинового (аміназин та ін.), бутирофенонового ряду (галоперидол), резерпін та ін .;</w:t>
      </w:r>
    </w:p>
    <w:p w14:paraId="679BAD52"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протиблювотні засоби - метоклопрамід (церукал), домперідол (мотиліум);</w:t>
      </w:r>
    </w:p>
    <w:p w14:paraId="5A550D09"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б) непрямої (пресинаптичної) дії ─ карбідопа, бенсеразід.</w:t>
      </w:r>
    </w:p>
    <w:p w14:paraId="0BE201D7"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Загальна характеристика. Показання до застосування.</w:t>
      </w:r>
    </w:p>
    <w:p w14:paraId="786D5A5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СЕРОТОНІНОТРОПНІ ЗАСОБИ. Класифікація:</w:t>
      </w:r>
    </w:p>
    <w:p w14:paraId="162F8F27"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1. Серотоніноміметики:</w:t>
      </w:r>
    </w:p>
    <w:p w14:paraId="3993930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прямої дії ─ серотоніну адіпінат, мексамін (використовуються в експерименті);</w:t>
      </w:r>
    </w:p>
    <w:p w14:paraId="6D7C2E6F"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lastRenderedPageBreak/>
        <w:t>- непрямої дії (інгібітори зворотнього захоплення серотоніну) - антидепресанти: флуоксетин, тразодон, флувоксамін та ін.</w:t>
      </w:r>
    </w:p>
    <w:p w14:paraId="500E4FAF"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2. Антисеротонінергічні засоби:</w:t>
      </w:r>
    </w:p>
    <w:p w14:paraId="5013D40D"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а) прямої дії (блокатори серотонінових рецепторів):</w:t>
      </w:r>
    </w:p>
    <w:p w14:paraId="23BACAA5" w14:textId="69800F5A"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специфічні конкурентні антагоністи ─ метізергід, пазотіфен, лізурид;</w:t>
      </w:r>
    </w:p>
    <w:p w14:paraId="4FFCE033"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неспецифічні антагоністи ─ аміназин, галоперидол, морфін, ципрогептадин;</w:t>
      </w:r>
    </w:p>
    <w:p w14:paraId="3331F093"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б) непрямої дії:</w:t>
      </w:r>
    </w:p>
    <w:p w14:paraId="1DE70E6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порушують утворення серотоніну (парахлорфенілаланін - використовується в експерименті);</w:t>
      </w:r>
    </w:p>
    <w:p w14:paraId="44200E1C"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порушують депонування серотоніну - резерпін.</w:t>
      </w:r>
    </w:p>
    <w:p w14:paraId="1CCA24B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Загальна характеристика. Показання до застосування.</w:t>
      </w:r>
    </w:p>
    <w:p w14:paraId="11EF1A1C"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ГІСТАМІНОТРОПНІ ЗАСОБИ. Классифікація:</w:t>
      </w:r>
    </w:p>
    <w:p w14:paraId="1CC95C4C"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1. Гістаміноміметики:</w:t>
      </w:r>
    </w:p>
    <w:p w14:paraId="73E684F5"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 прямої дії:</w:t>
      </w:r>
    </w:p>
    <w:p w14:paraId="6D87916E" w14:textId="11C58730"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Н1-і Н2-гістаміноміметики - гістамін, гістаглобулін;</w:t>
      </w:r>
    </w:p>
    <w:p w14:paraId="04E30E7E"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Н1-гістаміноміметики - тіазолілетіламін та ін .;</w:t>
      </w:r>
    </w:p>
    <w:p w14:paraId="15AFB00C"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Н2-гістаміноміметики - гісталог (бетазол), дімапріт;</w:t>
      </w:r>
    </w:p>
    <w:p w14:paraId="10017FA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б) непрямого типу дії - інгібітор діаміноксидази: бетагістин; попередник гістаміну: гістидин (ларістін).</w:t>
      </w:r>
    </w:p>
    <w:p w14:paraId="248ABB21"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2. Антигістамінні препарати:</w:t>
      </w:r>
    </w:p>
    <w:p w14:paraId="7939A0D3"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 прямої дії (гістаміноблокатори):</w:t>
      </w:r>
    </w:p>
    <w:p w14:paraId="32DBB591"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w:t>
      </w:r>
      <w:r w:rsidRPr="00C30810">
        <w:rPr>
          <w:rFonts w:ascii="Times New Roman" w:hAnsi="Times New Roman" w:cs="Times New Roman"/>
          <w:snapToGrid w:val="0"/>
          <w:sz w:val="28"/>
          <w:szCs w:val="28"/>
          <w:vertAlign w:val="subscript"/>
          <w:lang w:val="uk-UA"/>
        </w:rPr>
        <w:t>1</w:t>
      </w:r>
      <w:r w:rsidRPr="00C30810">
        <w:rPr>
          <w:rFonts w:ascii="Times New Roman" w:hAnsi="Times New Roman" w:cs="Times New Roman"/>
          <w:snapToGrid w:val="0"/>
          <w:sz w:val="28"/>
          <w:szCs w:val="28"/>
          <w:lang w:val="uk-UA"/>
        </w:rPr>
        <w:t>-і Н</w:t>
      </w:r>
      <w:r w:rsidRPr="00C30810">
        <w:rPr>
          <w:rFonts w:ascii="Times New Roman" w:hAnsi="Times New Roman" w:cs="Times New Roman"/>
          <w:snapToGrid w:val="0"/>
          <w:sz w:val="28"/>
          <w:szCs w:val="28"/>
          <w:vertAlign w:val="subscript"/>
          <w:lang w:val="uk-UA"/>
        </w:rPr>
        <w:t>2</w:t>
      </w:r>
      <w:r w:rsidRPr="00C30810">
        <w:rPr>
          <w:rFonts w:ascii="Times New Roman" w:hAnsi="Times New Roman" w:cs="Times New Roman"/>
          <w:snapToGrid w:val="0"/>
          <w:sz w:val="28"/>
          <w:szCs w:val="28"/>
          <w:lang w:val="uk-UA"/>
        </w:rPr>
        <w:t>-гістаміноблокатори - нейролептики (галоперидол, дроперидол, хлорпромазин та ін.), антидепресанти (амітриптилін, іміпрамін та ін.), транквілізатори (діазепам) та ін.;</w:t>
      </w:r>
    </w:p>
    <w:p w14:paraId="31D13958"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w:t>
      </w:r>
      <w:r w:rsidRPr="00C30810">
        <w:rPr>
          <w:rFonts w:ascii="Times New Roman" w:hAnsi="Times New Roman" w:cs="Times New Roman"/>
          <w:snapToGrid w:val="0"/>
          <w:sz w:val="28"/>
          <w:szCs w:val="28"/>
          <w:vertAlign w:val="subscript"/>
          <w:lang w:val="uk-UA"/>
        </w:rPr>
        <w:t>1</w:t>
      </w:r>
      <w:r w:rsidRPr="00C30810">
        <w:rPr>
          <w:rFonts w:ascii="Times New Roman" w:hAnsi="Times New Roman" w:cs="Times New Roman"/>
          <w:snapToGrid w:val="0"/>
          <w:sz w:val="28"/>
          <w:szCs w:val="28"/>
          <w:lang w:val="uk-UA"/>
        </w:rPr>
        <w:t>-гістаміноблокатори - димедрол, супрастин, тавегіл, фенкарол, діазолін, ципрогептадин (перитол), цетиризин, лоратадин, дезлоратадин та ін .;</w:t>
      </w:r>
    </w:p>
    <w:p w14:paraId="4291AB40"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Н</w:t>
      </w:r>
      <w:r w:rsidRPr="00C30810">
        <w:rPr>
          <w:rFonts w:ascii="Times New Roman" w:hAnsi="Times New Roman" w:cs="Times New Roman"/>
          <w:snapToGrid w:val="0"/>
          <w:sz w:val="28"/>
          <w:szCs w:val="28"/>
          <w:vertAlign w:val="subscript"/>
          <w:lang w:val="uk-UA"/>
        </w:rPr>
        <w:t>2</w:t>
      </w:r>
      <w:r w:rsidRPr="00C30810">
        <w:rPr>
          <w:rFonts w:ascii="Times New Roman" w:hAnsi="Times New Roman" w:cs="Times New Roman"/>
          <w:snapToGrid w:val="0"/>
          <w:sz w:val="28"/>
          <w:szCs w:val="28"/>
          <w:lang w:val="uk-UA"/>
        </w:rPr>
        <w:t>-гістаміноблокатори - ранітидин (зантак, ранігаст, ранісан), фамотидин, нізатідін, роксатідін;</w:t>
      </w:r>
    </w:p>
    <w:p w14:paraId="69639E9F"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б) непрямого типу дії (порушують вивільнення гістаміну) - кромолін-натрій, кетотифен.</w:t>
      </w:r>
    </w:p>
    <w:p w14:paraId="2DC93AF1"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Загальна характеристика. Показання до застосування.</w:t>
      </w:r>
    </w:p>
    <w:p w14:paraId="1BE6E8B9"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ГАМК-ЕРГІЧНІ ЗАСОБИ. Класифікація:</w:t>
      </w:r>
    </w:p>
    <w:p w14:paraId="047ACB64"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1) препарати власне ГАМК - аміналон;</w:t>
      </w:r>
    </w:p>
    <w:p w14:paraId="75D9680F"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2) препарати, що містять ГАМК - пантогам, пикамілон;</w:t>
      </w:r>
    </w:p>
    <w:p w14:paraId="3079F226"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3) препарати-аналоги ГАМК і близькі до ГАМК - баклофен, фенібут, пірацетам, оксибутират натрію, оксибутират літію;</w:t>
      </w:r>
    </w:p>
    <w:p w14:paraId="514B6875"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4) препарати метаболізму - ацедипрол.</w:t>
      </w:r>
    </w:p>
    <w:p w14:paraId="54F32360"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Загальна характеристика. Показання до застосування.</w:t>
      </w:r>
    </w:p>
    <w:p w14:paraId="0EA0EFAC"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Фармакобезпечність і взаємозамінність препаратів</w:t>
      </w:r>
    </w:p>
    <w:p w14:paraId="361006AC" w14:textId="77777777" w:rsidR="00345CE6" w:rsidRPr="00C30810" w:rsidRDefault="00345CE6" w:rsidP="00345CE6">
      <w:pPr>
        <w:spacing w:after="0" w:line="240" w:lineRule="auto"/>
        <w:ind w:firstLine="658"/>
        <w:jc w:val="both"/>
        <w:rPr>
          <w:rFonts w:ascii="Times New Roman" w:hAnsi="Times New Roman" w:cs="Times New Roman"/>
          <w:snapToGrid w:val="0"/>
          <w:sz w:val="28"/>
          <w:szCs w:val="28"/>
          <w:lang w:val="uk-UA"/>
        </w:rPr>
      </w:pPr>
    </w:p>
    <w:p w14:paraId="64E2000D" w14:textId="62B61A02" w:rsidR="008B3145" w:rsidRPr="00C30810" w:rsidRDefault="008B3145" w:rsidP="00345CE6">
      <w:pPr>
        <w:pStyle w:val="a5"/>
        <w:numPr>
          <w:ilvl w:val="0"/>
          <w:numId w:val="82"/>
        </w:numPr>
        <w:spacing w:after="0" w:line="240" w:lineRule="auto"/>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lastRenderedPageBreak/>
        <w:t xml:space="preserve">Питання для самоконтролю (перелік питань): </w:t>
      </w:r>
    </w:p>
    <w:p w14:paraId="4D28F28D" w14:textId="77777777" w:rsidR="008B3145" w:rsidRPr="00C30810" w:rsidRDefault="008B3145" w:rsidP="008B3145">
      <w:pPr>
        <w:pStyle w:val="a5"/>
        <w:widowControl w:val="0"/>
        <w:spacing w:after="0" w:line="240" w:lineRule="auto"/>
        <w:ind w:left="2340"/>
        <w:jc w:val="both"/>
        <w:rPr>
          <w:bCs/>
          <w:snapToGrid w:val="0"/>
          <w:sz w:val="28"/>
          <w:lang w:val="uk-UA"/>
        </w:rPr>
      </w:pPr>
    </w:p>
    <w:p w14:paraId="36EDE06B" w14:textId="02C650C3" w:rsidR="008B3145" w:rsidRPr="00C30810" w:rsidRDefault="00345CE6" w:rsidP="00345CE6">
      <w:pPr>
        <w:pStyle w:val="a5"/>
        <w:numPr>
          <w:ilvl w:val="0"/>
          <w:numId w:val="84"/>
        </w:numPr>
        <w:tabs>
          <w:tab w:val="left" w:pos="2532"/>
        </w:tabs>
        <w:spacing w:after="0" w:line="240" w:lineRule="auto"/>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Місцеві анестетики, застосування</w:t>
      </w:r>
      <w:r w:rsidR="008B3145" w:rsidRPr="00C30810">
        <w:rPr>
          <w:rFonts w:ascii="Times New Roman" w:hAnsi="Times New Roman" w:cs="Times New Roman"/>
          <w:snapToGrid w:val="0"/>
          <w:sz w:val="28"/>
          <w:szCs w:val="28"/>
          <w:lang w:val="uk-UA"/>
        </w:rPr>
        <w:t>.</w:t>
      </w:r>
    </w:p>
    <w:p w14:paraId="5EC73080" w14:textId="5DCCBC2C" w:rsidR="008B3145" w:rsidRPr="00C30810" w:rsidRDefault="00345CE6" w:rsidP="00345CE6">
      <w:pPr>
        <w:pStyle w:val="a5"/>
        <w:numPr>
          <w:ilvl w:val="0"/>
          <w:numId w:val="84"/>
        </w:numPr>
        <w:tabs>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В'яжучі речовини, механізм дії.</w:t>
      </w:r>
      <w:r w:rsidR="008B3145" w:rsidRPr="00C30810">
        <w:rPr>
          <w:rFonts w:ascii="Times New Roman" w:hAnsi="Times New Roman" w:cs="Times New Roman"/>
          <w:snapToGrid w:val="0"/>
          <w:sz w:val="28"/>
          <w:szCs w:val="28"/>
          <w:lang w:val="uk-UA"/>
        </w:rPr>
        <w:t xml:space="preserve"> </w:t>
      </w:r>
    </w:p>
    <w:p w14:paraId="1A9C9138" w14:textId="7675227C" w:rsidR="008B3145" w:rsidRPr="00C30810" w:rsidRDefault="00EE1726" w:rsidP="00345CE6">
      <w:pPr>
        <w:pStyle w:val="a5"/>
        <w:numPr>
          <w:ilvl w:val="0"/>
          <w:numId w:val="84"/>
        </w:numPr>
        <w:tabs>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Антациди, особливості застосування</w:t>
      </w:r>
      <w:r w:rsidR="008B3145" w:rsidRPr="00C30810">
        <w:rPr>
          <w:rFonts w:ascii="Times New Roman" w:hAnsi="Times New Roman" w:cs="Times New Roman"/>
          <w:snapToGrid w:val="0"/>
          <w:sz w:val="28"/>
          <w:szCs w:val="28"/>
          <w:lang w:val="uk-UA"/>
        </w:rPr>
        <w:t>.</w:t>
      </w:r>
    </w:p>
    <w:p w14:paraId="037BC858" w14:textId="0D4A04F0" w:rsidR="008B3145" w:rsidRPr="00C30810" w:rsidRDefault="00EE1726" w:rsidP="00345CE6">
      <w:pPr>
        <w:pStyle w:val="a5"/>
        <w:numPr>
          <w:ilvl w:val="0"/>
          <w:numId w:val="84"/>
        </w:numPr>
        <w:tabs>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Дофаміноміметики, вплив на організм.</w:t>
      </w:r>
    </w:p>
    <w:p w14:paraId="3EC197E2" w14:textId="51E345D4" w:rsidR="008B3145" w:rsidRPr="00C30810" w:rsidRDefault="00EE1726" w:rsidP="00345CE6">
      <w:pPr>
        <w:pStyle w:val="a5"/>
        <w:numPr>
          <w:ilvl w:val="0"/>
          <w:numId w:val="84"/>
        </w:numPr>
        <w:tabs>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Серотонінотропні засоби, фармакологічні ефекти</w:t>
      </w:r>
      <w:r w:rsidR="008B3145" w:rsidRPr="00C30810">
        <w:rPr>
          <w:rFonts w:ascii="Times New Roman" w:hAnsi="Times New Roman" w:cs="Times New Roman"/>
          <w:snapToGrid w:val="0"/>
          <w:sz w:val="28"/>
          <w:szCs w:val="28"/>
          <w:lang w:val="uk-UA"/>
        </w:rPr>
        <w:t>.</w:t>
      </w:r>
    </w:p>
    <w:p w14:paraId="23EC909F" w14:textId="5813E088" w:rsidR="008B3145" w:rsidRPr="00C30810" w:rsidRDefault="00EE1726" w:rsidP="00345CE6">
      <w:pPr>
        <w:pStyle w:val="a5"/>
        <w:numPr>
          <w:ilvl w:val="0"/>
          <w:numId w:val="84"/>
        </w:numPr>
        <w:tabs>
          <w:tab w:val="left" w:pos="2532"/>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Гістаміноблокатори, особливості застосування.</w:t>
      </w:r>
    </w:p>
    <w:p w14:paraId="4574DD3B" w14:textId="326B52EA" w:rsidR="008B3145" w:rsidRPr="00C30810" w:rsidRDefault="008B3145" w:rsidP="00345CE6">
      <w:pPr>
        <w:pStyle w:val="a5"/>
        <w:numPr>
          <w:ilvl w:val="0"/>
          <w:numId w:val="84"/>
        </w:numPr>
        <w:tabs>
          <w:tab w:val="left" w:pos="2532"/>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szCs w:val="28"/>
          <w:lang w:val="uk-UA"/>
        </w:rPr>
        <w:t>Безпечність застосування</w:t>
      </w:r>
      <w:r w:rsidR="002F3CF0" w:rsidRPr="00C30810">
        <w:rPr>
          <w:rFonts w:ascii="Times New Roman" w:hAnsi="Times New Roman" w:cs="Times New Roman"/>
          <w:snapToGrid w:val="0"/>
          <w:sz w:val="28"/>
          <w:szCs w:val="28"/>
          <w:lang w:val="uk-UA"/>
        </w:rPr>
        <w:t xml:space="preserve"> ГАМК-ергічних засобів</w:t>
      </w:r>
      <w:r w:rsidRPr="00C30810">
        <w:rPr>
          <w:rFonts w:ascii="Times New Roman" w:hAnsi="Times New Roman" w:cs="Times New Roman"/>
          <w:snapToGrid w:val="0"/>
          <w:sz w:val="28"/>
          <w:szCs w:val="28"/>
          <w:lang w:val="uk-UA"/>
        </w:rPr>
        <w:t>.</w:t>
      </w:r>
    </w:p>
    <w:p w14:paraId="2F58067D" w14:textId="77777777" w:rsidR="008B3145" w:rsidRPr="00C30810" w:rsidRDefault="008B3145" w:rsidP="008B3145">
      <w:pPr>
        <w:widowControl w:val="0"/>
        <w:spacing w:after="0" w:line="240" w:lineRule="auto"/>
        <w:ind w:left="340"/>
        <w:jc w:val="both"/>
        <w:rPr>
          <w:rFonts w:ascii="Times New Roman" w:hAnsi="Times New Roman" w:cs="Times New Roman"/>
          <w:snapToGrid w:val="0"/>
          <w:sz w:val="28"/>
          <w:lang w:val="uk-UA"/>
        </w:rPr>
      </w:pPr>
    </w:p>
    <w:p w14:paraId="5EFDAC05" w14:textId="77777777" w:rsidR="008B3145" w:rsidRPr="00C30810" w:rsidRDefault="008B3145" w:rsidP="00345CE6">
      <w:pPr>
        <w:pStyle w:val="a5"/>
        <w:numPr>
          <w:ilvl w:val="0"/>
          <w:numId w:val="81"/>
        </w:num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Завдання для самостійного опрацювання матеріалу: </w:t>
      </w:r>
    </w:p>
    <w:p w14:paraId="44BD2803" w14:textId="77777777" w:rsidR="008B3145" w:rsidRPr="00C738E5" w:rsidRDefault="008B3145" w:rsidP="008B3145">
      <w:pPr>
        <w:pStyle w:val="22"/>
        <w:widowControl w:val="0"/>
        <w:spacing w:after="0" w:line="240" w:lineRule="auto"/>
        <w:ind w:firstLine="567"/>
        <w:rPr>
          <w:rFonts w:ascii="Times New Roman" w:hAnsi="Times New Roman" w:cs="Times New Roman"/>
          <w:bCs/>
          <w:sz w:val="28"/>
          <w:szCs w:val="28"/>
          <w:lang w:val="uk-UA"/>
        </w:rPr>
      </w:pPr>
      <w:r w:rsidRPr="00C738E5">
        <w:rPr>
          <w:rFonts w:ascii="Times New Roman" w:hAnsi="Times New Roman" w:cs="Times New Roman"/>
          <w:bCs/>
          <w:sz w:val="28"/>
          <w:szCs w:val="28"/>
          <w:lang w:val="uk-UA"/>
        </w:rPr>
        <w:t>Розвʼязання ситуаційних задач.</w:t>
      </w:r>
    </w:p>
    <w:p w14:paraId="27B4E005" w14:textId="77777777" w:rsidR="008B3145" w:rsidRPr="00C30810" w:rsidRDefault="008B3145" w:rsidP="008B3145">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4DD5B04C" w14:textId="3202A359" w:rsidR="002F3CF0" w:rsidRPr="00C30810" w:rsidRDefault="002F3CF0" w:rsidP="002F3CF0">
      <w:pPr>
        <w:pStyle w:val="a5"/>
        <w:numPr>
          <w:ilvl w:val="0"/>
          <w:numId w:val="86"/>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Пацієнту з дискінезією жовчовивідних шляхів призначений жовчогінний препарат.  Який препарат був призначений?</w:t>
      </w:r>
    </w:p>
    <w:p w14:paraId="19D93DA3" w14:textId="7F387E09" w:rsidR="002F3CF0" w:rsidRPr="00C30810" w:rsidRDefault="002F3CF0" w:rsidP="002F3CF0">
      <w:pPr>
        <w:pStyle w:val="a5"/>
        <w:numPr>
          <w:ilvl w:val="0"/>
          <w:numId w:val="86"/>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При отруєнні алкоголем використовують активоване вугiлля. Яке явище лежить в основi дiї цього засобу?Яка побічна дія?</w:t>
      </w:r>
    </w:p>
    <w:p w14:paraId="3E1E4A84" w14:textId="08350841" w:rsidR="002F3CF0" w:rsidRPr="00C30810" w:rsidRDefault="002F3CF0" w:rsidP="002F3CF0">
      <w:pPr>
        <w:pStyle w:val="a5"/>
        <w:numPr>
          <w:ilvl w:val="0"/>
          <w:numId w:val="86"/>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Хворому на виразкову хворобу шлунка призначили вікалін. Яка з фармакологiчних властивостей препарату використовується для лiкування цiєї патологiї?</w:t>
      </w:r>
    </w:p>
    <w:p w14:paraId="2B1D7B8D" w14:textId="6B00FB12" w:rsidR="002F3CF0" w:rsidRPr="00C30810" w:rsidRDefault="002F3CF0" w:rsidP="002F3CF0">
      <w:pPr>
        <w:pStyle w:val="a5"/>
        <w:numPr>
          <w:ilvl w:val="0"/>
          <w:numId w:val="86"/>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Який мiсцевий анестетик використовують для зменшення болі при хірургічному втручанні?</w:t>
      </w:r>
    </w:p>
    <w:p w14:paraId="2519A2A5" w14:textId="56B90B8B" w:rsidR="002F3CF0" w:rsidRPr="00C30810" w:rsidRDefault="002F3CF0" w:rsidP="002F3CF0">
      <w:pPr>
        <w:pStyle w:val="a5"/>
        <w:numPr>
          <w:ilvl w:val="0"/>
          <w:numId w:val="86"/>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Хворий скаржиться на болі у правому підребер’ї. При обстеженні виявлено  зменшення виділення жовчі внаслідок діскінезії жовчних шляхів. Що необхідно призначити хворому?  </w:t>
      </w:r>
    </w:p>
    <w:p w14:paraId="6F068B91" w14:textId="77777777" w:rsidR="008B3145" w:rsidRPr="00C30810" w:rsidRDefault="008B3145" w:rsidP="008B3145">
      <w:pPr>
        <w:pStyle w:val="a5"/>
        <w:tabs>
          <w:tab w:val="left" w:pos="2688"/>
        </w:tabs>
        <w:spacing w:after="0" w:line="240" w:lineRule="auto"/>
        <w:ind w:left="782"/>
        <w:jc w:val="both"/>
        <w:rPr>
          <w:rFonts w:ascii="Times New Roman" w:hAnsi="Times New Roman" w:cs="Times New Roman"/>
          <w:snapToGrid w:val="0"/>
          <w:sz w:val="28"/>
          <w:szCs w:val="28"/>
          <w:lang w:val="uk-UA"/>
        </w:rPr>
      </w:pPr>
    </w:p>
    <w:p w14:paraId="69252A37" w14:textId="77777777" w:rsidR="008B3145" w:rsidRPr="00C30810" w:rsidRDefault="008B3145" w:rsidP="008B314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51D17997" w14:textId="29ABAF33" w:rsidR="008B3145" w:rsidRPr="00C30810" w:rsidRDefault="008B3145" w:rsidP="008B3145">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F25E16" w:rsidRPr="00C30810">
        <w:rPr>
          <w:rFonts w:ascii="Times New Roman" w:hAnsi="Times New Roman" w:cs="Times New Roman"/>
          <w:sz w:val="28"/>
          <w:szCs w:val="28"/>
          <w:lang w:val="uk-UA"/>
        </w:rPr>
        <w:t xml:space="preserve">ОСОБЛИВОСТІ </w:t>
      </w:r>
      <w:r w:rsidR="00F25E16" w:rsidRPr="00C30810">
        <w:rPr>
          <w:rFonts w:ascii="Times New Roman" w:hAnsi="Times New Roman" w:cs="Times New Roman"/>
          <w:snapToGrid w:val="0"/>
          <w:sz w:val="28"/>
          <w:szCs w:val="28"/>
          <w:lang w:val="uk-UA"/>
        </w:rPr>
        <w:t>ЗАСТОСУВАННЯ В’ЯЖУЧИХ ЗАСОБІВ</w:t>
      </w:r>
      <w:r w:rsidRPr="00C30810">
        <w:rPr>
          <w:rFonts w:ascii="Times New Roman" w:hAnsi="Times New Roman" w:cs="Times New Roman"/>
          <w:sz w:val="28"/>
          <w:szCs w:val="28"/>
          <w:lang w:val="uk-UA"/>
        </w:rPr>
        <w:t>».</w:t>
      </w:r>
    </w:p>
    <w:p w14:paraId="6C326820" w14:textId="77777777" w:rsidR="008B3145" w:rsidRPr="00C30810" w:rsidRDefault="008B3145" w:rsidP="008B3145">
      <w:pPr>
        <w:spacing w:after="0" w:line="240" w:lineRule="auto"/>
        <w:rPr>
          <w:rFonts w:ascii="Times New Roman" w:hAnsi="Times New Roman" w:cs="Times New Roman"/>
          <w:b/>
          <w:bCs/>
          <w:sz w:val="28"/>
          <w:szCs w:val="28"/>
          <w:lang w:val="uk-UA"/>
        </w:rPr>
      </w:pPr>
    </w:p>
    <w:p w14:paraId="17F9911D" w14:textId="77777777" w:rsidR="00F25E16" w:rsidRPr="00C30810" w:rsidRDefault="008B3145" w:rsidP="00F25E16">
      <w:pPr>
        <w:tabs>
          <w:tab w:val="num" w:pos="652"/>
        </w:tabs>
        <w:spacing w:line="240" w:lineRule="exact"/>
        <w:ind w:left="454" w:right="-1"/>
        <w:jc w:val="both"/>
        <w:rPr>
          <w:rFonts w:ascii="Times New Roman" w:hAnsi="Times New Roman" w:cs="Times New Roman"/>
          <w:b/>
          <w:snapToGrid w:val="0"/>
          <w:sz w:val="24"/>
          <w:szCs w:val="24"/>
          <w:lang w:val="uk-UA"/>
        </w:rPr>
      </w:pPr>
      <w:r w:rsidRPr="00C30810">
        <w:rPr>
          <w:rFonts w:ascii="Times New Roman" w:hAnsi="Times New Roman" w:cs="Times New Roman"/>
          <w:b/>
          <w:bCs/>
          <w:sz w:val="28"/>
          <w:szCs w:val="28"/>
          <w:lang w:val="uk-UA"/>
        </w:rPr>
        <w:t xml:space="preserve">Тестові завдання для самоконтролю: </w:t>
      </w:r>
    </w:p>
    <w:p w14:paraId="5C40BC9B" w14:textId="77777777" w:rsidR="00F25E16" w:rsidRPr="00C30810" w:rsidRDefault="00F25E16" w:rsidP="00F25E16">
      <w:pPr>
        <w:widowControl w:val="0"/>
        <w:numPr>
          <w:ilvl w:val="0"/>
          <w:numId w:val="87"/>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Перед проведенням інфільтраційної анестезії хворому проведено пробу на чутливість до новокаїну, яка виявилась позитивною. Який з перерахованих препаратів можна використати для проведення знеболювання в даному випадку?  </w:t>
      </w:r>
    </w:p>
    <w:p w14:paraId="3A90738E" w14:textId="77777777" w:rsidR="00F25E16" w:rsidRPr="00C30810" w:rsidRDefault="00F25E16" w:rsidP="00F25E16">
      <w:pPr>
        <w:widowControl w:val="0"/>
        <w:tabs>
          <w:tab w:val="left" w:pos="90"/>
          <w:tab w:val="left" w:pos="226"/>
        </w:tabs>
        <w:spacing w:after="0" w:line="240" w:lineRule="auto"/>
        <w:jc w:val="both"/>
        <w:rPr>
          <w:rFonts w:ascii="Times New Roman" w:hAnsi="Times New Roman" w:cs="Times New Roman"/>
          <w:snapToGrid w:val="0"/>
          <w:sz w:val="28"/>
          <w:szCs w:val="28"/>
          <w:lang w:val="uk-UA"/>
        </w:rPr>
      </w:pPr>
    </w:p>
    <w:p w14:paraId="52ADE1FB" w14:textId="77777777" w:rsidR="00F25E16" w:rsidRPr="00C30810" w:rsidRDefault="00F25E16" w:rsidP="00F25E16">
      <w:pPr>
        <w:widowControl w:val="0"/>
        <w:tabs>
          <w:tab w:val="left" w:pos="90"/>
          <w:tab w:val="left" w:pos="221"/>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A Дикаїн  </w:t>
      </w:r>
    </w:p>
    <w:p w14:paraId="73C33A64"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 -</w:t>
      </w:r>
    </w:p>
    <w:p w14:paraId="23A3F0DC"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C Кокаїн </w:t>
      </w:r>
    </w:p>
    <w:p w14:paraId="635BFC5D" w14:textId="77777777" w:rsidR="00F25E16" w:rsidRPr="00C30810" w:rsidRDefault="00F25E16" w:rsidP="00F25E16">
      <w:pPr>
        <w:widowControl w:val="0"/>
        <w:tabs>
          <w:tab w:val="left" w:pos="90"/>
          <w:tab w:val="left" w:pos="241"/>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D Анестезин  </w:t>
      </w:r>
    </w:p>
    <w:p w14:paraId="5AED70D2" w14:textId="77777777" w:rsidR="00F25E16" w:rsidRPr="00C30810" w:rsidRDefault="00F25E16" w:rsidP="00F25E16">
      <w:pPr>
        <w:widowControl w:val="0"/>
        <w:tabs>
          <w:tab w:val="left" w:pos="90"/>
          <w:tab w:val="left" w:pos="226"/>
        </w:tabs>
        <w:spacing w:after="0" w:line="240" w:lineRule="auto"/>
        <w:ind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         E Лідокаїн  </w:t>
      </w:r>
    </w:p>
    <w:p w14:paraId="620E1DDA" w14:textId="77777777" w:rsidR="00F25E16" w:rsidRPr="00C30810" w:rsidRDefault="00F25E16" w:rsidP="00F25E16">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529C0DCF" w14:textId="77777777" w:rsidR="00F25E16" w:rsidRPr="00C30810" w:rsidRDefault="00F25E16" w:rsidP="00F25E16">
      <w:pPr>
        <w:widowControl w:val="0"/>
        <w:numPr>
          <w:ilvl w:val="0"/>
          <w:numId w:val="87"/>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lastRenderedPageBreak/>
        <w:t xml:space="preserve"> Хворий скаржиться на болі у шлунку, печію. При обстеженні шлункового соку виявлено  підвищення кислотності шлункового соку. Що необхідно призначити хворому для нейтралізації кислотності шлункового соку?  </w:t>
      </w:r>
    </w:p>
    <w:p w14:paraId="439BF945" w14:textId="77777777" w:rsidR="00F25E16" w:rsidRPr="00C30810" w:rsidRDefault="00F25E16" w:rsidP="00F25E16">
      <w:pPr>
        <w:widowControl w:val="0"/>
        <w:tabs>
          <w:tab w:val="left" w:pos="90"/>
          <w:tab w:val="left" w:pos="221"/>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A Атропіну сульфат  </w:t>
      </w:r>
    </w:p>
    <w:p w14:paraId="51B6992B"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B Альмагель </w:t>
      </w:r>
    </w:p>
    <w:p w14:paraId="651EDCF0"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C Папаверину гідрохлорид  </w:t>
      </w:r>
    </w:p>
    <w:p w14:paraId="6C0EC69D" w14:textId="77777777" w:rsidR="00F25E16" w:rsidRPr="00C30810" w:rsidRDefault="00F25E16" w:rsidP="00F25E16">
      <w:pPr>
        <w:widowControl w:val="0"/>
        <w:tabs>
          <w:tab w:val="left" w:pos="90"/>
          <w:tab w:val="left" w:pos="241"/>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D Прозерин  </w:t>
      </w:r>
    </w:p>
    <w:p w14:paraId="0DE676AA"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E Бензогексоній  </w:t>
      </w:r>
    </w:p>
    <w:p w14:paraId="5D631486" w14:textId="77777777" w:rsidR="00F25E16" w:rsidRPr="00C30810" w:rsidRDefault="00F25E16" w:rsidP="00F25E16">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3D173E6F" w14:textId="77777777" w:rsidR="00F25E16" w:rsidRPr="00C30810" w:rsidRDefault="00F25E16" w:rsidP="00F25E16">
      <w:pPr>
        <w:widowControl w:val="0"/>
        <w:numPr>
          <w:ilvl w:val="0"/>
          <w:numId w:val="87"/>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При нанесенні на слизові оболонки препарати викликають осадження білків слизу і ущільнюють поверхневий шар слизової оболонки, надаючи протизапальну дію. Визначте групу препаратів. </w:t>
      </w:r>
    </w:p>
    <w:p w14:paraId="354E2CEB" w14:textId="77777777" w:rsidR="00F25E16" w:rsidRPr="00C30810" w:rsidRDefault="00F25E16" w:rsidP="00F25E16">
      <w:pPr>
        <w:widowControl w:val="0"/>
        <w:tabs>
          <w:tab w:val="left" w:pos="90"/>
          <w:tab w:val="left" w:pos="226"/>
        </w:tabs>
        <w:spacing w:after="0" w:line="240" w:lineRule="auto"/>
        <w:ind w:firstLine="1985"/>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A Подразнювальні</w:t>
      </w:r>
    </w:p>
    <w:p w14:paraId="131DF071" w14:textId="77777777" w:rsidR="00F25E16" w:rsidRPr="00C30810" w:rsidRDefault="00F25E16" w:rsidP="00F25E16">
      <w:pPr>
        <w:widowControl w:val="0"/>
        <w:tabs>
          <w:tab w:val="left" w:pos="90"/>
          <w:tab w:val="left" w:pos="226"/>
        </w:tabs>
        <w:spacing w:after="0" w:line="240" w:lineRule="auto"/>
        <w:ind w:firstLine="1985"/>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B Обволікаючі </w:t>
      </w:r>
    </w:p>
    <w:p w14:paraId="7E9DD3F2" w14:textId="77777777" w:rsidR="00F25E16" w:rsidRPr="00C30810" w:rsidRDefault="00F25E16" w:rsidP="00F25E16">
      <w:pPr>
        <w:widowControl w:val="0"/>
        <w:tabs>
          <w:tab w:val="left" w:pos="90"/>
          <w:tab w:val="left" w:pos="226"/>
        </w:tabs>
        <w:spacing w:after="0" w:line="240" w:lineRule="auto"/>
        <w:ind w:firstLine="1985"/>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C В'яжучі </w:t>
      </w:r>
    </w:p>
    <w:p w14:paraId="07D8F443" w14:textId="77777777" w:rsidR="00F25E16" w:rsidRPr="00C30810" w:rsidRDefault="00F25E16" w:rsidP="00F25E16">
      <w:pPr>
        <w:widowControl w:val="0"/>
        <w:tabs>
          <w:tab w:val="left" w:pos="90"/>
          <w:tab w:val="left" w:pos="226"/>
        </w:tabs>
        <w:spacing w:after="0" w:line="240" w:lineRule="auto"/>
        <w:ind w:firstLine="1985"/>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D Адсорбуючі </w:t>
      </w:r>
    </w:p>
    <w:p w14:paraId="291F5FDF" w14:textId="77777777" w:rsidR="00F25E16" w:rsidRPr="00C30810" w:rsidRDefault="00F25E16" w:rsidP="00F25E16">
      <w:pPr>
        <w:widowControl w:val="0"/>
        <w:tabs>
          <w:tab w:val="left" w:pos="90"/>
          <w:tab w:val="left" w:pos="226"/>
        </w:tabs>
        <w:spacing w:after="0" w:line="240" w:lineRule="auto"/>
        <w:ind w:firstLine="1985"/>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E Місцевоанестезуючі</w:t>
      </w:r>
    </w:p>
    <w:p w14:paraId="33ADA3F6" w14:textId="77777777" w:rsidR="00F25E16" w:rsidRPr="00C30810" w:rsidRDefault="00F25E16" w:rsidP="00F25E16">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2777E5D1" w14:textId="77777777" w:rsidR="00F25E16" w:rsidRPr="00C30810" w:rsidRDefault="00F25E16" w:rsidP="00F25E16">
      <w:pPr>
        <w:widowControl w:val="0"/>
        <w:numPr>
          <w:ilvl w:val="0"/>
          <w:numId w:val="87"/>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В результаті впливу на які елементи шкіри та слизових оболонок розвивається термінальна анестезія?  </w:t>
      </w:r>
    </w:p>
    <w:p w14:paraId="619861BB" w14:textId="77777777" w:rsidR="00F25E16" w:rsidRPr="00C30810" w:rsidRDefault="00F25E16" w:rsidP="00F25E16">
      <w:pPr>
        <w:widowControl w:val="0"/>
        <w:tabs>
          <w:tab w:val="left" w:pos="90"/>
          <w:tab w:val="left" w:pos="221"/>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A Чутливих нервових закінчень  </w:t>
      </w:r>
    </w:p>
    <w:p w14:paraId="2DEA33ED"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B Епідерміс  </w:t>
      </w:r>
    </w:p>
    <w:p w14:paraId="0CD6E1A5"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C Підшкірно-жирова клітковина  </w:t>
      </w:r>
    </w:p>
    <w:p w14:paraId="2A9B228D" w14:textId="77777777" w:rsidR="00F25E16" w:rsidRPr="00C30810" w:rsidRDefault="00F25E16" w:rsidP="00F25E16">
      <w:pPr>
        <w:widowControl w:val="0"/>
        <w:tabs>
          <w:tab w:val="left" w:pos="90"/>
          <w:tab w:val="left" w:pos="241"/>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D Стінки капілярів  </w:t>
      </w:r>
    </w:p>
    <w:p w14:paraId="1C894A20"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E Власне дерму </w:t>
      </w:r>
    </w:p>
    <w:p w14:paraId="59ED6B5D" w14:textId="77777777" w:rsidR="00F25E16" w:rsidRPr="00C30810" w:rsidRDefault="00F25E16" w:rsidP="00F25E16">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p>
    <w:p w14:paraId="043CC267" w14:textId="172804A6" w:rsidR="00F25E16" w:rsidRPr="00C30810" w:rsidRDefault="00F25E16" w:rsidP="00F25E16">
      <w:pPr>
        <w:widowControl w:val="0"/>
        <w:numPr>
          <w:ilvl w:val="0"/>
          <w:numId w:val="87"/>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Який з перерахованих препаратiв </w:t>
      </w:r>
      <w:r w:rsidR="00364D7E" w:rsidRPr="00C30810">
        <w:rPr>
          <w:rFonts w:ascii="Times New Roman" w:hAnsi="Times New Roman" w:cs="Times New Roman"/>
          <w:snapToGrid w:val="0"/>
          <w:color w:val="000000"/>
          <w:sz w:val="28"/>
          <w:szCs w:val="28"/>
          <w:lang w:val="uk-UA"/>
        </w:rPr>
        <w:t>призначають спазмі жовчних шляхів</w:t>
      </w:r>
      <w:r w:rsidRPr="00C30810">
        <w:rPr>
          <w:rFonts w:ascii="Times New Roman" w:hAnsi="Times New Roman" w:cs="Times New Roman"/>
          <w:snapToGrid w:val="0"/>
          <w:color w:val="000000"/>
          <w:sz w:val="28"/>
          <w:szCs w:val="28"/>
          <w:lang w:val="uk-UA"/>
        </w:rPr>
        <w:t>?</w:t>
      </w:r>
    </w:p>
    <w:p w14:paraId="0FF15CE4" w14:textId="77777777" w:rsidR="00F25E16" w:rsidRPr="00C30810" w:rsidRDefault="00F25E16" w:rsidP="00F25E16">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w:t>
      </w:r>
      <w:r w:rsidRPr="00C30810">
        <w:rPr>
          <w:rFonts w:ascii="Times New Roman" w:hAnsi="Times New Roman" w:cs="Times New Roman"/>
          <w:snapToGrid w:val="0"/>
          <w:sz w:val="28"/>
          <w:szCs w:val="28"/>
          <w:lang w:val="uk-UA"/>
        </w:rPr>
        <w:tab/>
        <w:t>Ацетилцистеїн</w:t>
      </w:r>
    </w:p>
    <w:p w14:paraId="39854C7A" w14:textId="77777777" w:rsidR="00F25E16" w:rsidRPr="00C30810" w:rsidRDefault="00F25E16" w:rsidP="00F25E16">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w:t>
      </w:r>
      <w:r w:rsidRPr="00C30810">
        <w:rPr>
          <w:rFonts w:ascii="Times New Roman" w:hAnsi="Times New Roman" w:cs="Times New Roman"/>
          <w:snapToGrid w:val="0"/>
          <w:sz w:val="28"/>
          <w:szCs w:val="28"/>
          <w:lang w:val="uk-UA"/>
        </w:rPr>
        <w:tab/>
        <w:t>Сальбутамол</w:t>
      </w:r>
    </w:p>
    <w:p w14:paraId="49D3C042" w14:textId="2BD9999C" w:rsidR="00F25E16" w:rsidRPr="00C30810" w:rsidRDefault="00F25E16" w:rsidP="00F25E16">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w:t>
      </w:r>
      <w:r w:rsidRPr="00C30810">
        <w:rPr>
          <w:rFonts w:ascii="Times New Roman" w:hAnsi="Times New Roman" w:cs="Times New Roman"/>
          <w:snapToGrid w:val="0"/>
          <w:sz w:val="28"/>
          <w:szCs w:val="28"/>
          <w:lang w:val="uk-UA"/>
        </w:rPr>
        <w:tab/>
      </w:r>
      <w:r w:rsidR="00364D7E" w:rsidRPr="00C30810">
        <w:rPr>
          <w:rFonts w:ascii="Times New Roman" w:hAnsi="Times New Roman" w:cs="Times New Roman"/>
          <w:snapToGrid w:val="0"/>
          <w:sz w:val="28"/>
          <w:szCs w:val="28"/>
          <w:lang w:val="uk-UA"/>
        </w:rPr>
        <w:t>Альмагель</w:t>
      </w:r>
    </w:p>
    <w:p w14:paraId="5B8378F2" w14:textId="77777777" w:rsidR="00F25E16" w:rsidRPr="00C30810" w:rsidRDefault="00F25E16" w:rsidP="00F25E16">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w:t>
      </w:r>
      <w:r w:rsidRPr="00C30810">
        <w:rPr>
          <w:rFonts w:ascii="Times New Roman" w:hAnsi="Times New Roman" w:cs="Times New Roman"/>
          <w:snapToGrid w:val="0"/>
          <w:sz w:val="28"/>
          <w:szCs w:val="28"/>
          <w:lang w:val="uk-UA"/>
        </w:rPr>
        <w:tab/>
        <w:t>Платифiлiн</w:t>
      </w:r>
    </w:p>
    <w:p w14:paraId="5DC3B501" w14:textId="77777777" w:rsidR="00F25E16" w:rsidRPr="00C30810" w:rsidRDefault="00F25E16" w:rsidP="00F25E16">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w:t>
      </w:r>
      <w:r w:rsidRPr="00C30810">
        <w:rPr>
          <w:rFonts w:ascii="Times New Roman" w:hAnsi="Times New Roman" w:cs="Times New Roman"/>
          <w:snapToGrid w:val="0"/>
          <w:sz w:val="28"/>
          <w:szCs w:val="28"/>
          <w:lang w:val="uk-UA"/>
        </w:rPr>
        <w:tab/>
        <w:t>Лiбексин</w:t>
      </w:r>
    </w:p>
    <w:p w14:paraId="5077B706" w14:textId="3803C014" w:rsidR="008B3145" w:rsidRPr="00C30810" w:rsidRDefault="008B3145" w:rsidP="00F25E16">
      <w:pPr>
        <w:spacing w:after="0" w:line="240" w:lineRule="auto"/>
        <w:rPr>
          <w:rFonts w:ascii="Times New Roman" w:hAnsi="Times New Roman" w:cs="Times New Roman"/>
          <w:b/>
          <w:bCs/>
          <w:sz w:val="28"/>
          <w:szCs w:val="28"/>
          <w:lang w:val="uk-UA"/>
        </w:rPr>
      </w:pPr>
    </w:p>
    <w:p w14:paraId="1BB53FAB" w14:textId="77777777" w:rsidR="008B3145" w:rsidRPr="00C30810" w:rsidRDefault="008B3145" w:rsidP="008B314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135843F0" w14:textId="77777777" w:rsidR="008B3145" w:rsidRPr="00C30810" w:rsidRDefault="008B3145" w:rsidP="008B3145">
      <w:pPr>
        <w:spacing w:after="0" w:line="240" w:lineRule="auto"/>
        <w:rPr>
          <w:rFonts w:ascii="Times New Roman" w:hAnsi="Times New Roman" w:cs="Times New Roman"/>
          <w:b/>
          <w:sz w:val="24"/>
          <w:szCs w:val="24"/>
          <w:lang w:val="uk-UA"/>
        </w:rPr>
      </w:pPr>
    </w:p>
    <w:p w14:paraId="3C33063C" w14:textId="77777777" w:rsidR="008B3145" w:rsidRPr="00C30810" w:rsidRDefault="008B3145" w:rsidP="008B3145">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0C83008B" w14:textId="77777777" w:rsidR="008B3145" w:rsidRPr="00C30810" w:rsidRDefault="008B3145" w:rsidP="00364D7E">
      <w:pPr>
        <w:widowControl w:val="0"/>
        <w:numPr>
          <w:ilvl w:val="0"/>
          <w:numId w:val="88"/>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18B898AF" w14:textId="77777777" w:rsidR="008B3145" w:rsidRPr="00C30810" w:rsidRDefault="008B3145" w:rsidP="00364D7E">
      <w:pPr>
        <w:pStyle w:val="a5"/>
        <w:numPr>
          <w:ilvl w:val="0"/>
          <w:numId w:val="8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7CC63049" w14:textId="77777777" w:rsidR="008B3145" w:rsidRPr="00C30810" w:rsidRDefault="008B3145" w:rsidP="00364D7E">
      <w:pPr>
        <w:pStyle w:val="a5"/>
        <w:numPr>
          <w:ilvl w:val="0"/>
          <w:numId w:val="8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lastRenderedPageBreak/>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A3761FF" w14:textId="77777777" w:rsidR="008B3145" w:rsidRPr="00C30810" w:rsidRDefault="008B3145" w:rsidP="00364D7E">
      <w:pPr>
        <w:pStyle w:val="a5"/>
        <w:widowControl w:val="0"/>
        <w:numPr>
          <w:ilvl w:val="0"/>
          <w:numId w:val="88"/>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19B748AF" w14:textId="77777777" w:rsidR="008B3145" w:rsidRPr="00C30810" w:rsidRDefault="008B3145" w:rsidP="00364D7E">
      <w:pPr>
        <w:pStyle w:val="a5"/>
        <w:widowControl w:val="0"/>
        <w:numPr>
          <w:ilvl w:val="0"/>
          <w:numId w:val="8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276C1B45" w14:textId="77777777" w:rsidR="008B3145" w:rsidRPr="00C30810" w:rsidRDefault="008B3145" w:rsidP="00364D7E">
      <w:pPr>
        <w:pStyle w:val="a5"/>
        <w:widowControl w:val="0"/>
        <w:numPr>
          <w:ilvl w:val="0"/>
          <w:numId w:val="8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95EFAA8" w14:textId="77777777" w:rsidR="008B3145" w:rsidRPr="00C30810" w:rsidRDefault="008B3145" w:rsidP="00364D7E">
      <w:pPr>
        <w:pStyle w:val="a5"/>
        <w:numPr>
          <w:ilvl w:val="0"/>
          <w:numId w:val="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4BC30201" w14:textId="77777777" w:rsidR="008B3145" w:rsidRPr="00C30810" w:rsidRDefault="008B3145" w:rsidP="00364D7E">
      <w:pPr>
        <w:pStyle w:val="a10"/>
        <w:numPr>
          <w:ilvl w:val="0"/>
          <w:numId w:val="88"/>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1330CDB0" w14:textId="77777777" w:rsidR="008B3145" w:rsidRPr="00C30810" w:rsidRDefault="008B3145" w:rsidP="00364D7E">
      <w:pPr>
        <w:pStyle w:val="a5"/>
        <w:numPr>
          <w:ilvl w:val="0"/>
          <w:numId w:val="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524F8CF0" w14:textId="77777777" w:rsidR="008B3145" w:rsidRPr="00C30810" w:rsidRDefault="008B3145" w:rsidP="00364D7E">
      <w:pPr>
        <w:pStyle w:val="a5"/>
        <w:numPr>
          <w:ilvl w:val="0"/>
          <w:numId w:val="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0DEAF46" w14:textId="77777777" w:rsidR="008B3145" w:rsidRPr="00C30810" w:rsidRDefault="008B3145" w:rsidP="00364D7E">
      <w:pPr>
        <w:pStyle w:val="a5"/>
        <w:numPr>
          <w:ilvl w:val="0"/>
          <w:numId w:val="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9F6F357" w14:textId="77777777" w:rsidR="008B3145" w:rsidRPr="00C30810" w:rsidRDefault="008B3145" w:rsidP="00364D7E">
      <w:pPr>
        <w:pStyle w:val="a5"/>
        <w:numPr>
          <w:ilvl w:val="0"/>
          <w:numId w:val="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61E1FB17" w14:textId="77777777" w:rsidR="008B3145" w:rsidRPr="00C30810" w:rsidRDefault="00000000" w:rsidP="00364D7E">
      <w:pPr>
        <w:pStyle w:val="a5"/>
        <w:numPr>
          <w:ilvl w:val="0"/>
          <w:numId w:val="88"/>
        </w:numPr>
        <w:spacing w:after="0" w:line="240" w:lineRule="auto"/>
        <w:jc w:val="both"/>
        <w:rPr>
          <w:rFonts w:ascii="Times New Roman" w:hAnsi="Times New Roman" w:cs="Times New Roman"/>
          <w:lang w:val="uk-UA"/>
        </w:rPr>
      </w:pPr>
      <w:hyperlink r:id="rId104" w:tooltip="Фармакологія: підручник / І.В. Нековаль, Т.В. Казанюк. — 9-е видання" w:history="1">
        <w:r w:rsidR="008B314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8B3145" w:rsidRPr="00C30810">
        <w:rPr>
          <w:rFonts w:ascii="Times New Roman" w:hAnsi="Times New Roman" w:cs="Times New Roman"/>
          <w:lang w:val="uk-UA"/>
        </w:rPr>
        <w:t>, 2022. – 552 с.</w:t>
      </w:r>
    </w:p>
    <w:p w14:paraId="356A7AD2" w14:textId="77777777" w:rsidR="008B3145" w:rsidRPr="00C30810" w:rsidRDefault="008B3145" w:rsidP="008B3145">
      <w:pPr>
        <w:pStyle w:val="21"/>
        <w:ind w:left="720"/>
        <w:jc w:val="both"/>
        <w:rPr>
          <w:b/>
          <w:sz w:val="24"/>
          <w:szCs w:val="24"/>
        </w:rPr>
      </w:pPr>
    </w:p>
    <w:p w14:paraId="50F69F7B" w14:textId="77777777" w:rsidR="008B3145" w:rsidRPr="00C30810" w:rsidRDefault="008B3145" w:rsidP="008B3145">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20511FAE" w14:textId="77777777" w:rsidR="008B3145" w:rsidRPr="00C30810" w:rsidRDefault="008B3145" w:rsidP="008B3145">
      <w:pPr>
        <w:pStyle w:val="21"/>
        <w:ind w:left="720"/>
        <w:jc w:val="both"/>
        <w:rPr>
          <w:color w:val="232323"/>
          <w:sz w:val="24"/>
          <w:szCs w:val="24"/>
          <w:lang w:eastAsia="ru-RU"/>
        </w:rPr>
      </w:pPr>
    </w:p>
    <w:p w14:paraId="63392290" w14:textId="77777777" w:rsidR="008B3145" w:rsidRPr="00C30810" w:rsidRDefault="008B3145" w:rsidP="00364D7E">
      <w:pPr>
        <w:pStyle w:val="a5"/>
        <w:numPr>
          <w:ilvl w:val="0"/>
          <w:numId w:val="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21EFCBAD" w14:textId="77777777" w:rsidR="008B3145" w:rsidRPr="00C30810" w:rsidRDefault="008B3145" w:rsidP="00364D7E">
      <w:pPr>
        <w:pStyle w:val="a5"/>
        <w:numPr>
          <w:ilvl w:val="0"/>
          <w:numId w:val="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07656BC4" w14:textId="77777777" w:rsidR="008B3145" w:rsidRPr="00C30810" w:rsidRDefault="008B3145" w:rsidP="00364D7E">
      <w:pPr>
        <w:pStyle w:val="a5"/>
        <w:numPr>
          <w:ilvl w:val="0"/>
          <w:numId w:val="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58E3EF5B" w14:textId="77777777" w:rsidR="008B3145" w:rsidRPr="00C30810" w:rsidRDefault="008B3145" w:rsidP="00364D7E">
      <w:pPr>
        <w:pStyle w:val="a5"/>
        <w:numPr>
          <w:ilvl w:val="0"/>
          <w:numId w:val="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3B6255E4" w14:textId="77777777" w:rsidR="008B3145" w:rsidRPr="00C30810" w:rsidRDefault="008B3145" w:rsidP="00364D7E">
      <w:pPr>
        <w:pStyle w:val="a5"/>
        <w:numPr>
          <w:ilvl w:val="0"/>
          <w:numId w:val="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685F1E1" w14:textId="77777777" w:rsidR="008B3145" w:rsidRPr="00C30810" w:rsidRDefault="008B3145" w:rsidP="00364D7E">
      <w:pPr>
        <w:pStyle w:val="a5"/>
        <w:numPr>
          <w:ilvl w:val="0"/>
          <w:numId w:val="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B9D2DB7" w14:textId="77777777" w:rsidR="008B3145" w:rsidRPr="00C30810" w:rsidRDefault="008B3145" w:rsidP="00364D7E">
      <w:pPr>
        <w:numPr>
          <w:ilvl w:val="0"/>
          <w:numId w:val="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77EF8B50" w14:textId="77777777" w:rsidR="008B3145" w:rsidRPr="00C30810" w:rsidRDefault="008B3145" w:rsidP="00364D7E">
      <w:pPr>
        <w:numPr>
          <w:ilvl w:val="0"/>
          <w:numId w:val="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3BC060FE" w14:textId="77777777" w:rsidR="008B3145" w:rsidRPr="00C30810" w:rsidRDefault="008B3145" w:rsidP="00364D7E">
      <w:pPr>
        <w:numPr>
          <w:ilvl w:val="0"/>
          <w:numId w:val="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lastRenderedPageBreak/>
        <w:t>USMLE: Step 1</w:t>
      </w:r>
      <w:r w:rsidRPr="00C30810">
        <w:rPr>
          <w:rFonts w:ascii="Times New Roman" w:hAnsi="Times New Roman" w:cs="Times New Roman"/>
          <w:sz w:val="24"/>
          <w:szCs w:val="24"/>
          <w:lang w:val="uk-UA"/>
        </w:rPr>
        <w:t>: lecture notes 2020: Pharmacology / ed. S. R. Harris. - New York : Kaplan Medical, Inc., 2020. - 335 p.</w:t>
      </w:r>
    </w:p>
    <w:p w14:paraId="5E55BD86" w14:textId="77777777" w:rsidR="008B3145" w:rsidRPr="00C30810" w:rsidRDefault="008B3145" w:rsidP="00364D7E">
      <w:pPr>
        <w:numPr>
          <w:ilvl w:val="0"/>
          <w:numId w:val="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1A54A1F0" w14:textId="77777777" w:rsidR="008B3145" w:rsidRPr="00C30810" w:rsidRDefault="00000000" w:rsidP="00364D7E">
      <w:pPr>
        <w:pStyle w:val="a5"/>
        <w:numPr>
          <w:ilvl w:val="0"/>
          <w:numId w:val="89"/>
        </w:numPr>
        <w:spacing w:after="0" w:line="240" w:lineRule="auto"/>
        <w:jc w:val="both"/>
        <w:rPr>
          <w:rFonts w:ascii="Times New Roman" w:hAnsi="Times New Roman" w:cs="Times New Roman"/>
          <w:lang w:val="uk-UA"/>
        </w:rPr>
      </w:pPr>
      <w:hyperlink r:id="rId105" w:tooltip="Фармакологія: підручник / І.В. Нековаль, Т.В. Казанюк. — 9-е видання" w:history="1">
        <w:r w:rsidR="008B314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8B3145" w:rsidRPr="00C30810">
        <w:rPr>
          <w:rFonts w:ascii="Times New Roman" w:hAnsi="Times New Roman" w:cs="Times New Roman"/>
          <w:lang w:val="uk-UA"/>
        </w:rPr>
        <w:t>, 2021. – 552 с.</w:t>
      </w:r>
    </w:p>
    <w:p w14:paraId="3BD52903" w14:textId="77777777" w:rsidR="008B3145" w:rsidRPr="00C30810" w:rsidRDefault="008B3145" w:rsidP="00364D7E">
      <w:pPr>
        <w:pStyle w:val="a5"/>
        <w:numPr>
          <w:ilvl w:val="0"/>
          <w:numId w:val="8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7B933419" w14:textId="77777777" w:rsidR="008B3145" w:rsidRPr="00C30810" w:rsidRDefault="008B3145" w:rsidP="00364D7E">
      <w:pPr>
        <w:numPr>
          <w:ilvl w:val="0"/>
          <w:numId w:val="89"/>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5942A562" w14:textId="77777777" w:rsidR="008B3145" w:rsidRPr="00C30810" w:rsidRDefault="008B3145" w:rsidP="008B3145">
      <w:pPr>
        <w:pStyle w:val="a5"/>
        <w:spacing w:after="0" w:line="240" w:lineRule="auto"/>
        <w:jc w:val="both"/>
        <w:rPr>
          <w:rFonts w:ascii="Times New Roman" w:hAnsi="Times New Roman" w:cs="Times New Roman"/>
          <w:lang w:val="uk-UA"/>
        </w:rPr>
      </w:pPr>
    </w:p>
    <w:p w14:paraId="6CCF75A5" w14:textId="450FEF2E" w:rsidR="008B3145" w:rsidRPr="00C30810" w:rsidRDefault="008B3145" w:rsidP="008B3145">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6DE11AFF" w14:textId="77777777" w:rsidR="008B3145" w:rsidRPr="00C30810" w:rsidRDefault="008B3145" w:rsidP="008B3145">
      <w:pPr>
        <w:spacing w:after="0" w:line="240" w:lineRule="auto"/>
        <w:jc w:val="center"/>
        <w:rPr>
          <w:rFonts w:ascii="Times New Roman" w:hAnsi="Times New Roman" w:cs="Times New Roman"/>
          <w:b/>
          <w:sz w:val="24"/>
          <w:szCs w:val="24"/>
          <w:lang w:val="uk-UA"/>
        </w:rPr>
      </w:pPr>
    </w:p>
    <w:p w14:paraId="6FD5A3BE" w14:textId="77777777" w:rsidR="008B3145" w:rsidRPr="00C30810" w:rsidRDefault="008B3145" w:rsidP="00364D7E">
      <w:pPr>
        <w:pStyle w:val="a5"/>
        <w:numPr>
          <w:ilvl w:val="0"/>
          <w:numId w:val="90"/>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106" w:history="1">
        <w:r w:rsidRPr="00C30810">
          <w:rPr>
            <w:rStyle w:val="a6"/>
            <w:rFonts w:ascii="Times New Roman" w:hAnsi="Times New Roman" w:cs="Times New Roman"/>
            <w:b/>
            <w:lang w:val="uk-UA"/>
          </w:rPr>
          <w:t>http://moz.gov.ua</w:t>
        </w:r>
      </w:hyperlink>
    </w:p>
    <w:p w14:paraId="71F79AA5" w14:textId="77777777" w:rsidR="008B3145" w:rsidRPr="00C30810" w:rsidRDefault="008B3145" w:rsidP="00364D7E">
      <w:pPr>
        <w:pStyle w:val="a5"/>
        <w:numPr>
          <w:ilvl w:val="0"/>
          <w:numId w:val="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107" w:history="1">
        <w:r w:rsidRPr="00C30810">
          <w:rPr>
            <w:rStyle w:val="a6"/>
            <w:rFonts w:ascii="Times New Roman" w:hAnsi="Times New Roman" w:cs="Times New Roman"/>
            <w:lang w:val="uk-UA"/>
          </w:rPr>
          <w:t>https://moz.gov.ua/derzhavnij-reestr-likarskih-zasobiv-ukraini</w:t>
        </w:r>
      </w:hyperlink>
    </w:p>
    <w:p w14:paraId="42F49810" w14:textId="77777777" w:rsidR="008B3145" w:rsidRPr="00C30810" w:rsidRDefault="008B3145" w:rsidP="00364D7E">
      <w:pPr>
        <w:pStyle w:val="a5"/>
        <w:numPr>
          <w:ilvl w:val="0"/>
          <w:numId w:val="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108" w:history="1">
        <w:r w:rsidRPr="00C30810">
          <w:rPr>
            <w:rStyle w:val="a6"/>
            <w:rFonts w:ascii="Times New Roman" w:hAnsi="Times New Roman" w:cs="Times New Roman"/>
            <w:lang w:val="uk-UA"/>
          </w:rPr>
          <w:t>https://compendium.com.ua/uk/atc/</w:t>
        </w:r>
      </w:hyperlink>
    </w:p>
    <w:p w14:paraId="3C7A7BD9" w14:textId="77777777" w:rsidR="008B3145" w:rsidRPr="00C30810" w:rsidRDefault="008B3145" w:rsidP="00364D7E">
      <w:pPr>
        <w:pStyle w:val="a5"/>
        <w:numPr>
          <w:ilvl w:val="0"/>
          <w:numId w:val="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109"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41EE0C19" w14:textId="77777777" w:rsidR="008B3145" w:rsidRPr="00C30810" w:rsidRDefault="008B3145" w:rsidP="00364D7E">
      <w:pPr>
        <w:pStyle w:val="a5"/>
        <w:numPr>
          <w:ilvl w:val="0"/>
          <w:numId w:val="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110" w:history="1">
        <w:r w:rsidRPr="00C30810">
          <w:rPr>
            <w:rStyle w:val="a6"/>
            <w:rFonts w:ascii="Times New Roman" w:hAnsi="Times New Roman" w:cs="Times New Roman"/>
            <w:lang w:val="uk-UA"/>
          </w:rPr>
          <w:t>https://moz.gov.ua/uploads/2/12737-dn_20190605_1269_dod.pdf</w:t>
        </w:r>
      </w:hyperlink>
    </w:p>
    <w:p w14:paraId="6452F3DF" w14:textId="77777777" w:rsidR="008B3145" w:rsidRPr="00C30810" w:rsidRDefault="008B3145" w:rsidP="00364D7E">
      <w:pPr>
        <w:pStyle w:val="a5"/>
        <w:numPr>
          <w:ilvl w:val="0"/>
          <w:numId w:val="9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111" w:history="1">
        <w:r w:rsidRPr="00C30810">
          <w:rPr>
            <w:rStyle w:val="a6"/>
            <w:rFonts w:ascii="Times New Roman" w:hAnsi="Times New Roman" w:cs="Times New Roman"/>
            <w:lang w:val="uk-UA"/>
          </w:rPr>
          <w:t>https://www.dec.gov.ua/materials/chinnij-vipusk-derzhavnogo-formulyara-likarskih-zasobiv/</w:t>
        </w:r>
      </w:hyperlink>
    </w:p>
    <w:p w14:paraId="5D629537" w14:textId="77777777" w:rsidR="008B3145" w:rsidRPr="00C30810" w:rsidRDefault="008B3145" w:rsidP="00364D7E">
      <w:pPr>
        <w:pStyle w:val="a5"/>
        <w:numPr>
          <w:ilvl w:val="0"/>
          <w:numId w:val="9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112" w:history="1">
        <w:r w:rsidRPr="00C30810">
          <w:rPr>
            <w:rStyle w:val="a6"/>
            <w:rFonts w:ascii="Times New Roman" w:hAnsi="Times New Roman" w:cs="Times New Roman"/>
            <w:bCs/>
            <w:lang w:val="uk-UA"/>
          </w:rPr>
          <w:t>https://www.dec.gov.ua/</w:t>
        </w:r>
      </w:hyperlink>
    </w:p>
    <w:p w14:paraId="2A034BB4"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113" w:history="1">
        <w:r w:rsidRPr="00C30810">
          <w:rPr>
            <w:rStyle w:val="a6"/>
            <w:rFonts w:ascii="Times New Roman" w:hAnsi="Times New Roman" w:cs="Times New Roman"/>
            <w:color w:val="000000"/>
            <w:sz w:val="24"/>
            <w:szCs w:val="24"/>
            <w:lang w:val="uk-UA"/>
          </w:rPr>
          <w:t>http://sphu.org/</w:t>
        </w:r>
      </w:hyperlink>
    </w:p>
    <w:p w14:paraId="5B7C015F"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114" w:history="1">
        <w:r w:rsidRPr="00C30810">
          <w:rPr>
            <w:rStyle w:val="a6"/>
            <w:rFonts w:ascii="Times New Roman" w:hAnsi="Times New Roman" w:cs="Times New Roman"/>
            <w:color w:val="000000"/>
            <w:sz w:val="24"/>
            <w:szCs w:val="24"/>
            <w:lang w:val="uk-UA"/>
          </w:rPr>
          <w:t>http://library.gov.ua/</w:t>
        </w:r>
      </w:hyperlink>
    </w:p>
    <w:p w14:paraId="3F4D7034"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115" w:history="1">
        <w:r w:rsidRPr="00C30810">
          <w:rPr>
            <w:rStyle w:val="a6"/>
            <w:rFonts w:ascii="Times New Roman" w:hAnsi="Times New Roman" w:cs="Times New Roman"/>
            <w:color w:val="000000"/>
            <w:sz w:val="24"/>
            <w:szCs w:val="24"/>
            <w:lang w:val="uk-UA"/>
          </w:rPr>
          <w:t>http://www.nbuv.gov.ua/</w:t>
        </w:r>
      </w:hyperlink>
    </w:p>
    <w:p w14:paraId="18D65ACD"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116" w:history="1">
        <w:r w:rsidRPr="00C30810">
          <w:rPr>
            <w:rStyle w:val="a6"/>
            <w:rFonts w:ascii="Times New Roman" w:hAnsi="Times New Roman" w:cs="Times New Roman"/>
            <w:color w:val="000000"/>
            <w:sz w:val="24"/>
            <w:szCs w:val="24"/>
            <w:lang w:val="uk-UA"/>
          </w:rPr>
          <w:t>http://www.drugs.com</w:t>
        </w:r>
      </w:hyperlink>
    </w:p>
    <w:p w14:paraId="72663121"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117"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5577A3D7"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69D55BD3"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39309CFF" w14:textId="77777777" w:rsidR="008B3145" w:rsidRPr="00C30810" w:rsidRDefault="00000000"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hyperlink r:id="rId118" w:history="1">
        <w:r w:rsidR="008B3145" w:rsidRPr="00C30810">
          <w:rPr>
            <w:rFonts w:ascii="Times New Roman" w:hAnsi="Times New Roman" w:cs="Times New Roman"/>
            <w:color w:val="000000"/>
            <w:sz w:val="24"/>
            <w:szCs w:val="24"/>
            <w:lang w:val="uk-UA"/>
          </w:rPr>
          <w:t>www.compendium.com.ua</w:t>
        </w:r>
      </w:hyperlink>
      <w:r w:rsidR="008B3145" w:rsidRPr="00C30810">
        <w:rPr>
          <w:rFonts w:ascii="Times New Roman" w:hAnsi="Times New Roman" w:cs="Times New Roman"/>
          <w:color w:val="000000"/>
          <w:sz w:val="24"/>
          <w:szCs w:val="24"/>
          <w:lang w:val="uk-UA"/>
        </w:rPr>
        <w:t xml:space="preserve">  - Компендіум онлайн.</w:t>
      </w:r>
    </w:p>
    <w:p w14:paraId="1903B955" w14:textId="77777777" w:rsidR="008B3145" w:rsidRPr="00C30810" w:rsidRDefault="00000000"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hyperlink r:id="rId119" w:history="1">
        <w:r w:rsidR="008B3145" w:rsidRPr="00C30810">
          <w:rPr>
            <w:rFonts w:ascii="Times New Roman" w:hAnsi="Times New Roman" w:cs="Times New Roman"/>
            <w:color w:val="000000"/>
            <w:sz w:val="24"/>
            <w:szCs w:val="24"/>
            <w:lang w:val="uk-UA"/>
          </w:rPr>
          <w:t>www.ijp-online.com</w:t>
        </w:r>
      </w:hyperlink>
      <w:r w:rsidR="008B3145" w:rsidRPr="00C30810">
        <w:rPr>
          <w:rFonts w:ascii="Times New Roman" w:hAnsi="Times New Roman" w:cs="Times New Roman"/>
          <w:color w:val="000000"/>
          <w:sz w:val="24"/>
          <w:szCs w:val="24"/>
          <w:lang w:val="uk-UA"/>
        </w:rPr>
        <w:t xml:space="preserve"> – Індійський журнал фармакології.</w:t>
      </w:r>
    </w:p>
    <w:p w14:paraId="3EE9AB6D" w14:textId="77777777" w:rsidR="008B3145" w:rsidRPr="00C30810" w:rsidRDefault="00000000"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hyperlink r:id="rId120" w:history="1">
        <w:r w:rsidR="008B3145" w:rsidRPr="00C30810">
          <w:rPr>
            <w:rFonts w:ascii="Times New Roman" w:hAnsi="Times New Roman" w:cs="Times New Roman"/>
            <w:color w:val="000000"/>
            <w:sz w:val="24"/>
            <w:szCs w:val="24"/>
            <w:lang w:val="uk-UA"/>
          </w:rPr>
          <w:t>www.pharmacology.us</w:t>
        </w:r>
      </w:hyperlink>
    </w:p>
    <w:p w14:paraId="25623B42" w14:textId="77777777" w:rsidR="008B3145" w:rsidRPr="00C30810" w:rsidRDefault="00000000"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hyperlink r:id="rId121" w:history="1">
        <w:r w:rsidR="008B3145" w:rsidRPr="00C30810">
          <w:rPr>
            <w:rFonts w:ascii="Times New Roman" w:hAnsi="Times New Roman" w:cs="Times New Roman"/>
            <w:color w:val="000000"/>
            <w:sz w:val="24"/>
            <w:szCs w:val="24"/>
            <w:lang w:val="uk-UA"/>
          </w:rPr>
          <w:t>www.pharmacology2000.com</w:t>
        </w:r>
      </w:hyperlink>
    </w:p>
    <w:p w14:paraId="44881178" w14:textId="77777777" w:rsidR="008B3145" w:rsidRPr="00C30810" w:rsidRDefault="00000000"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hyperlink r:id="rId122" w:history="1">
        <w:r w:rsidR="008B3145" w:rsidRPr="00C30810">
          <w:rPr>
            <w:rFonts w:ascii="Times New Roman" w:hAnsi="Times New Roman" w:cs="Times New Roman"/>
            <w:color w:val="000000"/>
            <w:sz w:val="24"/>
            <w:szCs w:val="24"/>
            <w:lang w:val="uk-UA"/>
          </w:rPr>
          <w:t>http://dspace.zsmu.edu.ua/handle/123456789/2883</w:t>
        </w:r>
      </w:hyperlink>
    </w:p>
    <w:p w14:paraId="3312EECD"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78600FE0" w14:textId="77777777" w:rsidR="008B3145" w:rsidRPr="00C30810" w:rsidRDefault="008B3145" w:rsidP="00364D7E">
      <w:pPr>
        <w:numPr>
          <w:ilvl w:val="0"/>
          <w:numId w:val="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184E09AD" w14:textId="77777777" w:rsidR="008B3145" w:rsidRPr="00C30810" w:rsidRDefault="008B3145" w:rsidP="00364D7E">
      <w:pPr>
        <w:numPr>
          <w:ilvl w:val="0"/>
          <w:numId w:val="90"/>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6BB414FF" w14:textId="77777777" w:rsidR="00336485" w:rsidRPr="00C30810" w:rsidRDefault="00336485" w:rsidP="00336485">
      <w:pPr>
        <w:spacing w:after="0" w:line="240" w:lineRule="auto"/>
        <w:rPr>
          <w:rFonts w:ascii="Times New Roman" w:hAnsi="Times New Roman" w:cs="Times New Roman"/>
          <w:sz w:val="28"/>
          <w:szCs w:val="28"/>
          <w:lang w:val="uk-UA"/>
        </w:rPr>
      </w:pPr>
    </w:p>
    <w:p w14:paraId="3D38DE4B" w14:textId="31B17AD2" w:rsidR="00364D7E" w:rsidRPr="00C30810" w:rsidRDefault="00364D7E" w:rsidP="00364D7E">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lastRenderedPageBreak/>
        <w:t>ТЕМА 8</w:t>
      </w:r>
    </w:p>
    <w:p w14:paraId="3733D63E" w14:textId="13C1750D" w:rsidR="00364D7E" w:rsidRPr="00C30810" w:rsidRDefault="00364D7E" w:rsidP="00364D7E">
      <w:pPr>
        <w:pStyle w:val="a3"/>
        <w:spacing w:after="0" w:line="240" w:lineRule="auto"/>
        <w:ind w:left="1622" w:right="0" w:hanging="964"/>
        <w:jc w:val="center"/>
        <w:rPr>
          <w:szCs w:val="28"/>
          <w:lang w:val="uk-UA" w:eastAsia="ru-RU"/>
        </w:rPr>
      </w:pPr>
      <w:r w:rsidRPr="00C30810">
        <w:rPr>
          <w:szCs w:val="28"/>
          <w:lang w:val="uk-UA" w:eastAsia="ru-RU"/>
        </w:rPr>
        <w:t>ОСОБЛИВОСТІ ЗАСТОСУВАННЯ СНОДІЙНИХ ЗАСОБІВ</w:t>
      </w:r>
    </w:p>
    <w:p w14:paraId="3CCC6726" w14:textId="77777777" w:rsidR="00364D7E" w:rsidRPr="00C30810" w:rsidRDefault="00364D7E" w:rsidP="00364D7E">
      <w:pPr>
        <w:pStyle w:val="a3"/>
        <w:spacing w:after="0" w:line="240" w:lineRule="auto"/>
        <w:ind w:left="1622" w:right="0" w:hanging="964"/>
        <w:jc w:val="center"/>
        <w:rPr>
          <w:szCs w:val="28"/>
          <w:lang w:val="uk-UA"/>
        </w:rPr>
      </w:pPr>
    </w:p>
    <w:p w14:paraId="7E6BE6C7" w14:textId="6B2241F0" w:rsidR="00364D7E" w:rsidRPr="00C30810" w:rsidRDefault="00364D7E" w:rsidP="00364D7E">
      <w:pPr>
        <w:pStyle w:val="a3"/>
        <w:spacing w:after="0" w:line="240" w:lineRule="auto"/>
        <w:ind w:left="1622" w:right="0" w:hanging="964"/>
        <w:rPr>
          <w:sz w:val="24"/>
          <w:szCs w:val="24"/>
          <w:lang w:val="uk-UA" w:eastAsia="ru-RU"/>
        </w:rPr>
      </w:pPr>
      <w:r w:rsidRPr="00C30810">
        <w:rPr>
          <w:bCs/>
          <w:szCs w:val="28"/>
          <w:lang w:val="uk-UA"/>
        </w:rPr>
        <w:t xml:space="preserve">Мета: </w:t>
      </w:r>
      <w:r w:rsidRPr="00C30810">
        <w:rPr>
          <w:b w:val="0"/>
          <w:szCs w:val="28"/>
          <w:lang w:val="uk-UA"/>
        </w:rPr>
        <w:t>Знати особливості застосування снодійних засобів, побічні ефекти, правила прийому.</w:t>
      </w:r>
    </w:p>
    <w:p w14:paraId="2329A72E" w14:textId="77777777" w:rsidR="00364D7E" w:rsidRPr="00C30810" w:rsidRDefault="00364D7E" w:rsidP="00364D7E">
      <w:pPr>
        <w:pStyle w:val="a3"/>
        <w:spacing w:after="0" w:line="240" w:lineRule="auto"/>
        <w:ind w:left="1622" w:right="0" w:hanging="964"/>
        <w:rPr>
          <w:b w:val="0"/>
          <w:bCs/>
          <w:szCs w:val="28"/>
          <w:lang w:val="uk-UA" w:eastAsia="ru-RU"/>
        </w:rPr>
      </w:pPr>
    </w:p>
    <w:p w14:paraId="0C815F86" w14:textId="50334ED4" w:rsidR="00364D7E" w:rsidRPr="00C30810" w:rsidRDefault="00364D7E" w:rsidP="00364D7E">
      <w:pPr>
        <w:pStyle w:val="a3"/>
        <w:spacing w:after="0" w:line="240" w:lineRule="auto"/>
        <w:ind w:left="1622" w:right="0" w:hanging="964"/>
        <w:rPr>
          <w:b w:val="0"/>
          <w:szCs w:val="28"/>
          <w:lang w:val="uk-UA"/>
        </w:rPr>
      </w:pPr>
      <w:r w:rsidRPr="00C30810">
        <w:rPr>
          <w:bCs/>
          <w:lang w:val="uk-UA"/>
        </w:rPr>
        <w:t xml:space="preserve"> </w:t>
      </w:r>
      <w:r w:rsidRPr="00C30810">
        <w:rPr>
          <w:bCs/>
          <w:szCs w:val="28"/>
          <w:lang w:val="uk-UA"/>
        </w:rPr>
        <w:t>Основні поняття (перелік питань):</w:t>
      </w:r>
      <w:r w:rsidRPr="00C30810">
        <w:rPr>
          <w:sz w:val="24"/>
          <w:szCs w:val="24"/>
          <w:lang w:val="uk-UA" w:eastAsia="ru-RU"/>
        </w:rPr>
        <w:t xml:space="preserve"> </w:t>
      </w:r>
      <w:r w:rsidRPr="00C30810">
        <w:rPr>
          <w:b w:val="0"/>
          <w:szCs w:val="28"/>
          <w:lang w:val="uk-UA"/>
        </w:rPr>
        <w:t>снодійні засоби, фази сну, принципи фармакотерапії  безсоння.</w:t>
      </w:r>
    </w:p>
    <w:p w14:paraId="5A3A5BA3" w14:textId="77777777" w:rsidR="00364D7E" w:rsidRPr="00C30810" w:rsidRDefault="00364D7E" w:rsidP="00364D7E">
      <w:pPr>
        <w:spacing w:after="0" w:line="240" w:lineRule="auto"/>
        <w:ind w:firstLine="567"/>
        <w:jc w:val="both"/>
        <w:rPr>
          <w:rFonts w:ascii="Times New Roman" w:hAnsi="Times New Roman" w:cs="Times New Roman"/>
          <w:b/>
          <w:bCs/>
          <w:sz w:val="28"/>
          <w:szCs w:val="28"/>
          <w:lang w:val="uk-UA"/>
        </w:rPr>
      </w:pPr>
    </w:p>
    <w:p w14:paraId="0BDA72C1" w14:textId="77777777" w:rsidR="00364D7E" w:rsidRPr="00C30810" w:rsidRDefault="00364D7E" w:rsidP="00364D7E">
      <w:pPr>
        <w:spacing w:after="0" w:line="240" w:lineRule="auto"/>
        <w:ind w:firstLine="567"/>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План </w:t>
      </w:r>
    </w:p>
    <w:p w14:paraId="4BDEC360" w14:textId="77777777" w:rsidR="00364D7E" w:rsidRPr="00C30810" w:rsidRDefault="00364D7E" w:rsidP="00364D7E">
      <w:pPr>
        <w:spacing w:after="0" w:line="240" w:lineRule="auto"/>
        <w:ind w:firstLine="567"/>
        <w:rPr>
          <w:rFonts w:ascii="Times New Roman" w:hAnsi="Times New Roman" w:cs="Times New Roman"/>
          <w:b/>
          <w:bCs/>
          <w:sz w:val="28"/>
          <w:szCs w:val="28"/>
          <w:lang w:val="uk-UA"/>
        </w:rPr>
      </w:pPr>
    </w:p>
    <w:p w14:paraId="40213D68" w14:textId="3FBBCD7E" w:rsidR="00364D7E" w:rsidRPr="00C30810" w:rsidRDefault="00364D7E" w:rsidP="00364D7E">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563D9ADE"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1. Загальна характеристика. Історія застосування.</w:t>
      </w:r>
    </w:p>
    <w:p w14:paraId="146B198F"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Найбільш частими причинами, що призводять до порушень сну є:</w:t>
      </w:r>
    </w:p>
    <w:p w14:paraId="6BC02D6E" w14:textId="185AD07D" w:rsidR="00364D7E" w:rsidRPr="00C30810" w:rsidRDefault="00364D7E" w:rsidP="00364D7E">
      <w:pPr>
        <w:numPr>
          <w:ilvl w:val="0"/>
          <w:numId w:val="92"/>
        </w:numPr>
        <w:tabs>
          <w:tab w:val="left" w:pos="1276"/>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Фізіологічні або Біор</w:t>
      </w:r>
      <w:r w:rsidR="0074214F" w:rsidRPr="00C30810">
        <w:rPr>
          <w:rFonts w:ascii="Times New Roman" w:hAnsi="Times New Roman" w:cs="Times New Roman"/>
          <w:bCs/>
          <w:snapToGrid w:val="0"/>
          <w:sz w:val="28"/>
          <w:lang w:val="uk-UA"/>
        </w:rPr>
        <w:t>и</w:t>
      </w:r>
      <w:r w:rsidRPr="00C30810">
        <w:rPr>
          <w:rFonts w:ascii="Times New Roman" w:hAnsi="Times New Roman" w:cs="Times New Roman"/>
          <w:bCs/>
          <w:snapToGrid w:val="0"/>
          <w:sz w:val="28"/>
          <w:lang w:val="uk-UA"/>
        </w:rPr>
        <w:t>тмологічній причини - пов'язані, наприклад, з нічними чергуваннями або зі зміною часових поясів.</w:t>
      </w:r>
    </w:p>
    <w:p w14:paraId="469BD4CA" w14:textId="77777777" w:rsidR="00364D7E" w:rsidRPr="00C30810" w:rsidRDefault="00364D7E" w:rsidP="00364D7E">
      <w:pPr>
        <w:numPr>
          <w:ilvl w:val="0"/>
          <w:numId w:val="92"/>
        </w:numPr>
        <w:tabs>
          <w:tab w:val="left" w:pos="1276"/>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Психологічні - психоемоційний дискомфорт, напружена розумова робота.</w:t>
      </w:r>
    </w:p>
    <w:p w14:paraId="633F1EB9" w14:textId="77777777" w:rsidR="00364D7E" w:rsidRPr="00C30810" w:rsidRDefault="00364D7E" w:rsidP="00364D7E">
      <w:pPr>
        <w:numPr>
          <w:ilvl w:val="0"/>
          <w:numId w:val="92"/>
        </w:numPr>
        <w:tabs>
          <w:tab w:val="left" w:pos="1276"/>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Патологічні - біль, кашель.</w:t>
      </w:r>
    </w:p>
    <w:p w14:paraId="078A9B24" w14:textId="77777777" w:rsidR="00364D7E" w:rsidRPr="00C30810" w:rsidRDefault="00364D7E" w:rsidP="00364D7E">
      <w:pPr>
        <w:numPr>
          <w:ilvl w:val="0"/>
          <w:numId w:val="92"/>
        </w:numPr>
        <w:tabs>
          <w:tab w:val="left" w:pos="1276"/>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Психічні - страх, депресія, марення і ін.</w:t>
      </w:r>
    </w:p>
    <w:p w14:paraId="6B6E7830" w14:textId="77777777" w:rsidR="00364D7E" w:rsidRPr="00C30810" w:rsidRDefault="00364D7E" w:rsidP="00364D7E">
      <w:pPr>
        <w:numPr>
          <w:ilvl w:val="0"/>
          <w:numId w:val="92"/>
        </w:numPr>
        <w:tabs>
          <w:tab w:val="left" w:pos="1276"/>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Фармакологічні - застосування ліків, що збуджують ЦНС (кофеїн, фе-Нілін і ін.).</w:t>
      </w:r>
    </w:p>
    <w:p w14:paraId="0805A78D" w14:textId="596037B7" w:rsidR="00364D7E" w:rsidRPr="00C30810" w:rsidRDefault="0074214F" w:rsidP="00364D7E">
      <w:pPr>
        <w:numPr>
          <w:ilvl w:val="0"/>
          <w:numId w:val="92"/>
        </w:numPr>
        <w:tabs>
          <w:tab w:val="left" w:pos="1276"/>
        </w:tabs>
        <w:spacing w:after="0" w:line="240" w:lineRule="auto"/>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І</w:t>
      </w:r>
      <w:r w:rsidR="00364D7E" w:rsidRPr="00C30810">
        <w:rPr>
          <w:rFonts w:ascii="Times New Roman" w:hAnsi="Times New Roman" w:cs="Times New Roman"/>
          <w:bCs/>
          <w:snapToGrid w:val="0"/>
          <w:sz w:val="28"/>
          <w:lang w:val="uk-UA"/>
        </w:rPr>
        <w:t>д</w:t>
      </w:r>
      <w:r w:rsidRPr="00C30810">
        <w:rPr>
          <w:rFonts w:ascii="Times New Roman" w:hAnsi="Times New Roman" w:cs="Times New Roman"/>
          <w:bCs/>
          <w:snapToGrid w:val="0"/>
          <w:sz w:val="28"/>
          <w:lang w:val="uk-UA"/>
        </w:rPr>
        <w:t>і</w:t>
      </w:r>
      <w:r w:rsidR="00364D7E" w:rsidRPr="00C30810">
        <w:rPr>
          <w:rFonts w:ascii="Times New Roman" w:hAnsi="Times New Roman" w:cs="Times New Roman"/>
          <w:bCs/>
          <w:snapToGrid w:val="0"/>
          <w:sz w:val="28"/>
          <w:lang w:val="uk-UA"/>
        </w:rPr>
        <w:t>опатич</w:t>
      </w:r>
      <w:r w:rsidRPr="00C30810">
        <w:rPr>
          <w:rFonts w:ascii="Times New Roman" w:hAnsi="Times New Roman" w:cs="Times New Roman"/>
          <w:bCs/>
          <w:snapToGrid w:val="0"/>
          <w:sz w:val="28"/>
          <w:lang w:val="uk-UA"/>
        </w:rPr>
        <w:t>ні</w:t>
      </w:r>
      <w:r w:rsidR="00364D7E" w:rsidRPr="00C30810">
        <w:rPr>
          <w:rFonts w:ascii="Times New Roman" w:hAnsi="Times New Roman" w:cs="Times New Roman"/>
          <w:bCs/>
          <w:snapToGrid w:val="0"/>
          <w:sz w:val="28"/>
          <w:lang w:val="uk-UA"/>
        </w:rPr>
        <w:t xml:space="preserve"> - тобто, невстановлені.</w:t>
      </w:r>
    </w:p>
    <w:p w14:paraId="5BF98518" w14:textId="35132C9F"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2. Сон. Структура фізіологічного сну. Види інсомні</w:t>
      </w:r>
      <w:r w:rsidR="0074214F" w:rsidRPr="00C30810">
        <w:rPr>
          <w:rFonts w:ascii="Times New Roman" w:hAnsi="Times New Roman" w:cs="Times New Roman"/>
          <w:bCs/>
          <w:snapToGrid w:val="0"/>
          <w:sz w:val="28"/>
          <w:lang w:val="uk-UA"/>
        </w:rPr>
        <w:t>й</w:t>
      </w:r>
      <w:r w:rsidRPr="00C30810">
        <w:rPr>
          <w:rFonts w:ascii="Times New Roman" w:hAnsi="Times New Roman" w:cs="Times New Roman"/>
          <w:bCs/>
          <w:snapToGrid w:val="0"/>
          <w:sz w:val="28"/>
          <w:lang w:val="uk-UA"/>
        </w:rPr>
        <w:t>.</w:t>
      </w:r>
    </w:p>
    <w:p w14:paraId="0E73BE64"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3. Класифікація:</w:t>
      </w:r>
    </w:p>
    <w:p w14:paraId="095BBF8C" w14:textId="6ED67D9D"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1) Похідні бензодіазепіну (транквілізатори): н</w:t>
      </w:r>
      <w:r w:rsidR="0074214F" w:rsidRPr="00C30810">
        <w:rPr>
          <w:rFonts w:ascii="Times New Roman" w:hAnsi="Times New Roman" w:cs="Times New Roman"/>
          <w:bCs/>
          <w:snapToGrid w:val="0"/>
          <w:sz w:val="28"/>
          <w:lang w:val="uk-UA"/>
        </w:rPr>
        <w:t>і</w:t>
      </w:r>
      <w:r w:rsidRPr="00C30810">
        <w:rPr>
          <w:rFonts w:ascii="Times New Roman" w:hAnsi="Times New Roman" w:cs="Times New Roman"/>
          <w:bCs/>
          <w:snapToGrid w:val="0"/>
          <w:sz w:val="28"/>
          <w:lang w:val="uk-UA"/>
        </w:rPr>
        <w:t>тразепам, феназепам, Флун</w:t>
      </w:r>
      <w:r w:rsidR="0074214F" w:rsidRPr="00C30810">
        <w:rPr>
          <w:rFonts w:ascii="Times New Roman" w:hAnsi="Times New Roman" w:cs="Times New Roman"/>
          <w:bCs/>
          <w:snapToGrid w:val="0"/>
          <w:sz w:val="28"/>
          <w:lang w:val="uk-UA"/>
        </w:rPr>
        <w:t>і</w:t>
      </w:r>
      <w:r w:rsidRPr="00C30810">
        <w:rPr>
          <w:rFonts w:ascii="Times New Roman" w:hAnsi="Times New Roman" w:cs="Times New Roman"/>
          <w:bCs/>
          <w:snapToGrid w:val="0"/>
          <w:sz w:val="28"/>
          <w:lang w:val="uk-UA"/>
        </w:rPr>
        <w:t>тразепам, альпразолам, триазолам і ін .;</w:t>
      </w:r>
    </w:p>
    <w:p w14:paraId="1FD020B3"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2) Похідні барбітурової кислоти (барбітурати): фенобарбітал, реладорм (циклобарбитал + діазепам);</w:t>
      </w:r>
    </w:p>
    <w:p w14:paraId="0E832768"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3) Снодійні різних хімічних груп:</w:t>
      </w:r>
    </w:p>
    <w:p w14:paraId="588B72FB"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циклопіролонів - зопіклон (имован);</w:t>
      </w:r>
    </w:p>
    <w:p w14:paraId="78C6FBD8"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имидазопиридинов - золпідем;</w:t>
      </w:r>
    </w:p>
    <w:p w14:paraId="04B8868F"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піразолопірімідінов - залеплон (Анданте);</w:t>
      </w:r>
    </w:p>
    <w:p w14:paraId="360EBD71"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етаноламінів - доксиламіну (донорміл);</w:t>
      </w:r>
    </w:p>
    <w:p w14:paraId="6E86794E"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тіазол - клометіазол (геміневрін);</w:t>
      </w:r>
    </w:p>
    <w:p w14:paraId="37E89CB3"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аліфатичного ряду - хлоралгідрат, бромизовал.</w:t>
      </w:r>
    </w:p>
    <w:p w14:paraId="71D04023" w14:textId="3A6A3272"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lang w:val="uk-UA"/>
        </w:rPr>
      </w:pPr>
      <w:r w:rsidRPr="00C30810">
        <w:rPr>
          <w:rFonts w:ascii="Times New Roman" w:hAnsi="Times New Roman" w:cs="Times New Roman"/>
          <w:bCs/>
          <w:snapToGrid w:val="0"/>
          <w:lang w:val="uk-UA"/>
        </w:rPr>
        <w:t>Примітка: Слід враховувати, що регулює впливом на сон мають ряд пс</w:t>
      </w:r>
      <w:r w:rsidR="0074214F" w:rsidRPr="00C30810">
        <w:rPr>
          <w:rFonts w:ascii="Times New Roman" w:hAnsi="Times New Roman" w:cs="Times New Roman"/>
          <w:bCs/>
          <w:snapToGrid w:val="0"/>
          <w:lang w:val="uk-UA"/>
        </w:rPr>
        <w:t>и</w:t>
      </w:r>
      <w:r w:rsidRPr="00C30810">
        <w:rPr>
          <w:rFonts w:ascii="Times New Roman" w:hAnsi="Times New Roman" w:cs="Times New Roman"/>
          <w:bCs/>
          <w:snapToGrid w:val="0"/>
          <w:lang w:val="uk-UA"/>
        </w:rPr>
        <w:t>хоседат</w:t>
      </w:r>
      <w:r w:rsidR="0074214F" w:rsidRPr="00C30810">
        <w:rPr>
          <w:rFonts w:ascii="Times New Roman" w:hAnsi="Times New Roman" w:cs="Times New Roman"/>
          <w:bCs/>
          <w:snapToGrid w:val="0"/>
          <w:lang w:val="uk-UA"/>
        </w:rPr>
        <w:t>и</w:t>
      </w:r>
      <w:r w:rsidRPr="00C30810">
        <w:rPr>
          <w:rFonts w:ascii="Times New Roman" w:hAnsi="Times New Roman" w:cs="Times New Roman"/>
          <w:bCs/>
          <w:snapToGrid w:val="0"/>
          <w:lang w:val="uk-UA"/>
        </w:rPr>
        <w:t>вних засобів (валеріана, собача кропива, броміди), малі дози нейролептиків (аміназин, хлорпротиксен), антидепресанти-седатікі (амітриптилін, флуоксамін), агоністи рецепторів мелатоніну (мелатонін), комбіновані препарати ( андипал, беллатаминал, палюфін, глюферал, паглюферал) і ін. Седативно-гіпнотичним дією володіють всі депресанти ЦНС, речовини з додатковим блокуючим дією на центральні М-холино- і Н1-гістамінорецептори (клофелін, д медрол. дипразин та ін.), але як снодійні вони не застосовуються</w:t>
      </w:r>
    </w:p>
    <w:p w14:paraId="5D3978FF"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lastRenderedPageBreak/>
        <w:t>Препарати, що володіють снотворної активністю, класифікують, виходячи з принципу їх дії і хімічної будови:</w:t>
      </w:r>
    </w:p>
    <w:p w14:paraId="00E3B944"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Агоністи ГАМКА (бензодіазепінових) рецепторів: Бензодіазепни: Нітразепам, Лоразепам, Нозепам, Темазепам, Діазепам, Феназепам, Флурозепам;</w:t>
      </w:r>
    </w:p>
    <w:p w14:paraId="3B470506"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Препарати різної хімічної будови: Золпідем, зопіклон, Залеплон;</w:t>
      </w:r>
    </w:p>
    <w:p w14:paraId="2E988E2D"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Агоністи мелатоніновой рецепторів: Рамелтеон, Тасімелтеон.</w:t>
      </w:r>
    </w:p>
    <w:p w14:paraId="2D930EDE"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Антагоністи орексинову рецепторів: Суворексант;</w:t>
      </w:r>
    </w:p>
    <w:p w14:paraId="7DAE2F2A"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Снодійні засоби з наркотичною типом дії:</w:t>
      </w:r>
    </w:p>
    <w:p w14:paraId="1E545A44"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Гетероциклічні сполуки, барбітурати: Фенобарбітал, Етамінал натрію;</w:t>
      </w:r>
    </w:p>
    <w:p w14:paraId="2517ADDC"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Алифатические з'єднання: хлоралгидрат;</w:t>
      </w:r>
    </w:p>
    <w:p w14:paraId="18758B85"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Окремі препарати інших груп:</w:t>
      </w:r>
    </w:p>
    <w:p w14:paraId="70762270"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Блокатори H1 гістамінових рецепторів, М-холіноблокатори: ДіМедіа-рол, Доксиламін;</w:t>
      </w:r>
    </w:p>
    <w:p w14:paraId="7F141A92"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Засоби для наркозу: натрію оксибутират;</w:t>
      </w:r>
    </w:p>
    <w:p w14:paraId="414C44DB" w14:textId="77777777" w:rsidR="00364D7E" w:rsidRPr="00C30810" w:rsidRDefault="00364D7E" w:rsidP="00364D7E">
      <w:pPr>
        <w:tabs>
          <w:tab w:val="left" w:pos="3828"/>
        </w:tabs>
        <w:spacing w:after="0" w:line="240" w:lineRule="auto"/>
        <w:ind w:firstLine="567"/>
        <w:jc w:val="both"/>
        <w:rPr>
          <w:rFonts w:ascii="Times New Roman" w:hAnsi="Times New Roman" w:cs="Times New Roman"/>
          <w:bCs/>
          <w:snapToGrid w:val="0"/>
          <w:sz w:val="28"/>
          <w:lang w:val="uk-UA"/>
        </w:rPr>
      </w:pPr>
      <w:r w:rsidRPr="00C30810">
        <w:rPr>
          <w:rFonts w:ascii="Times New Roman" w:hAnsi="Times New Roman" w:cs="Times New Roman"/>
          <w:bCs/>
          <w:snapToGrid w:val="0"/>
          <w:sz w:val="28"/>
          <w:lang w:val="uk-UA"/>
        </w:rPr>
        <w:t>• Препарати гормону епіфіза мелатоніну.</w:t>
      </w:r>
    </w:p>
    <w:p w14:paraId="25FA5C1A" w14:textId="77777777" w:rsidR="00364D7E" w:rsidRPr="00C30810" w:rsidRDefault="00364D7E" w:rsidP="00364D7E">
      <w:pPr>
        <w:tabs>
          <w:tab w:val="left" w:pos="3828"/>
        </w:tabs>
        <w:spacing w:after="0" w:line="240" w:lineRule="auto"/>
        <w:ind w:firstLine="567"/>
        <w:jc w:val="both"/>
        <w:rPr>
          <w:rFonts w:ascii="Times New Roman" w:hAnsi="Times New Roman" w:cs="Times New Roman"/>
          <w:i/>
          <w:snapToGrid w:val="0"/>
          <w:sz w:val="28"/>
          <w:lang w:val="uk-UA"/>
        </w:rPr>
      </w:pPr>
    </w:p>
    <w:p w14:paraId="10AC236C" w14:textId="77777777" w:rsidR="00364D7E" w:rsidRPr="00C30810" w:rsidRDefault="00364D7E" w:rsidP="00364D7E">
      <w:pPr>
        <w:tabs>
          <w:tab w:val="left" w:pos="3828"/>
        </w:tabs>
        <w:spacing w:after="0" w:line="240" w:lineRule="auto"/>
        <w:ind w:firstLine="567"/>
        <w:jc w:val="both"/>
        <w:rPr>
          <w:rFonts w:ascii="Times New Roman" w:hAnsi="Times New Roman" w:cs="Times New Roman"/>
          <w:b/>
          <w:i/>
          <w:snapToGrid w:val="0"/>
          <w:sz w:val="28"/>
          <w:lang w:val="uk-UA"/>
        </w:rPr>
      </w:pPr>
      <w:r w:rsidRPr="00C30810">
        <w:rPr>
          <w:rFonts w:ascii="Times New Roman" w:hAnsi="Times New Roman" w:cs="Times New Roman"/>
          <w:b/>
          <w:i/>
          <w:snapToGrid w:val="0"/>
          <w:sz w:val="28"/>
          <w:lang w:val="uk-UA"/>
        </w:rPr>
        <w:t>Принципи терапії безсоння:</w:t>
      </w:r>
    </w:p>
    <w:p w14:paraId="36D78EC5"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1) усунення причини інсомнії;</w:t>
      </w:r>
    </w:p>
    <w:p w14:paraId="068CFFAD"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2) лікування основного захворювання, яке призвело до безсоння;</w:t>
      </w:r>
    </w:p>
    <w:p w14:paraId="6A3936BC"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3) індивідуальний підбір лікарського засобу лікарем, враховуючи особливості порушення структури сну і причини безсоння;</w:t>
      </w:r>
    </w:p>
    <w:p w14:paraId="2FF5AE8D"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4) починати з найменшої дози;</w:t>
      </w:r>
    </w:p>
    <w:p w14:paraId="7F363268"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5) лікування інсомнії краще починати з рослинних снодійних препаратів або мелатоніну;</w:t>
      </w:r>
    </w:p>
    <w:p w14:paraId="5D38C228"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6) переважне використання короткоживучих препаратів - золпідем, зопіклон, доксіламін,  курсу від 1-2 діб до 1-2 тижнів;</w:t>
      </w:r>
    </w:p>
    <w:p w14:paraId="657D5477"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7) при хронічному безсонні починати лікування з кількох коротких курсів;</w:t>
      </w:r>
    </w:p>
    <w:p w14:paraId="141E5491"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8) робити перерву протягом 1-2 тижнів;</w:t>
      </w:r>
    </w:p>
    <w:p w14:paraId="6A9EF166"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9) у літніх людей доза повинна бути знижена в 2 рази;</w:t>
      </w:r>
    </w:p>
    <w:p w14:paraId="6E9FD521"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10) поступово знижувати дози при відміні;</w:t>
      </w:r>
    </w:p>
    <w:p w14:paraId="04C05598"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11) застосування снодійних «за потребою», тобто застосування снодійних препаратів епізодично;</w:t>
      </w:r>
    </w:p>
    <w:p w14:paraId="61A04C68"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12) не слід приймати людям, які мають порушення дихання уві сні, вагітним, годуючим матерям, особам, які зловживають алкоголем і наркоманам;</w:t>
      </w:r>
    </w:p>
    <w:p w14:paraId="5DA027B8" w14:textId="77777777" w:rsidR="00364D7E" w:rsidRPr="00C30810" w:rsidRDefault="00364D7E" w:rsidP="00364D7E">
      <w:pPr>
        <w:tabs>
          <w:tab w:val="left" w:pos="3828"/>
        </w:tabs>
        <w:spacing w:after="0" w:line="240" w:lineRule="auto"/>
        <w:ind w:firstLine="567"/>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13) призначати з обережністю особам, робота яких вимагає посиленої уваги (водії, пожежники, лікарі, диспетчери, робочі конвеєра і т. Д.).</w:t>
      </w:r>
    </w:p>
    <w:p w14:paraId="11363AC2" w14:textId="77777777" w:rsidR="00364D7E" w:rsidRPr="00C30810" w:rsidRDefault="00364D7E" w:rsidP="00364D7E">
      <w:pPr>
        <w:spacing w:after="0" w:line="240" w:lineRule="auto"/>
        <w:ind w:firstLine="658"/>
        <w:jc w:val="both"/>
        <w:rPr>
          <w:rFonts w:ascii="Times New Roman" w:hAnsi="Times New Roman" w:cs="Times New Roman"/>
          <w:snapToGrid w:val="0"/>
          <w:sz w:val="28"/>
          <w:szCs w:val="28"/>
          <w:lang w:val="uk-UA"/>
        </w:rPr>
      </w:pPr>
    </w:p>
    <w:p w14:paraId="6878EDD4" w14:textId="091E484D" w:rsidR="00364D7E" w:rsidRPr="00C30810" w:rsidRDefault="0074214F" w:rsidP="0074214F">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2.</w:t>
      </w:r>
      <w:r w:rsidR="00364D7E" w:rsidRPr="00C30810">
        <w:rPr>
          <w:rFonts w:ascii="Times New Roman" w:hAnsi="Times New Roman" w:cs="Times New Roman"/>
          <w:b/>
          <w:bCs/>
          <w:sz w:val="28"/>
          <w:szCs w:val="28"/>
          <w:lang w:val="uk-UA"/>
        </w:rPr>
        <w:t xml:space="preserve">Питання для самоконтролю (перелік питань): </w:t>
      </w:r>
    </w:p>
    <w:p w14:paraId="0248D78E" w14:textId="77777777" w:rsidR="00364D7E" w:rsidRPr="00C30810" w:rsidRDefault="00364D7E" w:rsidP="00364D7E">
      <w:pPr>
        <w:pStyle w:val="a5"/>
        <w:widowControl w:val="0"/>
        <w:spacing w:after="0" w:line="240" w:lineRule="auto"/>
        <w:ind w:left="2340"/>
        <w:jc w:val="both"/>
        <w:rPr>
          <w:bCs/>
          <w:snapToGrid w:val="0"/>
          <w:sz w:val="28"/>
          <w:lang w:val="uk-UA"/>
        </w:rPr>
      </w:pPr>
    </w:p>
    <w:p w14:paraId="1857CB31" w14:textId="4ACD3DFE"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Обґрунтуйте вибір снодійного засобу хворому з апное.</w:t>
      </w:r>
    </w:p>
    <w:p w14:paraId="4CB52423" w14:textId="7141BC28"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Який засіб призначають при емоційному безсонні?</w:t>
      </w:r>
    </w:p>
    <w:p w14:paraId="5C384055" w14:textId="1BA89DBE"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lastRenderedPageBreak/>
        <w:t>Призначте препарат при  порушенні процесу засипання.</w:t>
      </w:r>
    </w:p>
    <w:p w14:paraId="7508F31D" w14:textId="6C5C3BFF"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Призначте препарат при порушенні тривалості сну.</w:t>
      </w:r>
    </w:p>
    <w:p w14:paraId="73639180" w14:textId="45DCC57F"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Препарат з коротким періодом напіввиведення (5 год);</w:t>
      </w:r>
    </w:p>
    <w:p w14:paraId="4DD1BFFA" w14:textId="2088F57A"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Препарат з тривалим періодом напіввиведення (більше 15 год);</w:t>
      </w:r>
    </w:p>
    <w:p w14:paraId="02BEC9FE" w14:textId="530137E9"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Назвіть препарат, що підсилює ферменти печінки.</w:t>
      </w:r>
    </w:p>
    <w:p w14:paraId="6C57C586" w14:textId="5D312D95" w:rsidR="0074214F" w:rsidRPr="00C30810" w:rsidRDefault="0074214F" w:rsidP="0074214F">
      <w:pPr>
        <w:pStyle w:val="a5"/>
        <w:numPr>
          <w:ilvl w:val="0"/>
          <w:numId w:val="94"/>
        </w:numPr>
        <w:tabs>
          <w:tab w:val="left" w:pos="3828"/>
        </w:tabs>
        <w:spacing w:after="0" w:line="240" w:lineRule="auto"/>
        <w:jc w:val="both"/>
        <w:rPr>
          <w:rFonts w:ascii="Times New Roman" w:hAnsi="Times New Roman" w:cs="Times New Roman"/>
          <w:snapToGrid w:val="0"/>
          <w:sz w:val="28"/>
          <w:lang w:val="uk-UA"/>
        </w:rPr>
      </w:pPr>
      <w:r w:rsidRPr="00C30810">
        <w:rPr>
          <w:rFonts w:ascii="Times New Roman" w:hAnsi="Times New Roman" w:cs="Times New Roman"/>
          <w:snapToGrid w:val="0"/>
          <w:sz w:val="28"/>
          <w:lang w:val="uk-UA"/>
        </w:rPr>
        <w:t>Снодійне, що пригнічує дихальний центр.</w:t>
      </w:r>
    </w:p>
    <w:p w14:paraId="4DBA1CDB" w14:textId="77777777" w:rsidR="00364D7E" w:rsidRPr="00C30810" w:rsidRDefault="00364D7E" w:rsidP="00364D7E">
      <w:pPr>
        <w:widowControl w:val="0"/>
        <w:spacing w:after="0" w:line="240" w:lineRule="auto"/>
        <w:ind w:left="340"/>
        <w:jc w:val="both"/>
        <w:rPr>
          <w:rFonts w:ascii="Times New Roman" w:hAnsi="Times New Roman" w:cs="Times New Roman"/>
          <w:snapToGrid w:val="0"/>
          <w:sz w:val="28"/>
          <w:lang w:val="uk-UA"/>
        </w:rPr>
      </w:pPr>
    </w:p>
    <w:p w14:paraId="77F1CC4E" w14:textId="4B9BB03E" w:rsidR="00364D7E" w:rsidRPr="00C30810" w:rsidRDefault="00364D7E" w:rsidP="0074214F">
      <w:pPr>
        <w:pStyle w:val="a5"/>
        <w:numPr>
          <w:ilvl w:val="0"/>
          <w:numId w:val="81"/>
        </w:numPr>
        <w:spacing w:after="0" w:line="240" w:lineRule="auto"/>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Завдання для самостійного опрацювання матеріалу: </w:t>
      </w:r>
    </w:p>
    <w:p w14:paraId="1237C8DF" w14:textId="77777777" w:rsidR="00364D7E" w:rsidRPr="00C738E5" w:rsidRDefault="00364D7E" w:rsidP="00364D7E">
      <w:pPr>
        <w:pStyle w:val="22"/>
        <w:widowControl w:val="0"/>
        <w:spacing w:after="0" w:line="240" w:lineRule="auto"/>
        <w:ind w:firstLine="567"/>
        <w:rPr>
          <w:rFonts w:ascii="Times New Roman" w:hAnsi="Times New Roman" w:cs="Times New Roman"/>
          <w:bCs/>
          <w:sz w:val="28"/>
          <w:szCs w:val="28"/>
          <w:lang w:val="uk-UA"/>
        </w:rPr>
      </w:pPr>
      <w:r w:rsidRPr="00C738E5">
        <w:rPr>
          <w:rFonts w:ascii="Times New Roman" w:hAnsi="Times New Roman" w:cs="Times New Roman"/>
          <w:bCs/>
          <w:sz w:val="28"/>
          <w:szCs w:val="28"/>
          <w:lang w:val="uk-UA"/>
        </w:rPr>
        <w:t>Розвʼязання ситуаційних задач.</w:t>
      </w:r>
    </w:p>
    <w:p w14:paraId="0121C24C" w14:textId="77777777" w:rsidR="00364D7E" w:rsidRPr="00C30810" w:rsidRDefault="00364D7E" w:rsidP="00364D7E">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687D61C7" w14:textId="71D283CD" w:rsidR="0074214F" w:rsidRPr="00C30810" w:rsidRDefault="0074214F" w:rsidP="0074214F">
      <w:pPr>
        <w:pStyle w:val="a5"/>
        <w:numPr>
          <w:ilvl w:val="0"/>
          <w:numId w:val="95"/>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Лікар визначив, що безсоння пов'язане з неврозоподібим станом і вегетосудинною дистонією та призначив ЛЗ.  Через деякий час у хворого </w:t>
      </w:r>
      <w:r w:rsidR="00147988" w:rsidRPr="00C30810">
        <w:rPr>
          <w:rFonts w:ascii="Times New Roman" w:hAnsi="Times New Roman" w:cs="Times New Roman"/>
          <w:snapToGrid w:val="0"/>
          <w:sz w:val="28"/>
          <w:szCs w:val="28"/>
          <w:lang w:val="uk-UA"/>
        </w:rPr>
        <w:t>погіршилась пам’ять, зменшився АТ. Який препарат використав пацієнт?</w:t>
      </w:r>
    </w:p>
    <w:p w14:paraId="11BF8425" w14:textId="2510B9EF" w:rsidR="00364D7E" w:rsidRPr="00C30810" w:rsidRDefault="00364D7E" w:rsidP="0074214F">
      <w:pPr>
        <w:pStyle w:val="a5"/>
        <w:numPr>
          <w:ilvl w:val="0"/>
          <w:numId w:val="95"/>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При </w:t>
      </w:r>
      <w:r w:rsidR="00147988" w:rsidRPr="00C30810">
        <w:rPr>
          <w:rFonts w:ascii="Times New Roman" w:hAnsi="Times New Roman" w:cs="Times New Roman"/>
          <w:snapToGrid w:val="0"/>
          <w:sz w:val="28"/>
          <w:szCs w:val="28"/>
          <w:lang w:val="uk-UA"/>
        </w:rPr>
        <w:t>передозуванні діазепаму лікар призначив антидот.</w:t>
      </w:r>
      <w:r w:rsidRPr="00C30810">
        <w:rPr>
          <w:rFonts w:ascii="Times New Roman" w:hAnsi="Times New Roman" w:cs="Times New Roman"/>
          <w:snapToGrid w:val="0"/>
          <w:sz w:val="28"/>
          <w:szCs w:val="28"/>
          <w:lang w:val="uk-UA"/>
        </w:rPr>
        <w:t xml:space="preserve"> </w:t>
      </w:r>
      <w:r w:rsidR="00147988" w:rsidRPr="00C30810">
        <w:rPr>
          <w:rFonts w:ascii="Times New Roman" w:hAnsi="Times New Roman" w:cs="Times New Roman"/>
          <w:snapToGrid w:val="0"/>
          <w:sz w:val="28"/>
          <w:szCs w:val="28"/>
          <w:lang w:val="uk-UA"/>
        </w:rPr>
        <w:t>Назвіть перпарат.</w:t>
      </w:r>
    </w:p>
    <w:p w14:paraId="7B3D442F" w14:textId="65AF611D" w:rsidR="00364D7E" w:rsidRPr="00C30810" w:rsidRDefault="00364D7E" w:rsidP="0074214F">
      <w:pPr>
        <w:pStyle w:val="a5"/>
        <w:numPr>
          <w:ilvl w:val="0"/>
          <w:numId w:val="95"/>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Хвор</w:t>
      </w:r>
      <w:r w:rsidR="00147988" w:rsidRPr="00C30810">
        <w:rPr>
          <w:rFonts w:ascii="Times New Roman" w:hAnsi="Times New Roman" w:cs="Times New Roman"/>
          <w:snapToGrid w:val="0"/>
          <w:sz w:val="28"/>
          <w:szCs w:val="28"/>
          <w:lang w:val="uk-UA"/>
        </w:rPr>
        <w:t>ий</w:t>
      </w:r>
      <w:r w:rsidRPr="00C30810">
        <w:rPr>
          <w:rFonts w:ascii="Times New Roman" w:hAnsi="Times New Roman" w:cs="Times New Roman"/>
          <w:snapToGrid w:val="0"/>
          <w:sz w:val="28"/>
          <w:szCs w:val="28"/>
          <w:lang w:val="uk-UA"/>
        </w:rPr>
        <w:t xml:space="preserve"> </w:t>
      </w:r>
      <w:r w:rsidR="00147988" w:rsidRPr="00C30810">
        <w:rPr>
          <w:rFonts w:ascii="Times New Roman" w:hAnsi="Times New Roman" w:cs="Times New Roman"/>
          <w:snapToGrid w:val="0"/>
          <w:sz w:val="28"/>
          <w:szCs w:val="28"/>
          <w:lang w:val="uk-UA"/>
        </w:rPr>
        <w:t>тривалий час вживав снодійний засіб, потім різко перервав лікування. Яке явище могло виникнути?</w:t>
      </w:r>
    </w:p>
    <w:p w14:paraId="786DC53B" w14:textId="5CB541EF" w:rsidR="00364D7E" w:rsidRPr="00C30810" w:rsidRDefault="00364D7E" w:rsidP="0074214F">
      <w:pPr>
        <w:pStyle w:val="a5"/>
        <w:numPr>
          <w:ilvl w:val="0"/>
          <w:numId w:val="95"/>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Який </w:t>
      </w:r>
      <w:r w:rsidR="00147988" w:rsidRPr="00C30810">
        <w:rPr>
          <w:rFonts w:ascii="Times New Roman" w:hAnsi="Times New Roman" w:cs="Times New Roman"/>
          <w:snapToGrid w:val="0"/>
          <w:sz w:val="28"/>
          <w:szCs w:val="28"/>
          <w:lang w:val="uk-UA"/>
        </w:rPr>
        <w:t>снодійний засіб використовують при атаралгезії</w:t>
      </w:r>
      <w:r w:rsidRPr="00C30810">
        <w:rPr>
          <w:rFonts w:ascii="Times New Roman" w:hAnsi="Times New Roman" w:cs="Times New Roman"/>
          <w:snapToGrid w:val="0"/>
          <w:sz w:val="28"/>
          <w:szCs w:val="28"/>
          <w:lang w:val="uk-UA"/>
        </w:rPr>
        <w:t>?</w:t>
      </w:r>
    </w:p>
    <w:p w14:paraId="26345E4C" w14:textId="3FB1A40C" w:rsidR="00364D7E" w:rsidRPr="00C30810" w:rsidRDefault="00147988" w:rsidP="0074214F">
      <w:pPr>
        <w:pStyle w:val="a5"/>
        <w:numPr>
          <w:ilvl w:val="0"/>
          <w:numId w:val="95"/>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У хворого безсоння</w:t>
      </w:r>
      <w:r w:rsidR="00364D7E" w:rsidRPr="00C30810">
        <w:rPr>
          <w:rFonts w:ascii="Times New Roman" w:hAnsi="Times New Roman" w:cs="Times New Roman"/>
          <w:snapToGrid w:val="0"/>
          <w:sz w:val="28"/>
          <w:szCs w:val="28"/>
          <w:lang w:val="uk-UA"/>
        </w:rPr>
        <w:t>.</w:t>
      </w:r>
      <w:r w:rsidRPr="00C30810">
        <w:rPr>
          <w:rFonts w:ascii="Times New Roman" w:hAnsi="Times New Roman" w:cs="Times New Roman"/>
          <w:snapToGrid w:val="0"/>
          <w:sz w:val="28"/>
          <w:szCs w:val="28"/>
          <w:lang w:val="uk-UA"/>
        </w:rPr>
        <w:t xml:space="preserve"> При опитуванні хворого лікар узнав про наявність апное.</w:t>
      </w:r>
      <w:r w:rsidR="00364D7E" w:rsidRPr="00C30810">
        <w:rPr>
          <w:rFonts w:ascii="Times New Roman" w:hAnsi="Times New Roman" w:cs="Times New Roman"/>
          <w:snapToGrid w:val="0"/>
          <w:sz w:val="28"/>
          <w:szCs w:val="28"/>
          <w:lang w:val="uk-UA"/>
        </w:rPr>
        <w:t xml:space="preserve"> Що необхідно призначити хворому?  </w:t>
      </w:r>
    </w:p>
    <w:p w14:paraId="421258CF" w14:textId="77777777" w:rsidR="00364D7E" w:rsidRPr="00C30810" w:rsidRDefault="00364D7E" w:rsidP="00364D7E">
      <w:pPr>
        <w:pStyle w:val="a5"/>
        <w:tabs>
          <w:tab w:val="left" w:pos="2688"/>
        </w:tabs>
        <w:spacing w:after="0" w:line="240" w:lineRule="auto"/>
        <w:ind w:left="782"/>
        <w:jc w:val="both"/>
        <w:rPr>
          <w:rFonts w:ascii="Times New Roman" w:hAnsi="Times New Roman" w:cs="Times New Roman"/>
          <w:snapToGrid w:val="0"/>
          <w:sz w:val="28"/>
          <w:szCs w:val="28"/>
          <w:lang w:val="uk-UA"/>
        </w:rPr>
      </w:pPr>
    </w:p>
    <w:p w14:paraId="54E5D6D0" w14:textId="77777777" w:rsidR="00364D7E" w:rsidRPr="00C30810" w:rsidRDefault="00364D7E" w:rsidP="00364D7E">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106ECCB2" w14:textId="0E1B1F10" w:rsidR="00364D7E" w:rsidRPr="00C30810" w:rsidRDefault="00364D7E" w:rsidP="00364D7E">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147988" w:rsidRPr="00C30810">
        <w:rPr>
          <w:rFonts w:ascii="Times New Roman" w:hAnsi="Times New Roman" w:cs="Times New Roman"/>
          <w:sz w:val="28"/>
          <w:szCs w:val="28"/>
          <w:lang w:val="uk-UA"/>
        </w:rPr>
        <w:t>ПРИНЦИПИ ФАРМАКОТЕРАПІЇ БЕЗСОННЯ</w:t>
      </w:r>
      <w:r w:rsidRPr="00C30810">
        <w:rPr>
          <w:rFonts w:ascii="Times New Roman" w:hAnsi="Times New Roman" w:cs="Times New Roman"/>
          <w:sz w:val="28"/>
          <w:szCs w:val="28"/>
          <w:lang w:val="uk-UA"/>
        </w:rPr>
        <w:t>».</w:t>
      </w:r>
    </w:p>
    <w:p w14:paraId="05AF880F" w14:textId="77777777" w:rsidR="00364D7E" w:rsidRPr="00C30810" w:rsidRDefault="00364D7E" w:rsidP="00364D7E">
      <w:pPr>
        <w:spacing w:after="0" w:line="240" w:lineRule="auto"/>
        <w:rPr>
          <w:rFonts w:ascii="Times New Roman" w:hAnsi="Times New Roman" w:cs="Times New Roman"/>
          <w:b/>
          <w:bCs/>
          <w:sz w:val="28"/>
          <w:szCs w:val="28"/>
          <w:lang w:val="uk-UA"/>
        </w:rPr>
      </w:pPr>
    </w:p>
    <w:p w14:paraId="3A034E30" w14:textId="77777777" w:rsidR="00364D7E" w:rsidRPr="00C30810" w:rsidRDefault="00364D7E" w:rsidP="00147988">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4AD0F1F7" w14:textId="77777777" w:rsidR="00147988" w:rsidRPr="00C30810" w:rsidRDefault="00147988" w:rsidP="00147988">
      <w:pPr>
        <w:widowControl w:val="0"/>
        <w:numPr>
          <w:ilvl w:val="0"/>
          <w:numId w:val="98"/>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В комплексній терапії безсоння було призначено препарат фенозепам. Який механізм дії цього препарату?</w:t>
      </w:r>
    </w:p>
    <w:p w14:paraId="30FCE0BD" w14:textId="77777777" w:rsidR="00147988" w:rsidRPr="00C30810" w:rsidRDefault="00147988" w:rsidP="00147988">
      <w:pPr>
        <w:widowControl w:val="0"/>
        <w:numPr>
          <w:ilvl w:val="0"/>
          <w:numId w:val="9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Збільшує вплив ГАМК</w:t>
      </w:r>
    </w:p>
    <w:p w14:paraId="70468BAC" w14:textId="77777777" w:rsidR="00147988" w:rsidRPr="00C30810" w:rsidRDefault="00147988" w:rsidP="00147988">
      <w:pPr>
        <w:widowControl w:val="0"/>
        <w:numPr>
          <w:ilvl w:val="0"/>
          <w:numId w:val="9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Стимулює холінорецептори</w:t>
      </w:r>
    </w:p>
    <w:p w14:paraId="5D693D98" w14:textId="77777777" w:rsidR="00147988" w:rsidRPr="00C30810" w:rsidRDefault="00147988" w:rsidP="00147988">
      <w:pPr>
        <w:widowControl w:val="0"/>
        <w:numPr>
          <w:ilvl w:val="0"/>
          <w:numId w:val="9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Блокує деградацiю дофамiну</w:t>
      </w:r>
    </w:p>
    <w:p w14:paraId="296CD0A7" w14:textId="77777777" w:rsidR="00147988" w:rsidRPr="00C30810" w:rsidRDefault="00147988" w:rsidP="00147988">
      <w:pPr>
        <w:widowControl w:val="0"/>
        <w:numPr>
          <w:ilvl w:val="0"/>
          <w:numId w:val="9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Стимулює дофамінові рецептори</w:t>
      </w:r>
    </w:p>
    <w:p w14:paraId="4E8D67BD" w14:textId="77777777" w:rsidR="00147988" w:rsidRPr="00C30810" w:rsidRDefault="00147988" w:rsidP="00147988">
      <w:pPr>
        <w:widowControl w:val="0"/>
        <w:numPr>
          <w:ilvl w:val="0"/>
          <w:numId w:val="9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Стимулює адренорецептори</w:t>
      </w:r>
    </w:p>
    <w:p w14:paraId="5228EBE2" w14:textId="77777777" w:rsidR="00364D7E" w:rsidRPr="00C30810" w:rsidRDefault="00364D7E" w:rsidP="00364D7E">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3A891773" w14:textId="77777777" w:rsidR="00147988" w:rsidRPr="00C30810" w:rsidRDefault="00364D7E" w:rsidP="00147988">
      <w:pPr>
        <w:widowControl w:val="0"/>
        <w:numPr>
          <w:ilvl w:val="0"/>
          <w:numId w:val="98"/>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w:t>
      </w:r>
      <w:r w:rsidR="00147988" w:rsidRPr="00C30810">
        <w:rPr>
          <w:rFonts w:ascii="Times New Roman" w:hAnsi="Times New Roman" w:cs="Times New Roman"/>
          <w:snapToGrid w:val="0"/>
          <w:color w:val="000000"/>
          <w:sz w:val="28"/>
          <w:szCs w:val="28"/>
          <w:lang w:val="uk-UA"/>
        </w:rPr>
        <w:t>Лікар призначив пацієнтці снодійний засіб у зв'язку зі скаргами на безсоння, яке виникло у неї на тлі стресу. Назвіть препарат.</w:t>
      </w:r>
    </w:p>
    <w:p w14:paraId="3D10FA23" w14:textId="77777777" w:rsidR="00147988" w:rsidRPr="00C30810" w:rsidRDefault="00147988" w:rsidP="00147988">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w:t>
      </w:r>
      <w:r w:rsidRPr="00C30810">
        <w:rPr>
          <w:rFonts w:ascii="Times New Roman" w:hAnsi="Times New Roman" w:cs="Times New Roman"/>
          <w:snapToGrid w:val="0"/>
          <w:sz w:val="28"/>
          <w:szCs w:val="28"/>
          <w:lang w:val="uk-UA"/>
        </w:rPr>
        <w:tab/>
        <w:t>Нітразепам</w:t>
      </w:r>
    </w:p>
    <w:p w14:paraId="4F58E156" w14:textId="77777777" w:rsidR="00147988" w:rsidRPr="00C30810" w:rsidRDefault="00147988" w:rsidP="00147988">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w:t>
      </w:r>
      <w:r w:rsidRPr="00C30810">
        <w:rPr>
          <w:rFonts w:ascii="Times New Roman" w:hAnsi="Times New Roman" w:cs="Times New Roman"/>
          <w:snapToGrid w:val="0"/>
          <w:sz w:val="28"/>
          <w:szCs w:val="28"/>
          <w:lang w:val="uk-UA"/>
        </w:rPr>
        <w:tab/>
        <w:t>Пропофол</w:t>
      </w:r>
    </w:p>
    <w:p w14:paraId="1FC98B2B" w14:textId="77777777" w:rsidR="00147988" w:rsidRPr="00C30810" w:rsidRDefault="00147988" w:rsidP="00147988">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w:t>
      </w:r>
      <w:r w:rsidRPr="00C30810">
        <w:rPr>
          <w:rFonts w:ascii="Times New Roman" w:hAnsi="Times New Roman" w:cs="Times New Roman"/>
          <w:snapToGrid w:val="0"/>
          <w:sz w:val="28"/>
          <w:szCs w:val="28"/>
          <w:lang w:val="uk-UA"/>
        </w:rPr>
        <w:tab/>
        <w:t>Тіопентал-натрій</w:t>
      </w:r>
    </w:p>
    <w:p w14:paraId="11ECABD1" w14:textId="77777777" w:rsidR="00147988" w:rsidRPr="00C30810" w:rsidRDefault="00147988" w:rsidP="00147988">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w:t>
      </w:r>
      <w:r w:rsidRPr="00C30810">
        <w:rPr>
          <w:rFonts w:ascii="Times New Roman" w:hAnsi="Times New Roman" w:cs="Times New Roman"/>
          <w:snapToGrid w:val="0"/>
          <w:sz w:val="28"/>
          <w:szCs w:val="28"/>
          <w:lang w:val="uk-UA"/>
        </w:rPr>
        <w:tab/>
        <w:t>Пікамілон</w:t>
      </w:r>
    </w:p>
    <w:p w14:paraId="3F88376F" w14:textId="77777777" w:rsidR="00147988" w:rsidRPr="00C30810" w:rsidRDefault="00147988" w:rsidP="00147988">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w:t>
      </w:r>
      <w:r w:rsidRPr="00C30810">
        <w:rPr>
          <w:rFonts w:ascii="Times New Roman" w:hAnsi="Times New Roman" w:cs="Times New Roman"/>
          <w:snapToGrid w:val="0"/>
          <w:sz w:val="28"/>
          <w:szCs w:val="28"/>
          <w:lang w:val="uk-UA"/>
        </w:rPr>
        <w:tab/>
        <w:t>Бромкриптин</w:t>
      </w:r>
    </w:p>
    <w:p w14:paraId="44D07E5F" w14:textId="67C3743D" w:rsidR="00364D7E" w:rsidRPr="00C30810" w:rsidRDefault="00364D7E" w:rsidP="00147988">
      <w:pPr>
        <w:widowControl w:val="0"/>
        <w:tabs>
          <w:tab w:val="left" w:pos="90"/>
          <w:tab w:val="left" w:pos="226"/>
        </w:tabs>
        <w:spacing w:after="0" w:line="240" w:lineRule="auto"/>
        <w:ind w:left="420"/>
        <w:jc w:val="both"/>
        <w:rPr>
          <w:rFonts w:ascii="Times New Roman" w:hAnsi="Times New Roman" w:cs="Times New Roman"/>
          <w:snapToGrid w:val="0"/>
          <w:color w:val="000000"/>
          <w:sz w:val="28"/>
          <w:szCs w:val="28"/>
          <w:lang w:val="uk-UA"/>
        </w:rPr>
      </w:pPr>
    </w:p>
    <w:p w14:paraId="0D8CE9D7" w14:textId="705B4572" w:rsidR="00364D7E" w:rsidRPr="00C30810" w:rsidRDefault="00364D7E" w:rsidP="00147988">
      <w:pPr>
        <w:widowControl w:val="0"/>
        <w:numPr>
          <w:ilvl w:val="0"/>
          <w:numId w:val="98"/>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w:t>
      </w:r>
      <w:r w:rsidR="007F60FC" w:rsidRPr="00C30810">
        <w:rPr>
          <w:rFonts w:ascii="Times New Roman" w:hAnsi="Times New Roman" w:cs="Times New Roman"/>
          <w:snapToGrid w:val="0"/>
          <w:color w:val="000000"/>
          <w:sz w:val="28"/>
          <w:szCs w:val="28"/>
          <w:lang w:val="uk-UA"/>
        </w:rPr>
        <w:t>Лікар призначив пацієнтці снодійний засіб, що не пригнічує дихальний центр</w:t>
      </w:r>
      <w:r w:rsidRPr="00C30810">
        <w:rPr>
          <w:rFonts w:ascii="Times New Roman" w:hAnsi="Times New Roman" w:cs="Times New Roman"/>
          <w:snapToGrid w:val="0"/>
          <w:color w:val="000000"/>
          <w:sz w:val="28"/>
          <w:szCs w:val="28"/>
          <w:lang w:val="uk-UA"/>
        </w:rPr>
        <w:t xml:space="preserve">. </w:t>
      </w:r>
      <w:r w:rsidRPr="00C30810">
        <w:rPr>
          <w:rFonts w:ascii="Times New Roman" w:hAnsi="Times New Roman" w:cs="Times New Roman"/>
          <w:snapToGrid w:val="0"/>
          <w:color w:val="000000"/>
          <w:sz w:val="28"/>
          <w:szCs w:val="28"/>
          <w:lang w:val="uk-UA"/>
        </w:rPr>
        <w:lastRenderedPageBreak/>
        <w:t xml:space="preserve">Визначте препарат. </w:t>
      </w:r>
    </w:p>
    <w:p w14:paraId="798F8E06"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w:t>
      </w:r>
      <w:r w:rsidRPr="00C30810">
        <w:rPr>
          <w:rFonts w:ascii="Times New Roman" w:hAnsi="Times New Roman" w:cs="Times New Roman"/>
          <w:snapToGrid w:val="0"/>
          <w:sz w:val="28"/>
          <w:szCs w:val="28"/>
          <w:lang w:val="uk-UA"/>
        </w:rPr>
        <w:tab/>
        <w:t>Нітразепам</w:t>
      </w:r>
    </w:p>
    <w:p w14:paraId="13486C0D" w14:textId="79FF1AD5"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w:t>
      </w:r>
      <w:r w:rsidRPr="00C30810">
        <w:rPr>
          <w:rFonts w:ascii="Times New Roman" w:hAnsi="Times New Roman" w:cs="Times New Roman"/>
          <w:snapToGrid w:val="0"/>
          <w:sz w:val="28"/>
          <w:szCs w:val="28"/>
          <w:lang w:val="uk-UA"/>
        </w:rPr>
        <w:tab/>
        <w:t>Зопіклон</w:t>
      </w:r>
    </w:p>
    <w:p w14:paraId="5C65E98A"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w:t>
      </w:r>
      <w:r w:rsidRPr="00C30810">
        <w:rPr>
          <w:rFonts w:ascii="Times New Roman" w:hAnsi="Times New Roman" w:cs="Times New Roman"/>
          <w:snapToGrid w:val="0"/>
          <w:sz w:val="28"/>
          <w:szCs w:val="28"/>
          <w:lang w:val="uk-UA"/>
        </w:rPr>
        <w:tab/>
        <w:t>Тіопентал-натрій</w:t>
      </w:r>
    </w:p>
    <w:p w14:paraId="4CBD4386"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w:t>
      </w:r>
      <w:r w:rsidRPr="00C30810">
        <w:rPr>
          <w:rFonts w:ascii="Times New Roman" w:hAnsi="Times New Roman" w:cs="Times New Roman"/>
          <w:snapToGrid w:val="0"/>
          <w:sz w:val="28"/>
          <w:szCs w:val="28"/>
          <w:lang w:val="uk-UA"/>
        </w:rPr>
        <w:tab/>
        <w:t>Пікамілон</w:t>
      </w:r>
    </w:p>
    <w:p w14:paraId="13D45734"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w:t>
      </w:r>
      <w:r w:rsidRPr="00C30810">
        <w:rPr>
          <w:rFonts w:ascii="Times New Roman" w:hAnsi="Times New Roman" w:cs="Times New Roman"/>
          <w:snapToGrid w:val="0"/>
          <w:sz w:val="28"/>
          <w:szCs w:val="28"/>
          <w:lang w:val="uk-UA"/>
        </w:rPr>
        <w:tab/>
        <w:t>Бромкриптин</w:t>
      </w:r>
    </w:p>
    <w:p w14:paraId="54223277" w14:textId="77777777" w:rsidR="007F60FC" w:rsidRPr="00C30810" w:rsidRDefault="007F60FC" w:rsidP="007F60FC">
      <w:pPr>
        <w:widowControl w:val="0"/>
        <w:tabs>
          <w:tab w:val="left" w:pos="90"/>
          <w:tab w:val="left" w:pos="226"/>
        </w:tabs>
        <w:spacing w:after="0" w:line="240" w:lineRule="auto"/>
        <w:ind w:left="420"/>
        <w:jc w:val="both"/>
        <w:rPr>
          <w:rFonts w:ascii="Times New Roman" w:hAnsi="Times New Roman" w:cs="Times New Roman"/>
          <w:snapToGrid w:val="0"/>
          <w:color w:val="000000"/>
          <w:sz w:val="28"/>
          <w:szCs w:val="28"/>
          <w:lang w:val="uk-UA"/>
        </w:rPr>
      </w:pPr>
    </w:p>
    <w:p w14:paraId="53247451" w14:textId="05BE783B" w:rsidR="00364D7E" w:rsidRPr="00C30810" w:rsidRDefault="00364D7E" w:rsidP="00147988">
      <w:pPr>
        <w:widowControl w:val="0"/>
        <w:numPr>
          <w:ilvl w:val="0"/>
          <w:numId w:val="98"/>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w:t>
      </w:r>
      <w:r w:rsidR="007F60FC" w:rsidRPr="00C30810">
        <w:rPr>
          <w:rFonts w:ascii="Times New Roman" w:hAnsi="Times New Roman" w:cs="Times New Roman"/>
          <w:snapToGrid w:val="0"/>
          <w:color w:val="000000"/>
          <w:sz w:val="28"/>
          <w:szCs w:val="28"/>
          <w:lang w:val="uk-UA"/>
        </w:rPr>
        <w:t>Назвіть снодійний засіб, що потенціює мікросомальні ферменти.</w:t>
      </w:r>
      <w:r w:rsidRPr="00C30810">
        <w:rPr>
          <w:rFonts w:ascii="Times New Roman" w:hAnsi="Times New Roman" w:cs="Times New Roman"/>
          <w:snapToGrid w:val="0"/>
          <w:color w:val="000000"/>
          <w:sz w:val="28"/>
          <w:szCs w:val="28"/>
          <w:lang w:val="uk-UA"/>
        </w:rPr>
        <w:t xml:space="preserve">  </w:t>
      </w:r>
    </w:p>
    <w:p w14:paraId="6EEBD6DB" w14:textId="0B139446"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w:t>
      </w:r>
      <w:r w:rsidRPr="00C30810">
        <w:rPr>
          <w:rFonts w:ascii="Times New Roman" w:hAnsi="Times New Roman" w:cs="Times New Roman"/>
          <w:snapToGrid w:val="0"/>
          <w:sz w:val="28"/>
          <w:szCs w:val="28"/>
          <w:lang w:val="uk-UA"/>
        </w:rPr>
        <w:tab/>
        <w:t>Трава пустирника</w:t>
      </w:r>
    </w:p>
    <w:p w14:paraId="689E8BA1"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w:t>
      </w:r>
      <w:r w:rsidRPr="00C30810">
        <w:rPr>
          <w:rFonts w:ascii="Times New Roman" w:hAnsi="Times New Roman" w:cs="Times New Roman"/>
          <w:snapToGrid w:val="0"/>
          <w:sz w:val="28"/>
          <w:szCs w:val="28"/>
          <w:lang w:val="uk-UA"/>
        </w:rPr>
        <w:tab/>
        <w:t>Зопіклон</w:t>
      </w:r>
    </w:p>
    <w:p w14:paraId="255F88C4" w14:textId="5DD2452D"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w:t>
      </w:r>
      <w:r w:rsidRPr="00C30810">
        <w:rPr>
          <w:rFonts w:ascii="Times New Roman" w:hAnsi="Times New Roman" w:cs="Times New Roman"/>
          <w:snapToGrid w:val="0"/>
          <w:sz w:val="28"/>
          <w:szCs w:val="28"/>
          <w:lang w:val="uk-UA"/>
        </w:rPr>
        <w:tab/>
        <w:t>Фенобарбітал</w:t>
      </w:r>
    </w:p>
    <w:p w14:paraId="5D0E828B"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w:t>
      </w:r>
      <w:r w:rsidRPr="00C30810">
        <w:rPr>
          <w:rFonts w:ascii="Times New Roman" w:hAnsi="Times New Roman" w:cs="Times New Roman"/>
          <w:snapToGrid w:val="0"/>
          <w:sz w:val="28"/>
          <w:szCs w:val="28"/>
          <w:lang w:val="uk-UA"/>
        </w:rPr>
        <w:tab/>
        <w:t>Пікамілон</w:t>
      </w:r>
    </w:p>
    <w:p w14:paraId="10B3094F" w14:textId="77777777" w:rsidR="007F60FC" w:rsidRPr="00C30810" w:rsidRDefault="007F60FC" w:rsidP="007F60FC">
      <w:pPr>
        <w:widowControl w:val="0"/>
        <w:tabs>
          <w:tab w:val="left" w:pos="90"/>
          <w:tab w:val="left" w:pos="226"/>
          <w:tab w:val="left" w:pos="2694"/>
        </w:tabs>
        <w:spacing w:after="0" w:line="240" w:lineRule="auto"/>
        <w:ind w:left="2410"/>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w:t>
      </w:r>
      <w:r w:rsidRPr="00C30810">
        <w:rPr>
          <w:rFonts w:ascii="Times New Roman" w:hAnsi="Times New Roman" w:cs="Times New Roman"/>
          <w:snapToGrid w:val="0"/>
          <w:sz w:val="28"/>
          <w:szCs w:val="28"/>
          <w:lang w:val="uk-UA"/>
        </w:rPr>
        <w:tab/>
        <w:t>Бромкриптин</w:t>
      </w:r>
    </w:p>
    <w:p w14:paraId="3553AE1C" w14:textId="77777777" w:rsidR="00364D7E" w:rsidRPr="00C30810" w:rsidRDefault="00364D7E" w:rsidP="00364D7E">
      <w:pPr>
        <w:widowControl w:val="0"/>
        <w:tabs>
          <w:tab w:val="left" w:pos="90"/>
          <w:tab w:val="left" w:pos="226"/>
        </w:tabs>
        <w:spacing w:after="0" w:line="240" w:lineRule="auto"/>
        <w:ind w:left="567" w:firstLine="1418"/>
        <w:jc w:val="both"/>
        <w:rPr>
          <w:rFonts w:ascii="Times New Roman" w:hAnsi="Times New Roman" w:cs="Times New Roman"/>
          <w:snapToGrid w:val="0"/>
          <w:sz w:val="28"/>
          <w:szCs w:val="28"/>
          <w:lang w:val="uk-UA"/>
        </w:rPr>
      </w:pPr>
    </w:p>
    <w:p w14:paraId="664B4468" w14:textId="07F9B990" w:rsidR="00364D7E" w:rsidRPr="00C30810" w:rsidRDefault="00364D7E" w:rsidP="00147988">
      <w:pPr>
        <w:widowControl w:val="0"/>
        <w:numPr>
          <w:ilvl w:val="0"/>
          <w:numId w:val="98"/>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sidRPr="00C30810">
        <w:rPr>
          <w:rFonts w:ascii="Times New Roman" w:hAnsi="Times New Roman" w:cs="Times New Roman"/>
          <w:snapToGrid w:val="0"/>
          <w:color w:val="000000"/>
          <w:sz w:val="28"/>
          <w:szCs w:val="28"/>
          <w:lang w:val="uk-UA"/>
        </w:rPr>
        <w:t xml:space="preserve"> Який </w:t>
      </w:r>
      <w:r w:rsidR="007F60FC" w:rsidRPr="00C30810">
        <w:rPr>
          <w:rFonts w:ascii="Times New Roman" w:hAnsi="Times New Roman" w:cs="Times New Roman"/>
          <w:snapToGrid w:val="0"/>
          <w:color w:val="000000"/>
          <w:sz w:val="28"/>
          <w:szCs w:val="28"/>
          <w:lang w:val="uk-UA"/>
        </w:rPr>
        <w:t xml:space="preserve">снодійний </w:t>
      </w:r>
      <w:r w:rsidRPr="00C30810">
        <w:rPr>
          <w:rFonts w:ascii="Times New Roman" w:hAnsi="Times New Roman" w:cs="Times New Roman"/>
          <w:snapToGrid w:val="0"/>
          <w:color w:val="000000"/>
          <w:sz w:val="28"/>
          <w:szCs w:val="28"/>
          <w:lang w:val="uk-UA"/>
        </w:rPr>
        <w:t xml:space="preserve">препарат призначають </w:t>
      </w:r>
      <w:r w:rsidR="007F60FC" w:rsidRPr="00C30810">
        <w:rPr>
          <w:rFonts w:ascii="Times New Roman" w:hAnsi="Times New Roman" w:cs="Times New Roman"/>
          <w:snapToGrid w:val="0"/>
          <w:color w:val="000000"/>
          <w:sz w:val="28"/>
          <w:szCs w:val="28"/>
          <w:lang w:val="uk-UA"/>
        </w:rPr>
        <w:t>гіпертонічній хворобі</w:t>
      </w:r>
      <w:r w:rsidRPr="00C30810">
        <w:rPr>
          <w:rFonts w:ascii="Times New Roman" w:hAnsi="Times New Roman" w:cs="Times New Roman"/>
          <w:snapToGrid w:val="0"/>
          <w:color w:val="000000"/>
          <w:sz w:val="28"/>
          <w:szCs w:val="28"/>
          <w:lang w:val="uk-UA"/>
        </w:rPr>
        <w:t>?</w:t>
      </w:r>
    </w:p>
    <w:p w14:paraId="708C3A9F" w14:textId="77777777" w:rsidR="00364D7E" w:rsidRPr="00C30810" w:rsidRDefault="00364D7E" w:rsidP="00364D7E">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А</w:t>
      </w:r>
      <w:r w:rsidRPr="00C30810">
        <w:rPr>
          <w:rFonts w:ascii="Times New Roman" w:hAnsi="Times New Roman" w:cs="Times New Roman"/>
          <w:snapToGrid w:val="0"/>
          <w:sz w:val="28"/>
          <w:szCs w:val="28"/>
          <w:lang w:val="uk-UA"/>
        </w:rPr>
        <w:tab/>
        <w:t>Ацетилцистеїн</w:t>
      </w:r>
    </w:p>
    <w:p w14:paraId="4EB1D4BB" w14:textId="77777777" w:rsidR="00364D7E" w:rsidRPr="00C30810" w:rsidRDefault="00364D7E" w:rsidP="00364D7E">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B</w:t>
      </w:r>
      <w:r w:rsidRPr="00C30810">
        <w:rPr>
          <w:rFonts w:ascii="Times New Roman" w:hAnsi="Times New Roman" w:cs="Times New Roman"/>
          <w:snapToGrid w:val="0"/>
          <w:sz w:val="28"/>
          <w:szCs w:val="28"/>
          <w:lang w:val="uk-UA"/>
        </w:rPr>
        <w:tab/>
        <w:t>Сальбутамол</w:t>
      </w:r>
    </w:p>
    <w:p w14:paraId="173AE43A" w14:textId="77777777" w:rsidR="00364D7E" w:rsidRPr="00C30810" w:rsidRDefault="00364D7E" w:rsidP="00364D7E">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C</w:t>
      </w:r>
      <w:r w:rsidRPr="00C30810">
        <w:rPr>
          <w:rFonts w:ascii="Times New Roman" w:hAnsi="Times New Roman" w:cs="Times New Roman"/>
          <w:snapToGrid w:val="0"/>
          <w:sz w:val="28"/>
          <w:szCs w:val="28"/>
          <w:lang w:val="uk-UA"/>
        </w:rPr>
        <w:tab/>
        <w:t>Альмагель</w:t>
      </w:r>
    </w:p>
    <w:p w14:paraId="495233D3" w14:textId="55A02ADA" w:rsidR="00364D7E" w:rsidRPr="00C30810" w:rsidRDefault="00364D7E" w:rsidP="00364D7E">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D</w:t>
      </w:r>
      <w:r w:rsidRPr="00C30810">
        <w:rPr>
          <w:rFonts w:ascii="Times New Roman" w:hAnsi="Times New Roman" w:cs="Times New Roman"/>
          <w:snapToGrid w:val="0"/>
          <w:sz w:val="28"/>
          <w:szCs w:val="28"/>
          <w:lang w:val="uk-UA"/>
        </w:rPr>
        <w:tab/>
      </w:r>
      <w:r w:rsidR="007F60FC" w:rsidRPr="00C30810">
        <w:rPr>
          <w:rFonts w:ascii="Times New Roman" w:hAnsi="Times New Roman" w:cs="Times New Roman"/>
          <w:snapToGrid w:val="0"/>
          <w:sz w:val="28"/>
          <w:szCs w:val="28"/>
          <w:lang w:val="uk-UA"/>
        </w:rPr>
        <w:t>Діазепам</w:t>
      </w:r>
    </w:p>
    <w:p w14:paraId="719B0CAD" w14:textId="77777777" w:rsidR="00364D7E" w:rsidRPr="00C30810" w:rsidRDefault="00364D7E" w:rsidP="00364D7E">
      <w:pPr>
        <w:widowControl w:val="0"/>
        <w:tabs>
          <w:tab w:val="left" w:pos="90"/>
          <w:tab w:val="left" w:pos="226"/>
          <w:tab w:val="left" w:pos="2268"/>
        </w:tabs>
        <w:spacing w:after="0" w:line="240" w:lineRule="auto"/>
        <w:ind w:left="567" w:firstLine="1418"/>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E</w:t>
      </w:r>
      <w:r w:rsidRPr="00C30810">
        <w:rPr>
          <w:rFonts w:ascii="Times New Roman" w:hAnsi="Times New Roman" w:cs="Times New Roman"/>
          <w:snapToGrid w:val="0"/>
          <w:sz w:val="28"/>
          <w:szCs w:val="28"/>
          <w:lang w:val="uk-UA"/>
        </w:rPr>
        <w:tab/>
        <w:t>Лiбексин</w:t>
      </w:r>
    </w:p>
    <w:p w14:paraId="64423FAF" w14:textId="77777777" w:rsidR="00364D7E" w:rsidRPr="00C30810" w:rsidRDefault="00364D7E" w:rsidP="00364D7E">
      <w:pPr>
        <w:spacing w:after="0" w:line="240" w:lineRule="auto"/>
        <w:rPr>
          <w:rFonts w:ascii="Times New Roman" w:hAnsi="Times New Roman" w:cs="Times New Roman"/>
          <w:b/>
          <w:bCs/>
          <w:sz w:val="28"/>
          <w:szCs w:val="28"/>
          <w:lang w:val="uk-UA"/>
        </w:rPr>
      </w:pPr>
    </w:p>
    <w:p w14:paraId="5C91F9B5" w14:textId="77777777" w:rsidR="00364D7E" w:rsidRPr="00C30810" w:rsidRDefault="00364D7E" w:rsidP="00364D7E">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67258C7D" w14:textId="77777777" w:rsidR="00364D7E" w:rsidRPr="00C30810" w:rsidRDefault="00364D7E" w:rsidP="00364D7E">
      <w:pPr>
        <w:spacing w:after="0" w:line="240" w:lineRule="auto"/>
        <w:rPr>
          <w:rFonts w:ascii="Times New Roman" w:hAnsi="Times New Roman" w:cs="Times New Roman"/>
          <w:b/>
          <w:sz w:val="24"/>
          <w:szCs w:val="24"/>
          <w:lang w:val="uk-UA"/>
        </w:rPr>
      </w:pPr>
    </w:p>
    <w:p w14:paraId="268B7B4B" w14:textId="77777777" w:rsidR="00364D7E" w:rsidRPr="00C30810" w:rsidRDefault="00364D7E" w:rsidP="00364D7E">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5005A497" w14:textId="77777777" w:rsidR="00364D7E" w:rsidRPr="00C30810" w:rsidRDefault="00364D7E" w:rsidP="006A3DCB">
      <w:pPr>
        <w:widowControl w:val="0"/>
        <w:numPr>
          <w:ilvl w:val="0"/>
          <w:numId w:val="100"/>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388257A" w14:textId="77777777" w:rsidR="00364D7E" w:rsidRPr="00C30810" w:rsidRDefault="00364D7E" w:rsidP="006A3DCB">
      <w:pPr>
        <w:pStyle w:val="a5"/>
        <w:numPr>
          <w:ilvl w:val="0"/>
          <w:numId w:val="100"/>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9126D06" w14:textId="77777777" w:rsidR="00364D7E" w:rsidRPr="00C30810" w:rsidRDefault="00364D7E" w:rsidP="006A3DCB">
      <w:pPr>
        <w:pStyle w:val="a5"/>
        <w:numPr>
          <w:ilvl w:val="0"/>
          <w:numId w:val="100"/>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2ED3F64" w14:textId="77777777" w:rsidR="00364D7E" w:rsidRPr="00C30810" w:rsidRDefault="00364D7E" w:rsidP="006A3DCB">
      <w:pPr>
        <w:pStyle w:val="a5"/>
        <w:widowControl w:val="0"/>
        <w:numPr>
          <w:ilvl w:val="0"/>
          <w:numId w:val="100"/>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12A5D2B9" w14:textId="77777777" w:rsidR="00364D7E" w:rsidRPr="00C30810" w:rsidRDefault="00364D7E" w:rsidP="006A3DCB">
      <w:pPr>
        <w:pStyle w:val="a5"/>
        <w:widowControl w:val="0"/>
        <w:numPr>
          <w:ilvl w:val="0"/>
          <w:numId w:val="100"/>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7E91AC30" w14:textId="77777777" w:rsidR="00364D7E" w:rsidRPr="00C30810" w:rsidRDefault="00364D7E" w:rsidP="006A3DCB">
      <w:pPr>
        <w:pStyle w:val="a5"/>
        <w:widowControl w:val="0"/>
        <w:numPr>
          <w:ilvl w:val="0"/>
          <w:numId w:val="100"/>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587BB5A" w14:textId="77777777" w:rsidR="00364D7E" w:rsidRPr="00C30810" w:rsidRDefault="00364D7E" w:rsidP="006A3DCB">
      <w:pPr>
        <w:pStyle w:val="a5"/>
        <w:numPr>
          <w:ilvl w:val="0"/>
          <w:numId w:val="10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332B46BC" w14:textId="77777777" w:rsidR="00364D7E" w:rsidRPr="00C30810" w:rsidRDefault="00364D7E" w:rsidP="006A3DCB">
      <w:pPr>
        <w:pStyle w:val="a10"/>
        <w:numPr>
          <w:ilvl w:val="0"/>
          <w:numId w:val="100"/>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1E456860" w14:textId="77777777" w:rsidR="00364D7E" w:rsidRPr="00C30810" w:rsidRDefault="00364D7E" w:rsidP="006A3DCB">
      <w:pPr>
        <w:pStyle w:val="a5"/>
        <w:numPr>
          <w:ilvl w:val="0"/>
          <w:numId w:val="10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TRAINING MANUAL for self-training students 3 course of pharmaceutical faculty to a licensed test exam "Step - 1. Pharmacology" 2007-2024.  / Y.V.Rozkovskiy, K.Shemonaeva, V.Kresyun, </w:t>
      </w:r>
      <w:r w:rsidRPr="00C30810">
        <w:rPr>
          <w:rFonts w:ascii="Times New Roman" w:hAnsi="Times New Roman" w:cs="Times New Roman"/>
          <w:lang w:val="uk-UA"/>
        </w:rPr>
        <w:lastRenderedPageBreak/>
        <w:t>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67C1E8B0" w14:textId="77777777" w:rsidR="00364D7E" w:rsidRPr="00C30810" w:rsidRDefault="00364D7E" w:rsidP="006A3DCB">
      <w:pPr>
        <w:pStyle w:val="a5"/>
        <w:numPr>
          <w:ilvl w:val="0"/>
          <w:numId w:val="10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508A286" w14:textId="77777777" w:rsidR="00364D7E" w:rsidRPr="00C30810" w:rsidRDefault="00364D7E" w:rsidP="006A3DCB">
      <w:pPr>
        <w:pStyle w:val="a5"/>
        <w:numPr>
          <w:ilvl w:val="0"/>
          <w:numId w:val="10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74FA874" w14:textId="77777777" w:rsidR="00364D7E" w:rsidRPr="00C30810" w:rsidRDefault="00364D7E" w:rsidP="006A3DCB">
      <w:pPr>
        <w:pStyle w:val="a5"/>
        <w:numPr>
          <w:ilvl w:val="0"/>
          <w:numId w:val="10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15FE1F58" w14:textId="77777777" w:rsidR="00364D7E" w:rsidRPr="00C30810" w:rsidRDefault="00000000" w:rsidP="006A3DCB">
      <w:pPr>
        <w:pStyle w:val="a5"/>
        <w:numPr>
          <w:ilvl w:val="0"/>
          <w:numId w:val="100"/>
        </w:numPr>
        <w:spacing w:after="0" w:line="240" w:lineRule="auto"/>
        <w:jc w:val="both"/>
        <w:rPr>
          <w:rFonts w:ascii="Times New Roman" w:hAnsi="Times New Roman" w:cs="Times New Roman"/>
          <w:lang w:val="uk-UA"/>
        </w:rPr>
      </w:pPr>
      <w:hyperlink r:id="rId123" w:tooltip="Фармакологія: підручник / І.В. Нековаль, Т.В. Казанюк. — 9-е видання" w:history="1">
        <w:r w:rsidR="00364D7E"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364D7E" w:rsidRPr="00C30810">
        <w:rPr>
          <w:rFonts w:ascii="Times New Roman" w:hAnsi="Times New Roman" w:cs="Times New Roman"/>
          <w:lang w:val="uk-UA"/>
        </w:rPr>
        <w:t>, 2022. – 552 с.</w:t>
      </w:r>
    </w:p>
    <w:p w14:paraId="51052518" w14:textId="77777777" w:rsidR="00364D7E" w:rsidRPr="00C30810" w:rsidRDefault="00364D7E" w:rsidP="00364D7E">
      <w:pPr>
        <w:pStyle w:val="21"/>
        <w:ind w:left="720"/>
        <w:jc w:val="both"/>
        <w:rPr>
          <w:b/>
          <w:sz w:val="24"/>
          <w:szCs w:val="24"/>
        </w:rPr>
      </w:pPr>
    </w:p>
    <w:p w14:paraId="4D6CF76A" w14:textId="77777777" w:rsidR="00364D7E" w:rsidRPr="00C30810" w:rsidRDefault="00364D7E" w:rsidP="00364D7E">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685C7459" w14:textId="77777777" w:rsidR="00364D7E" w:rsidRPr="00C30810" w:rsidRDefault="00364D7E" w:rsidP="00364D7E">
      <w:pPr>
        <w:pStyle w:val="21"/>
        <w:ind w:left="720"/>
        <w:jc w:val="both"/>
        <w:rPr>
          <w:color w:val="232323"/>
          <w:sz w:val="24"/>
          <w:szCs w:val="24"/>
          <w:lang w:eastAsia="ru-RU"/>
        </w:rPr>
      </w:pPr>
    </w:p>
    <w:p w14:paraId="3DE8682D" w14:textId="77777777" w:rsidR="00364D7E" w:rsidRPr="00C30810" w:rsidRDefault="00364D7E" w:rsidP="006A3DCB">
      <w:pPr>
        <w:pStyle w:val="a5"/>
        <w:numPr>
          <w:ilvl w:val="0"/>
          <w:numId w:val="10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17F16B21" w14:textId="77777777" w:rsidR="00364D7E" w:rsidRPr="00C30810" w:rsidRDefault="00364D7E" w:rsidP="006A3DCB">
      <w:pPr>
        <w:pStyle w:val="a5"/>
        <w:numPr>
          <w:ilvl w:val="0"/>
          <w:numId w:val="10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23A7903B" w14:textId="77777777" w:rsidR="00364D7E" w:rsidRPr="00C30810" w:rsidRDefault="00364D7E" w:rsidP="006A3DCB">
      <w:pPr>
        <w:pStyle w:val="a5"/>
        <w:numPr>
          <w:ilvl w:val="0"/>
          <w:numId w:val="10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6E54E698" w14:textId="77777777" w:rsidR="00364D7E" w:rsidRPr="00C30810" w:rsidRDefault="00364D7E" w:rsidP="006A3DCB">
      <w:pPr>
        <w:pStyle w:val="a5"/>
        <w:numPr>
          <w:ilvl w:val="0"/>
          <w:numId w:val="10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4A1F5A24" w14:textId="77777777" w:rsidR="00364D7E" w:rsidRPr="00C30810" w:rsidRDefault="00364D7E" w:rsidP="006A3DCB">
      <w:pPr>
        <w:pStyle w:val="a5"/>
        <w:numPr>
          <w:ilvl w:val="0"/>
          <w:numId w:val="10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2FD1F9E9" w14:textId="77777777" w:rsidR="00364D7E" w:rsidRPr="00C30810" w:rsidRDefault="00364D7E" w:rsidP="006A3DCB">
      <w:pPr>
        <w:pStyle w:val="a5"/>
        <w:numPr>
          <w:ilvl w:val="0"/>
          <w:numId w:val="10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56D2987" w14:textId="77777777" w:rsidR="00364D7E" w:rsidRPr="00C30810" w:rsidRDefault="00364D7E" w:rsidP="006A3DCB">
      <w:pPr>
        <w:numPr>
          <w:ilvl w:val="0"/>
          <w:numId w:val="10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7DED743" w14:textId="77777777" w:rsidR="00364D7E" w:rsidRPr="00C30810" w:rsidRDefault="00364D7E" w:rsidP="006A3DCB">
      <w:pPr>
        <w:numPr>
          <w:ilvl w:val="0"/>
          <w:numId w:val="10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6AF52085" w14:textId="77777777" w:rsidR="00364D7E" w:rsidRPr="00C30810" w:rsidRDefault="00364D7E" w:rsidP="006A3DCB">
      <w:pPr>
        <w:numPr>
          <w:ilvl w:val="0"/>
          <w:numId w:val="10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8ED7FD5" w14:textId="77777777" w:rsidR="00364D7E" w:rsidRPr="00C30810" w:rsidRDefault="00364D7E" w:rsidP="006A3DCB">
      <w:pPr>
        <w:numPr>
          <w:ilvl w:val="0"/>
          <w:numId w:val="10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2A4DEF6A" w14:textId="77777777" w:rsidR="00364D7E" w:rsidRPr="00C30810" w:rsidRDefault="00000000" w:rsidP="006A3DCB">
      <w:pPr>
        <w:pStyle w:val="a5"/>
        <w:numPr>
          <w:ilvl w:val="0"/>
          <w:numId w:val="101"/>
        </w:numPr>
        <w:spacing w:after="0" w:line="240" w:lineRule="auto"/>
        <w:jc w:val="both"/>
        <w:rPr>
          <w:rFonts w:ascii="Times New Roman" w:hAnsi="Times New Roman" w:cs="Times New Roman"/>
          <w:lang w:val="uk-UA"/>
        </w:rPr>
      </w:pPr>
      <w:hyperlink r:id="rId124" w:tooltip="Фармакологія: підручник / І.В. Нековаль, Т.В. Казанюк. — 9-е видання" w:history="1">
        <w:r w:rsidR="00364D7E"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364D7E" w:rsidRPr="00C30810">
        <w:rPr>
          <w:rFonts w:ascii="Times New Roman" w:hAnsi="Times New Roman" w:cs="Times New Roman"/>
          <w:lang w:val="uk-UA"/>
        </w:rPr>
        <w:t>, 2021. – 552 с.</w:t>
      </w:r>
    </w:p>
    <w:p w14:paraId="0AE6719B" w14:textId="77777777" w:rsidR="00364D7E" w:rsidRPr="00C30810" w:rsidRDefault="00364D7E" w:rsidP="006A3DCB">
      <w:pPr>
        <w:pStyle w:val="a5"/>
        <w:numPr>
          <w:ilvl w:val="0"/>
          <w:numId w:val="10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45A0EE59" w14:textId="77777777" w:rsidR="00364D7E" w:rsidRPr="00C30810" w:rsidRDefault="00364D7E" w:rsidP="006A3DCB">
      <w:pPr>
        <w:numPr>
          <w:ilvl w:val="0"/>
          <w:numId w:val="101"/>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49E49829" w14:textId="77777777" w:rsidR="00364D7E" w:rsidRPr="00C30810" w:rsidRDefault="00364D7E" w:rsidP="00364D7E">
      <w:pPr>
        <w:pStyle w:val="a5"/>
        <w:spacing w:after="0" w:line="240" w:lineRule="auto"/>
        <w:jc w:val="both"/>
        <w:rPr>
          <w:rFonts w:ascii="Times New Roman" w:hAnsi="Times New Roman" w:cs="Times New Roman"/>
          <w:lang w:val="uk-UA"/>
        </w:rPr>
      </w:pPr>
    </w:p>
    <w:p w14:paraId="61AE2FD7" w14:textId="017FF0D3" w:rsidR="00364D7E" w:rsidRPr="00C30810" w:rsidRDefault="00364D7E" w:rsidP="00364D7E">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726E27DD" w14:textId="77777777" w:rsidR="00364D7E" w:rsidRPr="00C30810" w:rsidRDefault="00364D7E" w:rsidP="00364D7E">
      <w:pPr>
        <w:spacing w:after="0" w:line="240" w:lineRule="auto"/>
        <w:jc w:val="center"/>
        <w:rPr>
          <w:rFonts w:ascii="Times New Roman" w:hAnsi="Times New Roman" w:cs="Times New Roman"/>
          <w:b/>
          <w:sz w:val="24"/>
          <w:szCs w:val="24"/>
          <w:lang w:val="uk-UA"/>
        </w:rPr>
      </w:pPr>
    </w:p>
    <w:p w14:paraId="06FC448C" w14:textId="77777777" w:rsidR="00364D7E" w:rsidRPr="00C30810" w:rsidRDefault="00364D7E" w:rsidP="006A3DCB">
      <w:pPr>
        <w:pStyle w:val="a5"/>
        <w:numPr>
          <w:ilvl w:val="0"/>
          <w:numId w:val="102"/>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125" w:history="1">
        <w:r w:rsidRPr="00C30810">
          <w:rPr>
            <w:rStyle w:val="a6"/>
            <w:rFonts w:ascii="Times New Roman" w:hAnsi="Times New Roman" w:cs="Times New Roman"/>
            <w:b/>
            <w:lang w:val="uk-UA"/>
          </w:rPr>
          <w:t>http://moz.gov.ua</w:t>
        </w:r>
      </w:hyperlink>
    </w:p>
    <w:p w14:paraId="16DE5AB2" w14:textId="77777777" w:rsidR="00364D7E" w:rsidRPr="00C30810" w:rsidRDefault="00364D7E" w:rsidP="006A3DCB">
      <w:pPr>
        <w:pStyle w:val="a5"/>
        <w:numPr>
          <w:ilvl w:val="0"/>
          <w:numId w:val="10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126" w:history="1">
        <w:r w:rsidRPr="00C30810">
          <w:rPr>
            <w:rStyle w:val="a6"/>
            <w:rFonts w:ascii="Times New Roman" w:hAnsi="Times New Roman" w:cs="Times New Roman"/>
            <w:lang w:val="uk-UA"/>
          </w:rPr>
          <w:t>https://moz.gov.ua/derzhavnij-reestr-likarskih-zasobiv-ukraini</w:t>
        </w:r>
      </w:hyperlink>
    </w:p>
    <w:p w14:paraId="6B4A1C1A" w14:textId="77777777" w:rsidR="00364D7E" w:rsidRPr="00C30810" w:rsidRDefault="00364D7E" w:rsidP="006A3DCB">
      <w:pPr>
        <w:pStyle w:val="a5"/>
        <w:numPr>
          <w:ilvl w:val="0"/>
          <w:numId w:val="10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127" w:history="1">
        <w:r w:rsidRPr="00C30810">
          <w:rPr>
            <w:rStyle w:val="a6"/>
            <w:rFonts w:ascii="Times New Roman" w:hAnsi="Times New Roman" w:cs="Times New Roman"/>
            <w:lang w:val="uk-UA"/>
          </w:rPr>
          <w:t>https://compendium.com.ua/uk/atc/</w:t>
        </w:r>
      </w:hyperlink>
    </w:p>
    <w:p w14:paraId="15250F8D" w14:textId="77777777" w:rsidR="00364D7E" w:rsidRPr="00C30810" w:rsidRDefault="00364D7E" w:rsidP="006A3DCB">
      <w:pPr>
        <w:pStyle w:val="a5"/>
        <w:numPr>
          <w:ilvl w:val="0"/>
          <w:numId w:val="10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 xml:space="preserve">Онлайн-платформа з протоколами на засадах доказової медицини – Режим доступу: </w:t>
      </w:r>
      <w:hyperlink r:id="rId128"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49D262AC" w14:textId="77777777" w:rsidR="00364D7E" w:rsidRPr="00C30810" w:rsidRDefault="00364D7E" w:rsidP="006A3DCB">
      <w:pPr>
        <w:pStyle w:val="a5"/>
        <w:numPr>
          <w:ilvl w:val="0"/>
          <w:numId w:val="10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129" w:history="1">
        <w:r w:rsidRPr="00C30810">
          <w:rPr>
            <w:rStyle w:val="a6"/>
            <w:rFonts w:ascii="Times New Roman" w:hAnsi="Times New Roman" w:cs="Times New Roman"/>
            <w:lang w:val="uk-UA"/>
          </w:rPr>
          <w:t>https://moz.gov.ua/uploads/2/12737-dn_20190605_1269_dod.pdf</w:t>
        </w:r>
      </w:hyperlink>
    </w:p>
    <w:p w14:paraId="27204125" w14:textId="77777777" w:rsidR="00364D7E" w:rsidRPr="00C30810" w:rsidRDefault="00364D7E" w:rsidP="006A3DCB">
      <w:pPr>
        <w:pStyle w:val="a5"/>
        <w:numPr>
          <w:ilvl w:val="0"/>
          <w:numId w:val="102"/>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130" w:history="1">
        <w:r w:rsidRPr="00C30810">
          <w:rPr>
            <w:rStyle w:val="a6"/>
            <w:rFonts w:ascii="Times New Roman" w:hAnsi="Times New Roman" w:cs="Times New Roman"/>
            <w:lang w:val="uk-UA"/>
          </w:rPr>
          <w:t>https://www.dec.gov.ua/materials/chinnij-vipusk-derzhavnogo-formulyara-likarskih-zasobiv/</w:t>
        </w:r>
      </w:hyperlink>
    </w:p>
    <w:p w14:paraId="1B6FE80F" w14:textId="77777777" w:rsidR="00364D7E" w:rsidRPr="00C30810" w:rsidRDefault="00364D7E" w:rsidP="006A3DCB">
      <w:pPr>
        <w:pStyle w:val="a5"/>
        <w:numPr>
          <w:ilvl w:val="0"/>
          <w:numId w:val="102"/>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131" w:history="1">
        <w:r w:rsidRPr="00C30810">
          <w:rPr>
            <w:rStyle w:val="a6"/>
            <w:rFonts w:ascii="Times New Roman" w:hAnsi="Times New Roman" w:cs="Times New Roman"/>
            <w:bCs/>
            <w:lang w:val="uk-UA"/>
          </w:rPr>
          <w:t>https://www.dec.gov.ua/</w:t>
        </w:r>
      </w:hyperlink>
    </w:p>
    <w:p w14:paraId="2F264318"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132" w:history="1">
        <w:r w:rsidRPr="00C30810">
          <w:rPr>
            <w:rStyle w:val="a6"/>
            <w:rFonts w:ascii="Times New Roman" w:hAnsi="Times New Roman" w:cs="Times New Roman"/>
            <w:color w:val="000000"/>
            <w:sz w:val="24"/>
            <w:szCs w:val="24"/>
            <w:lang w:val="uk-UA"/>
          </w:rPr>
          <w:t>http://sphu.org/</w:t>
        </w:r>
      </w:hyperlink>
    </w:p>
    <w:p w14:paraId="69E8B9AC"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133" w:history="1">
        <w:r w:rsidRPr="00C30810">
          <w:rPr>
            <w:rStyle w:val="a6"/>
            <w:rFonts w:ascii="Times New Roman" w:hAnsi="Times New Roman" w:cs="Times New Roman"/>
            <w:color w:val="000000"/>
            <w:sz w:val="24"/>
            <w:szCs w:val="24"/>
            <w:lang w:val="uk-UA"/>
          </w:rPr>
          <w:t>http://library.gov.ua/</w:t>
        </w:r>
      </w:hyperlink>
    </w:p>
    <w:p w14:paraId="2027E00A"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134" w:history="1">
        <w:r w:rsidRPr="00C30810">
          <w:rPr>
            <w:rStyle w:val="a6"/>
            <w:rFonts w:ascii="Times New Roman" w:hAnsi="Times New Roman" w:cs="Times New Roman"/>
            <w:color w:val="000000"/>
            <w:sz w:val="24"/>
            <w:szCs w:val="24"/>
            <w:lang w:val="uk-UA"/>
          </w:rPr>
          <w:t>http://www.nbuv.gov.ua/</w:t>
        </w:r>
      </w:hyperlink>
    </w:p>
    <w:p w14:paraId="34CAB055"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135" w:history="1">
        <w:r w:rsidRPr="00C30810">
          <w:rPr>
            <w:rStyle w:val="a6"/>
            <w:rFonts w:ascii="Times New Roman" w:hAnsi="Times New Roman" w:cs="Times New Roman"/>
            <w:color w:val="000000"/>
            <w:sz w:val="24"/>
            <w:szCs w:val="24"/>
            <w:lang w:val="uk-UA"/>
          </w:rPr>
          <w:t>http://www.drugs.com</w:t>
        </w:r>
      </w:hyperlink>
    </w:p>
    <w:p w14:paraId="5EDB7868"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136"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24A70B38"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37662A3A"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656EC677" w14:textId="77777777" w:rsidR="00364D7E" w:rsidRPr="00C30810" w:rsidRDefault="00000000"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hyperlink r:id="rId137" w:history="1">
        <w:r w:rsidR="00364D7E" w:rsidRPr="00C30810">
          <w:rPr>
            <w:rFonts w:ascii="Times New Roman" w:hAnsi="Times New Roman" w:cs="Times New Roman"/>
            <w:color w:val="000000"/>
            <w:sz w:val="24"/>
            <w:szCs w:val="24"/>
            <w:lang w:val="uk-UA"/>
          </w:rPr>
          <w:t>www.compendium.com.ua</w:t>
        </w:r>
      </w:hyperlink>
      <w:r w:rsidR="00364D7E" w:rsidRPr="00C30810">
        <w:rPr>
          <w:rFonts w:ascii="Times New Roman" w:hAnsi="Times New Roman" w:cs="Times New Roman"/>
          <w:color w:val="000000"/>
          <w:sz w:val="24"/>
          <w:szCs w:val="24"/>
          <w:lang w:val="uk-UA"/>
        </w:rPr>
        <w:t xml:space="preserve">  - Компендіум онлайн.</w:t>
      </w:r>
    </w:p>
    <w:p w14:paraId="65C0A370" w14:textId="77777777" w:rsidR="00364D7E" w:rsidRPr="00C30810" w:rsidRDefault="00000000"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hyperlink r:id="rId138" w:history="1">
        <w:r w:rsidR="00364D7E" w:rsidRPr="00C30810">
          <w:rPr>
            <w:rFonts w:ascii="Times New Roman" w:hAnsi="Times New Roman" w:cs="Times New Roman"/>
            <w:color w:val="000000"/>
            <w:sz w:val="24"/>
            <w:szCs w:val="24"/>
            <w:lang w:val="uk-UA"/>
          </w:rPr>
          <w:t>www.ijp-online.com</w:t>
        </w:r>
      </w:hyperlink>
      <w:r w:rsidR="00364D7E" w:rsidRPr="00C30810">
        <w:rPr>
          <w:rFonts w:ascii="Times New Roman" w:hAnsi="Times New Roman" w:cs="Times New Roman"/>
          <w:color w:val="000000"/>
          <w:sz w:val="24"/>
          <w:szCs w:val="24"/>
          <w:lang w:val="uk-UA"/>
        </w:rPr>
        <w:t xml:space="preserve"> – Індійський журнал фармакології.</w:t>
      </w:r>
    </w:p>
    <w:p w14:paraId="2A4AE238" w14:textId="77777777" w:rsidR="00364D7E" w:rsidRPr="00C30810" w:rsidRDefault="00000000"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hyperlink r:id="rId139" w:history="1">
        <w:r w:rsidR="00364D7E" w:rsidRPr="00C30810">
          <w:rPr>
            <w:rFonts w:ascii="Times New Roman" w:hAnsi="Times New Roman" w:cs="Times New Roman"/>
            <w:color w:val="000000"/>
            <w:sz w:val="24"/>
            <w:szCs w:val="24"/>
            <w:lang w:val="uk-UA"/>
          </w:rPr>
          <w:t>www.pharmacology.us</w:t>
        </w:r>
      </w:hyperlink>
    </w:p>
    <w:p w14:paraId="15D552B7" w14:textId="77777777" w:rsidR="00364D7E" w:rsidRPr="00C30810" w:rsidRDefault="00000000"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hyperlink r:id="rId140" w:history="1">
        <w:r w:rsidR="00364D7E" w:rsidRPr="00C30810">
          <w:rPr>
            <w:rFonts w:ascii="Times New Roman" w:hAnsi="Times New Roman" w:cs="Times New Roman"/>
            <w:color w:val="000000"/>
            <w:sz w:val="24"/>
            <w:szCs w:val="24"/>
            <w:lang w:val="uk-UA"/>
          </w:rPr>
          <w:t>www.pharmacology2000.com</w:t>
        </w:r>
      </w:hyperlink>
    </w:p>
    <w:p w14:paraId="33D2FE30" w14:textId="77777777" w:rsidR="00364D7E" w:rsidRPr="00C30810" w:rsidRDefault="00000000"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hyperlink r:id="rId141" w:history="1">
        <w:r w:rsidR="00364D7E" w:rsidRPr="00C30810">
          <w:rPr>
            <w:rFonts w:ascii="Times New Roman" w:hAnsi="Times New Roman" w:cs="Times New Roman"/>
            <w:color w:val="000000"/>
            <w:sz w:val="24"/>
            <w:szCs w:val="24"/>
            <w:lang w:val="uk-UA"/>
          </w:rPr>
          <w:t>http://dspace.zsmu.edu.ua/handle/123456789/2883</w:t>
        </w:r>
      </w:hyperlink>
    </w:p>
    <w:p w14:paraId="406E4AC2"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6236CDB7" w14:textId="77777777" w:rsidR="00364D7E" w:rsidRPr="00C30810" w:rsidRDefault="00364D7E" w:rsidP="006A3DCB">
      <w:pPr>
        <w:numPr>
          <w:ilvl w:val="0"/>
          <w:numId w:val="10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6B7ECC21" w14:textId="77777777" w:rsidR="00364D7E" w:rsidRPr="00C30810" w:rsidRDefault="00364D7E" w:rsidP="006A3DCB">
      <w:pPr>
        <w:numPr>
          <w:ilvl w:val="0"/>
          <w:numId w:val="102"/>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7A6A0858" w14:textId="77777777" w:rsidR="00364D7E" w:rsidRPr="00C30810" w:rsidRDefault="00364D7E" w:rsidP="00364D7E">
      <w:pPr>
        <w:spacing w:after="0" w:line="240" w:lineRule="auto"/>
        <w:rPr>
          <w:rFonts w:ascii="Times New Roman" w:hAnsi="Times New Roman" w:cs="Times New Roman"/>
          <w:sz w:val="28"/>
          <w:szCs w:val="28"/>
          <w:lang w:val="uk-UA"/>
        </w:rPr>
      </w:pPr>
    </w:p>
    <w:p w14:paraId="7596EF57" w14:textId="6F18546F" w:rsidR="007F017E" w:rsidRPr="00C30810" w:rsidRDefault="007F017E" w:rsidP="007F017E">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ТЕМА 9</w:t>
      </w:r>
    </w:p>
    <w:p w14:paraId="63450A72" w14:textId="1C4F2E0B" w:rsidR="007F017E" w:rsidRPr="000D5BD5" w:rsidRDefault="000D5BD5" w:rsidP="007F017E">
      <w:pPr>
        <w:pStyle w:val="a3"/>
        <w:spacing w:after="0" w:line="240" w:lineRule="auto"/>
        <w:ind w:left="1622" w:right="0" w:hanging="964"/>
        <w:jc w:val="center"/>
        <w:rPr>
          <w:szCs w:val="28"/>
          <w:lang w:val="uk-UA"/>
        </w:rPr>
      </w:pPr>
      <w:r w:rsidRPr="000D5BD5">
        <w:rPr>
          <w:szCs w:val="28"/>
          <w:lang w:val="uk-UA" w:eastAsia="ru-RU"/>
        </w:rPr>
        <w:t>ЛІКАРСЬКІ ТА ХІМІЧНІ РЕЧОВИНИ, ЯКІ ВИКЛИКАЮТЬ ЗЛОВЖИВАННЯ, НАРКО-І ТОКСИКОМАНІЇ. МЕДИКО-СОЦІАЛЬНІ АСПЕКТИ І МЕТОДИ ФАРМАКОТЕРАПІЇ</w:t>
      </w:r>
    </w:p>
    <w:p w14:paraId="1AD95564" w14:textId="77777777" w:rsidR="000D5BD5" w:rsidRDefault="000D5BD5" w:rsidP="007F017E">
      <w:pPr>
        <w:pStyle w:val="a3"/>
        <w:spacing w:after="0" w:line="240" w:lineRule="auto"/>
        <w:ind w:left="1622" w:right="0" w:hanging="964"/>
        <w:rPr>
          <w:bCs/>
          <w:szCs w:val="28"/>
          <w:lang w:val="uk-UA"/>
        </w:rPr>
      </w:pPr>
    </w:p>
    <w:p w14:paraId="6AAEA09C" w14:textId="347344ED" w:rsidR="007F017E" w:rsidRPr="00C30810" w:rsidRDefault="007F017E" w:rsidP="007F017E">
      <w:pPr>
        <w:pStyle w:val="a3"/>
        <w:spacing w:after="0" w:line="240" w:lineRule="auto"/>
        <w:ind w:left="1622" w:right="0" w:hanging="964"/>
        <w:rPr>
          <w:sz w:val="24"/>
          <w:szCs w:val="24"/>
          <w:lang w:val="uk-UA" w:eastAsia="ru-RU"/>
        </w:rPr>
      </w:pPr>
      <w:r w:rsidRPr="000D5BD5">
        <w:rPr>
          <w:bCs/>
          <w:szCs w:val="28"/>
          <w:lang w:val="uk-UA"/>
        </w:rPr>
        <w:t xml:space="preserve">Мета: </w:t>
      </w:r>
      <w:r w:rsidRPr="000D5BD5">
        <w:rPr>
          <w:b w:val="0"/>
          <w:szCs w:val="28"/>
          <w:lang w:val="uk-UA"/>
        </w:rPr>
        <w:t xml:space="preserve">Знати </w:t>
      </w:r>
      <w:r w:rsidR="000D5BD5">
        <w:rPr>
          <w:b w:val="0"/>
          <w:szCs w:val="28"/>
          <w:lang w:val="uk-UA"/>
        </w:rPr>
        <w:t>перелік</w:t>
      </w:r>
      <w:r w:rsidRPr="000D5BD5">
        <w:rPr>
          <w:b w:val="0"/>
          <w:szCs w:val="28"/>
          <w:lang w:val="uk-UA"/>
        </w:rPr>
        <w:t xml:space="preserve"> засобів, побічні ефекти, </w:t>
      </w:r>
      <w:r w:rsidR="000D5BD5">
        <w:rPr>
          <w:b w:val="0"/>
          <w:szCs w:val="28"/>
          <w:lang w:val="uk-UA"/>
        </w:rPr>
        <w:t xml:space="preserve">що </w:t>
      </w:r>
      <w:r w:rsidR="000D5BD5" w:rsidRPr="000D5BD5">
        <w:rPr>
          <w:b w:val="0"/>
          <w:bCs/>
          <w:szCs w:val="28"/>
          <w:lang w:val="uk-UA" w:eastAsia="ru-RU"/>
        </w:rPr>
        <w:t>викликають зловживання, нарко-і токсикоманії</w:t>
      </w:r>
      <w:r w:rsidR="000D5BD5">
        <w:rPr>
          <w:b w:val="0"/>
          <w:bCs/>
          <w:szCs w:val="28"/>
          <w:lang w:val="uk-UA" w:eastAsia="ru-RU"/>
        </w:rPr>
        <w:t>, розуміти</w:t>
      </w:r>
      <w:r w:rsidR="000D5BD5" w:rsidRPr="000D5BD5">
        <w:rPr>
          <w:b w:val="0"/>
          <w:bCs/>
          <w:szCs w:val="28"/>
          <w:lang w:val="uk-UA" w:eastAsia="ru-RU"/>
        </w:rPr>
        <w:t xml:space="preserve"> медико-соціальні аспекти і методи фармакотерапії</w:t>
      </w:r>
      <w:r w:rsidRPr="000D5BD5">
        <w:rPr>
          <w:b w:val="0"/>
          <w:szCs w:val="28"/>
          <w:lang w:val="uk-UA"/>
        </w:rPr>
        <w:t>.</w:t>
      </w:r>
    </w:p>
    <w:p w14:paraId="485481C6" w14:textId="77777777" w:rsidR="007F017E" w:rsidRPr="00C30810" w:rsidRDefault="007F017E" w:rsidP="007F017E">
      <w:pPr>
        <w:pStyle w:val="a3"/>
        <w:spacing w:after="0" w:line="240" w:lineRule="auto"/>
        <w:ind w:left="1622" w:right="0" w:hanging="964"/>
        <w:rPr>
          <w:b w:val="0"/>
          <w:bCs/>
          <w:szCs w:val="28"/>
          <w:lang w:val="uk-UA" w:eastAsia="ru-RU"/>
        </w:rPr>
      </w:pPr>
    </w:p>
    <w:p w14:paraId="6D03617E" w14:textId="7641081D" w:rsidR="007F017E" w:rsidRPr="00C30810" w:rsidRDefault="007F017E" w:rsidP="007F017E">
      <w:pPr>
        <w:pStyle w:val="a3"/>
        <w:spacing w:after="0" w:line="240" w:lineRule="auto"/>
        <w:ind w:left="1622" w:right="0" w:hanging="964"/>
        <w:rPr>
          <w:b w:val="0"/>
          <w:szCs w:val="28"/>
          <w:lang w:val="uk-UA"/>
        </w:rPr>
      </w:pPr>
      <w:r w:rsidRPr="00C30810">
        <w:rPr>
          <w:bCs/>
          <w:lang w:val="uk-UA"/>
        </w:rPr>
        <w:t xml:space="preserve"> </w:t>
      </w:r>
      <w:r w:rsidRPr="00C30810">
        <w:rPr>
          <w:bCs/>
          <w:szCs w:val="28"/>
          <w:lang w:val="uk-UA"/>
        </w:rPr>
        <w:t>Основні поняття (перелік питань):</w:t>
      </w:r>
      <w:r w:rsidRPr="00C30810">
        <w:rPr>
          <w:sz w:val="24"/>
          <w:szCs w:val="24"/>
          <w:lang w:val="uk-UA" w:eastAsia="ru-RU"/>
        </w:rPr>
        <w:t xml:space="preserve"> </w:t>
      </w:r>
      <w:r w:rsidR="000D5BD5" w:rsidRPr="000D5BD5">
        <w:rPr>
          <w:b w:val="0"/>
          <w:bCs/>
          <w:szCs w:val="28"/>
          <w:lang w:val="uk-UA" w:eastAsia="ru-RU"/>
        </w:rPr>
        <w:t>зловживання</w:t>
      </w:r>
      <w:r w:rsidR="000D5BD5">
        <w:rPr>
          <w:b w:val="0"/>
          <w:bCs/>
          <w:szCs w:val="28"/>
          <w:lang w:val="uk-UA" w:eastAsia="ru-RU"/>
        </w:rPr>
        <w:t xml:space="preserve"> психотропними засобами, </w:t>
      </w:r>
      <w:r w:rsidR="000D5BD5" w:rsidRPr="000D5BD5">
        <w:rPr>
          <w:b w:val="0"/>
          <w:bCs/>
          <w:szCs w:val="28"/>
          <w:lang w:val="uk-UA" w:eastAsia="ru-RU"/>
        </w:rPr>
        <w:t>нарко-і токсикоманії</w:t>
      </w:r>
      <w:r w:rsidR="000D5BD5">
        <w:rPr>
          <w:b w:val="0"/>
          <w:bCs/>
          <w:szCs w:val="28"/>
          <w:lang w:val="uk-UA" w:eastAsia="ru-RU"/>
        </w:rPr>
        <w:t xml:space="preserve">, </w:t>
      </w:r>
      <w:r w:rsidR="000D5BD5" w:rsidRPr="000D5BD5">
        <w:rPr>
          <w:b w:val="0"/>
          <w:bCs/>
          <w:szCs w:val="28"/>
          <w:lang w:val="uk-UA" w:eastAsia="ru-RU"/>
        </w:rPr>
        <w:t>медико-соціальні аспекти і методи фармакотерапії</w:t>
      </w:r>
      <w:r w:rsidRPr="00C30810">
        <w:rPr>
          <w:b w:val="0"/>
          <w:szCs w:val="28"/>
          <w:lang w:val="uk-UA"/>
        </w:rPr>
        <w:t>.</w:t>
      </w:r>
    </w:p>
    <w:p w14:paraId="35C01370" w14:textId="77777777" w:rsidR="007F017E" w:rsidRPr="00C30810" w:rsidRDefault="007F017E" w:rsidP="007F017E">
      <w:pPr>
        <w:spacing w:after="0" w:line="240" w:lineRule="auto"/>
        <w:ind w:firstLine="567"/>
        <w:jc w:val="both"/>
        <w:rPr>
          <w:rFonts w:ascii="Times New Roman" w:hAnsi="Times New Roman" w:cs="Times New Roman"/>
          <w:b/>
          <w:bCs/>
          <w:sz w:val="28"/>
          <w:szCs w:val="28"/>
          <w:lang w:val="uk-UA"/>
        </w:rPr>
      </w:pPr>
    </w:p>
    <w:p w14:paraId="24B6827C" w14:textId="77777777" w:rsidR="007F017E" w:rsidRPr="00C30810" w:rsidRDefault="007F017E" w:rsidP="007F017E">
      <w:pPr>
        <w:spacing w:after="0" w:line="240" w:lineRule="auto"/>
        <w:ind w:firstLine="567"/>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План </w:t>
      </w:r>
    </w:p>
    <w:p w14:paraId="08B89DE0" w14:textId="77777777" w:rsidR="007F017E" w:rsidRPr="00C30810" w:rsidRDefault="007F017E" w:rsidP="007F017E">
      <w:pPr>
        <w:spacing w:after="0" w:line="240" w:lineRule="auto"/>
        <w:ind w:firstLine="567"/>
        <w:rPr>
          <w:rFonts w:ascii="Times New Roman" w:hAnsi="Times New Roman" w:cs="Times New Roman"/>
          <w:b/>
          <w:bCs/>
          <w:sz w:val="28"/>
          <w:szCs w:val="28"/>
          <w:lang w:val="uk-UA"/>
        </w:rPr>
      </w:pPr>
    </w:p>
    <w:p w14:paraId="2D8D5126" w14:textId="77777777" w:rsidR="007F017E" w:rsidRPr="00C30810" w:rsidRDefault="007F017E" w:rsidP="007F017E">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216EF02E" w14:textId="7BACCF9C" w:rsidR="007F017E" w:rsidRPr="000D5BD5" w:rsidRDefault="007F017E" w:rsidP="000D5BD5">
      <w:pPr>
        <w:pStyle w:val="a5"/>
        <w:numPr>
          <w:ilvl w:val="0"/>
          <w:numId w:val="103"/>
        </w:numPr>
        <w:tabs>
          <w:tab w:val="left" w:pos="3828"/>
        </w:tabs>
        <w:spacing w:after="0" w:line="240" w:lineRule="auto"/>
        <w:jc w:val="both"/>
        <w:rPr>
          <w:rFonts w:ascii="Times New Roman" w:hAnsi="Times New Roman" w:cs="Times New Roman"/>
          <w:bCs/>
          <w:snapToGrid w:val="0"/>
          <w:sz w:val="28"/>
          <w:lang w:val="uk-UA"/>
        </w:rPr>
      </w:pPr>
      <w:r w:rsidRPr="000D5BD5">
        <w:rPr>
          <w:rFonts w:ascii="Times New Roman" w:hAnsi="Times New Roman" w:cs="Times New Roman"/>
          <w:bCs/>
          <w:snapToGrid w:val="0"/>
          <w:sz w:val="28"/>
          <w:lang w:val="uk-UA"/>
        </w:rPr>
        <w:t>Загальна характеристика. Історія застосування.</w:t>
      </w:r>
    </w:p>
    <w:p w14:paraId="70276D3A" w14:textId="5FB34DDD" w:rsidR="007F017E" w:rsidRPr="00EA700C" w:rsidRDefault="000D5BD5" w:rsidP="000D5BD5">
      <w:pPr>
        <w:pStyle w:val="a5"/>
        <w:numPr>
          <w:ilvl w:val="0"/>
          <w:numId w:val="103"/>
        </w:numPr>
        <w:spacing w:after="0" w:line="240" w:lineRule="auto"/>
        <w:jc w:val="both"/>
        <w:rPr>
          <w:rFonts w:ascii="Times New Roman" w:hAnsi="Times New Roman" w:cs="Times New Roman"/>
          <w:snapToGrid w:val="0"/>
          <w:sz w:val="28"/>
          <w:szCs w:val="28"/>
          <w:lang w:val="uk-UA"/>
        </w:rPr>
      </w:pPr>
      <w:r w:rsidRPr="00EA700C">
        <w:rPr>
          <w:rFonts w:ascii="Times New Roman" w:hAnsi="Times New Roman" w:cs="Times New Roman"/>
          <w:bCs/>
          <w:snapToGrid w:val="0"/>
          <w:sz w:val="28"/>
          <w:lang w:val="uk-UA"/>
        </w:rPr>
        <w:t>Класифікація лікарських та хімічних речовини за їхнім впливом на центральну нервову систему:</w:t>
      </w:r>
    </w:p>
    <w:p w14:paraId="75323787" w14:textId="3B5C883A" w:rsidR="000D5BD5" w:rsidRPr="000D5BD5" w:rsidRDefault="000D5BD5" w:rsidP="00EA700C">
      <w:pPr>
        <w:numPr>
          <w:ilvl w:val="0"/>
          <w:numId w:val="107"/>
        </w:numPr>
        <w:shd w:val="clear" w:color="auto" w:fill="FFFFFF"/>
        <w:spacing w:after="0" w:line="240" w:lineRule="auto"/>
        <w:ind w:left="1281" w:hanging="357"/>
        <w:rPr>
          <w:rFonts w:ascii="Times New Roman" w:eastAsia="Times New Roman" w:hAnsi="Times New Roman" w:cs="Times New Roman"/>
          <w:color w:val="0A0A0A"/>
          <w:kern w:val="0"/>
          <w:sz w:val="28"/>
          <w:szCs w:val="28"/>
          <w:lang w:val="uk-UA" w:eastAsia="ru-RU"/>
          <w14:ligatures w14:val="none"/>
        </w:rPr>
      </w:pPr>
      <w:r w:rsidRPr="000D5BD5">
        <w:rPr>
          <w:rFonts w:ascii="Times New Roman" w:eastAsia="Times New Roman" w:hAnsi="Times New Roman" w:cs="Times New Roman"/>
          <w:b/>
          <w:bCs/>
          <w:color w:val="0A0A0A"/>
          <w:kern w:val="0"/>
          <w:sz w:val="28"/>
          <w:szCs w:val="28"/>
          <w:lang w:val="uk-UA" w:eastAsia="ru-RU"/>
          <w14:ligatures w14:val="none"/>
        </w:rPr>
        <w:t>Опіоїди</w:t>
      </w:r>
      <w:r w:rsidR="00EA700C" w:rsidRPr="00EA700C">
        <w:rPr>
          <w:rFonts w:ascii="Times New Roman" w:eastAsia="Times New Roman" w:hAnsi="Times New Roman" w:cs="Times New Roman"/>
          <w:b/>
          <w:bCs/>
          <w:color w:val="0A0A0A"/>
          <w:kern w:val="0"/>
          <w:sz w:val="28"/>
          <w:szCs w:val="28"/>
          <w:lang w:val="uk-UA" w:eastAsia="ru-RU"/>
          <w14:ligatures w14:val="none"/>
        </w:rPr>
        <w:t xml:space="preserve"> (знеболюючі)</w:t>
      </w:r>
      <w:r w:rsidRPr="000D5BD5">
        <w:rPr>
          <w:rFonts w:ascii="Times New Roman" w:eastAsia="Times New Roman" w:hAnsi="Times New Roman" w:cs="Times New Roman"/>
          <w:b/>
          <w:bCs/>
          <w:color w:val="0A0A0A"/>
          <w:kern w:val="0"/>
          <w:sz w:val="28"/>
          <w:szCs w:val="28"/>
          <w:lang w:val="uk-UA" w:eastAsia="ru-RU"/>
          <w14:ligatures w14:val="none"/>
        </w:rPr>
        <w:t>:</w:t>
      </w:r>
      <w:r w:rsidRPr="000D5BD5">
        <w:rPr>
          <w:rFonts w:ascii="Times New Roman" w:eastAsia="Times New Roman" w:hAnsi="Times New Roman" w:cs="Times New Roman"/>
          <w:color w:val="0A0A0A"/>
          <w:kern w:val="0"/>
          <w:sz w:val="28"/>
          <w:szCs w:val="28"/>
          <w:lang w:val="uk-UA" w:eastAsia="ru-RU"/>
          <w14:ligatures w14:val="none"/>
        </w:rPr>
        <w:t xml:space="preserve"> Героїн, метадон, бупренорфін, а також рецептурні препарати, такі як оксикодон (Oxycontin, Percocet) і гідрокодон (Vicodin). </w:t>
      </w:r>
      <w:r w:rsidR="00EA700C" w:rsidRPr="00EA700C">
        <w:rPr>
          <w:rFonts w:ascii="Times New Roman" w:eastAsia="Times New Roman" w:hAnsi="Times New Roman" w:cs="Times New Roman"/>
          <w:color w:val="0A0A0A"/>
          <w:kern w:val="0"/>
          <w:sz w:val="28"/>
          <w:szCs w:val="28"/>
          <w:lang w:val="uk-UA" w:eastAsia="ru-RU"/>
          <w14:ligatures w14:val="none"/>
        </w:rPr>
        <w:t>Відносяться до</w:t>
      </w:r>
      <w:r w:rsidRPr="000D5BD5">
        <w:rPr>
          <w:rFonts w:ascii="Times New Roman" w:eastAsia="Times New Roman" w:hAnsi="Times New Roman" w:cs="Times New Roman"/>
          <w:color w:val="0A0A0A"/>
          <w:kern w:val="0"/>
          <w:sz w:val="28"/>
          <w:szCs w:val="28"/>
          <w:lang w:val="uk-UA" w:eastAsia="ru-RU"/>
          <w14:ligatures w14:val="none"/>
        </w:rPr>
        <w:t xml:space="preserve"> знеболю</w:t>
      </w:r>
      <w:r w:rsidR="00EA700C" w:rsidRPr="00EA700C">
        <w:rPr>
          <w:rFonts w:ascii="Times New Roman" w:eastAsia="Times New Roman" w:hAnsi="Times New Roman" w:cs="Times New Roman"/>
          <w:color w:val="0A0A0A"/>
          <w:kern w:val="0"/>
          <w:sz w:val="28"/>
          <w:szCs w:val="28"/>
          <w:lang w:val="uk-UA" w:eastAsia="ru-RU"/>
          <w14:ligatures w14:val="none"/>
        </w:rPr>
        <w:t>ючих засобів</w:t>
      </w:r>
      <w:r w:rsidRPr="000D5BD5">
        <w:rPr>
          <w:rFonts w:ascii="Times New Roman" w:eastAsia="Times New Roman" w:hAnsi="Times New Roman" w:cs="Times New Roman"/>
          <w:color w:val="0A0A0A"/>
          <w:kern w:val="0"/>
          <w:sz w:val="28"/>
          <w:szCs w:val="28"/>
          <w:lang w:val="uk-UA" w:eastAsia="ru-RU"/>
          <w14:ligatures w14:val="none"/>
        </w:rPr>
        <w:t>, але мають високий потенціал залежності.</w:t>
      </w:r>
    </w:p>
    <w:p w14:paraId="228932E0" w14:textId="70BFD35F" w:rsidR="000D5BD5" w:rsidRPr="000D5BD5" w:rsidRDefault="000D5BD5" w:rsidP="00EA700C">
      <w:pPr>
        <w:numPr>
          <w:ilvl w:val="0"/>
          <w:numId w:val="107"/>
        </w:numPr>
        <w:shd w:val="clear" w:color="auto" w:fill="FFFFFF"/>
        <w:spacing w:after="0" w:line="240" w:lineRule="auto"/>
        <w:ind w:left="1281" w:hanging="357"/>
        <w:rPr>
          <w:rFonts w:ascii="Times New Roman" w:eastAsia="Times New Roman" w:hAnsi="Times New Roman" w:cs="Times New Roman"/>
          <w:color w:val="0A0A0A"/>
          <w:kern w:val="0"/>
          <w:sz w:val="28"/>
          <w:szCs w:val="28"/>
          <w:lang w:val="uk-UA" w:eastAsia="ru-RU"/>
          <w14:ligatures w14:val="none"/>
        </w:rPr>
      </w:pPr>
      <w:r w:rsidRPr="000D5BD5">
        <w:rPr>
          <w:rFonts w:ascii="Times New Roman" w:eastAsia="Times New Roman" w:hAnsi="Times New Roman" w:cs="Times New Roman"/>
          <w:b/>
          <w:bCs/>
          <w:color w:val="0A0A0A"/>
          <w:kern w:val="0"/>
          <w:sz w:val="28"/>
          <w:szCs w:val="28"/>
          <w:lang w:val="uk-UA" w:eastAsia="ru-RU"/>
          <w14:ligatures w14:val="none"/>
        </w:rPr>
        <w:t>Депресанти (гіпнотичні, седативні та анксіолітичні засоби):</w:t>
      </w:r>
      <w:r w:rsidRPr="000D5BD5">
        <w:rPr>
          <w:rFonts w:ascii="Times New Roman" w:eastAsia="Times New Roman" w:hAnsi="Times New Roman" w:cs="Times New Roman"/>
          <w:color w:val="0A0A0A"/>
          <w:kern w:val="0"/>
          <w:sz w:val="28"/>
          <w:szCs w:val="28"/>
          <w:lang w:val="uk-UA" w:eastAsia="ru-RU"/>
          <w14:ligatures w14:val="none"/>
        </w:rPr>
        <w:t xml:space="preserve"> Алкоголь, барбітурати (наприклад, Seconal) та бензодіазепіни (наприклад, діазепам (Valium), алпразолам (Xanax)). </w:t>
      </w:r>
      <w:r w:rsidR="00EA700C" w:rsidRPr="00EA700C">
        <w:rPr>
          <w:rFonts w:ascii="Times New Roman" w:eastAsia="Times New Roman" w:hAnsi="Times New Roman" w:cs="Times New Roman"/>
          <w:color w:val="0A0A0A"/>
          <w:kern w:val="0"/>
          <w:sz w:val="28"/>
          <w:szCs w:val="28"/>
          <w:lang w:val="uk-UA" w:eastAsia="ru-RU"/>
          <w14:ligatures w14:val="none"/>
        </w:rPr>
        <w:t>С</w:t>
      </w:r>
      <w:r w:rsidRPr="000D5BD5">
        <w:rPr>
          <w:rFonts w:ascii="Times New Roman" w:eastAsia="Times New Roman" w:hAnsi="Times New Roman" w:cs="Times New Roman"/>
          <w:color w:val="0A0A0A"/>
          <w:kern w:val="0"/>
          <w:sz w:val="28"/>
          <w:szCs w:val="28"/>
          <w:lang w:val="uk-UA" w:eastAsia="ru-RU"/>
          <w14:ligatures w14:val="none"/>
        </w:rPr>
        <w:t>причиняють розслаблення та сонливість.</w:t>
      </w:r>
    </w:p>
    <w:p w14:paraId="31415D8D" w14:textId="520F79F9" w:rsidR="000D5BD5" w:rsidRPr="000D5BD5" w:rsidRDefault="000D5BD5" w:rsidP="00EA700C">
      <w:pPr>
        <w:numPr>
          <w:ilvl w:val="0"/>
          <w:numId w:val="107"/>
        </w:numPr>
        <w:shd w:val="clear" w:color="auto" w:fill="FFFFFF"/>
        <w:spacing w:after="0" w:line="240" w:lineRule="auto"/>
        <w:ind w:left="1281" w:hanging="357"/>
        <w:rPr>
          <w:rFonts w:ascii="Times New Roman" w:eastAsia="Times New Roman" w:hAnsi="Times New Roman" w:cs="Times New Roman"/>
          <w:color w:val="0A0A0A"/>
          <w:kern w:val="0"/>
          <w:sz w:val="28"/>
          <w:szCs w:val="28"/>
          <w:lang w:val="uk-UA" w:eastAsia="ru-RU"/>
          <w14:ligatures w14:val="none"/>
        </w:rPr>
      </w:pPr>
      <w:r w:rsidRPr="000D5BD5">
        <w:rPr>
          <w:rFonts w:ascii="Times New Roman" w:eastAsia="Times New Roman" w:hAnsi="Times New Roman" w:cs="Times New Roman"/>
          <w:b/>
          <w:bCs/>
          <w:color w:val="0A0A0A"/>
          <w:kern w:val="0"/>
          <w:sz w:val="28"/>
          <w:szCs w:val="28"/>
          <w:lang w:val="uk-UA" w:eastAsia="ru-RU"/>
          <w14:ligatures w14:val="none"/>
        </w:rPr>
        <w:t>Стимулятори</w:t>
      </w:r>
      <w:r w:rsidR="00EA700C" w:rsidRPr="00EA700C">
        <w:rPr>
          <w:rFonts w:ascii="Times New Roman" w:eastAsia="Times New Roman" w:hAnsi="Times New Roman" w:cs="Times New Roman"/>
          <w:b/>
          <w:bCs/>
          <w:color w:val="0A0A0A"/>
          <w:kern w:val="0"/>
          <w:sz w:val="28"/>
          <w:szCs w:val="28"/>
          <w:lang w:val="uk-UA" w:eastAsia="ru-RU"/>
          <w14:ligatures w14:val="none"/>
        </w:rPr>
        <w:t xml:space="preserve"> (психостимулятори)</w:t>
      </w:r>
      <w:r w:rsidRPr="000D5BD5">
        <w:rPr>
          <w:rFonts w:ascii="Times New Roman" w:eastAsia="Times New Roman" w:hAnsi="Times New Roman" w:cs="Times New Roman"/>
          <w:b/>
          <w:bCs/>
          <w:color w:val="0A0A0A"/>
          <w:kern w:val="0"/>
          <w:sz w:val="28"/>
          <w:szCs w:val="28"/>
          <w:lang w:val="uk-UA" w:eastAsia="ru-RU"/>
          <w14:ligatures w14:val="none"/>
        </w:rPr>
        <w:t>:</w:t>
      </w:r>
      <w:r w:rsidRPr="000D5BD5">
        <w:rPr>
          <w:rFonts w:ascii="Times New Roman" w:eastAsia="Times New Roman" w:hAnsi="Times New Roman" w:cs="Times New Roman"/>
          <w:color w:val="0A0A0A"/>
          <w:kern w:val="0"/>
          <w:sz w:val="28"/>
          <w:szCs w:val="28"/>
          <w:lang w:val="uk-UA" w:eastAsia="ru-RU"/>
          <w14:ligatures w14:val="none"/>
        </w:rPr>
        <w:t xml:space="preserve"> Кокаїн, метамфетамін (мет), амфетаміни (наприклад, Adderall, Ritalin), а також нікотин та кофеїн. </w:t>
      </w:r>
      <w:r w:rsidR="00EA700C" w:rsidRPr="00EA700C">
        <w:rPr>
          <w:rFonts w:ascii="Times New Roman" w:eastAsia="Times New Roman" w:hAnsi="Times New Roman" w:cs="Times New Roman"/>
          <w:color w:val="0A0A0A"/>
          <w:kern w:val="0"/>
          <w:sz w:val="28"/>
          <w:szCs w:val="28"/>
          <w:lang w:val="uk-UA" w:eastAsia="ru-RU"/>
          <w14:ligatures w14:val="none"/>
        </w:rPr>
        <w:t>П</w:t>
      </w:r>
      <w:r w:rsidRPr="000D5BD5">
        <w:rPr>
          <w:rFonts w:ascii="Times New Roman" w:eastAsia="Times New Roman" w:hAnsi="Times New Roman" w:cs="Times New Roman"/>
          <w:color w:val="0A0A0A"/>
          <w:kern w:val="0"/>
          <w:sz w:val="28"/>
          <w:szCs w:val="28"/>
          <w:lang w:val="uk-UA" w:eastAsia="ru-RU"/>
          <w14:ligatures w14:val="none"/>
        </w:rPr>
        <w:t>ідвищують енергію, бадьорість та увагу.</w:t>
      </w:r>
    </w:p>
    <w:p w14:paraId="33AEB7ED" w14:textId="77777777" w:rsidR="000D5BD5" w:rsidRPr="000D5BD5" w:rsidRDefault="000D5BD5" w:rsidP="00EA700C">
      <w:pPr>
        <w:numPr>
          <w:ilvl w:val="0"/>
          <w:numId w:val="107"/>
        </w:numPr>
        <w:shd w:val="clear" w:color="auto" w:fill="FFFFFF"/>
        <w:spacing w:after="0" w:line="240" w:lineRule="auto"/>
        <w:ind w:left="1281" w:hanging="357"/>
        <w:rPr>
          <w:rFonts w:ascii="Times New Roman" w:eastAsia="Times New Roman" w:hAnsi="Times New Roman" w:cs="Times New Roman"/>
          <w:color w:val="0A0A0A"/>
          <w:kern w:val="0"/>
          <w:sz w:val="28"/>
          <w:szCs w:val="28"/>
          <w:lang w:val="uk-UA" w:eastAsia="ru-RU"/>
          <w14:ligatures w14:val="none"/>
        </w:rPr>
      </w:pPr>
      <w:r w:rsidRPr="000D5BD5">
        <w:rPr>
          <w:rFonts w:ascii="Times New Roman" w:eastAsia="Times New Roman" w:hAnsi="Times New Roman" w:cs="Times New Roman"/>
          <w:b/>
          <w:bCs/>
          <w:color w:val="0A0A0A"/>
          <w:kern w:val="0"/>
          <w:sz w:val="28"/>
          <w:szCs w:val="28"/>
          <w:lang w:val="uk-UA" w:eastAsia="ru-RU"/>
          <w14:ligatures w14:val="none"/>
        </w:rPr>
        <w:t>Галюциногени:</w:t>
      </w:r>
      <w:r w:rsidRPr="000D5BD5">
        <w:rPr>
          <w:rFonts w:ascii="Times New Roman" w:eastAsia="Times New Roman" w:hAnsi="Times New Roman" w:cs="Times New Roman"/>
          <w:color w:val="0A0A0A"/>
          <w:kern w:val="0"/>
          <w:sz w:val="28"/>
          <w:szCs w:val="28"/>
          <w:lang w:val="uk-UA" w:eastAsia="ru-RU"/>
          <w14:ligatures w14:val="none"/>
        </w:rPr>
        <w:t> ЛСД, мескалін, псилоцибін ("магічні гриби") та МДМА ("екстазі"). Вони змінюють сприйняття, думки та почуття.</w:t>
      </w:r>
    </w:p>
    <w:p w14:paraId="50D2C06F" w14:textId="77777777" w:rsidR="000D5BD5" w:rsidRPr="00EA700C" w:rsidRDefault="000D5BD5" w:rsidP="00EA700C">
      <w:pPr>
        <w:numPr>
          <w:ilvl w:val="0"/>
          <w:numId w:val="107"/>
        </w:numPr>
        <w:shd w:val="clear" w:color="auto" w:fill="FFFFFF"/>
        <w:spacing w:after="0" w:line="240" w:lineRule="auto"/>
        <w:ind w:left="1281" w:hanging="357"/>
        <w:rPr>
          <w:rFonts w:ascii="Times New Roman" w:eastAsia="Times New Roman" w:hAnsi="Times New Roman" w:cs="Times New Roman"/>
          <w:color w:val="0A0A0A"/>
          <w:kern w:val="0"/>
          <w:sz w:val="28"/>
          <w:szCs w:val="28"/>
          <w:lang w:val="uk-UA" w:eastAsia="ru-RU"/>
          <w14:ligatures w14:val="none"/>
        </w:rPr>
      </w:pPr>
      <w:r w:rsidRPr="000D5BD5">
        <w:rPr>
          <w:rFonts w:ascii="Times New Roman" w:eastAsia="Times New Roman" w:hAnsi="Times New Roman" w:cs="Times New Roman"/>
          <w:b/>
          <w:bCs/>
          <w:color w:val="0A0A0A"/>
          <w:kern w:val="0"/>
          <w:sz w:val="28"/>
          <w:szCs w:val="28"/>
          <w:lang w:val="uk-UA" w:eastAsia="ru-RU"/>
          <w14:ligatures w14:val="none"/>
        </w:rPr>
        <w:t>Канабіноїди:</w:t>
      </w:r>
      <w:r w:rsidRPr="000D5BD5">
        <w:rPr>
          <w:rFonts w:ascii="Times New Roman" w:eastAsia="Times New Roman" w:hAnsi="Times New Roman" w:cs="Times New Roman"/>
          <w:color w:val="0A0A0A"/>
          <w:kern w:val="0"/>
          <w:sz w:val="28"/>
          <w:szCs w:val="28"/>
          <w:lang w:val="uk-UA" w:eastAsia="ru-RU"/>
          <w14:ligatures w14:val="none"/>
        </w:rPr>
        <w:t> Марихуана, гашиш, синтетичні канабіноїди. Можуть викликати ейфорію, змінене сприйняття та проблеми з пам'яттю.</w:t>
      </w:r>
    </w:p>
    <w:p w14:paraId="490372F2" w14:textId="7A7121E5" w:rsidR="000D5BD5" w:rsidRPr="00EA700C" w:rsidRDefault="000D5BD5" w:rsidP="00EA700C">
      <w:pPr>
        <w:numPr>
          <w:ilvl w:val="0"/>
          <w:numId w:val="107"/>
        </w:numPr>
        <w:shd w:val="clear" w:color="auto" w:fill="FFFFFF"/>
        <w:spacing w:after="0" w:line="240" w:lineRule="auto"/>
        <w:ind w:left="1281" w:hanging="357"/>
        <w:jc w:val="both"/>
        <w:rPr>
          <w:rFonts w:ascii="Times New Roman" w:hAnsi="Times New Roman" w:cs="Times New Roman"/>
          <w:snapToGrid w:val="0"/>
          <w:sz w:val="28"/>
          <w:szCs w:val="28"/>
          <w:lang w:val="uk-UA"/>
        </w:rPr>
      </w:pPr>
      <w:r w:rsidRPr="00EA700C">
        <w:rPr>
          <w:rFonts w:ascii="Times New Roman" w:eastAsia="Times New Roman" w:hAnsi="Times New Roman" w:cs="Times New Roman"/>
          <w:b/>
          <w:bCs/>
          <w:color w:val="0A0A0A"/>
          <w:kern w:val="0"/>
          <w:sz w:val="28"/>
          <w:szCs w:val="28"/>
          <w:lang w:val="uk-UA" w:eastAsia="ru-RU"/>
          <w14:ligatures w14:val="none"/>
        </w:rPr>
        <w:t xml:space="preserve"> </w:t>
      </w:r>
      <w:r w:rsidRPr="00EA700C">
        <w:rPr>
          <w:rFonts w:ascii="Times New Roman" w:hAnsi="Times New Roman" w:cs="Times New Roman"/>
          <w:b/>
          <w:bCs/>
          <w:snapToGrid w:val="0"/>
          <w:sz w:val="28"/>
          <w:szCs w:val="28"/>
          <w:lang w:val="uk-UA"/>
        </w:rPr>
        <w:t>Інгалянти:</w:t>
      </w:r>
      <w:r w:rsidRPr="00EA700C">
        <w:rPr>
          <w:rFonts w:ascii="Times New Roman" w:hAnsi="Times New Roman" w:cs="Times New Roman"/>
          <w:snapToGrid w:val="0"/>
          <w:sz w:val="28"/>
          <w:szCs w:val="28"/>
          <w:lang w:val="uk-UA"/>
        </w:rPr>
        <w:t xml:space="preserve"> Хімічні розчинники, аерозолі, гази, фарби, клей (токсикоманія). </w:t>
      </w:r>
      <w:r w:rsidR="00EA700C" w:rsidRPr="00EA700C">
        <w:rPr>
          <w:rFonts w:ascii="Times New Roman" w:hAnsi="Times New Roman" w:cs="Times New Roman"/>
          <w:snapToGrid w:val="0"/>
          <w:sz w:val="28"/>
          <w:szCs w:val="28"/>
          <w:lang w:val="uk-UA"/>
        </w:rPr>
        <w:t>Н</w:t>
      </w:r>
      <w:r w:rsidRPr="00EA700C">
        <w:rPr>
          <w:rFonts w:ascii="Times New Roman" w:hAnsi="Times New Roman" w:cs="Times New Roman"/>
          <w:snapToGrid w:val="0"/>
          <w:sz w:val="28"/>
          <w:szCs w:val="28"/>
          <w:lang w:val="uk-UA"/>
        </w:rPr>
        <w:t>е є наркотиками в юридичному сенсі, але викликають сильне звикання і завдають серйозної шкоди здоров'ю</w:t>
      </w:r>
    </w:p>
    <w:p w14:paraId="5CA4FDF5" w14:textId="77777777" w:rsidR="000D5BD5" w:rsidRPr="00EA700C" w:rsidRDefault="000D5BD5" w:rsidP="000D5BD5">
      <w:pPr>
        <w:shd w:val="clear" w:color="auto" w:fill="FFFFFF"/>
        <w:spacing w:after="0" w:line="240" w:lineRule="auto"/>
        <w:jc w:val="both"/>
        <w:rPr>
          <w:rFonts w:ascii="Times New Roman" w:hAnsi="Times New Roman" w:cs="Times New Roman"/>
          <w:snapToGrid w:val="0"/>
          <w:sz w:val="28"/>
          <w:szCs w:val="28"/>
          <w:lang w:val="uk-UA"/>
        </w:rPr>
      </w:pPr>
    </w:p>
    <w:p w14:paraId="45BF537B" w14:textId="77777777" w:rsidR="00EA700C" w:rsidRPr="00EA700C" w:rsidRDefault="00EA700C" w:rsidP="00EA700C">
      <w:pPr>
        <w:pStyle w:val="a5"/>
        <w:numPr>
          <w:ilvl w:val="0"/>
          <w:numId w:val="103"/>
        </w:numPr>
        <w:shd w:val="clear" w:color="auto" w:fill="FFFFFF"/>
        <w:spacing w:after="0" w:line="240" w:lineRule="auto"/>
        <w:jc w:val="both"/>
        <w:rPr>
          <w:rFonts w:ascii="Times New Roman" w:hAnsi="Times New Roman" w:cs="Times New Roman"/>
          <w:i/>
          <w:iCs/>
          <w:snapToGrid w:val="0"/>
          <w:sz w:val="28"/>
          <w:szCs w:val="28"/>
          <w:lang w:val="uk-UA"/>
        </w:rPr>
      </w:pPr>
      <w:r w:rsidRPr="00EA700C">
        <w:rPr>
          <w:rFonts w:ascii="Times New Roman" w:hAnsi="Times New Roman" w:cs="Times New Roman"/>
          <w:i/>
          <w:iCs/>
          <w:snapToGrid w:val="0"/>
          <w:sz w:val="28"/>
          <w:szCs w:val="28"/>
          <w:lang w:val="uk-UA"/>
        </w:rPr>
        <w:t>Медико-соціальні аспекти</w:t>
      </w:r>
    </w:p>
    <w:p w14:paraId="0C9E82FB" w14:textId="77777777" w:rsidR="00EA700C" w:rsidRPr="00EA700C" w:rsidRDefault="00EA700C" w:rsidP="00EA700C">
      <w:pPr>
        <w:numPr>
          <w:ilvl w:val="0"/>
          <w:numId w:val="112"/>
        </w:numPr>
        <w:shd w:val="clear" w:color="auto" w:fill="FFFFFF"/>
        <w:spacing w:after="0" w:line="240" w:lineRule="auto"/>
        <w:jc w:val="both"/>
        <w:rPr>
          <w:rFonts w:ascii="Times New Roman" w:hAnsi="Times New Roman" w:cs="Times New Roman"/>
          <w:snapToGrid w:val="0"/>
          <w:sz w:val="28"/>
          <w:szCs w:val="28"/>
          <w:lang w:val="uk-UA"/>
        </w:rPr>
      </w:pPr>
      <w:r w:rsidRPr="00EA700C">
        <w:rPr>
          <w:rFonts w:ascii="Times New Roman" w:hAnsi="Times New Roman" w:cs="Times New Roman"/>
          <w:b/>
          <w:bCs/>
          <w:snapToGrid w:val="0"/>
          <w:sz w:val="28"/>
          <w:szCs w:val="28"/>
          <w:lang w:val="uk-UA"/>
        </w:rPr>
        <w:t>Здоров'я:</w:t>
      </w:r>
      <w:r w:rsidRPr="00EA700C">
        <w:rPr>
          <w:rFonts w:ascii="Times New Roman" w:hAnsi="Times New Roman" w:cs="Times New Roman"/>
          <w:snapToGrid w:val="0"/>
          <w:sz w:val="28"/>
          <w:szCs w:val="28"/>
          <w:lang w:val="uk-UA"/>
        </w:rPr>
        <w:t> Залежність асоціюється з проблемами фізичного (захворювання легень, серця, печінки, інфекції, такі як ВІЛ та гепатит В і С, психічні розлади) та психічного здоров'я (депресія, тривога, психотичні розлади).</w:t>
      </w:r>
    </w:p>
    <w:p w14:paraId="38139A2C" w14:textId="77777777" w:rsidR="00EA700C" w:rsidRPr="00EA700C" w:rsidRDefault="00EA700C" w:rsidP="00EA700C">
      <w:pPr>
        <w:numPr>
          <w:ilvl w:val="0"/>
          <w:numId w:val="112"/>
        </w:numPr>
        <w:shd w:val="clear" w:color="auto" w:fill="FFFFFF"/>
        <w:spacing w:after="0" w:line="240" w:lineRule="auto"/>
        <w:jc w:val="both"/>
        <w:rPr>
          <w:rFonts w:ascii="Times New Roman" w:hAnsi="Times New Roman" w:cs="Times New Roman"/>
          <w:snapToGrid w:val="0"/>
          <w:sz w:val="28"/>
          <w:szCs w:val="28"/>
          <w:lang w:val="uk-UA"/>
        </w:rPr>
      </w:pPr>
      <w:r w:rsidRPr="00EA700C">
        <w:rPr>
          <w:rFonts w:ascii="Times New Roman" w:hAnsi="Times New Roman" w:cs="Times New Roman"/>
          <w:b/>
          <w:bCs/>
          <w:snapToGrid w:val="0"/>
          <w:sz w:val="28"/>
          <w:szCs w:val="28"/>
          <w:lang w:val="uk-UA"/>
        </w:rPr>
        <w:t>Соціальні проблеми:</w:t>
      </w:r>
      <w:r w:rsidRPr="00EA700C">
        <w:rPr>
          <w:rFonts w:ascii="Times New Roman" w:hAnsi="Times New Roman" w:cs="Times New Roman"/>
          <w:snapToGrid w:val="0"/>
          <w:sz w:val="28"/>
          <w:szCs w:val="28"/>
          <w:lang w:val="uk-UA"/>
        </w:rPr>
        <w:t> Включають дезорганізацію сім'ї, фінансові труднощі, проблеми з роботою чи навчанням, безпритульність, кримінальну поведінку та соціальну ізоляцію.</w:t>
      </w:r>
    </w:p>
    <w:p w14:paraId="28F8CD16" w14:textId="638FB147" w:rsidR="000D5BD5" w:rsidRPr="00EA700C" w:rsidRDefault="00EA700C" w:rsidP="00EA700C">
      <w:pPr>
        <w:pStyle w:val="a5"/>
        <w:numPr>
          <w:ilvl w:val="0"/>
          <w:numId w:val="112"/>
        </w:numPr>
        <w:shd w:val="clear" w:color="auto" w:fill="FFFFFF"/>
        <w:spacing w:after="0" w:line="240" w:lineRule="auto"/>
        <w:jc w:val="both"/>
        <w:rPr>
          <w:rFonts w:ascii="Times New Roman" w:hAnsi="Times New Roman" w:cs="Times New Roman"/>
          <w:snapToGrid w:val="0"/>
          <w:sz w:val="28"/>
          <w:szCs w:val="28"/>
          <w:lang w:val="uk-UA"/>
        </w:rPr>
      </w:pPr>
      <w:r w:rsidRPr="00EA700C">
        <w:rPr>
          <w:rFonts w:ascii="Times New Roman" w:hAnsi="Times New Roman" w:cs="Times New Roman"/>
          <w:b/>
          <w:bCs/>
          <w:snapToGrid w:val="0"/>
          <w:sz w:val="28"/>
          <w:szCs w:val="28"/>
          <w:lang w:val="uk-UA"/>
        </w:rPr>
        <w:t>Економічний тягар:</w:t>
      </w:r>
      <w:r w:rsidRPr="00EA700C">
        <w:rPr>
          <w:rFonts w:ascii="Times New Roman" w:hAnsi="Times New Roman" w:cs="Times New Roman"/>
          <w:snapToGrid w:val="0"/>
          <w:sz w:val="28"/>
          <w:szCs w:val="28"/>
          <w:lang w:val="uk-UA"/>
        </w:rPr>
        <w:t> Величезні витрати для суспільства, пов'язані з охороною здоров'я, системою правосуддя, втратою продуктивності та руйнуванням людських ресурсів.</w:t>
      </w:r>
    </w:p>
    <w:p w14:paraId="0F8356FD" w14:textId="77777777" w:rsidR="00EA700C" w:rsidRPr="00EA700C" w:rsidRDefault="00EA700C" w:rsidP="00EA700C">
      <w:pPr>
        <w:pStyle w:val="a5"/>
        <w:shd w:val="clear" w:color="auto" w:fill="FFFFFF"/>
        <w:spacing w:after="0" w:line="240" w:lineRule="auto"/>
        <w:ind w:left="1080"/>
        <w:jc w:val="both"/>
        <w:rPr>
          <w:rFonts w:ascii="Times New Roman" w:hAnsi="Times New Roman" w:cs="Times New Roman"/>
          <w:b/>
          <w:bCs/>
          <w:snapToGrid w:val="0"/>
          <w:sz w:val="28"/>
          <w:szCs w:val="28"/>
          <w:lang w:val="uk-UA"/>
        </w:rPr>
      </w:pPr>
    </w:p>
    <w:p w14:paraId="69BB7AE6" w14:textId="77777777" w:rsidR="00EA700C" w:rsidRPr="00EA700C" w:rsidRDefault="00EA700C" w:rsidP="00EA700C">
      <w:pPr>
        <w:pStyle w:val="a5"/>
        <w:numPr>
          <w:ilvl w:val="0"/>
          <w:numId w:val="103"/>
        </w:numPr>
        <w:spacing w:after="0" w:line="240" w:lineRule="auto"/>
        <w:jc w:val="both"/>
        <w:rPr>
          <w:rFonts w:ascii="Times New Roman" w:hAnsi="Times New Roman" w:cs="Times New Roman"/>
          <w:i/>
          <w:iCs/>
          <w:snapToGrid w:val="0"/>
          <w:sz w:val="28"/>
          <w:szCs w:val="28"/>
          <w:lang w:val="uk-UA"/>
        </w:rPr>
      </w:pPr>
      <w:r w:rsidRPr="00EA700C">
        <w:rPr>
          <w:rFonts w:ascii="Times New Roman" w:hAnsi="Times New Roman" w:cs="Times New Roman"/>
          <w:i/>
          <w:iCs/>
          <w:snapToGrid w:val="0"/>
          <w:sz w:val="28"/>
          <w:szCs w:val="28"/>
          <w:lang w:val="uk-UA"/>
        </w:rPr>
        <w:t>Методи фармакотерапії</w:t>
      </w:r>
    </w:p>
    <w:p w14:paraId="5866AACF" w14:textId="77777777" w:rsidR="00EA700C" w:rsidRPr="00EA700C" w:rsidRDefault="00EA700C" w:rsidP="00EA700C">
      <w:pPr>
        <w:pStyle w:val="a5"/>
        <w:spacing w:after="0" w:line="240" w:lineRule="auto"/>
        <w:ind w:left="1080"/>
        <w:jc w:val="both"/>
        <w:rPr>
          <w:rFonts w:ascii="Times New Roman" w:hAnsi="Times New Roman" w:cs="Times New Roman"/>
          <w:snapToGrid w:val="0"/>
          <w:sz w:val="28"/>
          <w:szCs w:val="28"/>
          <w:lang w:val="uk-UA"/>
        </w:rPr>
      </w:pPr>
      <w:r w:rsidRPr="00EA700C">
        <w:rPr>
          <w:rFonts w:ascii="Times New Roman" w:hAnsi="Times New Roman" w:cs="Times New Roman"/>
          <w:snapToGrid w:val="0"/>
          <w:sz w:val="28"/>
          <w:szCs w:val="28"/>
          <w:lang w:val="uk-UA"/>
        </w:rPr>
        <w:t>Фармакотерапія є важливою складовою комплексного лікування залежності, але не є єдиним методом. Вона часто поєднується з психологічною/поведінковою терапією та соціальною підтримкою. </w:t>
      </w:r>
    </w:p>
    <w:p w14:paraId="75B3BE8F" w14:textId="77777777" w:rsidR="00EA700C" w:rsidRPr="00EA700C" w:rsidRDefault="00EA700C" w:rsidP="00EA700C">
      <w:pPr>
        <w:pStyle w:val="a5"/>
        <w:numPr>
          <w:ilvl w:val="0"/>
          <w:numId w:val="116"/>
        </w:numPr>
        <w:spacing w:after="0" w:line="240" w:lineRule="auto"/>
        <w:jc w:val="both"/>
        <w:rPr>
          <w:rFonts w:ascii="Times New Roman" w:hAnsi="Times New Roman" w:cs="Times New Roman"/>
          <w:snapToGrid w:val="0"/>
          <w:sz w:val="28"/>
          <w:szCs w:val="28"/>
          <w:lang w:val="uk-UA"/>
        </w:rPr>
      </w:pPr>
      <w:r w:rsidRPr="00EA700C">
        <w:rPr>
          <w:rFonts w:ascii="Times New Roman" w:hAnsi="Times New Roman" w:cs="Times New Roman"/>
          <w:b/>
          <w:bCs/>
          <w:snapToGrid w:val="0"/>
          <w:sz w:val="28"/>
          <w:szCs w:val="28"/>
          <w:lang w:val="uk-UA"/>
        </w:rPr>
        <w:lastRenderedPageBreak/>
        <w:t>Лікування опіоїдної залежності:</w:t>
      </w:r>
      <w:r w:rsidRPr="00EA700C">
        <w:rPr>
          <w:rFonts w:ascii="Times New Roman" w:hAnsi="Times New Roman" w:cs="Times New Roman"/>
          <w:snapToGrid w:val="0"/>
          <w:sz w:val="28"/>
          <w:szCs w:val="28"/>
          <w:lang w:val="uk-UA"/>
        </w:rPr>
        <w:t> Використовуються препарати замісної терапії, такі як </w:t>
      </w:r>
      <w:r w:rsidRPr="00EA700C">
        <w:rPr>
          <w:rFonts w:ascii="Times New Roman" w:hAnsi="Times New Roman" w:cs="Times New Roman"/>
          <w:b/>
          <w:bCs/>
          <w:snapToGrid w:val="0"/>
          <w:sz w:val="28"/>
          <w:szCs w:val="28"/>
          <w:lang w:val="uk-UA"/>
        </w:rPr>
        <w:t>метадон</w:t>
      </w:r>
      <w:r w:rsidRPr="00EA700C">
        <w:rPr>
          <w:rFonts w:ascii="Times New Roman" w:hAnsi="Times New Roman" w:cs="Times New Roman"/>
          <w:snapToGrid w:val="0"/>
          <w:sz w:val="28"/>
          <w:szCs w:val="28"/>
          <w:lang w:val="uk-UA"/>
        </w:rPr>
        <w:t> або </w:t>
      </w:r>
      <w:r w:rsidRPr="00EA700C">
        <w:rPr>
          <w:rFonts w:ascii="Times New Roman" w:hAnsi="Times New Roman" w:cs="Times New Roman"/>
          <w:b/>
          <w:bCs/>
          <w:snapToGrid w:val="0"/>
          <w:sz w:val="28"/>
          <w:szCs w:val="28"/>
          <w:lang w:val="uk-UA"/>
        </w:rPr>
        <w:t>бупренорфін</w:t>
      </w:r>
      <w:r w:rsidRPr="00EA700C">
        <w:rPr>
          <w:rFonts w:ascii="Times New Roman" w:hAnsi="Times New Roman" w:cs="Times New Roman"/>
          <w:snapToGrid w:val="0"/>
          <w:sz w:val="28"/>
          <w:szCs w:val="28"/>
          <w:lang w:val="uk-UA"/>
        </w:rPr>
        <w:t>, які допомагають знизити потяг та уникнути симптомів абстиненції.</w:t>
      </w:r>
    </w:p>
    <w:p w14:paraId="03AFA73F" w14:textId="77777777" w:rsidR="00EA700C" w:rsidRPr="00EA700C" w:rsidRDefault="00EA700C" w:rsidP="00EA700C">
      <w:pPr>
        <w:numPr>
          <w:ilvl w:val="0"/>
          <w:numId w:val="116"/>
        </w:numPr>
        <w:shd w:val="clear" w:color="auto" w:fill="FFFFFF"/>
        <w:spacing w:after="0" w:line="240" w:lineRule="auto"/>
        <w:rPr>
          <w:rFonts w:ascii="Times New Roman" w:eastAsia="Times New Roman" w:hAnsi="Times New Roman" w:cs="Times New Roman"/>
          <w:color w:val="0A0A0A"/>
          <w:kern w:val="0"/>
          <w:sz w:val="28"/>
          <w:szCs w:val="28"/>
          <w:lang w:val="uk-UA" w:eastAsia="ru-RU"/>
          <w14:ligatures w14:val="none"/>
        </w:rPr>
      </w:pPr>
      <w:r w:rsidRPr="00EA700C">
        <w:rPr>
          <w:rFonts w:ascii="Times New Roman" w:eastAsia="Times New Roman" w:hAnsi="Times New Roman" w:cs="Times New Roman"/>
          <w:b/>
          <w:bCs/>
          <w:color w:val="0A0A0A"/>
          <w:kern w:val="0"/>
          <w:sz w:val="28"/>
          <w:szCs w:val="28"/>
          <w:lang w:val="uk-UA" w:eastAsia="ru-RU"/>
          <w14:ligatures w14:val="none"/>
        </w:rPr>
        <w:t>Лікування алкогольної залежності:</w:t>
      </w:r>
      <w:r w:rsidRPr="00EA700C">
        <w:rPr>
          <w:rFonts w:ascii="Times New Roman" w:eastAsia="Times New Roman" w:hAnsi="Times New Roman" w:cs="Times New Roman"/>
          <w:color w:val="0A0A0A"/>
          <w:kern w:val="0"/>
          <w:sz w:val="28"/>
          <w:szCs w:val="28"/>
          <w:lang w:val="uk-UA" w:eastAsia="ru-RU"/>
          <w14:ligatures w14:val="none"/>
        </w:rPr>
        <w:t> Препарати на кшталт </w:t>
      </w:r>
      <w:r w:rsidRPr="00EA700C">
        <w:rPr>
          <w:rFonts w:ascii="Times New Roman" w:eastAsia="Times New Roman" w:hAnsi="Times New Roman" w:cs="Times New Roman"/>
          <w:b/>
          <w:bCs/>
          <w:color w:val="0A0A0A"/>
          <w:kern w:val="0"/>
          <w:sz w:val="28"/>
          <w:szCs w:val="28"/>
          <w:lang w:val="uk-UA" w:eastAsia="ru-RU"/>
          <w14:ligatures w14:val="none"/>
        </w:rPr>
        <w:t>акампросату</w:t>
      </w:r>
      <w:r w:rsidRPr="00EA700C">
        <w:rPr>
          <w:rFonts w:ascii="Times New Roman" w:eastAsia="Times New Roman" w:hAnsi="Times New Roman" w:cs="Times New Roman"/>
          <w:color w:val="0A0A0A"/>
          <w:kern w:val="0"/>
          <w:sz w:val="28"/>
          <w:szCs w:val="28"/>
          <w:lang w:val="uk-UA" w:eastAsia="ru-RU"/>
          <w14:ligatures w14:val="none"/>
        </w:rPr>
        <w:t> або </w:t>
      </w:r>
      <w:r w:rsidRPr="00EA700C">
        <w:rPr>
          <w:rFonts w:ascii="Times New Roman" w:eastAsia="Times New Roman" w:hAnsi="Times New Roman" w:cs="Times New Roman"/>
          <w:b/>
          <w:bCs/>
          <w:color w:val="0A0A0A"/>
          <w:kern w:val="0"/>
          <w:sz w:val="28"/>
          <w:szCs w:val="28"/>
          <w:lang w:val="uk-UA" w:eastAsia="ru-RU"/>
          <w14:ligatures w14:val="none"/>
        </w:rPr>
        <w:t>дисульфіраму</w:t>
      </w:r>
      <w:r w:rsidRPr="00EA700C">
        <w:rPr>
          <w:rFonts w:ascii="Times New Roman" w:eastAsia="Times New Roman" w:hAnsi="Times New Roman" w:cs="Times New Roman"/>
          <w:color w:val="0A0A0A"/>
          <w:kern w:val="0"/>
          <w:sz w:val="28"/>
          <w:szCs w:val="28"/>
          <w:lang w:val="uk-UA" w:eastAsia="ru-RU"/>
          <w14:ligatures w14:val="none"/>
        </w:rPr>
        <w:t> можуть застосовуватися для зменшення тяги до алкоголю або створення негативної реакції на його вживання.</w:t>
      </w:r>
    </w:p>
    <w:p w14:paraId="04AFC148" w14:textId="77777777" w:rsidR="00EA700C" w:rsidRPr="00EA700C" w:rsidRDefault="00EA700C" w:rsidP="00EA700C">
      <w:pPr>
        <w:numPr>
          <w:ilvl w:val="0"/>
          <w:numId w:val="116"/>
        </w:numPr>
        <w:shd w:val="clear" w:color="auto" w:fill="FFFFFF"/>
        <w:spacing w:after="0" w:line="240" w:lineRule="auto"/>
        <w:rPr>
          <w:rFonts w:ascii="Times New Roman" w:eastAsia="Times New Roman" w:hAnsi="Times New Roman" w:cs="Times New Roman"/>
          <w:color w:val="0A0A0A"/>
          <w:kern w:val="0"/>
          <w:sz w:val="28"/>
          <w:szCs w:val="28"/>
          <w:lang w:val="uk-UA" w:eastAsia="ru-RU"/>
          <w14:ligatures w14:val="none"/>
        </w:rPr>
      </w:pPr>
      <w:r w:rsidRPr="00EA700C">
        <w:rPr>
          <w:rFonts w:ascii="Times New Roman" w:eastAsia="Times New Roman" w:hAnsi="Times New Roman" w:cs="Times New Roman"/>
          <w:b/>
          <w:bCs/>
          <w:color w:val="0A0A0A"/>
          <w:kern w:val="0"/>
          <w:sz w:val="28"/>
          <w:szCs w:val="28"/>
          <w:lang w:val="uk-UA" w:eastAsia="ru-RU"/>
          <w14:ligatures w14:val="none"/>
        </w:rPr>
        <w:t>Лікування нікотинової залежності:</w:t>
      </w:r>
      <w:r w:rsidRPr="00EA700C">
        <w:rPr>
          <w:rFonts w:ascii="Times New Roman" w:eastAsia="Times New Roman" w:hAnsi="Times New Roman" w:cs="Times New Roman"/>
          <w:color w:val="0A0A0A"/>
          <w:kern w:val="0"/>
          <w:sz w:val="28"/>
          <w:szCs w:val="28"/>
          <w:lang w:val="uk-UA" w:eastAsia="ru-RU"/>
          <w14:ligatures w14:val="none"/>
        </w:rPr>
        <w:t> Використовуються нікотинозамінна терапія (пластирі, жуйки) або рецептурні ліки, такі як </w:t>
      </w:r>
      <w:r w:rsidRPr="00EA700C">
        <w:rPr>
          <w:rFonts w:ascii="Times New Roman" w:eastAsia="Times New Roman" w:hAnsi="Times New Roman" w:cs="Times New Roman"/>
          <w:b/>
          <w:bCs/>
          <w:color w:val="0A0A0A"/>
          <w:kern w:val="0"/>
          <w:sz w:val="28"/>
          <w:szCs w:val="28"/>
          <w:lang w:val="uk-UA" w:eastAsia="ru-RU"/>
          <w14:ligatures w14:val="none"/>
        </w:rPr>
        <w:t>бупропіон</w:t>
      </w:r>
      <w:r w:rsidRPr="00EA700C">
        <w:rPr>
          <w:rFonts w:ascii="Times New Roman" w:eastAsia="Times New Roman" w:hAnsi="Times New Roman" w:cs="Times New Roman"/>
          <w:color w:val="0A0A0A"/>
          <w:kern w:val="0"/>
          <w:sz w:val="28"/>
          <w:szCs w:val="28"/>
          <w:lang w:val="uk-UA" w:eastAsia="ru-RU"/>
          <w14:ligatures w14:val="none"/>
        </w:rPr>
        <w:t> або </w:t>
      </w:r>
      <w:r w:rsidRPr="00EA700C">
        <w:rPr>
          <w:rFonts w:ascii="Times New Roman" w:eastAsia="Times New Roman" w:hAnsi="Times New Roman" w:cs="Times New Roman"/>
          <w:b/>
          <w:bCs/>
          <w:color w:val="0A0A0A"/>
          <w:kern w:val="0"/>
          <w:sz w:val="28"/>
          <w:szCs w:val="28"/>
          <w:lang w:val="uk-UA" w:eastAsia="ru-RU"/>
          <w14:ligatures w14:val="none"/>
        </w:rPr>
        <w:t>вареніклін</w:t>
      </w:r>
      <w:r w:rsidRPr="00EA700C">
        <w:rPr>
          <w:rFonts w:ascii="Times New Roman" w:eastAsia="Times New Roman" w:hAnsi="Times New Roman" w:cs="Times New Roman"/>
          <w:color w:val="0A0A0A"/>
          <w:kern w:val="0"/>
          <w:sz w:val="28"/>
          <w:szCs w:val="28"/>
          <w:lang w:val="uk-UA" w:eastAsia="ru-RU"/>
          <w14:ligatures w14:val="none"/>
        </w:rPr>
        <w:t>.</w:t>
      </w:r>
    </w:p>
    <w:p w14:paraId="5029A276" w14:textId="1210AC97" w:rsidR="00EA700C" w:rsidRPr="00EA700C" w:rsidRDefault="00EA700C" w:rsidP="00CE2D48">
      <w:pPr>
        <w:numPr>
          <w:ilvl w:val="0"/>
          <w:numId w:val="116"/>
        </w:numPr>
        <w:shd w:val="clear" w:color="auto" w:fill="FFFFFF"/>
        <w:spacing w:after="0" w:line="240" w:lineRule="auto"/>
        <w:jc w:val="both"/>
        <w:rPr>
          <w:rFonts w:ascii="Times New Roman" w:hAnsi="Times New Roman" w:cs="Times New Roman"/>
          <w:snapToGrid w:val="0"/>
          <w:sz w:val="28"/>
          <w:szCs w:val="28"/>
          <w:lang w:val="uk-UA"/>
        </w:rPr>
      </w:pPr>
      <w:r w:rsidRPr="00EA700C">
        <w:rPr>
          <w:rFonts w:ascii="Times New Roman" w:eastAsia="Times New Roman" w:hAnsi="Times New Roman" w:cs="Times New Roman"/>
          <w:b/>
          <w:bCs/>
          <w:color w:val="0A0A0A"/>
          <w:kern w:val="0"/>
          <w:sz w:val="28"/>
          <w:szCs w:val="28"/>
          <w:lang w:val="uk-UA" w:eastAsia="ru-RU"/>
          <w14:ligatures w14:val="none"/>
        </w:rPr>
        <w:t xml:space="preserve"> </w:t>
      </w:r>
      <w:r w:rsidRPr="00EA700C">
        <w:rPr>
          <w:rFonts w:ascii="Times New Roman" w:hAnsi="Times New Roman" w:cs="Times New Roman"/>
          <w:b/>
          <w:bCs/>
          <w:snapToGrid w:val="0"/>
          <w:sz w:val="28"/>
          <w:szCs w:val="28"/>
          <w:lang w:val="uk-UA"/>
        </w:rPr>
        <w:t>Лікування інших залежностей:</w:t>
      </w:r>
      <w:r w:rsidRPr="00EA700C">
        <w:rPr>
          <w:rFonts w:ascii="Times New Roman" w:hAnsi="Times New Roman" w:cs="Times New Roman"/>
          <w:snapToGrid w:val="0"/>
          <w:sz w:val="28"/>
          <w:szCs w:val="28"/>
          <w:lang w:val="uk-UA"/>
        </w:rPr>
        <w:t> Для багатьох інших речовин (кокаїн, метамфетамін, марихуана) специфічних схвалених фармакологічних препаратів обмаль, і лікарі часто використовують наявні ліки "off-label" (не за прямим показанням) для лікування супутніх симптомів або розладів.</w:t>
      </w:r>
    </w:p>
    <w:p w14:paraId="436476B7" w14:textId="77777777" w:rsidR="00EA700C" w:rsidRDefault="00EA700C" w:rsidP="007F017E">
      <w:pPr>
        <w:spacing w:after="0" w:line="240" w:lineRule="auto"/>
        <w:ind w:left="1080"/>
        <w:jc w:val="both"/>
        <w:rPr>
          <w:rFonts w:ascii="Times New Roman" w:hAnsi="Times New Roman" w:cs="Times New Roman"/>
          <w:b/>
          <w:bCs/>
          <w:sz w:val="28"/>
          <w:szCs w:val="28"/>
          <w:lang w:val="uk-UA"/>
        </w:rPr>
      </w:pPr>
    </w:p>
    <w:p w14:paraId="33963C30" w14:textId="788C8F5A" w:rsidR="007F017E" w:rsidRPr="00C30810" w:rsidRDefault="007F017E" w:rsidP="007F017E">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258FD508" w14:textId="77777777" w:rsidR="007F017E" w:rsidRPr="00C30810" w:rsidRDefault="007F017E" w:rsidP="007F017E">
      <w:pPr>
        <w:pStyle w:val="a5"/>
        <w:widowControl w:val="0"/>
        <w:spacing w:after="0" w:line="240" w:lineRule="auto"/>
        <w:ind w:left="2340"/>
        <w:jc w:val="both"/>
        <w:rPr>
          <w:bCs/>
          <w:snapToGrid w:val="0"/>
          <w:sz w:val="28"/>
          <w:lang w:val="uk-UA"/>
        </w:rPr>
      </w:pPr>
    </w:p>
    <w:p w14:paraId="1A6C95E7" w14:textId="61451BB3" w:rsidR="007F017E" w:rsidRPr="00074CD4" w:rsidRDefault="007F017E"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Обґрунтуйте вибір </w:t>
      </w:r>
      <w:r w:rsidR="00074CD4">
        <w:rPr>
          <w:rFonts w:ascii="Times New Roman" w:hAnsi="Times New Roman" w:cs="Times New Roman"/>
          <w:snapToGrid w:val="0"/>
          <w:sz w:val="28"/>
          <w:lang w:val="uk-UA"/>
        </w:rPr>
        <w:t>антидоту при передозуванні опіоїдів</w:t>
      </w:r>
      <w:r w:rsidRPr="00074CD4">
        <w:rPr>
          <w:rFonts w:ascii="Times New Roman" w:hAnsi="Times New Roman" w:cs="Times New Roman"/>
          <w:snapToGrid w:val="0"/>
          <w:sz w:val="28"/>
          <w:lang w:val="uk-UA"/>
        </w:rPr>
        <w:t>.</w:t>
      </w:r>
    </w:p>
    <w:p w14:paraId="52BF81E7" w14:textId="22F895F5" w:rsidR="007F017E" w:rsidRPr="00074CD4" w:rsidRDefault="007F017E"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Який засіб призначають при </w:t>
      </w:r>
      <w:r w:rsidR="00074CD4">
        <w:rPr>
          <w:rFonts w:ascii="Times New Roman" w:hAnsi="Times New Roman" w:cs="Times New Roman"/>
          <w:snapToGrid w:val="0"/>
          <w:sz w:val="28"/>
          <w:lang w:val="uk-UA"/>
        </w:rPr>
        <w:t>передозуванні транквілізаторів</w:t>
      </w:r>
      <w:r w:rsidRPr="00074CD4">
        <w:rPr>
          <w:rFonts w:ascii="Times New Roman" w:hAnsi="Times New Roman" w:cs="Times New Roman"/>
          <w:snapToGrid w:val="0"/>
          <w:sz w:val="28"/>
          <w:lang w:val="uk-UA"/>
        </w:rPr>
        <w:t>?</w:t>
      </w:r>
    </w:p>
    <w:p w14:paraId="17E76398" w14:textId="521C17ED" w:rsidR="007F017E" w:rsidRPr="00074CD4" w:rsidRDefault="00074CD4"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Назвіть принципи фармакотерапії наркоманій та токсикоманій</w:t>
      </w:r>
      <w:r w:rsidR="007F017E" w:rsidRPr="00074CD4">
        <w:rPr>
          <w:rFonts w:ascii="Times New Roman" w:hAnsi="Times New Roman" w:cs="Times New Roman"/>
          <w:snapToGrid w:val="0"/>
          <w:sz w:val="28"/>
          <w:lang w:val="uk-UA"/>
        </w:rPr>
        <w:t>.</w:t>
      </w:r>
    </w:p>
    <w:p w14:paraId="22E48E8B" w14:textId="2B566114" w:rsidR="007F017E" w:rsidRPr="00074CD4" w:rsidRDefault="00074CD4"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Які групи лікарських засобів можуть викликати залежність?</w:t>
      </w:r>
    </w:p>
    <w:p w14:paraId="751EBF7D" w14:textId="512A5DFB" w:rsidR="00074CD4" w:rsidRPr="00074CD4" w:rsidRDefault="00074CD4"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Які групи хімічних речовин можуть викликати залежність?</w:t>
      </w:r>
    </w:p>
    <w:p w14:paraId="08D57B8A" w14:textId="2264F160" w:rsidR="007F017E" w:rsidRPr="00074CD4" w:rsidRDefault="00074CD4"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Які медико-соціальні аспекти наркоманій та токсикоманій?</w:t>
      </w:r>
    </w:p>
    <w:p w14:paraId="00F12225" w14:textId="524A87E7" w:rsidR="007F017E" w:rsidRPr="00074CD4" w:rsidRDefault="007F017E" w:rsidP="00074CD4">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Назвіть </w:t>
      </w:r>
      <w:r w:rsidR="00F6182B">
        <w:rPr>
          <w:rFonts w:ascii="Times New Roman" w:hAnsi="Times New Roman" w:cs="Times New Roman"/>
          <w:snapToGrid w:val="0"/>
          <w:sz w:val="28"/>
          <w:lang w:val="uk-UA"/>
        </w:rPr>
        <w:t>принципи л</w:t>
      </w:r>
      <w:r w:rsidR="00F6182B" w:rsidRPr="00EA700C">
        <w:rPr>
          <w:rFonts w:ascii="Times New Roman" w:hAnsi="Times New Roman" w:cs="Times New Roman"/>
          <w:snapToGrid w:val="0"/>
          <w:sz w:val="28"/>
          <w:lang w:val="uk-UA"/>
        </w:rPr>
        <w:t>ікування опіоїдної залежності</w:t>
      </w:r>
      <w:r w:rsidRPr="00074CD4">
        <w:rPr>
          <w:rFonts w:ascii="Times New Roman" w:hAnsi="Times New Roman" w:cs="Times New Roman"/>
          <w:snapToGrid w:val="0"/>
          <w:sz w:val="28"/>
          <w:lang w:val="uk-UA"/>
        </w:rPr>
        <w:t>.</w:t>
      </w:r>
    </w:p>
    <w:p w14:paraId="6CB47B6A" w14:textId="3ED8DA10" w:rsidR="00F6182B" w:rsidRPr="00074CD4" w:rsidRDefault="00F6182B" w:rsidP="00F6182B">
      <w:pPr>
        <w:pStyle w:val="a5"/>
        <w:numPr>
          <w:ilvl w:val="0"/>
          <w:numId w:val="119"/>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Назвіть </w:t>
      </w:r>
      <w:r>
        <w:rPr>
          <w:rFonts w:ascii="Times New Roman" w:hAnsi="Times New Roman" w:cs="Times New Roman"/>
          <w:snapToGrid w:val="0"/>
          <w:sz w:val="28"/>
          <w:lang w:val="uk-UA"/>
        </w:rPr>
        <w:t>принципи л</w:t>
      </w:r>
      <w:r w:rsidRPr="00EA700C">
        <w:rPr>
          <w:rFonts w:ascii="Times New Roman" w:hAnsi="Times New Roman" w:cs="Times New Roman"/>
          <w:snapToGrid w:val="0"/>
          <w:sz w:val="28"/>
          <w:lang w:val="uk-UA"/>
        </w:rPr>
        <w:t xml:space="preserve">ікування </w:t>
      </w:r>
      <w:r>
        <w:rPr>
          <w:rFonts w:ascii="Times New Roman" w:hAnsi="Times New Roman" w:cs="Times New Roman"/>
          <w:snapToGrid w:val="0"/>
          <w:sz w:val="28"/>
          <w:lang w:val="uk-UA"/>
        </w:rPr>
        <w:t>алкогольн</w:t>
      </w:r>
      <w:r w:rsidRPr="00EA700C">
        <w:rPr>
          <w:rFonts w:ascii="Times New Roman" w:hAnsi="Times New Roman" w:cs="Times New Roman"/>
          <w:snapToGrid w:val="0"/>
          <w:sz w:val="28"/>
          <w:lang w:val="uk-UA"/>
        </w:rPr>
        <w:t>ої залежності</w:t>
      </w:r>
      <w:r w:rsidRPr="00074CD4">
        <w:rPr>
          <w:rFonts w:ascii="Times New Roman" w:hAnsi="Times New Roman" w:cs="Times New Roman"/>
          <w:snapToGrid w:val="0"/>
          <w:sz w:val="28"/>
          <w:lang w:val="uk-UA"/>
        </w:rPr>
        <w:t>.</w:t>
      </w:r>
    </w:p>
    <w:p w14:paraId="3DB7A415" w14:textId="62EF86C5" w:rsidR="007F017E" w:rsidRPr="00074CD4" w:rsidRDefault="007F017E" w:rsidP="00F6182B">
      <w:pPr>
        <w:pStyle w:val="a5"/>
        <w:tabs>
          <w:tab w:val="left" w:pos="3828"/>
        </w:tabs>
        <w:spacing w:after="0" w:line="240" w:lineRule="auto"/>
        <w:ind w:left="1647"/>
        <w:jc w:val="both"/>
        <w:rPr>
          <w:rFonts w:ascii="Times New Roman" w:hAnsi="Times New Roman" w:cs="Times New Roman"/>
          <w:snapToGrid w:val="0"/>
          <w:sz w:val="28"/>
          <w:lang w:val="uk-UA"/>
        </w:rPr>
      </w:pPr>
    </w:p>
    <w:p w14:paraId="3431C98F" w14:textId="43A1A1FF" w:rsidR="007F017E" w:rsidRPr="008C3434" w:rsidRDefault="007F017E" w:rsidP="008C3434">
      <w:pPr>
        <w:pStyle w:val="a5"/>
        <w:numPr>
          <w:ilvl w:val="0"/>
          <w:numId w:val="82"/>
        </w:numPr>
        <w:spacing w:after="0" w:line="240" w:lineRule="auto"/>
        <w:rPr>
          <w:rFonts w:ascii="Times New Roman" w:hAnsi="Times New Roman" w:cs="Times New Roman"/>
          <w:b/>
          <w:bCs/>
          <w:sz w:val="28"/>
          <w:szCs w:val="28"/>
          <w:lang w:val="uk-UA"/>
        </w:rPr>
      </w:pPr>
      <w:r w:rsidRPr="008C3434">
        <w:rPr>
          <w:rFonts w:ascii="Times New Roman" w:hAnsi="Times New Roman" w:cs="Times New Roman"/>
          <w:b/>
          <w:bCs/>
          <w:sz w:val="28"/>
          <w:szCs w:val="28"/>
          <w:lang w:val="uk-UA"/>
        </w:rPr>
        <w:t xml:space="preserve">Завдання для самостійного опрацювання матеріалу: </w:t>
      </w:r>
    </w:p>
    <w:p w14:paraId="405156CE" w14:textId="0BBB536B" w:rsidR="007F017E" w:rsidRPr="00C30810" w:rsidRDefault="007F017E" w:rsidP="007F017E">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0B7BFABA" w14:textId="5103F98C" w:rsidR="007F017E" w:rsidRPr="00C10C25" w:rsidRDefault="007F017E" w:rsidP="007D3ECE">
      <w:pPr>
        <w:pStyle w:val="a5"/>
        <w:numPr>
          <w:ilvl w:val="0"/>
          <w:numId w:val="120"/>
        </w:numPr>
        <w:tabs>
          <w:tab w:val="left" w:pos="2688"/>
        </w:tabs>
        <w:spacing w:after="0" w:line="240" w:lineRule="auto"/>
        <w:jc w:val="both"/>
        <w:rPr>
          <w:rFonts w:ascii="Times New Roman" w:hAnsi="Times New Roman" w:cs="Times New Roman"/>
          <w:snapToGrid w:val="0"/>
          <w:sz w:val="28"/>
          <w:szCs w:val="28"/>
          <w:lang w:val="uk-UA"/>
        </w:rPr>
      </w:pPr>
      <w:r w:rsidRPr="00C10C25">
        <w:rPr>
          <w:rFonts w:ascii="Times New Roman" w:hAnsi="Times New Roman" w:cs="Times New Roman"/>
          <w:snapToGrid w:val="0"/>
          <w:sz w:val="28"/>
          <w:szCs w:val="28"/>
          <w:lang w:val="uk-UA"/>
        </w:rPr>
        <w:t xml:space="preserve">Лікар </w:t>
      </w:r>
      <w:r w:rsidR="00C10C25" w:rsidRPr="00C10C25">
        <w:rPr>
          <w:rFonts w:ascii="Times New Roman" w:hAnsi="Times New Roman" w:cs="Times New Roman"/>
          <w:snapToGrid w:val="0"/>
          <w:sz w:val="28"/>
          <w:szCs w:val="28"/>
          <w:lang w:val="uk-UA"/>
        </w:rPr>
        <w:t>діагностував передозування опіатами</w:t>
      </w:r>
      <w:r w:rsidRPr="00C10C25">
        <w:rPr>
          <w:rFonts w:ascii="Times New Roman" w:hAnsi="Times New Roman" w:cs="Times New Roman"/>
          <w:snapToGrid w:val="0"/>
          <w:sz w:val="28"/>
          <w:szCs w:val="28"/>
          <w:lang w:val="uk-UA"/>
        </w:rPr>
        <w:t>. Як</w:t>
      </w:r>
      <w:r w:rsidR="00C10C25" w:rsidRPr="00C10C25">
        <w:rPr>
          <w:rFonts w:ascii="Times New Roman" w:hAnsi="Times New Roman" w:cs="Times New Roman"/>
          <w:snapToGrid w:val="0"/>
          <w:sz w:val="28"/>
          <w:szCs w:val="28"/>
          <w:lang w:val="uk-UA"/>
        </w:rPr>
        <w:t>і</w:t>
      </w:r>
      <w:r w:rsidRPr="00C10C25">
        <w:rPr>
          <w:rFonts w:ascii="Times New Roman" w:hAnsi="Times New Roman" w:cs="Times New Roman"/>
          <w:snapToGrid w:val="0"/>
          <w:sz w:val="28"/>
          <w:szCs w:val="28"/>
          <w:lang w:val="uk-UA"/>
        </w:rPr>
        <w:t xml:space="preserve"> препарат</w:t>
      </w:r>
      <w:r w:rsidR="00C10C25" w:rsidRPr="00C10C25">
        <w:rPr>
          <w:rFonts w:ascii="Times New Roman" w:hAnsi="Times New Roman" w:cs="Times New Roman"/>
          <w:snapToGrid w:val="0"/>
          <w:sz w:val="28"/>
          <w:szCs w:val="28"/>
          <w:lang w:val="uk-UA"/>
        </w:rPr>
        <w:t>и</w:t>
      </w:r>
      <w:r w:rsidRPr="00C10C25">
        <w:rPr>
          <w:rFonts w:ascii="Times New Roman" w:hAnsi="Times New Roman" w:cs="Times New Roman"/>
          <w:snapToGrid w:val="0"/>
          <w:sz w:val="28"/>
          <w:szCs w:val="28"/>
          <w:lang w:val="uk-UA"/>
        </w:rPr>
        <w:t xml:space="preserve"> </w:t>
      </w:r>
      <w:r w:rsidR="00C10C25" w:rsidRPr="00C10C25">
        <w:rPr>
          <w:rFonts w:ascii="Times New Roman" w:hAnsi="Times New Roman" w:cs="Times New Roman"/>
          <w:snapToGrid w:val="0"/>
          <w:sz w:val="28"/>
          <w:szCs w:val="28"/>
          <w:lang w:val="uk-UA"/>
        </w:rPr>
        <w:t xml:space="preserve">необхідно </w:t>
      </w:r>
      <w:r w:rsidRPr="00C10C25">
        <w:rPr>
          <w:rFonts w:ascii="Times New Roman" w:hAnsi="Times New Roman" w:cs="Times New Roman"/>
          <w:snapToGrid w:val="0"/>
          <w:sz w:val="28"/>
          <w:szCs w:val="28"/>
          <w:lang w:val="uk-UA"/>
        </w:rPr>
        <w:t>використа</w:t>
      </w:r>
      <w:r w:rsidR="00C10C25">
        <w:rPr>
          <w:rFonts w:ascii="Times New Roman" w:hAnsi="Times New Roman" w:cs="Times New Roman"/>
          <w:snapToGrid w:val="0"/>
          <w:sz w:val="28"/>
          <w:szCs w:val="28"/>
          <w:lang w:val="uk-UA"/>
        </w:rPr>
        <w:t>т</w:t>
      </w:r>
      <w:r w:rsidR="00C10C25" w:rsidRPr="00C10C25">
        <w:rPr>
          <w:rFonts w:ascii="Times New Roman" w:hAnsi="Times New Roman" w:cs="Times New Roman"/>
          <w:snapToGrid w:val="0"/>
          <w:sz w:val="28"/>
          <w:szCs w:val="28"/>
          <w:lang w:val="uk-UA"/>
        </w:rPr>
        <w:t>и для надання доп</w:t>
      </w:r>
      <w:r w:rsidR="00C10C25">
        <w:rPr>
          <w:rFonts w:ascii="Times New Roman" w:hAnsi="Times New Roman" w:cs="Times New Roman"/>
          <w:snapToGrid w:val="0"/>
          <w:sz w:val="28"/>
          <w:szCs w:val="28"/>
          <w:lang w:val="uk-UA"/>
        </w:rPr>
        <w:t>о</w:t>
      </w:r>
      <w:r w:rsidR="00C10C25" w:rsidRPr="00C10C25">
        <w:rPr>
          <w:rFonts w:ascii="Times New Roman" w:hAnsi="Times New Roman" w:cs="Times New Roman"/>
          <w:snapToGrid w:val="0"/>
          <w:sz w:val="28"/>
          <w:szCs w:val="28"/>
          <w:lang w:val="uk-UA"/>
        </w:rPr>
        <w:t>моги</w:t>
      </w:r>
      <w:r w:rsidRPr="00C10C25">
        <w:rPr>
          <w:rFonts w:ascii="Times New Roman" w:hAnsi="Times New Roman" w:cs="Times New Roman"/>
          <w:snapToGrid w:val="0"/>
          <w:sz w:val="28"/>
          <w:szCs w:val="28"/>
          <w:lang w:val="uk-UA"/>
        </w:rPr>
        <w:t xml:space="preserve"> пацієнт</w:t>
      </w:r>
      <w:r w:rsidR="00C10C25">
        <w:rPr>
          <w:rFonts w:ascii="Times New Roman" w:hAnsi="Times New Roman" w:cs="Times New Roman"/>
          <w:snapToGrid w:val="0"/>
          <w:sz w:val="28"/>
          <w:szCs w:val="28"/>
          <w:lang w:val="uk-UA"/>
        </w:rPr>
        <w:t>у</w:t>
      </w:r>
      <w:r w:rsidRPr="00C10C25">
        <w:rPr>
          <w:rFonts w:ascii="Times New Roman" w:hAnsi="Times New Roman" w:cs="Times New Roman"/>
          <w:snapToGrid w:val="0"/>
          <w:sz w:val="28"/>
          <w:szCs w:val="28"/>
          <w:lang w:val="uk-UA"/>
        </w:rPr>
        <w:t>?</w:t>
      </w:r>
      <w:r w:rsidR="00C10C25">
        <w:rPr>
          <w:rFonts w:ascii="Times New Roman" w:hAnsi="Times New Roman" w:cs="Times New Roman"/>
          <w:snapToGrid w:val="0"/>
          <w:sz w:val="28"/>
          <w:szCs w:val="28"/>
          <w:lang w:val="uk-UA"/>
        </w:rPr>
        <w:t xml:space="preserve"> Відповідь обгрунтуйте</w:t>
      </w:r>
    </w:p>
    <w:p w14:paraId="2E4E558A" w14:textId="42AB08D7" w:rsidR="007F017E" w:rsidRPr="00C30810" w:rsidRDefault="007F017E" w:rsidP="008C3434">
      <w:pPr>
        <w:pStyle w:val="a5"/>
        <w:numPr>
          <w:ilvl w:val="0"/>
          <w:numId w:val="120"/>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При передозуванні </w:t>
      </w:r>
      <w:r w:rsidR="00C10C25">
        <w:rPr>
          <w:rFonts w:ascii="Times New Roman" w:hAnsi="Times New Roman" w:cs="Times New Roman"/>
          <w:snapToGrid w:val="0"/>
          <w:sz w:val="28"/>
          <w:szCs w:val="28"/>
          <w:lang w:val="uk-UA"/>
        </w:rPr>
        <w:t>фено</w:t>
      </w:r>
      <w:r w:rsidRPr="00C30810">
        <w:rPr>
          <w:rFonts w:ascii="Times New Roman" w:hAnsi="Times New Roman" w:cs="Times New Roman"/>
          <w:snapToGrid w:val="0"/>
          <w:sz w:val="28"/>
          <w:szCs w:val="28"/>
          <w:lang w:val="uk-UA"/>
        </w:rPr>
        <w:t>зепаму лікар призначив антидот. Назвіть пр</w:t>
      </w:r>
      <w:r w:rsidR="00C10C25">
        <w:rPr>
          <w:rFonts w:ascii="Times New Roman" w:hAnsi="Times New Roman" w:cs="Times New Roman"/>
          <w:snapToGrid w:val="0"/>
          <w:sz w:val="28"/>
          <w:szCs w:val="28"/>
          <w:lang w:val="uk-UA"/>
        </w:rPr>
        <w:t>е</w:t>
      </w:r>
      <w:r w:rsidRPr="00C30810">
        <w:rPr>
          <w:rFonts w:ascii="Times New Roman" w:hAnsi="Times New Roman" w:cs="Times New Roman"/>
          <w:snapToGrid w:val="0"/>
          <w:sz w:val="28"/>
          <w:szCs w:val="28"/>
          <w:lang w:val="uk-UA"/>
        </w:rPr>
        <w:t>парат.</w:t>
      </w:r>
    </w:p>
    <w:p w14:paraId="0E3449CE" w14:textId="6AE813CC" w:rsidR="007F017E" w:rsidRPr="00C30810" w:rsidRDefault="007F017E" w:rsidP="008C3434">
      <w:pPr>
        <w:pStyle w:val="a5"/>
        <w:numPr>
          <w:ilvl w:val="0"/>
          <w:numId w:val="120"/>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Хворий тривалий час вживав </w:t>
      </w:r>
      <w:r w:rsidR="00C10C25">
        <w:rPr>
          <w:rFonts w:ascii="Times New Roman" w:hAnsi="Times New Roman" w:cs="Times New Roman"/>
          <w:snapToGrid w:val="0"/>
          <w:sz w:val="28"/>
          <w:szCs w:val="28"/>
          <w:lang w:val="uk-UA"/>
        </w:rPr>
        <w:t>антидепресант</w:t>
      </w:r>
      <w:r w:rsidRPr="00C30810">
        <w:rPr>
          <w:rFonts w:ascii="Times New Roman" w:hAnsi="Times New Roman" w:cs="Times New Roman"/>
          <w:snapToGrid w:val="0"/>
          <w:sz w:val="28"/>
          <w:szCs w:val="28"/>
          <w:lang w:val="uk-UA"/>
        </w:rPr>
        <w:t>, потім різко перервав лікування. Яке явище могло виникнути?</w:t>
      </w:r>
    </w:p>
    <w:p w14:paraId="07001FEF" w14:textId="679F75A2" w:rsidR="007F017E" w:rsidRPr="00C30810" w:rsidRDefault="00C10C25" w:rsidP="008C3434">
      <w:pPr>
        <w:pStyle w:val="a5"/>
        <w:numPr>
          <w:ilvl w:val="0"/>
          <w:numId w:val="120"/>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Хворий тривалий час вживав </w:t>
      </w:r>
      <w:r>
        <w:rPr>
          <w:rFonts w:ascii="Times New Roman" w:hAnsi="Times New Roman" w:cs="Times New Roman"/>
          <w:snapToGrid w:val="0"/>
          <w:sz w:val="28"/>
          <w:szCs w:val="28"/>
          <w:lang w:val="uk-UA"/>
        </w:rPr>
        <w:t>кофеїн. Лікар діагностував появу тремору, безсоння, збудження. Який ЛЗ Ви рекомендуєте застосувати?</w:t>
      </w:r>
    </w:p>
    <w:p w14:paraId="2AD5BADD" w14:textId="4C51BA47" w:rsidR="007F017E" w:rsidRPr="00C30810" w:rsidRDefault="007F017E" w:rsidP="008C3434">
      <w:pPr>
        <w:pStyle w:val="a5"/>
        <w:numPr>
          <w:ilvl w:val="0"/>
          <w:numId w:val="120"/>
        </w:numPr>
        <w:tabs>
          <w:tab w:val="left" w:pos="2688"/>
        </w:tabs>
        <w:spacing w:after="0" w:line="240" w:lineRule="auto"/>
        <w:ind w:left="782" w:hanging="357"/>
        <w:jc w:val="both"/>
        <w:rPr>
          <w:rFonts w:ascii="Times New Roman" w:hAnsi="Times New Roman" w:cs="Times New Roman"/>
          <w:snapToGrid w:val="0"/>
          <w:sz w:val="28"/>
          <w:szCs w:val="28"/>
          <w:lang w:val="uk-UA"/>
        </w:rPr>
      </w:pPr>
      <w:r w:rsidRPr="00C30810">
        <w:rPr>
          <w:rFonts w:ascii="Times New Roman" w:hAnsi="Times New Roman" w:cs="Times New Roman"/>
          <w:snapToGrid w:val="0"/>
          <w:sz w:val="28"/>
          <w:szCs w:val="28"/>
          <w:lang w:val="uk-UA"/>
        </w:rPr>
        <w:t xml:space="preserve">У хворого </w:t>
      </w:r>
      <w:r w:rsidR="00C10C25">
        <w:rPr>
          <w:rFonts w:ascii="Times New Roman" w:hAnsi="Times New Roman" w:cs="Times New Roman"/>
          <w:snapToGrid w:val="0"/>
          <w:sz w:val="28"/>
          <w:szCs w:val="28"/>
          <w:lang w:val="uk-UA"/>
        </w:rPr>
        <w:t>передозування барбітуратами</w:t>
      </w:r>
      <w:r w:rsidRPr="00C30810">
        <w:rPr>
          <w:rFonts w:ascii="Times New Roman" w:hAnsi="Times New Roman" w:cs="Times New Roman"/>
          <w:snapToGrid w:val="0"/>
          <w:sz w:val="28"/>
          <w:szCs w:val="28"/>
          <w:lang w:val="uk-UA"/>
        </w:rPr>
        <w:t xml:space="preserve">. Що необхідно призначити хворому?  </w:t>
      </w:r>
    </w:p>
    <w:p w14:paraId="646E7C1C" w14:textId="77777777" w:rsidR="007F017E" w:rsidRPr="00C30810" w:rsidRDefault="007F017E" w:rsidP="007F017E">
      <w:pPr>
        <w:pStyle w:val="a5"/>
        <w:tabs>
          <w:tab w:val="left" w:pos="2688"/>
        </w:tabs>
        <w:spacing w:after="0" w:line="240" w:lineRule="auto"/>
        <w:ind w:left="782"/>
        <w:jc w:val="both"/>
        <w:rPr>
          <w:rFonts w:ascii="Times New Roman" w:hAnsi="Times New Roman" w:cs="Times New Roman"/>
          <w:snapToGrid w:val="0"/>
          <w:sz w:val="28"/>
          <w:szCs w:val="28"/>
          <w:lang w:val="uk-UA"/>
        </w:rPr>
      </w:pPr>
    </w:p>
    <w:p w14:paraId="7D9C377A" w14:textId="77777777" w:rsidR="007F017E" w:rsidRPr="00C30810" w:rsidRDefault="007F017E" w:rsidP="007F017E">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D094671" w14:textId="47FC27A4" w:rsidR="007F017E" w:rsidRPr="00C30810" w:rsidRDefault="007F017E" w:rsidP="007F017E">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C10C25">
        <w:rPr>
          <w:rFonts w:ascii="Times New Roman" w:hAnsi="Times New Roman" w:cs="Times New Roman"/>
          <w:sz w:val="28"/>
          <w:szCs w:val="28"/>
          <w:lang w:val="uk-UA"/>
        </w:rPr>
        <w:t>НАРКОМАНІЙ ТА ТОКСИКОМАНІЙ</w:t>
      </w:r>
      <w:r w:rsidRPr="00C30810">
        <w:rPr>
          <w:rFonts w:ascii="Times New Roman" w:hAnsi="Times New Roman" w:cs="Times New Roman"/>
          <w:sz w:val="28"/>
          <w:szCs w:val="28"/>
          <w:lang w:val="uk-UA"/>
        </w:rPr>
        <w:t>».</w:t>
      </w:r>
    </w:p>
    <w:p w14:paraId="17E05876" w14:textId="77777777" w:rsidR="007F017E" w:rsidRPr="00C30810" w:rsidRDefault="007F017E" w:rsidP="007F017E">
      <w:pPr>
        <w:spacing w:after="0" w:line="240" w:lineRule="auto"/>
        <w:rPr>
          <w:rFonts w:ascii="Times New Roman" w:hAnsi="Times New Roman" w:cs="Times New Roman"/>
          <w:b/>
          <w:bCs/>
          <w:sz w:val="28"/>
          <w:szCs w:val="28"/>
          <w:lang w:val="uk-UA"/>
        </w:rPr>
      </w:pPr>
    </w:p>
    <w:p w14:paraId="14AE60A4" w14:textId="77777777" w:rsidR="007F017E" w:rsidRPr="00C30810" w:rsidRDefault="007F017E" w:rsidP="007F017E">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lastRenderedPageBreak/>
        <w:t xml:space="preserve">Тестові завдання для самоконтролю: </w:t>
      </w:r>
    </w:p>
    <w:p w14:paraId="00BE28C8" w14:textId="3BFA048B" w:rsidR="007F017E" w:rsidRPr="00C30810" w:rsidRDefault="00C10C25" w:rsidP="00C10C25">
      <w:pPr>
        <w:widowControl w:val="0"/>
        <w:numPr>
          <w:ilvl w:val="0"/>
          <w:numId w:val="124"/>
        </w:numPr>
        <w:tabs>
          <w:tab w:val="left" w:pos="90"/>
          <w:tab w:val="left" w:pos="226"/>
        </w:tabs>
        <w:spacing w:after="0" w:line="240" w:lineRule="auto"/>
        <w:jc w:val="both"/>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До якої групи відноситься</w:t>
      </w:r>
      <w:r w:rsidR="007F017E" w:rsidRPr="00C30810">
        <w:rPr>
          <w:rFonts w:ascii="Times New Roman" w:hAnsi="Times New Roman" w:cs="Times New Roman"/>
          <w:snapToGrid w:val="0"/>
          <w:color w:val="000000"/>
          <w:sz w:val="28"/>
          <w:szCs w:val="28"/>
          <w:lang w:val="uk-UA"/>
        </w:rPr>
        <w:t xml:space="preserve"> препарат фенозепам?</w:t>
      </w:r>
    </w:p>
    <w:p w14:paraId="1A2F32C9" w14:textId="4E2E2355" w:rsidR="007F017E" w:rsidRPr="00C30810" w:rsidRDefault="00C10C25" w:rsidP="00C10C25">
      <w:pPr>
        <w:widowControl w:val="0"/>
        <w:numPr>
          <w:ilvl w:val="0"/>
          <w:numId w:val="126"/>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Барбітурати</w:t>
      </w:r>
    </w:p>
    <w:p w14:paraId="1FBC105B" w14:textId="4024058D" w:rsidR="007F017E" w:rsidRPr="00C30810" w:rsidRDefault="00C10C25" w:rsidP="00C10C25">
      <w:pPr>
        <w:widowControl w:val="0"/>
        <w:numPr>
          <w:ilvl w:val="0"/>
          <w:numId w:val="126"/>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Транквілізітори</w:t>
      </w:r>
    </w:p>
    <w:p w14:paraId="0CCC2F0B" w14:textId="4AD5A8C5" w:rsidR="007F017E" w:rsidRPr="00C30810" w:rsidRDefault="00C10C25" w:rsidP="00C10C25">
      <w:pPr>
        <w:widowControl w:val="0"/>
        <w:numPr>
          <w:ilvl w:val="0"/>
          <w:numId w:val="126"/>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Психоседативні</w:t>
      </w:r>
    </w:p>
    <w:p w14:paraId="103568C4" w14:textId="2DA131FD" w:rsidR="007F017E" w:rsidRPr="00C30810" w:rsidRDefault="000A2FDD" w:rsidP="00C10C25">
      <w:pPr>
        <w:widowControl w:val="0"/>
        <w:numPr>
          <w:ilvl w:val="0"/>
          <w:numId w:val="126"/>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Антидепресанти</w:t>
      </w:r>
    </w:p>
    <w:p w14:paraId="6C00E607" w14:textId="0FD816D5" w:rsidR="007F017E" w:rsidRPr="00C30810" w:rsidRDefault="000A2FDD" w:rsidP="00C10C25">
      <w:pPr>
        <w:widowControl w:val="0"/>
        <w:numPr>
          <w:ilvl w:val="0"/>
          <w:numId w:val="126"/>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Ноотропи</w:t>
      </w:r>
    </w:p>
    <w:p w14:paraId="79859349" w14:textId="77777777" w:rsidR="007F017E" w:rsidRPr="00C10C25" w:rsidRDefault="007F017E" w:rsidP="007F017E">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ru-RU"/>
        </w:rPr>
      </w:pPr>
    </w:p>
    <w:p w14:paraId="2F81BCFD" w14:textId="5945B5B3" w:rsidR="000A2FDD" w:rsidRPr="000A2FDD" w:rsidRDefault="007F017E" w:rsidP="000A2FDD">
      <w:pPr>
        <w:widowControl w:val="0"/>
        <w:numPr>
          <w:ilvl w:val="0"/>
          <w:numId w:val="124"/>
        </w:numPr>
        <w:tabs>
          <w:tab w:val="left" w:pos="90"/>
          <w:tab w:val="left" w:pos="226"/>
        </w:tabs>
        <w:spacing w:after="0" w:line="240" w:lineRule="auto"/>
        <w:jc w:val="both"/>
        <w:rPr>
          <w:rFonts w:ascii="Times New Roman" w:hAnsi="Times New Roman" w:cs="Times New Roman"/>
          <w:b/>
          <w:bCs/>
          <w:sz w:val="28"/>
          <w:szCs w:val="28"/>
          <w:lang w:val="uk-UA"/>
        </w:rPr>
      </w:pPr>
      <w:r w:rsidRPr="00C30810">
        <w:rPr>
          <w:rFonts w:ascii="Times New Roman" w:hAnsi="Times New Roman" w:cs="Times New Roman"/>
          <w:snapToGrid w:val="0"/>
          <w:color w:val="000000"/>
          <w:sz w:val="28"/>
          <w:szCs w:val="28"/>
          <w:lang w:val="uk-UA"/>
        </w:rPr>
        <w:t xml:space="preserve"> </w:t>
      </w:r>
      <w:r w:rsidR="000A2FDD" w:rsidRPr="000A2FDD">
        <w:rPr>
          <w:rFonts w:ascii="Times New Roman" w:hAnsi="Times New Roman" w:cs="Times New Roman"/>
          <w:snapToGrid w:val="0"/>
          <w:color w:val="000000"/>
          <w:sz w:val="28"/>
          <w:szCs w:val="28"/>
          <w:lang w:val="ru-RU"/>
        </w:rPr>
        <w:t>Яка процедура підвищує ви</w:t>
      </w:r>
      <w:r w:rsidR="000A2FDD">
        <w:rPr>
          <w:rFonts w:ascii="Times New Roman" w:hAnsi="Times New Roman" w:cs="Times New Roman"/>
          <w:snapToGrid w:val="0"/>
          <w:color w:val="000000"/>
          <w:sz w:val="28"/>
          <w:szCs w:val="28"/>
          <w:lang w:val="ru-RU"/>
        </w:rPr>
        <w:t>ведення</w:t>
      </w:r>
      <w:r w:rsidR="000A2FDD" w:rsidRPr="000A2FDD">
        <w:rPr>
          <w:rFonts w:ascii="Times New Roman" w:hAnsi="Times New Roman" w:cs="Times New Roman"/>
          <w:snapToGrid w:val="0"/>
          <w:color w:val="000000"/>
          <w:sz w:val="28"/>
          <w:szCs w:val="28"/>
          <w:lang w:val="ru-RU"/>
        </w:rPr>
        <w:t xml:space="preserve"> барбітуратів з організму при отруєннях? </w:t>
      </w:r>
    </w:p>
    <w:p w14:paraId="5E3DAA08" w14:textId="7988F963" w:rsidR="000A2FDD" w:rsidRPr="000A2FDD" w:rsidRDefault="000A2FDD" w:rsidP="000A2FDD">
      <w:pPr>
        <w:widowControl w:val="0"/>
        <w:numPr>
          <w:ilvl w:val="0"/>
          <w:numId w:val="127"/>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Промивання шлунку </w:t>
      </w:r>
    </w:p>
    <w:p w14:paraId="63CC7AF5" w14:textId="090F1259" w:rsidR="000A2FDD" w:rsidRPr="000A2FDD" w:rsidRDefault="000A2FDD" w:rsidP="000A2FDD">
      <w:pPr>
        <w:widowControl w:val="0"/>
        <w:numPr>
          <w:ilvl w:val="0"/>
          <w:numId w:val="127"/>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Введення послаблюючих засобів </w:t>
      </w:r>
    </w:p>
    <w:p w14:paraId="313D3259" w14:textId="64A3F0E2" w:rsidR="000A2FDD" w:rsidRPr="000A2FDD" w:rsidRDefault="000A2FDD" w:rsidP="000A2FDD">
      <w:pPr>
        <w:widowControl w:val="0"/>
        <w:numPr>
          <w:ilvl w:val="0"/>
          <w:numId w:val="127"/>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Форсований діурез з підлуговуванням крові </w:t>
      </w:r>
    </w:p>
    <w:p w14:paraId="30B49AD9" w14:textId="49A5D27E" w:rsidR="007F017E" w:rsidRDefault="000A2FDD" w:rsidP="000A2FDD">
      <w:pPr>
        <w:widowControl w:val="0"/>
        <w:numPr>
          <w:ilvl w:val="0"/>
          <w:numId w:val="127"/>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Введення ентеросорбентів</w:t>
      </w:r>
    </w:p>
    <w:p w14:paraId="76B50139" w14:textId="36F0444C" w:rsidR="000A2FDD" w:rsidRDefault="000A2FDD" w:rsidP="000A2FDD">
      <w:pPr>
        <w:widowControl w:val="0"/>
        <w:numPr>
          <w:ilvl w:val="0"/>
          <w:numId w:val="127"/>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Уведення атропіну</w:t>
      </w:r>
    </w:p>
    <w:p w14:paraId="666E0106" w14:textId="77777777" w:rsidR="000A2FDD" w:rsidRDefault="000A2FDD" w:rsidP="000A2FDD">
      <w:pPr>
        <w:widowControl w:val="0"/>
        <w:tabs>
          <w:tab w:val="left" w:pos="90"/>
          <w:tab w:val="left" w:pos="226"/>
          <w:tab w:val="left" w:pos="2694"/>
        </w:tabs>
        <w:spacing w:after="0" w:line="240" w:lineRule="auto"/>
        <w:ind w:left="3130"/>
        <w:jc w:val="both"/>
        <w:rPr>
          <w:rFonts w:ascii="Times New Roman" w:hAnsi="Times New Roman" w:cs="Times New Roman"/>
          <w:snapToGrid w:val="0"/>
          <w:sz w:val="28"/>
          <w:szCs w:val="28"/>
          <w:lang w:val="uk-UA"/>
        </w:rPr>
      </w:pPr>
    </w:p>
    <w:p w14:paraId="5BEA3783" w14:textId="77777777" w:rsidR="000A2FDD" w:rsidRPr="000A2FDD" w:rsidRDefault="000A2FDD" w:rsidP="000A2FDD">
      <w:pPr>
        <w:widowControl w:val="0"/>
        <w:numPr>
          <w:ilvl w:val="0"/>
          <w:numId w:val="124"/>
        </w:numPr>
        <w:tabs>
          <w:tab w:val="left" w:pos="90"/>
          <w:tab w:val="left" w:pos="226"/>
        </w:tabs>
        <w:spacing w:after="0" w:line="240" w:lineRule="auto"/>
        <w:jc w:val="both"/>
        <w:rPr>
          <w:rFonts w:ascii="Times New Roman" w:hAnsi="Times New Roman" w:cs="Times New Roman"/>
          <w:snapToGrid w:val="0"/>
          <w:color w:val="000000"/>
          <w:sz w:val="28"/>
          <w:szCs w:val="28"/>
          <w:lang w:val="ru-RU"/>
        </w:rPr>
      </w:pPr>
      <w:r w:rsidRPr="000A2FDD">
        <w:rPr>
          <w:rFonts w:ascii="Times New Roman" w:hAnsi="Times New Roman" w:cs="Times New Roman"/>
          <w:snapToGrid w:val="0"/>
          <w:color w:val="000000"/>
          <w:sz w:val="28"/>
          <w:szCs w:val="28"/>
          <w:lang w:val="ru-RU"/>
        </w:rPr>
        <w:t xml:space="preserve">Трапилось гостре отруєння діазепамом. Виберіть для лікування специфічний антидот: </w:t>
      </w:r>
    </w:p>
    <w:p w14:paraId="69A5E95C" w14:textId="7ABE4D6E" w:rsidR="000A2FDD" w:rsidRDefault="000A2FDD" w:rsidP="000A2FDD">
      <w:pPr>
        <w:widowControl w:val="0"/>
        <w:numPr>
          <w:ilvl w:val="0"/>
          <w:numId w:val="128"/>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Активоване вугілля </w:t>
      </w:r>
    </w:p>
    <w:p w14:paraId="323E817C" w14:textId="2C281DBA" w:rsidR="000A2FDD" w:rsidRDefault="000A2FDD" w:rsidP="000A2FDD">
      <w:pPr>
        <w:widowControl w:val="0"/>
        <w:numPr>
          <w:ilvl w:val="0"/>
          <w:numId w:val="128"/>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Реополіглюкін </w:t>
      </w:r>
    </w:p>
    <w:p w14:paraId="7341A30B" w14:textId="5861D5CA" w:rsidR="000A2FDD" w:rsidRDefault="000A2FDD" w:rsidP="000A2FDD">
      <w:pPr>
        <w:widowControl w:val="0"/>
        <w:numPr>
          <w:ilvl w:val="0"/>
          <w:numId w:val="128"/>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Флумазеніл </w:t>
      </w:r>
    </w:p>
    <w:p w14:paraId="2C1C4FB7" w14:textId="2BFEA703" w:rsidR="000A2FDD" w:rsidRDefault="000A2FDD" w:rsidP="000A2FDD">
      <w:pPr>
        <w:widowControl w:val="0"/>
        <w:numPr>
          <w:ilvl w:val="0"/>
          <w:numId w:val="128"/>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Дикаптол</w:t>
      </w:r>
    </w:p>
    <w:p w14:paraId="0C6F83CF" w14:textId="02FE88EC" w:rsidR="000A2FDD" w:rsidRDefault="000A2FDD" w:rsidP="000A2FDD">
      <w:pPr>
        <w:widowControl w:val="0"/>
        <w:numPr>
          <w:ilvl w:val="0"/>
          <w:numId w:val="128"/>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Унітіол</w:t>
      </w:r>
    </w:p>
    <w:p w14:paraId="5888D2DA" w14:textId="77777777" w:rsidR="000A2FDD" w:rsidRDefault="000A2FDD" w:rsidP="000A2FDD">
      <w:pPr>
        <w:widowControl w:val="0"/>
        <w:tabs>
          <w:tab w:val="left" w:pos="90"/>
          <w:tab w:val="left" w:pos="226"/>
          <w:tab w:val="left" w:pos="2694"/>
        </w:tabs>
        <w:spacing w:after="0" w:line="240" w:lineRule="auto"/>
        <w:ind w:left="3130"/>
        <w:jc w:val="both"/>
        <w:rPr>
          <w:rFonts w:ascii="Times New Roman" w:hAnsi="Times New Roman" w:cs="Times New Roman"/>
          <w:snapToGrid w:val="0"/>
          <w:sz w:val="28"/>
          <w:szCs w:val="28"/>
          <w:lang w:val="uk-UA"/>
        </w:rPr>
      </w:pPr>
    </w:p>
    <w:p w14:paraId="5DECE2FD" w14:textId="77777777" w:rsidR="000A2FDD" w:rsidRPr="000A2FDD" w:rsidRDefault="000A2FDD" w:rsidP="000A2FDD">
      <w:pPr>
        <w:widowControl w:val="0"/>
        <w:numPr>
          <w:ilvl w:val="0"/>
          <w:numId w:val="124"/>
        </w:numPr>
        <w:tabs>
          <w:tab w:val="left" w:pos="90"/>
          <w:tab w:val="left" w:pos="226"/>
        </w:tabs>
        <w:spacing w:after="0" w:line="240" w:lineRule="auto"/>
        <w:jc w:val="both"/>
        <w:rPr>
          <w:rFonts w:ascii="Times New Roman" w:hAnsi="Times New Roman" w:cs="Times New Roman"/>
          <w:snapToGrid w:val="0"/>
          <w:color w:val="000000"/>
          <w:sz w:val="28"/>
          <w:szCs w:val="28"/>
          <w:lang w:val="ru-RU"/>
        </w:rPr>
      </w:pPr>
      <w:r w:rsidRPr="000A2FDD">
        <w:rPr>
          <w:rFonts w:ascii="Times New Roman" w:hAnsi="Times New Roman" w:cs="Times New Roman"/>
          <w:snapToGrid w:val="0"/>
          <w:color w:val="000000"/>
          <w:sz w:val="28"/>
          <w:szCs w:val="28"/>
          <w:lang w:val="ru-RU"/>
        </w:rPr>
        <w:t xml:space="preserve">Дія транквілізаторів посилюється у присутності: </w:t>
      </w:r>
    </w:p>
    <w:p w14:paraId="4655558F" w14:textId="62AE6D07" w:rsidR="000A2FDD" w:rsidRDefault="000A2FDD" w:rsidP="00531BC6">
      <w:pPr>
        <w:widowControl w:val="0"/>
        <w:numPr>
          <w:ilvl w:val="0"/>
          <w:numId w:val="130"/>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Етанолу </w:t>
      </w:r>
    </w:p>
    <w:p w14:paraId="30B5E162" w14:textId="48DE125B" w:rsidR="000A2FDD" w:rsidRDefault="000A2FDD" w:rsidP="000A2FDD">
      <w:pPr>
        <w:widowControl w:val="0"/>
        <w:numPr>
          <w:ilvl w:val="0"/>
          <w:numId w:val="12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Фенотіазинів </w:t>
      </w:r>
    </w:p>
    <w:p w14:paraId="6EEC33E5" w14:textId="5128A611" w:rsidR="000A2FDD" w:rsidRDefault="000A2FDD" w:rsidP="000A2FDD">
      <w:pPr>
        <w:widowControl w:val="0"/>
        <w:numPr>
          <w:ilvl w:val="0"/>
          <w:numId w:val="12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 xml:space="preserve">Барбітуратів </w:t>
      </w:r>
    </w:p>
    <w:p w14:paraId="0C9032BC" w14:textId="5C716B61" w:rsidR="000A2FDD" w:rsidRDefault="000A2FDD" w:rsidP="000A2FDD">
      <w:pPr>
        <w:widowControl w:val="0"/>
        <w:numPr>
          <w:ilvl w:val="0"/>
          <w:numId w:val="12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Психоседативних</w:t>
      </w:r>
    </w:p>
    <w:p w14:paraId="74A371B6" w14:textId="2A7EE603" w:rsidR="000A2FDD" w:rsidRDefault="000A2FDD" w:rsidP="000A2FDD">
      <w:pPr>
        <w:widowControl w:val="0"/>
        <w:numPr>
          <w:ilvl w:val="0"/>
          <w:numId w:val="129"/>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0A2FDD">
        <w:rPr>
          <w:rFonts w:ascii="Times New Roman" w:hAnsi="Times New Roman" w:cs="Times New Roman"/>
          <w:snapToGrid w:val="0"/>
          <w:sz w:val="28"/>
          <w:szCs w:val="28"/>
          <w:lang w:val="uk-UA"/>
        </w:rPr>
        <w:t>Всіх названих речовин</w:t>
      </w:r>
    </w:p>
    <w:p w14:paraId="2EFC7A2F" w14:textId="77777777" w:rsidR="000A2FDD" w:rsidRDefault="000A2FDD" w:rsidP="000A2FDD">
      <w:pPr>
        <w:widowControl w:val="0"/>
        <w:tabs>
          <w:tab w:val="left" w:pos="90"/>
          <w:tab w:val="left" w:pos="226"/>
          <w:tab w:val="left" w:pos="2694"/>
        </w:tabs>
        <w:spacing w:after="0" w:line="240" w:lineRule="auto"/>
        <w:ind w:left="3130"/>
        <w:jc w:val="both"/>
        <w:rPr>
          <w:rFonts w:ascii="Times New Roman" w:hAnsi="Times New Roman" w:cs="Times New Roman"/>
          <w:snapToGrid w:val="0"/>
          <w:sz w:val="28"/>
          <w:szCs w:val="28"/>
          <w:lang w:val="uk-UA"/>
        </w:rPr>
      </w:pPr>
    </w:p>
    <w:p w14:paraId="5B783D09" w14:textId="77777777" w:rsidR="00531BC6" w:rsidRPr="00531BC6" w:rsidRDefault="00531BC6" w:rsidP="00531BC6">
      <w:pPr>
        <w:widowControl w:val="0"/>
        <w:numPr>
          <w:ilvl w:val="0"/>
          <w:numId w:val="124"/>
        </w:numPr>
        <w:tabs>
          <w:tab w:val="left" w:pos="90"/>
          <w:tab w:val="left" w:pos="226"/>
        </w:tabs>
        <w:spacing w:after="0" w:line="240" w:lineRule="auto"/>
        <w:jc w:val="both"/>
        <w:rPr>
          <w:rFonts w:ascii="Times New Roman" w:hAnsi="Times New Roman" w:cs="Times New Roman"/>
          <w:snapToGrid w:val="0"/>
          <w:color w:val="000000"/>
          <w:sz w:val="28"/>
          <w:szCs w:val="28"/>
          <w:lang w:val="ru-RU"/>
        </w:rPr>
      </w:pPr>
      <w:r w:rsidRPr="00531BC6">
        <w:rPr>
          <w:rFonts w:ascii="Times New Roman" w:hAnsi="Times New Roman" w:cs="Times New Roman"/>
          <w:snapToGrid w:val="0"/>
          <w:color w:val="000000"/>
          <w:sz w:val="28"/>
          <w:szCs w:val="28"/>
          <w:lang w:val="ru-RU"/>
        </w:rPr>
        <w:t xml:space="preserve">Зниження основного обміну і гіпотермія виникають при отруєннях: </w:t>
      </w:r>
    </w:p>
    <w:p w14:paraId="24FA274F" w14:textId="0E76AAD9" w:rsidR="00531BC6" w:rsidRPr="00531BC6" w:rsidRDefault="00531BC6" w:rsidP="00531BC6">
      <w:pPr>
        <w:widowControl w:val="0"/>
        <w:numPr>
          <w:ilvl w:val="0"/>
          <w:numId w:val="131"/>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531BC6">
        <w:rPr>
          <w:rFonts w:ascii="Times New Roman" w:hAnsi="Times New Roman" w:cs="Times New Roman"/>
          <w:snapToGrid w:val="0"/>
          <w:sz w:val="28"/>
          <w:szCs w:val="28"/>
          <w:lang w:val="uk-UA"/>
        </w:rPr>
        <w:t xml:space="preserve">Саліцилатами </w:t>
      </w:r>
    </w:p>
    <w:p w14:paraId="6CD79587" w14:textId="00A88760" w:rsidR="00531BC6" w:rsidRPr="00531BC6" w:rsidRDefault="00531BC6" w:rsidP="00531BC6">
      <w:pPr>
        <w:widowControl w:val="0"/>
        <w:numPr>
          <w:ilvl w:val="0"/>
          <w:numId w:val="131"/>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531BC6">
        <w:rPr>
          <w:rFonts w:ascii="Times New Roman" w:hAnsi="Times New Roman" w:cs="Times New Roman"/>
          <w:snapToGrid w:val="0"/>
          <w:sz w:val="28"/>
          <w:szCs w:val="28"/>
          <w:lang w:val="uk-UA"/>
        </w:rPr>
        <w:t xml:space="preserve">Фенотіазинами </w:t>
      </w:r>
    </w:p>
    <w:p w14:paraId="2BBD0AD4" w14:textId="164DD3A0" w:rsidR="00531BC6" w:rsidRPr="00531BC6" w:rsidRDefault="00531BC6" w:rsidP="00531BC6">
      <w:pPr>
        <w:widowControl w:val="0"/>
        <w:numPr>
          <w:ilvl w:val="0"/>
          <w:numId w:val="131"/>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531BC6">
        <w:rPr>
          <w:rFonts w:ascii="Times New Roman" w:hAnsi="Times New Roman" w:cs="Times New Roman"/>
          <w:snapToGrid w:val="0"/>
          <w:sz w:val="28"/>
          <w:szCs w:val="28"/>
          <w:lang w:val="uk-UA"/>
        </w:rPr>
        <w:t xml:space="preserve">Барбітуратами </w:t>
      </w:r>
    </w:p>
    <w:p w14:paraId="32A1426F" w14:textId="1B9FDC95" w:rsidR="000A2FDD" w:rsidRDefault="00531BC6" w:rsidP="00531BC6">
      <w:pPr>
        <w:widowControl w:val="0"/>
        <w:numPr>
          <w:ilvl w:val="0"/>
          <w:numId w:val="131"/>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sidRPr="00531BC6">
        <w:rPr>
          <w:rFonts w:ascii="Times New Roman" w:hAnsi="Times New Roman" w:cs="Times New Roman"/>
          <w:snapToGrid w:val="0"/>
          <w:sz w:val="28"/>
          <w:szCs w:val="28"/>
          <w:lang w:val="uk-UA"/>
        </w:rPr>
        <w:t>Амфетамінами</w:t>
      </w:r>
    </w:p>
    <w:p w14:paraId="08AE3B3F" w14:textId="0865B65D" w:rsidR="00531BC6" w:rsidRPr="00531BC6" w:rsidRDefault="00531BC6" w:rsidP="00531BC6">
      <w:pPr>
        <w:widowControl w:val="0"/>
        <w:numPr>
          <w:ilvl w:val="0"/>
          <w:numId w:val="131"/>
        </w:numPr>
        <w:tabs>
          <w:tab w:val="left" w:pos="90"/>
          <w:tab w:val="left" w:pos="226"/>
          <w:tab w:val="left" w:pos="2694"/>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Психоседативними</w:t>
      </w:r>
    </w:p>
    <w:p w14:paraId="77350F20" w14:textId="77777777" w:rsidR="000A2FDD" w:rsidRPr="00C30810" w:rsidRDefault="000A2FDD" w:rsidP="000A2FDD">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1BA53ED7" w14:textId="77777777" w:rsidR="007F017E" w:rsidRPr="00C30810" w:rsidRDefault="007F017E" w:rsidP="007F017E">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2D6886F0" w14:textId="77777777" w:rsidR="007F017E" w:rsidRPr="00C30810" w:rsidRDefault="007F017E" w:rsidP="007F017E">
      <w:pPr>
        <w:spacing w:after="0" w:line="240" w:lineRule="auto"/>
        <w:rPr>
          <w:rFonts w:ascii="Times New Roman" w:hAnsi="Times New Roman" w:cs="Times New Roman"/>
          <w:b/>
          <w:sz w:val="24"/>
          <w:szCs w:val="24"/>
          <w:lang w:val="uk-UA"/>
        </w:rPr>
      </w:pPr>
    </w:p>
    <w:p w14:paraId="1E0D6DF2" w14:textId="77777777" w:rsidR="007F017E" w:rsidRPr="00C30810" w:rsidRDefault="007F017E" w:rsidP="007F017E">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4A9A9574" w14:textId="50569DE1" w:rsidR="008C3434" w:rsidRDefault="008C3434" w:rsidP="008C3434">
      <w:pPr>
        <w:widowControl w:val="0"/>
        <w:numPr>
          <w:ilvl w:val="0"/>
          <w:numId w:val="121"/>
        </w:numPr>
        <w:tabs>
          <w:tab w:val="left" w:pos="284"/>
        </w:tabs>
        <w:spacing w:after="0" w:line="240" w:lineRule="auto"/>
        <w:jc w:val="both"/>
        <w:rPr>
          <w:rFonts w:ascii="Times New Roman" w:hAnsi="Times New Roman" w:cs="Times New Roman"/>
          <w:color w:val="000000"/>
          <w:sz w:val="24"/>
          <w:szCs w:val="24"/>
          <w:lang w:val="uk-UA"/>
        </w:rPr>
      </w:pPr>
      <w:r w:rsidRPr="008C3434">
        <w:rPr>
          <w:rFonts w:ascii="Times New Roman" w:hAnsi="Times New Roman" w:cs="Times New Roman"/>
          <w:color w:val="000000"/>
          <w:sz w:val="24"/>
          <w:szCs w:val="24"/>
          <w:lang w:val="uk-UA"/>
        </w:rPr>
        <w:t xml:space="preserve">Фармацевтичні аспекти тютюнопаління, алкоголізму, наркоманії і токсикоманії: Навчальний посібник для студентів денної та заочної (дистанційної) форми навчання </w:t>
      </w:r>
      <w:r w:rsidRPr="008C3434">
        <w:rPr>
          <w:rFonts w:ascii="Times New Roman" w:hAnsi="Times New Roman" w:cs="Times New Roman"/>
          <w:color w:val="000000"/>
          <w:sz w:val="24"/>
          <w:szCs w:val="24"/>
          <w:lang w:val="uk-UA"/>
        </w:rPr>
        <w:lastRenderedPageBreak/>
        <w:t>(дисципліна за вибором студента) / С. В. Баюрка, В. С. Бондар, С. А. Карпушина та ін. – Х., 2017. – 210 с.</w:t>
      </w:r>
    </w:p>
    <w:p w14:paraId="043F9EB5" w14:textId="30766F5A" w:rsidR="007F017E" w:rsidRPr="00C30810" w:rsidRDefault="007F017E" w:rsidP="008C3434">
      <w:pPr>
        <w:widowControl w:val="0"/>
        <w:numPr>
          <w:ilvl w:val="0"/>
          <w:numId w:val="121"/>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17B8254D" w14:textId="77777777" w:rsidR="007F017E" w:rsidRPr="00C30810" w:rsidRDefault="007F017E" w:rsidP="008C3434">
      <w:pPr>
        <w:pStyle w:val="a5"/>
        <w:numPr>
          <w:ilvl w:val="0"/>
          <w:numId w:val="121"/>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0E7BC082" w14:textId="77777777" w:rsidR="007F017E" w:rsidRPr="00C30810" w:rsidRDefault="007F017E" w:rsidP="008C3434">
      <w:pPr>
        <w:pStyle w:val="a5"/>
        <w:numPr>
          <w:ilvl w:val="0"/>
          <w:numId w:val="121"/>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C950448" w14:textId="77777777" w:rsidR="007F017E" w:rsidRPr="00C30810" w:rsidRDefault="007F017E" w:rsidP="008C3434">
      <w:pPr>
        <w:pStyle w:val="a5"/>
        <w:widowControl w:val="0"/>
        <w:numPr>
          <w:ilvl w:val="0"/>
          <w:numId w:val="121"/>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BD21BD1" w14:textId="77777777" w:rsidR="007F017E" w:rsidRPr="00C30810" w:rsidRDefault="007F017E" w:rsidP="008C3434">
      <w:pPr>
        <w:pStyle w:val="a5"/>
        <w:widowControl w:val="0"/>
        <w:numPr>
          <w:ilvl w:val="0"/>
          <w:numId w:val="121"/>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0681FCB7" w14:textId="77777777" w:rsidR="007F017E" w:rsidRPr="00C30810" w:rsidRDefault="007F017E" w:rsidP="008C3434">
      <w:pPr>
        <w:pStyle w:val="a5"/>
        <w:widowControl w:val="0"/>
        <w:numPr>
          <w:ilvl w:val="0"/>
          <w:numId w:val="121"/>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3C8BF83" w14:textId="77777777" w:rsidR="007F017E" w:rsidRPr="00C30810" w:rsidRDefault="007F017E" w:rsidP="008C3434">
      <w:pPr>
        <w:pStyle w:val="a5"/>
        <w:numPr>
          <w:ilvl w:val="0"/>
          <w:numId w:val="12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0767E5ED" w14:textId="77777777" w:rsidR="007F017E" w:rsidRPr="00C30810" w:rsidRDefault="007F017E" w:rsidP="008C3434">
      <w:pPr>
        <w:pStyle w:val="a10"/>
        <w:numPr>
          <w:ilvl w:val="0"/>
          <w:numId w:val="121"/>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37EC66B3" w14:textId="77777777" w:rsidR="007F017E" w:rsidRPr="00C30810" w:rsidRDefault="007F017E" w:rsidP="008C3434">
      <w:pPr>
        <w:pStyle w:val="a5"/>
        <w:numPr>
          <w:ilvl w:val="0"/>
          <w:numId w:val="12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032CC450" w14:textId="77777777" w:rsidR="007F017E" w:rsidRPr="00C30810" w:rsidRDefault="007F017E" w:rsidP="008C3434">
      <w:pPr>
        <w:pStyle w:val="a5"/>
        <w:numPr>
          <w:ilvl w:val="0"/>
          <w:numId w:val="12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773D806" w14:textId="77777777" w:rsidR="007F017E" w:rsidRPr="00C30810" w:rsidRDefault="007F017E" w:rsidP="008C3434">
      <w:pPr>
        <w:pStyle w:val="a5"/>
        <w:numPr>
          <w:ilvl w:val="0"/>
          <w:numId w:val="12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2334967" w14:textId="77777777" w:rsidR="007F017E" w:rsidRPr="00C30810" w:rsidRDefault="007F017E" w:rsidP="008C3434">
      <w:pPr>
        <w:pStyle w:val="a5"/>
        <w:numPr>
          <w:ilvl w:val="0"/>
          <w:numId w:val="12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6493E27C" w14:textId="77777777" w:rsidR="007F017E" w:rsidRPr="00C30810" w:rsidRDefault="00000000" w:rsidP="008C3434">
      <w:pPr>
        <w:pStyle w:val="a5"/>
        <w:numPr>
          <w:ilvl w:val="0"/>
          <w:numId w:val="121"/>
        </w:numPr>
        <w:spacing w:after="0" w:line="240" w:lineRule="auto"/>
        <w:jc w:val="both"/>
        <w:rPr>
          <w:rFonts w:ascii="Times New Roman" w:hAnsi="Times New Roman" w:cs="Times New Roman"/>
          <w:lang w:val="uk-UA"/>
        </w:rPr>
      </w:pPr>
      <w:hyperlink r:id="rId142" w:tooltip="Фармакологія: підручник / І.В. Нековаль, Т.В. Казанюк. — 9-е видання" w:history="1">
        <w:r w:rsidR="007F017E"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F017E" w:rsidRPr="00C30810">
        <w:rPr>
          <w:rFonts w:ascii="Times New Roman" w:hAnsi="Times New Roman" w:cs="Times New Roman"/>
          <w:lang w:val="uk-UA"/>
        </w:rPr>
        <w:t>, 2022. – 552 с.</w:t>
      </w:r>
    </w:p>
    <w:p w14:paraId="1864A8BC" w14:textId="77777777" w:rsidR="007F017E" w:rsidRPr="00C30810" w:rsidRDefault="007F017E" w:rsidP="007F017E">
      <w:pPr>
        <w:pStyle w:val="21"/>
        <w:ind w:left="720"/>
        <w:jc w:val="both"/>
        <w:rPr>
          <w:b/>
          <w:sz w:val="24"/>
          <w:szCs w:val="24"/>
        </w:rPr>
      </w:pPr>
    </w:p>
    <w:p w14:paraId="68A9E72C" w14:textId="77777777" w:rsidR="007F017E" w:rsidRPr="00C30810" w:rsidRDefault="007F017E" w:rsidP="007F017E">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591669A3" w14:textId="77777777" w:rsidR="007F017E" w:rsidRPr="00C30810" w:rsidRDefault="007F017E" w:rsidP="007F017E">
      <w:pPr>
        <w:pStyle w:val="21"/>
        <w:ind w:left="720"/>
        <w:jc w:val="both"/>
        <w:rPr>
          <w:color w:val="232323"/>
          <w:sz w:val="24"/>
          <w:szCs w:val="24"/>
          <w:lang w:eastAsia="ru-RU"/>
        </w:rPr>
      </w:pPr>
    </w:p>
    <w:p w14:paraId="2F3179E6" w14:textId="1B35DC4D" w:rsidR="00C10C25" w:rsidRPr="00C10C25" w:rsidRDefault="00C10C25" w:rsidP="008C3434">
      <w:pPr>
        <w:pStyle w:val="a5"/>
        <w:numPr>
          <w:ilvl w:val="0"/>
          <w:numId w:val="122"/>
        </w:numPr>
        <w:spacing w:after="0" w:line="240" w:lineRule="auto"/>
        <w:jc w:val="both"/>
        <w:rPr>
          <w:rFonts w:ascii="Times New Roman" w:hAnsi="Times New Roman" w:cs="Times New Roman"/>
          <w:color w:val="000000"/>
          <w:lang w:val="uk-UA"/>
        </w:rPr>
      </w:pPr>
      <w:r w:rsidRPr="00C10C25">
        <w:rPr>
          <w:rFonts w:ascii="Times New Roman" w:hAnsi="Times New Roman" w:cs="Times New Roman"/>
          <w:color w:val="000000"/>
          <w:lang w:val="ru-RU"/>
        </w:rPr>
        <w:t xml:space="preserve">Рощина, І. О. Наркоманія: стан і проблеми боротьби з нею (сучасна парадигма) [Електронний ресурс] / І. О. Рощина // Вісник кримінального судочинства. – 2015. – № 2. – С. 175–180. – Режим доступу: </w:t>
      </w:r>
      <w:r w:rsidRPr="00C10C25">
        <w:rPr>
          <w:rFonts w:ascii="Times New Roman" w:hAnsi="Times New Roman" w:cs="Times New Roman"/>
          <w:color w:val="000000"/>
        </w:rPr>
        <w:t>http</w:t>
      </w:r>
      <w:r w:rsidRPr="00C10C25">
        <w:rPr>
          <w:rFonts w:ascii="Times New Roman" w:hAnsi="Times New Roman" w:cs="Times New Roman"/>
          <w:color w:val="000000"/>
          <w:lang w:val="ru-RU"/>
        </w:rPr>
        <w:t>://</w:t>
      </w:r>
      <w:r w:rsidRPr="00C10C25">
        <w:rPr>
          <w:rFonts w:ascii="Times New Roman" w:hAnsi="Times New Roman" w:cs="Times New Roman"/>
          <w:color w:val="000000"/>
        </w:rPr>
        <w:t>nbuv</w:t>
      </w:r>
      <w:r w:rsidRPr="00C10C25">
        <w:rPr>
          <w:rFonts w:ascii="Times New Roman" w:hAnsi="Times New Roman" w:cs="Times New Roman"/>
          <w:color w:val="000000"/>
          <w:lang w:val="ru-RU"/>
        </w:rPr>
        <w:t>.</w:t>
      </w:r>
      <w:r w:rsidRPr="00C10C25">
        <w:rPr>
          <w:rFonts w:ascii="Times New Roman" w:hAnsi="Times New Roman" w:cs="Times New Roman"/>
          <w:color w:val="000000"/>
        </w:rPr>
        <w:t>gov</w:t>
      </w:r>
      <w:r w:rsidRPr="00C10C25">
        <w:rPr>
          <w:rFonts w:ascii="Times New Roman" w:hAnsi="Times New Roman" w:cs="Times New Roman"/>
          <w:color w:val="000000"/>
          <w:lang w:val="ru-RU"/>
        </w:rPr>
        <w:t>.</w:t>
      </w:r>
      <w:r w:rsidRPr="00C10C25">
        <w:rPr>
          <w:rFonts w:ascii="Times New Roman" w:hAnsi="Times New Roman" w:cs="Times New Roman"/>
          <w:color w:val="000000"/>
        </w:rPr>
        <w:t>ua</w:t>
      </w:r>
      <w:r w:rsidRPr="00C10C25">
        <w:rPr>
          <w:rFonts w:ascii="Times New Roman" w:hAnsi="Times New Roman" w:cs="Times New Roman"/>
          <w:color w:val="000000"/>
          <w:lang w:val="ru-RU"/>
        </w:rPr>
        <w:t>/</w:t>
      </w:r>
      <w:r w:rsidRPr="00C10C25">
        <w:rPr>
          <w:rFonts w:ascii="Times New Roman" w:hAnsi="Times New Roman" w:cs="Times New Roman"/>
          <w:color w:val="000000"/>
        </w:rPr>
        <w:t>UJRN</w:t>
      </w:r>
      <w:r w:rsidRPr="00C10C25">
        <w:rPr>
          <w:rFonts w:ascii="Times New Roman" w:hAnsi="Times New Roman" w:cs="Times New Roman"/>
          <w:color w:val="000000"/>
          <w:lang w:val="ru-RU"/>
        </w:rPr>
        <w:t>/</w:t>
      </w:r>
      <w:r w:rsidRPr="00C10C25">
        <w:rPr>
          <w:rFonts w:ascii="Times New Roman" w:hAnsi="Times New Roman" w:cs="Times New Roman"/>
          <w:color w:val="000000"/>
        </w:rPr>
        <w:t>vkc</w:t>
      </w:r>
      <w:r w:rsidRPr="00C10C25">
        <w:rPr>
          <w:rFonts w:ascii="Times New Roman" w:hAnsi="Times New Roman" w:cs="Times New Roman"/>
          <w:color w:val="000000"/>
          <w:lang w:val="ru-RU"/>
        </w:rPr>
        <w:t>_2015_2_24.</w:t>
      </w:r>
    </w:p>
    <w:p w14:paraId="4BDF6636" w14:textId="2208304B" w:rsidR="007F017E" w:rsidRPr="00C30810" w:rsidRDefault="007F017E" w:rsidP="008C3434">
      <w:pPr>
        <w:pStyle w:val="a5"/>
        <w:numPr>
          <w:ilvl w:val="0"/>
          <w:numId w:val="12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5460F0D8" w14:textId="77777777" w:rsidR="007F017E" w:rsidRPr="00C30810" w:rsidRDefault="007F017E" w:rsidP="008C3434">
      <w:pPr>
        <w:pStyle w:val="a5"/>
        <w:numPr>
          <w:ilvl w:val="0"/>
          <w:numId w:val="12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26047665" w14:textId="77777777" w:rsidR="007F017E" w:rsidRPr="00C30810" w:rsidRDefault="007F017E" w:rsidP="008C3434">
      <w:pPr>
        <w:pStyle w:val="a5"/>
        <w:numPr>
          <w:ilvl w:val="0"/>
          <w:numId w:val="12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143ED810" w14:textId="77777777" w:rsidR="007F017E" w:rsidRPr="00C30810" w:rsidRDefault="007F017E" w:rsidP="008C3434">
      <w:pPr>
        <w:pStyle w:val="a5"/>
        <w:numPr>
          <w:ilvl w:val="0"/>
          <w:numId w:val="12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49F38958" w14:textId="77777777" w:rsidR="007F017E" w:rsidRPr="00C30810" w:rsidRDefault="007F017E" w:rsidP="008C3434">
      <w:pPr>
        <w:pStyle w:val="a5"/>
        <w:numPr>
          <w:ilvl w:val="0"/>
          <w:numId w:val="12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EE8E344" w14:textId="77777777" w:rsidR="007F017E" w:rsidRPr="00C30810" w:rsidRDefault="007F017E" w:rsidP="008C3434">
      <w:pPr>
        <w:pStyle w:val="a5"/>
        <w:numPr>
          <w:ilvl w:val="0"/>
          <w:numId w:val="122"/>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lastRenderedPageBreak/>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7636990" w14:textId="77777777" w:rsidR="007F017E" w:rsidRPr="00C30810" w:rsidRDefault="007F017E" w:rsidP="008C3434">
      <w:pPr>
        <w:numPr>
          <w:ilvl w:val="0"/>
          <w:numId w:val="12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BD5AC8D" w14:textId="77777777" w:rsidR="007F017E" w:rsidRPr="00C30810" w:rsidRDefault="007F017E" w:rsidP="008C3434">
      <w:pPr>
        <w:numPr>
          <w:ilvl w:val="0"/>
          <w:numId w:val="12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7F4984FF" w14:textId="77777777" w:rsidR="007F017E" w:rsidRPr="00C30810" w:rsidRDefault="007F017E" w:rsidP="008C3434">
      <w:pPr>
        <w:numPr>
          <w:ilvl w:val="0"/>
          <w:numId w:val="12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42801A81" w14:textId="77777777" w:rsidR="007F017E" w:rsidRPr="00C30810" w:rsidRDefault="007F017E" w:rsidP="008C3434">
      <w:pPr>
        <w:numPr>
          <w:ilvl w:val="0"/>
          <w:numId w:val="122"/>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4785A80C" w14:textId="77777777" w:rsidR="007F017E" w:rsidRPr="00C30810" w:rsidRDefault="00000000" w:rsidP="008C3434">
      <w:pPr>
        <w:pStyle w:val="a5"/>
        <w:numPr>
          <w:ilvl w:val="0"/>
          <w:numId w:val="122"/>
        </w:numPr>
        <w:spacing w:after="0" w:line="240" w:lineRule="auto"/>
        <w:jc w:val="both"/>
        <w:rPr>
          <w:rFonts w:ascii="Times New Roman" w:hAnsi="Times New Roman" w:cs="Times New Roman"/>
          <w:lang w:val="uk-UA"/>
        </w:rPr>
      </w:pPr>
      <w:hyperlink r:id="rId143" w:tooltip="Фармакологія: підручник / І.В. Нековаль, Т.В. Казанюк. — 9-е видання" w:history="1">
        <w:r w:rsidR="007F017E"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F017E" w:rsidRPr="00C30810">
        <w:rPr>
          <w:rFonts w:ascii="Times New Roman" w:hAnsi="Times New Roman" w:cs="Times New Roman"/>
          <w:lang w:val="uk-UA"/>
        </w:rPr>
        <w:t>, 2021. – 552 с.</w:t>
      </w:r>
    </w:p>
    <w:p w14:paraId="6D8C9E63" w14:textId="77777777" w:rsidR="007F017E" w:rsidRPr="00C30810" w:rsidRDefault="007F017E" w:rsidP="008C3434">
      <w:pPr>
        <w:pStyle w:val="a5"/>
        <w:numPr>
          <w:ilvl w:val="0"/>
          <w:numId w:val="12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46A5277D" w14:textId="77777777" w:rsidR="007F017E" w:rsidRDefault="007F017E" w:rsidP="008C3434">
      <w:pPr>
        <w:numPr>
          <w:ilvl w:val="0"/>
          <w:numId w:val="122"/>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14629DA9" w14:textId="71768405" w:rsidR="00C10C25" w:rsidRPr="00C30810" w:rsidRDefault="00C10C25" w:rsidP="008C3434">
      <w:pPr>
        <w:numPr>
          <w:ilvl w:val="0"/>
          <w:numId w:val="122"/>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48E8B310" w14:textId="77777777" w:rsidR="007F017E" w:rsidRPr="00C30810" w:rsidRDefault="007F017E" w:rsidP="007F017E">
      <w:pPr>
        <w:pStyle w:val="a5"/>
        <w:spacing w:after="0" w:line="240" w:lineRule="auto"/>
        <w:jc w:val="both"/>
        <w:rPr>
          <w:rFonts w:ascii="Times New Roman" w:hAnsi="Times New Roman" w:cs="Times New Roman"/>
          <w:lang w:val="uk-UA"/>
        </w:rPr>
      </w:pPr>
    </w:p>
    <w:p w14:paraId="222A3FAF" w14:textId="23D6B964" w:rsidR="007F017E" w:rsidRPr="00C30810" w:rsidRDefault="007F017E" w:rsidP="007F017E">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49D9F25E" w14:textId="77777777" w:rsidR="007F017E" w:rsidRPr="00C30810" w:rsidRDefault="007F017E" w:rsidP="007F017E">
      <w:pPr>
        <w:spacing w:after="0" w:line="240" w:lineRule="auto"/>
        <w:jc w:val="center"/>
        <w:rPr>
          <w:rFonts w:ascii="Times New Roman" w:hAnsi="Times New Roman" w:cs="Times New Roman"/>
          <w:b/>
          <w:sz w:val="24"/>
          <w:szCs w:val="24"/>
          <w:lang w:val="uk-UA"/>
        </w:rPr>
      </w:pPr>
    </w:p>
    <w:p w14:paraId="7CC8F3D4" w14:textId="77777777" w:rsidR="008C3434" w:rsidRPr="008C3434" w:rsidRDefault="008C3434" w:rsidP="008C3434">
      <w:pPr>
        <w:pStyle w:val="a5"/>
        <w:numPr>
          <w:ilvl w:val="0"/>
          <w:numId w:val="123"/>
        </w:numPr>
        <w:spacing w:after="0" w:line="240" w:lineRule="auto"/>
        <w:rPr>
          <w:rFonts w:ascii="Times New Roman" w:hAnsi="Times New Roman" w:cs="Times New Roman"/>
          <w:bCs/>
          <w:lang w:val="uk-UA"/>
        </w:rPr>
      </w:pPr>
      <w:r w:rsidRPr="008C3434">
        <w:rPr>
          <w:rFonts w:ascii="Times New Roman" w:hAnsi="Times New Roman" w:cs="Times New Roman"/>
          <w:bCs/>
          <w:lang w:val="ru-RU"/>
        </w:rPr>
        <w:t xml:space="preserve">Наркоманії та токсикоманії. Основи медичних знань та здорового способу життя – Підручники для студентів онлайн. </w:t>
      </w:r>
      <w:r w:rsidRPr="008C3434">
        <w:rPr>
          <w:rFonts w:ascii="Times New Roman" w:hAnsi="Times New Roman" w:cs="Times New Roman"/>
          <w:bCs/>
        </w:rPr>
        <w:t>https</w:t>
      </w:r>
      <w:r w:rsidRPr="008C3434">
        <w:rPr>
          <w:rFonts w:ascii="Times New Roman" w:hAnsi="Times New Roman" w:cs="Times New Roman"/>
          <w:bCs/>
          <w:lang w:val="ru-RU"/>
        </w:rPr>
        <w:t>:/</w:t>
      </w:r>
      <w:r w:rsidRPr="008C3434">
        <w:rPr>
          <w:rFonts w:ascii="Times New Roman" w:hAnsi="Times New Roman" w:cs="Times New Roman"/>
          <w:bCs/>
        </w:rPr>
        <w:t>stud</w:t>
      </w:r>
      <w:r w:rsidRPr="008C3434">
        <w:rPr>
          <w:rFonts w:ascii="Times New Roman" w:hAnsi="Times New Roman" w:cs="Times New Roman"/>
          <w:bCs/>
          <w:lang w:val="ru-RU"/>
        </w:rPr>
        <w:t>.</w:t>
      </w:r>
      <w:r w:rsidRPr="008C3434">
        <w:rPr>
          <w:rFonts w:ascii="Times New Roman" w:hAnsi="Times New Roman" w:cs="Times New Roman"/>
          <w:bCs/>
        </w:rPr>
        <w:t>com</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&gt;</w:t>
      </w:r>
      <w:r w:rsidRPr="008C3434">
        <w:rPr>
          <w:rFonts w:ascii="Times New Roman" w:hAnsi="Times New Roman" w:cs="Times New Roman"/>
          <w:bCs/>
        </w:rPr>
        <w:t>meditisina</w:t>
      </w:r>
      <w:r w:rsidRPr="008C3434">
        <w:rPr>
          <w:rFonts w:ascii="Times New Roman" w:hAnsi="Times New Roman" w:cs="Times New Roman"/>
          <w:bCs/>
          <w:lang w:val="ru-RU"/>
        </w:rPr>
        <w:t>&gt;</w:t>
      </w:r>
      <w:r w:rsidRPr="008C3434">
        <w:rPr>
          <w:rFonts w:ascii="Times New Roman" w:hAnsi="Times New Roman" w:cs="Times New Roman"/>
          <w:bCs/>
        </w:rPr>
        <w:t>narcom</w:t>
      </w:r>
      <w:r w:rsidRPr="008C3434">
        <w:rPr>
          <w:rFonts w:ascii="Times New Roman" w:hAnsi="Times New Roman" w:cs="Times New Roman"/>
          <w:bCs/>
          <w:lang w:val="ru-RU"/>
        </w:rPr>
        <w:t xml:space="preserve"> </w:t>
      </w:r>
    </w:p>
    <w:p w14:paraId="32DA08E8" w14:textId="77777777" w:rsidR="008C3434" w:rsidRDefault="008C3434" w:rsidP="008C3434">
      <w:pPr>
        <w:pStyle w:val="a5"/>
        <w:numPr>
          <w:ilvl w:val="0"/>
          <w:numId w:val="123"/>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3E280D4D" w14:textId="77777777" w:rsidR="008C3434" w:rsidRDefault="008C3434" w:rsidP="008C3434">
      <w:pPr>
        <w:pStyle w:val="a5"/>
        <w:numPr>
          <w:ilvl w:val="0"/>
          <w:numId w:val="123"/>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5F29A1FF" w14:textId="2E3488F2" w:rsidR="008C3434" w:rsidRPr="008C3434" w:rsidRDefault="008C3434" w:rsidP="008C3434">
      <w:pPr>
        <w:pStyle w:val="a5"/>
        <w:numPr>
          <w:ilvl w:val="0"/>
          <w:numId w:val="123"/>
        </w:numPr>
        <w:spacing w:after="0" w:line="240" w:lineRule="auto"/>
        <w:rPr>
          <w:rFonts w:ascii="Times New Roman" w:hAnsi="Times New Roman" w:cs="Times New Roman"/>
          <w:bCs/>
          <w:lang w:val="uk-UA"/>
        </w:rPr>
      </w:pPr>
      <w:r w:rsidRPr="008C3434">
        <w:rPr>
          <w:rFonts w:ascii="Times New Roman" w:hAnsi="Times New Roman" w:cs="Times New Roman"/>
          <w:bCs/>
          <w:lang w:val="ru-RU"/>
        </w:rPr>
        <w:t xml:space="preserve">Сердюк О.О. Навчально-методичний комплекс із соціології наркотизму. [Електронний ресурс]// Новини української психіатрії. – Харків, 2002. – Режим доступу: </w:t>
      </w:r>
      <w:r w:rsidRPr="008C3434">
        <w:rPr>
          <w:rFonts w:ascii="Times New Roman" w:hAnsi="Times New Roman" w:cs="Times New Roman"/>
          <w:bCs/>
        </w:rPr>
        <w:t>hhtp</w:t>
      </w:r>
      <w:r w:rsidRPr="008C3434">
        <w:rPr>
          <w:rFonts w:ascii="Times New Roman" w:hAnsi="Times New Roman" w:cs="Times New Roman"/>
          <w:bCs/>
          <w:lang w:val="ru-RU"/>
        </w:rPr>
        <w:t>//</w:t>
      </w:r>
      <w:r w:rsidRPr="008C3434">
        <w:rPr>
          <w:rFonts w:ascii="Times New Roman" w:hAnsi="Times New Roman" w:cs="Times New Roman"/>
          <w:bCs/>
        </w:rPr>
        <w:t>www</w:t>
      </w:r>
      <w:r w:rsidRPr="008C3434">
        <w:rPr>
          <w:rFonts w:ascii="Times New Roman" w:hAnsi="Times New Roman" w:cs="Times New Roman"/>
          <w:bCs/>
          <w:lang w:val="ru-RU"/>
        </w:rPr>
        <w:t>.</w:t>
      </w:r>
      <w:r w:rsidRPr="008C3434">
        <w:rPr>
          <w:rFonts w:ascii="Times New Roman" w:hAnsi="Times New Roman" w:cs="Times New Roman"/>
          <w:bCs/>
        </w:rPr>
        <w:t>psychiatry</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w:t>
      </w:r>
      <w:r w:rsidRPr="008C3434">
        <w:rPr>
          <w:rFonts w:ascii="Times New Roman" w:hAnsi="Times New Roman" w:cs="Times New Roman"/>
          <w:bCs/>
        </w:rPr>
        <w:t>articles</w:t>
      </w:r>
      <w:r w:rsidRPr="008C3434">
        <w:rPr>
          <w:rFonts w:ascii="Times New Roman" w:hAnsi="Times New Roman" w:cs="Times New Roman"/>
          <w:bCs/>
          <w:lang w:val="ru-RU"/>
        </w:rPr>
        <w:t>/</w:t>
      </w:r>
      <w:r w:rsidRPr="008C3434">
        <w:rPr>
          <w:rFonts w:ascii="Times New Roman" w:hAnsi="Times New Roman" w:cs="Times New Roman"/>
          <w:bCs/>
        </w:rPr>
        <w:t>paper</w:t>
      </w:r>
      <w:r w:rsidRPr="008C3434">
        <w:rPr>
          <w:rFonts w:ascii="Times New Roman" w:hAnsi="Times New Roman" w:cs="Times New Roman"/>
          <w:bCs/>
          <w:lang w:val="ru-RU"/>
        </w:rPr>
        <w:t>072.</w:t>
      </w:r>
      <w:r w:rsidRPr="008C3434">
        <w:rPr>
          <w:rFonts w:ascii="Times New Roman" w:hAnsi="Times New Roman" w:cs="Times New Roman"/>
          <w:bCs/>
        </w:rPr>
        <w:t>htm</w:t>
      </w:r>
      <w:r w:rsidRPr="008C3434">
        <w:rPr>
          <w:rFonts w:ascii="Times New Roman" w:hAnsi="Times New Roman" w:cs="Times New Roman"/>
          <w:bCs/>
          <w:lang w:val="ru-RU"/>
        </w:rPr>
        <w:t>/</w:t>
      </w:r>
    </w:p>
    <w:p w14:paraId="4933D92A" w14:textId="3441E637" w:rsidR="007F017E" w:rsidRPr="00C30810" w:rsidRDefault="007F017E" w:rsidP="008C3434">
      <w:pPr>
        <w:pStyle w:val="a5"/>
        <w:numPr>
          <w:ilvl w:val="0"/>
          <w:numId w:val="123"/>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144" w:history="1">
        <w:r w:rsidRPr="00C30810">
          <w:rPr>
            <w:rStyle w:val="a6"/>
            <w:rFonts w:ascii="Times New Roman" w:hAnsi="Times New Roman" w:cs="Times New Roman"/>
            <w:b/>
            <w:lang w:val="uk-UA"/>
          </w:rPr>
          <w:t>http://moz.gov.ua</w:t>
        </w:r>
      </w:hyperlink>
    </w:p>
    <w:p w14:paraId="651EF201" w14:textId="77777777" w:rsidR="007F017E" w:rsidRPr="00C30810" w:rsidRDefault="007F017E" w:rsidP="008C3434">
      <w:pPr>
        <w:pStyle w:val="a5"/>
        <w:numPr>
          <w:ilvl w:val="0"/>
          <w:numId w:val="1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145" w:history="1">
        <w:r w:rsidRPr="00C30810">
          <w:rPr>
            <w:rStyle w:val="a6"/>
            <w:rFonts w:ascii="Times New Roman" w:hAnsi="Times New Roman" w:cs="Times New Roman"/>
            <w:lang w:val="uk-UA"/>
          </w:rPr>
          <w:t>https://moz.gov.ua/derzhavnij-reestr-likarskih-zasobiv-ukraini</w:t>
        </w:r>
      </w:hyperlink>
    </w:p>
    <w:p w14:paraId="6F36F0B8" w14:textId="77777777" w:rsidR="007F017E" w:rsidRPr="00C30810" w:rsidRDefault="007F017E" w:rsidP="008C3434">
      <w:pPr>
        <w:pStyle w:val="a5"/>
        <w:numPr>
          <w:ilvl w:val="0"/>
          <w:numId w:val="1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146" w:history="1">
        <w:r w:rsidRPr="00C30810">
          <w:rPr>
            <w:rStyle w:val="a6"/>
            <w:rFonts w:ascii="Times New Roman" w:hAnsi="Times New Roman" w:cs="Times New Roman"/>
            <w:lang w:val="uk-UA"/>
          </w:rPr>
          <w:t>https://compendium.com.ua/uk/atc/</w:t>
        </w:r>
      </w:hyperlink>
    </w:p>
    <w:p w14:paraId="29BDB350" w14:textId="77777777" w:rsidR="007F017E" w:rsidRPr="00C30810" w:rsidRDefault="007F017E" w:rsidP="008C3434">
      <w:pPr>
        <w:pStyle w:val="a5"/>
        <w:numPr>
          <w:ilvl w:val="0"/>
          <w:numId w:val="1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147"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6D94D043" w14:textId="77777777" w:rsidR="007F017E" w:rsidRPr="00C30810" w:rsidRDefault="007F017E" w:rsidP="008C3434">
      <w:pPr>
        <w:pStyle w:val="a5"/>
        <w:numPr>
          <w:ilvl w:val="0"/>
          <w:numId w:val="1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148" w:history="1">
        <w:r w:rsidRPr="00C30810">
          <w:rPr>
            <w:rStyle w:val="a6"/>
            <w:rFonts w:ascii="Times New Roman" w:hAnsi="Times New Roman" w:cs="Times New Roman"/>
            <w:lang w:val="uk-UA"/>
          </w:rPr>
          <w:t>https://moz.gov.ua/uploads/2/12737-dn_20190605_1269_dod.pdf</w:t>
        </w:r>
      </w:hyperlink>
    </w:p>
    <w:p w14:paraId="01069022" w14:textId="77777777" w:rsidR="007F017E" w:rsidRPr="00C30810" w:rsidRDefault="007F017E" w:rsidP="008C3434">
      <w:pPr>
        <w:pStyle w:val="a5"/>
        <w:numPr>
          <w:ilvl w:val="0"/>
          <w:numId w:val="123"/>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149" w:history="1">
        <w:r w:rsidRPr="00C30810">
          <w:rPr>
            <w:rStyle w:val="a6"/>
            <w:rFonts w:ascii="Times New Roman" w:hAnsi="Times New Roman" w:cs="Times New Roman"/>
            <w:lang w:val="uk-UA"/>
          </w:rPr>
          <w:t>https://www.dec.gov.ua/materials/chinnij-vipusk-derzhavnogo-formulyara-likarskih-zasobiv/</w:t>
        </w:r>
      </w:hyperlink>
    </w:p>
    <w:p w14:paraId="73D40A24" w14:textId="77777777" w:rsidR="007F017E" w:rsidRPr="00C30810" w:rsidRDefault="007F017E" w:rsidP="008C3434">
      <w:pPr>
        <w:pStyle w:val="a5"/>
        <w:numPr>
          <w:ilvl w:val="0"/>
          <w:numId w:val="123"/>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150" w:history="1">
        <w:r w:rsidRPr="00C30810">
          <w:rPr>
            <w:rStyle w:val="a6"/>
            <w:rFonts w:ascii="Times New Roman" w:hAnsi="Times New Roman" w:cs="Times New Roman"/>
            <w:bCs/>
            <w:lang w:val="uk-UA"/>
          </w:rPr>
          <w:t>https://www.dec.gov.ua/</w:t>
        </w:r>
      </w:hyperlink>
    </w:p>
    <w:p w14:paraId="28960436"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151" w:history="1">
        <w:r w:rsidRPr="00C30810">
          <w:rPr>
            <w:rStyle w:val="a6"/>
            <w:rFonts w:ascii="Times New Roman" w:hAnsi="Times New Roman" w:cs="Times New Roman"/>
            <w:color w:val="000000"/>
            <w:sz w:val="24"/>
            <w:szCs w:val="24"/>
            <w:lang w:val="uk-UA"/>
          </w:rPr>
          <w:t>http://sphu.org/</w:t>
        </w:r>
      </w:hyperlink>
    </w:p>
    <w:p w14:paraId="1E2C57AC"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152" w:history="1">
        <w:r w:rsidRPr="00C30810">
          <w:rPr>
            <w:rStyle w:val="a6"/>
            <w:rFonts w:ascii="Times New Roman" w:hAnsi="Times New Roman" w:cs="Times New Roman"/>
            <w:color w:val="000000"/>
            <w:sz w:val="24"/>
            <w:szCs w:val="24"/>
            <w:lang w:val="uk-UA"/>
          </w:rPr>
          <w:t>http://library.gov.ua/</w:t>
        </w:r>
      </w:hyperlink>
    </w:p>
    <w:p w14:paraId="262C22F9"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153" w:history="1">
        <w:r w:rsidRPr="00C30810">
          <w:rPr>
            <w:rStyle w:val="a6"/>
            <w:rFonts w:ascii="Times New Roman" w:hAnsi="Times New Roman" w:cs="Times New Roman"/>
            <w:color w:val="000000"/>
            <w:sz w:val="24"/>
            <w:szCs w:val="24"/>
            <w:lang w:val="uk-UA"/>
          </w:rPr>
          <w:t>http://www.nbuv.gov.ua/</w:t>
        </w:r>
      </w:hyperlink>
    </w:p>
    <w:p w14:paraId="06467ADC"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154" w:history="1">
        <w:r w:rsidRPr="00C30810">
          <w:rPr>
            <w:rStyle w:val="a6"/>
            <w:rFonts w:ascii="Times New Roman" w:hAnsi="Times New Roman" w:cs="Times New Roman"/>
            <w:color w:val="000000"/>
            <w:sz w:val="24"/>
            <w:szCs w:val="24"/>
            <w:lang w:val="uk-UA"/>
          </w:rPr>
          <w:t>http://www.drugs.com</w:t>
        </w:r>
      </w:hyperlink>
    </w:p>
    <w:p w14:paraId="58E3F993"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 xml:space="preserve">Ресурс-довідник лікарських засобів та прогнозування міжлікарських взаємодій (на англ.). URL: </w:t>
      </w:r>
      <w:hyperlink r:id="rId155"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3CEA6A53"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07FDB78A"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2B76E441" w14:textId="77777777" w:rsidR="007F017E" w:rsidRPr="00C30810" w:rsidRDefault="00000000"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hyperlink r:id="rId156" w:history="1">
        <w:r w:rsidR="007F017E" w:rsidRPr="00C30810">
          <w:rPr>
            <w:rFonts w:ascii="Times New Roman" w:hAnsi="Times New Roman" w:cs="Times New Roman"/>
            <w:color w:val="000000"/>
            <w:sz w:val="24"/>
            <w:szCs w:val="24"/>
            <w:lang w:val="uk-UA"/>
          </w:rPr>
          <w:t>www.compendium.com.ua</w:t>
        </w:r>
      </w:hyperlink>
      <w:r w:rsidR="007F017E" w:rsidRPr="00C30810">
        <w:rPr>
          <w:rFonts w:ascii="Times New Roman" w:hAnsi="Times New Roman" w:cs="Times New Roman"/>
          <w:color w:val="000000"/>
          <w:sz w:val="24"/>
          <w:szCs w:val="24"/>
          <w:lang w:val="uk-UA"/>
        </w:rPr>
        <w:t xml:space="preserve">  - Компендіум онлайн.</w:t>
      </w:r>
    </w:p>
    <w:p w14:paraId="0B1F5128" w14:textId="77777777" w:rsidR="007F017E" w:rsidRPr="00C30810" w:rsidRDefault="00000000"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hyperlink r:id="rId157" w:history="1">
        <w:r w:rsidR="007F017E" w:rsidRPr="00C30810">
          <w:rPr>
            <w:rFonts w:ascii="Times New Roman" w:hAnsi="Times New Roman" w:cs="Times New Roman"/>
            <w:color w:val="000000"/>
            <w:sz w:val="24"/>
            <w:szCs w:val="24"/>
            <w:lang w:val="uk-UA"/>
          </w:rPr>
          <w:t>www.ijp-online.com</w:t>
        </w:r>
      </w:hyperlink>
      <w:r w:rsidR="007F017E" w:rsidRPr="00C30810">
        <w:rPr>
          <w:rFonts w:ascii="Times New Roman" w:hAnsi="Times New Roman" w:cs="Times New Roman"/>
          <w:color w:val="000000"/>
          <w:sz w:val="24"/>
          <w:szCs w:val="24"/>
          <w:lang w:val="uk-UA"/>
        </w:rPr>
        <w:t xml:space="preserve"> – Індійський журнал фармакології.</w:t>
      </w:r>
    </w:p>
    <w:p w14:paraId="4B792035" w14:textId="77777777" w:rsidR="007F017E" w:rsidRPr="00C30810" w:rsidRDefault="00000000"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hyperlink r:id="rId158" w:history="1">
        <w:r w:rsidR="007F017E" w:rsidRPr="00C30810">
          <w:rPr>
            <w:rFonts w:ascii="Times New Roman" w:hAnsi="Times New Roman" w:cs="Times New Roman"/>
            <w:color w:val="000000"/>
            <w:sz w:val="24"/>
            <w:szCs w:val="24"/>
            <w:lang w:val="uk-UA"/>
          </w:rPr>
          <w:t>www.pharmacology.us</w:t>
        </w:r>
      </w:hyperlink>
    </w:p>
    <w:p w14:paraId="00D55F55" w14:textId="77777777" w:rsidR="007F017E" w:rsidRPr="00C30810" w:rsidRDefault="00000000"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hyperlink r:id="rId159" w:history="1">
        <w:r w:rsidR="007F017E" w:rsidRPr="00C30810">
          <w:rPr>
            <w:rFonts w:ascii="Times New Roman" w:hAnsi="Times New Roman" w:cs="Times New Roman"/>
            <w:color w:val="000000"/>
            <w:sz w:val="24"/>
            <w:szCs w:val="24"/>
            <w:lang w:val="uk-UA"/>
          </w:rPr>
          <w:t>www.pharmacology2000.com</w:t>
        </w:r>
      </w:hyperlink>
    </w:p>
    <w:p w14:paraId="14B6FDB3" w14:textId="77777777" w:rsidR="007F017E" w:rsidRPr="00C30810" w:rsidRDefault="00000000"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hyperlink r:id="rId160" w:history="1">
        <w:r w:rsidR="007F017E" w:rsidRPr="00C30810">
          <w:rPr>
            <w:rFonts w:ascii="Times New Roman" w:hAnsi="Times New Roman" w:cs="Times New Roman"/>
            <w:color w:val="000000"/>
            <w:sz w:val="24"/>
            <w:szCs w:val="24"/>
            <w:lang w:val="uk-UA"/>
          </w:rPr>
          <w:t>http://dspace.zsmu.edu.ua/handle/123456789/2883</w:t>
        </w:r>
      </w:hyperlink>
    </w:p>
    <w:p w14:paraId="4B2F69E2"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74FDEEBC" w14:textId="77777777" w:rsidR="007F017E" w:rsidRPr="00C30810" w:rsidRDefault="007F017E" w:rsidP="008C3434">
      <w:pPr>
        <w:numPr>
          <w:ilvl w:val="0"/>
          <w:numId w:val="123"/>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4CBC8C8B" w14:textId="77777777" w:rsidR="007F017E" w:rsidRPr="00C30810" w:rsidRDefault="007F017E" w:rsidP="008C3434">
      <w:pPr>
        <w:numPr>
          <w:ilvl w:val="0"/>
          <w:numId w:val="123"/>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7868A036" w14:textId="77777777" w:rsidR="007F017E" w:rsidRPr="00C30810" w:rsidRDefault="007F017E" w:rsidP="007F017E">
      <w:pPr>
        <w:spacing w:after="0" w:line="240" w:lineRule="auto"/>
        <w:rPr>
          <w:rFonts w:ascii="Times New Roman" w:hAnsi="Times New Roman" w:cs="Times New Roman"/>
          <w:sz w:val="28"/>
          <w:szCs w:val="28"/>
          <w:lang w:val="uk-UA"/>
        </w:rPr>
      </w:pPr>
    </w:p>
    <w:p w14:paraId="60D73126" w14:textId="77777777" w:rsidR="007F017E" w:rsidRPr="00C30810" w:rsidRDefault="007F017E" w:rsidP="007F017E">
      <w:pPr>
        <w:spacing w:after="0" w:line="240" w:lineRule="auto"/>
        <w:rPr>
          <w:rFonts w:ascii="Times New Roman" w:hAnsi="Times New Roman" w:cs="Times New Roman"/>
          <w:sz w:val="28"/>
          <w:szCs w:val="28"/>
          <w:lang w:val="uk-UA"/>
        </w:rPr>
      </w:pPr>
    </w:p>
    <w:p w14:paraId="10214845" w14:textId="654A5687" w:rsidR="00217F3A" w:rsidRPr="00C30810" w:rsidRDefault="00217F3A" w:rsidP="00217F3A">
      <w:pPr>
        <w:spacing w:after="0" w:line="240" w:lineRule="auto"/>
        <w:jc w:val="center"/>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10</w:t>
      </w:r>
    </w:p>
    <w:p w14:paraId="50BC01E3" w14:textId="77B21876" w:rsidR="00217F3A" w:rsidRPr="00217F3A" w:rsidRDefault="00217F3A" w:rsidP="00217F3A">
      <w:pPr>
        <w:pStyle w:val="a3"/>
        <w:spacing w:after="0" w:line="240" w:lineRule="auto"/>
        <w:ind w:left="1622" w:right="0" w:hanging="964"/>
        <w:rPr>
          <w:lang w:val="uk-UA"/>
        </w:rPr>
      </w:pPr>
      <w:r w:rsidRPr="00217F3A">
        <w:rPr>
          <w:lang w:val="uk-UA"/>
        </w:rPr>
        <w:t>ГІПОТЕНЗИВНІ ТА ДІУРЕТИЧНІ ЗАСОБИ. ПРИНЦИПИ ЗАСТОСУВАННЯ, КОМБІНУВАННЯ ТА ФАРМАКОБЕЗПЕКА</w:t>
      </w:r>
    </w:p>
    <w:p w14:paraId="5DD54790" w14:textId="77777777" w:rsidR="00217F3A" w:rsidRDefault="00217F3A" w:rsidP="00217F3A">
      <w:pPr>
        <w:pStyle w:val="a3"/>
        <w:spacing w:after="0" w:line="240" w:lineRule="auto"/>
        <w:ind w:left="1622" w:right="0" w:hanging="964"/>
        <w:rPr>
          <w:bCs/>
          <w:szCs w:val="28"/>
          <w:lang w:val="uk-UA"/>
        </w:rPr>
      </w:pPr>
    </w:p>
    <w:p w14:paraId="57A12FFD" w14:textId="0A8C99B7" w:rsidR="00217F3A" w:rsidRPr="00C30810" w:rsidRDefault="00217F3A" w:rsidP="00217F3A">
      <w:pPr>
        <w:pStyle w:val="a3"/>
        <w:spacing w:after="0" w:line="240" w:lineRule="auto"/>
        <w:ind w:left="1622" w:right="0" w:hanging="964"/>
        <w:rPr>
          <w:sz w:val="24"/>
          <w:szCs w:val="24"/>
          <w:lang w:val="uk-UA" w:eastAsia="ru-RU"/>
        </w:rPr>
      </w:pPr>
      <w:r w:rsidRPr="000D5BD5">
        <w:rPr>
          <w:bCs/>
          <w:szCs w:val="28"/>
          <w:lang w:val="uk-UA"/>
        </w:rPr>
        <w:t xml:space="preserve">Мета: </w:t>
      </w:r>
      <w:r w:rsidRPr="000D5BD5">
        <w:rPr>
          <w:b w:val="0"/>
          <w:szCs w:val="28"/>
          <w:lang w:val="uk-UA"/>
        </w:rPr>
        <w:t xml:space="preserve">Знати </w:t>
      </w:r>
      <w:r>
        <w:rPr>
          <w:b w:val="0"/>
          <w:szCs w:val="28"/>
          <w:lang w:val="uk-UA"/>
        </w:rPr>
        <w:t>перелік</w:t>
      </w:r>
      <w:r w:rsidRPr="000D5BD5">
        <w:rPr>
          <w:b w:val="0"/>
          <w:szCs w:val="28"/>
          <w:lang w:val="uk-UA"/>
        </w:rPr>
        <w:t xml:space="preserve"> </w:t>
      </w:r>
      <w:r>
        <w:rPr>
          <w:b w:val="0"/>
          <w:szCs w:val="28"/>
          <w:lang w:val="uk-UA"/>
        </w:rPr>
        <w:t xml:space="preserve">гіпотензивних та діуретичних </w:t>
      </w:r>
      <w:r w:rsidRPr="000D5BD5">
        <w:rPr>
          <w:b w:val="0"/>
          <w:szCs w:val="28"/>
          <w:lang w:val="uk-UA"/>
        </w:rPr>
        <w:t xml:space="preserve">засобів, побічні ефекти, </w:t>
      </w:r>
      <w:r w:rsidRPr="000D5BD5">
        <w:rPr>
          <w:b w:val="0"/>
          <w:bCs/>
          <w:szCs w:val="28"/>
          <w:lang w:val="uk-UA" w:eastAsia="ru-RU"/>
        </w:rPr>
        <w:t>методи фармакотерапії</w:t>
      </w:r>
      <w:r>
        <w:rPr>
          <w:b w:val="0"/>
          <w:bCs/>
          <w:szCs w:val="28"/>
          <w:lang w:val="uk-UA" w:eastAsia="ru-RU"/>
        </w:rPr>
        <w:t>, комбінування, фармакобезпеку</w:t>
      </w:r>
      <w:r w:rsidRPr="000D5BD5">
        <w:rPr>
          <w:b w:val="0"/>
          <w:szCs w:val="28"/>
          <w:lang w:val="uk-UA"/>
        </w:rPr>
        <w:t>.</w:t>
      </w:r>
    </w:p>
    <w:p w14:paraId="5DBAE489" w14:textId="77777777" w:rsidR="00217F3A" w:rsidRPr="00C30810" w:rsidRDefault="00217F3A" w:rsidP="00217F3A">
      <w:pPr>
        <w:pStyle w:val="a3"/>
        <w:spacing w:after="0" w:line="240" w:lineRule="auto"/>
        <w:ind w:left="1622" w:right="0" w:hanging="964"/>
        <w:rPr>
          <w:b w:val="0"/>
          <w:bCs/>
          <w:szCs w:val="28"/>
          <w:lang w:val="uk-UA" w:eastAsia="ru-RU"/>
        </w:rPr>
      </w:pPr>
    </w:p>
    <w:p w14:paraId="65DE3DA0" w14:textId="2A28B8FE" w:rsidR="00217F3A" w:rsidRPr="00C30810" w:rsidRDefault="00217F3A" w:rsidP="00217F3A">
      <w:pPr>
        <w:pStyle w:val="a3"/>
        <w:spacing w:after="0" w:line="240" w:lineRule="auto"/>
        <w:ind w:left="1622" w:right="0" w:hanging="964"/>
        <w:rPr>
          <w:b w:val="0"/>
          <w:szCs w:val="28"/>
          <w:lang w:val="uk-UA"/>
        </w:rPr>
      </w:pPr>
      <w:r w:rsidRPr="00C30810">
        <w:rPr>
          <w:bCs/>
          <w:lang w:val="uk-UA"/>
        </w:rPr>
        <w:t xml:space="preserve"> </w:t>
      </w:r>
      <w:r w:rsidRPr="00C30810">
        <w:rPr>
          <w:bCs/>
          <w:szCs w:val="28"/>
          <w:lang w:val="uk-UA"/>
        </w:rPr>
        <w:t>Основні поняття (перелік питань):</w:t>
      </w:r>
      <w:r w:rsidRPr="00C30810">
        <w:rPr>
          <w:sz w:val="24"/>
          <w:szCs w:val="24"/>
          <w:lang w:val="uk-UA" w:eastAsia="ru-RU"/>
        </w:rPr>
        <w:t xml:space="preserve"> </w:t>
      </w:r>
      <w:r>
        <w:rPr>
          <w:b w:val="0"/>
          <w:szCs w:val="28"/>
          <w:lang w:val="uk-UA"/>
        </w:rPr>
        <w:t xml:space="preserve">гіпотензивні та діуретичні </w:t>
      </w:r>
      <w:r w:rsidRPr="000D5BD5">
        <w:rPr>
          <w:b w:val="0"/>
          <w:szCs w:val="28"/>
          <w:lang w:val="uk-UA"/>
        </w:rPr>
        <w:t>засоб</w:t>
      </w:r>
      <w:r>
        <w:rPr>
          <w:b w:val="0"/>
          <w:szCs w:val="28"/>
          <w:lang w:val="uk-UA"/>
        </w:rPr>
        <w:t xml:space="preserve">и, </w:t>
      </w:r>
      <w:r w:rsidRPr="000D5BD5">
        <w:rPr>
          <w:b w:val="0"/>
          <w:bCs/>
          <w:szCs w:val="28"/>
          <w:lang w:val="uk-UA" w:eastAsia="ru-RU"/>
        </w:rPr>
        <w:t xml:space="preserve"> методи фармакотерапії</w:t>
      </w:r>
      <w:r>
        <w:rPr>
          <w:b w:val="0"/>
          <w:bCs/>
          <w:szCs w:val="28"/>
          <w:lang w:val="uk-UA" w:eastAsia="ru-RU"/>
        </w:rPr>
        <w:t xml:space="preserve"> гіпертонічної хвороби, набряків, комбінована терапія.</w:t>
      </w:r>
    </w:p>
    <w:p w14:paraId="19EF0582" w14:textId="77777777" w:rsidR="00217F3A" w:rsidRPr="00C30810" w:rsidRDefault="00217F3A" w:rsidP="00217F3A">
      <w:pPr>
        <w:spacing w:after="0" w:line="240" w:lineRule="auto"/>
        <w:ind w:firstLine="567"/>
        <w:jc w:val="both"/>
        <w:rPr>
          <w:rFonts w:ascii="Times New Roman" w:hAnsi="Times New Roman" w:cs="Times New Roman"/>
          <w:b/>
          <w:bCs/>
          <w:sz w:val="28"/>
          <w:szCs w:val="28"/>
          <w:lang w:val="uk-UA"/>
        </w:rPr>
      </w:pPr>
    </w:p>
    <w:p w14:paraId="01B312AA" w14:textId="77777777" w:rsidR="00217F3A" w:rsidRPr="00C30810" w:rsidRDefault="00217F3A" w:rsidP="00217F3A">
      <w:pPr>
        <w:spacing w:after="0" w:line="240" w:lineRule="auto"/>
        <w:ind w:firstLine="567"/>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План </w:t>
      </w:r>
    </w:p>
    <w:p w14:paraId="4DDFAD58" w14:textId="77777777" w:rsidR="00217F3A" w:rsidRPr="00C30810" w:rsidRDefault="00217F3A" w:rsidP="00217F3A">
      <w:pPr>
        <w:spacing w:after="0" w:line="240" w:lineRule="auto"/>
        <w:ind w:firstLine="567"/>
        <w:rPr>
          <w:rFonts w:ascii="Times New Roman" w:hAnsi="Times New Roman" w:cs="Times New Roman"/>
          <w:b/>
          <w:bCs/>
          <w:sz w:val="28"/>
          <w:szCs w:val="28"/>
          <w:lang w:val="uk-UA"/>
        </w:rPr>
      </w:pPr>
    </w:p>
    <w:p w14:paraId="1909DB8B" w14:textId="77777777" w:rsidR="00217F3A" w:rsidRPr="00C30810" w:rsidRDefault="00217F3A" w:rsidP="00217F3A">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21B268BD" w14:textId="77777777" w:rsidR="00217F3A" w:rsidRPr="00217F3A" w:rsidRDefault="00217F3A" w:rsidP="00217F3A">
      <w:pPr>
        <w:spacing w:after="0" w:line="240" w:lineRule="auto"/>
        <w:ind w:left="660"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ГІПОТЕНЗИВНІ ЗАСОБИ (антигіпертензивні)</w:t>
      </w:r>
    </w:p>
    <w:p w14:paraId="5468D627" w14:textId="77777777" w:rsidR="00217F3A" w:rsidRPr="00217F3A" w:rsidRDefault="00217F3A" w:rsidP="00217F3A">
      <w:pPr>
        <w:spacing w:after="0" w:line="240" w:lineRule="auto"/>
        <w:ind w:right="-1" w:firstLine="660"/>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1. Етіопатогенетичні фактори артеріальних гіпертензій. </w:t>
      </w:r>
    </w:p>
    <w:p w14:paraId="54EC788C" w14:textId="77777777" w:rsidR="00217F3A" w:rsidRPr="00217F3A" w:rsidRDefault="00217F3A" w:rsidP="00217F3A">
      <w:pPr>
        <w:spacing w:after="0" w:line="240" w:lineRule="auto"/>
        <w:ind w:left="660"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2. Класификація:</w:t>
      </w:r>
    </w:p>
    <w:p w14:paraId="0ED97FA9"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1. </w:t>
      </w:r>
      <w:r w:rsidRPr="00217F3A">
        <w:rPr>
          <w:rFonts w:ascii="Times New Roman" w:hAnsi="Times New Roman" w:cs="Times New Roman"/>
          <w:i/>
          <w:snapToGrid w:val="0"/>
          <w:sz w:val="28"/>
          <w:szCs w:val="28"/>
          <w:lang w:val="uk-UA"/>
        </w:rPr>
        <w:t>Нейротропні</w:t>
      </w:r>
      <w:r w:rsidRPr="00217F3A">
        <w:rPr>
          <w:rFonts w:ascii="Times New Roman" w:hAnsi="Times New Roman" w:cs="Times New Roman"/>
          <w:snapToGrid w:val="0"/>
          <w:sz w:val="28"/>
          <w:szCs w:val="28"/>
          <w:lang w:val="uk-UA"/>
        </w:rPr>
        <w:t xml:space="preserve"> - транквілізатори (діазепам, тазепам, гідазепам та інші), нейролептики (аміназин, дроперідол, еглоніл), психоседативні засоби (валеріана, кропива), снодійні в малих дозах, солі магнію (магнія сульфат);</w:t>
      </w:r>
    </w:p>
    <w:p w14:paraId="49031FFB" w14:textId="77777777" w:rsidR="00217F3A" w:rsidRPr="00217F3A" w:rsidRDefault="00217F3A" w:rsidP="00217F3A">
      <w:p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2. Засоби, що впливають на </w:t>
      </w:r>
      <w:r w:rsidRPr="00217F3A">
        <w:rPr>
          <w:rFonts w:ascii="Times New Roman" w:hAnsi="Times New Roman" w:cs="Times New Roman"/>
          <w:i/>
          <w:snapToGrid w:val="0"/>
          <w:sz w:val="28"/>
          <w:szCs w:val="28"/>
          <w:lang w:val="uk-UA"/>
        </w:rPr>
        <w:t>синаптичу передачу</w:t>
      </w:r>
      <w:r w:rsidRPr="00217F3A">
        <w:rPr>
          <w:rFonts w:ascii="Times New Roman" w:hAnsi="Times New Roman" w:cs="Times New Roman"/>
          <w:snapToGrid w:val="0"/>
          <w:sz w:val="28"/>
          <w:szCs w:val="28"/>
          <w:lang w:val="uk-UA"/>
        </w:rPr>
        <w:t>:</w:t>
      </w:r>
    </w:p>
    <w:p w14:paraId="17EEB2C2" w14:textId="77777777" w:rsidR="00217F3A" w:rsidRPr="00217F3A" w:rsidRDefault="00217F3A" w:rsidP="00217F3A">
      <w:pPr>
        <w:spacing w:after="0" w:line="240" w:lineRule="auto"/>
        <w:ind w:left="567" w:right="-1" w:hanging="14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1) переважно центральної дії:</w:t>
      </w:r>
    </w:p>
    <w:p w14:paraId="3B4C7666" w14:textId="77777777" w:rsidR="00217F3A" w:rsidRPr="00217F3A" w:rsidRDefault="00217F3A" w:rsidP="00217F3A">
      <w:pPr>
        <w:numPr>
          <w:ilvl w:val="0"/>
          <w:numId w:val="132"/>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центральні α</w:t>
      </w:r>
      <w:r w:rsidRPr="00217F3A">
        <w:rPr>
          <w:rFonts w:ascii="Times New Roman" w:hAnsi="Times New Roman" w:cs="Times New Roman"/>
          <w:snapToGrid w:val="0"/>
          <w:sz w:val="28"/>
          <w:szCs w:val="28"/>
          <w:vertAlign w:val="subscript"/>
          <w:lang w:val="uk-UA"/>
        </w:rPr>
        <w:t>2</w:t>
      </w:r>
      <w:r w:rsidRPr="00217F3A">
        <w:rPr>
          <w:rFonts w:ascii="Times New Roman" w:hAnsi="Times New Roman" w:cs="Times New Roman"/>
          <w:snapToGrid w:val="0"/>
          <w:sz w:val="28"/>
          <w:szCs w:val="28"/>
          <w:lang w:val="uk-UA"/>
        </w:rPr>
        <w:t>-адреноміметики (клонідин /клофелін, гемітон/, метилдопа, гуанфацин);</w:t>
      </w:r>
    </w:p>
    <w:p w14:paraId="7F66EA30" w14:textId="77777777" w:rsidR="00217F3A" w:rsidRPr="00217F3A" w:rsidRDefault="00217F3A" w:rsidP="00217F3A">
      <w:pPr>
        <w:numPr>
          <w:ilvl w:val="0"/>
          <w:numId w:val="132"/>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lastRenderedPageBreak/>
        <w:t>селективні агоністи імідазолінових рецепторів – моксонідин, рилметидін;</w:t>
      </w:r>
    </w:p>
    <w:p w14:paraId="2A332A0D" w14:textId="77777777" w:rsidR="00217F3A" w:rsidRPr="00217F3A" w:rsidRDefault="00217F3A" w:rsidP="00217F3A">
      <w:pPr>
        <w:spacing w:after="0" w:line="240" w:lineRule="auto"/>
        <w:ind w:left="396"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2) периферичної дії:</w:t>
      </w:r>
    </w:p>
    <w:p w14:paraId="07E0FCE2" w14:textId="77777777" w:rsidR="00217F3A" w:rsidRPr="00217F3A" w:rsidRDefault="00217F3A" w:rsidP="00217F3A">
      <w:pPr>
        <w:numPr>
          <w:ilvl w:val="0"/>
          <w:numId w:val="132"/>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β-адреноблокатори:</w:t>
      </w:r>
    </w:p>
    <w:p w14:paraId="5D521A81" w14:textId="77777777" w:rsidR="00217F3A" w:rsidRPr="00217F3A" w:rsidRDefault="00217F3A" w:rsidP="00217F3A">
      <w:pPr>
        <w:spacing w:after="0" w:line="240" w:lineRule="auto"/>
        <w:ind w:left="1276" w:right="-1" w:hanging="283"/>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а) неселективні – блокатори </w:t>
      </w:r>
      <w:r w:rsidRPr="00217F3A">
        <w:rPr>
          <w:rFonts w:ascii="Times New Roman" w:hAnsi="Times New Roman" w:cs="Times New Roman"/>
          <w:snapToGrid w:val="0"/>
          <w:sz w:val="28"/>
          <w:szCs w:val="28"/>
          <w:lang w:val="uk-UA"/>
        </w:rPr>
        <w:sym w:font="Symbol" w:char="F062"/>
      </w:r>
      <w:r w:rsidRPr="00217F3A">
        <w:rPr>
          <w:rFonts w:ascii="Times New Roman" w:hAnsi="Times New Roman" w:cs="Times New Roman"/>
          <w:snapToGrid w:val="0"/>
          <w:sz w:val="28"/>
          <w:szCs w:val="28"/>
          <w:vertAlign w:val="subscript"/>
          <w:lang w:val="uk-UA"/>
        </w:rPr>
        <w:t>1</w:t>
      </w:r>
      <w:r w:rsidRPr="00217F3A">
        <w:rPr>
          <w:rFonts w:ascii="Times New Roman" w:hAnsi="Times New Roman" w:cs="Times New Roman"/>
          <w:snapToGrid w:val="0"/>
          <w:sz w:val="28"/>
          <w:szCs w:val="28"/>
          <w:lang w:val="uk-UA"/>
        </w:rPr>
        <w:t xml:space="preserve">-и </w:t>
      </w:r>
      <w:r w:rsidRPr="00217F3A">
        <w:rPr>
          <w:rFonts w:ascii="Times New Roman" w:hAnsi="Times New Roman" w:cs="Times New Roman"/>
          <w:snapToGrid w:val="0"/>
          <w:sz w:val="28"/>
          <w:szCs w:val="28"/>
          <w:lang w:val="uk-UA"/>
        </w:rPr>
        <w:sym w:font="Symbol" w:char="F062"/>
      </w:r>
      <w:r w:rsidRPr="00217F3A">
        <w:rPr>
          <w:rFonts w:ascii="Times New Roman" w:hAnsi="Times New Roman" w:cs="Times New Roman"/>
          <w:snapToGrid w:val="0"/>
          <w:sz w:val="28"/>
          <w:szCs w:val="28"/>
          <w:vertAlign w:val="subscript"/>
          <w:lang w:val="uk-UA"/>
        </w:rPr>
        <w:t>2</w:t>
      </w:r>
      <w:r w:rsidRPr="00217F3A">
        <w:rPr>
          <w:rFonts w:ascii="Times New Roman" w:hAnsi="Times New Roman" w:cs="Times New Roman"/>
          <w:snapToGrid w:val="0"/>
          <w:sz w:val="28"/>
          <w:szCs w:val="28"/>
          <w:lang w:val="uk-UA"/>
        </w:rPr>
        <w:t>-адренорецепторів (пропроналол /анаприлін/, окспренолол, піндолол);</w:t>
      </w:r>
    </w:p>
    <w:p w14:paraId="31CFADBE" w14:textId="77777777" w:rsidR="00217F3A" w:rsidRPr="00217F3A" w:rsidRDefault="00217F3A" w:rsidP="00217F3A">
      <w:pPr>
        <w:spacing w:after="0" w:line="240" w:lineRule="auto"/>
        <w:ind w:left="1276" w:right="-1" w:hanging="283"/>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б) кардіоселективні – блокатори </w:t>
      </w:r>
      <w:r w:rsidRPr="00217F3A">
        <w:rPr>
          <w:rFonts w:ascii="Times New Roman" w:hAnsi="Times New Roman" w:cs="Times New Roman"/>
          <w:snapToGrid w:val="0"/>
          <w:sz w:val="28"/>
          <w:szCs w:val="28"/>
          <w:lang w:val="uk-UA"/>
        </w:rPr>
        <w:sym w:font="Symbol" w:char="F062"/>
      </w:r>
      <w:r w:rsidRPr="00217F3A">
        <w:rPr>
          <w:rFonts w:ascii="Times New Roman" w:hAnsi="Times New Roman" w:cs="Times New Roman"/>
          <w:snapToGrid w:val="0"/>
          <w:sz w:val="28"/>
          <w:szCs w:val="28"/>
          <w:vertAlign w:val="subscript"/>
          <w:lang w:val="uk-UA"/>
        </w:rPr>
        <w:t>1</w:t>
      </w:r>
      <w:r w:rsidRPr="00217F3A">
        <w:rPr>
          <w:rFonts w:ascii="Times New Roman" w:hAnsi="Times New Roman" w:cs="Times New Roman"/>
          <w:snapToGrid w:val="0"/>
          <w:sz w:val="28"/>
          <w:szCs w:val="28"/>
          <w:lang w:val="uk-UA"/>
        </w:rPr>
        <w:t>-адренорецепторів (талінолол, атенолол, метопролол, ацебутолол);</w:t>
      </w:r>
    </w:p>
    <w:p w14:paraId="07491490" w14:textId="77777777" w:rsidR="00217F3A" w:rsidRPr="00217F3A" w:rsidRDefault="00217F3A" w:rsidP="00217F3A">
      <w:pPr>
        <w:numPr>
          <w:ilvl w:val="0"/>
          <w:numId w:val="132"/>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α-адреноблокатори:</w:t>
      </w:r>
    </w:p>
    <w:p w14:paraId="19A6972E" w14:textId="77777777" w:rsidR="00217F3A" w:rsidRPr="00217F3A" w:rsidRDefault="00217F3A" w:rsidP="00217F3A">
      <w:pPr>
        <w:spacing w:after="0" w:line="240" w:lineRule="auto"/>
        <w:ind w:left="1020"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а) </w:t>
      </w:r>
      <w:r w:rsidRPr="00217F3A">
        <w:rPr>
          <w:rFonts w:ascii="Times New Roman" w:hAnsi="Times New Roman" w:cs="Times New Roman"/>
          <w:snapToGrid w:val="0"/>
          <w:sz w:val="28"/>
          <w:szCs w:val="28"/>
          <w:lang w:val="uk-UA"/>
        </w:rPr>
        <w:sym w:font="Symbol" w:char="F061"/>
      </w:r>
      <w:r w:rsidRPr="00217F3A">
        <w:rPr>
          <w:rFonts w:ascii="Times New Roman" w:hAnsi="Times New Roman" w:cs="Times New Roman"/>
          <w:snapToGrid w:val="0"/>
          <w:sz w:val="28"/>
          <w:szCs w:val="28"/>
          <w:vertAlign w:val="subscript"/>
          <w:lang w:val="uk-UA"/>
        </w:rPr>
        <w:t>1</w:t>
      </w:r>
      <w:r w:rsidRPr="00217F3A">
        <w:rPr>
          <w:rFonts w:ascii="Times New Roman" w:hAnsi="Times New Roman" w:cs="Times New Roman"/>
          <w:snapToGrid w:val="0"/>
          <w:sz w:val="28"/>
          <w:szCs w:val="28"/>
          <w:lang w:val="uk-UA"/>
        </w:rPr>
        <w:t xml:space="preserve">- и </w:t>
      </w:r>
      <w:r w:rsidRPr="00217F3A">
        <w:rPr>
          <w:rFonts w:ascii="Times New Roman" w:hAnsi="Times New Roman" w:cs="Times New Roman"/>
          <w:snapToGrid w:val="0"/>
          <w:sz w:val="28"/>
          <w:szCs w:val="28"/>
          <w:lang w:val="uk-UA"/>
        </w:rPr>
        <w:sym w:font="Symbol" w:char="F061"/>
      </w:r>
      <w:r w:rsidRPr="00217F3A">
        <w:rPr>
          <w:rFonts w:ascii="Times New Roman" w:hAnsi="Times New Roman" w:cs="Times New Roman"/>
          <w:snapToGrid w:val="0"/>
          <w:sz w:val="28"/>
          <w:szCs w:val="28"/>
          <w:vertAlign w:val="subscript"/>
          <w:lang w:val="uk-UA"/>
        </w:rPr>
        <w:t>2</w:t>
      </w:r>
      <w:r w:rsidRPr="00217F3A">
        <w:rPr>
          <w:rFonts w:ascii="Times New Roman" w:hAnsi="Times New Roman" w:cs="Times New Roman"/>
          <w:snapToGrid w:val="0"/>
          <w:sz w:val="28"/>
          <w:szCs w:val="28"/>
          <w:lang w:val="uk-UA"/>
        </w:rPr>
        <w:t>- адреноблокатори (піроксан);</w:t>
      </w:r>
    </w:p>
    <w:p w14:paraId="27028266" w14:textId="77777777" w:rsidR="00217F3A" w:rsidRPr="00217F3A" w:rsidRDefault="00217F3A" w:rsidP="00217F3A">
      <w:pPr>
        <w:spacing w:after="0" w:line="240" w:lineRule="auto"/>
        <w:ind w:left="1020"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б) </w:t>
      </w:r>
      <w:r w:rsidRPr="00217F3A">
        <w:rPr>
          <w:rFonts w:ascii="Times New Roman" w:hAnsi="Times New Roman" w:cs="Times New Roman"/>
          <w:snapToGrid w:val="0"/>
          <w:sz w:val="28"/>
          <w:szCs w:val="28"/>
          <w:lang w:val="uk-UA"/>
        </w:rPr>
        <w:sym w:font="Symbol" w:char="F061"/>
      </w:r>
      <w:r w:rsidRPr="00217F3A">
        <w:rPr>
          <w:rFonts w:ascii="Times New Roman" w:hAnsi="Times New Roman" w:cs="Times New Roman"/>
          <w:snapToGrid w:val="0"/>
          <w:sz w:val="28"/>
          <w:szCs w:val="28"/>
          <w:vertAlign w:val="subscript"/>
          <w:lang w:val="uk-UA"/>
        </w:rPr>
        <w:t>1</w:t>
      </w:r>
      <w:r w:rsidRPr="00217F3A">
        <w:rPr>
          <w:rFonts w:ascii="Times New Roman" w:hAnsi="Times New Roman" w:cs="Times New Roman"/>
          <w:snapToGrid w:val="0"/>
          <w:sz w:val="28"/>
          <w:szCs w:val="28"/>
          <w:lang w:val="uk-UA"/>
        </w:rPr>
        <w:t>-адреноблокатори (празозін, доксазозін);</w:t>
      </w:r>
    </w:p>
    <w:p w14:paraId="26514FDC" w14:textId="77777777" w:rsidR="00217F3A" w:rsidRPr="00217F3A" w:rsidRDefault="00217F3A" w:rsidP="00217F3A">
      <w:pPr>
        <w:numPr>
          <w:ilvl w:val="0"/>
          <w:numId w:val="132"/>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α- и β-адреноблокатори (лабеталол, карведілол, проксодолол);</w:t>
      </w:r>
    </w:p>
    <w:p w14:paraId="1871655E" w14:textId="77777777" w:rsidR="00217F3A" w:rsidRPr="00217F3A" w:rsidRDefault="00217F3A" w:rsidP="00217F3A">
      <w:pPr>
        <w:numPr>
          <w:ilvl w:val="0"/>
          <w:numId w:val="132"/>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симпатолітики (резерпін, раунатін, октадін);</w:t>
      </w:r>
    </w:p>
    <w:p w14:paraId="514A94B3" w14:textId="77777777" w:rsidR="00217F3A" w:rsidRPr="00217F3A" w:rsidRDefault="00217F3A" w:rsidP="00217F3A">
      <w:pPr>
        <w:spacing w:after="0" w:line="240" w:lineRule="auto"/>
        <w:ind w:left="567" w:right="-1" w:hanging="14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в) блокатори серотонінових рецепторів (кетансерін, ритенсерін);</w:t>
      </w:r>
    </w:p>
    <w:p w14:paraId="353770CB" w14:textId="77777777" w:rsidR="00217F3A" w:rsidRPr="00217F3A" w:rsidRDefault="00217F3A" w:rsidP="00217F3A">
      <w:pPr>
        <w:spacing w:after="0" w:line="240" w:lineRule="auto"/>
        <w:ind w:left="567" w:right="-1" w:hanging="14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г) холинолітичні  - гангліоблокатори (бензогексоній, пентамін). </w:t>
      </w:r>
    </w:p>
    <w:p w14:paraId="2AEEE674" w14:textId="77777777" w:rsidR="00217F3A" w:rsidRPr="00217F3A" w:rsidRDefault="00217F3A" w:rsidP="00217F3A">
      <w:pPr>
        <w:spacing w:after="0" w:line="240" w:lineRule="auto"/>
        <w:ind w:right="-1"/>
        <w:jc w:val="both"/>
        <w:rPr>
          <w:rFonts w:ascii="Times New Roman" w:hAnsi="Times New Roman" w:cs="Times New Roman"/>
          <w:i/>
          <w:snapToGrid w:val="0"/>
          <w:sz w:val="28"/>
          <w:szCs w:val="28"/>
          <w:lang w:val="uk-UA"/>
        </w:rPr>
      </w:pPr>
      <w:r w:rsidRPr="00217F3A">
        <w:rPr>
          <w:rFonts w:ascii="Times New Roman" w:hAnsi="Times New Roman" w:cs="Times New Roman"/>
          <w:iCs/>
          <w:snapToGrid w:val="0"/>
          <w:sz w:val="28"/>
          <w:szCs w:val="28"/>
          <w:lang w:val="uk-UA"/>
        </w:rPr>
        <w:t>3.</w:t>
      </w:r>
      <w:r w:rsidRPr="00217F3A">
        <w:rPr>
          <w:rFonts w:ascii="Times New Roman" w:hAnsi="Times New Roman" w:cs="Times New Roman"/>
          <w:i/>
          <w:snapToGrid w:val="0"/>
          <w:sz w:val="28"/>
          <w:szCs w:val="28"/>
          <w:lang w:val="uk-UA"/>
        </w:rPr>
        <w:t xml:space="preserve"> Міотропні (вазодилататоры):</w:t>
      </w:r>
    </w:p>
    <w:p w14:paraId="2A0BA74A" w14:textId="77777777" w:rsidR="00217F3A" w:rsidRPr="00217F3A" w:rsidRDefault="00217F3A" w:rsidP="00217F3A">
      <w:pPr>
        <w:spacing w:after="0" w:line="240" w:lineRule="auto"/>
        <w:ind w:left="284"/>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1) неселективні (спазмолітики):</w:t>
      </w:r>
    </w:p>
    <w:p w14:paraId="1C1D8FBC" w14:textId="77777777" w:rsidR="00217F3A" w:rsidRPr="00217F3A" w:rsidRDefault="00217F3A" w:rsidP="00217F3A">
      <w:pPr>
        <w:spacing w:after="0" w:line="240" w:lineRule="auto"/>
        <w:ind w:left="709" w:hanging="142"/>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 xml:space="preserve"> а) ингібитори фосфодіестерази :</w:t>
      </w:r>
    </w:p>
    <w:p w14:paraId="351FEE92" w14:textId="77777777" w:rsidR="00217F3A" w:rsidRPr="00217F3A" w:rsidRDefault="00217F3A" w:rsidP="00217F3A">
      <w:pPr>
        <w:numPr>
          <w:ilvl w:val="0"/>
          <w:numId w:val="134"/>
        </w:numPr>
        <w:spacing w:after="0" w:line="240" w:lineRule="auto"/>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похідні ізохіноліна (папаверин, но-шпа /дротаверин/);</w:t>
      </w:r>
    </w:p>
    <w:p w14:paraId="251037A0" w14:textId="77777777" w:rsidR="00217F3A" w:rsidRPr="00217F3A" w:rsidRDefault="00217F3A" w:rsidP="00217F3A">
      <w:pPr>
        <w:numPr>
          <w:ilvl w:val="0"/>
          <w:numId w:val="134"/>
        </w:numPr>
        <w:spacing w:after="0" w:line="240" w:lineRule="auto"/>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похідні ксантина (теофілін, амінофілін /еуфілін/)</w:t>
      </w:r>
      <w:r w:rsidRPr="00217F3A">
        <w:rPr>
          <w:rStyle w:val="ac"/>
          <w:rFonts w:ascii="Times New Roman" w:hAnsi="Times New Roman" w:cs="Times New Roman"/>
          <w:sz w:val="28"/>
          <w:szCs w:val="28"/>
          <w:lang w:val="uk-UA"/>
        </w:rPr>
        <w:footnoteReference w:customMarkFollows="1" w:id="1"/>
        <w:sym w:font="Symbol" w:char="F02A"/>
      </w:r>
      <w:r w:rsidRPr="00217F3A">
        <w:rPr>
          <w:rFonts w:ascii="Times New Roman" w:hAnsi="Times New Roman" w:cs="Times New Roman"/>
          <w:sz w:val="28"/>
          <w:szCs w:val="28"/>
          <w:lang w:val="uk-UA"/>
        </w:rPr>
        <w:t>.</w:t>
      </w:r>
    </w:p>
    <w:p w14:paraId="7A32ADC4" w14:textId="77777777" w:rsidR="00217F3A" w:rsidRPr="00217F3A" w:rsidRDefault="00217F3A" w:rsidP="00217F3A">
      <w:pPr>
        <w:spacing w:after="0" w:line="240" w:lineRule="auto"/>
        <w:ind w:left="993" w:hanging="426"/>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 xml:space="preserve"> б) змішаного механізму дії: апресин /гідралазин/, дибазол, нікотинова кислота и її похідні (ксантинола нікотинат /компламін/, нікошпан) та інші.</w:t>
      </w:r>
    </w:p>
    <w:p w14:paraId="054144B3" w14:textId="77777777" w:rsidR="00217F3A" w:rsidRPr="00217F3A" w:rsidRDefault="00217F3A" w:rsidP="00217F3A">
      <w:pPr>
        <w:spacing w:after="0" w:line="240" w:lineRule="auto"/>
        <w:ind w:left="284"/>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2) селективні:</w:t>
      </w:r>
    </w:p>
    <w:p w14:paraId="33F52A52" w14:textId="77777777" w:rsidR="00217F3A" w:rsidRPr="00217F3A" w:rsidRDefault="00217F3A" w:rsidP="00217F3A">
      <w:pPr>
        <w:numPr>
          <w:ilvl w:val="0"/>
          <w:numId w:val="133"/>
        </w:numPr>
        <w:tabs>
          <w:tab w:val="clear" w:pos="1713"/>
          <w:tab w:val="num" w:pos="993"/>
        </w:tabs>
        <w:spacing w:after="0" w:line="240" w:lineRule="auto"/>
        <w:ind w:left="993" w:hanging="284"/>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 xml:space="preserve">блокаторі кальцієвих каналів </w:t>
      </w:r>
      <w:r w:rsidRPr="00217F3A">
        <w:rPr>
          <w:rFonts w:ascii="Times New Roman" w:hAnsi="Times New Roman" w:cs="Times New Roman"/>
          <w:snapToGrid w:val="0"/>
          <w:sz w:val="28"/>
          <w:szCs w:val="28"/>
          <w:lang w:val="uk-UA"/>
        </w:rPr>
        <w:t>(верапаміл, дилтіазем, ніфедипін, амлодипін та інші)</w:t>
      </w:r>
    </w:p>
    <w:p w14:paraId="5F655478" w14:textId="77777777" w:rsidR="00217F3A" w:rsidRPr="00217F3A" w:rsidRDefault="00217F3A" w:rsidP="00217F3A">
      <w:pPr>
        <w:numPr>
          <w:ilvl w:val="0"/>
          <w:numId w:val="133"/>
        </w:numPr>
        <w:tabs>
          <w:tab w:val="clear" w:pos="1713"/>
          <w:tab w:val="num" w:pos="993"/>
        </w:tabs>
        <w:spacing w:after="0" w:line="240" w:lineRule="auto"/>
        <w:ind w:left="993" w:hanging="284"/>
        <w:jc w:val="both"/>
        <w:rPr>
          <w:rFonts w:ascii="Times New Roman" w:hAnsi="Times New Roman" w:cs="Times New Roman"/>
          <w:sz w:val="28"/>
          <w:szCs w:val="28"/>
          <w:lang w:val="uk-UA"/>
        </w:rPr>
      </w:pPr>
      <w:r w:rsidRPr="00217F3A">
        <w:rPr>
          <w:rFonts w:ascii="Times New Roman" w:hAnsi="Times New Roman" w:cs="Times New Roman"/>
          <w:sz w:val="28"/>
          <w:szCs w:val="28"/>
          <w:lang w:val="uk-UA"/>
        </w:rPr>
        <w:t>активатори калиєвих каналів (міноксидил, діазоксид)</w:t>
      </w:r>
    </w:p>
    <w:p w14:paraId="4D6660C6" w14:textId="77777777" w:rsidR="00217F3A" w:rsidRPr="00217F3A" w:rsidRDefault="00217F3A" w:rsidP="00217F3A">
      <w:pPr>
        <w:numPr>
          <w:ilvl w:val="0"/>
          <w:numId w:val="133"/>
        </w:numPr>
        <w:tabs>
          <w:tab w:val="clear" w:pos="1713"/>
          <w:tab w:val="num" w:pos="993"/>
        </w:tabs>
        <w:spacing w:after="0" w:line="240" w:lineRule="auto"/>
        <w:ind w:left="993" w:hanging="284"/>
        <w:jc w:val="both"/>
        <w:rPr>
          <w:rFonts w:ascii="Times New Roman" w:hAnsi="Times New Roman" w:cs="Times New Roman"/>
          <w:i/>
          <w:snapToGrid w:val="0"/>
          <w:sz w:val="28"/>
          <w:szCs w:val="28"/>
          <w:lang w:val="uk-UA"/>
        </w:rPr>
      </w:pPr>
      <w:r w:rsidRPr="00217F3A">
        <w:rPr>
          <w:rFonts w:ascii="Times New Roman" w:hAnsi="Times New Roman" w:cs="Times New Roman"/>
          <w:sz w:val="28"/>
          <w:szCs w:val="28"/>
          <w:lang w:val="uk-UA"/>
        </w:rPr>
        <w:t>донатори оксида азота (нітропрусид натрія та інші)</w:t>
      </w:r>
      <w:r w:rsidRPr="00217F3A">
        <w:rPr>
          <w:rStyle w:val="ac"/>
          <w:rFonts w:ascii="Times New Roman" w:hAnsi="Times New Roman" w:cs="Times New Roman"/>
          <w:sz w:val="28"/>
          <w:szCs w:val="28"/>
          <w:lang w:val="uk-UA"/>
        </w:rPr>
        <w:footnoteReference w:customMarkFollows="1" w:id="2"/>
        <w:sym w:font="Symbol" w:char="F02A"/>
      </w:r>
      <w:r w:rsidRPr="00217F3A">
        <w:rPr>
          <w:rStyle w:val="ac"/>
          <w:rFonts w:ascii="Times New Roman" w:hAnsi="Times New Roman" w:cs="Times New Roman"/>
          <w:sz w:val="28"/>
          <w:szCs w:val="28"/>
          <w:lang w:val="uk-UA"/>
        </w:rPr>
        <w:sym w:font="Symbol" w:char="F02A"/>
      </w:r>
    </w:p>
    <w:p w14:paraId="6B9B7C52"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4. Засоби, що регулюють  </w:t>
      </w:r>
      <w:r w:rsidRPr="00217F3A">
        <w:rPr>
          <w:rFonts w:ascii="Times New Roman" w:hAnsi="Times New Roman" w:cs="Times New Roman"/>
          <w:i/>
          <w:snapToGrid w:val="0"/>
          <w:sz w:val="28"/>
          <w:szCs w:val="28"/>
          <w:lang w:val="uk-UA"/>
        </w:rPr>
        <w:t>водно-сольовий обмін</w:t>
      </w:r>
      <w:r w:rsidRPr="00217F3A">
        <w:rPr>
          <w:rFonts w:ascii="Times New Roman" w:hAnsi="Times New Roman" w:cs="Times New Roman"/>
          <w:snapToGrid w:val="0"/>
          <w:sz w:val="28"/>
          <w:szCs w:val="28"/>
          <w:lang w:val="uk-UA"/>
        </w:rPr>
        <w:t xml:space="preserve"> - сечогінні - салуретики і калійзберігаючі.</w:t>
      </w:r>
    </w:p>
    <w:p w14:paraId="46FD4150"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5. Діючі на ренін-ангіотензинову систему:</w:t>
      </w:r>
    </w:p>
    <w:p w14:paraId="7CBF66B6" w14:textId="77777777" w:rsidR="00217F3A" w:rsidRPr="00217F3A" w:rsidRDefault="00217F3A" w:rsidP="00217F3A">
      <w:pPr>
        <w:spacing w:after="0" w:line="240" w:lineRule="auto"/>
        <w:ind w:left="426"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а)  інгібітори ангіотензин-I-конвертиючого фермента (АКФ):</w:t>
      </w:r>
    </w:p>
    <w:p w14:paraId="55D44D5A" w14:textId="77777777" w:rsidR="00217F3A" w:rsidRPr="00217F3A" w:rsidRDefault="00217F3A" w:rsidP="00217F3A">
      <w:pPr>
        <w:numPr>
          <w:ilvl w:val="0"/>
          <w:numId w:val="27"/>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короткої дії (6-12 год), що містять сульфгідрильні групи: каптоприл / капотен /;</w:t>
      </w:r>
    </w:p>
    <w:p w14:paraId="4CA84BA3" w14:textId="77777777" w:rsidR="00217F3A" w:rsidRPr="00217F3A" w:rsidRDefault="00217F3A" w:rsidP="00217F3A">
      <w:pPr>
        <w:numPr>
          <w:ilvl w:val="0"/>
          <w:numId w:val="27"/>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lastRenderedPageBreak/>
        <w:t>тривалої дії (24 год), що містять карбоксильну групу: лізиноприл, моексиприл, периндоприл, раміприл, еналаприл / енап / та ін.;</w:t>
      </w:r>
    </w:p>
    <w:p w14:paraId="6F6A932A" w14:textId="77777777" w:rsidR="00217F3A" w:rsidRPr="00217F3A" w:rsidRDefault="00217F3A" w:rsidP="00217F3A">
      <w:pPr>
        <w:numPr>
          <w:ilvl w:val="0"/>
          <w:numId w:val="27"/>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 зверхтривалої дії (36 год), що містять фосфорильну групу: фозиноприл.</w:t>
      </w:r>
    </w:p>
    <w:p w14:paraId="669CA220" w14:textId="77777777" w:rsidR="00217F3A" w:rsidRPr="00217F3A" w:rsidRDefault="00217F3A" w:rsidP="00217F3A">
      <w:pPr>
        <w:spacing w:after="0" w:line="240" w:lineRule="auto"/>
        <w:ind w:left="426"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б) антагоністи ангіотензинових II рецепторів: лозартан, вальсартан, ірбесартан.</w:t>
      </w:r>
    </w:p>
    <w:p w14:paraId="220486CF"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5. Препарати рослинного походження (глід, квіти липи, плід малини, квіти бузини чорної, трава сухоцвіту топляної).</w:t>
      </w:r>
    </w:p>
    <w:p w14:paraId="22B47D3B"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6. Комбіновані препарати: адельфан (резерпін + дигідралазин + гідрохлортіазид), Синупрет (резерпін + дігідроерготоксін + гідрохлортіазид), кристепін (резерпін + Дігідроергокрістін + клопамід), капозід (каптоприл + гідрохлортіазид), ко-ренітек (еналаприл + гідрохлортіазид), папазол (папаверин + дибазол) і ін.</w:t>
      </w:r>
    </w:p>
    <w:p w14:paraId="01350599" w14:textId="77777777" w:rsidR="00217F3A" w:rsidRPr="00217F3A" w:rsidRDefault="00217F3A" w:rsidP="00217F3A">
      <w:pPr>
        <w:spacing w:after="0" w:line="240" w:lineRule="auto"/>
        <w:ind w:right="-1" w:firstLine="660"/>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3. Порівняльна характеристика окремих груп. Принципи фармакотерапії гіпертонічної хвороби. Взаємозамінність і фармакобезпека. Надання допомоги при гіпертонічному кризі.</w:t>
      </w:r>
    </w:p>
    <w:p w14:paraId="6A2464CB" w14:textId="77777777" w:rsidR="00217F3A" w:rsidRPr="00217F3A" w:rsidRDefault="00217F3A" w:rsidP="00217F3A">
      <w:pPr>
        <w:pStyle w:val="22"/>
        <w:spacing w:after="0" w:line="240" w:lineRule="auto"/>
        <w:rPr>
          <w:rFonts w:ascii="Times New Roman" w:hAnsi="Times New Roman" w:cs="Times New Roman"/>
          <w:sz w:val="28"/>
          <w:szCs w:val="28"/>
          <w:lang w:val="uk-UA"/>
        </w:rPr>
      </w:pPr>
    </w:p>
    <w:p w14:paraId="113BB204" w14:textId="77777777" w:rsidR="00217F3A" w:rsidRPr="00217F3A" w:rsidRDefault="00217F3A" w:rsidP="00217F3A">
      <w:pPr>
        <w:pStyle w:val="22"/>
        <w:spacing w:after="0" w:line="240" w:lineRule="auto"/>
        <w:rPr>
          <w:rFonts w:ascii="Times New Roman" w:hAnsi="Times New Roman" w:cs="Times New Roman"/>
          <w:sz w:val="28"/>
          <w:szCs w:val="28"/>
          <w:lang w:val="uk-UA"/>
        </w:rPr>
      </w:pPr>
      <w:r w:rsidRPr="00217F3A">
        <w:rPr>
          <w:rFonts w:ascii="Times New Roman" w:hAnsi="Times New Roman" w:cs="Times New Roman"/>
          <w:sz w:val="28"/>
          <w:szCs w:val="28"/>
          <w:lang w:val="uk-UA"/>
        </w:rPr>
        <w:t>ДІУРЕТИЧНІ ЗАСОБИ</w:t>
      </w:r>
    </w:p>
    <w:p w14:paraId="3A290278" w14:textId="77777777" w:rsidR="00217F3A" w:rsidRPr="00217F3A" w:rsidRDefault="00217F3A" w:rsidP="00217F3A">
      <w:pPr>
        <w:pStyle w:val="22"/>
        <w:spacing w:after="0" w:line="240" w:lineRule="auto"/>
        <w:rPr>
          <w:rFonts w:ascii="Times New Roman" w:hAnsi="Times New Roman" w:cs="Times New Roman"/>
          <w:sz w:val="28"/>
          <w:szCs w:val="28"/>
          <w:lang w:val="uk-UA"/>
        </w:rPr>
      </w:pPr>
      <w:r w:rsidRPr="00217F3A">
        <w:rPr>
          <w:rFonts w:ascii="Times New Roman" w:hAnsi="Times New Roman" w:cs="Times New Roman"/>
          <w:sz w:val="28"/>
          <w:szCs w:val="28"/>
          <w:lang w:val="uk-UA"/>
        </w:rPr>
        <w:t xml:space="preserve">1. Этіопатогенез набряків. </w:t>
      </w:r>
    </w:p>
    <w:p w14:paraId="52508637" w14:textId="77777777" w:rsidR="00217F3A" w:rsidRPr="00217F3A" w:rsidRDefault="00217F3A" w:rsidP="00217F3A">
      <w:pPr>
        <w:spacing w:after="0" w:line="240" w:lineRule="auto"/>
        <w:ind w:left="660"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2. Класифікація </w:t>
      </w:r>
      <w:r w:rsidRPr="00217F3A">
        <w:rPr>
          <w:rFonts w:ascii="Times New Roman" w:hAnsi="Times New Roman" w:cs="Times New Roman"/>
          <w:b/>
          <w:snapToGrid w:val="0"/>
          <w:sz w:val="28"/>
          <w:szCs w:val="28"/>
          <w:lang w:val="uk-UA"/>
        </w:rPr>
        <w:t>по хімічній структурі та механізмам дії</w:t>
      </w:r>
      <w:r w:rsidRPr="00217F3A">
        <w:rPr>
          <w:rFonts w:ascii="Times New Roman" w:hAnsi="Times New Roman" w:cs="Times New Roman"/>
          <w:snapToGrid w:val="0"/>
          <w:sz w:val="28"/>
          <w:szCs w:val="28"/>
          <w:lang w:val="uk-UA"/>
        </w:rPr>
        <w:t>:</w:t>
      </w:r>
    </w:p>
    <w:p w14:paraId="7639D6E6" w14:textId="77777777" w:rsidR="00217F3A" w:rsidRPr="00217F3A" w:rsidRDefault="00217F3A" w:rsidP="00217F3A">
      <w:pPr>
        <w:spacing w:after="0" w:line="240" w:lineRule="auto"/>
        <w:ind w:right="-1"/>
        <w:jc w:val="both"/>
        <w:rPr>
          <w:rFonts w:ascii="Times New Roman" w:hAnsi="Times New Roman" w:cs="Times New Roman"/>
          <w:i/>
          <w:snapToGrid w:val="0"/>
          <w:sz w:val="28"/>
          <w:szCs w:val="28"/>
          <w:lang w:val="uk-UA"/>
        </w:rPr>
      </w:pPr>
      <w:r w:rsidRPr="00217F3A">
        <w:rPr>
          <w:rFonts w:ascii="Times New Roman" w:hAnsi="Times New Roman" w:cs="Times New Roman"/>
          <w:snapToGrid w:val="0"/>
          <w:sz w:val="28"/>
          <w:szCs w:val="28"/>
          <w:lang w:val="uk-UA"/>
        </w:rPr>
        <w:t xml:space="preserve">I. </w:t>
      </w:r>
      <w:r w:rsidRPr="00217F3A">
        <w:rPr>
          <w:rFonts w:ascii="Times New Roman" w:hAnsi="Times New Roman" w:cs="Times New Roman"/>
          <w:i/>
          <w:snapToGrid w:val="0"/>
          <w:sz w:val="28"/>
          <w:szCs w:val="28"/>
          <w:lang w:val="uk-UA"/>
        </w:rPr>
        <w:t>Засоби, що порушують транспорт натрію в канальцях:</w:t>
      </w:r>
    </w:p>
    <w:p w14:paraId="23F63D7A" w14:textId="77777777" w:rsidR="00217F3A" w:rsidRPr="00217F3A" w:rsidRDefault="00217F3A" w:rsidP="00217F3A">
      <w:pPr>
        <w:spacing w:after="0" w:line="240" w:lineRule="auto"/>
        <w:ind w:left="792"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1) Засоби, які гальмують транспорт натрію з просвіту канальця в клітку (діючі апікально):</w:t>
      </w:r>
    </w:p>
    <w:p w14:paraId="38A137FA" w14:textId="77777777" w:rsidR="00217F3A" w:rsidRPr="00217F3A" w:rsidRDefault="00217F3A" w:rsidP="00217F3A">
      <w:pPr>
        <w:spacing w:after="0" w:line="240" w:lineRule="auto"/>
        <w:ind w:left="1188"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а) антагоністи альдостерона – спіронолактон /верошпірон/;</w:t>
      </w:r>
    </w:p>
    <w:p w14:paraId="1BED56AD" w14:textId="77777777" w:rsidR="00217F3A" w:rsidRPr="00217F3A" w:rsidRDefault="00217F3A" w:rsidP="00217F3A">
      <w:pPr>
        <w:spacing w:after="0" w:line="240" w:lineRule="auto"/>
        <w:ind w:left="792"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б) конкуренти переносника натрія – триамтерен; амілорид;</w:t>
      </w:r>
    </w:p>
    <w:p w14:paraId="7B22F10D" w14:textId="77777777" w:rsidR="00217F3A" w:rsidRPr="00217F3A" w:rsidRDefault="00217F3A" w:rsidP="00217F3A">
      <w:pPr>
        <w:spacing w:after="0" w:line="240" w:lineRule="auto"/>
        <w:ind w:left="792"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2) Засоби, які гальмують транспорт натрія з клітини через базальну мембрану: </w:t>
      </w:r>
    </w:p>
    <w:p w14:paraId="0686877F" w14:textId="77777777" w:rsidR="00217F3A" w:rsidRPr="00217F3A" w:rsidRDefault="00217F3A" w:rsidP="00217F3A">
      <w:pPr>
        <w:numPr>
          <w:ilvl w:val="0"/>
          <w:numId w:val="135"/>
        </w:numPr>
        <w:tabs>
          <w:tab w:val="num" w:pos="1134"/>
        </w:tabs>
        <w:spacing w:after="0" w:line="240" w:lineRule="auto"/>
        <w:ind w:left="1134"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інгібітори карбоангідрази – діакарб, дорзоламід;</w:t>
      </w:r>
    </w:p>
    <w:p w14:paraId="7208CBB4" w14:textId="77777777" w:rsidR="00217F3A" w:rsidRPr="00217F3A" w:rsidRDefault="00217F3A" w:rsidP="00217F3A">
      <w:pPr>
        <w:numPr>
          <w:ilvl w:val="0"/>
          <w:numId w:val="135"/>
        </w:numPr>
        <w:tabs>
          <w:tab w:val="num" w:pos="1134"/>
        </w:tabs>
        <w:spacing w:after="0" w:line="240" w:lineRule="auto"/>
        <w:ind w:left="1134"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петльові</w:t>
      </w:r>
      <w:r w:rsidRPr="00217F3A">
        <w:rPr>
          <w:rFonts w:ascii="Times New Roman" w:hAnsi="Times New Roman" w:cs="Times New Roman"/>
          <w:snapToGrid w:val="0"/>
          <w:sz w:val="28"/>
          <w:szCs w:val="28"/>
          <w:vertAlign w:val="superscript"/>
          <w:lang w:val="uk-UA"/>
        </w:rPr>
        <w:t>*</w:t>
      </w:r>
      <w:r w:rsidRPr="00217F3A">
        <w:rPr>
          <w:rFonts w:ascii="Times New Roman" w:hAnsi="Times New Roman" w:cs="Times New Roman"/>
          <w:snapToGrid w:val="0"/>
          <w:sz w:val="28"/>
          <w:szCs w:val="28"/>
          <w:lang w:val="uk-UA"/>
        </w:rPr>
        <w:t>: похідні антранілової кислоти – фуросемід  /лазикс/; похідні дихлорфеноксіоцтової кислоти – етакрінова кислота   /урегіт/; похідні сульфамоїлбензойної кислоти – клопамід /бринальдикс/,  буфенокс, індапамід;</w:t>
      </w:r>
    </w:p>
    <w:p w14:paraId="567BBDE9" w14:textId="77777777" w:rsidR="00217F3A" w:rsidRPr="00217F3A" w:rsidRDefault="00217F3A" w:rsidP="00217F3A">
      <w:pPr>
        <w:numPr>
          <w:ilvl w:val="0"/>
          <w:numId w:val="135"/>
        </w:numPr>
        <w:tabs>
          <w:tab w:val="num" w:pos="1134"/>
        </w:tabs>
        <w:spacing w:after="0" w:line="240" w:lineRule="auto"/>
        <w:ind w:left="1134"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тіазидні и тіазидоподібні сульфонаміди</w:t>
      </w:r>
      <w:r w:rsidRPr="00217F3A">
        <w:rPr>
          <w:rStyle w:val="ac"/>
          <w:rFonts w:ascii="Times New Roman" w:hAnsi="Times New Roman" w:cs="Times New Roman"/>
          <w:sz w:val="28"/>
          <w:szCs w:val="28"/>
          <w:lang w:val="uk-UA"/>
        </w:rPr>
        <w:footnoteReference w:customMarkFollows="1" w:id="3"/>
        <w:sym w:font="Symbol" w:char="F02A"/>
      </w:r>
      <w:r w:rsidRPr="00217F3A">
        <w:rPr>
          <w:rFonts w:ascii="Times New Roman" w:hAnsi="Times New Roman" w:cs="Times New Roman"/>
          <w:snapToGrid w:val="0"/>
          <w:sz w:val="28"/>
          <w:szCs w:val="28"/>
          <w:lang w:val="uk-UA"/>
        </w:rPr>
        <w:t xml:space="preserve"> – гідрохлортіазид /дихлотіазид, гіпотіазид/, циклометіазид /навидрекс/, оксодолін /хлорталідон/.</w:t>
      </w:r>
    </w:p>
    <w:p w14:paraId="643187DB" w14:textId="77777777" w:rsidR="00217F3A" w:rsidRPr="00217F3A" w:rsidRDefault="00217F3A" w:rsidP="00217F3A">
      <w:p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П. </w:t>
      </w:r>
      <w:r w:rsidRPr="00217F3A">
        <w:rPr>
          <w:rFonts w:ascii="Times New Roman" w:hAnsi="Times New Roman" w:cs="Times New Roman"/>
          <w:i/>
          <w:snapToGrid w:val="0"/>
          <w:sz w:val="28"/>
          <w:szCs w:val="28"/>
          <w:lang w:val="uk-UA"/>
        </w:rPr>
        <w:t>Діючі по всій довжині канальців:</w:t>
      </w:r>
    </w:p>
    <w:p w14:paraId="5B35D232" w14:textId="77777777" w:rsidR="00217F3A" w:rsidRPr="00217F3A" w:rsidRDefault="00217F3A" w:rsidP="00217F3A">
      <w:pPr>
        <w:spacing w:after="0" w:line="240" w:lineRule="auto"/>
        <w:ind w:left="396"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1) Осмотичні: манітол /маніт/, сечовина.</w:t>
      </w:r>
    </w:p>
    <w:p w14:paraId="3ACDA8BF" w14:textId="77777777" w:rsidR="00217F3A" w:rsidRPr="00217F3A" w:rsidRDefault="00217F3A" w:rsidP="00217F3A">
      <w:pPr>
        <w:spacing w:after="0" w:line="240" w:lineRule="auto"/>
        <w:ind w:left="396"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2) Ацидифицирующие - амонія хлорид.</w:t>
      </w:r>
    </w:p>
    <w:p w14:paraId="7ECF8664"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Ш. </w:t>
      </w:r>
      <w:r w:rsidRPr="00217F3A">
        <w:rPr>
          <w:rFonts w:ascii="Times New Roman" w:hAnsi="Times New Roman" w:cs="Times New Roman"/>
          <w:i/>
          <w:snapToGrid w:val="0"/>
          <w:sz w:val="28"/>
          <w:szCs w:val="28"/>
          <w:lang w:val="uk-UA"/>
        </w:rPr>
        <w:t>Засоби, що змінюють кровопостачання нирок</w:t>
      </w:r>
      <w:r w:rsidRPr="00217F3A">
        <w:rPr>
          <w:rFonts w:ascii="Times New Roman" w:hAnsi="Times New Roman" w:cs="Times New Roman"/>
          <w:snapToGrid w:val="0"/>
          <w:sz w:val="28"/>
          <w:szCs w:val="28"/>
          <w:lang w:val="uk-UA"/>
        </w:rPr>
        <w:t xml:space="preserve"> (ксантіни) - амінофілін / еуфілін /, теофілін, теобромін.</w:t>
      </w:r>
    </w:p>
    <w:p w14:paraId="7A63B6D1" w14:textId="77777777" w:rsidR="00217F3A" w:rsidRPr="00217F3A" w:rsidRDefault="00217F3A" w:rsidP="00217F3A">
      <w:pPr>
        <w:spacing w:after="0" w:line="240" w:lineRule="auto"/>
        <w:ind w:left="396" w:right="-1" w:hanging="39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IV.</w:t>
      </w:r>
      <w:r w:rsidRPr="00217F3A">
        <w:rPr>
          <w:rFonts w:ascii="Times New Roman" w:hAnsi="Times New Roman" w:cs="Times New Roman"/>
          <w:sz w:val="28"/>
          <w:szCs w:val="28"/>
          <w:lang w:val="uk-UA"/>
        </w:rPr>
        <w:t xml:space="preserve"> </w:t>
      </w:r>
      <w:r w:rsidRPr="00217F3A">
        <w:rPr>
          <w:rFonts w:ascii="Times New Roman" w:hAnsi="Times New Roman" w:cs="Times New Roman"/>
          <w:i/>
          <w:snapToGrid w:val="0"/>
          <w:sz w:val="28"/>
          <w:szCs w:val="28"/>
          <w:lang w:val="uk-UA"/>
        </w:rPr>
        <w:t>Рослини, яким властива діуретична дія</w:t>
      </w:r>
      <w:r w:rsidRPr="00217F3A">
        <w:rPr>
          <w:rFonts w:ascii="Times New Roman" w:hAnsi="Times New Roman" w:cs="Times New Roman"/>
          <w:snapToGrid w:val="0"/>
          <w:sz w:val="28"/>
          <w:szCs w:val="28"/>
          <w:lang w:val="uk-UA"/>
        </w:rPr>
        <w:t xml:space="preserve"> - хвощ польовий, горицвіт, лист мучниці, березові бруньки, ягоди ялівцю, лист ортосифона, брусниці, ягоди суниці, квіти волошки, спеціальні збори (нирковий чай, нефрофіт) та ін.</w:t>
      </w:r>
    </w:p>
    <w:p w14:paraId="5E695FF1" w14:textId="77777777" w:rsidR="00217F3A" w:rsidRPr="00217F3A" w:rsidRDefault="00217F3A" w:rsidP="00217F3A">
      <w:pPr>
        <w:spacing w:after="0" w:line="240" w:lineRule="auto"/>
        <w:ind w:right="-1" w:firstLine="709"/>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lastRenderedPageBreak/>
        <w:t xml:space="preserve">4. Класифікація  </w:t>
      </w:r>
      <w:r w:rsidRPr="00217F3A">
        <w:rPr>
          <w:rFonts w:ascii="Times New Roman" w:hAnsi="Times New Roman" w:cs="Times New Roman"/>
          <w:b/>
          <w:snapToGrid w:val="0"/>
          <w:sz w:val="28"/>
          <w:szCs w:val="28"/>
          <w:lang w:val="uk-UA"/>
        </w:rPr>
        <w:t>за силою дії</w:t>
      </w:r>
      <w:r w:rsidRPr="00217F3A">
        <w:rPr>
          <w:rFonts w:ascii="Times New Roman" w:hAnsi="Times New Roman" w:cs="Times New Roman"/>
          <w:snapToGrid w:val="0"/>
          <w:sz w:val="28"/>
          <w:szCs w:val="28"/>
          <w:lang w:val="uk-UA"/>
        </w:rPr>
        <w:t>:</w:t>
      </w:r>
    </w:p>
    <w:p w14:paraId="0B928FAC" w14:textId="77777777" w:rsidR="00217F3A" w:rsidRPr="00217F3A" w:rsidRDefault="00217F3A" w:rsidP="00217F3A">
      <w:pPr>
        <w:spacing w:after="0" w:line="240" w:lineRule="auto"/>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1) </w:t>
      </w:r>
      <w:r w:rsidRPr="00217F3A">
        <w:rPr>
          <w:rFonts w:ascii="Times New Roman" w:hAnsi="Times New Roman" w:cs="Times New Roman"/>
          <w:i/>
          <w:snapToGrid w:val="0"/>
          <w:sz w:val="28"/>
          <w:szCs w:val="28"/>
          <w:lang w:val="uk-UA"/>
        </w:rPr>
        <w:t xml:space="preserve">Сильнодіючі </w:t>
      </w:r>
      <w:r w:rsidRPr="00217F3A">
        <w:rPr>
          <w:rFonts w:ascii="Times New Roman" w:hAnsi="Times New Roman" w:cs="Times New Roman"/>
          <w:snapToGrid w:val="0"/>
          <w:sz w:val="28"/>
          <w:szCs w:val="28"/>
          <w:lang w:val="uk-UA"/>
        </w:rPr>
        <w:t xml:space="preserve"> діуретики:</w:t>
      </w:r>
    </w:p>
    <w:p w14:paraId="109E7B46" w14:textId="77777777" w:rsidR="00217F3A" w:rsidRPr="00217F3A" w:rsidRDefault="00217F3A" w:rsidP="00217F3A">
      <w:pPr>
        <w:pStyle w:val="a3"/>
        <w:spacing w:after="0" w:line="240" w:lineRule="auto"/>
        <w:ind w:left="851" w:right="-1" w:hanging="425"/>
        <w:rPr>
          <w:b w:val="0"/>
          <w:szCs w:val="28"/>
          <w:lang w:val="uk-UA"/>
        </w:rPr>
      </w:pPr>
      <w:r w:rsidRPr="00217F3A">
        <w:rPr>
          <w:b w:val="0"/>
          <w:szCs w:val="28"/>
          <w:lang w:val="uk-UA"/>
        </w:rPr>
        <w:t>а) "петльові" діуретики - фуросемід, етакрінова кислота, буфенокс, клопамід, індапамід;</w:t>
      </w:r>
    </w:p>
    <w:p w14:paraId="2AEBF257" w14:textId="77777777" w:rsidR="00217F3A" w:rsidRPr="00217F3A" w:rsidRDefault="00217F3A" w:rsidP="00217F3A">
      <w:pPr>
        <w:spacing w:after="0" w:line="240" w:lineRule="auto"/>
        <w:ind w:left="851" w:right="-1" w:hanging="425"/>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б) осмотичні  діуретики – манітол, сечовина.</w:t>
      </w:r>
    </w:p>
    <w:p w14:paraId="38BCB924" w14:textId="77777777" w:rsidR="00217F3A" w:rsidRPr="00217F3A" w:rsidRDefault="00217F3A" w:rsidP="00217F3A">
      <w:pPr>
        <w:spacing w:after="0" w:line="240" w:lineRule="auto"/>
        <w:ind w:left="426" w:hanging="42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2) Діуретики </w:t>
      </w:r>
      <w:r w:rsidRPr="00217F3A">
        <w:rPr>
          <w:rFonts w:ascii="Times New Roman" w:hAnsi="Times New Roman" w:cs="Times New Roman"/>
          <w:i/>
          <w:snapToGrid w:val="0"/>
          <w:sz w:val="28"/>
          <w:szCs w:val="28"/>
          <w:lang w:val="uk-UA"/>
        </w:rPr>
        <w:t>середньої</w:t>
      </w:r>
      <w:r w:rsidRPr="00217F3A">
        <w:rPr>
          <w:rFonts w:ascii="Times New Roman" w:hAnsi="Times New Roman" w:cs="Times New Roman"/>
          <w:snapToGrid w:val="0"/>
          <w:sz w:val="28"/>
          <w:szCs w:val="28"/>
          <w:lang w:val="uk-UA"/>
        </w:rPr>
        <w:t xml:space="preserve"> сили дії (тіазидные и тіазидоподібні) - дихлотіазид, циклометіазид, оксодолін.</w:t>
      </w:r>
    </w:p>
    <w:p w14:paraId="3B176322" w14:textId="77777777" w:rsidR="00217F3A" w:rsidRPr="00217F3A" w:rsidRDefault="00217F3A" w:rsidP="00217F3A">
      <w:pPr>
        <w:spacing w:after="0" w:line="240" w:lineRule="auto"/>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3) Діуретики </w:t>
      </w:r>
      <w:r w:rsidRPr="00217F3A">
        <w:rPr>
          <w:rFonts w:ascii="Times New Roman" w:hAnsi="Times New Roman" w:cs="Times New Roman"/>
          <w:i/>
          <w:snapToGrid w:val="0"/>
          <w:sz w:val="28"/>
          <w:szCs w:val="28"/>
          <w:lang w:val="uk-UA"/>
        </w:rPr>
        <w:t>слабкої</w:t>
      </w:r>
      <w:r w:rsidRPr="00217F3A">
        <w:rPr>
          <w:rFonts w:ascii="Times New Roman" w:hAnsi="Times New Roman" w:cs="Times New Roman"/>
          <w:snapToGrid w:val="0"/>
          <w:sz w:val="28"/>
          <w:szCs w:val="28"/>
          <w:lang w:val="uk-UA"/>
        </w:rPr>
        <w:t xml:space="preserve"> дії:</w:t>
      </w:r>
    </w:p>
    <w:p w14:paraId="0B42ED04" w14:textId="77777777" w:rsidR="00217F3A" w:rsidRPr="00217F3A" w:rsidRDefault="00217F3A" w:rsidP="00217F3A">
      <w:pPr>
        <w:spacing w:after="0" w:line="240" w:lineRule="auto"/>
        <w:ind w:left="993" w:hanging="284"/>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а) калійзберігаючі діуретики - спіронолактон, триамтерен, амілорид;</w:t>
      </w:r>
    </w:p>
    <w:p w14:paraId="218B67E1" w14:textId="77777777" w:rsidR="00217F3A" w:rsidRPr="00217F3A" w:rsidRDefault="00217F3A" w:rsidP="00217F3A">
      <w:pPr>
        <w:spacing w:after="0" w:line="240" w:lineRule="auto"/>
        <w:ind w:firstLine="720"/>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б) інгібітори карбоангідрази – діакарб, дорзоламід;</w:t>
      </w:r>
    </w:p>
    <w:p w14:paraId="7C1CE9C4" w14:textId="77777777" w:rsidR="00217F3A" w:rsidRPr="00217F3A" w:rsidRDefault="00217F3A" w:rsidP="00217F3A">
      <w:pPr>
        <w:spacing w:after="0" w:line="240" w:lineRule="auto"/>
        <w:ind w:left="1134" w:hanging="425"/>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в) різні діуретичені препарати - ксантинові, рослинного походження та ін.</w:t>
      </w:r>
    </w:p>
    <w:p w14:paraId="7C410BE5" w14:textId="77777777" w:rsidR="00217F3A" w:rsidRPr="00217F3A" w:rsidRDefault="00217F3A" w:rsidP="00217F3A">
      <w:pPr>
        <w:spacing w:after="0" w:line="240" w:lineRule="auto"/>
        <w:ind w:left="426" w:hanging="426"/>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 xml:space="preserve">4) </w:t>
      </w:r>
      <w:r w:rsidRPr="00217F3A">
        <w:rPr>
          <w:rFonts w:ascii="Times New Roman" w:hAnsi="Times New Roman" w:cs="Times New Roman"/>
          <w:i/>
          <w:snapToGrid w:val="0"/>
          <w:sz w:val="28"/>
          <w:szCs w:val="28"/>
          <w:lang w:val="uk-UA"/>
        </w:rPr>
        <w:t xml:space="preserve">Комбиновані </w:t>
      </w:r>
      <w:r w:rsidRPr="00217F3A">
        <w:rPr>
          <w:rFonts w:ascii="Times New Roman" w:hAnsi="Times New Roman" w:cs="Times New Roman"/>
          <w:snapToGrid w:val="0"/>
          <w:sz w:val="28"/>
          <w:szCs w:val="28"/>
          <w:lang w:val="uk-UA"/>
        </w:rPr>
        <w:t>діуретики, що містять салуретик + калійзберегаючий: модуретік (гідрохлортіазид + амілорид), триампур (гідрохлортіазид + триамтерен), фурезіс (фуросемід + триамтерен).</w:t>
      </w:r>
    </w:p>
    <w:p w14:paraId="66724E98" w14:textId="77777777" w:rsidR="00217F3A" w:rsidRPr="00217F3A" w:rsidRDefault="00217F3A" w:rsidP="00217F3A">
      <w:pPr>
        <w:spacing w:after="0" w:line="240" w:lineRule="auto"/>
        <w:ind w:right="-1" w:firstLine="660"/>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5. Механізми дії діуретичних засобів.  Порівняльна характеристика. Поняття про форсований діурез.</w:t>
      </w:r>
    </w:p>
    <w:p w14:paraId="4A3E078B" w14:textId="77777777" w:rsidR="00217F3A" w:rsidRPr="00217F3A" w:rsidRDefault="00217F3A" w:rsidP="00217F3A">
      <w:pPr>
        <w:spacing w:after="0" w:line="240" w:lineRule="auto"/>
        <w:ind w:right="-1" w:firstLine="660"/>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6. Показання до застосування діуретичних засобів. Принципи лікування діуретиками. Принципи комбінації препаратів. Небажані ефекти.</w:t>
      </w:r>
    </w:p>
    <w:p w14:paraId="48B42FAB" w14:textId="77777777" w:rsidR="00217F3A" w:rsidRPr="00217F3A" w:rsidRDefault="00217F3A" w:rsidP="00217F3A">
      <w:pPr>
        <w:spacing w:after="0" w:line="240" w:lineRule="auto"/>
        <w:ind w:right="-1" w:firstLine="660"/>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7. Небажані ефекти діуретиків: розвиток гипокаліємії, ацидозу, алкалозу. Профілактика та попередження.</w:t>
      </w:r>
    </w:p>
    <w:p w14:paraId="43959A99" w14:textId="77777777" w:rsidR="00217F3A" w:rsidRPr="00217F3A" w:rsidRDefault="00217F3A" w:rsidP="00217F3A">
      <w:pPr>
        <w:numPr>
          <w:ilvl w:val="0"/>
          <w:numId w:val="136"/>
        </w:numPr>
        <w:spacing w:after="0" w:line="240" w:lineRule="auto"/>
        <w:ind w:right="-1"/>
        <w:jc w:val="both"/>
        <w:rPr>
          <w:rFonts w:ascii="Times New Roman" w:hAnsi="Times New Roman" w:cs="Times New Roman"/>
          <w:snapToGrid w:val="0"/>
          <w:sz w:val="28"/>
          <w:szCs w:val="28"/>
          <w:lang w:val="uk-UA"/>
        </w:rPr>
      </w:pPr>
      <w:r w:rsidRPr="00217F3A">
        <w:rPr>
          <w:rFonts w:ascii="Times New Roman" w:hAnsi="Times New Roman" w:cs="Times New Roman"/>
          <w:snapToGrid w:val="0"/>
          <w:sz w:val="28"/>
          <w:szCs w:val="28"/>
          <w:lang w:val="uk-UA"/>
        </w:rPr>
        <w:t>Фармакобезпека та взаємозамінність препаратів.</w:t>
      </w:r>
    </w:p>
    <w:p w14:paraId="140AA8D7" w14:textId="77777777" w:rsidR="00217F3A" w:rsidRDefault="00217F3A" w:rsidP="00217F3A">
      <w:pPr>
        <w:spacing w:after="0" w:line="240" w:lineRule="auto"/>
        <w:ind w:left="1080"/>
        <w:jc w:val="both"/>
        <w:rPr>
          <w:rFonts w:ascii="Times New Roman" w:hAnsi="Times New Roman" w:cs="Times New Roman"/>
          <w:b/>
          <w:bCs/>
          <w:sz w:val="28"/>
          <w:szCs w:val="28"/>
          <w:lang w:val="uk-UA"/>
        </w:rPr>
      </w:pPr>
    </w:p>
    <w:p w14:paraId="77FBF7D9" w14:textId="77777777" w:rsidR="00217F3A" w:rsidRPr="00C30810" w:rsidRDefault="00217F3A" w:rsidP="00217F3A">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1860456F" w14:textId="77777777" w:rsidR="00217F3A" w:rsidRPr="00C30810" w:rsidRDefault="00217F3A" w:rsidP="00217F3A">
      <w:pPr>
        <w:pStyle w:val="a5"/>
        <w:widowControl w:val="0"/>
        <w:spacing w:after="0" w:line="240" w:lineRule="auto"/>
        <w:ind w:left="2340"/>
        <w:jc w:val="both"/>
        <w:rPr>
          <w:bCs/>
          <w:snapToGrid w:val="0"/>
          <w:sz w:val="28"/>
          <w:lang w:val="uk-UA"/>
        </w:rPr>
      </w:pPr>
    </w:p>
    <w:p w14:paraId="405461B5" w14:textId="194130B0"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 xml:space="preserve">Препарати при гіпертонічному кризі. </w:t>
      </w:r>
      <w:r w:rsidRPr="00074CD4">
        <w:rPr>
          <w:rFonts w:ascii="Times New Roman" w:hAnsi="Times New Roman" w:cs="Times New Roman"/>
          <w:snapToGrid w:val="0"/>
          <w:sz w:val="28"/>
          <w:lang w:val="uk-UA"/>
        </w:rPr>
        <w:t>Обґрунтуйте вибір.</w:t>
      </w:r>
    </w:p>
    <w:p w14:paraId="003520F1" w14:textId="2D0AF2B7"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Який засіб призначають </w:t>
      </w:r>
      <w:r>
        <w:rPr>
          <w:rFonts w:ascii="Times New Roman" w:hAnsi="Times New Roman" w:cs="Times New Roman"/>
          <w:snapToGrid w:val="0"/>
          <w:sz w:val="28"/>
          <w:lang w:val="uk-UA"/>
        </w:rPr>
        <w:t>ІХС, що супроводжується високим АТ</w:t>
      </w:r>
      <w:r w:rsidRPr="00074CD4">
        <w:rPr>
          <w:rFonts w:ascii="Times New Roman" w:hAnsi="Times New Roman" w:cs="Times New Roman"/>
          <w:snapToGrid w:val="0"/>
          <w:sz w:val="28"/>
          <w:lang w:val="uk-UA"/>
        </w:rPr>
        <w:t>?</w:t>
      </w:r>
    </w:p>
    <w:p w14:paraId="113D7C45" w14:textId="10C25B1F"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Назвіть принципи фармакотерапії гіпертонічної хвороби</w:t>
      </w:r>
      <w:r w:rsidRPr="00074CD4">
        <w:rPr>
          <w:rFonts w:ascii="Times New Roman" w:hAnsi="Times New Roman" w:cs="Times New Roman"/>
          <w:snapToGrid w:val="0"/>
          <w:sz w:val="28"/>
          <w:lang w:val="uk-UA"/>
        </w:rPr>
        <w:t>.</w:t>
      </w:r>
    </w:p>
    <w:p w14:paraId="7ED517D0" w14:textId="0E2E3B6D"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Які групи лікарських засобів використовують при набряках?</w:t>
      </w:r>
    </w:p>
    <w:p w14:paraId="4FFF9056" w14:textId="7A144769"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Які групи гіпотензивних засобів викликають ортостатичний колапс?</w:t>
      </w:r>
    </w:p>
    <w:p w14:paraId="1A511660" w14:textId="76A64D37"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Назвіть калійзберігаючі діуретики?</w:t>
      </w:r>
    </w:p>
    <w:p w14:paraId="33D42044" w14:textId="196E22C7"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Назвіть </w:t>
      </w:r>
      <w:r>
        <w:rPr>
          <w:rFonts w:ascii="Times New Roman" w:hAnsi="Times New Roman" w:cs="Times New Roman"/>
          <w:snapToGrid w:val="0"/>
          <w:sz w:val="28"/>
          <w:lang w:val="uk-UA"/>
        </w:rPr>
        <w:t>принципи комбінування діуретиків</w:t>
      </w:r>
      <w:r w:rsidRPr="00074CD4">
        <w:rPr>
          <w:rFonts w:ascii="Times New Roman" w:hAnsi="Times New Roman" w:cs="Times New Roman"/>
          <w:snapToGrid w:val="0"/>
          <w:sz w:val="28"/>
          <w:lang w:val="uk-UA"/>
        </w:rPr>
        <w:t>.</w:t>
      </w:r>
    </w:p>
    <w:p w14:paraId="6BE69DCD" w14:textId="6EA9FD18" w:rsidR="00217F3A" w:rsidRPr="00074CD4" w:rsidRDefault="00217F3A" w:rsidP="00217F3A">
      <w:pPr>
        <w:pStyle w:val="a5"/>
        <w:numPr>
          <w:ilvl w:val="0"/>
          <w:numId w:val="137"/>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Назвіть </w:t>
      </w:r>
      <w:r>
        <w:rPr>
          <w:rFonts w:ascii="Times New Roman" w:hAnsi="Times New Roman" w:cs="Times New Roman"/>
          <w:snapToGrid w:val="0"/>
          <w:sz w:val="28"/>
          <w:lang w:val="uk-UA"/>
        </w:rPr>
        <w:t>принципи комбінування гіпотензивних засобів</w:t>
      </w:r>
      <w:r w:rsidRPr="00074CD4">
        <w:rPr>
          <w:rFonts w:ascii="Times New Roman" w:hAnsi="Times New Roman" w:cs="Times New Roman"/>
          <w:snapToGrid w:val="0"/>
          <w:sz w:val="28"/>
          <w:lang w:val="uk-UA"/>
        </w:rPr>
        <w:t>.</w:t>
      </w:r>
    </w:p>
    <w:p w14:paraId="0940BE28" w14:textId="77777777" w:rsidR="00217F3A" w:rsidRPr="00074CD4" w:rsidRDefault="00217F3A" w:rsidP="00217F3A">
      <w:pPr>
        <w:pStyle w:val="a5"/>
        <w:tabs>
          <w:tab w:val="left" w:pos="3828"/>
        </w:tabs>
        <w:spacing w:after="0" w:line="240" w:lineRule="auto"/>
        <w:ind w:left="1647"/>
        <w:jc w:val="both"/>
        <w:rPr>
          <w:rFonts w:ascii="Times New Roman" w:hAnsi="Times New Roman" w:cs="Times New Roman"/>
          <w:snapToGrid w:val="0"/>
          <w:sz w:val="28"/>
          <w:lang w:val="uk-UA"/>
        </w:rPr>
      </w:pPr>
    </w:p>
    <w:p w14:paraId="13CBC19A" w14:textId="77777777" w:rsidR="00217F3A" w:rsidRPr="00C30810" w:rsidRDefault="00217F3A" w:rsidP="00217F3A">
      <w:pPr>
        <w:widowControl w:val="0"/>
        <w:spacing w:after="0" w:line="240" w:lineRule="auto"/>
        <w:ind w:left="340"/>
        <w:jc w:val="both"/>
        <w:rPr>
          <w:rFonts w:ascii="Times New Roman" w:hAnsi="Times New Roman" w:cs="Times New Roman"/>
          <w:snapToGrid w:val="0"/>
          <w:sz w:val="28"/>
          <w:lang w:val="uk-UA"/>
        </w:rPr>
      </w:pPr>
    </w:p>
    <w:p w14:paraId="0ACEE5D9" w14:textId="080DEFD0" w:rsidR="00217F3A" w:rsidRPr="00DA1FC8" w:rsidRDefault="00DA1FC8" w:rsidP="00DA1FC8">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00217F3A" w:rsidRPr="00DA1FC8">
        <w:rPr>
          <w:rFonts w:ascii="Times New Roman" w:hAnsi="Times New Roman" w:cs="Times New Roman"/>
          <w:b/>
          <w:bCs/>
          <w:sz w:val="28"/>
          <w:szCs w:val="28"/>
          <w:lang w:val="uk-UA"/>
        </w:rPr>
        <w:t xml:space="preserve">Завдання для самостійного опрацювання матеріалу: </w:t>
      </w:r>
    </w:p>
    <w:p w14:paraId="3E547273" w14:textId="77777777" w:rsidR="00217F3A" w:rsidRPr="00C30810" w:rsidRDefault="00217F3A" w:rsidP="00217F3A">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48B77D98" w14:textId="77777777" w:rsidR="00217F3A" w:rsidRPr="00C30810" w:rsidRDefault="00217F3A" w:rsidP="00217F3A">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3A600F8B" w14:textId="77777777" w:rsidR="00DA1FC8" w:rsidRPr="00AA1DFB" w:rsidRDefault="00DA1FC8" w:rsidP="00DA1FC8">
      <w:pPr>
        <w:widowControl w:val="0"/>
        <w:tabs>
          <w:tab w:val="num" w:pos="540"/>
        </w:tabs>
        <w:spacing w:line="260" w:lineRule="exact"/>
        <w:ind w:left="540" w:hanging="540"/>
        <w:jc w:val="both"/>
        <w:rPr>
          <w:snapToGrid w:val="0"/>
          <w:sz w:val="28"/>
          <w:lang w:val="uk-UA"/>
        </w:rPr>
      </w:pPr>
    </w:p>
    <w:p w14:paraId="12410863"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1) Препарат центральної дії для купірування гіпертонічного кризу.</w:t>
      </w:r>
    </w:p>
    <w:p w14:paraId="63EB7CFA"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 xml:space="preserve">2) З приводу гіпертонічної хвороби хвора отримує препарат з групи блокаторів </w:t>
      </w:r>
      <w:r w:rsidRPr="00DA1FC8">
        <w:rPr>
          <w:rFonts w:ascii="Times New Roman" w:hAnsi="Times New Roman" w:cs="Times New Roman"/>
          <w:snapToGrid w:val="0"/>
          <w:sz w:val="28"/>
          <w:lang w:val="uk-UA"/>
        </w:rPr>
        <w:lastRenderedPageBreak/>
        <w:t>кальцієвих каналів. Назвіть препарат вибору.</w:t>
      </w:r>
    </w:p>
    <w:p w14:paraId="5C2679CE"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3) Для лікування ГБ лікар призначив хворий атенолол, якого немає в наявності в даній аптеці. Назвіть препарат, яким можна замінити названий лікарський засіб, вкажіть фармакологічну групу.</w:t>
      </w:r>
    </w:p>
    <w:p w14:paraId="4B1BBEC2"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4) Для купірування гіпертонічного кризу було використано лікарський засіб, який викликав ортостатичний колапс. Назвіть препарат, вкажіть фармакологічну групу.</w:t>
      </w:r>
    </w:p>
    <w:p w14:paraId="0271FA0A"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5) Назвіть препарат вибору для лікування ГБ у хворого з супутнім захворюванням на бронхіальну астму.</w:t>
      </w:r>
    </w:p>
    <w:p w14:paraId="6991F1C6"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6) Після прийнятого курсу лікування з приводу ГБ у літньої пацієнтки з'явилися ознаки депресії. Вкажіть, який препарат має названий небажаний ефект.</w:t>
      </w:r>
    </w:p>
    <w:p w14:paraId="1EF53637"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7) Після курсу лікування ХСН з використанням діуретиків, у хворого з'явилося різка м'язова слабкість. Лікар діагностував гипокаліємію. Вкажіть, які діуретики викликають вказаний небажаний ефект, відповідь обґрунтуйте.</w:t>
      </w:r>
    </w:p>
    <w:p w14:paraId="402D9B12"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8) Який діуретичний засіб Ви порекомендуєте хворому ХСН при наявності супуньо-го захворювання - подагри? Відповідь обґрунтуйте.</w:t>
      </w:r>
    </w:p>
    <w:p w14:paraId="30A2D922" w14:textId="7BF21116"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9) Випишіть діуретик, який використовується при набряку мозку, леген</w:t>
      </w:r>
      <w:r>
        <w:rPr>
          <w:rFonts w:ascii="Times New Roman" w:hAnsi="Times New Roman" w:cs="Times New Roman"/>
          <w:snapToGrid w:val="0"/>
          <w:sz w:val="28"/>
          <w:lang w:val="uk-UA"/>
        </w:rPr>
        <w:t>ь</w:t>
      </w:r>
      <w:r w:rsidRPr="00DA1FC8">
        <w:rPr>
          <w:rFonts w:ascii="Times New Roman" w:hAnsi="Times New Roman" w:cs="Times New Roman"/>
          <w:snapToGrid w:val="0"/>
          <w:sz w:val="28"/>
          <w:lang w:val="uk-UA"/>
        </w:rPr>
        <w:t>.</w:t>
      </w:r>
    </w:p>
    <w:p w14:paraId="7270ADCA"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10) Який діуретичний засіб викликає ацидоз, алкалоз і чому?</w:t>
      </w:r>
    </w:p>
    <w:p w14:paraId="67C80050"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11) Вкажіть, яке комбіноване використання гіпотензивних засобів вірне. Відповідь обґрунтуйте.</w:t>
      </w:r>
    </w:p>
    <w:p w14:paraId="7EC0E67C"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Верапаміл-дилтіазем, папаверин-дибазол, резерпін-дигідроерготоксін, клонідин-гемітон, анаприлін-піндолол, празозин-піроксан.</w:t>
      </w:r>
    </w:p>
    <w:p w14:paraId="495712B1"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12) Вкажіть, яке комбіноване використання діуретичних засобів вірне. Відповідь обґрунтуйте.</w:t>
      </w:r>
    </w:p>
    <w:p w14:paraId="2C74DCA7"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Гідрохлортіазид-триамтерен, фуросемід-триамтерен, клопамід-буфенокс, манітол-сечовина, фуросемід-урегіт,</w:t>
      </w:r>
    </w:p>
    <w:p w14:paraId="1A41D008" w14:textId="77777777" w:rsidR="00DA1FC8" w:rsidRPr="00DA1FC8" w:rsidRDefault="00DA1FC8" w:rsidP="00DA1FC8">
      <w:pPr>
        <w:widowControl w:val="0"/>
        <w:tabs>
          <w:tab w:val="num" w:pos="540"/>
        </w:tabs>
        <w:spacing w:after="0" w:line="240" w:lineRule="auto"/>
        <w:ind w:left="540" w:hanging="540"/>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13) Вкажіть, яке комбіноване використання диуретических і гіпотензивних засобів вірне. Відповідь обґрунтуйте.</w:t>
      </w:r>
    </w:p>
    <w:p w14:paraId="17549A82" w14:textId="69D682D1" w:rsidR="00217F3A" w:rsidRDefault="00DA1FC8" w:rsidP="00DA1FC8">
      <w:pPr>
        <w:pStyle w:val="a5"/>
        <w:tabs>
          <w:tab w:val="left" w:pos="2688"/>
        </w:tabs>
        <w:spacing w:after="0" w:line="240" w:lineRule="auto"/>
        <w:ind w:left="782"/>
        <w:jc w:val="both"/>
        <w:rPr>
          <w:rFonts w:ascii="Times New Roman" w:hAnsi="Times New Roman" w:cs="Times New Roman"/>
          <w:snapToGrid w:val="0"/>
          <w:sz w:val="28"/>
          <w:lang w:val="uk-UA"/>
        </w:rPr>
      </w:pPr>
      <w:r w:rsidRPr="00DA1FC8">
        <w:rPr>
          <w:rFonts w:ascii="Times New Roman" w:hAnsi="Times New Roman" w:cs="Times New Roman"/>
          <w:snapToGrid w:val="0"/>
          <w:sz w:val="28"/>
          <w:lang w:val="uk-UA"/>
        </w:rPr>
        <w:t>Резерпін-гідрохлортіазид, резерпін-клопамід, каптоприл-гідрохлортіазід.</w:t>
      </w:r>
    </w:p>
    <w:p w14:paraId="1234C14B" w14:textId="77777777" w:rsidR="00DA1FC8" w:rsidRPr="00DA1FC8" w:rsidRDefault="00DA1FC8" w:rsidP="00DA1FC8">
      <w:pPr>
        <w:pStyle w:val="a5"/>
        <w:tabs>
          <w:tab w:val="left" w:pos="2688"/>
        </w:tabs>
        <w:spacing w:after="0" w:line="240" w:lineRule="auto"/>
        <w:ind w:left="782"/>
        <w:jc w:val="both"/>
        <w:rPr>
          <w:rFonts w:ascii="Times New Roman" w:hAnsi="Times New Roman" w:cs="Times New Roman"/>
          <w:snapToGrid w:val="0"/>
          <w:sz w:val="28"/>
          <w:szCs w:val="28"/>
          <w:lang w:val="uk-UA"/>
        </w:rPr>
      </w:pPr>
    </w:p>
    <w:p w14:paraId="23B82A72" w14:textId="77777777" w:rsidR="00217F3A" w:rsidRPr="00C30810" w:rsidRDefault="00217F3A" w:rsidP="00217F3A">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B411A3F" w14:textId="25E961FB" w:rsidR="00217F3A" w:rsidRPr="00C30810" w:rsidRDefault="00217F3A" w:rsidP="00217F3A">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DA1FC8">
        <w:rPr>
          <w:rFonts w:ascii="Times New Roman" w:hAnsi="Times New Roman" w:cs="Times New Roman"/>
          <w:sz w:val="28"/>
          <w:szCs w:val="28"/>
          <w:lang w:val="uk-UA"/>
        </w:rPr>
        <w:t>ГІПЕРТОНІЧНОГО КРИЗУ</w:t>
      </w:r>
      <w:r w:rsidRPr="00C30810">
        <w:rPr>
          <w:rFonts w:ascii="Times New Roman" w:hAnsi="Times New Roman" w:cs="Times New Roman"/>
          <w:sz w:val="28"/>
          <w:szCs w:val="28"/>
          <w:lang w:val="uk-UA"/>
        </w:rPr>
        <w:t>».</w:t>
      </w:r>
    </w:p>
    <w:p w14:paraId="3B98E3FD" w14:textId="77777777" w:rsidR="00217F3A" w:rsidRPr="00C30810" w:rsidRDefault="00217F3A" w:rsidP="00217F3A">
      <w:pPr>
        <w:spacing w:after="0" w:line="240" w:lineRule="auto"/>
        <w:rPr>
          <w:rFonts w:ascii="Times New Roman" w:hAnsi="Times New Roman" w:cs="Times New Roman"/>
          <w:b/>
          <w:bCs/>
          <w:sz w:val="28"/>
          <w:szCs w:val="28"/>
          <w:lang w:val="uk-UA"/>
        </w:rPr>
      </w:pPr>
    </w:p>
    <w:p w14:paraId="736F398C" w14:textId="77777777" w:rsidR="00217F3A" w:rsidRPr="00C30810" w:rsidRDefault="00217F3A" w:rsidP="00217F3A">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2C1A5416" w14:textId="77777777" w:rsidR="00DA1FC8" w:rsidRPr="00124906" w:rsidRDefault="00DA1FC8" w:rsidP="00DA1FC8">
      <w:pPr>
        <w:tabs>
          <w:tab w:val="num" w:pos="652"/>
        </w:tabs>
        <w:spacing w:line="240" w:lineRule="exact"/>
        <w:ind w:left="454" w:right="-1"/>
        <w:jc w:val="both"/>
        <w:rPr>
          <w:rFonts w:ascii="Times New Roman" w:hAnsi="Times New Roman" w:cs="Times New Roman"/>
          <w:b/>
          <w:snapToGrid w:val="0"/>
          <w:sz w:val="24"/>
          <w:szCs w:val="24"/>
          <w:lang w:val="uk-UA"/>
        </w:rPr>
      </w:pPr>
    </w:p>
    <w:p w14:paraId="09188E56" w14:textId="62DE8E6F" w:rsidR="00DA1FC8" w:rsidRPr="00DA1FC8" w:rsidRDefault="00DA1FC8" w:rsidP="00DA1FC8">
      <w:pPr>
        <w:widowControl w:val="0"/>
        <w:numPr>
          <w:ilvl w:val="0"/>
          <w:numId w:val="138"/>
        </w:numPr>
        <w:tabs>
          <w:tab w:val="left" w:pos="90"/>
          <w:tab w:val="left" w:pos="226"/>
        </w:tabs>
        <w:spacing w:after="0" w:line="240" w:lineRule="auto"/>
        <w:jc w:val="both"/>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Хворому призначили петлевий дiуретик</w:t>
      </w:r>
      <w:r>
        <w:rPr>
          <w:rFonts w:ascii="Times New Roman" w:hAnsi="Times New Roman" w:cs="Times New Roman"/>
          <w:snapToGrid w:val="0"/>
          <w:sz w:val="28"/>
          <w:szCs w:val="28"/>
          <w:lang w:val="uk-UA"/>
        </w:rPr>
        <w:t xml:space="preserve"> - </w:t>
      </w:r>
      <w:r w:rsidRPr="00217F3A">
        <w:rPr>
          <w:rFonts w:ascii="Times New Roman" w:hAnsi="Times New Roman" w:cs="Times New Roman"/>
          <w:snapToGrid w:val="0"/>
          <w:sz w:val="28"/>
          <w:szCs w:val="28"/>
          <w:lang w:val="uk-UA"/>
        </w:rPr>
        <w:t>похідні антранілової кислоти</w:t>
      </w:r>
      <w:r w:rsidRPr="00DA1FC8">
        <w:rPr>
          <w:rFonts w:ascii="Times New Roman" w:hAnsi="Times New Roman" w:cs="Times New Roman"/>
          <w:snapToGrid w:val="0"/>
          <w:sz w:val="28"/>
          <w:szCs w:val="28"/>
          <w:lang w:val="uk-UA"/>
        </w:rPr>
        <w:t>. Який це препарат?</w:t>
      </w:r>
    </w:p>
    <w:p w14:paraId="778D583C"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А Фуросемiд</w:t>
      </w:r>
    </w:p>
    <w:p w14:paraId="047EFA59"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w:t>
      </w:r>
      <w:r w:rsidRPr="00DA1FC8">
        <w:rPr>
          <w:rFonts w:ascii="Times New Roman" w:hAnsi="Times New Roman" w:cs="Times New Roman"/>
          <w:snapToGrid w:val="0"/>
          <w:sz w:val="28"/>
          <w:szCs w:val="28"/>
          <w:lang w:val="uk-UA"/>
        </w:rPr>
        <w:tab/>
        <w:t>Маннiт</w:t>
      </w:r>
    </w:p>
    <w:p w14:paraId="1656E840"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C</w:t>
      </w:r>
      <w:r w:rsidRPr="00DA1FC8">
        <w:rPr>
          <w:rFonts w:ascii="Times New Roman" w:hAnsi="Times New Roman" w:cs="Times New Roman"/>
          <w:snapToGrid w:val="0"/>
          <w:sz w:val="28"/>
          <w:szCs w:val="28"/>
          <w:lang w:val="uk-UA"/>
        </w:rPr>
        <w:tab/>
        <w:t>Гiдрохлортiазид</w:t>
      </w:r>
    </w:p>
    <w:p w14:paraId="1F189068"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lastRenderedPageBreak/>
        <w:t>D</w:t>
      </w:r>
      <w:r w:rsidRPr="00DA1FC8">
        <w:rPr>
          <w:rFonts w:ascii="Times New Roman" w:hAnsi="Times New Roman" w:cs="Times New Roman"/>
          <w:snapToGrid w:val="0"/>
          <w:sz w:val="28"/>
          <w:szCs w:val="28"/>
          <w:lang w:val="uk-UA"/>
        </w:rPr>
        <w:tab/>
        <w:t>Трiамтерен</w:t>
      </w:r>
    </w:p>
    <w:p w14:paraId="0C689F41"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E</w:t>
      </w:r>
      <w:r w:rsidRPr="00DA1FC8">
        <w:rPr>
          <w:rFonts w:ascii="Times New Roman" w:hAnsi="Times New Roman" w:cs="Times New Roman"/>
          <w:snapToGrid w:val="0"/>
          <w:sz w:val="28"/>
          <w:szCs w:val="28"/>
          <w:lang w:val="uk-UA"/>
        </w:rPr>
        <w:tab/>
        <w:t>Спiронолактон</w:t>
      </w:r>
    </w:p>
    <w:p w14:paraId="24B2404E" w14:textId="77777777" w:rsidR="00DA1FC8" w:rsidRPr="00DA1FC8" w:rsidRDefault="00DA1FC8" w:rsidP="00DA1FC8">
      <w:pPr>
        <w:widowControl w:val="0"/>
        <w:tabs>
          <w:tab w:val="left" w:pos="90"/>
          <w:tab w:val="left" w:pos="226"/>
        </w:tabs>
        <w:spacing w:after="0" w:line="240" w:lineRule="auto"/>
        <w:rPr>
          <w:rFonts w:ascii="Times New Roman" w:hAnsi="Times New Roman" w:cs="Times New Roman"/>
          <w:snapToGrid w:val="0"/>
          <w:color w:val="000000"/>
          <w:sz w:val="28"/>
          <w:szCs w:val="28"/>
          <w:lang w:val="uk-UA"/>
        </w:rPr>
      </w:pPr>
    </w:p>
    <w:p w14:paraId="6559B2F2" w14:textId="77777777" w:rsidR="00DA1FC8" w:rsidRPr="00DA1FC8" w:rsidRDefault="00DA1FC8" w:rsidP="00DA1FC8">
      <w:pPr>
        <w:widowControl w:val="0"/>
        <w:numPr>
          <w:ilvl w:val="0"/>
          <w:numId w:val="138"/>
        </w:numPr>
        <w:tabs>
          <w:tab w:val="left" w:pos="90"/>
          <w:tab w:val="left" w:pos="226"/>
        </w:tabs>
        <w:spacing w:after="0" w:line="240" w:lineRule="auto"/>
        <w:ind w:left="360"/>
        <w:jc w:val="both"/>
        <w:rPr>
          <w:rFonts w:ascii="Times New Roman" w:hAnsi="Times New Roman" w:cs="Times New Roman"/>
          <w:snapToGrid w:val="0"/>
          <w:sz w:val="28"/>
          <w:szCs w:val="28"/>
          <w:lang w:val="uk-UA"/>
        </w:rPr>
      </w:pPr>
      <w:bookmarkStart w:id="3" w:name="_Hlk177939316"/>
      <w:r w:rsidRPr="00DA1FC8">
        <w:rPr>
          <w:rFonts w:ascii="Times New Roman" w:hAnsi="Times New Roman" w:cs="Times New Roman"/>
          <w:snapToGrid w:val="0"/>
          <w:sz w:val="28"/>
          <w:szCs w:val="28"/>
          <w:lang w:val="uk-UA"/>
        </w:rPr>
        <w:t>У пацiєнтки 46-ти рокiв на фонi миготливої аритмiї розвивається набряк легень. Який сечогiнний препарат необхiдно ввести?</w:t>
      </w:r>
    </w:p>
    <w:bookmarkEnd w:id="3"/>
    <w:p w14:paraId="378F379F" w14:textId="7BD3E7F0"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А</w:t>
      </w:r>
      <w:r w:rsidRPr="00DA1FC8">
        <w:rPr>
          <w:rFonts w:ascii="Times New Roman" w:hAnsi="Times New Roman" w:cs="Times New Roman"/>
          <w:snapToGrid w:val="0"/>
          <w:sz w:val="28"/>
          <w:szCs w:val="28"/>
          <w:lang w:val="uk-UA"/>
        </w:rPr>
        <w:tab/>
        <w:t>Верошпiрон</w:t>
      </w:r>
    </w:p>
    <w:p w14:paraId="0C55AC0D"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w:t>
      </w:r>
      <w:r w:rsidRPr="00DA1FC8">
        <w:rPr>
          <w:rFonts w:ascii="Times New Roman" w:hAnsi="Times New Roman" w:cs="Times New Roman"/>
          <w:snapToGrid w:val="0"/>
          <w:sz w:val="28"/>
          <w:szCs w:val="28"/>
          <w:lang w:val="uk-UA"/>
        </w:rPr>
        <w:tab/>
        <w:t>Амiлорид</w:t>
      </w:r>
    </w:p>
    <w:p w14:paraId="4DB627AB"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C</w:t>
      </w:r>
      <w:r w:rsidRPr="00DA1FC8">
        <w:rPr>
          <w:rFonts w:ascii="Times New Roman" w:hAnsi="Times New Roman" w:cs="Times New Roman"/>
          <w:snapToGrid w:val="0"/>
          <w:sz w:val="28"/>
          <w:szCs w:val="28"/>
          <w:lang w:val="uk-UA"/>
        </w:rPr>
        <w:tab/>
        <w:t>Еуфiлiн</w:t>
      </w:r>
    </w:p>
    <w:p w14:paraId="601CA6C2" w14:textId="1FF10184"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D</w:t>
      </w:r>
      <w:r w:rsidRPr="00DA1FC8">
        <w:rPr>
          <w:rFonts w:ascii="Times New Roman" w:hAnsi="Times New Roman" w:cs="Times New Roman"/>
          <w:snapToGrid w:val="0"/>
          <w:sz w:val="28"/>
          <w:szCs w:val="28"/>
          <w:lang w:val="uk-UA"/>
        </w:rPr>
        <w:tab/>
        <w:t xml:space="preserve">Фуросемiд </w:t>
      </w:r>
    </w:p>
    <w:p w14:paraId="46363FEF"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color w:val="000000"/>
          <w:sz w:val="28"/>
          <w:szCs w:val="28"/>
          <w:lang w:val="uk-UA"/>
        </w:rPr>
      </w:pPr>
      <w:r w:rsidRPr="00DA1FC8">
        <w:rPr>
          <w:rFonts w:ascii="Times New Roman" w:hAnsi="Times New Roman" w:cs="Times New Roman"/>
          <w:snapToGrid w:val="0"/>
          <w:sz w:val="28"/>
          <w:szCs w:val="28"/>
          <w:lang w:val="uk-UA"/>
        </w:rPr>
        <w:t>E</w:t>
      </w:r>
      <w:r w:rsidRPr="00DA1FC8">
        <w:rPr>
          <w:rFonts w:ascii="Times New Roman" w:hAnsi="Times New Roman" w:cs="Times New Roman"/>
          <w:snapToGrid w:val="0"/>
          <w:sz w:val="28"/>
          <w:szCs w:val="28"/>
          <w:lang w:val="uk-UA"/>
        </w:rPr>
        <w:tab/>
        <w:t>Трiамтерен</w:t>
      </w:r>
    </w:p>
    <w:p w14:paraId="2A3F9D66" w14:textId="77777777" w:rsidR="00DA1FC8" w:rsidRPr="00DA1FC8" w:rsidRDefault="00DA1FC8" w:rsidP="00DA1FC8">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65862945" w14:textId="00231328" w:rsidR="00DA1FC8" w:rsidRPr="00DA1FC8" w:rsidRDefault="00DA1FC8" w:rsidP="00DA1FC8">
      <w:pPr>
        <w:widowControl w:val="0"/>
        <w:numPr>
          <w:ilvl w:val="0"/>
          <w:numId w:val="138"/>
        </w:numPr>
        <w:tabs>
          <w:tab w:val="left" w:pos="90"/>
          <w:tab w:val="left" w:pos="226"/>
        </w:tabs>
        <w:spacing w:after="0" w:line="240" w:lineRule="auto"/>
        <w:ind w:left="360"/>
        <w:jc w:val="both"/>
        <w:rPr>
          <w:rFonts w:ascii="Times New Roman" w:hAnsi="Times New Roman" w:cs="Times New Roman"/>
          <w:snapToGrid w:val="0"/>
          <w:sz w:val="28"/>
          <w:szCs w:val="28"/>
          <w:lang w:val="uk-UA"/>
        </w:rPr>
      </w:pPr>
      <w:bookmarkStart w:id="4" w:name="_Hlk177939350"/>
      <w:r w:rsidRPr="00DA1FC8">
        <w:rPr>
          <w:rFonts w:ascii="Times New Roman" w:hAnsi="Times New Roman" w:cs="Times New Roman"/>
          <w:snapToGrid w:val="0"/>
          <w:sz w:val="28"/>
          <w:szCs w:val="28"/>
          <w:lang w:val="uk-UA"/>
        </w:rPr>
        <w:t xml:space="preserve">У 65-річної пацієнтки з хронічною нирковою недостатністю викликаною хронічним гломерулонефритом діагностовано набряки. Який </w:t>
      </w:r>
      <w:r>
        <w:rPr>
          <w:rFonts w:ascii="Times New Roman" w:hAnsi="Times New Roman" w:cs="Times New Roman"/>
          <w:snapToGrid w:val="0"/>
          <w:sz w:val="28"/>
          <w:szCs w:val="28"/>
          <w:lang w:val="uk-UA"/>
        </w:rPr>
        <w:t xml:space="preserve">комбінований </w:t>
      </w:r>
      <w:r w:rsidRPr="00DA1FC8">
        <w:rPr>
          <w:rFonts w:ascii="Times New Roman" w:hAnsi="Times New Roman" w:cs="Times New Roman"/>
          <w:snapToGrid w:val="0"/>
          <w:sz w:val="28"/>
          <w:szCs w:val="28"/>
          <w:lang w:val="uk-UA"/>
        </w:rPr>
        <w:t xml:space="preserve">сечогінний засіб </w:t>
      </w:r>
      <w:r>
        <w:rPr>
          <w:rFonts w:ascii="Times New Roman" w:hAnsi="Times New Roman" w:cs="Times New Roman"/>
          <w:snapToGrid w:val="0"/>
          <w:sz w:val="28"/>
          <w:szCs w:val="28"/>
          <w:lang w:val="uk-UA"/>
        </w:rPr>
        <w:t>можна рекомендувати</w:t>
      </w:r>
      <w:r w:rsidRPr="00DA1FC8">
        <w:rPr>
          <w:rFonts w:ascii="Times New Roman" w:hAnsi="Times New Roman" w:cs="Times New Roman"/>
          <w:snapToGrid w:val="0"/>
          <w:sz w:val="28"/>
          <w:szCs w:val="28"/>
          <w:lang w:val="uk-UA"/>
        </w:rPr>
        <w:t>?</w:t>
      </w:r>
    </w:p>
    <w:bookmarkEnd w:id="4"/>
    <w:p w14:paraId="3FCF9A80"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А</w:t>
      </w:r>
      <w:r w:rsidRPr="00DA1FC8">
        <w:rPr>
          <w:rFonts w:ascii="Times New Roman" w:hAnsi="Times New Roman" w:cs="Times New Roman"/>
          <w:snapToGrid w:val="0"/>
          <w:sz w:val="28"/>
          <w:szCs w:val="28"/>
          <w:lang w:val="uk-UA"/>
        </w:rPr>
        <w:tab/>
        <w:t>Фуросемід</w:t>
      </w:r>
    </w:p>
    <w:p w14:paraId="1A6707FB" w14:textId="3905B223"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w:t>
      </w:r>
      <w:r w:rsidRPr="00DA1FC8">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Тріампур</w:t>
      </w:r>
    </w:p>
    <w:p w14:paraId="7DA9D5BD"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C</w:t>
      </w:r>
      <w:r w:rsidRPr="00DA1FC8">
        <w:rPr>
          <w:rFonts w:ascii="Times New Roman" w:hAnsi="Times New Roman" w:cs="Times New Roman"/>
          <w:snapToGrid w:val="0"/>
          <w:sz w:val="28"/>
          <w:szCs w:val="28"/>
          <w:lang w:val="uk-UA"/>
        </w:rPr>
        <w:tab/>
        <w:t>Хлорталідон</w:t>
      </w:r>
    </w:p>
    <w:p w14:paraId="77799E48"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D</w:t>
      </w:r>
      <w:r w:rsidRPr="00DA1FC8">
        <w:rPr>
          <w:rFonts w:ascii="Times New Roman" w:hAnsi="Times New Roman" w:cs="Times New Roman"/>
          <w:snapToGrid w:val="0"/>
          <w:sz w:val="28"/>
          <w:szCs w:val="28"/>
          <w:lang w:val="uk-UA"/>
        </w:rPr>
        <w:tab/>
        <w:t>Циклометазід</w:t>
      </w:r>
    </w:p>
    <w:p w14:paraId="0FBA1C48"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E</w:t>
      </w:r>
      <w:r w:rsidRPr="00DA1FC8">
        <w:rPr>
          <w:rFonts w:ascii="Times New Roman" w:hAnsi="Times New Roman" w:cs="Times New Roman"/>
          <w:snapToGrid w:val="0"/>
          <w:sz w:val="28"/>
          <w:szCs w:val="28"/>
          <w:lang w:val="uk-UA"/>
        </w:rPr>
        <w:tab/>
        <w:t>Ацетазоламід</w:t>
      </w:r>
    </w:p>
    <w:p w14:paraId="71DBADD3"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p>
    <w:p w14:paraId="13A87649" w14:textId="74EA0D3A" w:rsidR="00DA1FC8" w:rsidRPr="00DA1FC8" w:rsidRDefault="00DA1FC8" w:rsidP="00DA1FC8">
      <w:pPr>
        <w:widowControl w:val="0"/>
        <w:numPr>
          <w:ilvl w:val="0"/>
          <w:numId w:val="138"/>
        </w:numPr>
        <w:tabs>
          <w:tab w:val="left" w:pos="90"/>
          <w:tab w:val="left" w:pos="226"/>
        </w:tabs>
        <w:spacing w:after="0" w:line="240" w:lineRule="auto"/>
        <w:ind w:left="360"/>
        <w:jc w:val="both"/>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При лiкуваннi пацiєнта з хронiчним набряковим синдромом виникли порушення катiонного складу плазми крови</w:t>
      </w:r>
      <w:r>
        <w:rPr>
          <w:rFonts w:ascii="Times New Roman" w:hAnsi="Times New Roman" w:cs="Times New Roman"/>
          <w:snapToGrid w:val="0"/>
          <w:sz w:val="28"/>
          <w:szCs w:val="28"/>
          <w:lang w:val="uk-UA"/>
        </w:rPr>
        <w:t>, збільшення рівня кальцію</w:t>
      </w:r>
      <w:r w:rsidRPr="00DA1FC8">
        <w:rPr>
          <w:rFonts w:ascii="Times New Roman" w:hAnsi="Times New Roman" w:cs="Times New Roman"/>
          <w:snapToGrid w:val="0"/>
          <w:sz w:val="28"/>
          <w:szCs w:val="28"/>
          <w:lang w:val="uk-UA"/>
        </w:rPr>
        <w:t>. Який засiб застосува</w:t>
      </w:r>
      <w:r>
        <w:rPr>
          <w:rFonts w:ascii="Times New Roman" w:hAnsi="Times New Roman" w:cs="Times New Roman"/>
          <w:snapToGrid w:val="0"/>
          <w:sz w:val="28"/>
          <w:szCs w:val="28"/>
          <w:lang w:val="uk-UA"/>
        </w:rPr>
        <w:t>л</w:t>
      </w:r>
      <w:r w:rsidRPr="00DA1FC8">
        <w:rPr>
          <w:rFonts w:ascii="Times New Roman" w:hAnsi="Times New Roman" w:cs="Times New Roman"/>
          <w:snapToGrid w:val="0"/>
          <w:sz w:val="28"/>
          <w:szCs w:val="28"/>
          <w:lang w:val="uk-UA"/>
        </w:rPr>
        <w:t>и?</w:t>
      </w:r>
    </w:p>
    <w:p w14:paraId="4D3B66DC" w14:textId="77777777"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A Калiю хлорид</w:t>
      </w:r>
    </w:p>
    <w:p w14:paraId="7AE5EA66" w14:textId="32EBCAB2"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  Циклометазід</w:t>
      </w:r>
    </w:p>
    <w:p w14:paraId="615E3B25" w14:textId="395F7754"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C  </w:t>
      </w:r>
      <w:r>
        <w:rPr>
          <w:rFonts w:ascii="Times New Roman" w:hAnsi="Times New Roman" w:cs="Times New Roman"/>
          <w:snapToGrid w:val="0"/>
          <w:sz w:val="28"/>
          <w:szCs w:val="28"/>
          <w:lang w:val="uk-UA"/>
        </w:rPr>
        <w:t>Гідрохлортиазид</w:t>
      </w:r>
    </w:p>
    <w:p w14:paraId="770FF073" w14:textId="0776A25A"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D  </w:t>
      </w:r>
      <w:r>
        <w:rPr>
          <w:rFonts w:ascii="Times New Roman" w:hAnsi="Times New Roman" w:cs="Times New Roman"/>
          <w:snapToGrid w:val="0"/>
          <w:sz w:val="28"/>
          <w:szCs w:val="28"/>
          <w:lang w:val="uk-UA"/>
        </w:rPr>
        <w:t>Фуросемід</w:t>
      </w:r>
    </w:p>
    <w:p w14:paraId="39886F34" w14:textId="4AC612FD" w:rsidR="00DA1FC8" w:rsidRPr="00DA1FC8" w:rsidRDefault="00DA1FC8" w:rsidP="00DA1FC8">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E  </w:t>
      </w:r>
      <w:r>
        <w:rPr>
          <w:rFonts w:ascii="Times New Roman" w:hAnsi="Times New Roman" w:cs="Times New Roman"/>
          <w:snapToGrid w:val="0"/>
          <w:sz w:val="28"/>
          <w:szCs w:val="28"/>
          <w:lang w:val="uk-UA"/>
        </w:rPr>
        <w:t>Верошпірон</w:t>
      </w:r>
    </w:p>
    <w:p w14:paraId="421EE872" w14:textId="77777777" w:rsidR="00DA1FC8" w:rsidRPr="00DA1FC8" w:rsidRDefault="00DA1FC8" w:rsidP="00DA1FC8">
      <w:pPr>
        <w:widowControl w:val="0"/>
        <w:tabs>
          <w:tab w:val="left" w:pos="90"/>
          <w:tab w:val="left" w:pos="226"/>
        </w:tabs>
        <w:spacing w:after="0" w:line="240" w:lineRule="auto"/>
        <w:ind w:left="420"/>
        <w:jc w:val="both"/>
        <w:rPr>
          <w:rFonts w:ascii="Times New Roman" w:hAnsi="Times New Roman" w:cs="Times New Roman"/>
          <w:snapToGrid w:val="0"/>
          <w:sz w:val="28"/>
          <w:szCs w:val="28"/>
          <w:lang w:val="uk-UA"/>
        </w:rPr>
      </w:pPr>
    </w:p>
    <w:p w14:paraId="08654DAB" w14:textId="025171E7" w:rsidR="00943891" w:rsidRPr="00943891" w:rsidRDefault="00943891" w:rsidP="00943891">
      <w:pPr>
        <w:widowControl w:val="0"/>
        <w:numPr>
          <w:ilvl w:val="0"/>
          <w:numId w:val="98"/>
        </w:numPr>
        <w:tabs>
          <w:tab w:val="left" w:pos="90"/>
          <w:tab w:val="left" w:pos="226"/>
        </w:tabs>
        <w:spacing w:after="0" w:line="240" w:lineRule="auto"/>
        <w:rPr>
          <w:rFonts w:ascii="Times New Roman" w:hAnsi="Times New Roman" w:cs="Times New Roman"/>
          <w:snapToGrid w:val="0"/>
          <w:sz w:val="28"/>
          <w:szCs w:val="28"/>
          <w:lang w:val="uk-UA"/>
        </w:rPr>
      </w:pPr>
      <w:r w:rsidRPr="00943891">
        <w:rPr>
          <w:rFonts w:ascii="Times New Roman" w:hAnsi="Times New Roman" w:cs="Times New Roman"/>
          <w:snapToGrid w:val="0"/>
          <w:sz w:val="28"/>
          <w:szCs w:val="28"/>
          <w:lang w:val="uk-UA"/>
        </w:rPr>
        <w:t xml:space="preserve">У хворого з гіпертонічною хворобою при систематичному лікуванні антигіпертензивним засобом </w:t>
      </w:r>
      <w:r>
        <w:rPr>
          <w:rFonts w:ascii="Times New Roman" w:hAnsi="Times New Roman" w:cs="Times New Roman"/>
          <w:snapToGrid w:val="0"/>
          <w:sz w:val="28"/>
          <w:szCs w:val="28"/>
          <w:lang w:val="uk-UA"/>
        </w:rPr>
        <w:t>діагностовано гіперкаліємію та «синдром обпаленого язика»</w:t>
      </w:r>
      <w:r w:rsidRPr="00943891">
        <w:rPr>
          <w:rFonts w:ascii="Times New Roman" w:hAnsi="Times New Roman" w:cs="Times New Roman"/>
          <w:snapToGrid w:val="0"/>
          <w:sz w:val="28"/>
          <w:szCs w:val="28"/>
          <w:lang w:val="uk-UA"/>
        </w:rPr>
        <w:t>. Яке з названих засобів може бути причиною даного побічного ефекту?</w:t>
      </w:r>
    </w:p>
    <w:p w14:paraId="7F6D9C9A" w14:textId="77777777" w:rsidR="00943891" w:rsidRPr="00943891" w:rsidRDefault="00943891" w:rsidP="00943891">
      <w:pPr>
        <w:widowControl w:val="0"/>
        <w:tabs>
          <w:tab w:val="left" w:pos="90"/>
          <w:tab w:val="left" w:pos="226"/>
        </w:tabs>
        <w:spacing w:after="0" w:line="240" w:lineRule="auto"/>
        <w:ind w:left="567" w:firstLine="1985"/>
        <w:rPr>
          <w:rFonts w:ascii="Times New Roman" w:hAnsi="Times New Roman" w:cs="Times New Roman"/>
          <w:snapToGrid w:val="0"/>
          <w:sz w:val="28"/>
          <w:szCs w:val="28"/>
          <w:lang w:val="uk-UA"/>
        </w:rPr>
      </w:pPr>
      <w:r w:rsidRPr="00943891">
        <w:rPr>
          <w:rFonts w:ascii="Times New Roman" w:hAnsi="Times New Roman" w:cs="Times New Roman"/>
          <w:snapToGrid w:val="0"/>
          <w:sz w:val="28"/>
          <w:szCs w:val="28"/>
          <w:lang w:val="uk-UA"/>
        </w:rPr>
        <w:t>A Клофелін</w:t>
      </w:r>
    </w:p>
    <w:p w14:paraId="2B1DAE17" w14:textId="77777777" w:rsidR="00943891" w:rsidRPr="00943891" w:rsidRDefault="00943891" w:rsidP="00943891">
      <w:pPr>
        <w:widowControl w:val="0"/>
        <w:tabs>
          <w:tab w:val="left" w:pos="90"/>
          <w:tab w:val="left" w:pos="226"/>
        </w:tabs>
        <w:spacing w:after="0" w:line="240" w:lineRule="auto"/>
        <w:ind w:left="2552"/>
        <w:rPr>
          <w:rFonts w:ascii="Times New Roman" w:hAnsi="Times New Roman" w:cs="Times New Roman"/>
          <w:snapToGrid w:val="0"/>
          <w:sz w:val="28"/>
          <w:szCs w:val="28"/>
          <w:lang w:val="uk-UA"/>
        </w:rPr>
      </w:pPr>
      <w:r w:rsidRPr="00943891">
        <w:rPr>
          <w:rFonts w:ascii="Times New Roman" w:hAnsi="Times New Roman" w:cs="Times New Roman"/>
          <w:snapToGrid w:val="0"/>
          <w:sz w:val="28"/>
          <w:szCs w:val="28"/>
          <w:lang w:val="uk-UA"/>
        </w:rPr>
        <w:t>B Діхлотіазід</w:t>
      </w:r>
      <w:r w:rsidRPr="00943891">
        <w:rPr>
          <w:rFonts w:ascii="Times New Roman" w:hAnsi="Times New Roman" w:cs="Times New Roman"/>
          <w:snapToGrid w:val="0"/>
          <w:sz w:val="28"/>
          <w:szCs w:val="28"/>
          <w:lang w:val="uk-UA"/>
        </w:rPr>
        <w:br/>
        <w:t>C Празозин</w:t>
      </w:r>
      <w:r w:rsidRPr="00943891">
        <w:rPr>
          <w:rFonts w:ascii="Times New Roman" w:hAnsi="Times New Roman" w:cs="Times New Roman"/>
          <w:snapToGrid w:val="0"/>
          <w:sz w:val="28"/>
          <w:szCs w:val="28"/>
          <w:lang w:val="uk-UA"/>
        </w:rPr>
        <w:br/>
        <w:t xml:space="preserve">D Еналаприл </w:t>
      </w:r>
      <w:r w:rsidRPr="00943891">
        <w:rPr>
          <w:rFonts w:ascii="Times New Roman" w:hAnsi="Times New Roman" w:cs="Times New Roman"/>
          <w:snapToGrid w:val="0"/>
          <w:sz w:val="28"/>
          <w:szCs w:val="28"/>
          <w:lang w:val="uk-UA"/>
        </w:rPr>
        <w:br/>
        <w:t>E Верапаміл</w:t>
      </w:r>
    </w:p>
    <w:p w14:paraId="73131622" w14:textId="77777777" w:rsidR="00217F3A" w:rsidRPr="00C30810" w:rsidRDefault="00217F3A" w:rsidP="00217F3A">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3E451CEC" w14:textId="77777777" w:rsidR="00217F3A" w:rsidRPr="00C30810" w:rsidRDefault="00217F3A" w:rsidP="00217F3A">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7C736C43" w14:textId="77777777" w:rsidR="00217F3A" w:rsidRPr="00C30810" w:rsidRDefault="00217F3A" w:rsidP="00217F3A">
      <w:pPr>
        <w:spacing w:after="0" w:line="240" w:lineRule="auto"/>
        <w:rPr>
          <w:rFonts w:ascii="Times New Roman" w:hAnsi="Times New Roman" w:cs="Times New Roman"/>
          <w:b/>
          <w:sz w:val="24"/>
          <w:szCs w:val="24"/>
          <w:lang w:val="uk-UA"/>
        </w:rPr>
      </w:pPr>
    </w:p>
    <w:p w14:paraId="730D4112" w14:textId="77777777" w:rsidR="00217F3A" w:rsidRPr="00C30810" w:rsidRDefault="00217F3A" w:rsidP="00217F3A">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5E863DC2" w14:textId="77777777" w:rsidR="00217F3A" w:rsidRDefault="00217F3A" w:rsidP="00943891">
      <w:pPr>
        <w:widowControl w:val="0"/>
        <w:numPr>
          <w:ilvl w:val="0"/>
          <w:numId w:val="140"/>
        </w:numPr>
        <w:tabs>
          <w:tab w:val="left" w:pos="284"/>
        </w:tabs>
        <w:spacing w:after="0" w:line="240" w:lineRule="auto"/>
        <w:jc w:val="both"/>
        <w:rPr>
          <w:rFonts w:ascii="Times New Roman" w:hAnsi="Times New Roman" w:cs="Times New Roman"/>
          <w:color w:val="000000"/>
          <w:sz w:val="24"/>
          <w:szCs w:val="24"/>
          <w:lang w:val="uk-UA"/>
        </w:rPr>
      </w:pPr>
      <w:r w:rsidRPr="008C3434">
        <w:rPr>
          <w:rFonts w:ascii="Times New Roman" w:hAnsi="Times New Roman" w:cs="Times New Roman"/>
          <w:color w:val="000000"/>
          <w:sz w:val="24"/>
          <w:szCs w:val="24"/>
          <w:lang w:val="uk-UA"/>
        </w:rPr>
        <w:lastRenderedPageBreak/>
        <w:t>Фармацевтичні аспекти тютюнопаління, алкоголізму, наркоманії і токсикоманії: Навчальний посібник для студентів денної та заочної (дистанційної) форми навчання (дисципліна за вибором студента) / С. В. Баюрка, В. С. Бондар, С. А. Карпушина та ін. – Х., 2017. – 210 с.</w:t>
      </w:r>
    </w:p>
    <w:p w14:paraId="5EFC1CCF" w14:textId="77777777" w:rsidR="00217F3A" w:rsidRPr="00C30810" w:rsidRDefault="00217F3A" w:rsidP="00943891">
      <w:pPr>
        <w:widowControl w:val="0"/>
        <w:numPr>
          <w:ilvl w:val="0"/>
          <w:numId w:val="140"/>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8EA092B" w14:textId="77777777" w:rsidR="00217F3A" w:rsidRPr="00C30810" w:rsidRDefault="00217F3A" w:rsidP="00943891">
      <w:pPr>
        <w:pStyle w:val="a5"/>
        <w:numPr>
          <w:ilvl w:val="0"/>
          <w:numId w:val="140"/>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56E738A" w14:textId="77777777" w:rsidR="00217F3A" w:rsidRPr="00C30810" w:rsidRDefault="00217F3A" w:rsidP="00943891">
      <w:pPr>
        <w:pStyle w:val="a5"/>
        <w:numPr>
          <w:ilvl w:val="0"/>
          <w:numId w:val="140"/>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49534275" w14:textId="77777777" w:rsidR="00217F3A" w:rsidRPr="00C30810" w:rsidRDefault="00217F3A" w:rsidP="00943891">
      <w:pPr>
        <w:pStyle w:val="a5"/>
        <w:widowControl w:val="0"/>
        <w:numPr>
          <w:ilvl w:val="0"/>
          <w:numId w:val="140"/>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1A296DBB" w14:textId="77777777" w:rsidR="00217F3A" w:rsidRPr="00C30810" w:rsidRDefault="00217F3A" w:rsidP="00943891">
      <w:pPr>
        <w:pStyle w:val="a5"/>
        <w:widowControl w:val="0"/>
        <w:numPr>
          <w:ilvl w:val="0"/>
          <w:numId w:val="140"/>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42634FA3" w14:textId="77777777" w:rsidR="00217F3A" w:rsidRPr="00C30810" w:rsidRDefault="00217F3A" w:rsidP="00943891">
      <w:pPr>
        <w:pStyle w:val="a5"/>
        <w:widowControl w:val="0"/>
        <w:numPr>
          <w:ilvl w:val="0"/>
          <w:numId w:val="140"/>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6F2FC99" w14:textId="77777777" w:rsidR="00217F3A" w:rsidRPr="00C30810" w:rsidRDefault="00217F3A" w:rsidP="00943891">
      <w:pPr>
        <w:pStyle w:val="a5"/>
        <w:numPr>
          <w:ilvl w:val="0"/>
          <w:numId w:val="14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62D1785C" w14:textId="77777777" w:rsidR="00217F3A" w:rsidRPr="00C30810" w:rsidRDefault="00217F3A" w:rsidP="00943891">
      <w:pPr>
        <w:pStyle w:val="a10"/>
        <w:numPr>
          <w:ilvl w:val="0"/>
          <w:numId w:val="140"/>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19034827" w14:textId="77777777" w:rsidR="00217F3A" w:rsidRPr="00C30810" w:rsidRDefault="00217F3A" w:rsidP="00943891">
      <w:pPr>
        <w:pStyle w:val="a5"/>
        <w:numPr>
          <w:ilvl w:val="0"/>
          <w:numId w:val="14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2DF3B4C5" w14:textId="77777777" w:rsidR="00217F3A" w:rsidRPr="00C30810" w:rsidRDefault="00217F3A" w:rsidP="00943891">
      <w:pPr>
        <w:pStyle w:val="a5"/>
        <w:numPr>
          <w:ilvl w:val="0"/>
          <w:numId w:val="14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96AB0AC" w14:textId="77777777" w:rsidR="00217F3A" w:rsidRPr="00C30810" w:rsidRDefault="00217F3A" w:rsidP="00943891">
      <w:pPr>
        <w:pStyle w:val="a5"/>
        <w:numPr>
          <w:ilvl w:val="0"/>
          <w:numId w:val="14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D089ECA" w14:textId="77777777" w:rsidR="00217F3A" w:rsidRPr="00C30810" w:rsidRDefault="00217F3A" w:rsidP="00943891">
      <w:pPr>
        <w:pStyle w:val="a5"/>
        <w:numPr>
          <w:ilvl w:val="0"/>
          <w:numId w:val="14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1EC058DE" w14:textId="77777777" w:rsidR="00217F3A" w:rsidRPr="00C30810" w:rsidRDefault="00000000" w:rsidP="00943891">
      <w:pPr>
        <w:pStyle w:val="a5"/>
        <w:numPr>
          <w:ilvl w:val="0"/>
          <w:numId w:val="140"/>
        </w:numPr>
        <w:spacing w:after="0" w:line="240" w:lineRule="auto"/>
        <w:jc w:val="both"/>
        <w:rPr>
          <w:rFonts w:ascii="Times New Roman" w:hAnsi="Times New Roman" w:cs="Times New Roman"/>
          <w:lang w:val="uk-UA"/>
        </w:rPr>
      </w:pPr>
      <w:hyperlink r:id="rId161" w:tooltip="Фармакологія: підручник / І.В. Нековаль, Т.В. Казанюк. — 9-е видання" w:history="1">
        <w:r w:rsidR="00217F3A"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17F3A" w:rsidRPr="00C30810">
        <w:rPr>
          <w:rFonts w:ascii="Times New Roman" w:hAnsi="Times New Roman" w:cs="Times New Roman"/>
          <w:lang w:val="uk-UA"/>
        </w:rPr>
        <w:t>, 2022. – 552 с.</w:t>
      </w:r>
    </w:p>
    <w:p w14:paraId="541DF9F0" w14:textId="77777777" w:rsidR="00217F3A" w:rsidRPr="00C30810" w:rsidRDefault="00217F3A" w:rsidP="00217F3A">
      <w:pPr>
        <w:pStyle w:val="21"/>
        <w:ind w:left="720"/>
        <w:jc w:val="both"/>
        <w:rPr>
          <w:b/>
          <w:sz w:val="24"/>
          <w:szCs w:val="24"/>
        </w:rPr>
      </w:pPr>
    </w:p>
    <w:p w14:paraId="1D0A5C5C" w14:textId="77777777" w:rsidR="00217F3A" w:rsidRPr="00C30810" w:rsidRDefault="00217F3A" w:rsidP="00217F3A">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3185E5AD" w14:textId="77777777" w:rsidR="00217F3A" w:rsidRPr="00C30810" w:rsidRDefault="00217F3A" w:rsidP="00217F3A">
      <w:pPr>
        <w:pStyle w:val="21"/>
        <w:ind w:left="720"/>
        <w:jc w:val="both"/>
        <w:rPr>
          <w:color w:val="232323"/>
          <w:sz w:val="24"/>
          <w:szCs w:val="24"/>
          <w:lang w:eastAsia="ru-RU"/>
        </w:rPr>
      </w:pPr>
    </w:p>
    <w:p w14:paraId="78C8F6C9" w14:textId="77777777" w:rsidR="00217F3A" w:rsidRPr="00C10C25"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10C25">
        <w:rPr>
          <w:rFonts w:ascii="Times New Roman" w:hAnsi="Times New Roman" w:cs="Times New Roman"/>
          <w:color w:val="000000"/>
          <w:lang w:val="ru-RU"/>
        </w:rPr>
        <w:t xml:space="preserve">Рощина, І. О. Наркоманія: стан і проблеми боротьби з нею (сучасна парадигма) [Електронний ресурс] / І. О. Рощина // Вісник кримінального судочинства. – 2015. – № 2. – С. 175–180. – Режим доступу: </w:t>
      </w:r>
      <w:r w:rsidRPr="00C10C25">
        <w:rPr>
          <w:rFonts w:ascii="Times New Roman" w:hAnsi="Times New Roman" w:cs="Times New Roman"/>
          <w:color w:val="000000"/>
        </w:rPr>
        <w:t>http</w:t>
      </w:r>
      <w:r w:rsidRPr="00C10C25">
        <w:rPr>
          <w:rFonts w:ascii="Times New Roman" w:hAnsi="Times New Roman" w:cs="Times New Roman"/>
          <w:color w:val="000000"/>
          <w:lang w:val="ru-RU"/>
        </w:rPr>
        <w:t>://</w:t>
      </w:r>
      <w:r w:rsidRPr="00C10C25">
        <w:rPr>
          <w:rFonts w:ascii="Times New Roman" w:hAnsi="Times New Roman" w:cs="Times New Roman"/>
          <w:color w:val="000000"/>
        </w:rPr>
        <w:t>nbuv</w:t>
      </w:r>
      <w:r w:rsidRPr="00C10C25">
        <w:rPr>
          <w:rFonts w:ascii="Times New Roman" w:hAnsi="Times New Roman" w:cs="Times New Roman"/>
          <w:color w:val="000000"/>
          <w:lang w:val="ru-RU"/>
        </w:rPr>
        <w:t>.</w:t>
      </w:r>
      <w:r w:rsidRPr="00C10C25">
        <w:rPr>
          <w:rFonts w:ascii="Times New Roman" w:hAnsi="Times New Roman" w:cs="Times New Roman"/>
          <w:color w:val="000000"/>
        </w:rPr>
        <w:t>gov</w:t>
      </w:r>
      <w:r w:rsidRPr="00C10C25">
        <w:rPr>
          <w:rFonts w:ascii="Times New Roman" w:hAnsi="Times New Roman" w:cs="Times New Roman"/>
          <w:color w:val="000000"/>
          <w:lang w:val="ru-RU"/>
        </w:rPr>
        <w:t>.</w:t>
      </w:r>
      <w:r w:rsidRPr="00C10C25">
        <w:rPr>
          <w:rFonts w:ascii="Times New Roman" w:hAnsi="Times New Roman" w:cs="Times New Roman"/>
          <w:color w:val="000000"/>
        </w:rPr>
        <w:t>ua</w:t>
      </w:r>
      <w:r w:rsidRPr="00C10C25">
        <w:rPr>
          <w:rFonts w:ascii="Times New Roman" w:hAnsi="Times New Roman" w:cs="Times New Roman"/>
          <w:color w:val="000000"/>
          <w:lang w:val="ru-RU"/>
        </w:rPr>
        <w:t>/</w:t>
      </w:r>
      <w:r w:rsidRPr="00C10C25">
        <w:rPr>
          <w:rFonts w:ascii="Times New Roman" w:hAnsi="Times New Roman" w:cs="Times New Roman"/>
          <w:color w:val="000000"/>
        </w:rPr>
        <w:t>UJRN</w:t>
      </w:r>
      <w:r w:rsidRPr="00C10C25">
        <w:rPr>
          <w:rFonts w:ascii="Times New Roman" w:hAnsi="Times New Roman" w:cs="Times New Roman"/>
          <w:color w:val="000000"/>
          <w:lang w:val="ru-RU"/>
        </w:rPr>
        <w:t>/</w:t>
      </w:r>
      <w:r w:rsidRPr="00C10C25">
        <w:rPr>
          <w:rFonts w:ascii="Times New Roman" w:hAnsi="Times New Roman" w:cs="Times New Roman"/>
          <w:color w:val="000000"/>
        </w:rPr>
        <w:t>vkc</w:t>
      </w:r>
      <w:r w:rsidRPr="00C10C25">
        <w:rPr>
          <w:rFonts w:ascii="Times New Roman" w:hAnsi="Times New Roman" w:cs="Times New Roman"/>
          <w:color w:val="000000"/>
          <w:lang w:val="ru-RU"/>
        </w:rPr>
        <w:t>_2015_2_24.</w:t>
      </w:r>
    </w:p>
    <w:p w14:paraId="50B06E29" w14:textId="77777777" w:rsidR="00217F3A" w:rsidRPr="00C30810"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1B7EFF87" w14:textId="77777777" w:rsidR="00217F3A" w:rsidRPr="00C30810"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721D8F58" w14:textId="77777777" w:rsidR="00217F3A" w:rsidRPr="00C30810"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731110BC" w14:textId="77777777" w:rsidR="00217F3A" w:rsidRPr="00C30810"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70BC008B" w14:textId="77777777" w:rsidR="00217F3A" w:rsidRPr="00C30810"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lastRenderedPageBreak/>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76DC543" w14:textId="77777777" w:rsidR="00217F3A" w:rsidRPr="00C30810" w:rsidRDefault="00217F3A" w:rsidP="00943891">
      <w:pPr>
        <w:pStyle w:val="a5"/>
        <w:numPr>
          <w:ilvl w:val="0"/>
          <w:numId w:val="141"/>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935836A" w14:textId="77777777" w:rsidR="00217F3A" w:rsidRPr="00C30810" w:rsidRDefault="00217F3A" w:rsidP="00943891">
      <w:pPr>
        <w:numPr>
          <w:ilvl w:val="0"/>
          <w:numId w:val="14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24FF5EE3" w14:textId="77777777" w:rsidR="00217F3A" w:rsidRPr="00C30810" w:rsidRDefault="00217F3A" w:rsidP="00943891">
      <w:pPr>
        <w:numPr>
          <w:ilvl w:val="0"/>
          <w:numId w:val="14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73E7FB16" w14:textId="77777777" w:rsidR="00217F3A" w:rsidRPr="00C30810" w:rsidRDefault="00217F3A" w:rsidP="00943891">
      <w:pPr>
        <w:numPr>
          <w:ilvl w:val="0"/>
          <w:numId w:val="14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259865EB" w14:textId="77777777" w:rsidR="00217F3A" w:rsidRPr="00C30810" w:rsidRDefault="00217F3A" w:rsidP="00943891">
      <w:pPr>
        <w:numPr>
          <w:ilvl w:val="0"/>
          <w:numId w:val="141"/>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628AA3A3" w14:textId="77777777" w:rsidR="00217F3A" w:rsidRPr="00C30810" w:rsidRDefault="00000000" w:rsidP="00943891">
      <w:pPr>
        <w:pStyle w:val="a5"/>
        <w:numPr>
          <w:ilvl w:val="0"/>
          <w:numId w:val="141"/>
        </w:numPr>
        <w:spacing w:after="0" w:line="240" w:lineRule="auto"/>
        <w:jc w:val="both"/>
        <w:rPr>
          <w:rFonts w:ascii="Times New Roman" w:hAnsi="Times New Roman" w:cs="Times New Roman"/>
          <w:lang w:val="uk-UA"/>
        </w:rPr>
      </w:pPr>
      <w:hyperlink r:id="rId162" w:tooltip="Фармакологія: підручник / І.В. Нековаль, Т.В. Казанюк. — 9-е видання" w:history="1">
        <w:r w:rsidR="00217F3A"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17F3A" w:rsidRPr="00C30810">
        <w:rPr>
          <w:rFonts w:ascii="Times New Roman" w:hAnsi="Times New Roman" w:cs="Times New Roman"/>
          <w:lang w:val="uk-UA"/>
        </w:rPr>
        <w:t>, 2021. – 552 с.</w:t>
      </w:r>
    </w:p>
    <w:p w14:paraId="7BB4980D" w14:textId="77777777" w:rsidR="00217F3A" w:rsidRPr="00C30810" w:rsidRDefault="00217F3A" w:rsidP="00943891">
      <w:pPr>
        <w:pStyle w:val="a5"/>
        <w:numPr>
          <w:ilvl w:val="0"/>
          <w:numId w:val="14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5A3A23E1" w14:textId="77777777" w:rsidR="00217F3A" w:rsidRDefault="00217F3A" w:rsidP="00943891">
      <w:pPr>
        <w:numPr>
          <w:ilvl w:val="0"/>
          <w:numId w:val="141"/>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037F6401" w14:textId="77777777" w:rsidR="00217F3A" w:rsidRPr="00C30810" w:rsidRDefault="00217F3A" w:rsidP="00943891">
      <w:pPr>
        <w:numPr>
          <w:ilvl w:val="0"/>
          <w:numId w:val="141"/>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492C381B" w14:textId="77777777" w:rsidR="00217F3A" w:rsidRPr="00C30810" w:rsidRDefault="00217F3A" w:rsidP="00217F3A">
      <w:pPr>
        <w:pStyle w:val="a5"/>
        <w:spacing w:after="0" w:line="240" w:lineRule="auto"/>
        <w:jc w:val="both"/>
        <w:rPr>
          <w:rFonts w:ascii="Times New Roman" w:hAnsi="Times New Roman" w:cs="Times New Roman"/>
          <w:lang w:val="uk-UA"/>
        </w:rPr>
      </w:pPr>
    </w:p>
    <w:p w14:paraId="4071310F" w14:textId="77777777" w:rsidR="00217F3A" w:rsidRPr="00C30810" w:rsidRDefault="00217F3A" w:rsidP="00217F3A">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5173F0B4" w14:textId="77777777" w:rsidR="00217F3A" w:rsidRPr="00C30810" w:rsidRDefault="00217F3A" w:rsidP="00217F3A">
      <w:pPr>
        <w:spacing w:after="0" w:line="240" w:lineRule="auto"/>
        <w:jc w:val="center"/>
        <w:rPr>
          <w:rFonts w:ascii="Times New Roman" w:hAnsi="Times New Roman" w:cs="Times New Roman"/>
          <w:b/>
          <w:sz w:val="24"/>
          <w:szCs w:val="24"/>
          <w:lang w:val="uk-UA"/>
        </w:rPr>
      </w:pPr>
    </w:p>
    <w:p w14:paraId="67E60494" w14:textId="77777777" w:rsidR="00217F3A" w:rsidRPr="008C3434" w:rsidRDefault="00217F3A" w:rsidP="00943891">
      <w:pPr>
        <w:pStyle w:val="a5"/>
        <w:numPr>
          <w:ilvl w:val="0"/>
          <w:numId w:val="142"/>
        </w:numPr>
        <w:spacing w:after="0" w:line="240" w:lineRule="auto"/>
        <w:rPr>
          <w:rFonts w:ascii="Times New Roman" w:hAnsi="Times New Roman" w:cs="Times New Roman"/>
          <w:bCs/>
          <w:lang w:val="uk-UA"/>
        </w:rPr>
      </w:pPr>
      <w:r w:rsidRPr="008C3434">
        <w:rPr>
          <w:rFonts w:ascii="Times New Roman" w:hAnsi="Times New Roman" w:cs="Times New Roman"/>
          <w:bCs/>
          <w:lang w:val="ru-RU"/>
        </w:rPr>
        <w:t xml:space="preserve">Наркоманії та токсикоманії. Основи медичних знань та здорового способу життя – Підручники для студентів онлайн. </w:t>
      </w:r>
      <w:r w:rsidRPr="008C3434">
        <w:rPr>
          <w:rFonts w:ascii="Times New Roman" w:hAnsi="Times New Roman" w:cs="Times New Roman"/>
          <w:bCs/>
        </w:rPr>
        <w:t>https</w:t>
      </w:r>
      <w:r w:rsidRPr="008C3434">
        <w:rPr>
          <w:rFonts w:ascii="Times New Roman" w:hAnsi="Times New Roman" w:cs="Times New Roman"/>
          <w:bCs/>
          <w:lang w:val="ru-RU"/>
        </w:rPr>
        <w:t>:/</w:t>
      </w:r>
      <w:r w:rsidRPr="008C3434">
        <w:rPr>
          <w:rFonts w:ascii="Times New Roman" w:hAnsi="Times New Roman" w:cs="Times New Roman"/>
          <w:bCs/>
        </w:rPr>
        <w:t>stud</w:t>
      </w:r>
      <w:r w:rsidRPr="008C3434">
        <w:rPr>
          <w:rFonts w:ascii="Times New Roman" w:hAnsi="Times New Roman" w:cs="Times New Roman"/>
          <w:bCs/>
          <w:lang w:val="ru-RU"/>
        </w:rPr>
        <w:t>.</w:t>
      </w:r>
      <w:r w:rsidRPr="008C3434">
        <w:rPr>
          <w:rFonts w:ascii="Times New Roman" w:hAnsi="Times New Roman" w:cs="Times New Roman"/>
          <w:bCs/>
        </w:rPr>
        <w:t>com</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&gt;</w:t>
      </w:r>
      <w:r w:rsidRPr="008C3434">
        <w:rPr>
          <w:rFonts w:ascii="Times New Roman" w:hAnsi="Times New Roman" w:cs="Times New Roman"/>
          <w:bCs/>
        </w:rPr>
        <w:t>meditisina</w:t>
      </w:r>
      <w:r w:rsidRPr="008C3434">
        <w:rPr>
          <w:rFonts w:ascii="Times New Roman" w:hAnsi="Times New Roman" w:cs="Times New Roman"/>
          <w:bCs/>
          <w:lang w:val="ru-RU"/>
        </w:rPr>
        <w:t>&gt;</w:t>
      </w:r>
      <w:r w:rsidRPr="008C3434">
        <w:rPr>
          <w:rFonts w:ascii="Times New Roman" w:hAnsi="Times New Roman" w:cs="Times New Roman"/>
          <w:bCs/>
        </w:rPr>
        <w:t>narcom</w:t>
      </w:r>
      <w:r w:rsidRPr="008C3434">
        <w:rPr>
          <w:rFonts w:ascii="Times New Roman" w:hAnsi="Times New Roman" w:cs="Times New Roman"/>
          <w:bCs/>
          <w:lang w:val="ru-RU"/>
        </w:rPr>
        <w:t xml:space="preserve"> </w:t>
      </w:r>
    </w:p>
    <w:p w14:paraId="7E4A7DC6" w14:textId="77777777" w:rsidR="00217F3A" w:rsidRDefault="00217F3A" w:rsidP="00943891">
      <w:pPr>
        <w:pStyle w:val="a5"/>
        <w:numPr>
          <w:ilvl w:val="0"/>
          <w:numId w:val="142"/>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0AC8173C" w14:textId="77777777" w:rsidR="00217F3A" w:rsidRDefault="00217F3A" w:rsidP="00943891">
      <w:pPr>
        <w:pStyle w:val="a5"/>
        <w:numPr>
          <w:ilvl w:val="0"/>
          <w:numId w:val="142"/>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3930077A" w14:textId="77777777" w:rsidR="00217F3A" w:rsidRPr="008C3434" w:rsidRDefault="00217F3A" w:rsidP="00943891">
      <w:pPr>
        <w:pStyle w:val="a5"/>
        <w:numPr>
          <w:ilvl w:val="0"/>
          <w:numId w:val="142"/>
        </w:numPr>
        <w:spacing w:after="0" w:line="240" w:lineRule="auto"/>
        <w:rPr>
          <w:rFonts w:ascii="Times New Roman" w:hAnsi="Times New Roman" w:cs="Times New Roman"/>
          <w:bCs/>
          <w:lang w:val="uk-UA"/>
        </w:rPr>
      </w:pPr>
      <w:r w:rsidRPr="008C3434">
        <w:rPr>
          <w:rFonts w:ascii="Times New Roman" w:hAnsi="Times New Roman" w:cs="Times New Roman"/>
          <w:bCs/>
          <w:lang w:val="ru-RU"/>
        </w:rPr>
        <w:t xml:space="preserve">Сердюк О.О. Навчально-методичний комплекс із соціології наркотизму. [Електронний ресурс]// Новини української психіатрії. – Харків, 2002. – Режим доступу: </w:t>
      </w:r>
      <w:r w:rsidRPr="008C3434">
        <w:rPr>
          <w:rFonts w:ascii="Times New Roman" w:hAnsi="Times New Roman" w:cs="Times New Roman"/>
          <w:bCs/>
        </w:rPr>
        <w:t>hhtp</w:t>
      </w:r>
      <w:r w:rsidRPr="008C3434">
        <w:rPr>
          <w:rFonts w:ascii="Times New Roman" w:hAnsi="Times New Roman" w:cs="Times New Roman"/>
          <w:bCs/>
          <w:lang w:val="ru-RU"/>
        </w:rPr>
        <w:t>//</w:t>
      </w:r>
      <w:r w:rsidRPr="008C3434">
        <w:rPr>
          <w:rFonts w:ascii="Times New Roman" w:hAnsi="Times New Roman" w:cs="Times New Roman"/>
          <w:bCs/>
        </w:rPr>
        <w:t>www</w:t>
      </w:r>
      <w:r w:rsidRPr="008C3434">
        <w:rPr>
          <w:rFonts w:ascii="Times New Roman" w:hAnsi="Times New Roman" w:cs="Times New Roman"/>
          <w:bCs/>
          <w:lang w:val="ru-RU"/>
        </w:rPr>
        <w:t>.</w:t>
      </w:r>
      <w:r w:rsidRPr="008C3434">
        <w:rPr>
          <w:rFonts w:ascii="Times New Roman" w:hAnsi="Times New Roman" w:cs="Times New Roman"/>
          <w:bCs/>
        </w:rPr>
        <w:t>psychiatry</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w:t>
      </w:r>
      <w:r w:rsidRPr="008C3434">
        <w:rPr>
          <w:rFonts w:ascii="Times New Roman" w:hAnsi="Times New Roman" w:cs="Times New Roman"/>
          <w:bCs/>
        </w:rPr>
        <w:t>articles</w:t>
      </w:r>
      <w:r w:rsidRPr="008C3434">
        <w:rPr>
          <w:rFonts w:ascii="Times New Roman" w:hAnsi="Times New Roman" w:cs="Times New Roman"/>
          <w:bCs/>
          <w:lang w:val="ru-RU"/>
        </w:rPr>
        <w:t>/</w:t>
      </w:r>
      <w:r w:rsidRPr="008C3434">
        <w:rPr>
          <w:rFonts w:ascii="Times New Roman" w:hAnsi="Times New Roman" w:cs="Times New Roman"/>
          <w:bCs/>
        </w:rPr>
        <w:t>paper</w:t>
      </w:r>
      <w:r w:rsidRPr="008C3434">
        <w:rPr>
          <w:rFonts w:ascii="Times New Roman" w:hAnsi="Times New Roman" w:cs="Times New Roman"/>
          <w:bCs/>
          <w:lang w:val="ru-RU"/>
        </w:rPr>
        <w:t>072.</w:t>
      </w:r>
      <w:r w:rsidRPr="008C3434">
        <w:rPr>
          <w:rFonts w:ascii="Times New Roman" w:hAnsi="Times New Roman" w:cs="Times New Roman"/>
          <w:bCs/>
        </w:rPr>
        <w:t>htm</w:t>
      </w:r>
      <w:r w:rsidRPr="008C3434">
        <w:rPr>
          <w:rFonts w:ascii="Times New Roman" w:hAnsi="Times New Roman" w:cs="Times New Roman"/>
          <w:bCs/>
          <w:lang w:val="ru-RU"/>
        </w:rPr>
        <w:t>/</w:t>
      </w:r>
    </w:p>
    <w:p w14:paraId="029BB362" w14:textId="77777777" w:rsidR="00217F3A" w:rsidRPr="00C30810" w:rsidRDefault="00217F3A" w:rsidP="00943891">
      <w:pPr>
        <w:pStyle w:val="a5"/>
        <w:numPr>
          <w:ilvl w:val="0"/>
          <w:numId w:val="142"/>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163" w:history="1">
        <w:r w:rsidRPr="00C30810">
          <w:rPr>
            <w:rStyle w:val="a6"/>
            <w:rFonts w:ascii="Times New Roman" w:hAnsi="Times New Roman" w:cs="Times New Roman"/>
            <w:b/>
            <w:lang w:val="uk-UA"/>
          </w:rPr>
          <w:t>http://moz.gov.ua</w:t>
        </w:r>
      </w:hyperlink>
    </w:p>
    <w:p w14:paraId="2A3D64D5" w14:textId="77777777" w:rsidR="00217F3A" w:rsidRPr="00C30810" w:rsidRDefault="00217F3A" w:rsidP="00943891">
      <w:pPr>
        <w:pStyle w:val="a5"/>
        <w:numPr>
          <w:ilvl w:val="0"/>
          <w:numId w:val="14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164" w:history="1">
        <w:r w:rsidRPr="00C30810">
          <w:rPr>
            <w:rStyle w:val="a6"/>
            <w:rFonts w:ascii="Times New Roman" w:hAnsi="Times New Roman" w:cs="Times New Roman"/>
            <w:lang w:val="uk-UA"/>
          </w:rPr>
          <w:t>https://moz.gov.ua/derzhavnij-reestr-likarskih-zasobiv-ukraini</w:t>
        </w:r>
      </w:hyperlink>
    </w:p>
    <w:p w14:paraId="10521BFF" w14:textId="77777777" w:rsidR="00217F3A" w:rsidRPr="00C30810" w:rsidRDefault="00217F3A" w:rsidP="00943891">
      <w:pPr>
        <w:pStyle w:val="a5"/>
        <w:numPr>
          <w:ilvl w:val="0"/>
          <w:numId w:val="14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165" w:history="1">
        <w:r w:rsidRPr="00C30810">
          <w:rPr>
            <w:rStyle w:val="a6"/>
            <w:rFonts w:ascii="Times New Roman" w:hAnsi="Times New Roman" w:cs="Times New Roman"/>
            <w:lang w:val="uk-UA"/>
          </w:rPr>
          <w:t>https://compendium.com.ua/uk/atc/</w:t>
        </w:r>
      </w:hyperlink>
    </w:p>
    <w:p w14:paraId="3908BD3C" w14:textId="77777777" w:rsidR="00217F3A" w:rsidRPr="00C30810" w:rsidRDefault="00217F3A" w:rsidP="00943891">
      <w:pPr>
        <w:pStyle w:val="a5"/>
        <w:numPr>
          <w:ilvl w:val="0"/>
          <w:numId w:val="14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166"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1F507819" w14:textId="77777777" w:rsidR="00217F3A" w:rsidRPr="00C30810" w:rsidRDefault="00217F3A" w:rsidP="00943891">
      <w:pPr>
        <w:pStyle w:val="a5"/>
        <w:numPr>
          <w:ilvl w:val="0"/>
          <w:numId w:val="142"/>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167" w:history="1">
        <w:r w:rsidRPr="00C30810">
          <w:rPr>
            <w:rStyle w:val="a6"/>
            <w:rFonts w:ascii="Times New Roman" w:hAnsi="Times New Roman" w:cs="Times New Roman"/>
            <w:lang w:val="uk-UA"/>
          </w:rPr>
          <w:t>https://moz.gov.ua/uploads/2/12737-dn_20190605_1269_dod.pdf</w:t>
        </w:r>
      </w:hyperlink>
    </w:p>
    <w:p w14:paraId="6D1C0DA1" w14:textId="77777777" w:rsidR="00217F3A" w:rsidRPr="00C30810" w:rsidRDefault="00217F3A" w:rsidP="00943891">
      <w:pPr>
        <w:pStyle w:val="a5"/>
        <w:numPr>
          <w:ilvl w:val="0"/>
          <w:numId w:val="142"/>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168" w:history="1">
        <w:r w:rsidRPr="00C30810">
          <w:rPr>
            <w:rStyle w:val="a6"/>
            <w:rFonts w:ascii="Times New Roman" w:hAnsi="Times New Roman" w:cs="Times New Roman"/>
            <w:lang w:val="uk-UA"/>
          </w:rPr>
          <w:t>https://www.dec.gov.ua/materials/chinnij-vipusk-derzhavnogo-formulyara-likarskih-zasobiv/</w:t>
        </w:r>
      </w:hyperlink>
    </w:p>
    <w:p w14:paraId="6843BC51" w14:textId="77777777" w:rsidR="00217F3A" w:rsidRPr="00C30810" w:rsidRDefault="00217F3A" w:rsidP="00943891">
      <w:pPr>
        <w:pStyle w:val="a5"/>
        <w:numPr>
          <w:ilvl w:val="0"/>
          <w:numId w:val="142"/>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169" w:history="1">
        <w:r w:rsidRPr="00C30810">
          <w:rPr>
            <w:rStyle w:val="a6"/>
            <w:rFonts w:ascii="Times New Roman" w:hAnsi="Times New Roman" w:cs="Times New Roman"/>
            <w:bCs/>
            <w:lang w:val="uk-UA"/>
          </w:rPr>
          <w:t>https://www.dec.gov.ua/</w:t>
        </w:r>
      </w:hyperlink>
    </w:p>
    <w:p w14:paraId="099C5FBF"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170" w:history="1">
        <w:r w:rsidRPr="00C30810">
          <w:rPr>
            <w:rStyle w:val="a6"/>
            <w:rFonts w:ascii="Times New Roman" w:hAnsi="Times New Roman" w:cs="Times New Roman"/>
            <w:color w:val="000000"/>
            <w:sz w:val="24"/>
            <w:szCs w:val="24"/>
            <w:lang w:val="uk-UA"/>
          </w:rPr>
          <w:t>http://sphu.org/</w:t>
        </w:r>
      </w:hyperlink>
    </w:p>
    <w:p w14:paraId="4F11E094"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171" w:history="1">
        <w:r w:rsidRPr="00C30810">
          <w:rPr>
            <w:rStyle w:val="a6"/>
            <w:rFonts w:ascii="Times New Roman" w:hAnsi="Times New Roman" w:cs="Times New Roman"/>
            <w:color w:val="000000"/>
            <w:sz w:val="24"/>
            <w:szCs w:val="24"/>
            <w:lang w:val="uk-UA"/>
          </w:rPr>
          <w:t>http://library.gov.ua/</w:t>
        </w:r>
      </w:hyperlink>
    </w:p>
    <w:p w14:paraId="7BE15E76"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172" w:history="1">
        <w:r w:rsidRPr="00C30810">
          <w:rPr>
            <w:rStyle w:val="a6"/>
            <w:rFonts w:ascii="Times New Roman" w:hAnsi="Times New Roman" w:cs="Times New Roman"/>
            <w:color w:val="000000"/>
            <w:sz w:val="24"/>
            <w:szCs w:val="24"/>
            <w:lang w:val="uk-UA"/>
          </w:rPr>
          <w:t>http://www.nbuv.gov.ua/</w:t>
        </w:r>
      </w:hyperlink>
    </w:p>
    <w:p w14:paraId="0FF1C6C3"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 xml:space="preserve">Ресурс з прогнозування міжлікарських взаємодій (заснований на інструкціях FDA, на англ.) URL: </w:t>
      </w:r>
      <w:hyperlink r:id="rId173" w:history="1">
        <w:r w:rsidRPr="00C30810">
          <w:rPr>
            <w:rStyle w:val="a6"/>
            <w:rFonts w:ascii="Times New Roman" w:hAnsi="Times New Roman" w:cs="Times New Roman"/>
            <w:color w:val="000000"/>
            <w:sz w:val="24"/>
            <w:szCs w:val="24"/>
            <w:lang w:val="uk-UA"/>
          </w:rPr>
          <w:t>http://www.drugs.com</w:t>
        </w:r>
      </w:hyperlink>
    </w:p>
    <w:p w14:paraId="4962DDE9"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174"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70E820E3"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14429E3A"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5ABCD0FD" w14:textId="77777777" w:rsidR="00217F3A" w:rsidRPr="00C30810" w:rsidRDefault="00000000"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hyperlink r:id="rId175" w:history="1">
        <w:r w:rsidR="00217F3A" w:rsidRPr="00C30810">
          <w:rPr>
            <w:rFonts w:ascii="Times New Roman" w:hAnsi="Times New Roman" w:cs="Times New Roman"/>
            <w:color w:val="000000"/>
            <w:sz w:val="24"/>
            <w:szCs w:val="24"/>
            <w:lang w:val="uk-UA"/>
          </w:rPr>
          <w:t>www.compendium.com.ua</w:t>
        </w:r>
      </w:hyperlink>
      <w:r w:rsidR="00217F3A" w:rsidRPr="00C30810">
        <w:rPr>
          <w:rFonts w:ascii="Times New Roman" w:hAnsi="Times New Roman" w:cs="Times New Roman"/>
          <w:color w:val="000000"/>
          <w:sz w:val="24"/>
          <w:szCs w:val="24"/>
          <w:lang w:val="uk-UA"/>
        </w:rPr>
        <w:t xml:space="preserve">  - Компендіум онлайн.</w:t>
      </w:r>
    </w:p>
    <w:p w14:paraId="18AA6369" w14:textId="77777777" w:rsidR="00217F3A" w:rsidRPr="00C30810" w:rsidRDefault="00000000"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hyperlink r:id="rId176" w:history="1">
        <w:r w:rsidR="00217F3A" w:rsidRPr="00C30810">
          <w:rPr>
            <w:rFonts w:ascii="Times New Roman" w:hAnsi="Times New Roman" w:cs="Times New Roman"/>
            <w:color w:val="000000"/>
            <w:sz w:val="24"/>
            <w:szCs w:val="24"/>
            <w:lang w:val="uk-UA"/>
          </w:rPr>
          <w:t>www.ijp-online.com</w:t>
        </w:r>
      </w:hyperlink>
      <w:r w:rsidR="00217F3A" w:rsidRPr="00C30810">
        <w:rPr>
          <w:rFonts w:ascii="Times New Roman" w:hAnsi="Times New Roman" w:cs="Times New Roman"/>
          <w:color w:val="000000"/>
          <w:sz w:val="24"/>
          <w:szCs w:val="24"/>
          <w:lang w:val="uk-UA"/>
        </w:rPr>
        <w:t xml:space="preserve"> – Індійський журнал фармакології.</w:t>
      </w:r>
    </w:p>
    <w:p w14:paraId="5BB48364" w14:textId="77777777" w:rsidR="00217F3A" w:rsidRPr="00C30810" w:rsidRDefault="00000000"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hyperlink r:id="rId177" w:history="1">
        <w:r w:rsidR="00217F3A" w:rsidRPr="00C30810">
          <w:rPr>
            <w:rFonts w:ascii="Times New Roman" w:hAnsi="Times New Roman" w:cs="Times New Roman"/>
            <w:color w:val="000000"/>
            <w:sz w:val="24"/>
            <w:szCs w:val="24"/>
            <w:lang w:val="uk-UA"/>
          </w:rPr>
          <w:t>www.pharmacology.us</w:t>
        </w:r>
      </w:hyperlink>
    </w:p>
    <w:p w14:paraId="372181C6" w14:textId="77777777" w:rsidR="00217F3A" w:rsidRPr="00C30810" w:rsidRDefault="00000000"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hyperlink r:id="rId178" w:history="1">
        <w:r w:rsidR="00217F3A" w:rsidRPr="00C30810">
          <w:rPr>
            <w:rFonts w:ascii="Times New Roman" w:hAnsi="Times New Roman" w:cs="Times New Roman"/>
            <w:color w:val="000000"/>
            <w:sz w:val="24"/>
            <w:szCs w:val="24"/>
            <w:lang w:val="uk-UA"/>
          </w:rPr>
          <w:t>www.pharmacology2000.com</w:t>
        </w:r>
      </w:hyperlink>
    </w:p>
    <w:p w14:paraId="1B7C58BB" w14:textId="77777777" w:rsidR="00217F3A" w:rsidRPr="00C30810" w:rsidRDefault="00000000"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hyperlink r:id="rId179" w:history="1">
        <w:r w:rsidR="00217F3A" w:rsidRPr="00C30810">
          <w:rPr>
            <w:rFonts w:ascii="Times New Roman" w:hAnsi="Times New Roman" w:cs="Times New Roman"/>
            <w:color w:val="000000"/>
            <w:sz w:val="24"/>
            <w:szCs w:val="24"/>
            <w:lang w:val="uk-UA"/>
          </w:rPr>
          <w:t>http://dspace.zsmu.edu.ua/handle/123456789/2883</w:t>
        </w:r>
      </w:hyperlink>
    </w:p>
    <w:p w14:paraId="0C64C292"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10891D34" w14:textId="77777777" w:rsidR="00217F3A" w:rsidRPr="00C30810" w:rsidRDefault="00217F3A" w:rsidP="00943891">
      <w:pPr>
        <w:numPr>
          <w:ilvl w:val="0"/>
          <w:numId w:val="142"/>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77321646" w14:textId="77777777" w:rsidR="00217F3A" w:rsidRPr="00C30810" w:rsidRDefault="00217F3A" w:rsidP="00943891">
      <w:pPr>
        <w:numPr>
          <w:ilvl w:val="0"/>
          <w:numId w:val="142"/>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578D7915" w14:textId="77777777" w:rsidR="00217F3A" w:rsidRPr="00C30810" w:rsidRDefault="00217F3A" w:rsidP="00217F3A">
      <w:pPr>
        <w:spacing w:after="0" w:line="240" w:lineRule="auto"/>
        <w:rPr>
          <w:rFonts w:ascii="Times New Roman" w:hAnsi="Times New Roman" w:cs="Times New Roman"/>
          <w:sz w:val="28"/>
          <w:szCs w:val="28"/>
          <w:lang w:val="uk-UA"/>
        </w:rPr>
      </w:pPr>
    </w:p>
    <w:p w14:paraId="4AB808A8" w14:textId="77777777" w:rsidR="00217F3A" w:rsidRPr="00C30810" w:rsidRDefault="00217F3A" w:rsidP="00217F3A">
      <w:pPr>
        <w:spacing w:after="0" w:line="240" w:lineRule="auto"/>
        <w:rPr>
          <w:rFonts w:ascii="Times New Roman" w:hAnsi="Times New Roman" w:cs="Times New Roman"/>
          <w:sz w:val="28"/>
          <w:szCs w:val="28"/>
          <w:lang w:val="uk-UA"/>
        </w:rPr>
      </w:pPr>
    </w:p>
    <w:p w14:paraId="3F79988B" w14:textId="610DFA1D" w:rsidR="00223A56" w:rsidRPr="00222CA5" w:rsidRDefault="00223A56" w:rsidP="00223A56">
      <w:pPr>
        <w:spacing w:after="0" w:line="240" w:lineRule="auto"/>
        <w:jc w:val="center"/>
        <w:rPr>
          <w:rFonts w:ascii="Times New Roman" w:hAnsi="Times New Roman" w:cs="Times New Roman"/>
          <w:sz w:val="28"/>
          <w:szCs w:val="28"/>
          <w:lang w:val="uk-UA"/>
        </w:rPr>
      </w:pPr>
      <w:r w:rsidRPr="00222CA5">
        <w:rPr>
          <w:rFonts w:ascii="Times New Roman" w:hAnsi="Times New Roman" w:cs="Times New Roman"/>
          <w:b/>
          <w:bCs/>
          <w:sz w:val="28"/>
          <w:szCs w:val="28"/>
          <w:lang w:val="uk-UA"/>
        </w:rPr>
        <w:t>ТЕМА 11</w:t>
      </w:r>
    </w:p>
    <w:p w14:paraId="79B4E498" w14:textId="70332E1F" w:rsidR="00223A56" w:rsidRDefault="00223A56" w:rsidP="00223A56">
      <w:pPr>
        <w:pStyle w:val="a3"/>
        <w:spacing w:after="0" w:line="240" w:lineRule="auto"/>
        <w:ind w:left="1622" w:right="0" w:hanging="964"/>
        <w:rPr>
          <w:szCs w:val="28"/>
          <w:lang w:val="uk-UA" w:eastAsia="ru-RU"/>
        </w:rPr>
      </w:pPr>
      <w:r w:rsidRPr="00222CA5">
        <w:rPr>
          <w:szCs w:val="28"/>
          <w:lang w:val="uk-UA" w:eastAsia="ru-RU"/>
        </w:rPr>
        <w:t>УРИКОЗУРИЧНІ ПРЕПАРАТИ. ПРИНЦИПИ ЛІКУВАННЯ ОСТЕОПОРОЗУ ТА ОСТЕОХОНДРОЗУ</w:t>
      </w:r>
    </w:p>
    <w:p w14:paraId="3FFD0F11" w14:textId="77777777" w:rsidR="00223A56" w:rsidRPr="00223A56" w:rsidRDefault="00223A56" w:rsidP="00223A56">
      <w:pPr>
        <w:pStyle w:val="a3"/>
        <w:spacing w:after="0" w:line="240" w:lineRule="auto"/>
        <w:ind w:left="1622" w:right="0" w:hanging="964"/>
        <w:rPr>
          <w:bCs/>
          <w:szCs w:val="28"/>
          <w:lang w:val="uk-UA"/>
        </w:rPr>
      </w:pPr>
    </w:p>
    <w:p w14:paraId="2BB283D2" w14:textId="52E1B345" w:rsidR="00223A56" w:rsidRPr="00C30810" w:rsidRDefault="00223A56" w:rsidP="00223A56">
      <w:pPr>
        <w:pStyle w:val="a3"/>
        <w:spacing w:after="0" w:line="240" w:lineRule="auto"/>
        <w:ind w:left="1622" w:right="0" w:hanging="964"/>
        <w:rPr>
          <w:sz w:val="24"/>
          <w:szCs w:val="24"/>
          <w:lang w:val="uk-UA" w:eastAsia="ru-RU"/>
        </w:rPr>
      </w:pPr>
      <w:r w:rsidRPr="000D5BD5">
        <w:rPr>
          <w:bCs/>
          <w:szCs w:val="28"/>
          <w:lang w:val="uk-UA"/>
        </w:rPr>
        <w:t xml:space="preserve">Мета: </w:t>
      </w:r>
      <w:r w:rsidRPr="000D5BD5">
        <w:rPr>
          <w:b w:val="0"/>
          <w:szCs w:val="28"/>
          <w:lang w:val="uk-UA"/>
        </w:rPr>
        <w:t xml:space="preserve">Знати </w:t>
      </w:r>
      <w:r>
        <w:rPr>
          <w:b w:val="0"/>
          <w:szCs w:val="28"/>
          <w:lang w:val="uk-UA"/>
        </w:rPr>
        <w:t>перелік</w:t>
      </w:r>
      <w:r w:rsidRPr="000D5BD5">
        <w:rPr>
          <w:b w:val="0"/>
          <w:szCs w:val="28"/>
          <w:lang w:val="uk-UA"/>
        </w:rPr>
        <w:t xml:space="preserve"> </w:t>
      </w:r>
      <w:r>
        <w:rPr>
          <w:b w:val="0"/>
          <w:szCs w:val="28"/>
          <w:lang w:val="uk-UA"/>
        </w:rPr>
        <w:t xml:space="preserve">урикозуричних, протизапальних </w:t>
      </w:r>
      <w:r w:rsidRPr="000D5BD5">
        <w:rPr>
          <w:b w:val="0"/>
          <w:szCs w:val="28"/>
          <w:lang w:val="uk-UA"/>
        </w:rPr>
        <w:t xml:space="preserve">засобів, </w:t>
      </w:r>
      <w:r>
        <w:rPr>
          <w:b w:val="0"/>
          <w:szCs w:val="28"/>
          <w:lang w:val="uk-UA"/>
        </w:rPr>
        <w:t xml:space="preserve">хондропротекторів, </w:t>
      </w:r>
      <w:r w:rsidRPr="000D5BD5">
        <w:rPr>
          <w:b w:val="0"/>
          <w:szCs w:val="28"/>
          <w:lang w:val="uk-UA"/>
        </w:rPr>
        <w:t xml:space="preserve">побічні ефекти, </w:t>
      </w:r>
      <w:r w:rsidRPr="000D5BD5">
        <w:rPr>
          <w:b w:val="0"/>
          <w:bCs/>
          <w:szCs w:val="28"/>
          <w:lang w:val="uk-UA" w:eastAsia="ru-RU"/>
        </w:rPr>
        <w:t>методи фармакотерапії</w:t>
      </w:r>
      <w:r>
        <w:rPr>
          <w:b w:val="0"/>
          <w:bCs/>
          <w:szCs w:val="28"/>
          <w:lang w:val="uk-UA" w:eastAsia="ru-RU"/>
        </w:rPr>
        <w:t xml:space="preserve"> остеохондрозу, подагри, остеопорозу, безпечне комбінування засобів</w:t>
      </w:r>
      <w:r w:rsidRPr="000D5BD5">
        <w:rPr>
          <w:b w:val="0"/>
          <w:szCs w:val="28"/>
          <w:lang w:val="uk-UA"/>
        </w:rPr>
        <w:t>.</w:t>
      </w:r>
    </w:p>
    <w:p w14:paraId="7A77D8A4" w14:textId="77777777" w:rsidR="00223A56" w:rsidRPr="00C30810" w:rsidRDefault="00223A56" w:rsidP="00223A56">
      <w:pPr>
        <w:pStyle w:val="a3"/>
        <w:spacing w:after="0" w:line="240" w:lineRule="auto"/>
        <w:ind w:left="1622" w:right="0" w:hanging="964"/>
        <w:rPr>
          <w:b w:val="0"/>
          <w:bCs/>
          <w:szCs w:val="28"/>
          <w:lang w:val="uk-UA" w:eastAsia="ru-RU"/>
        </w:rPr>
      </w:pPr>
    </w:p>
    <w:p w14:paraId="62BF051C" w14:textId="49057B16" w:rsidR="00223A56" w:rsidRPr="00C30810" w:rsidRDefault="00223A56" w:rsidP="00223A56">
      <w:pPr>
        <w:pStyle w:val="a3"/>
        <w:spacing w:after="0" w:line="240" w:lineRule="auto"/>
        <w:ind w:left="1622" w:right="0" w:hanging="964"/>
        <w:rPr>
          <w:b w:val="0"/>
          <w:szCs w:val="28"/>
          <w:lang w:val="uk-UA"/>
        </w:rPr>
      </w:pPr>
      <w:r w:rsidRPr="00C30810">
        <w:rPr>
          <w:bCs/>
          <w:lang w:val="uk-UA"/>
        </w:rPr>
        <w:t xml:space="preserve"> </w:t>
      </w:r>
      <w:r w:rsidRPr="00C30810">
        <w:rPr>
          <w:bCs/>
          <w:szCs w:val="28"/>
          <w:lang w:val="uk-UA"/>
        </w:rPr>
        <w:t>Основні поняття (перелік питань):</w:t>
      </w:r>
      <w:r w:rsidRPr="00C30810">
        <w:rPr>
          <w:sz w:val="24"/>
          <w:szCs w:val="24"/>
          <w:lang w:val="uk-UA" w:eastAsia="ru-RU"/>
        </w:rPr>
        <w:t xml:space="preserve"> </w:t>
      </w:r>
      <w:r>
        <w:rPr>
          <w:b w:val="0"/>
          <w:szCs w:val="28"/>
          <w:lang w:val="uk-UA"/>
        </w:rPr>
        <w:t xml:space="preserve">урикозуричні, протизапальні </w:t>
      </w:r>
      <w:r w:rsidRPr="000D5BD5">
        <w:rPr>
          <w:b w:val="0"/>
          <w:szCs w:val="28"/>
          <w:lang w:val="uk-UA"/>
        </w:rPr>
        <w:t>засоб</w:t>
      </w:r>
      <w:r>
        <w:rPr>
          <w:b w:val="0"/>
          <w:szCs w:val="28"/>
          <w:lang w:val="uk-UA"/>
        </w:rPr>
        <w:t>и</w:t>
      </w:r>
      <w:r w:rsidRPr="000D5BD5">
        <w:rPr>
          <w:b w:val="0"/>
          <w:szCs w:val="28"/>
          <w:lang w:val="uk-UA"/>
        </w:rPr>
        <w:t xml:space="preserve">, </w:t>
      </w:r>
      <w:r>
        <w:rPr>
          <w:b w:val="0"/>
          <w:szCs w:val="28"/>
          <w:lang w:val="uk-UA"/>
        </w:rPr>
        <w:t xml:space="preserve">хондропротектори, </w:t>
      </w:r>
      <w:r w:rsidRPr="000D5BD5">
        <w:rPr>
          <w:b w:val="0"/>
          <w:bCs/>
          <w:szCs w:val="28"/>
          <w:lang w:val="uk-UA" w:eastAsia="ru-RU"/>
        </w:rPr>
        <w:t xml:space="preserve"> методи фармакотерапії</w:t>
      </w:r>
      <w:r>
        <w:rPr>
          <w:b w:val="0"/>
          <w:bCs/>
          <w:szCs w:val="28"/>
          <w:lang w:val="uk-UA" w:eastAsia="ru-RU"/>
        </w:rPr>
        <w:t xml:space="preserve"> подагри, остеохондрозу та остеопорозу, комбінована терапія.</w:t>
      </w:r>
    </w:p>
    <w:p w14:paraId="5533F4FD" w14:textId="77777777" w:rsidR="00223A56" w:rsidRPr="00C30810" w:rsidRDefault="00223A56" w:rsidP="00223A56">
      <w:pPr>
        <w:spacing w:after="0" w:line="240" w:lineRule="auto"/>
        <w:ind w:firstLine="567"/>
        <w:jc w:val="both"/>
        <w:rPr>
          <w:rFonts w:ascii="Times New Roman" w:hAnsi="Times New Roman" w:cs="Times New Roman"/>
          <w:b/>
          <w:bCs/>
          <w:sz w:val="28"/>
          <w:szCs w:val="28"/>
          <w:lang w:val="uk-UA"/>
        </w:rPr>
      </w:pPr>
    </w:p>
    <w:p w14:paraId="454A6461" w14:textId="77777777" w:rsidR="00223A56" w:rsidRPr="00C30810" w:rsidRDefault="00223A56" w:rsidP="00223A56">
      <w:pPr>
        <w:spacing w:after="0" w:line="240" w:lineRule="auto"/>
        <w:ind w:firstLine="567"/>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План </w:t>
      </w:r>
    </w:p>
    <w:p w14:paraId="51F9A83E" w14:textId="77777777" w:rsidR="00223A56" w:rsidRPr="00C30810" w:rsidRDefault="00223A56" w:rsidP="00223A56">
      <w:pPr>
        <w:spacing w:after="0" w:line="240" w:lineRule="auto"/>
        <w:ind w:firstLine="567"/>
        <w:rPr>
          <w:rFonts w:ascii="Times New Roman" w:hAnsi="Times New Roman" w:cs="Times New Roman"/>
          <w:b/>
          <w:bCs/>
          <w:sz w:val="28"/>
          <w:szCs w:val="28"/>
          <w:lang w:val="uk-UA"/>
        </w:rPr>
      </w:pPr>
    </w:p>
    <w:p w14:paraId="71B8258B" w14:textId="77777777" w:rsidR="00223A56" w:rsidRPr="00C30810" w:rsidRDefault="00223A56" w:rsidP="00223A56">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6306203A" w14:textId="30306351" w:rsidR="00222CA5" w:rsidRPr="00222CA5" w:rsidRDefault="00222CA5" w:rsidP="00222CA5">
      <w:pPr>
        <w:pStyle w:val="a3"/>
        <w:spacing w:after="0" w:line="240" w:lineRule="auto"/>
        <w:ind w:right="0" w:firstLine="425"/>
        <w:rPr>
          <w:b w:val="0"/>
          <w:szCs w:val="28"/>
          <w:u w:val="single"/>
          <w:lang w:val="uk-UA"/>
        </w:rPr>
      </w:pPr>
      <w:r>
        <w:rPr>
          <w:b w:val="0"/>
          <w:szCs w:val="28"/>
          <w:lang w:val="uk-UA"/>
        </w:rPr>
        <w:t>УРИКОЗУРИЧНІ (</w:t>
      </w:r>
      <w:r w:rsidRPr="00222CA5">
        <w:rPr>
          <w:b w:val="0"/>
          <w:szCs w:val="28"/>
          <w:lang w:val="uk-UA"/>
        </w:rPr>
        <w:t>ПРОТИПОДАГРИЧНІ</w:t>
      </w:r>
      <w:r>
        <w:rPr>
          <w:b w:val="0"/>
          <w:szCs w:val="28"/>
          <w:lang w:val="uk-UA"/>
        </w:rPr>
        <w:t>)</w:t>
      </w:r>
      <w:r w:rsidRPr="00222CA5">
        <w:rPr>
          <w:b w:val="0"/>
          <w:szCs w:val="28"/>
          <w:lang w:val="uk-UA"/>
        </w:rPr>
        <w:t xml:space="preserve"> ЗАСОБИ. Загальна характеристика. Класифікація:</w:t>
      </w:r>
    </w:p>
    <w:p w14:paraId="7D0F3E50" w14:textId="77777777" w:rsidR="00222CA5" w:rsidRPr="00222CA5" w:rsidRDefault="00222CA5" w:rsidP="00222CA5">
      <w:pPr>
        <w:spacing w:after="0" w:line="240" w:lineRule="auto"/>
        <w:ind w:right="-1"/>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 xml:space="preserve">А. </w:t>
      </w:r>
      <w:r w:rsidRPr="00222CA5">
        <w:rPr>
          <w:rFonts w:ascii="Times New Roman" w:hAnsi="Times New Roman" w:cs="Times New Roman"/>
          <w:i/>
          <w:iCs/>
          <w:snapToGrid w:val="0"/>
          <w:sz w:val="28"/>
          <w:szCs w:val="28"/>
          <w:lang w:val="uk-UA"/>
        </w:rPr>
        <w:t>Інгібують синтез сечової кислоти</w:t>
      </w:r>
      <w:r w:rsidRPr="00222CA5">
        <w:rPr>
          <w:rFonts w:ascii="Times New Roman" w:hAnsi="Times New Roman" w:cs="Times New Roman"/>
          <w:snapToGrid w:val="0"/>
          <w:sz w:val="28"/>
          <w:szCs w:val="28"/>
          <w:lang w:val="uk-UA"/>
        </w:rPr>
        <w:t>:</w:t>
      </w:r>
    </w:p>
    <w:p w14:paraId="4CD67CD2" w14:textId="77777777" w:rsidR="00222CA5" w:rsidRPr="00222CA5" w:rsidRDefault="00222CA5" w:rsidP="00222CA5">
      <w:pPr>
        <w:numPr>
          <w:ilvl w:val="0"/>
          <w:numId w:val="144"/>
        </w:numPr>
        <w:tabs>
          <w:tab w:val="clear" w:pos="1004"/>
          <w:tab w:val="num" w:pos="567"/>
        </w:tabs>
        <w:spacing w:after="0" w:line="240" w:lineRule="auto"/>
        <w:ind w:left="567" w:right="-1" w:hanging="283"/>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пригнічують ксантиноксидазу — аллопуринол;</w:t>
      </w:r>
    </w:p>
    <w:p w14:paraId="5B7F6492" w14:textId="77777777" w:rsidR="00222CA5" w:rsidRPr="00222CA5" w:rsidRDefault="00222CA5" w:rsidP="00222CA5">
      <w:pPr>
        <w:numPr>
          <w:ilvl w:val="0"/>
          <w:numId w:val="144"/>
        </w:numPr>
        <w:tabs>
          <w:tab w:val="clear" w:pos="1004"/>
          <w:tab w:val="num" w:pos="567"/>
        </w:tabs>
        <w:spacing w:after="0" w:line="240" w:lineRule="auto"/>
        <w:ind w:left="567" w:right="-1" w:hanging="283"/>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з різним механізмом дії— бензбромарон /дезурік/.</w:t>
      </w:r>
    </w:p>
    <w:p w14:paraId="41421E8A" w14:textId="18CA2475" w:rsidR="00222CA5" w:rsidRPr="00222CA5" w:rsidRDefault="00222CA5" w:rsidP="00222CA5">
      <w:pPr>
        <w:spacing w:after="0" w:line="240" w:lineRule="auto"/>
        <w:ind w:right="-1"/>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 xml:space="preserve">Б. </w:t>
      </w:r>
      <w:r w:rsidRPr="00222CA5">
        <w:rPr>
          <w:rFonts w:ascii="Times New Roman" w:hAnsi="Times New Roman" w:cs="Times New Roman"/>
          <w:i/>
          <w:iCs/>
          <w:snapToGrid w:val="0"/>
          <w:sz w:val="28"/>
          <w:szCs w:val="28"/>
          <w:lang w:val="uk-UA"/>
        </w:rPr>
        <w:t xml:space="preserve">Посилюють виведення сечової кислоти </w:t>
      </w:r>
      <w:r w:rsidRPr="00222CA5">
        <w:rPr>
          <w:rFonts w:ascii="Times New Roman" w:hAnsi="Times New Roman" w:cs="Times New Roman"/>
          <w:snapToGrid w:val="0"/>
          <w:sz w:val="28"/>
          <w:szCs w:val="28"/>
          <w:lang w:val="uk-UA"/>
        </w:rPr>
        <w:t>(ур</w:t>
      </w:r>
      <w:r w:rsidR="00810C25">
        <w:rPr>
          <w:rFonts w:ascii="Times New Roman" w:hAnsi="Times New Roman" w:cs="Times New Roman"/>
          <w:snapToGrid w:val="0"/>
          <w:sz w:val="28"/>
          <w:szCs w:val="28"/>
          <w:lang w:val="uk-UA"/>
        </w:rPr>
        <w:t>и</w:t>
      </w:r>
      <w:r w:rsidRPr="00222CA5">
        <w:rPr>
          <w:rFonts w:ascii="Times New Roman" w:hAnsi="Times New Roman" w:cs="Times New Roman"/>
          <w:snapToGrid w:val="0"/>
          <w:sz w:val="28"/>
          <w:szCs w:val="28"/>
          <w:lang w:val="uk-UA"/>
        </w:rPr>
        <w:t>козуричні):</w:t>
      </w:r>
    </w:p>
    <w:p w14:paraId="209A6462" w14:textId="77777777" w:rsidR="00222CA5" w:rsidRPr="00222CA5" w:rsidRDefault="00222CA5" w:rsidP="00222CA5">
      <w:pPr>
        <w:spacing w:after="0" w:line="240" w:lineRule="auto"/>
        <w:ind w:right="-1"/>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 зменшують реабсорбцію сечової кислоти в ниркових канальцях - бензобромарон, пробеніцид, сульфінпіразон / антуран /, уродан, кебузон;</w:t>
      </w:r>
    </w:p>
    <w:p w14:paraId="5E09CBAE" w14:textId="77777777" w:rsidR="00222CA5" w:rsidRPr="00222CA5" w:rsidRDefault="00222CA5" w:rsidP="00222CA5">
      <w:pPr>
        <w:spacing w:after="0" w:line="240" w:lineRule="auto"/>
        <w:ind w:left="284" w:right="-1" w:hanging="284"/>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lastRenderedPageBreak/>
        <w:t>- засоби, що пом'якшують рН сечі в бік лужної реакції - ураліт, солуран, магурліт, блемарен;</w:t>
      </w:r>
    </w:p>
    <w:p w14:paraId="38D7C860" w14:textId="77777777" w:rsidR="00222CA5" w:rsidRPr="00222CA5" w:rsidRDefault="00222CA5" w:rsidP="00222CA5">
      <w:pPr>
        <w:spacing w:after="0" w:line="240" w:lineRule="auto"/>
        <w:ind w:left="284" w:right="-1" w:hanging="284"/>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 xml:space="preserve">- комбіновані препарати - алломарон (алопуринол + бензобромарон). </w:t>
      </w:r>
    </w:p>
    <w:p w14:paraId="492ECF82" w14:textId="77777777" w:rsidR="00222CA5" w:rsidRPr="00222CA5" w:rsidRDefault="00222CA5" w:rsidP="00222CA5">
      <w:pPr>
        <w:spacing w:after="0" w:line="240" w:lineRule="auto"/>
        <w:ind w:left="284" w:right="-1" w:hanging="284"/>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В.</w:t>
      </w:r>
      <w:r w:rsidRPr="00222CA5">
        <w:rPr>
          <w:rFonts w:ascii="Times New Roman" w:hAnsi="Times New Roman" w:cs="Times New Roman"/>
          <w:i/>
          <w:iCs/>
          <w:snapToGrid w:val="0"/>
          <w:sz w:val="28"/>
          <w:szCs w:val="28"/>
          <w:lang w:val="uk-UA"/>
        </w:rPr>
        <w:t>Підсилюють виведення азотистих шлаків</w:t>
      </w:r>
      <w:r w:rsidRPr="00222CA5">
        <w:rPr>
          <w:rFonts w:ascii="Times New Roman" w:hAnsi="Times New Roman" w:cs="Times New Roman"/>
          <w:snapToGrid w:val="0"/>
          <w:sz w:val="28"/>
          <w:szCs w:val="28"/>
          <w:lang w:val="uk-UA"/>
        </w:rPr>
        <w:t>— уролесан, фітолізин, цистенал.</w:t>
      </w:r>
    </w:p>
    <w:p w14:paraId="23DB96C1" w14:textId="77777777" w:rsidR="00222CA5" w:rsidRPr="00222CA5" w:rsidRDefault="00222CA5" w:rsidP="00222CA5">
      <w:pPr>
        <w:spacing w:after="0" w:line="240" w:lineRule="auto"/>
        <w:ind w:left="284" w:right="-1" w:hanging="284"/>
        <w:jc w:val="both"/>
        <w:rPr>
          <w:rFonts w:ascii="Times New Roman" w:hAnsi="Times New Roman" w:cs="Times New Roman"/>
          <w:snapToGrid w:val="0"/>
          <w:sz w:val="28"/>
          <w:szCs w:val="28"/>
          <w:lang w:val="uk-UA"/>
        </w:rPr>
      </w:pPr>
      <w:r w:rsidRPr="00222CA5">
        <w:rPr>
          <w:rFonts w:ascii="Times New Roman" w:hAnsi="Times New Roman" w:cs="Times New Roman"/>
          <w:snapToGrid w:val="0"/>
          <w:sz w:val="28"/>
          <w:szCs w:val="28"/>
          <w:lang w:val="uk-UA"/>
        </w:rPr>
        <w:t>Г.</w:t>
      </w:r>
      <w:r w:rsidRPr="00222CA5">
        <w:rPr>
          <w:rFonts w:ascii="Times New Roman" w:hAnsi="Times New Roman" w:cs="Times New Roman"/>
          <w:i/>
          <w:iCs/>
          <w:snapToGrid w:val="0"/>
          <w:sz w:val="28"/>
          <w:szCs w:val="28"/>
          <w:lang w:val="uk-UA"/>
        </w:rPr>
        <w:t xml:space="preserve"> Застосовуються при гострому приступі подагри </w:t>
      </w:r>
      <w:r w:rsidRPr="00222CA5">
        <w:rPr>
          <w:rFonts w:ascii="Times New Roman" w:hAnsi="Times New Roman" w:cs="Times New Roman"/>
          <w:snapToGrid w:val="0"/>
          <w:sz w:val="28"/>
          <w:szCs w:val="28"/>
          <w:lang w:val="uk-UA"/>
        </w:rPr>
        <w:t>—НПСС (бутадіон, індометацин), колхіцин, глюкокортикоїди</w:t>
      </w:r>
    </w:p>
    <w:p w14:paraId="5DE9F13F" w14:textId="77777777" w:rsidR="00222CA5" w:rsidRDefault="00222CA5" w:rsidP="00222CA5">
      <w:pPr>
        <w:spacing w:after="0" w:line="240" w:lineRule="auto"/>
        <w:ind w:left="1080"/>
        <w:jc w:val="both"/>
        <w:rPr>
          <w:rFonts w:ascii="Times New Roman" w:hAnsi="Times New Roman" w:cs="Times New Roman"/>
          <w:b/>
          <w:bCs/>
          <w:sz w:val="28"/>
          <w:szCs w:val="28"/>
          <w:lang w:val="uk-UA"/>
        </w:rPr>
      </w:pPr>
    </w:p>
    <w:p w14:paraId="07A6E991" w14:textId="7EC81C13" w:rsidR="00222CA5" w:rsidRPr="00222CA5" w:rsidRDefault="00222CA5" w:rsidP="00E27AF6">
      <w:pPr>
        <w:spacing w:after="0" w:line="240" w:lineRule="auto"/>
        <w:ind w:left="1080"/>
        <w:jc w:val="both"/>
        <w:rPr>
          <w:rFonts w:ascii="Times New Roman" w:hAnsi="Times New Roman" w:cs="Times New Roman"/>
          <w:sz w:val="28"/>
          <w:szCs w:val="28"/>
          <w:lang w:val="uk-UA"/>
        </w:rPr>
      </w:pPr>
      <w:r w:rsidRPr="00222CA5">
        <w:rPr>
          <w:rFonts w:ascii="Times New Roman" w:hAnsi="Times New Roman" w:cs="Times New Roman"/>
          <w:sz w:val="28"/>
          <w:szCs w:val="28"/>
          <w:lang w:val="uk-UA"/>
        </w:rPr>
        <w:t>ПРИНЦИПИ ЛІКУВАННЯ ОСТЕОПОРОЗУ</w:t>
      </w:r>
    </w:p>
    <w:p w14:paraId="672324E9" w14:textId="77777777" w:rsidR="00E27AF6" w:rsidRPr="00E27AF6" w:rsidRDefault="00E27AF6" w:rsidP="00E27AF6">
      <w:pPr>
        <w:spacing w:after="0" w:line="240" w:lineRule="auto"/>
        <w:ind w:firstLine="720"/>
        <w:jc w:val="both"/>
        <w:rPr>
          <w:rFonts w:ascii="Times New Roman" w:hAnsi="Times New Roman" w:cs="Times New Roman"/>
          <w:b/>
          <w:caps/>
          <w:sz w:val="28"/>
          <w:szCs w:val="28"/>
          <w:lang w:val="uk-UA"/>
        </w:rPr>
      </w:pPr>
      <w:r w:rsidRPr="00E27AF6">
        <w:rPr>
          <w:rFonts w:ascii="Times New Roman" w:hAnsi="Times New Roman" w:cs="Times New Roman"/>
          <w:caps/>
          <w:sz w:val="28"/>
          <w:szCs w:val="28"/>
          <w:lang w:val="uk-UA"/>
        </w:rPr>
        <w:t>В. ПРИНЦИПИ ЛІКУВАННЯ ОСТЕОПОРОЗА ТА ОСТЕОХОНДРОЗА</w:t>
      </w:r>
      <w:r w:rsidRPr="00E27AF6">
        <w:rPr>
          <w:rFonts w:ascii="Times New Roman" w:hAnsi="Times New Roman" w:cs="Times New Roman"/>
          <w:b/>
          <w:caps/>
          <w:sz w:val="28"/>
          <w:szCs w:val="28"/>
          <w:lang w:val="uk-UA"/>
        </w:rPr>
        <w:t>.</w:t>
      </w:r>
    </w:p>
    <w:p w14:paraId="4A4BFFBF" w14:textId="77777777" w:rsidR="00E27AF6" w:rsidRPr="00E27AF6" w:rsidRDefault="00E27AF6" w:rsidP="00E27AF6">
      <w:pPr>
        <w:numPr>
          <w:ilvl w:val="3"/>
          <w:numId w:val="159"/>
        </w:numPr>
        <w:tabs>
          <w:tab w:val="clear" w:pos="2340"/>
          <w:tab w:val="left" w:pos="360"/>
        </w:tabs>
        <w:spacing w:after="0" w:line="240" w:lineRule="auto"/>
        <w:ind w:left="0" w:firstLine="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Корекція інтраартикулярних порушень.</w:t>
      </w:r>
    </w:p>
    <w:p w14:paraId="609F1AF3" w14:textId="77777777" w:rsidR="00E27AF6" w:rsidRPr="00E27AF6" w:rsidRDefault="00E27AF6" w:rsidP="00D77FA2">
      <w:pPr>
        <w:numPr>
          <w:ilvl w:val="0"/>
          <w:numId w:val="166"/>
        </w:numPr>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Нормалізація біосинтетичних процесів у хондроцитах.</w:t>
      </w:r>
    </w:p>
    <w:p w14:paraId="52D9D0F1" w14:textId="77777777" w:rsidR="00E27AF6" w:rsidRPr="00E27AF6" w:rsidRDefault="00E27AF6" w:rsidP="00D77FA2">
      <w:pPr>
        <w:numPr>
          <w:ilvl w:val="0"/>
          <w:numId w:val="166"/>
        </w:numPr>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Пригнічення катаболічних процесів у кістковій тканині.</w:t>
      </w:r>
    </w:p>
    <w:p w14:paraId="09318046" w14:textId="77777777" w:rsidR="00E27AF6" w:rsidRPr="00E27AF6" w:rsidRDefault="00E27AF6" w:rsidP="00D77FA2">
      <w:pPr>
        <w:numPr>
          <w:ilvl w:val="0"/>
          <w:numId w:val="166"/>
        </w:numPr>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Нормалізація секреції синовіальної рідини.</w:t>
      </w:r>
    </w:p>
    <w:p w14:paraId="4B12C549" w14:textId="77777777" w:rsidR="00E27AF6" w:rsidRPr="00E27AF6" w:rsidRDefault="00E27AF6" w:rsidP="00D77FA2">
      <w:pPr>
        <w:numPr>
          <w:ilvl w:val="0"/>
          <w:numId w:val="166"/>
        </w:numPr>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 xml:space="preserve">Протекторна дія при ушкодженні хряща. </w:t>
      </w:r>
    </w:p>
    <w:p w14:paraId="2A2762C7" w14:textId="77777777" w:rsidR="00E27AF6" w:rsidRPr="00E27AF6" w:rsidRDefault="00E27AF6" w:rsidP="00D77FA2">
      <w:pPr>
        <w:numPr>
          <w:ilvl w:val="0"/>
          <w:numId w:val="166"/>
        </w:numPr>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Пригнічення запального процеса.</w:t>
      </w:r>
    </w:p>
    <w:p w14:paraId="44053D4A" w14:textId="77777777" w:rsidR="00E27AF6" w:rsidRPr="00E27AF6" w:rsidRDefault="00E27AF6" w:rsidP="00E27AF6">
      <w:pPr>
        <w:numPr>
          <w:ilvl w:val="0"/>
          <w:numId w:val="159"/>
        </w:numPr>
        <w:tabs>
          <w:tab w:val="left" w:pos="360"/>
        </w:tabs>
        <w:spacing w:after="0" w:line="240" w:lineRule="auto"/>
        <w:ind w:left="0" w:firstLine="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Купірування больового синдрома</w:t>
      </w:r>
    </w:p>
    <w:p w14:paraId="180D2749" w14:textId="77777777" w:rsidR="00E27AF6" w:rsidRPr="00E27AF6" w:rsidRDefault="00E27AF6" w:rsidP="00D77FA2">
      <w:pPr>
        <w:numPr>
          <w:ilvl w:val="0"/>
          <w:numId w:val="167"/>
        </w:numPr>
        <w:tabs>
          <w:tab w:val="left" w:pos="900"/>
        </w:tabs>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пригнічення запального процеса</w:t>
      </w:r>
    </w:p>
    <w:p w14:paraId="4BA8E878" w14:textId="77777777" w:rsidR="00E27AF6" w:rsidRPr="00E27AF6" w:rsidRDefault="00E27AF6" w:rsidP="00D77FA2">
      <w:pPr>
        <w:numPr>
          <w:ilvl w:val="0"/>
          <w:numId w:val="167"/>
        </w:numPr>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 xml:space="preserve">   Нормалізація тонуса навколосуглобових м'язів.</w:t>
      </w:r>
    </w:p>
    <w:p w14:paraId="29EB3257" w14:textId="77777777" w:rsidR="00E27AF6" w:rsidRPr="00E27AF6" w:rsidRDefault="00E27AF6" w:rsidP="00E27AF6">
      <w:pPr>
        <w:pStyle w:val="1"/>
        <w:spacing w:before="0" w:line="240" w:lineRule="auto"/>
        <w:ind w:firstLine="180"/>
        <w:jc w:val="both"/>
        <w:rPr>
          <w:rFonts w:ascii="Times New Roman" w:hAnsi="Times New Roman" w:cs="Times New Roman"/>
          <w:color w:val="auto"/>
          <w:sz w:val="28"/>
          <w:szCs w:val="28"/>
          <w:lang w:val="ru-RU"/>
        </w:rPr>
      </w:pPr>
      <w:r w:rsidRPr="00E27AF6">
        <w:rPr>
          <w:rFonts w:ascii="Times New Roman" w:hAnsi="Times New Roman" w:cs="Times New Roman"/>
          <w:color w:val="auto"/>
          <w:sz w:val="28"/>
          <w:szCs w:val="28"/>
          <w:lang w:val="ru-RU"/>
        </w:rPr>
        <w:t>4. Поліпшення внутрішньокісткового і регіонального кровотоку.</w:t>
      </w:r>
    </w:p>
    <w:p w14:paraId="3EF6F8EA" w14:textId="77777777" w:rsidR="00E27AF6" w:rsidRPr="00E27AF6" w:rsidRDefault="00E27AF6" w:rsidP="00E27AF6">
      <w:pPr>
        <w:pStyle w:val="1"/>
        <w:spacing w:before="0" w:line="240" w:lineRule="auto"/>
        <w:jc w:val="both"/>
        <w:rPr>
          <w:rFonts w:ascii="Times New Roman" w:hAnsi="Times New Roman" w:cs="Times New Roman"/>
          <w:color w:val="auto"/>
          <w:sz w:val="28"/>
          <w:szCs w:val="28"/>
          <w:lang w:val="ru-RU"/>
        </w:rPr>
      </w:pPr>
      <w:r w:rsidRPr="00E27AF6">
        <w:rPr>
          <w:rFonts w:ascii="Times New Roman" w:hAnsi="Times New Roman" w:cs="Times New Roman"/>
          <w:color w:val="auto"/>
          <w:sz w:val="28"/>
          <w:szCs w:val="28"/>
          <w:lang w:val="ru-RU"/>
        </w:rPr>
        <w:t xml:space="preserve">5. Стимуляція метаболічних процесів в організмі. </w:t>
      </w:r>
    </w:p>
    <w:p w14:paraId="23B80386" w14:textId="77777777" w:rsidR="00E27AF6" w:rsidRPr="00E27AF6" w:rsidRDefault="00E27AF6" w:rsidP="00E27AF6">
      <w:pPr>
        <w:pStyle w:val="1"/>
        <w:spacing w:before="0" w:line="240" w:lineRule="auto"/>
        <w:jc w:val="both"/>
        <w:rPr>
          <w:rFonts w:ascii="Times New Roman" w:hAnsi="Times New Roman" w:cs="Times New Roman"/>
          <w:color w:val="auto"/>
          <w:sz w:val="28"/>
          <w:szCs w:val="28"/>
          <w:lang w:val="ru-RU"/>
        </w:rPr>
      </w:pPr>
      <w:r w:rsidRPr="00E27AF6">
        <w:rPr>
          <w:rFonts w:ascii="Times New Roman" w:hAnsi="Times New Roman" w:cs="Times New Roman"/>
          <w:color w:val="auto"/>
          <w:sz w:val="28"/>
          <w:szCs w:val="28"/>
          <w:lang w:val="ru-RU"/>
        </w:rPr>
        <w:t xml:space="preserve">        Г. Стратегія медикаментозної терапії остеоартроза.</w:t>
      </w:r>
    </w:p>
    <w:p w14:paraId="656BEF57" w14:textId="45FDBD00"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 Хондромодулююча  (хондропротекторна і хондростимулююча) дія на суглобовий хрящ - румалон, артепорон, мукартрін, хондро</w:t>
      </w:r>
      <w:r w:rsidR="00F20C39">
        <w:rPr>
          <w:rFonts w:ascii="Times New Roman" w:hAnsi="Times New Roman" w:cs="Times New Roman"/>
          <w:sz w:val="28"/>
          <w:szCs w:val="28"/>
          <w:lang w:val="uk-UA"/>
        </w:rPr>
        <w:t>і</w:t>
      </w:r>
      <w:r w:rsidRPr="00E27AF6">
        <w:rPr>
          <w:rFonts w:ascii="Times New Roman" w:hAnsi="Times New Roman" w:cs="Times New Roman"/>
          <w:sz w:val="28"/>
          <w:szCs w:val="28"/>
          <w:lang w:val="uk-UA"/>
        </w:rPr>
        <w:t>тинсульфат, гіалуронова кислота, алфлутоп, глюкозамін. Фізіологічне значення. Характеристика. Застосування.</w:t>
      </w:r>
    </w:p>
    <w:p w14:paraId="78C9B744"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2. НПЗЗ. Похідні антраніловой кислоти (вольтарен, ортофен та ін.), саліцилової кислоти, піразолону (бутадіон та ін.), проіоновой кислоти (бруфен та ін.). Характеристика. Застосування.</w:t>
      </w:r>
    </w:p>
    <w:p w14:paraId="6D88A3A9"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3. Кортикостероїди. Гідрокортизон, кортизон, преднізолон, триамсинолон і ін.</w:t>
      </w:r>
    </w:p>
    <w:p w14:paraId="2DFB8341"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4. Отеотропні препарати. Остеохін.</w:t>
      </w:r>
    </w:p>
    <w:p w14:paraId="24E72E01"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5. Стимулятори метаболічних процесів. Екстракт алое, ФІБС, склоподібне тіло. АТФ.</w:t>
      </w:r>
    </w:p>
    <w:p w14:paraId="53DCAA96"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6. Препарати, що поліпшують внутрішньокістковий і регіональний кровотік. Нікотинова кислота, но-шпа та ін. Характеристика. Застосування.</w:t>
      </w:r>
    </w:p>
    <w:p w14:paraId="53892E9B"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7. Препарати, які пригнічують активність лізосомальних ферментів. Гордокс, контікал, трісалол. Характеристика. Застосування.</w:t>
      </w:r>
    </w:p>
    <w:p w14:paraId="50CDE2A6" w14:textId="77777777" w:rsidR="00E27AF6" w:rsidRPr="00E27AF6" w:rsidRDefault="00E27AF6" w:rsidP="00E27AF6">
      <w:pPr>
        <w:spacing w:after="0" w:line="240" w:lineRule="auto"/>
        <w:ind w:firstLine="720"/>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8. Засоби системної ензімнотерапіі. Препарати, які виявляють нормалізуючу дію на тонус м'язів. Еленіум, міолостан і ін.</w:t>
      </w:r>
    </w:p>
    <w:p w14:paraId="057CDB31" w14:textId="2A4349DB" w:rsidR="00E27AF6" w:rsidRPr="00AA1DFB" w:rsidRDefault="00E27AF6" w:rsidP="00E27AF6">
      <w:pPr>
        <w:spacing w:after="0" w:line="240" w:lineRule="auto"/>
        <w:ind w:firstLine="720"/>
        <w:jc w:val="both"/>
        <w:rPr>
          <w:sz w:val="28"/>
          <w:lang w:val="uk-UA"/>
        </w:rPr>
      </w:pPr>
      <w:r w:rsidRPr="00E27AF6">
        <w:rPr>
          <w:rFonts w:ascii="Times New Roman" w:hAnsi="Times New Roman" w:cs="Times New Roman"/>
          <w:sz w:val="28"/>
          <w:szCs w:val="28"/>
          <w:lang w:val="uk-UA"/>
        </w:rPr>
        <w:t>9. Антиоксиданти, в</w:t>
      </w:r>
      <w:r w:rsidR="00810C25">
        <w:rPr>
          <w:rFonts w:ascii="Times New Roman" w:hAnsi="Times New Roman" w:cs="Times New Roman"/>
          <w:sz w:val="28"/>
          <w:szCs w:val="28"/>
          <w:lang w:val="uk-UA"/>
        </w:rPr>
        <w:t>і</w:t>
      </w:r>
      <w:r w:rsidRPr="00E27AF6">
        <w:rPr>
          <w:rFonts w:ascii="Times New Roman" w:hAnsi="Times New Roman" w:cs="Times New Roman"/>
          <w:sz w:val="28"/>
          <w:szCs w:val="28"/>
          <w:lang w:val="uk-UA"/>
        </w:rPr>
        <w:t>таміни і мінерал</w:t>
      </w:r>
      <w:r w:rsidR="00810C25">
        <w:rPr>
          <w:rFonts w:ascii="Times New Roman" w:hAnsi="Times New Roman" w:cs="Times New Roman"/>
          <w:sz w:val="28"/>
          <w:szCs w:val="28"/>
          <w:lang w:val="uk-UA"/>
        </w:rPr>
        <w:t>и</w:t>
      </w:r>
      <w:r w:rsidRPr="00AA1DFB">
        <w:rPr>
          <w:sz w:val="28"/>
          <w:lang w:val="uk-UA"/>
        </w:rPr>
        <w:t>.</w:t>
      </w:r>
    </w:p>
    <w:p w14:paraId="60888BDB" w14:textId="77777777" w:rsidR="00222CA5" w:rsidRPr="00AB32A2" w:rsidRDefault="00222CA5" w:rsidP="00223A56">
      <w:pPr>
        <w:spacing w:after="0" w:line="240" w:lineRule="auto"/>
        <w:ind w:left="1080"/>
        <w:jc w:val="both"/>
        <w:rPr>
          <w:rFonts w:ascii="Times New Roman" w:hAnsi="Times New Roman" w:cs="Times New Roman"/>
          <w:sz w:val="28"/>
          <w:szCs w:val="28"/>
          <w:lang w:val="uk-UA"/>
        </w:rPr>
      </w:pPr>
    </w:p>
    <w:p w14:paraId="40EBEED3" w14:textId="77777777" w:rsidR="00223A56" w:rsidRPr="00C30810" w:rsidRDefault="00223A56" w:rsidP="00223A56">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lastRenderedPageBreak/>
        <w:t xml:space="preserve">2.Питання для самоконтролю (перелік питань): </w:t>
      </w:r>
    </w:p>
    <w:p w14:paraId="3635E4C0" w14:textId="77777777" w:rsidR="00223A56" w:rsidRPr="00C30810" w:rsidRDefault="00223A56" w:rsidP="00223A56">
      <w:pPr>
        <w:pStyle w:val="a5"/>
        <w:widowControl w:val="0"/>
        <w:spacing w:after="0" w:line="240" w:lineRule="auto"/>
        <w:ind w:left="2340"/>
        <w:jc w:val="both"/>
        <w:rPr>
          <w:bCs/>
          <w:snapToGrid w:val="0"/>
          <w:sz w:val="28"/>
          <w:lang w:val="uk-UA"/>
        </w:rPr>
      </w:pPr>
    </w:p>
    <w:p w14:paraId="4C957A42" w14:textId="06560FA8" w:rsidR="00223A56" w:rsidRPr="00074CD4" w:rsidRDefault="00223A56" w:rsidP="00AB32A2">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 xml:space="preserve">Препарати при </w:t>
      </w:r>
      <w:r w:rsidR="00AB32A2">
        <w:rPr>
          <w:rFonts w:ascii="Times New Roman" w:hAnsi="Times New Roman" w:cs="Times New Roman"/>
          <w:snapToGrid w:val="0"/>
          <w:sz w:val="28"/>
          <w:lang w:val="uk-UA"/>
        </w:rPr>
        <w:t>подагрі</w:t>
      </w:r>
      <w:r>
        <w:rPr>
          <w:rFonts w:ascii="Times New Roman" w:hAnsi="Times New Roman" w:cs="Times New Roman"/>
          <w:snapToGrid w:val="0"/>
          <w:sz w:val="28"/>
          <w:lang w:val="uk-UA"/>
        </w:rPr>
        <w:t xml:space="preserve">. </w:t>
      </w:r>
      <w:r w:rsidRPr="00074CD4">
        <w:rPr>
          <w:rFonts w:ascii="Times New Roman" w:hAnsi="Times New Roman" w:cs="Times New Roman"/>
          <w:snapToGrid w:val="0"/>
          <w:sz w:val="28"/>
          <w:lang w:val="uk-UA"/>
        </w:rPr>
        <w:t>Обґрунтуйте вибір.</w:t>
      </w:r>
    </w:p>
    <w:p w14:paraId="1D800E05" w14:textId="0B1E477D" w:rsidR="00223A56" w:rsidRPr="00074CD4" w:rsidRDefault="00223A56" w:rsidP="00AB32A2">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Який засіб призначають </w:t>
      </w:r>
      <w:r w:rsidR="00AB32A2">
        <w:rPr>
          <w:rFonts w:ascii="Times New Roman" w:hAnsi="Times New Roman" w:cs="Times New Roman"/>
          <w:snapToGrid w:val="0"/>
          <w:sz w:val="28"/>
          <w:lang w:val="uk-UA"/>
        </w:rPr>
        <w:t>при остеопорозі.</w:t>
      </w:r>
    </w:p>
    <w:p w14:paraId="54A699B3" w14:textId="04552926" w:rsidR="00223A56" w:rsidRPr="00074CD4" w:rsidRDefault="00223A56" w:rsidP="00AB32A2">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 xml:space="preserve">Назвіть принципи фармакотерапії </w:t>
      </w:r>
      <w:r w:rsidR="00AB32A2">
        <w:rPr>
          <w:rFonts w:ascii="Times New Roman" w:hAnsi="Times New Roman" w:cs="Times New Roman"/>
          <w:snapToGrid w:val="0"/>
          <w:sz w:val="28"/>
          <w:lang w:val="uk-UA"/>
        </w:rPr>
        <w:t>остеохондрозу</w:t>
      </w:r>
      <w:r w:rsidRPr="00074CD4">
        <w:rPr>
          <w:rFonts w:ascii="Times New Roman" w:hAnsi="Times New Roman" w:cs="Times New Roman"/>
          <w:snapToGrid w:val="0"/>
          <w:sz w:val="28"/>
          <w:lang w:val="uk-UA"/>
        </w:rPr>
        <w:t>.</w:t>
      </w:r>
    </w:p>
    <w:p w14:paraId="16635799" w14:textId="1EB56E0E" w:rsidR="00223A56" w:rsidRPr="00074CD4" w:rsidRDefault="00223A56" w:rsidP="00AB32A2">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 xml:space="preserve">Які групи лікарських засобів використовують при </w:t>
      </w:r>
      <w:r w:rsidR="000B0612">
        <w:rPr>
          <w:rFonts w:ascii="Times New Roman" w:hAnsi="Times New Roman" w:cs="Times New Roman"/>
          <w:snapToGrid w:val="0"/>
          <w:sz w:val="28"/>
          <w:lang w:val="uk-UA"/>
        </w:rPr>
        <w:t>остеохондрозі та остеопорозі</w:t>
      </w:r>
      <w:r>
        <w:rPr>
          <w:rFonts w:ascii="Times New Roman" w:hAnsi="Times New Roman" w:cs="Times New Roman"/>
          <w:snapToGrid w:val="0"/>
          <w:sz w:val="28"/>
          <w:lang w:val="uk-UA"/>
        </w:rPr>
        <w:t>?</w:t>
      </w:r>
    </w:p>
    <w:p w14:paraId="7C244DD0" w14:textId="3590EBF4" w:rsidR="00223A56" w:rsidRPr="00074CD4" w:rsidRDefault="00223A56" w:rsidP="00AB32A2">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 xml:space="preserve">Які групи </w:t>
      </w:r>
      <w:r w:rsidR="000B0612">
        <w:rPr>
          <w:rFonts w:ascii="Times New Roman" w:hAnsi="Times New Roman" w:cs="Times New Roman"/>
          <w:snapToGrid w:val="0"/>
          <w:sz w:val="28"/>
          <w:lang w:val="uk-UA"/>
        </w:rPr>
        <w:t>лікарських</w:t>
      </w:r>
      <w:r>
        <w:rPr>
          <w:rFonts w:ascii="Times New Roman" w:hAnsi="Times New Roman" w:cs="Times New Roman"/>
          <w:snapToGrid w:val="0"/>
          <w:sz w:val="28"/>
          <w:lang w:val="uk-UA"/>
        </w:rPr>
        <w:t xml:space="preserve"> засобів викликають </w:t>
      </w:r>
      <w:r w:rsidR="00E27AF6">
        <w:rPr>
          <w:rFonts w:ascii="Times New Roman" w:hAnsi="Times New Roman" w:cs="Times New Roman"/>
          <w:snapToGrid w:val="0"/>
          <w:sz w:val="28"/>
          <w:lang w:val="uk-UA"/>
        </w:rPr>
        <w:t>ураження ШКТ?</w:t>
      </w:r>
    </w:p>
    <w:p w14:paraId="063DE9E4" w14:textId="10428508" w:rsidR="00E27AF6" w:rsidRDefault="00223A56" w:rsidP="00E23375">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sidRPr="00E27AF6">
        <w:rPr>
          <w:rFonts w:ascii="Times New Roman" w:hAnsi="Times New Roman" w:cs="Times New Roman"/>
          <w:snapToGrid w:val="0"/>
          <w:sz w:val="28"/>
          <w:lang w:val="uk-UA"/>
        </w:rPr>
        <w:t xml:space="preserve">Назвіть </w:t>
      </w:r>
      <w:r w:rsidR="00E27AF6" w:rsidRPr="00E27AF6">
        <w:rPr>
          <w:rFonts w:ascii="Times New Roman" w:hAnsi="Times New Roman" w:cs="Times New Roman"/>
          <w:snapToGrid w:val="0"/>
          <w:sz w:val="28"/>
          <w:lang w:val="uk-UA"/>
        </w:rPr>
        <w:t>хондропротектори</w:t>
      </w:r>
      <w:r w:rsidR="00E27AF6">
        <w:rPr>
          <w:rFonts w:ascii="Times New Roman" w:hAnsi="Times New Roman" w:cs="Times New Roman"/>
          <w:snapToGrid w:val="0"/>
          <w:sz w:val="28"/>
          <w:lang w:val="uk-UA"/>
        </w:rPr>
        <w:t>.</w:t>
      </w:r>
    </w:p>
    <w:p w14:paraId="3FFFCFD0" w14:textId="343EB0E3" w:rsidR="00223A56" w:rsidRPr="00E27AF6" w:rsidRDefault="00E27AF6" w:rsidP="00E23375">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Pr>
          <w:rFonts w:ascii="Times New Roman" w:hAnsi="Times New Roman" w:cs="Times New Roman"/>
          <w:snapToGrid w:val="0"/>
          <w:sz w:val="28"/>
          <w:lang w:val="uk-UA"/>
        </w:rPr>
        <w:t>П</w:t>
      </w:r>
      <w:r w:rsidR="00223A56" w:rsidRPr="00E27AF6">
        <w:rPr>
          <w:rFonts w:ascii="Times New Roman" w:hAnsi="Times New Roman" w:cs="Times New Roman"/>
          <w:snapToGrid w:val="0"/>
          <w:sz w:val="28"/>
          <w:lang w:val="uk-UA"/>
        </w:rPr>
        <w:t xml:space="preserve">ринципи комбінування </w:t>
      </w:r>
      <w:r>
        <w:rPr>
          <w:rFonts w:ascii="Times New Roman" w:hAnsi="Times New Roman" w:cs="Times New Roman"/>
          <w:snapToGrid w:val="0"/>
          <w:sz w:val="28"/>
          <w:lang w:val="uk-UA"/>
        </w:rPr>
        <w:t>лікарських засобів при остеохондрозі</w:t>
      </w:r>
      <w:r w:rsidR="00223A56" w:rsidRPr="00E27AF6">
        <w:rPr>
          <w:rFonts w:ascii="Times New Roman" w:hAnsi="Times New Roman" w:cs="Times New Roman"/>
          <w:snapToGrid w:val="0"/>
          <w:sz w:val="28"/>
          <w:lang w:val="uk-UA"/>
        </w:rPr>
        <w:t>.</w:t>
      </w:r>
    </w:p>
    <w:p w14:paraId="53D43FD2" w14:textId="50F7B807" w:rsidR="00223A56" w:rsidRPr="00074CD4" w:rsidRDefault="00223A56" w:rsidP="00AB32A2">
      <w:pPr>
        <w:pStyle w:val="a5"/>
        <w:numPr>
          <w:ilvl w:val="0"/>
          <w:numId w:val="158"/>
        </w:numPr>
        <w:tabs>
          <w:tab w:val="left" w:pos="3828"/>
        </w:tabs>
        <w:spacing w:after="0" w:line="240" w:lineRule="auto"/>
        <w:jc w:val="both"/>
        <w:rPr>
          <w:rFonts w:ascii="Times New Roman" w:hAnsi="Times New Roman" w:cs="Times New Roman"/>
          <w:snapToGrid w:val="0"/>
          <w:sz w:val="28"/>
          <w:lang w:val="uk-UA"/>
        </w:rPr>
      </w:pPr>
      <w:r w:rsidRPr="00074CD4">
        <w:rPr>
          <w:rFonts w:ascii="Times New Roman" w:hAnsi="Times New Roman" w:cs="Times New Roman"/>
          <w:snapToGrid w:val="0"/>
          <w:sz w:val="28"/>
          <w:lang w:val="uk-UA"/>
        </w:rPr>
        <w:t xml:space="preserve">Назвіть </w:t>
      </w:r>
      <w:r>
        <w:rPr>
          <w:rFonts w:ascii="Times New Roman" w:hAnsi="Times New Roman" w:cs="Times New Roman"/>
          <w:snapToGrid w:val="0"/>
          <w:sz w:val="28"/>
          <w:lang w:val="uk-UA"/>
        </w:rPr>
        <w:t xml:space="preserve">принципи комбінування </w:t>
      </w:r>
      <w:r w:rsidR="00E27AF6">
        <w:rPr>
          <w:rFonts w:ascii="Times New Roman" w:hAnsi="Times New Roman" w:cs="Times New Roman"/>
          <w:snapToGrid w:val="0"/>
          <w:sz w:val="28"/>
          <w:lang w:val="uk-UA"/>
        </w:rPr>
        <w:t>лікарських засобів при подагрі</w:t>
      </w:r>
      <w:r w:rsidRPr="00074CD4">
        <w:rPr>
          <w:rFonts w:ascii="Times New Roman" w:hAnsi="Times New Roman" w:cs="Times New Roman"/>
          <w:snapToGrid w:val="0"/>
          <w:sz w:val="28"/>
          <w:lang w:val="uk-UA"/>
        </w:rPr>
        <w:t>.</w:t>
      </w:r>
    </w:p>
    <w:p w14:paraId="10A12C4A" w14:textId="77777777" w:rsidR="00223A56" w:rsidRPr="00074CD4" w:rsidRDefault="00223A56" w:rsidP="00223A56">
      <w:pPr>
        <w:pStyle w:val="a5"/>
        <w:tabs>
          <w:tab w:val="left" w:pos="3828"/>
        </w:tabs>
        <w:spacing w:after="0" w:line="240" w:lineRule="auto"/>
        <w:ind w:left="1647"/>
        <w:jc w:val="both"/>
        <w:rPr>
          <w:rFonts w:ascii="Times New Roman" w:hAnsi="Times New Roman" w:cs="Times New Roman"/>
          <w:snapToGrid w:val="0"/>
          <w:sz w:val="28"/>
          <w:lang w:val="uk-UA"/>
        </w:rPr>
      </w:pPr>
    </w:p>
    <w:p w14:paraId="122CD3EC" w14:textId="77777777" w:rsidR="00223A56" w:rsidRPr="00C30810" w:rsidRDefault="00223A56" w:rsidP="00223A56">
      <w:pPr>
        <w:widowControl w:val="0"/>
        <w:spacing w:after="0" w:line="240" w:lineRule="auto"/>
        <w:ind w:left="340"/>
        <w:jc w:val="both"/>
        <w:rPr>
          <w:rFonts w:ascii="Times New Roman" w:hAnsi="Times New Roman" w:cs="Times New Roman"/>
          <w:snapToGrid w:val="0"/>
          <w:sz w:val="28"/>
          <w:lang w:val="uk-UA"/>
        </w:rPr>
      </w:pPr>
    </w:p>
    <w:p w14:paraId="5CCAD1AF" w14:textId="77777777" w:rsidR="00223A56" w:rsidRPr="00DA1FC8" w:rsidRDefault="00223A56" w:rsidP="00223A56">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6BDB1551" w14:textId="77777777" w:rsidR="00223A56" w:rsidRPr="00C30810" w:rsidRDefault="00223A56" w:rsidP="00223A56">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4ECDB019" w14:textId="77777777" w:rsidR="00223A56" w:rsidRPr="00C30810" w:rsidRDefault="00223A56" w:rsidP="00223A56">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43E989AC" w14:textId="77777777" w:rsidR="00223A56" w:rsidRPr="00E27AF6" w:rsidRDefault="00223A56" w:rsidP="00223A56">
      <w:pPr>
        <w:widowControl w:val="0"/>
        <w:tabs>
          <w:tab w:val="num" w:pos="540"/>
        </w:tabs>
        <w:spacing w:line="260" w:lineRule="exact"/>
        <w:ind w:left="540" w:hanging="540"/>
        <w:jc w:val="both"/>
        <w:rPr>
          <w:rFonts w:ascii="Times New Roman" w:hAnsi="Times New Roman" w:cs="Times New Roman"/>
          <w:snapToGrid w:val="0"/>
          <w:sz w:val="28"/>
          <w:lang w:val="uk-UA"/>
        </w:rPr>
      </w:pPr>
    </w:p>
    <w:p w14:paraId="50009614"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 Хворий звернувся до Вас з питанням про лікарські засоби, які застосовуються для лікування подагри. Перерахуйте препарати, випишіть один з них. Відповідь обґрунтуйте.</w:t>
      </w:r>
    </w:p>
    <w:p w14:paraId="418A5CE0"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2) Виписати препарат при остеопорозі.</w:t>
      </w:r>
    </w:p>
    <w:p w14:paraId="7419CE85"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3) Хворий отримує лікування з приводу артриту. Один з препаратів НПЗЗ з групи оксикамів. Випишіть рецепт, поясніть механізм дії і небажані ефекти.</w:t>
      </w:r>
    </w:p>
    <w:p w14:paraId="1D14B9A8"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4) Препарат, який пригнічує активність лізосомальних ферментів.</w:t>
      </w:r>
    </w:p>
    <w:p w14:paraId="3F2326E4"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5) НПЗЗ - похідне антраніловой кислоти.</w:t>
      </w:r>
    </w:p>
    <w:p w14:paraId="4297CFE5"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6) Остеотропний препарат.</w:t>
      </w:r>
    </w:p>
    <w:p w14:paraId="550F6094"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7) Для лікування остеохондрозу хворому призначений препарат з групи стимуляторів метаболічних процесів хрящової тканини. Випишіть лікарський засіб, поясніть доцільність призначення і вкажіть небажані ефекти.</w:t>
      </w:r>
    </w:p>
    <w:p w14:paraId="49F8E62E"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8) Препарат, що поліпшує внутрішньокістковий і регіональний кровотік.</w:t>
      </w:r>
    </w:p>
    <w:p w14:paraId="6CA3596F"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9) НПЗЗ - похідне мефенамінової кислоти.</w:t>
      </w:r>
    </w:p>
    <w:p w14:paraId="51AAF8A6"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10) Вітамін D при остеомаляції.</w:t>
      </w:r>
    </w:p>
    <w:p w14:paraId="2711E5ED"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11) Естрогенний препарат для лікування і профілактики клімактеричного остеопорозу. Вкажіть небажані ефекти і сумісність з іншими лікарськими засобами.</w:t>
      </w:r>
    </w:p>
    <w:p w14:paraId="74AE84F8"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12) Глюкокортікоїд при гіперкальціємії.</w:t>
      </w:r>
    </w:p>
    <w:p w14:paraId="6630100F"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13) Етідронат при порушенні кальцієвого обміну.</w:t>
      </w:r>
    </w:p>
    <w:p w14:paraId="5CE4F3ED"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14) Дифосфонат для лікування хвороби Педжета.</w:t>
      </w:r>
    </w:p>
    <w:p w14:paraId="566EBB30"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 xml:space="preserve">15) У комплексному лікуванні артрозу хворому призначено хондропротекторний </w:t>
      </w:r>
      <w:r w:rsidRPr="00E27AF6">
        <w:rPr>
          <w:rFonts w:ascii="Times New Roman" w:hAnsi="Times New Roman" w:cs="Times New Roman"/>
          <w:sz w:val="28"/>
          <w:szCs w:val="28"/>
          <w:lang w:val="uk-UA"/>
        </w:rPr>
        <w:lastRenderedPageBreak/>
        <w:t>засіб, що містить екстракт з хрящів молодих тварин. Назвіть лікарський засіб.</w:t>
      </w:r>
    </w:p>
    <w:p w14:paraId="71101672"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16) Для лікування подагри лікар призначив засіб, який зменшує реабсорбцію сечової кислоти в ниркових канальцях. Назвіть лікарський засіб, вкажіть небажані ефекти.</w:t>
      </w:r>
    </w:p>
    <w:p w14:paraId="113A16D7"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17) Засіб, який пригнічує ксантиноксидазу.</w:t>
      </w:r>
    </w:p>
    <w:p w14:paraId="7C8B00A8"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18) Засіб, який зміщує рН сечі в бік лужної реакції при сечокамʼянній хворобі.</w:t>
      </w:r>
    </w:p>
    <w:p w14:paraId="7BA522F7"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19) Засіб, який підсилює виведення азотистих шлаків при сечокам'яній хворобі.</w:t>
      </w:r>
    </w:p>
    <w:p w14:paraId="093B5A57"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20) Засіб, який застосовується для лікування гострих нападів подагри.</w:t>
      </w:r>
    </w:p>
    <w:p w14:paraId="450571C7" w14:textId="77777777" w:rsidR="00E27AF6" w:rsidRPr="00E27AF6" w:rsidRDefault="00E27AF6" w:rsidP="00E27AF6">
      <w:pPr>
        <w:widowControl w:val="0"/>
        <w:tabs>
          <w:tab w:val="left" w:pos="0"/>
          <w:tab w:val="num" w:pos="709"/>
        </w:tabs>
        <w:spacing w:line="260" w:lineRule="exact"/>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21) НПЗЗ - похідне саліцилової кислоти.</w:t>
      </w:r>
    </w:p>
    <w:p w14:paraId="3C013CAA" w14:textId="2ED18B20" w:rsidR="00223A56" w:rsidRDefault="00E27AF6" w:rsidP="00E27AF6">
      <w:pPr>
        <w:tabs>
          <w:tab w:val="left" w:pos="2688"/>
        </w:tabs>
        <w:spacing w:after="0" w:line="240" w:lineRule="auto"/>
        <w:jc w:val="both"/>
        <w:rPr>
          <w:rFonts w:ascii="Times New Roman" w:hAnsi="Times New Roman" w:cs="Times New Roman"/>
          <w:sz w:val="28"/>
          <w:szCs w:val="28"/>
          <w:lang w:val="uk-UA"/>
        </w:rPr>
      </w:pPr>
      <w:r w:rsidRPr="00E27AF6">
        <w:rPr>
          <w:rFonts w:ascii="Times New Roman" w:hAnsi="Times New Roman" w:cs="Times New Roman"/>
          <w:sz w:val="28"/>
          <w:szCs w:val="28"/>
          <w:lang w:val="uk-UA"/>
        </w:rPr>
        <w:t>22) Противоподагричний засіб, інгібірує синтез сечової</w:t>
      </w:r>
      <w:r>
        <w:rPr>
          <w:rFonts w:ascii="Times New Roman" w:hAnsi="Times New Roman" w:cs="Times New Roman"/>
          <w:sz w:val="28"/>
          <w:szCs w:val="28"/>
          <w:lang w:val="uk-UA"/>
        </w:rPr>
        <w:t>.</w:t>
      </w:r>
    </w:p>
    <w:p w14:paraId="390E27B5" w14:textId="77777777" w:rsidR="00E27AF6" w:rsidRPr="00E27AF6" w:rsidRDefault="00E27AF6" w:rsidP="00E27AF6">
      <w:pPr>
        <w:tabs>
          <w:tab w:val="left" w:pos="2688"/>
        </w:tabs>
        <w:spacing w:after="0" w:line="240" w:lineRule="auto"/>
        <w:jc w:val="both"/>
        <w:rPr>
          <w:rFonts w:ascii="Times New Roman" w:hAnsi="Times New Roman" w:cs="Times New Roman"/>
          <w:snapToGrid w:val="0"/>
          <w:sz w:val="28"/>
          <w:szCs w:val="28"/>
          <w:lang w:val="uk-UA"/>
        </w:rPr>
      </w:pPr>
    </w:p>
    <w:p w14:paraId="16811316" w14:textId="77777777" w:rsidR="00223A56" w:rsidRPr="00C30810" w:rsidRDefault="00223A56" w:rsidP="00223A56">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70C5F7D9" w14:textId="21A0FAA0" w:rsidR="00223A56" w:rsidRPr="00C30810" w:rsidRDefault="00223A56" w:rsidP="00223A56">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E27AF6">
        <w:rPr>
          <w:rFonts w:ascii="Times New Roman" w:hAnsi="Times New Roman" w:cs="Times New Roman"/>
          <w:sz w:val="28"/>
          <w:szCs w:val="28"/>
          <w:lang w:val="uk-UA"/>
        </w:rPr>
        <w:t>ПОДАГРИ</w:t>
      </w:r>
      <w:r w:rsidRPr="00C30810">
        <w:rPr>
          <w:rFonts w:ascii="Times New Roman" w:hAnsi="Times New Roman" w:cs="Times New Roman"/>
          <w:sz w:val="28"/>
          <w:szCs w:val="28"/>
          <w:lang w:val="uk-UA"/>
        </w:rPr>
        <w:t>».</w:t>
      </w:r>
    </w:p>
    <w:p w14:paraId="75C23D42" w14:textId="77777777" w:rsidR="00223A56" w:rsidRPr="00C30810" w:rsidRDefault="00223A56" w:rsidP="00223A56">
      <w:pPr>
        <w:spacing w:after="0" w:line="240" w:lineRule="auto"/>
        <w:rPr>
          <w:rFonts w:ascii="Times New Roman" w:hAnsi="Times New Roman" w:cs="Times New Roman"/>
          <w:b/>
          <w:bCs/>
          <w:sz w:val="28"/>
          <w:szCs w:val="28"/>
          <w:lang w:val="uk-UA"/>
        </w:rPr>
      </w:pPr>
    </w:p>
    <w:p w14:paraId="37B50FE1" w14:textId="77777777" w:rsidR="00223A56" w:rsidRPr="00C30810" w:rsidRDefault="00223A56" w:rsidP="00223A56">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382EEACE" w14:textId="77777777" w:rsidR="00223A56" w:rsidRPr="00124906" w:rsidRDefault="00223A56" w:rsidP="00223A56">
      <w:pPr>
        <w:tabs>
          <w:tab w:val="num" w:pos="652"/>
        </w:tabs>
        <w:spacing w:line="240" w:lineRule="exact"/>
        <w:ind w:left="454" w:right="-1"/>
        <w:jc w:val="both"/>
        <w:rPr>
          <w:rFonts w:ascii="Times New Roman" w:hAnsi="Times New Roman" w:cs="Times New Roman"/>
          <w:b/>
          <w:snapToGrid w:val="0"/>
          <w:sz w:val="24"/>
          <w:szCs w:val="24"/>
          <w:lang w:val="uk-UA"/>
        </w:rPr>
      </w:pPr>
    </w:p>
    <w:p w14:paraId="7AF29FEC" w14:textId="1A072567" w:rsidR="00223A56" w:rsidRPr="00DA1FC8" w:rsidRDefault="00223A56" w:rsidP="00E27AF6">
      <w:pPr>
        <w:widowControl w:val="0"/>
        <w:numPr>
          <w:ilvl w:val="0"/>
          <w:numId w:val="162"/>
        </w:numPr>
        <w:tabs>
          <w:tab w:val="left" w:pos="90"/>
          <w:tab w:val="left" w:pos="226"/>
        </w:tabs>
        <w:spacing w:after="0" w:line="240" w:lineRule="auto"/>
        <w:jc w:val="both"/>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Хворому призначили </w:t>
      </w:r>
      <w:r w:rsidR="00810C25">
        <w:rPr>
          <w:rFonts w:ascii="Times New Roman" w:hAnsi="Times New Roman" w:cs="Times New Roman"/>
          <w:snapToGrid w:val="0"/>
          <w:sz w:val="28"/>
          <w:szCs w:val="28"/>
          <w:lang w:val="uk-UA"/>
        </w:rPr>
        <w:t>НППЗ для лікування остеохондрозу</w:t>
      </w:r>
      <w:r w:rsidRPr="00DA1FC8">
        <w:rPr>
          <w:rFonts w:ascii="Times New Roman" w:hAnsi="Times New Roman" w:cs="Times New Roman"/>
          <w:snapToGrid w:val="0"/>
          <w:sz w:val="28"/>
          <w:szCs w:val="28"/>
          <w:lang w:val="uk-UA"/>
        </w:rPr>
        <w:t>. Який це препарат?</w:t>
      </w:r>
    </w:p>
    <w:p w14:paraId="48EE1EB0"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А Фуросемiд</w:t>
      </w:r>
    </w:p>
    <w:p w14:paraId="721C2CD0"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w:t>
      </w:r>
      <w:r w:rsidRPr="00DA1FC8">
        <w:rPr>
          <w:rFonts w:ascii="Times New Roman" w:hAnsi="Times New Roman" w:cs="Times New Roman"/>
          <w:snapToGrid w:val="0"/>
          <w:sz w:val="28"/>
          <w:szCs w:val="28"/>
          <w:lang w:val="uk-UA"/>
        </w:rPr>
        <w:tab/>
        <w:t>Маннiт</w:t>
      </w:r>
    </w:p>
    <w:p w14:paraId="3DF01076" w14:textId="1F73BF44"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C</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Бруфен</w:t>
      </w:r>
    </w:p>
    <w:p w14:paraId="3DB46419"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D</w:t>
      </w:r>
      <w:r w:rsidRPr="00DA1FC8">
        <w:rPr>
          <w:rFonts w:ascii="Times New Roman" w:hAnsi="Times New Roman" w:cs="Times New Roman"/>
          <w:snapToGrid w:val="0"/>
          <w:sz w:val="28"/>
          <w:szCs w:val="28"/>
          <w:lang w:val="uk-UA"/>
        </w:rPr>
        <w:tab/>
        <w:t>Трiамтерен</w:t>
      </w:r>
    </w:p>
    <w:p w14:paraId="4C70D5C5"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E</w:t>
      </w:r>
      <w:r w:rsidRPr="00DA1FC8">
        <w:rPr>
          <w:rFonts w:ascii="Times New Roman" w:hAnsi="Times New Roman" w:cs="Times New Roman"/>
          <w:snapToGrid w:val="0"/>
          <w:sz w:val="28"/>
          <w:szCs w:val="28"/>
          <w:lang w:val="uk-UA"/>
        </w:rPr>
        <w:tab/>
        <w:t>Спiронолактон</w:t>
      </w:r>
    </w:p>
    <w:p w14:paraId="1FC5B35F" w14:textId="77777777" w:rsidR="00223A56" w:rsidRPr="00DA1FC8" w:rsidRDefault="00223A56" w:rsidP="00223A56">
      <w:pPr>
        <w:widowControl w:val="0"/>
        <w:tabs>
          <w:tab w:val="left" w:pos="90"/>
          <w:tab w:val="left" w:pos="226"/>
        </w:tabs>
        <w:spacing w:after="0" w:line="240" w:lineRule="auto"/>
        <w:rPr>
          <w:rFonts w:ascii="Times New Roman" w:hAnsi="Times New Roman" w:cs="Times New Roman"/>
          <w:snapToGrid w:val="0"/>
          <w:color w:val="000000"/>
          <w:sz w:val="28"/>
          <w:szCs w:val="28"/>
          <w:lang w:val="uk-UA"/>
        </w:rPr>
      </w:pPr>
    </w:p>
    <w:p w14:paraId="7E7EFDF4" w14:textId="38F5C23B" w:rsidR="00223A56" w:rsidRPr="00DA1FC8" w:rsidRDefault="00223A56" w:rsidP="00E27AF6">
      <w:pPr>
        <w:widowControl w:val="0"/>
        <w:numPr>
          <w:ilvl w:val="0"/>
          <w:numId w:val="162"/>
        </w:numPr>
        <w:tabs>
          <w:tab w:val="left" w:pos="90"/>
          <w:tab w:val="left" w:pos="226"/>
        </w:tabs>
        <w:spacing w:after="0" w:line="240" w:lineRule="auto"/>
        <w:ind w:left="360"/>
        <w:jc w:val="both"/>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У пацiєнтки </w:t>
      </w:r>
      <w:r w:rsidR="00810C25">
        <w:rPr>
          <w:rFonts w:ascii="Times New Roman" w:hAnsi="Times New Roman" w:cs="Times New Roman"/>
          <w:snapToGrid w:val="0"/>
          <w:sz w:val="28"/>
          <w:szCs w:val="28"/>
          <w:lang w:val="uk-UA"/>
        </w:rPr>
        <w:t>остеопороз</w:t>
      </w:r>
      <w:r w:rsidRPr="00DA1FC8">
        <w:rPr>
          <w:rFonts w:ascii="Times New Roman" w:hAnsi="Times New Roman" w:cs="Times New Roman"/>
          <w:snapToGrid w:val="0"/>
          <w:sz w:val="28"/>
          <w:szCs w:val="28"/>
          <w:lang w:val="uk-UA"/>
        </w:rPr>
        <w:t>. Який препарат необхiдно ввести?</w:t>
      </w:r>
    </w:p>
    <w:p w14:paraId="68E16D8D" w14:textId="50EC027E"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А</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Препарати хлору</w:t>
      </w:r>
    </w:p>
    <w:p w14:paraId="2B34BA6D" w14:textId="44A9C1E0"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Препарати калію</w:t>
      </w:r>
    </w:p>
    <w:p w14:paraId="20E0B946" w14:textId="28ABF685"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C</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Препарати кальцію</w:t>
      </w:r>
    </w:p>
    <w:p w14:paraId="68306574" w14:textId="167FADD8"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D</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Препарати глюкокортикоїдів</w:t>
      </w:r>
      <w:r w:rsidRPr="00DA1FC8">
        <w:rPr>
          <w:rFonts w:ascii="Times New Roman" w:hAnsi="Times New Roman" w:cs="Times New Roman"/>
          <w:snapToGrid w:val="0"/>
          <w:sz w:val="28"/>
          <w:szCs w:val="28"/>
          <w:lang w:val="uk-UA"/>
        </w:rPr>
        <w:t xml:space="preserve"> </w:t>
      </w:r>
    </w:p>
    <w:p w14:paraId="23B107BB" w14:textId="26DC65D5"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color w:val="000000"/>
          <w:sz w:val="28"/>
          <w:szCs w:val="28"/>
          <w:lang w:val="uk-UA"/>
        </w:rPr>
      </w:pPr>
      <w:r w:rsidRPr="00DA1FC8">
        <w:rPr>
          <w:rFonts w:ascii="Times New Roman" w:hAnsi="Times New Roman" w:cs="Times New Roman"/>
          <w:snapToGrid w:val="0"/>
          <w:sz w:val="28"/>
          <w:szCs w:val="28"/>
          <w:lang w:val="uk-UA"/>
        </w:rPr>
        <w:t>E</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Препарати холіноміметиків</w:t>
      </w:r>
    </w:p>
    <w:p w14:paraId="59825CAF" w14:textId="77777777" w:rsidR="00223A56" w:rsidRPr="00DA1FC8" w:rsidRDefault="00223A56" w:rsidP="00223A56">
      <w:pPr>
        <w:widowControl w:val="0"/>
        <w:tabs>
          <w:tab w:val="left" w:pos="90"/>
          <w:tab w:val="left" w:pos="226"/>
        </w:tabs>
        <w:spacing w:after="0" w:line="240" w:lineRule="auto"/>
        <w:jc w:val="both"/>
        <w:rPr>
          <w:rFonts w:ascii="Times New Roman" w:hAnsi="Times New Roman" w:cs="Times New Roman"/>
          <w:snapToGrid w:val="0"/>
          <w:color w:val="000000"/>
          <w:sz w:val="28"/>
          <w:szCs w:val="28"/>
          <w:lang w:val="uk-UA"/>
        </w:rPr>
      </w:pPr>
    </w:p>
    <w:p w14:paraId="792A97E9" w14:textId="6BF5F931" w:rsidR="00223A56" w:rsidRPr="00DA1FC8" w:rsidRDefault="00223A56" w:rsidP="00E27AF6">
      <w:pPr>
        <w:widowControl w:val="0"/>
        <w:numPr>
          <w:ilvl w:val="0"/>
          <w:numId w:val="162"/>
        </w:numPr>
        <w:tabs>
          <w:tab w:val="left" w:pos="90"/>
          <w:tab w:val="left" w:pos="226"/>
        </w:tabs>
        <w:spacing w:after="0" w:line="240" w:lineRule="auto"/>
        <w:ind w:left="360"/>
        <w:jc w:val="both"/>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У 65-річної пацієнтки з </w:t>
      </w:r>
      <w:r w:rsidR="00810C25">
        <w:rPr>
          <w:rFonts w:ascii="Times New Roman" w:hAnsi="Times New Roman" w:cs="Times New Roman"/>
          <w:snapToGrid w:val="0"/>
          <w:sz w:val="28"/>
          <w:szCs w:val="28"/>
          <w:lang w:val="uk-UA"/>
        </w:rPr>
        <w:t>подагра</w:t>
      </w:r>
      <w:r w:rsidRPr="00DA1FC8">
        <w:rPr>
          <w:rFonts w:ascii="Times New Roman" w:hAnsi="Times New Roman" w:cs="Times New Roman"/>
          <w:snapToGrid w:val="0"/>
          <w:sz w:val="28"/>
          <w:szCs w:val="28"/>
          <w:lang w:val="uk-UA"/>
        </w:rPr>
        <w:t xml:space="preserve">. Який </w:t>
      </w:r>
      <w:r>
        <w:rPr>
          <w:rFonts w:ascii="Times New Roman" w:hAnsi="Times New Roman" w:cs="Times New Roman"/>
          <w:snapToGrid w:val="0"/>
          <w:sz w:val="28"/>
          <w:szCs w:val="28"/>
          <w:lang w:val="uk-UA"/>
        </w:rPr>
        <w:t xml:space="preserve">комбінований </w:t>
      </w:r>
      <w:r w:rsidRPr="00DA1FC8">
        <w:rPr>
          <w:rFonts w:ascii="Times New Roman" w:hAnsi="Times New Roman" w:cs="Times New Roman"/>
          <w:snapToGrid w:val="0"/>
          <w:sz w:val="28"/>
          <w:szCs w:val="28"/>
          <w:lang w:val="uk-UA"/>
        </w:rPr>
        <w:t xml:space="preserve">засіб </w:t>
      </w:r>
      <w:r>
        <w:rPr>
          <w:rFonts w:ascii="Times New Roman" w:hAnsi="Times New Roman" w:cs="Times New Roman"/>
          <w:snapToGrid w:val="0"/>
          <w:sz w:val="28"/>
          <w:szCs w:val="28"/>
          <w:lang w:val="uk-UA"/>
        </w:rPr>
        <w:t>можна рекомендувати</w:t>
      </w:r>
      <w:r w:rsidRPr="00DA1FC8">
        <w:rPr>
          <w:rFonts w:ascii="Times New Roman" w:hAnsi="Times New Roman" w:cs="Times New Roman"/>
          <w:snapToGrid w:val="0"/>
          <w:sz w:val="28"/>
          <w:szCs w:val="28"/>
          <w:lang w:val="uk-UA"/>
        </w:rPr>
        <w:t>?</w:t>
      </w:r>
    </w:p>
    <w:p w14:paraId="7212CCE3" w14:textId="1D2E140A"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А</w:t>
      </w:r>
      <w:r w:rsidRPr="00DA1FC8">
        <w:rPr>
          <w:rFonts w:ascii="Times New Roman" w:hAnsi="Times New Roman" w:cs="Times New Roman"/>
          <w:snapToGrid w:val="0"/>
          <w:sz w:val="28"/>
          <w:szCs w:val="28"/>
          <w:lang w:val="uk-UA"/>
        </w:rPr>
        <w:tab/>
        <w:t>Фуросемід</w:t>
      </w:r>
      <w:r w:rsidR="00810C25">
        <w:rPr>
          <w:rFonts w:ascii="Times New Roman" w:hAnsi="Times New Roman" w:cs="Times New Roman"/>
          <w:snapToGrid w:val="0"/>
          <w:sz w:val="28"/>
          <w:szCs w:val="28"/>
          <w:lang w:val="uk-UA"/>
        </w:rPr>
        <w:t>+гіпотиазид</w:t>
      </w:r>
    </w:p>
    <w:p w14:paraId="564B1B6C" w14:textId="7106531F"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B</w:t>
      </w:r>
      <w:r w:rsidRPr="00DA1FC8">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Тріампур</w:t>
      </w:r>
      <w:r w:rsidR="00810C25">
        <w:rPr>
          <w:rFonts w:ascii="Times New Roman" w:hAnsi="Times New Roman" w:cs="Times New Roman"/>
          <w:snapToGrid w:val="0"/>
          <w:sz w:val="28"/>
          <w:szCs w:val="28"/>
          <w:lang w:val="uk-UA"/>
        </w:rPr>
        <w:t>+верошпірон</w:t>
      </w:r>
    </w:p>
    <w:p w14:paraId="1A67DAEC" w14:textId="4D89728B"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C</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А</w:t>
      </w:r>
      <w:r w:rsidR="00810C25" w:rsidRPr="00222CA5">
        <w:rPr>
          <w:rFonts w:ascii="Times New Roman" w:hAnsi="Times New Roman" w:cs="Times New Roman"/>
          <w:snapToGrid w:val="0"/>
          <w:sz w:val="28"/>
          <w:szCs w:val="28"/>
          <w:lang w:val="uk-UA"/>
        </w:rPr>
        <w:t>лопуринол + бензобромарон</w:t>
      </w:r>
    </w:p>
    <w:p w14:paraId="1D465DAA" w14:textId="08FFE461"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D</w:t>
      </w:r>
      <w:r w:rsidRPr="00DA1FC8">
        <w:rPr>
          <w:rFonts w:ascii="Times New Roman" w:hAnsi="Times New Roman" w:cs="Times New Roman"/>
          <w:snapToGrid w:val="0"/>
          <w:sz w:val="28"/>
          <w:szCs w:val="28"/>
          <w:lang w:val="uk-UA"/>
        </w:rPr>
        <w:tab/>
      </w:r>
      <w:r w:rsidR="00810C25">
        <w:rPr>
          <w:rFonts w:ascii="Times New Roman" w:hAnsi="Times New Roman" w:cs="Times New Roman"/>
          <w:snapToGrid w:val="0"/>
          <w:sz w:val="28"/>
          <w:szCs w:val="28"/>
          <w:lang w:val="uk-UA"/>
        </w:rPr>
        <w:t>Верапаміл+ніфедипін</w:t>
      </w:r>
    </w:p>
    <w:p w14:paraId="2F83F2A3"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E</w:t>
      </w:r>
      <w:r w:rsidRPr="00DA1FC8">
        <w:rPr>
          <w:rFonts w:ascii="Times New Roman" w:hAnsi="Times New Roman" w:cs="Times New Roman"/>
          <w:snapToGrid w:val="0"/>
          <w:sz w:val="28"/>
          <w:szCs w:val="28"/>
          <w:lang w:val="uk-UA"/>
        </w:rPr>
        <w:tab/>
        <w:t>Ацетазоламід</w:t>
      </w:r>
    </w:p>
    <w:p w14:paraId="740033AC"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p>
    <w:p w14:paraId="46CB533B" w14:textId="3BE6594E" w:rsidR="00223A56" w:rsidRPr="00DA1FC8" w:rsidRDefault="00223A56" w:rsidP="00E27AF6">
      <w:pPr>
        <w:widowControl w:val="0"/>
        <w:numPr>
          <w:ilvl w:val="0"/>
          <w:numId w:val="162"/>
        </w:numPr>
        <w:tabs>
          <w:tab w:val="left" w:pos="90"/>
          <w:tab w:val="left" w:pos="226"/>
        </w:tabs>
        <w:spacing w:after="0" w:line="240" w:lineRule="auto"/>
        <w:ind w:left="360"/>
        <w:jc w:val="both"/>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При лiкуваннi пацiєнта з </w:t>
      </w:r>
      <w:r w:rsidR="00810C25">
        <w:rPr>
          <w:rFonts w:ascii="Times New Roman" w:hAnsi="Times New Roman" w:cs="Times New Roman"/>
          <w:snapToGrid w:val="0"/>
          <w:sz w:val="28"/>
          <w:szCs w:val="28"/>
          <w:lang w:val="uk-UA"/>
        </w:rPr>
        <w:t>подагрою</w:t>
      </w:r>
      <w:r w:rsidRPr="00DA1FC8">
        <w:rPr>
          <w:rFonts w:ascii="Times New Roman" w:hAnsi="Times New Roman" w:cs="Times New Roman"/>
          <w:snapToGrid w:val="0"/>
          <w:sz w:val="28"/>
          <w:szCs w:val="28"/>
          <w:lang w:val="uk-UA"/>
        </w:rPr>
        <w:t xml:space="preserve"> виникли порушення </w:t>
      </w:r>
      <w:r w:rsidR="00810C25">
        <w:rPr>
          <w:rFonts w:ascii="Times New Roman" w:hAnsi="Times New Roman" w:cs="Times New Roman"/>
          <w:snapToGrid w:val="0"/>
          <w:sz w:val="28"/>
          <w:szCs w:val="28"/>
          <w:lang w:val="uk-UA"/>
        </w:rPr>
        <w:t>ШКТ – виразка шлунку.</w:t>
      </w:r>
      <w:r w:rsidRPr="00DA1FC8">
        <w:rPr>
          <w:rFonts w:ascii="Times New Roman" w:hAnsi="Times New Roman" w:cs="Times New Roman"/>
          <w:snapToGrid w:val="0"/>
          <w:sz w:val="28"/>
          <w:szCs w:val="28"/>
          <w:lang w:val="uk-UA"/>
        </w:rPr>
        <w:t xml:space="preserve"> </w:t>
      </w:r>
      <w:r w:rsidRPr="00DA1FC8">
        <w:rPr>
          <w:rFonts w:ascii="Times New Roman" w:hAnsi="Times New Roman" w:cs="Times New Roman"/>
          <w:snapToGrid w:val="0"/>
          <w:sz w:val="28"/>
          <w:szCs w:val="28"/>
          <w:lang w:val="uk-UA"/>
        </w:rPr>
        <w:lastRenderedPageBreak/>
        <w:t>Який засiб застосува</w:t>
      </w:r>
      <w:r>
        <w:rPr>
          <w:rFonts w:ascii="Times New Roman" w:hAnsi="Times New Roman" w:cs="Times New Roman"/>
          <w:snapToGrid w:val="0"/>
          <w:sz w:val="28"/>
          <w:szCs w:val="28"/>
          <w:lang w:val="uk-UA"/>
        </w:rPr>
        <w:t>л</w:t>
      </w:r>
      <w:r w:rsidRPr="00DA1FC8">
        <w:rPr>
          <w:rFonts w:ascii="Times New Roman" w:hAnsi="Times New Roman" w:cs="Times New Roman"/>
          <w:snapToGrid w:val="0"/>
          <w:sz w:val="28"/>
          <w:szCs w:val="28"/>
          <w:lang w:val="uk-UA"/>
        </w:rPr>
        <w:t>и?</w:t>
      </w:r>
    </w:p>
    <w:p w14:paraId="0144E11E"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A Калiю хлорид</w:t>
      </w:r>
    </w:p>
    <w:p w14:paraId="4A7CF7D7" w14:textId="65DFDC26"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B  </w:t>
      </w:r>
      <w:r w:rsidR="00810C25">
        <w:rPr>
          <w:rFonts w:ascii="Times New Roman" w:hAnsi="Times New Roman" w:cs="Times New Roman"/>
          <w:snapToGrid w:val="0"/>
          <w:sz w:val="28"/>
          <w:szCs w:val="28"/>
          <w:lang w:val="uk-UA"/>
        </w:rPr>
        <w:t>Вольтарен</w:t>
      </w:r>
    </w:p>
    <w:p w14:paraId="373CD8EF" w14:textId="048F70D3"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C  </w:t>
      </w:r>
      <w:r w:rsidR="00810C25">
        <w:rPr>
          <w:rFonts w:ascii="Times New Roman" w:hAnsi="Times New Roman" w:cs="Times New Roman"/>
          <w:snapToGrid w:val="0"/>
          <w:sz w:val="28"/>
          <w:szCs w:val="28"/>
          <w:lang w:val="uk-UA"/>
        </w:rPr>
        <w:t>Румалон</w:t>
      </w:r>
    </w:p>
    <w:p w14:paraId="345B285C" w14:textId="5AB0BD5E"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D  </w:t>
      </w:r>
      <w:r w:rsidR="00810C25">
        <w:rPr>
          <w:rFonts w:ascii="Times New Roman" w:hAnsi="Times New Roman" w:cs="Times New Roman"/>
          <w:snapToGrid w:val="0"/>
          <w:sz w:val="28"/>
          <w:szCs w:val="28"/>
          <w:lang w:val="uk-UA"/>
        </w:rPr>
        <w:t>Преднізолон</w:t>
      </w:r>
    </w:p>
    <w:p w14:paraId="28281B9A" w14:textId="77777777" w:rsidR="00223A56" w:rsidRPr="00DA1FC8" w:rsidRDefault="00223A56" w:rsidP="00223A56">
      <w:pPr>
        <w:widowControl w:val="0"/>
        <w:tabs>
          <w:tab w:val="left" w:pos="90"/>
          <w:tab w:val="left" w:pos="226"/>
        </w:tabs>
        <w:autoSpaceDE w:val="0"/>
        <w:autoSpaceDN w:val="0"/>
        <w:spacing w:after="0" w:line="240" w:lineRule="auto"/>
        <w:ind w:firstLine="2552"/>
        <w:rPr>
          <w:rFonts w:ascii="Times New Roman" w:hAnsi="Times New Roman" w:cs="Times New Roman"/>
          <w:snapToGrid w:val="0"/>
          <w:sz w:val="28"/>
          <w:szCs w:val="28"/>
          <w:lang w:val="uk-UA"/>
        </w:rPr>
      </w:pPr>
      <w:r w:rsidRPr="00DA1FC8">
        <w:rPr>
          <w:rFonts w:ascii="Times New Roman" w:hAnsi="Times New Roman" w:cs="Times New Roman"/>
          <w:snapToGrid w:val="0"/>
          <w:sz w:val="28"/>
          <w:szCs w:val="28"/>
          <w:lang w:val="uk-UA"/>
        </w:rPr>
        <w:t xml:space="preserve">E  </w:t>
      </w:r>
      <w:r>
        <w:rPr>
          <w:rFonts w:ascii="Times New Roman" w:hAnsi="Times New Roman" w:cs="Times New Roman"/>
          <w:snapToGrid w:val="0"/>
          <w:sz w:val="28"/>
          <w:szCs w:val="28"/>
          <w:lang w:val="uk-UA"/>
        </w:rPr>
        <w:t>Верошпірон</w:t>
      </w:r>
    </w:p>
    <w:p w14:paraId="25B7B60B" w14:textId="77777777" w:rsidR="00223A56" w:rsidRPr="00DA1FC8" w:rsidRDefault="00223A56" w:rsidP="00223A56">
      <w:pPr>
        <w:widowControl w:val="0"/>
        <w:tabs>
          <w:tab w:val="left" w:pos="90"/>
          <w:tab w:val="left" w:pos="226"/>
        </w:tabs>
        <w:spacing w:after="0" w:line="240" w:lineRule="auto"/>
        <w:ind w:left="420"/>
        <w:jc w:val="both"/>
        <w:rPr>
          <w:rFonts w:ascii="Times New Roman" w:hAnsi="Times New Roman" w:cs="Times New Roman"/>
          <w:snapToGrid w:val="0"/>
          <w:sz w:val="28"/>
          <w:szCs w:val="28"/>
          <w:lang w:val="uk-UA"/>
        </w:rPr>
      </w:pPr>
    </w:p>
    <w:p w14:paraId="13CF8855" w14:textId="72DDBB43" w:rsidR="00223A56" w:rsidRPr="00810C25" w:rsidRDefault="00223A56" w:rsidP="00810C25">
      <w:pPr>
        <w:pStyle w:val="a5"/>
        <w:widowControl w:val="0"/>
        <w:numPr>
          <w:ilvl w:val="0"/>
          <w:numId w:val="162"/>
        </w:numPr>
        <w:tabs>
          <w:tab w:val="left" w:pos="90"/>
          <w:tab w:val="left" w:pos="226"/>
        </w:tabs>
        <w:spacing w:after="0" w:line="240" w:lineRule="auto"/>
        <w:rPr>
          <w:rFonts w:ascii="Times New Roman" w:hAnsi="Times New Roman" w:cs="Times New Roman"/>
          <w:snapToGrid w:val="0"/>
          <w:sz w:val="28"/>
          <w:szCs w:val="28"/>
          <w:lang w:val="uk-UA"/>
        </w:rPr>
      </w:pPr>
      <w:r w:rsidRPr="00810C25">
        <w:rPr>
          <w:rFonts w:ascii="Times New Roman" w:hAnsi="Times New Roman" w:cs="Times New Roman"/>
          <w:snapToGrid w:val="0"/>
          <w:sz w:val="28"/>
          <w:szCs w:val="28"/>
          <w:lang w:val="uk-UA"/>
        </w:rPr>
        <w:t xml:space="preserve">У хворого </w:t>
      </w:r>
      <w:r w:rsidR="00F20C39">
        <w:rPr>
          <w:rFonts w:ascii="Times New Roman" w:hAnsi="Times New Roman" w:cs="Times New Roman"/>
          <w:snapToGrid w:val="0"/>
          <w:sz w:val="28"/>
          <w:szCs w:val="28"/>
          <w:lang w:val="uk-UA"/>
        </w:rPr>
        <w:t>артритом призначили хондропротектор. Який</w:t>
      </w:r>
      <w:r w:rsidRPr="00810C25">
        <w:rPr>
          <w:rFonts w:ascii="Times New Roman" w:hAnsi="Times New Roman" w:cs="Times New Roman"/>
          <w:snapToGrid w:val="0"/>
          <w:sz w:val="28"/>
          <w:szCs w:val="28"/>
          <w:lang w:val="uk-UA"/>
        </w:rPr>
        <w:t>?</w:t>
      </w:r>
    </w:p>
    <w:p w14:paraId="1BADF188" w14:textId="3786AC3B" w:rsidR="00223A56" w:rsidRPr="00943891" w:rsidRDefault="00223A56" w:rsidP="00223A56">
      <w:pPr>
        <w:widowControl w:val="0"/>
        <w:tabs>
          <w:tab w:val="left" w:pos="90"/>
          <w:tab w:val="left" w:pos="226"/>
        </w:tabs>
        <w:spacing w:after="0" w:line="240" w:lineRule="auto"/>
        <w:ind w:left="567" w:firstLine="1985"/>
        <w:rPr>
          <w:rFonts w:ascii="Times New Roman" w:hAnsi="Times New Roman" w:cs="Times New Roman"/>
          <w:snapToGrid w:val="0"/>
          <w:sz w:val="28"/>
          <w:szCs w:val="28"/>
          <w:lang w:val="uk-UA"/>
        </w:rPr>
      </w:pPr>
      <w:r w:rsidRPr="00943891">
        <w:rPr>
          <w:rFonts w:ascii="Times New Roman" w:hAnsi="Times New Roman" w:cs="Times New Roman"/>
          <w:snapToGrid w:val="0"/>
          <w:sz w:val="28"/>
          <w:szCs w:val="28"/>
          <w:lang w:val="uk-UA"/>
        </w:rPr>
        <w:t>A</w:t>
      </w:r>
      <w:r w:rsidR="00F20C39" w:rsidRPr="00F20C39">
        <w:rPr>
          <w:rFonts w:ascii="Times New Roman" w:hAnsi="Times New Roman" w:cs="Times New Roman"/>
          <w:snapToGrid w:val="0"/>
          <w:sz w:val="28"/>
          <w:szCs w:val="28"/>
          <w:lang w:val="uk-UA"/>
        </w:rPr>
        <w:t xml:space="preserve"> </w:t>
      </w:r>
      <w:r w:rsidR="00F20C39">
        <w:rPr>
          <w:rFonts w:ascii="Times New Roman" w:hAnsi="Times New Roman" w:cs="Times New Roman"/>
          <w:snapToGrid w:val="0"/>
          <w:sz w:val="28"/>
          <w:szCs w:val="28"/>
          <w:lang w:val="uk-UA"/>
        </w:rPr>
        <w:t>Преднізолон</w:t>
      </w:r>
    </w:p>
    <w:p w14:paraId="7B17C146" w14:textId="7B7F38BE" w:rsidR="00223A56" w:rsidRPr="00943891" w:rsidRDefault="00223A56" w:rsidP="00223A56">
      <w:pPr>
        <w:widowControl w:val="0"/>
        <w:tabs>
          <w:tab w:val="left" w:pos="90"/>
          <w:tab w:val="left" w:pos="226"/>
        </w:tabs>
        <w:spacing w:after="0" w:line="240" w:lineRule="auto"/>
        <w:ind w:left="2552"/>
        <w:rPr>
          <w:rFonts w:ascii="Times New Roman" w:hAnsi="Times New Roman" w:cs="Times New Roman"/>
          <w:snapToGrid w:val="0"/>
          <w:sz w:val="28"/>
          <w:szCs w:val="28"/>
          <w:lang w:val="uk-UA"/>
        </w:rPr>
      </w:pPr>
      <w:r w:rsidRPr="00943891">
        <w:rPr>
          <w:rFonts w:ascii="Times New Roman" w:hAnsi="Times New Roman" w:cs="Times New Roman"/>
          <w:snapToGrid w:val="0"/>
          <w:sz w:val="28"/>
          <w:szCs w:val="28"/>
          <w:lang w:val="uk-UA"/>
        </w:rPr>
        <w:t>B Діхлотіазід</w:t>
      </w:r>
      <w:r w:rsidRPr="00943891">
        <w:rPr>
          <w:rFonts w:ascii="Times New Roman" w:hAnsi="Times New Roman" w:cs="Times New Roman"/>
          <w:snapToGrid w:val="0"/>
          <w:sz w:val="28"/>
          <w:szCs w:val="28"/>
          <w:lang w:val="uk-UA"/>
        </w:rPr>
        <w:br/>
        <w:t>C Празозин</w:t>
      </w:r>
      <w:r w:rsidRPr="00943891">
        <w:rPr>
          <w:rFonts w:ascii="Times New Roman" w:hAnsi="Times New Roman" w:cs="Times New Roman"/>
          <w:snapToGrid w:val="0"/>
          <w:sz w:val="28"/>
          <w:szCs w:val="28"/>
          <w:lang w:val="uk-UA"/>
        </w:rPr>
        <w:br/>
        <w:t xml:space="preserve">D </w:t>
      </w:r>
      <w:r w:rsidR="00F20C39">
        <w:rPr>
          <w:rFonts w:ascii="Times New Roman" w:hAnsi="Times New Roman" w:cs="Times New Roman"/>
          <w:snapToGrid w:val="0"/>
          <w:sz w:val="28"/>
          <w:szCs w:val="28"/>
          <w:lang w:val="uk-UA"/>
        </w:rPr>
        <w:t>Бруфен</w:t>
      </w:r>
      <w:r w:rsidRPr="00943891">
        <w:rPr>
          <w:rFonts w:ascii="Times New Roman" w:hAnsi="Times New Roman" w:cs="Times New Roman"/>
          <w:snapToGrid w:val="0"/>
          <w:sz w:val="28"/>
          <w:szCs w:val="28"/>
          <w:lang w:val="uk-UA"/>
        </w:rPr>
        <w:t xml:space="preserve"> </w:t>
      </w:r>
      <w:r w:rsidRPr="00943891">
        <w:rPr>
          <w:rFonts w:ascii="Times New Roman" w:hAnsi="Times New Roman" w:cs="Times New Roman"/>
          <w:snapToGrid w:val="0"/>
          <w:sz w:val="28"/>
          <w:szCs w:val="28"/>
          <w:lang w:val="uk-UA"/>
        </w:rPr>
        <w:br/>
        <w:t xml:space="preserve">E </w:t>
      </w:r>
      <w:r w:rsidR="00F20C39">
        <w:rPr>
          <w:rFonts w:ascii="Times New Roman" w:hAnsi="Times New Roman" w:cs="Times New Roman"/>
          <w:snapToGrid w:val="0"/>
          <w:sz w:val="28"/>
          <w:szCs w:val="28"/>
          <w:lang w:val="uk-UA"/>
        </w:rPr>
        <w:t>Х</w:t>
      </w:r>
      <w:r w:rsidR="00F20C39" w:rsidRPr="00E27AF6">
        <w:rPr>
          <w:rFonts w:ascii="Times New Roman" w:hAnsi="Times New Roman" w:cs="Times New Roman"/>
          <w:sz w:val="28"/>
          <w:szCs w:val="28"/>
          <w:lang w:val="uk-UA"/>
        </w:rPr>
        <w:t>ондро</w:t>
      </w:r>
      <w:r w:rsidR="00F20C39">
        <w:rPr>
          <w:rFonts w:ascii="Times New Roman" w:hAnsi="Times New Roman" w:cs="Times New Roman"/>
          <w:sz w:val="28"/>
          <w:szCs w:val="28"/>
          <w:lang w:val="uk-UA"/>
        </w:rPr>
        <w:t>і</w:t>
      </w:r>
      <w:r w:rsidR="00F20C39" w:rsidRPr="00E27AF6">
        <w:rPr>
          <w:rFonts w:ascii="Times New Roman" w:hAnsi="Times New Roman" w:cs="Times New Roman"/>
          <w:sz w:val="28"/>
          <w:szCs w:val="28"/>
          <w:lang w:val="uk-UA"/>
        </w:rPr>
        <w:t>тинсульфат</w:t>
      </w:r>
    </w:p>
    <w:p w14:paraId="595E9696" w14:textId="77777777" w:rsidR="00223A56" w:rsidRPr="00C30810" w:rsidRDefault="00223A56" w:rsidP="00223A56">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1CC3D196" w14:textId="77777777" w:rsidR="00223A56" w:rsidRPr="00C30810" w:rsidRDefault="00223A56" w:rsidP="00223A56">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1F4C19D9" w14:textId="77777777" w:rsidR="00223A56" w:rsidRPr="00C30810" w:rsidRDefault="00223A56" w:rsidP="00223A56">
      <w:pPr>
        <w:spacing w:after="0" w:line="240" w:lineRule="auto"/>
        <w:rPr>
          <w:rFonts w:ascii="Times New Roman" w:hAnsi="Times New Roman" w:cs="Times New Roman"/>
          <w:b/>
          <w:sz w:val="24"/>
          <w:szCs w:val="24"/>
          <w:lang w:val="uk-UA"/>
        </w:rPr>
      </w:pPr>
    </w:p>
    <w:p w14:paraId="45884FB5" w14:textId="77777777" w:rsidR="00223A56" w:rsidRPr="00C30810" w:rsidRDefault="00223A56" w:rsidP="00223A56">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10AACF68" w14:textId="77777777" w:rsidR="00223A56" w:rsidRPr="00C30810" w:rsidRDefault="00223A56" w:rsidP="00F20C39">
      <w:pPr>
        <w:widowControl w:val="0"/>
        <w:numPr>
          <w:ilvl w:val="0"/>
          <w:numId w:val="163"/>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3E37CA3" w14:textId="77777777" w:rsidR="00223A56" w:rsidRPr="00C30810" w:rsidRDefault="00223A56" w:rsidP="00F20C39">
      <w:pPr>
        <w:pStyle w:val="a5"/>
        <w:numPr>
          <w:ilvl w:val="0"/>
          <w:numId w:val="163"/>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49312100" w14:textId="77777777" w:rsidR="00223A56" w:rsidRPr="00C30810" w:rsidRDefault="00223A56" w:rsidP="00F20C39">
      <w:pPr>
        <w:pStyle w:val="a5"/>
        <w:numPr>
          <w:ilvl w:val="0"/>
          <w:numId w:val="163"/>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CCBE825" w14:textId="77777777" w:rsidR="00223A56" w:rsidRPr="00C30810" w:rsidRDefault="00223A56" w:rsidP="00F20C39">
      <w:pPr>
        <w:pStyle w:val="a5"/>
        <w:widowControl w:val="0"/>
        <w:numPr>
          <w:ilvl w:val="0"/>
          <w:numId w:val="163"/>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595C9E7" w14:textId="77777777" w:rsidR="00223A56" w:rsidRPr="00C30810" w:rsidRDefault="00223A56" w:rsidP="00F20C39">
      <w:pPr>
        <w:pStyle w:val="a5"/>
        <w:widowControl w:val="0"/>
        <w:numPr>
          <w:ilvl w:val="0"/>
          <w:numId w:val="163"/>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4E6F8380" w14:textId="77777777" w:rsidR="00223A56" w:rsidRPr="00C30810" w:rsidRDefault="00223A56" w:rsidP="00F20C39">
      <w:pPr>
        <w:pStyle w:val="a5"/>
        <w:widowControl w:val="0"/>
        <w:numPr>
          <w:ilvl w:val="0"/>
          <w:numId w:val="163"/>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714A483" w14:textId="77777777" w:rsidR="00223A56" w:rsidRPr="00C30810" w:rsidRDefault="00223A56" w:rsidP="00F20C39">
      <w:pPr>
        <w:pStyle w:val="a5"/>
        <w:numPr>
          <w:ilvl w:val="0"/>
          <w:numId w:val="16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5DF7F55A" w14:textId="77777777" w:rsidR="00223A56" w:rsidRPr="00C30810" w:rsidRDefault="00223A56" w:rsidP="00F20C39">
      <w:pPr>
        <w:pStyle w:val="a10"/>
        <w:numPr>
          <w:ilvl w:val="0"/>
          <w:numId w:val="163"/>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0C8C6DA4" w14:textId="77777777" w:rsidR="00223A56" w:rsidRPr="00C30810" w:rsidRDefault="00223A56" w:rsidP="00F20C39">
      <w:pPr>
        <w:pStyle w:val="a5"/>
        <w:numPr>
          <w:ilvl w:val="0"/>
          <w:numId w:val="16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0256EE4B" w14:textId="77777777" w:rsidR="00223A56" w:rsidRPr="00C30810" w:rsidRDefault="00223A56" w:rsidP="00F20C39">
      <w:pPr>
        <w:pStyle w:val="a5"/>
        <w:numPr>
          <w:ilvl w:val="0"/>
          <w:numId w:val="16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C00722F" w14:textId="77777777" w:rsidR="00223A56" w:rsidRPr="00C30810" w:rsidRDefault="00223A56" w:rsidP="00F20C39">
      <w:pPr>
        <w:pStyle w:val="a5"/>
        <w:numPr>
          <w:ilvl w:val="0"/>
          <w:numId w:val="16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8296519" w14:textId="77777777" w:rsidR="00223A56" w:rsidRPr="00C30810" w:rsidRDefault="00223A56" w:rsidP="00F20C39">
      <w:pPr>
        <w:pStyle w:val="a5"/>
        <w:numPr>
          <w:ilvl w:val="0"/>
          <w:numId w:val="16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07182968" w14:textId="77777777" w:rsidR="00223A56" w:rsidRPr="00C30810" w:rsidRDefault="00000000" w:rsidP="00F20C39">
      <w:pPr>
        <w:pStyle w:val="a5"/>
        <w:numPr>
          <w:ilvl w:val="0"/>
          <w:numId w:val="163"/>
        </w:numPr>
        <w:spacing w:after="0" w:line="240" w:lineRule="auto"/>
        <w:jc w:val="both"/>
        <w:rPr>
          <w:rFonts w:ascii="Times New Roman" w:hAnsi="Times New Roman" w:cs="Times New Roman"/>
          <w:lang w:val="uk-UA"/>
        </w:rPr>
      </w:pPr>
      <w:hyperlink r:id="rId180" w:tooltip="Фармакологія: підручник / І.В. Нековаль, Т.В. Казанюк. — 9-е видання" w:history="1">
        <w:r w:rsidR="00223A56"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23A56" w:rsidRPr="00C30810">
        <w:rPr>
          <w:rFonts w:ascii="Times New Roman" w:hAnsi="Times New Roman" w:cs="Times New Roman"/>
          <w:lang w:val="uk-UA"/>
        </w:rPr>
        <w:t>, 2022. – 552 с.</w:t>
      </w:r>
    </w:p>
    <w:p w14:paraId="44F92C89" w14:textId="77777777" w:rsidR="00223A56" w:rsidRPr="00C30810" w:rsidRDefault="00223A56" w:rsidP="00223A56">
      <w:pPr>
        <w:pStyle w:val="21"/>
        <w:ind w:left="720"/>
        <w:jc w:val="both"/>
        <w:rPr>
          <w:b/>
          <w:sz w:val="24"/>
          <w:szCs w:val="24"/>
        </w:rPr>
      </w:pPr>
    </w:p>
    <w:p w14:paraId="262E4EA0" w14:textId="77777777" w:rsidR="00223A56" w:rsidRPr="00C30810" w:rsidRDefault="00223A56" w:rsidP="00223A56">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598B1535" w14:textId="77777777" w:rsidR="00223A56" w:rsidRPr="00C30810" w:rsidRDefault="00223A56" w:rsidP="00223A56">
      <w:pPr>
        <w:pStyle w:val="21"/>
        <w:ind w:left="720"/>
        <w:jc w:val="both"/>
        <w:rPr>
          <w:color w:val="232323"/>
          <w:sz w:val="24"/>
          <w:szCs w:val="24"/>
          <w:lang w:eastAsia="ru-RU"/>
        </w:rPr>
      </w:pPr>
    </w:p>
    <w:p w14:paraId="322C4718" w14:textId="77777777" w:rsidR="00223A56" w:rsidRPr="00C30810" w:rsidRDefault="00223A56" w:rsidP="00F20C39">
      <w:pPr>
        <w:pStyle w:val="a5"/>
        <w:numPr>
          <w:ilvl w:val="0"/>
          <w:numId w:val="16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67B03D42" w14:textId="77777777" w:rsidR="00223A56" w:rsidRPr="00C30810" w:rsidRDefault="00223A56" w:rsidP="00F20C39">
      <w:pPr>
        <w:pStyle w:val="a5"/>
        <w:numPr>
          <w:ilvl w:val="0"/>
          <w:numId w:val="16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6F2AE923" w14:textId="77777777" w:rsidR="00223A56" w:rsidRPr="00C30810" w:rsidRDefault="00223A56" w:rsidP="00F20C39">
      <w:pPr>
        <w:pStyle w:val="a5"/>
        <w:numPr>
          <w:ilvl w:val="0"/>
          <w:numId w:val="16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5C3ECD96" w14:textId="77777777" w:rsidR="00223A56" w:rsidRPr="00C30810" w:rsidRDefault="00223A56" w:rsidP="00F20C39">
      <w:pPr>
        <w:pStyle w:val="a5"/>
        <w:numPr>
          <w:ilvl w:val="0"/>
          <w:numId w:val="16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7061E6A8" w14:textId="77777777" w:rsidR="00223A56" w:rsidRPr="00C30810" w:rsidRDefault="00223A56" w:rsidP="00F20C39">
      <w:pPr>
        <w:pStyle w:val="a5"/>
        <w:numPr>
          <w:ilvl w:val="0"/>
          <w:numId w:val="16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6DA9BD6" w14:textId="77777777" w:rsidR="00223A56" w:rsidRPr="00C30810" w:rsidRDefault="00223A56" w:rsidP="00F20C39">
      <w:pPr>
        <w:pStyle w:val="a5"/>
        <w:numPr>
          <w:ilvl w:val="0"/>
          <w:numId w:val="16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B9954A8" w14:textId="77777777" w:rsidR="00223A56" w:rsidRPr="00C30810" w:rsidRDefault="00223A56" w:rsidP="00F20C39">
      <w:pPr>
        <w:numPr>
          <w:ilvl w:val="0"/>
          <w:numId w:val="16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04518AE0" w14:textId="77777777" w:rsidR="00223A56" w:rsidRPr="00C30810" w:rsidRDefault="00223A56" w:rsidP="00F20C39">
      <w:pPr>
        <w:numPr>
          <w:ilvl w:val="0"/>
          <w:numId w:val="16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47495EAF" w14:textId="77777777" w:rsidR="00223A56" w:rsidRPr="00C30810" w:rsidRDefault="00223A56" w:rsidP="00F20C39">
      <w:pPr>
        <w:numPr>
          <w:ilvl w:val="0"/>
          <w:numId w:val="16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64C238F6" w14:textId="77777777" w:rsidR="00223A56" w:rsidRPr="00C30810" w:rsidRDefault="00223A56" w:rsidP="00F20C39">
      <w:pPr>
        <w:numPr>
          <w:ilvl w:val="0"/>
          <w:numId w:val="16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0A1029F6" w14:textId="77777777" w:rsidR="00223A56" w:rsidRPr="00C30810" w:rsidRDefault="00000000" w:rsidP="00F20C39">
      <w:pPr>
        <w:pStyle w:val="a5"/>
        <w:numPr>
          <w:ilvl w:val="0"/>
          <w:numId w:val="164"/>
        </w:numPr>
        <w:spacing w:after="0" w:line="240" w:lineRule="auto"/>
        <w:jc w:val="both"/>
        <w:rPr>
          <w:rFonts w:ascii="Times New Roman" w:hAnsi="Times New Roman" w:cs="Times New Roman"/>
          <w:lang w:val="uk-UA"/>
        </w:rPr>
      </w:pPr>
      <w:hyperlink r:id="rId181" w:tooltip="Фармакологія: підручник / І.В. Нековаль, Т.В. Казанюк. — 9-е видання" w:history="1">
        <w:r w:rsidR="00223A56"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23A56" w:rsidRPr="00C30810">
        <w:rPr>
          <w:rFonts w:ascii="Times New Roman" w:hAnsi="Times New Roman" w:cs="Times New Roman"/>
          <w:lang w:val="uk-UA"/>
        </w:rPr>
        <w:t>, 2021. – 552 с.</w:t>
      </w:r>
    </w:p>
    <w:p w14:paraId="292667C2" w14:textId="77777777" w:rsidR="00223A56" w:rsidRPr="00C30810" w:rsidRDefault="00223A56" w:rsidP="00F20C39">
      <w:pPr>
        <w:pStyle w:val="a5"/>
        <w:numPr>
          <w:ilvl w:val="0"/>
          <w:numId w:val="16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41674974" w14:textId="77777777" w:rsidR="00223A56" w:rsidRDefault="00223A56" w:rsidP="00F20C39">
      <w:pPr>
        <w:numPr>
          <w:ilvl w:val="0"/>
          <w:numId w:val="164"/>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3279C806" w14:textId="77777777" w:rsidR="00223A56" w:rsidRPr="00C30810" w:rsidRDefault="00223A56" w:rsidP="00F20C39">
      <w:pPr>
        <w:numPr>
          <w:ilvl w:val="0"/>
          <w:numId w:val="164"/>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04FB62B4" w14:textId="77777777" w:rsidR="00223A56" w:rsidRPr="00C30810" w:rsidRDefault="00223A56" w:rsidP="00223A56">
      <w:pPr>
        <w:pStyle w:val="a5"/>
        <w:spacing w:after="0" w:line="240" w:lineRule="auto"/>
        <w:jc w:val="both"/>
        <w:rPr>
          <w:rFonts w:ascii="Times New Roman" w:hAnsi="Times New Roman" w:cs="Times New Roman"/>
          <w:lang w:val="uk-UA"/>
        </w:rPr>
      </w:pPr>
    </w:p>
    <w:p w14:paraId="3B0642AC" w14:textId="77777777" w:rsidR="00223A56" w:rsidRPr="00C30810" w:rsidRDefault="00223A56" w:rsidP="00223A56">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7A388B8F" w14:textId="77777777" w:rsidR="00223A56" w:rsidRPr="00C30810" w:rsidRDefault="00223A56" w:rsidP="00223A56">
      <w:pPr>
        <w:spacing w:after="0" w:line="240" w:lineRule="auto"/>
        <w:jc w:val="center"/>
        <w:rPr>
          <w:rFonts w:ascii="Times New Roman" w:hAnsi="Times New Roman" w:cs="Times New Roman"/>
          <w:b/>
          <w:sz w:val="24"/>
          <w:szCs w:val="24"/>
          <w:lang w:val="uk-UA"/>
        </w:rPr>
      </w:pPr>
    </w:p>
    <w:p w14:paraId="7CF282A7" w14:textId="777CDAE1" w:rsidR="00223A56" w:rsidRDefault="00223A56" w:rsidP="00F20C39">
      <w:pPr>
        <w:pStyle w:val="a5"/>
        <w:numPr>
          <w:ilvl w:val="0"/>
          <w:numId w:val="165"/>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7E8B3F25" w14:textId="77777777" w:rsidR="00223A56" w:rsidRDefault="00223A56" w:rsidP="00F20C39">
      <w:pPr>
        <w:pStyle w:val="a5"/>
        <w:numPr>
          <w:ilvl w:val="0"/>
          <w:numId w:val="165"/>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3F025FA9" w14:textId="77777777" w:rsidR="00223A56" w:rsidRPr="008C3434" w:rsidRDefault="00223A56" w:rsidP="00F20C39">
      <w:pPr>
        <w:pStyle w:val="a5"/>
        <w:numPr>
          <w:ilvl w:val="0"/>
          <w:numId w:val="165"/>
        </w:numPr>
        <w:spacing w:after="0" w:line="240" w:lineRule="auto"/>
        <w:rPr>
          <w:rFonts w:ascii="Times New Roman" w:hAnsi="Times New Roman" w:cs="Times New Roman"/>
          <w:bCs/>
          <w:lang w:val="uk-UA"/>
        </w:rPr>
      </w:pPr>
      <w:r w:rsidRPr="008C3434">
        <w:rPr>
          <w:rFonts w:ascii="Times New Roman" w:hAnsi="Times New Roman" w:cs="Times New Roman"/>
          <w:bCs/>
          <w:lang w:val="ru-RU"/>
        </w:rPr>
        <w:t xml:space="preserve">Сердюк О.О. Навчально-методичний комплекс із соціології наркотизму. [Електронний ресурс]// Новини української психіатрії. – Харків, 2002. – Режим доступу: </w:t>
      </w:r>
      <w:r w:rsidRPr="008C3434">
        <w:rPr>
          <w:rFonts w:ascii="Times New Roman" w:hAnsi="Times New Roman" w:cs="Times New Roman"/>
          <w:bCs/>
        </w:rPr>
        <w:t>hhtp</w:t>
      </w:r>
      <w:r w:rsidRPr="008C3434">
        <w:rPr>
          <w:rFonts w:ascii="Times New Roman" w:hAnsi="Times New Roman" w:cs="Times New Roman"/>
          <w:bCs/>
          <w:lang w:val="ru-RU"/>
        </w:rPr>
        <w:t>//</w:t>
      </w:r>
      <w:r w:rsidRPr="008C3434">
        <w:rPr>
          <w:rFonts w:ascii="Times New Roman" w:hAnsi="Times New Roman" w:cs="Times New Roman"/>
          <w:bCs/>
        </w:rPr>
        <w:t>www</w:t>
      </w:r>
      <w:r w:rsidRPr="008C3434">
        <w:rPr>
          <w:rFonts w:ascii="Times New Roman" w:hAnsi="Times New Roman" w:cs="Times New Roman"/>
          <w:bCs/>
          <w:lang w:val="ru-RU"/>
        </w:rPr>
        <w:t>.</w:t>
      </w:r>
      <w:r w:rsidRPr="008C3434">
        <w:rPr>
          <w:rFonts w:ascii="Times New Roman" w:hAnsi="Times New Roman" w:cs="Times New Roman"/>
          <w:bCs/>
        </w:rPr>
        <w:t>psychiatry</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w:t>
      </w:r>
      <w:r w:rsidRPr="008C3434">
        <w:rPr>
          <w:rFonts w:ascii="Times New Roman" w:hAnsi="Times New Roman" w:cs="Times New Roman"/>
          <w:bCs/>
        </w:rPr>
        <w:t>articles</w:t>
      </w:r>
      <w:r w:rsidRPr="008C3434">
        <w:rPr>
          <w:rFonts w:ascii="Times New Roman" w:hAnsi="Times New Roman" w:cs="Times New Roman"/>
          <w:bCs/>
          <w:lang w:val="ru-RU"/>
        </w:rPr>
        <w:t>/</w:t>
      </w:r>
      <w:r w:rsidRPr="008C3434">
        <w:rPr>
          <w:rFonts w:ascii="Times New Roman" w:hAnsi="Times New Roman" w:cs="Times New Roman"/>
          <w:bCs/>
        </w:rPr>
        <w:t>paper</w:t>
      </w:r>
      <w:r w:rsidRPr="008C3434">
        <w:rPr>
          <w:rFonts w:ascii="Times New Roman" w:hAnsi="Times New Roman" w:cs="Times New Roman"/>
          <w:bCs/>
          <w:lang w:val="ru-RU"/>
        </w:rPr>
        <w:t>072.</w:t>
      </w:r>
      <w:r w:rsidRPr="008C3434">
        <w:rPr>
          <w:rFonts w:ascii="Times New Roman" w:hAnsi="Times New Roman" w:cs="Times New Roman"/>
          <w:bCs/>
        </w:rPr>
        <w:t>htm</w:t>
      </w:r>
      <w:r w:rsidRPr="008C3434">
        <w:rPr>
          <w:rFonts w:ascii="Times New Roman" w:hAnsi="Times New Roman" w:cs="Times New Roman"/>
          <w:bCs/>
          <w:lang w:val="ru-RU"/>
        </w:rPr>
        <w:t>/</w:t>
      </w:r>
    </w:p>
    <w:p w14:paraId="591C9B8D" w14:textId="77777777" w:rsidR="00223A56" w:rsidRPr="00C30810" w:rsidRDefault="00223A56" w:rsidP="00F20C39">
      <w:pPr>
        <w:pStyle w:val="a5"/>
        <w:numPr>
          <w:ilvl w:val="0"/>
          <w:numId w:val="165"/>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182" w:history="1">
        <w:r w:rsidRPr="00C30810">
          <w:rPr>
            <w:rStyle w:val="a6"/>
            <w:rFonts w:ascii="Times New Roman" w:hAnsi="Times New Roman" w:cs="Times New Roman"/>
            <w:b/>
            <w:lang w:val="uk-UA"/>
          </w:rPr>
          <w:t>http://moz.gov.ua</w:t>
        </w:r>
      </w:hyperlink>
    </w:p>
    <w:p w14:paraId="3988632A" w14:textId="77777777" w:rsidR="00223A56" w:rsidRPr="00C30810" w:rsidRDefault="00223A56" w:rsidP="00F20C39">
      <w:pPr>
        <w:pStyle w:val="a5"/>
        <w:numPr>
          <w:ilvl w:val="0"/>
          <w:numId w:val="1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183" w:history="1">
        <w:r w:rsidRPr="00C30810">
          <w:rPr>
            <w:rStyle w:val="a6"/>
            <w:rFonts w:ascii="Times New Roman" w:hAnsi="Times New Roman" w:cs="Times New Roman"/>
            <w:lang w:val="uk-UA"/>
          </w:rPr>
          <w:t>https://moz.gov.ua/derzhavnij-reestr-likarskih-zasobiv-ukraini</w:t>
        </w:r>
      </w:hyperlink>
    </w:p>
    <w:p w14:paraId="40510E29" w14:textId="77777777" w:rsidR="00223A56" w:rsidRPr="00C30810" w:rsidRDefault="00223A56" w:rsidP="00F20C39">
      <w:pPr>
        <w:pStyle w:val="a5"/>
        <w:numPr>
          <w:ilvl w:val="0"/>
          <w:numId w:val="1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184" w:history="1">
        <w:r w:rsidRPr="00C30810">
          <w:rPr>
            <w:rStyle w:val="a6"/>
            <w:rFonts w:ascii="Times New Roman" w:hAnsi="Times New Roman" w:cs="Times New Roman"/>
            <w:lang w:val="uk-UA"/>
          </w:rPr>
          <w:t>https://compendium.com.ua/uk/atc/</w:t>
        </w:r>
      </w:hyperlink>
    </w:p>
    <w:p w14:paraId="009914D0" w14:textId="77777777" w:rsidR="00223A56" w:rsidRPr="00C30810" w:rsidRDefault="00223A56" w:rsidP="00F20C39">
      <w:pPr>
        <w:pStyle w:val="a5"/>
        <w:numPr>
          <w:ilvl w:val="0"/>
          <w:numId w:val="1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185"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0BC021D8" w14:textId="77777777" w:rsidR="00223A56" w:rsidRPr="00C30810" w:rsidRDefault="00223A56" w:rsidP="00F20C39">
      <w:pPr>
        <w:pStyle w:val="a5"/>
        <w:numPr>
          <w:ilvl w:val="0"/>
          <w:numId w:val="1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186" w:history="1">
        <w:r w:rsidRPr="00C30810">
          <w:rPr>
            <w:rStyle w:val="a6"/>
            <w:rFonts w:ascii="Times New Roman" w:hAnsi="Times New Roman" w:cs="Times New Roman"/>
            <w:lang w:val="uk-UA"/>
          </w:rPr>
          <w:t>https://moz.gov.ua/uploads/2/12737-dn_20190605_1269_dod.pdf</w:t>
        </w:r>
      </w:hyperlink>
    </w:p>
    <w:p w14:paraId="64DF0A60" w14:textId="77777777" w:rsidR="00223A56" w:rsidRPr="00C30810" w:rsidRDefault="00223A56" w:rsidP="00F20C39">
      <w:pPr>
        <w:pStyle w:val="a5"/>
        <w:numPr>
          <w:ilvl w:val="0"/>
          <w:numId w:val="165"/>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187" w:history="1">
        <w:r w:rsidRPr="00C30810">
          <w:rPr>
            <w:rStyle w:val="a6"/>
            <w:rFonts w:ascii="Times New Roman" w:hAnsi="Times New Roman" w:cs="Times New Roman"/>
            <w:lang w:val="uk-UA"/>
          </w:rPr>
          <w:t>https://www.dec.gov.ua/materials/chinnij-vipusk-derzhavnogo-formulyara-likarskih-zasobiv/</w:t>
        </w:r>
      </w:hyperlink>
    </w:p>
    <w:p w14:paraId="5B9DDEFA" w14:textId="77777777" w:rsidR="00223A56" w:rsidRPr="00C30810" w:rsidRDefault="00223A56" w:rsidP="00F20C39">
      <w:pPr>
        <w:pStyle w:val="a5"/>
        <w:numPr>
          <w:ilvl w:val="0"/>
          <w:numId w:val="165"/>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188" w:history="1">
        <w:r w:rsidRPr="00C30810">
          <w:rPr>
            <w:rStyle w:val="a6"/>
            <w:rFonts w:ascii="Times New Roman" w:hAnsi="Times New Roman" w:cs="Times New Roman"/>
            <w:bCs/>
            <w:lang w:val="uk-UA"/>
          </w:rPr>
          <w:t>https://www.dec.gov.ua/</w:t>
        </w:r>
      </w:hyperlink>
    </w:p>
    <w:p w14:paraId="527FF3BD"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189" w:history="1">
        <w:r w:rsidRPr="00C30810">
          <w:rPr>
            <w:rStyle w:val="a6"/>
            <w:rFonts w:ascii="Times New Roman" w:hAnsi="Times New Roman" w:cs="Times New Roman"/>
            <w:color w:val="000000"/>
            <w:sz w:val="24"/>
            <w:szCs w:val="24"/>
            <w:lang w:val="uk-UA"/>
          </w:rPr>
          <w:t>http://sphu.org/</w:t>
        </w:r>
      </w:hyperlink>
    </w:p>
    <w:p w14:paraId="11B6681D"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190" w:history="1">
        <w:r w:rsidRPr="00C30810">
          <w:rPr>
            <w:rStyle w:val="a6"/>
            <w:rFonts w:ascii="Times New Roman" w:hAnsi="Times New Roman" w:cs="Times New Roman"/>
            <w:color w:val="000000"/>
            <w:sz w:val="24"/>
            <w:szCs w:val="24"/>
            <w:lang w:val="uk-UA"/>
          </w:rPr>
          <w:t>http://library.gov.ua/</w:t>
        </w:r>
      </w:hyperlink>
    </w:p>
    <w:p w14:paraId="1DC4DAD5"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191" w:history="1">
        <w:r w:rsidRPr="00C30810">
          <w:rPr>
            <w:rStyle w:val="a6"/>
            <w:rFonts w:ascii="Times New Roman" w:hAnsi="Times New Roman" w:cs="Times New Roman"/>
            <w:color w:val="000000"/>
            <w:sz w:val="24"/>
            <w:szCs w:val="24"/>
            <w:lang w:val="uk-UA"/>
          </w:rPr>
          <w:t>http://www.nbuv.gov.ua/</w:t>
        </w:r>
      </w:hyperlink>
    </w:p>
    <w:p w14:paraId="240BDCFF"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192" w:history="1">
        <w:r w:rsidRPr="00C30810">
          <w:rPr>
            <w:rStyle w:val="a6"/>
            <w:rFonts w:ascii="Times New Roman" w:hAnsi="Times New Roman" w:cs="Times New Roman"/>
            <w:color w:val="000000"/>
            <w:sz w:val="24"/>
            <w:szCs w:val="24"/>
            <w:lang w:val="uk-UA"/>
          </w:rPr>
          <w:t>http://www.drugs.com</w:t>
        </w:r>
      </w:hyperlink>
    </w:p>
    <w:p w14:paraId="7629DE47"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193"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3F413A1C"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45F28CD"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11AD1824" w14:textId="77777777" w:rsidR="00223A56" w:rsidRPr="00C30810" w:rsidRDefault="00000000"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hyperlink r:id="rId194" w:history="1">
        <w:r w:rsidR="00223A56" w:rsidRPr="00C30810">
          <w:rPr>
            <w:rFonts w:ascii="Times New Roman" w:hAnsi="Times New Roman" w:cs="Times New Roman"/>
            <w:color w:val="000000"/>
            <w:sz w:val="24"/>
            <w:szCs w:val="24"/>
            <w:lang w:val="uk-UA"/>
          </w:rPr>
          <w:t>www.compendium.com.ua</w:t>
        </w:r>
      </w:hyperlink>
      <w:r w:rsidR="00223A56" w:rsidRPr="00C30810">
        <w:rPr>
          <w:rFonts w:ascii="Times New Roman" w:hAnsi="Times New Roman" w:cs="Times New Roman"/>
          <w:color w:val="000000"/>
          <w:sz w:val="24"/>
          <w:szCs w:val="24"/>
          <w:lang w:val="uk-UA"/>
        </w:rPr>
        <w:t xml:space="preserve">  - Компендіум онлайн.</w:t>
      </w:r>
    </w:p>
    <w:p w14:paraId="3883E47C" w14:textId="77777777" w:rsidR="00223A56" w:rsidRPr="00C30810" w:rsidRDefault="00000000"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hyperlink r:id="rId195" w:history="1">
        <w:r w:rsidR="00223A56" w:rsidRPr="00C30810">
          <w:rPr>
            <w:rFonts w:ascii="Times New Roman" w:hAnsi="Times New Roman" w:cs="Times New Roman"/>
            <w:color w:val="000000"/>
            <w:sz w:val="24"/>
            <w:szCs w:val="24"/>
            <w:lang w:val="uk-UA"/>
          </w:rPr>
          <w:t>www.ijp-online.com</w:t>
        </w:r>
      </w:hyperlink>
      <w:r w:rsidR="00223A56" w:rsidRPr="00C30810">
        <w:rPr>
          <w:rFonts w:ascii="Times New Roman" w:hAnsi="Times New Roman" w:cs="Times New Roman"/>
          <w:color w:val="000000"/>
          <w:sz w:val="24"/>
          <w:szCs w:val="24"/>
          <w:lang w:val="uk-UA"/>
        </w:rPr>
        <w:t xml:space="preserve"> – Індійський журнал фармакології.</w:t>
      </w:r>
    </w:p>
    <w:p w14:paraId="36E146DC" w14:textId="77777777" w:rsidR="00223A56" w:rsidRPr="00C30810" w:rsidRDefault="00000000"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hyperlink r:id="rId196" w:history="1">
        <w:r w:rsidR="00223A56" w:rsidRPr="00C30810">
          <w:rPr>
            <w:rFonts w:ascii="Times New Roman" w:hAnsi="Times New Roman" w:cs="Times New Roman"/>
            <w:color w:val="000000"/>
            <w:sz w:val="24"/>
            <w:szCs w:val="24"/>
            <w:lang w:val="uk-UA"/>
          </w:rPr>
          <w:t>www.pharmacology.us</w:t>
        </w:r>
      </w:hyperlink>
    </w:p>
    <w:p w14:paraId="7B682947" w14:textId="77777777" w:rsidR="00223A56" w:rsidRPr="00C30810" w:rsidRDefault="00000000"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hyperlink r:id="rId197" w:history="1">
        <w:r w:rsidR="00223A56" w:rsidRPr="00C30810">
          <w:rPr>
            <w:rFonts w:ascii="Times New Roman" w:hAnsi="Times New Roman" w:cs="Times New Roman"/>
            <w:color w:val="000000"/>
            <w:sz w:val="24"/>
            <w:szCs w:val="24"/>
            <w:lang w:val="uk-UA"/>
          </w:rPr>
          <w:t>www.pharmacology2000.com</w:t>
        </w:r>
      </w:hyperlink>
    </w:p>
    <w:p w14:paraId="6604944F" w14:textId="77777777" w:rsidR="00223A56" w:rsidRPr="00C30810" w:rsidRDefault="00000000"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hyperlink r:id="rId198" w:history="1">
        <w:r w:rsidR="00223A56" w:rsidRPr="00C30810">
          <w:rPr>
            <w:rFonts w:ascii="Times New Roman" w:hAnsi="Times New Roman" w:cs="Times New Roman"/>
            <w:color w:val="000000"/>
            <w:sz w:val="24"/>
            <w:szCs w:val="24"/>
            <w:lang w:val="uk-UA"/>
          </w:rPr>
          <w:t>http://dspace.zsmu.edu.ua/handle/123456789/2883</w:t>
        </w:r>
      </w:hyperlink>
    </w:p>
    <w:p w14:paraId="58BA7CEE"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05579553" w14:textId="77777777" w:rsidR="00223A56" w:rsidRPr="00C30810" w:rsidRDefault="00223A56" w:rsidP="00F20C39">
      <w:pPr>
        <w:numPr>
          <w:ilvl w:val="0"/>
          <w:numId w:val="16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0C0842FC" w14:textId="77777777" w:rsidR="00223A56" w:rsidRPr="00C30810" w:rsidRDefault="00223A56" w:rsidP="00F20C39">
      <w:pPr>
        <w:numPr>
          <w:ilvl w:val="0"/>
          <w:numId w:val="165"/>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24968353" w14:textId="77777777" w:rsidR="00364D7E" w:rsidRDefault="00364D7E" w:rsidP="00336485">
      <w:pPr>
        <w:spacing w:after="0" w:line="240" w:lineRule="auto"/>
        <w:rPr>
          <w:rFonts w:ascii="Times New Roman" w:hAnsi="Times New Roman" w:cs="Times New Roman"/>
          <w:sz w:val="28"/>
          <w:szCs w:val="28"/>
          <w:lang w:val="uk-UA"/>
        </w:rPr>
      </w:pPr>
    </w:p>
    <w:p w14:paraId="0B235B64" w14:textId="77777777" w:rsidR="00D77FA2" w:rsidRDefault="00D77FA2" w:rsidP="00336485">
      <w:pPr>
        <w:spacing w:after="0" w:line="240" w:lineRule="auto"/>
        <w:rPr>
          <w:rFonts w:ascii="Times New Roman" w:hAnsi="Times New Roman" w:cs="Times New Roman"/>
          <w:sz w:val="28"/>
          <w:szCs w:val="28"/>
          <w:lang w:val="uk-UA"/>
        </w:rPr>
      </w:pPr>
    </w:p>
    <w:p w14:paraId="7A23C26F" w14:textId="6FB415E6" w:rsidR="00D77FA2" w:rsidRPr="00222CA5" w:rsidRDefault="00D77FA2" w:rsidP="00D77FA2">
      <w:pPr>
        <w:spacing w:after="0" w:line="240" w:lineRule="auto"/>
        <w:jc w:val="center"/>
        <w:rPr>
          <w:rFonts w:ascii="Times New Roman" w:hAnsi="Times New Roman" w:cs="Times New Roman"/>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2</w:t>
      </w:r>
    </w:p>
    <w:p w14:paraId="48E714F5" w14:textId="62ED4B8A" w:rsidR="00D77FA2" w:rsidRDefault="00D77FA2" w:rsidP="00D77FA2">
      <w:pPr>
        <w:pStyle w:val="a3"/>
        <w:spacing w:after="0" w:line="240" w:lineRule="auto"/>
        <w:ind w:left="1622" w:right="0" w:hanging="964"/>
        <w:jc w:val="center"/>
        <w:rPr>
          <w:szCs w:val="28"/>
          <w:lang w:val="uk-UA" w:eastAsia="ru-RU"/>
        </w:rPr>
      </w:pPr>
      <w:r>
        <w:rPr>
          <w:szCs w:val="28"/>
          <w:lang w:val="uk-UA" w:eastAsia="ru-RU"/>
        </w:rPr>
        <w:t>ЦЕРЕБРОВАСКУЛЯРНІ ЗАСОБИ</w:t>
      </w:r>
    </w:p>
    <w:p w14:paraId="641BE5ED" w14:textId="77777777" w:rsidR="00D77FA2" w:rsidRPr="00223A56" w:rsidRDefault="00D77FA2" w:rsidP="00D77FA2">
      <w:pPr>
        <w:pStyle w:val="a3"/>
        <w:spacing w:after="0" w:line="240" w:lineRule="auto"/>
        <w:ind w:left="1622" w:right="0" w:hanging="964"/>
        <w:rPr>
          <w:bCs/>
          <w:szCs w:val="28"/>
          <w:lang w:val="uk-UA"/>
        </w:rPr>
      </w:pPr>
    </w:p>
    <w:p w14:paraId="1556AD6D" w14:textId="77777777" w:rsidR="006852AD" w:rsidRPr="006852AD" w:rsidRDefault="00D77FA2" w:rsidP="006852AD">
      <w:pPr>
        <w:pStyle w:val="ad"/>
        <w:ind w:left="0" w:firstLine="1440"/>
        <w:jc w:val="both"/>
        <w:rPr>
          <w:rFonts w:ascii="Times New Roman" w:hAnsi="Times New Roman" w:cs="Times New Roman"/>
          <w:bCs/>
          <w:i w:val="0"/>
          <w:snapToGrid w:val="0"/>
          <w:lang w:val="uk-UA"/>
        </w:rPr>
      </w:pPr>
      <w:r w:rsidRPr="006852AD">
        <w:rPr>
          <w:rFonts w:ascii="Times New Roman" w:hAnsi="Times New Roman" w:cs="Times New Roman"/>
          <w:b/>
          <w:i w:val="0"/>
          <w:iCs/>
          <w:szCs w:val="28"/>
          <w:lang w:val="uk-UA"/>
        </w:rPr>
        <w:t>Мета:</w:t>
      </w:r>
      <w:r w:rsidRPr="006852AD">
        <w:rPr>
          <w:rFonts w:ascii="Times New Roman" w:hAnsi="Times New Roman" w:cs="Times New Roman"/>
          <w:bCs/>
          <w:szCs w:val="28"/>
          <w:lang w:val="uk-UA"/>
        </w:rPr>
        <w:t xml:space="preserve"> </w:t>
      </w:r>
      <w:r w:rsidR="006852AD" w:rsidRPr="006852AD">
        <w:rPr>
          <w:rFonts w:ascii="Times New Roman" w:hAnsi="Times New Roman" w:cs="Times New Roman"/>
          <w:bCs/>
          <w:i w:val="0"/>
          <w:snapToGrid w:val="0"/>
          <w:lang w:val="uk-UA"/>
        </w:rPr>
        <w:t>Фармакологічна регуляція мозкового кровообігу відноситься до числа найважливіших проблем медицини. Це пов'язано з тим, що гострі та хронічні порушення кровопостачання мозку є однією з головних причин смертності та інвалідизації населення. До гострих порушень мозкового кровообігу можуть привести атеросклероз судин головного мозку, спазм, тромбоз, гіпертонічна хвороба та інші. Залежно від причини та виду патології застосовуються різні цереброваскулярні засоби.</w:t>
      </w:r>
    </w:p>
    <w:p w14:paraId="37B0718A" w14:textId="3947FE96" w:rsidR="00D77FA2" w:rsidRPr="00C30810" w:rsidRDefault="00D77FA2" w:rsidP="00D77FA2">
      <w:pPr>
        <w:pStyle w:val="a3"/>
        <w:spacing w:after="0" w:line="240" w:lineRule="auto"/>
        <w:ind w:left="1622" w:right="0" w:hanging="964"/>
        <w:rPr>
          <w:b w:val="0"/>
          <w:bCs/>
          <w:szCs w:val="28"/>
          <w:lang w:val="uk-UA" w:eastAsia="ru-RU"/>
        </w:rPr>
      </w:pPr>
    </w:p>
    <w:p w14:paraId="186C7C4C" w14:textId="4A9CB2E2" w:rsidR="006852AD" w:rsidRPr="006852AD" w:rsidRDefault="00D77FA2" w:rsidP="006852AD">
      <w:pPr>
        <w:spacing w:after="0" w:line="240" w:lineRule="auto"/>
        <w:ind w:firstLine="1440"/>
        <w:jc w:val="both"/>
        <w:rPr>
          <w:rFonts w:ascii="Times New Roman" w:hAnsi="Times New Roman" w:cs="Times New Roman"/>
          <w:bCs/>
          <w:snapToGrid w:val="0"/>
          <w:sz w:val="28"/>
          <w:lang w:val="uk-UA"/>
        </w:rPr>
      </w:pPr>
      <w:r w:rsidRPr="006852AD">
        <w:rPr>
          <w:rFonts w:ascii="Times New Roman" w:hAnsi="Times New Roman" w:cs="Times New Roman"/>
          <w:bCs/>
          <w:snapToGrid w:val="0"/>
          <w:sz w:val="28"/>
          <w:lang w:val="uk-UA"/>
        </w:rPr>
        <w:t xml:space="preserve"> </w:t>
      </w:r>
      <w:r w:rsidRPr="006852AD">
        <w:rPr>
          <w:rFonts w:ascii="Times New Roman" w:hAnsi="Times New Roman" w:cs="Times New Roman"/>
          <w:b/>
          <w:snapToGrid w:val="0"/>
          <w:sz w:val="28"/>
          <w:lang w:val="uk-UA"/>
        </w:rPr>
        <w:t>Основні поняття (перелік питань</w:t>
      </w:r>
      <w:r w:rsidRPr="006852AD">
        <w:rPr>
          <w:rFonts w:ascii="Times New Roman" w:hAnsi="Times New Roman" w:cs="Times New Roman"/>
          <w:bCs/>
          <w:snapToGrid w:val="0"/>
          <w:sz w:val="28"/>
          <w:lang w:val="uk-UA"/>
        </w:rPr>
        <w:t xml:space="preserve">): </w:t>
      </w:r>
      <w:r w:rsidR="006852AD">
        <w:rPr>
          <w:rFonts w:ascii="Times New Roman" w:hAnsi="Times New Roman" w:cs="Times New Roman"/>
          <w:bCs/>
          <w:snapToGrid w:val="0"/>
          <w:sz w:val="28"/>
          <w:lang w:val="uk-UA"/>
        </w:rPr>
        <w:t>з</w:t>
      </w:r>
      <w:r w:rsidR="006852AD" w:rsidRPr="006852AD">
        <w:rPr>
          <w:rFonts w:ascii="Times New Roman" w:hAnsi="Times New Roman" w:cs="Times New Roman"/>
          <w:bCs/>
          <w:snapToGrid w:val="0"/>
          <w:sz w:val="28"/>
          <w:lang w:val="uk-UA"/>
        </w:rPr>
        <w:t>нати класифікацію цереброваскулярних засобів, застосування, характеристику основних груп, небажані ефекти, взаємозамінність препаратів, фармакобезпеку.</w:t>
      </w:r>
    </w:p>
    <w:p w14:paraId="7BA2D948" w14:textId="77777777" w:rsidR="006852AD" w:rsidRDefault="006852AD" w:rsidP="006852AD">
      <w:pPr>
        <w:pStyle w:val="a3"/>
        <w:spacing w:after="0" w:line="240" w:lineRule="auto"/>
        <w:ind w:left="1622" w:right="0" w:hanging="964"/>
        <w:rPr>
          <w:bCs/>
          <w:szCs w:val="28"/>
          <w:lang w:val="uk-UA"/>
        </w:rPr>
      </w:pPr>
    </w:p>
    <w:p w14:paraId="795237A4" w14:textId="78875A5F" w:rsidR="00D77FA2" w:rsidRPr="00C30810" w:rsidRDefault="00D77FA2" w:rsidP="006852AD">
      <w:pPr>
        <w:pStyle w:val="a3"/>
        <w:spacing w:after="0" w:line="240" w:lineRule="auto"/>
        <w:ind w:left="1622" w:right="0" w:hanging="964"/>
        <w:rPr>
          <w:b w:val="0"/>
          <w:bCs/>
          <w:szCs w:val="28"/>
          <w:lang w:val="uk-UA"/>
        </w:rPr>
      </w:pPr>
      <w:r w:rsidRPr="00C30810">
        <w:rPr>
          <w:bCs/>
          <w:szCs w:val="28"/>
          <w:lang w:val="uk-UA"/>
        </w:rPr>
        <w:lastRenderedPageBreak/>
        <w:t xml:space="preserve">План </w:t>
      </w:r>
    </w:p>
    <w:p w14:paraId="622D748E" w14:textId="77777777" w:rsidR="00D77FA2" w:rsidRPr="00C30810" w:rsidRDefault="00D77FA2" w:rsidP="00D77FA2">
      <w:pPr>
        <w:spacing w:after="0" w:line="240" w:lineRule="auto"/>
        <w:ind w:firstLine="567"/>
        <w:rPr>
          <w:rFonts w:ascii="Times New Roman" w:hAnsi="Times New Roman" w:cs="Times New Roman"/>
          <w:b/>
          <w:bCs/>
          <w:sz w:val="28"/>
          <w:szCs w:val="28"/>
          <w:lang w:val="uk-UA"/>
        </w:rPr>
      </w:pPr>
    </w:p>
    <w:p w14:paraId="04DD4DAC" w14:textId="77777777" w:rsidR="00D77FA2" w:rsidRPr="00C30810" w:rsidRDefault="00D77FA2" w:rsidP="00D77FA2">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1C540A94" w14:textId="77777777" w:rsidR="006852AD" w:rsidRPr="006852AD" w:rsidRDefault="006852AD" w:rsidP="006852AD">
      <w:pPr>
        <w:pStyle w:val="af1"/>
        <w:numPr>
          <w:ilvl w:val="0"/>
          <w:numId w:val="168"/>
        </w:numPr>
        <w:tabs>
          <w:tab w:val="clear" w:pos="2520"/>
          <w:tab w:val="num" w:pos="360"/>
        </w:tabs>
        <w:spacing w:before="0" w:beforeAutospacing="0" w:after="0" w:afterAutospacing="0"/>
        <w:ind w:hanging="2520"/>
        <w:rPr>
          <w:bCs/>
          <w:i/>
          <w:snapToGrid w:val="0"/>
          <w:sz w:val="28"/>
          <w:szCs w:val="28"/>
          <w:lang w:val="uk-UA"/>
        </w:rPr>
      </w:pPr>
      <w:r w:rsidRPr="006852AD">
        <w:rPr>
          <w:bCs/>
          <w:i/>
          <w:snapToGrid w:val="0"/>
          <w:sz w:val="28"/>
          <w:szCs w:val="28"/>
          <w:lang w:val="uk-UA"/>
        </w:rPr>
        <w:t>Этіопатогенетичні фактори цереброваскулярної патології.</w:t>
      </w:r>
    </w:p>
    <w:p w14:paraId="5F269406" w14:textId="77777777" w:rsidR="006852AD" w:rsidRPr="006852AD" w:rsidRDefault="006852AD" w:rsidP="006852AD">
      <w:pPr>
        <w:pStyle w:val="af1"/>
        <w:numPr>
          <w:ilvl w:val="0"/>
          <w:numId w:val="168"/>
        </w:numPr>
        <w:tabs>
          <w:tab w:val="clear" w:pos="2520"/>
          <w:tab w:val="num" w:pos="360"/>
        </w:tabs>
        <w:spacing w:before="0" w:beforeAutospacing="0" w:after="0" w:afterAutospacing="0"/>
        <w:ind w:left="0" w:firstLine="0"/>
        <w:rPr>
          <w:bCs/>
          <w:i/>
          <w:snapToGrid w:val="0"/>
          <w:sz w:val="28"/>
          <w:szCs w:val="28"/>
          <w:lang w:val="uk-UA"/>
        </w:rPr>
      </w:pPr>
      <w:r w:rsidRPr="006852AD">
        <w:rPr>
          <w:bCs/>
          <w:i/>
          <w:snapToGrid w:val="0"/>
          <w:sz w:val="28"/>
          <w:szCs w:val="28"/>
          <w:lang w:val="uk-UA"/>
        </w:rPr>
        <w:t xml:space="preserve">Класифікація цереброваскулярних засобів. </w:t>
      </w:r>
    </w:p>
    <w:p w14:paraId="66099639" w14:textId="77777777" w:rsidR="006852AD" w:rsidRPr="006852AD" w:rsidRDefault="006852AD" w:rsidP="006852AD">
      <w:pPr>
        <w:pStyle w:val="af1"/>
        <w:numPr>
          <w:ilvl w:val="1"/>
          <w:numId w:val="168"/>
        </w:numPr>
        <w:tabs>
          <w:tab w:val="clear" w:pos="1800"/>
          <w:tab w:val="num" w:pos="900"/>
        </w:tabs>
        <w:spacing w:before="0" w:beforeAutospacing="0" w:after="0" w:afterAutospacing="0"/>
        <w:ind w:hanging="1260"/>
        <w:rPr>
          <w:bCs/>
          <w:iCs/>
          <w:snapToGrid w:val="0"/>
          <w:sz w:val="28"/>
          <w:szCs w:val="28"/>
          <w:lang w:val="uk-UA"/>
        </w:rPr>
      </w:pPr>
      <w:r w:rsidRPr="006852AD">
        <w:rPr>
          <w:bCs/>
          <w:iCs/>
          <w:snapToGrid w:val="0"/>
          <w:sz w:val="28"/>
          <w:szCs w:val="28"/>
          <w:lang w:val="uk-UA"/>
        </w:rPr>
        <w:t>Засоби, що впливають на агрегацію та згортання крові:</w:t>
      </w:r>
    </w:p>
    <w:p w14:paraId="18D50611" w14:textId="77777777" w:rsidR="006852AD" w:rsidRPr="006852AD" w:rsidRDefault="006852AD" w:rsidP="006852AD">
      <w:pPr>
        <w:pStyle w:val="af1"/>
        <w:numPr>
          <w:ilvl w:val="2"/>
          <w:numId w:val="168"/>
        </w:numPr>
        <w:tabs>
          <w:tab w:val="left" w:pos="360"/>
        </w:tabs>
        <w:spacing w:before="0" w:beforeAutospacing="0" w:after="0" w:afterAutospacing="0"/>
        <w:ind w:hanging="2340"/>
        <w:rPr>
          <w:bCs/>
          <w:i/>
          <w:snapToGrid w:val="0"/>
          <w:sz w:val="28"/>
          <w:szCs w:val="28"/>
          <w:lang w:val="uk-UA"/>
        </w:rPr>
      </w:pPr>
      <w:r w:rsidRPr="006852AD">
        <w:rPr>
          <w:bCs/>
          <w:i/>
          <w:snapToGrid w:val="0"/>
          <w:sz w:val="28"/>
          <w:szCs w:val="28"/>
          <w:lang w:val="uk-UA"/>
        </w:rPr>
        <w:t>АНТИАГРЕГАНТИ: кислота ацетилсаліцилова, тиклопідин.</w:t>
      </w:r>
    </w:p>
    <w:p w14:paraId="3F56693B" w14:textId="77777777" w:rsidR="006852AD" w:rsidRPr="006852AD" w:rsidRDefault="006852AD" w:rsidP="006852AD">
      <w:pPr>
        <w:pStyle w:val="af1"/>
        <w:numPr>
          <w:ilvl w:val="2"/>
          <w:numId w:val="168"/>
        </w:numPr>
        <w:tabs>
          <w:tab w:val="left" w:pos="360"/>
        </w:tabs>
        <w:spacing w:before="0" w:beforeAutospacing="0" w:after="0" w:afterAutospacing="0"/>
        <w:ind w:hanging="2340"/>
        <w:rPr>
          <w:bCs/>
          <w:i/>
          <w:snapToGrid w:val="0"/>
          <w:sz w:val="28"/>
          <w:szCs w:val="28"/>
          <w:lang w:val="uk-UA"/>
        </w:rPr>
      </w:pPr>
      <w:r w:rsidRPr="006852AD">
        <w:rPr>
          <w:bCs/>
          <w:i/>
          <w:snapToGrid w:val="0"/>
          <w:sz w:val="28"/>
          <w:szCs w:val="28"/>
          <w:lang w:val="uk-UA"/>
        </w:rPr>
        <w:t>АНТИКОАГУЛЯНТИ: гепарин, варфарин, синкумар, фенілін.</w:t>
      </w:r>
    </w:p>
    <w:p w14:paraId="710FD8F8" w14:textId="77777777" w:rsidR="006852AD" w:rsidRPr="006852AD" w:rsidRDefault="006852AD" w:rsidP="006852AD">
      <w:pPr>
        <w:pStyle w:val="af1"/>
        <w:numPr>
          <w:ilvl w:val="1"/>
          <w:numId w:val="168"/>
        </w:numPr>
        <w:tabs>
          <w:tab w:val="clear" w:pos="1800"/>
          <w:tab w:val="num" w:pos="900"/>
        </w:tabs>
        <w:spacing w:before="0" w:beforeAutospacing="0" w:after="0" w:afterAutospacing="0"/>
        <w:ind w:hanging="1260"/>
        <w:rPr>
          <w:bCs/>
          <w:i/>
          <w:snapToGrid w:val="0"/>
          <w:sz w:val="28"/>
          <w:szCs w:val="28"/>
          <w:lang w:val="uk-UA"/>
        </w:rPr>
      </w:pPr>
      <w:r w:rsidRPr="006852AD">
        <w:rPr>
          <w:bCs/>
          <w:iCs/>
          <w:snapToGrid w:val="0"/>
          <w:sz w:val="28"/>
          <w:szCs w:val="28"/>
          <w:lang w:val="uk-UA"/>
        </w:rPr>
        <w:t>Засоби, які підвищують мозковий кровотік::</w:t>
      </w:r>
    </w:p>
    <w:p w14:paraId="08038873" w14:textId="77777777" w:rsidR="006852AD" w:rsidRPr="006852AD" w:rsidRDefault="006852AD" w:rsidP="006852AD">
      <w:pPr>
        <w:pStyle w:val="af1"/>
        <w:widowControl w:val="0"/>
        <w:numPr>
          <w:ilvl w:val="0"/>
          <w:numId w:val="170"/>
        </w:numPr>
        <w:spacing w:before="0" w:beforeAutospacing="0" w:after="0" w:afterAutospacing="0"/>
        <w:rPr>
          <w:sz w:val="28"/>
          <w:szCs w:val="28"/>
          <w:lang w:val="uk-UA"/>
        </w:rPr>
      </w:pPr>
      <w:r w:rsidRPr="006852AD">
        <w:rPr>
          <w:sz w:val="28"/>
          <w:szCs w:val="28"/>
          <w:lang w:val="uk-UA"/>
        </w:rPr>
        <w:t xml:space="preserve">МІОТРОПНІ ЗАСОБИ:    </w:t>
      </w:r>
      <w:r w:rsidRPr="006852AD">
        <w:rPr>
          <w:sz w:val="28"/>
          <w:szCs w:val="28"/>
          <w:lang w:val="uk-UA"/>
        </w:rPr>
        <w:br/>
        <w:t>1.Похідні вінкамінової к-ти: вінкамін (девінкан, мінорин), вінпоцетин (кавінтон),  вінканор (вінкапан, вінкатон).</w:t>
      </w:r>
      <w:r w:rsidRPr="006852AD">
        <w:rPr>
          <w:sz w:val="28"/>
          <w:szCs w:val="28"/>
          <w:lang w:val="uk-UA"/>
        </w:rPr>
        <w:br/>
        <w:t>2.похідні ксантина та пуріна: пентоксифілін (трентал), ксантинола нікотинат (компламін, теонікол), амінофілін (еуфілін).</w:t>
      </w:r>
      <w:r w:rsidRPr="006852AD">
        <w:rPr>
          <w:sz w:val="28"/>
          <w:szCs w:val="28"/>
          <w:lang w:val="uk-UA"/>
        </w:rPr>
        <w:br/>
        <w:t>3.Міотропні спазмолітики:· похідні ізохіноліна - папаверина гідрохлорид, дротаверина гідрохлорид (но-шпа), похідні бензімідазола  - бендазола гідрохлорид (дибазол).</w:t>
      </w:r>
      <w:r w:rsidRPr="006852AD">
        <w:rPr>
          <w:sz w:val="28"/>
          <w:szCs w:val="28"/>
          <w:lang w:val="uk-UA"/>
        </w:rPr>
        <w:br/>
        <w:t>4.Препарати інших груп: нікотинова к-та, пікамілон</w:t>
      </w:r>
    </w:p>
    <w:p w14:paraId="0A965C0D" w14:textId="77777777" w:rsidR="006852AD" w:rsidRPr="006852AD" w:rsidRDefault="006852AD" w:rsidP="006852AD">
      <w:pPr>
        <w:pStyle w:val="af1"/>
        <w:widowControl w:val="0"/>
        <w:numPr>
          <w:ilvl w:val="0"/>
          <w:numId w:val="170"/>
        </w:numPr>
        <w:tabs>
          <w:tab w:val="num" w:pos="540"/>
        </w:tabs>
        <w:spacing w:before="0" w:beforeAutospacing="0" w:after="0" w:afterAutospacing="0"/>
        <w:jc w:val="both"/>
        <w:rPr>
          <w:sz w:val="28"/>
          <w:szCs w:val="28"/>
          <w:lang w:val="uk-UA"/>
        </w:rPr>
      </w:pPr>
      <w:r w:rsidRPr="006852AD">
        <w:rPr>
          <w:sz w:val="28"/>
          <w:szCs w:val="28"/>
          <w:lang w:val="uk-UA"/>
        </w:rPr>
        <w:t>АЛЬФА-АДРЕНОЛІТИКИ (із дериватів алкалоїдів ріжки пурпурової): дигідроерготаміна мезілат (дитамін), дигідроерготоксин метансульфонат (редергін), дигідроергокристин, ніцерголін (серміон).</w:t>
      </w:r>
    </w:p>
    <w:p w14:paraId="45562202" w14:textId="77777777" w:rsidR="006852AD" w:rsidRPr="006852AD" w:rsidRDefault="006852AD" w:rsidP="006852AD">
      <w:pPr>
        <w:pStyle w:val="af1"/>
        <w:widowControl w:val="0"/>
        <w:numPr>
          <w:ilvl w:val="0"/>
          <w:numId w:val="170"/>
        </w:numPr>
        <w:tabs>
          <w:tab w:val="num" w:pos="540"/>
        </w:tabs>
        <w:spacing w:before="0" w:beforeAutospacing="0" w:after="0" w:afterAutospacing="0"/>
        <w:jc w:val="both"/>
        <w:rPr>
          <w:sz w:val="28"/>
          <w:szCs w:val="28"/>
          <w:lang w:val="uk-UA"/>
        </w:rPr>
      </w:pPr>
      <w:r w:rsidRPr="006852AD">
        <w:rPr>
          <w:sz w:val="28"/>
          <w:szCs w:val="28"/>
          <w:lang w:val="uk-UA"/>
        </w:rPr>
        <w:t>АНТАГОНІСТИ СЕРОТОНІНА: пізотіфена малеат (сандомігран), метисергід (дезеріл), ципрогептадіна гідрохлорид (перітол), іпразохром (диваскан).</w:t>
      </w:r>
    </w:p>
    <w:p w14:paraId="146384EA" w14:textId="77777777" w:rsidR="006852AD" w:rsidRPr="006852AD" w:rsidRDefault="006852AD" w:rsidP="006852AD">
      <w:pPr>
        <w:pStyle w:val="af1"/>
        <w:widowControl w:val="0"/>
        <w:numPr>
          <w:ilvl w:val="0"/>
          <w:numId w:val="170"/>
        </w:numPr>
        <w:tabs>
          <w:tab w:val="num" w:pos="540"/>
        </w:tabs>
        <w:spacing w:before="0" w:beforeAutospacing="0" w:after="0" w:afterAutospacing="0"/>
        <w:jc w:val="both"/>
        <w:rPr>
          <w:sz w:val="28"/>
          <w:szCs w:val="28"/>
          <w:lang w:val="uk-UA"/>
        </w:rPr>
      </w:pPr>
      <w:r w:rsidRPr="006852AD">
        <w:rPr>
          <w:sz w:val="28"/>
          <w:szCs w:val="28"/>
          <w:lang w:val="uk-UA"/>
        </w:rPr>
        <w:t>АНТАГОНІСТИ КАЛЬЦІЮ: похідні 1,4-дигідропірідина - німодипін (німотоп), інші - цинаризін (стугерон), флунаризіна гідрохлорид (сибеліум).</w:t>
      </w:r>
    </w:p>
    <w:p w14:paraId="48EEC4D9" w14:textId="77777777" w:rsidR="006852AD" w:rsidRPr="006852AD" w:rsidRDefault="006852AD" w:rsidP="006852AD">
      <w:pPr>
        <w:pStyle w:val="af1"/>
        <w:widowControl w:val="0"/>
        <w:numPr>
          <w:ilvl w:val="0"/>
          <w:numId w:val="170"/>
        </w:numPr>
        <w:spacing w:before="0" w:beforeAutospacing="0" w:after="0" w:afterAutospacing="0"/>
        <w:jc w:val="both"/>
        <w:rPr>
          <w:sz w:val="28"/>
          <w:szCs w:val="28"/>
          <w:lang w:val="uk-UA"/>
        </w:rPr>
      </w:pPr>
      <w:r w:rsidRPr="006852AD">
        <w:rPr>
          <w:sz w:val="28"/>
          <w:szCs w:val="28"/>
          <w:lang w:val="uk-UA"/>
        </w:rPr>
        <w:t>КОМБІНОВАНІ ПРЕПАРАТИ: папазол (папаверин + дибазол), ніковерін (папаверин + нікотиновая к-та), інстенон (гексобендін + етаміван + етофілін), баралгін (анальгін, пітофенон, фенпівероній) - триган, спаз-</w:t>
      </w:r>
      <w:r w:rsidRPr="006852AD">
        <w:rPr>
          <w:sz w:val="28"/>
          <w:szCs w:val="28"/>
          <w:lang w:val="uk-UA"/>
        </w:rPr>
        <w:br/>
        <w:t>ган, спазмалгін, спазмолгон, максиган, баралган), бишпан (ізопропамід + но-шпа), нікошпан (нікотиновая к-та + но-шпа), папазол (папаверин + дибазол), андипал (анальгін + дибазол + папаверин + фенобарбітал), бепасал (фенілсаліцилат + папаверин + екстракт беладонни), тепафілин (платифілин + папаверин + фенобарбітал + теобромін), палюфін (платифілін + папаверин + фенобарбітал), теоверін (теобромін + папаверин + барбаміл), теодибаверін (теобромін + папаверин + дибазол), амазол (амідопірин + дибазол), темінал (теобромін + амідопірин + фенобарбітал), теофедрін (теофілін, теобромін, кофеїн, амідопірин, фенацетин, ефедрин, фенобарбітал, екстракт беладонни, цитизин), тео-астахалін (теофілін + сальбутамол).</w:t>
      </w:r>
    </w:p>
    <w:p w14:paraId="0B028962" w14:textId="77777777" w:rsidR="006852AD" w:rsidRPr="006852AD" w:rsidRDefault="006852AD" w:rsidP="006852AD">
      <w:pPr>
        <w:spacing w:after="0" w:line="240" w:lineRule="auto"/>
        <w:ind w:firstLine="357"/>
        <w:jc w:val="both"/>
        <w:rPr>
          <w:rFonts w:ascii="Times New Roman" w:hAnsi="Times New Roman" w:cs="Times New Roman"/>
          <w:b/>
          <w:snapToGrid w:val="0"/>
          <w:sz w:val="28"/>
          <w:szCs w:val="28"/>
          <w:lang w:val="uk-UA"/>
        </w:rPr>
      </w:pPr>
      <w:r w:rsidRPr="006852AD">
        <w:rPr>
          <w:rFonts w:ascii="Times New Roman" w:hAnsi="Times New Roman" w:cs="Times New Roman"/>
          <w:snapToGrid w:val="0"/>
          <w:sz w:val="28"/>
          <w:szCs w:val="28"/>
          <w:lang w:val="uk-UA"/>
        </w:rPr>
        <w:t>Характеристика препаратів, механізми дії, небажані ефекти. Показання і протипоказання до застосування. Взаємозамінність і фармакобезпека.</w:t>
      </w:r>
    </w:p>
    <w:p w14:paraId="7B5D3230" w14:textId="531F2CEB" w:rsidR="006852AD" w:rsidRPr="006852AD" w:rsidRDefault="006852AD" w:rsidP="006852AD">
      <w:pPr>
        <w:pStyle w:val="af1"/>
        <w:numPr>
          <w:ilvl w:val="1"/>
          <w:numId w:val="169"/>
        </w:numPr>
        <w:tabs>
          <w:tab w:val="clear" w:pos="1155"/>
        </w:tabs>
        <w:spacing w:before="0" w:beforeAutospacing="0" w:after="0" w:afterAutospacing="0"/>
        <w:ind w:left="357" w:hanging="357"/>
        <w:jc w:val="both"/>
        <w:rPr>
          <w:sz w:val="28"/>
          <w:szCs w:val="28"/>
          <w:lang w:val="uk-UA"/>
        </w:rPr>
      </w:pPr>
      <w:r w:rsidRPr="006852AD">
        <w:rPr>
          <w:sz w:val="28"/>
          <w:szCs w:val="28"/>
          <w:lang w:val="uk-UA"/>
        </w:rPr>
        <w:t xml:space="preserve"> Препарати для л</w:t>
      </w:r>
      <w:r>
        <w:rPr>
          <w:sz w:val="28"/>
          <w:szCs w:val="28"/>
          <w:lang w:val="uk-UA"/>
        </w:rPr>
        <w:t>і</w:t>
      </w:r>
      <w:r w:rsidRPr="006852AD">
        <w:rPr>
          <w:sz w:val="28"/>
          <w:szCs w:val="28"/>
          <w:lang w:val="uk-UA"/>
        </w:rPr>
        <w:t xml:space="preserve">кування мігрені. Класифікація: </w:t>
      </w:r>
    </w:p>
    <w:p w14:paraId="415B677B" w14:textId="77777777" w:rsidR="006852AD" w:rsidRPr="006852AD" w:rsidRDefault="006852AD" w:rsidP="006852AD">
      <w:pPr>
        <w:pStyle w:val="af1"/>
        <w:tabs>
          <w:tab w:val="left" w:pos="1080"/>
        </w:tabs>
        <w:spacing w:before="0" w:beforeAutospacing="0" w:after="0" w:afterAutospacing="0"/>
        <w:ind w:left="540"/>
        <w:rPr>
          <w:sz w:val="28"/>
          <w:szCs w:val="28"/>
          <w:lang w:val="uk-UA"/>
        </w:rPr>
      </w:pPr>
      <w:r w:rsidRPr="006852AD">
        <w:rPr>
          <w:sz w:val="28"/>
          <w:szCs w:val="28"/>
          <w:lang w:val="uk-UA"/>
        </w:rPr>
        <w:lastRenderedPageBreak/>
        <w:t>I. АЛКАЛОЇДЫ РІЖОК ПУРПУРНИХ: ерготаміна гідротартрат (корнутамін);</w:t>
      </w:r>
      <w:r w:rsidRPr="006852AD">
        <w:rPr>
          <w:sz w:val="28"/>
          <w:szCs w:val="28"/>
          <w:lang w:val="uk-UA"/>
        </w:rPr>
        <w:br/>
        <w:t>II. СЕРОТОНІНОЛІТИКИ: іпразохром (диваскан), метисергід (дезерил);</w:t>
      </w:r>
      <w:r w:rsidRPr="006852AD">
        <w:rPr>
          <w:sz w:val="28"/>
          <w:szCs w:val="28"/>
          <w:lang w:val="uk-UA"/>
        </w:rPr>
        <w:br/>
        <w:t xml:space="preserve">III. АНТАГОНІСТИ КАЛЬЦІЯ: цинаризин (стугерон); </w:t>
      </w:r>
      <w:r w:rsidRPr="006852AD">
        <w:rPr>
          <w:sz w:val="28"/>
          <w:szCs w:val="28"/>
          <w:lang w:val="uk-UA"/>
        </w:rPr>
        <w:br/>
        <w:t>IV. Н</w:t>
      </w:r>
      <w:r w:rsidRPr="006852AD">
        <w:rPr>
          <w:sz w:val="28"/>
          <w:szCs w:val="28"/>
          <w:vertAlign w:val="subscript"/>
          <w:lang w:val="uk-UA"/>
        </w:rPr>
        <w:t>1</w:t>
      </w:r>
      <w:r w:rsidRPr="006852AD">
        <w:rPr>
          <w:sz w:val="28"/>
          <w:szCs w:val="28"/>
          <w:lang w:val="uk-UA"/>
        </w:rPr>
        <w:t>-ГІСТАМІНОБЛОКАТОРИ: дифенгідраміна гідрохлорид (димедрол), хлоропірамина гідрохлорид (супрастин);</w:t>
      </w:r>
      <w:r w:rsidRPr="006852AD">
        <w:rPr>
          <w:sz w:val="28"/>
          <w:szCs w:val="28"/>
          <w:lang w:val="uk-UA"/>
        </w:rPr>
        <w:br/>
        <w:t>V. БЕТА-АДРЕНОБЛОКАТОРИ: пропранолола гідрохлорид (анаприлін, обзидан, індерал).</w:t>
      </w:r>
      <w:r w:rsidRPr="006852AD">
        <w:rPr>
          <w:sz w:val="28"/>
          <w:szCs w:val="28"/>
          <w:lang w:val="uk-UA"/>
        </w:rPr>
        <w:br/>
        <w:t>VI. ІНШІ: клонідина гідрохлорид (клофелін, гемітон, катапресан).</w:t>
      </w:r>
    </w:p>
    <w:p w14:paraId="6A9D9FE4" w14:textId="77777777" w:rsidR="006852AD" w:rsidRPr="006852AD" w:rsidRDefault="006852AD" w:rsidP="006852AD">
      <w:pPr>
        <w:spacing w:after="0" w:line="240" w:lineRule="auto"/>
        <w:ind w:firstLine="357"/>
        <w:jc w:val="both"/>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Характеристика препаратів, механізми дії, небажані ефекти. Показання і протипоказання до застосування. Взаємозамінність і фармакобезпека.</w:t>
      </w:r>
    </w:p>
    <w:p w14:paraId="1DB69F3A" w14:textId="77777777" w:rsidR="00D77FA2" w:rsidRPr="00AB32A2" w:rsidRDefault="00D77FA2" w:rsidP="00D77FA2">
      <w:pPr>
        <w:spacing w:after="0" w:line="240" w:lineRule="auto"/>
        <w:ind w:left="1080"/>
        <w:jc w:val="both"/>
        <w:rPr>
          <w:rFonts w:ascii="Times New Roman" w:hAnsi="Times New Roman" w:cs="Times New Roman"/>
          <w:sz w:val="28"/>
          <w:szCs w:val="28"/>
          <w:lang w:val="uk-UA"/>
        </w:rPr>
      </w:pPr>
    </w:p>
    <w:p w14:paraId="02073257" w14:textId="77777777" w:rsidR="00D77FA2" w:rsidRPr="00C30810" w:rsidRDefault="00D77FA2" w:rsidP="00D77FA2">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6922E4E8" w14:textId="77777777" w:rsidR="00D77FA2" w:rsidRPr="00C30810" w:rsidRDefault="00D77FA2" w:rsidP="00D77FA2">
      <w:pPr>
        <w:pStyle w:val="a5"/>
        <w:widowControl w:val="0"/>
        <w:spacing w:after="0" w:line="240" w:lineRule="auto"/>
        <w:ind w:left="2340"/>
        <w:jc w:val="both"/>
        <w:rPr>
          <w:bCs/>
          <w:snapToGrid w:val="0"/>
          <w:sz w:val="28"/>
          <w:lang w:val="uk-UA"/>
        </w:rPr>
      </w:pPr>
    </w:p>
    <w:p w14:paraId="4DCEA566" w14:textId="77777777"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Для лікування мігрені лікар призначив засіб з групи алкалоїдів Ріжок пурпурних. Назвіть препарат, показання до застосування і небажані ефекти.</w:t>
      </w:r>
    </w:p>
    <w:p w14:paraId="0BAC153F" w14:textId="52BD7663"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У комплексному лікуванні порушення мозкового кровообігу було призначено комбінований засіб, що складається з міотропного спазмолітика і вітамінного препарату. Назвіть лікарський засіб і вкажіть, які комбіновані препарати, що містять спазмолітики, Ви знаєте? Наведіть приклади, вкажіть показання до застосування.</w:t>
      </w:r>
    </w:p>
    <w:p w14:paraId="63B7C789" w14:textId="44442029"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Випишіть в зошит переваги і недоліки альфа адренолітиків, антагоністів кальцію, серотоніну. Які небажані ефекти вони проявляють при застосуванні у великих дозах? Відповідь обґрунтуйте.</w:t>
      </w:r>
    </w:p>
    <w:p w14:paraId="1C6EAEB6" w14:textId="68D7B977"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Які похідні ксантину і пурину, Ви знаєте? Вкажіть показання до застосування і небажані ефекти.</w:t>
      </w:r>
    </w:p>
    <w:p w14:paraId="5D312AB9" w14:textId="5E69DA77"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Які препарати рекомендуються до застосування при тромбозах судин? Відповідь обґрунтуйте.</w:t>
      </w:r>
    </w:p>
    <w:p w14:paraId="4240D44C" w14:textId="00FF0746"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Які препарати рекомендуються при спазмах судин головного мозку? Відповідь обґрунтуйте.</w:t>
      </w:r>
    </w:p>
    <w:p w14:paraId="4C1D4053" w14:textId="2FFEA97F" w:rsidR="006852AD" w:rsidRPr="006852AD" w:rsidRDefault="006852AD" w:rsidP="006852AD">
      <w:pPr>
        <w:pStyle w:val="a5"/>
        <w:widowControl w:val="0"/>
        <w:numPr>
          <w:ilvl w:val="0"/>
          <w:numId w:val="172"/>
        </w:numPr>
        <w:tabs>
          <w:tab w:val="left" w:pos="0"/>
          <w:tab w:val="left" w:pos="360"/>
        </w:tabs>
        <w:spacing w:line="260" w:lineRule="exact"/>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Випишіть в зошит міотропні спазмолітики та альфа адренолітики, порівняйте їх, вкажіть особливості застосування, фармакобезпеку.</w:t>
      </w:r>
    </w:p>
    <w:p w14:paraId="61800446" w14:textId="77777777" w:rsidR="00D77FA2" w:rsidRPr="00C30810" w:rsidRDefault="00D77FA2" w:rsidP="00D77FA2">
      <w:pPr>
        <w:widowControl w:val="0"/>
        <w:spacing w:after="0" w:line="240" w:lineRule="auto"/>
        <w:ind w:left="340"/>
        <w:jc w:val="both"/>
        <w:rPr>
          <w:rFonts w:ascii="Times New Roman" w:hAnsi="Times New Roman" w:cs="Times New Roman"/>
          <w:snapToGrid w:val="0"/>
          <w:sz w:val="28"/>
          <w:lang w:val="uk-UA"/>
        </w:rPr>
      </w:pPr>
    </w:p>
    <w:p w14:paraId="0730E725" w14:textId="77777777" w:rsidR="00D77FA2" w:rsidRPr="00DA1FC8" w:rsidRDefault="00D77FA2" w:rsidP="00D77FA2">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7A2037A0" w14:textId="77777777" w:rsidR="00D77FA2" w:rsidRPr="00C30810" w:rsidRDefault="00D77FA2" w:rsidP="00D77FA2">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4102F660" w14:textId="77777777" w:rsidR="00D77FA2" w:rsidRPr="00C30810" w:rsidRDefault="00D77FA2" w:rsidP="00D77FA2">
      <w:pPr>
        <w:pStyle w:val="22"/>
        <w:widowControl w:val="0"/>
        <w:spacing w:after="0" w:line="240" w:lineRule="auto"/>
        <w:ind w:firstLine="567"/>
        <w:rPr>
          <w:rFonts w:ascii="Times New Roman" w:hAnsi="Times New Roman" w:cs="Times New Roman"/>
          <w:b/>
          <w:i/>
          <w:iCs/>
          <w:sz w:val="28"/>
          <w:szCs w:val="28"/>
          <w:lang w:val="uk-UA"/>
        </w:rPr>
      </w:pPr>
      <w:r w:rsidRPr="00C30810">
        <w:rPr>
          <w:rFonts w:ascii="Times New Roman" w:hAnsi="Times New Roman" w:cs="Times New Roman"/>
          <w:i/>
          <w:iCs/>
          <w:sz w:val="28"/>
          <w:szCs w:val="28"/>
          <w:lang w:val="uk-UA"/>
        </w:rPr>
        <w:t>Проаналізуйте ситуації, дайте відповіді на поставлені питання.</w:t>
      </w:r>
    </w:p>
    <w:p w14:paraId="29B2A774" w14:textId="77777777" w:rsidR="00D77FA2" w:rsidRPr="006852AD" w:rsidRDefault="00D77FA2" w:rsidP="006852AD">
      <w:pPr>
        <w:widowControl w:val="0"/>
        <w:tabs>
          <w:tab w:val="num" w:pos="540"/>
        </w:tabs>
        <w:spacing w:after="0" w:line="240" w:lineRule="auto"/>
        <w:ind w:left="540" w:hanging="540"/>
        <w:jc w:val="both"/>
        <w:rPr>
          <w:rFonts w:ascii="Times New Roman" w:hAnsi="Times New Roman" w:cs="Times New Roman"/>
          <w:snapToGrid w:val="0"/>
          <w:sz w:val="28"/>
          <w:lang w:val="uk-UA"/>
        </w:rPr>
      </w:pPr>
    </w:p>
    <w:p w14:paraId="6D7D0C5E"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1) Препарат для лікування мігрені.</w:t>
      </w:r>
    </w:p>
    <w:p w14:paraId="71505DE5"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2) Антагоніст кальцію, що володіє переважно ватропною дією.</w:t>
      </w:r>
    </w:p>
    <w:p w14:paraId="332EFBD3"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3) Мітропний засіб, похідний вінкаміновой к-ти.</w:t>
      </w:r>
    </w:p>
    <w:p w14:paraId="2C7F9B34"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4) Мітропний засіб, похідний пурину.</w:t>
      </w:r>
    </w:p>
    <w:p w14:paraId="3671F3A8"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5) Альфа адренолітики.</w:t>
      </w:r>
    </w:p>
    <w:p w14:paraId="4C9D3EBC"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6) Засіб при мігрені.</w:t>
      </w:r>
    </w:p>
    <w:p w14:paraId="477C8FCF"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7) Препарат з групи антагоністів кальцію</w:t>
      </w:r>
    </w:p>
    <w:p w14:paraId="10A5C60E"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lastRenderedPageBreak/>
        <w:t>8) Запропонуйте хворому з мігренню комбінований засіб.</w:t>
      </w:r>
    </w:p>
    <w:p w14:paraId="42ABAFFF"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9) У комплексному лікуванні спазмів судин мозку був призначений комбінований препарат, що містить анальгетик, холінолітик і гангліоблокатор. Випишіть препарат для перорального і парентерального застосування, вкажіть небажані ефекти.</w:t>
      </w:r>
    </w:p>
    <w:p w14:paraId="4F8BAA38" w14:textId="77777777" w:rsidR="006852AD" w:rsidRPr="006852AD" w:rsidRDefault="006852AD" w:rsidP="006852AD">
      <w:pPr>
        <w:widowControl w:val="0"/>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10) Дізнайтеся і випишіть препарат:</w:t>
      </w:r>
    </w:p>
    <w:p w14:paraId="3C0E055A" w14:textId="77777777" w:rsidR="006852AD" w:rsidRPr="006852AD" w:rsidRDefault="006852AD" w:rsidP="006852AD">
      <w:pPr>
        <w:widowControl w:val="0"/>
        <w:numPr>
          <w:ilvl w:val="0"/>
          <w:numId w:val="173"/>
        </w:numPr>
        <w:spacing w:after="0" w:line="240" w:lineRule="auto"/>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 xml:space="preserve"> відноситься до антагоністів серотоніну, представляє собою похідне лізергінової кислоти, призначається для профілактики нападів мігрені, викликає такі небажані ефекти як диспепсія, безсоння, ейфорія;</w:t>
      </w:r>
    </w:p>
    <w:p w14:paraId="00F033D4" w14:textId="77777777" w:rsidR="006852AD" w:rsidRPr="006852AD" w:rsidRDefault="006852AD" w:rsidP="006852AD">
      <w:pPr>
        <w:widowControl w:val="0"/>
        <w:numPr>
          <w:ilvl w:val="0"/>
          <w:numId w:val="174"/>
        </w:numPr>
        <w:spacing w:after="0" w:line="240" w:lineRule="auto"/>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 xml:space="preserve"> відноситься до групи антагоністів кальцію, є периферичним вазоділятатором, застосовується при мігрені, гіпертонічній хворобі, ІХС, може викликати почервоніння обличчя, сонливість, гіпотензію;</w:t>
      </w:r>
    </w:p>
    <w:p w14:paraId="1A00EF3C" w14:textId="77777777" w:rsidR="006852AD" w:rsidRPr="006852AD" w:rsidRDefault="006852AD" w:rsidP="006852AD">
      <w:pPr>
        <w:widowControl w:val="0"/>
        <w:numPr>
          <w:ilvl w:val="0"/>
          <w:numId w:val="174"/>
        </w:numPr>
        <w:spacing w:after="0" w:line="240" w:lineRule="auto"/>
        <w:jc w:val="both"/>
        <w:rPr>
          <w:rFonts w:ascii="Times New Roman" w:hAnsi="Times New Roman" w:cs="Times New Roman"/>
          <w:snapToGrid w:val="0"/>
          <w:sz w:val="28"/>
          <w:lang w:val="uk-UA"/>
        </w:rPr>
      </w:pPr>
      <w:r w:rsidRPr="006852AD">
        <w:rPr>
          <w:rFonts w:ascii="Times New Roman" w:hAnsi="Times New Roman" w:cs="Times New Roman"/>
          <w:snapToGrid w:val="0"/>
          <w:sz w:val="28"/>
          <w:lang w:val="uk-UA"/>
        </w:rPr>
        <w:t>аналог алкалоїдів ріжків, надає альфа адреноблокуючу дію, володіє міотропною спазмолітичною активністю, застосовується при мігрені, ранніх порушеннях мозкового кровообігу.</w:t>
      </w:r>
    </w:p>
    <w:p w14:paraId="337B724D" w14:textId="77777777" w:rsidR="00D77FA2" w:rsidRPr="00E27AF6" w:rsidRDefault="00D77FA2" w:rsidP="00D77FA2">
      <w:pPr>
        <w:tabs>
          <w:tab w:val="left" w:pos="2688"/>
        </w:tabs>
        <w:spacing w:after="0" w:line="240" w:lineRule="auto"/>
        <w:jc w:val="both"/>
        <w:rPr>
          <w:rFonts w:ascii="Times New Roman" w:hAnsi="Times New Roman" w:cs="Times New Roman"/>
          <w:snapToGrid w:val="0"/>
          <w:sz w:val="28"/>
          <w:szCs w:val="28"/>
          <w:lang w:val="uk-UA"/>
        </w:rPr>
      </w:pPr>
    </w:p>
    <w:p w14:paraId="21DCC5B9" w14:textId="77777777" w:rsidR="00D77FA2" w:rsidRPr="00C30810" w:rsidRDefault="00D77FA2" w:rsidP="00D77FA2">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2D9A0434" w14:textId="7291DA49" w:rsidR="00D77FA2" w:rsidRPr="00C30810" w:rsidRDefault="00D77FA2" w:rsidP="00D77FA2">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6852AD">
        <w:rPr>
          <w:rFonts w:ascii="Times New Roman" w:hAnsi="Times New Roman" w:cs="Times New Roman"/>
          <w:sz w:val="28"/>
          <w:szCs w:val="28"/>
          <w:lang w:val="uk-UA"/>
        </w:rPr>
        <w:t>МІГРЕНІ</w:t>
      </w:r>
      <w:r w:rsidRPr="00C30810">
        <w:rPr>
          <w:rFonts w:ascii="Times New Roman" w:hAnsi="Times New Roman" w:cs="Times New Roman"/>
          <w:sz w:val="28"/>
          <w:szCs w:val="28"/>
          <w:lang w:val="uk-UA"/>
        </w:rPr>
        <w:t>».</w:t>
      </w:r>
    </w:p>
    <w:p w14:paraId="08A00900" w14:textId="77777777" w:rsidR="00D77FA2" w:rsidRPr="00C30810" w:rsidRDefault="00D77FA2" w:rsidP="00D77FA2">
      <w:pPr>
        <w:spacing w:after="0" w:line="240" w:lineRule="auto"/>
        <w:rPr>
          <w:rFonts w:ascii="Times New Roman" w:hAnsi="Times New Roman" w:cs="Times New Roman"/>
          <w:b/>
          <w:bCs/>
          <w:sz w:val="28"/>
          <w:szCs w:val="28"/>
          <w:lang w:val="uk-UA"/>
        </w:rPr>
      </w:pPr>
    </w:p>
    <w:p w14:paraId="7E85EAC3" w14:textId="77777777" w:rsidR="00D77FA2" w:rsidRPr="00C30810" w:rsidRDefault="00D77FA2" w:rsidP="00D77FA2">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728C29A8" w14:textId="77777777" w:rsidR="00D77FA2" w:rsidRPr="006852AD" w:rsidRDefault="00D77FA2" w:rsidP="006852AD">
      <w:pPr>
        <w:tabs>
          <w:tab w:val="num" w:pos="652"/>
        </w:tabs>
        <w:spacing w:after="0" w:line="240" w:lineRule="auto"/>
        <w:ind w:left="454" w:right="-1"/>
        <w:jc w:val="both"/>
        <w:rPr>
          <w:rFonts w:ascii="Times New Roman" w:hAnsi="Times New Roman" w:cs="Times New Roman"/>
          <w:b/>
          <w:snapToGrid w:val="0"/>
          <w:sz w:val="28"/>
          <w:szCs w:val="28"/>
          <w:lang w:val="uk-UA"/>
        </w:rPr>
      </w:pPr>
    </w:p>
    <w:p w14:paraId="34C70A39" w14:textId="77777777" w:rsidR="006852AD" w:rsidRPr="007124E5" w:rsidRDefault="006852AD" w:rsidP="006852AD">
      <w:pPr>
        <w:widowControl w:val="0"/>
        <w:numPr>
          <w:ilvl w:val="0"/>
          <w:numId w:val="175"/>
        </w:numPr>
        <w:tabs>
          <w:tab w:val="left" w:pos="90"/>
          <w:tab w:val="left" w:pos="226"/>
        </w:tabs>
        <w:spacing w:after="0" w:line="240" w:lineRule="auto"/>
        <w:rPr>
          <w:rFonts w:ascii="Times New Roman" w:hAnsi="Times New Roman" w:cs="Times New Roman"/>
          <w:snapToGrid w:val="0"/>
          <w:sz w:val="28"/>
          <w:szCs w:val="28"/>
          <w:lang w:val="uk-UA"/>
        </w:rPr>
      </w:pPr>
      <w:r w:rsidRPr="007124E5">
        <w:rPr>
          <w:rFonts w:ascii="Times New Roman" w:hAnsi="Times New Roman" w:cs="Times New Roman"/>
          <w:snapToGrid w:val="0"/>
          <w:sz w:val="28"/>
          <w:szCs w:val="28"/>
          <w:lang w:val="uk-UA"/>
        </w:rPr>
        <w:t>Вкажiть гiпотензивний засiб iз групи блокаторiв кальцiєвих каналiв з переважним впливом на судини.</w:t>
      </w:r>
    </w:p>
    <w:p w14:paraId="52E006B2"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w:t>
      </w:r>
      <w:r w:rsidRPr="006852AD">
        <w:rPr>
          <w:rFonts w:ascii="Times New Roman" w:hAnsi="Times New Roman" w:cs="Times New Roman"/>
          <w:snapToGrid w:val="0"/>
          <w:sz w:val="28"/>
          <w:szCs w:val="28"/>
          <w:lang w:val="uk-UA"/>
        </w:rPr>
        <w:tab/>
        <w:t>Нiфедипiн</w:t>
      </w:r>
    </w:p>
    <w:p w14:paraId="776DBA45"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t>Верапамiл</w:t>
      </w:r>
    </w:p>
    <w:p w14:paraId="478FE094"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t>Метопролол</w:t>
      </w:r>
    </w:p>
    <w:p w14:paraId="75A75CD0"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Празозин</w:t>
      </w:r>
    </w:p>
    <w:p w14:paraId="30A0899B"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t>Дилтiазем</w:t>
      </w:r>
    </w:p>
    <w:p w14:paraId="19CBC478"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pacing w:val="-6"/>
          <w:sz w:val="28"/>
          <w:szCs w:val="28"/>
          <w:lang w:val="uk-UA"/>
        </w:rPr>
      </w:pPr>
    </w:p>
    <w:p w14:paraId="393CFC2C" w14:textId="34C50185" w:rsidR="006852AD" w:rsidRPr="006852AD" w:rsidRDefault="006852AD" w:rsidP="006852AD">
      <w:pPr>
        <w:widowControl w:val="0"/>
        <w:numPr>
          <w:ilvl w:val="0"/>
          <w:numId w:val="17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 xml:space="preserve">Хворий страждає на </w:t>
      </w:r>
      <w:r>
        <w:rPr>
          <w:rFonts w:ascii="Times New Roman" w:hAnsi="Times New Roman" w:cs="Times New Roman"/>
          <w:snapToGrid w:val="0"/>
          <w:sz w:val="28"/>
          <w:szCs w:val="28"/>
          <w:lang w:val="uk-UA"/>
        </w:rPr>
        <w:t>головний біль, пов'язаний зі спазмом судин головного мозку</w:t>
      </w:r>
      <w:r w:rsidRPr="006852AD">
        <w:rPr>
          <w:rFonts w:ascii="Times New Roman" w:hAnsi="Times New Roman" w:cs="Times New Roman"/>
          <w:snapToGrid w:val="0"/>
          <w:sz w:val="28"/>
          <w:szCs w:val="28"/>
          <w:lang w:val="uk-UA"/>
        </w:rPr>
        <w:t>. Який гіпотензивний засіб з групи блокаторів кальцієвих каналів необхідно призначити?</w:t>
      </w:r>
    </w:p>
    <w:p w14:paraId="73A2EFE2" w14:textId="4094ECD4"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Верапаміл</w:t>
      </w:r>
    </w:p>
    <w:p w14:paraId="4CD9B161" w14:textId="5F61D7BE"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Цинаризин</w:t>
      </w:r>
    </w:p>
    <w:p w14:paraId="5676AEE1"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t>Празозин</w:t>
      </w:r>
    </w:p>
    <w:p w14:paraId="221FC302"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Талінолол</w:t>
      </w:r>
    </w:p>
    <w:p w14:paraId="3788F254"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t>Хінідин</w:t>
      </w:r>
    </w:p>
    <w:p w14:paraId="1BC548C0" w14:textId="77777777" w:rsidR="006852AD" w:rsidRPr="006852AD" w:rsidRDefault="006852AD" w:rsidP="006852AD">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7A84A51E" w14:textId="77777777" w:rsidR="006852AD" w:rsidRPr="006852AD" w:rsidRDefault="006852AD" w:rsidP="006852AD">
      <w:pPr>
        <w:widowControl w:val="0"/>
        <w:numPr>
          <w:ilvl w:val="0"/>
          <w:numId w:val="17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Хворому на атеросклероз було призначено антиатеросклеротичний засiб. Який це препарат?</w:t>
      </w:r>
    </w:p>
    <w:p w14:paraId="4DBF7904"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  Ловастатин</w:t>
      </w:r>
    </w:p>
    <w:p w14:paraId="459277E1"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lastRenderedPageBreak/>
        <w:t>B</w:t>
      </w:r>
      <w:r w:rsidRPr="006852AD">
        <w:rPr>
          <w:rFonts w:ascii="Times New Roman" w:hAnsi="Times New Roman" w:cs="Times New Roman"/>
          <w:snapToGrid w:val="0"/>
          <w:sz w:val="28"/>
          <w:szCs w:val="28"/>
          <w:lang w:val="uk-UA"/>
        </w:rPr>
        <w:tab/>
        <w:t>Циклометіазид</w:t>
      </w:r>
    </w:p>
    <w:p w14:paraId="1F0DBC05"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t>Пiрацетам</w:t>
      </w:r>
    </w:p>
    <w:p w14:paraId="6CF2D804"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Дексаметазон</w:t>
      </w:r>
    </w:p>
    <w:p w14:paraId="3B56073E"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t>Бутадiон</w:t>
      </w:r>
    </w:p>
    <w:p w14:paraId="6E609DAD"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color w:val="000000"/>
          <w:sz w:val="28"/>
          <w:szCs w:val="28"/>
          <w:lang w:val="uk-UA"/>
        </w:rPr>
      </w:pPr>
    </w:p>
    <w:p w14:paraId="0B8DF2FB" w14:textId="11722500" w:rsidR="006852AD" w:rsidRPr="006852AD" w:rsidRDefault="006852AD" w:rsidP="006852AD">
      <w:pPr>
        <w:widowControl w:val="0"/>
        <w:numPr>
          <w:ilvl w:val="0"/>
          <w:numId w:val="17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 xml:space="preserve">Назвiть </w:t>
      </w:r>
      <w:r>
        <w:rPr>
          <w:rFonts w:ascii="Times New Roman" w:hAnsi="Times New Roman" w:cs="Times New Roman"/>
          <w:snapToGrid w:val="0"/>
          <w:sz w:val="28"/>
          <w:szCs w:val="28"/>
          <w:lang w:val="uk-UA"/>
        </w:rPr>
        <w:t xml:space="preserve">препарат для </w:t>
      </w:r>
      <w:r w:rsidR="007124E5">
        <w:rPr>
          <w:rFonts w:ascii="Times New Roman" w:hAnsi="Times New Roman" w:cs="Times New Roman"/>
          <w:snapToGrid w:val="0"/>
          <w:sz w:val="28"/>
          <w:szCs w:val="28"/>
          <w:lang w:val="uk-UA"/>
        </w:rPr>
        <w:t>лікування</w:t>
      </w:r>
      <w:r>
        <w:rPr>
          <w:rFonts w:ascii="Times New Roman" w:hAnsi="Times New Roman" w:cs="Times New Roman"/>
          <w:snapToGrid w:val="0"/>
          <w:sz w:val="28"/>
          <w:szCs w:val="28"/>
          <w:lang w:val="uk-UA"/>
        </w:rPr>
        <w:t xml:space="preserve"> мігрені.</w:t>
      </w:r>
    </w:p>
    <w:p w14:paraId="2077995F" w14:textId="77777777" w:rsidR="007124E5" w:rsidRPr="006852AD" w:rsidRDefault="007124E5" w:rsidP="007124E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27438E95"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  Ловастатин</w:t>
      </w:r>
    </w:p>
    <w:p w14:paraId="65C19F07" w14:textId="3E8C00B1"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Анаприлін</w:t>
      </w:r>
    </w:p>
    <w:p w14:paraId="4FFEB286" w14:textId="3A251840"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Нітрогліцерин</w:t>
      </w:r>
    </w:p>
    <w:p w14:paraId="7913967E"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Дексаметазон</w:t>
      </w:r>
    </w:p>
    <w:p w14:paraId="7F815B7A" w14:textId="631A8199"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Атропін</w:t>
      </w:r>
    </w:p>
    <w:p w14:paraId="27AA2DF0" w14:textId="595C7B17" w:rsidR="006852AD" w:rsidRDefault="006852AD" w:rsidP="006852AD">
      <w:pPr>
        <w:widowControl w:val="0"/>
        <w:numPr>
          <w:ilvl w:val="0"/>
          <w:numId w:val="17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 xml:space="preserve">Для лiкування </w:t>
      </w:r>
      <w:r w:rsidR="007124E5">
        <w:rPr>
          <w:rFonts w:ascii="Times New Roman" w:hAnsi="Times New Roman" w:cs="Times New Roman"/>
          <w:snapToGrid w:val="0"/>
          <w:sz w:val="28"/>
          <w:szCs w:val="28"/>
          <w:lang w:val="uk-UA"/>
        </w:rPr>
        <w:t>мігрені з α-адреноблокаторів.</w:t>
      </w:r>
    </w:p>
    <w:p w14:paraId="22822F04" w14:textId="77777777" w:rsidR="007124E5" w:rsidRPr="006852AD" w:rsidRDefault="007124E5" w:rsidP="007124E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46B106BC" w14:textId="4D1B2CDF"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w:t>
      </w:r>
      <w:r w:rsidRPr="006852AD">
        <w:rPr>
          <w:rFonts w:ascii="Times New Roman" w:hAnsi="Times New Roman" w:cs="Times New Roman"/>
          <w:snapToGrid w:val="0"/>
          <w:sz w:val="28"/>
          <w:szCs w:val="28"/>
          <w:lang w:val="uk-UA"/>
        </w:rPr>
        <w:tab/>
      </w:r>
      <w:r w:rsidR="007124E5">
        <w:rPr>
          <w:rFonts w:ascii="Times New Roman" w:hAnsi="Times New Roman" w:cs="Times New Roman"/>
          <w:snapToGrid w:val="0"/>
          <w:sz w:val="28"/>
          <w:szCs w:val="28"/>
          <w:lang w:val="uk-UA"/>
        </w:rPr>
        <w:t>Пропранолол</w:t>
      </w:r>
    </w:p>
    <w:p w14:paraId="105C3D21" w14:textId="1C110A4E"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sidR="007124E5">
        <w:rPr>
          <w:rFonts w:ascii="Times New Roman" w:hAnsi="Times New Roman" w:cs="Times New Roman"/>
          <w:snapToGrid w:val="0"/>
          <w:sz w:val="28"/>
          <w:szCs w:val="28"/>
          <w:lang w:val="uk-UA"/>
        </w:rPr>
        <w:t>Ізосорбта мононітрат</w:t>
      </w:r>
    </w:p>
    <w:p w14:paraId="18D5C6BD" w14:textId="15C6C4E6" w:rsidR="007124E5" w:rsidRPr="007124E5" w:rsidRDefault="006852AD"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r>
      <w:r w:rsidR="007124E5">
        <w:rPr>
          <w:rFonts w:ascii="Times New Roman" w:hAnsi="Times New Roman" w:cs="Times New Roman"/>
          <w:snapToGrid w:val="0"/>
          <w:sz w:val="28"/>
          <w:szCs w:val="28"/>
          <w:lang w:val="uk-UA"/>
        </w:rPr>
        <w:t>Д</w:t>
      </w:r>
      <w:r w:rsidR="007124E5" w:rsidRPr="007124E5">
        <w:rPr>
          <w:rFonts w:ascii="Times New Roman" w:hAnsi="Times New Roman" w:cs="Times New Roman"/>
          <w:snapToGrid w:val="0"/>
          <w:sz w:val="28"/>
          <w:szCs w:val="28"/>
          <w:lang w:val="uk-UA"/>
        </w:rPr>
        <w:t>игідроерготаміна мезілат</w:t>
      </w:r>
    </w:p>
    <w:p w14:paraId="06D5F63D"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Гепарин</w:t>
      </w:r>
    </w:p>
    <w:p w14:paraId="5954309D" w14:textId="77777777" w:rsidR="006852AD" w:rsidRPr="006852AD" w:rsidRDefault="006852AD" w:rsidP="006852AD">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t>Аспiрин</w:t>
      </w:r>
    </w:p>
    <w:p w14:paraId="41A3045C" w14:textId="77777777" w:rsidR="00D77FA2" w:rsidRPr="00C30810" w:rsidRDefault="00D77FA2" w:rsidP="00D77FA2">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25EB0248" w14:textId="77777777" w:rsidR="00D77FA2" w:rsidRPr="00C30810" w:rsidRDefault="00D77FA2" w:rsidP="00D77FA2">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43C35B39" w14:textId="77777777" w:rsidR="00D77FA2" w:rsidRPr="00C30810" w:rsidRDefault="00D77FA2" w:rsidP="00D77FA2">
      <w:pPr>
        <w:spacing w:after="0" w:line="240" w:lineRule="auto"/>
        <w:rPr>
          <w:rFonts w:ascii="Times New Roman" w:hAnsi="Times New Roman" w:cs="Times New Roman"/>
          <w:b/>
          <w:sz w:val="24"/>
          <w:szCs w:val="24"/>
          <w:lang w:val="uk-UA"/>
        </w:rPr>
      </w:pPr>
    </w:p>
    <w:p w14:paraId="388F7618" w14:textId="77777777" w:rsidR="00D77FA2" w:rsidRPr="00C30810" w:rsidRDefault="00D77FA2" w:rsidP="00D77FA2">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72B24F22" w14:textId="77777777" w:rsidR="00D77FA2" w:rsidRPr="00C30810" w:rsidRDefault="00D77FA2" w:rsidP="007124E5">
      <w:pPr>
        <w:widowControl w:val="0"/>
        <w:numPr>
          <w:ilvl w:val="0"/>
          <w:numId w:val="176"/>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D92B214" w14:textId="77777777" w:rsidR="00D77FA2" w:rsidRPr="00C30810" w:rsidRDefault="00D77FA2" w:rsidP="007124E5">
      <w:pPr>
        <w:pStyle w:val="a5"/>
        <w:numPr>
          <w:ilvl w:val="0"/>
          <w:numId w:val="17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3FC6844E" w14:textId="77777777" w:rsidR="00D77FA2" w:rsidRPr="00C30810" w:rsidRDefault="00D77FA2" w:rsidP="007124E5">
      <w:pPr>
        <w:pStyle w:val="a5"/>
        <w:numPr>
          <w:ilvl w:val="0"/>
          <w:numId w:val="17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DCE7269" w14:textId="77777777" w:rsidR="00D77FA2" w:rsidRPr="00C30810" w:rsidRDefault="00D77FA2" w:rsidP="007124E5">
      <w:pPr>
        <w:pStyle w:val="a5"/>
        <w:widowControl w:val="0"/>
        <w:numPr>
          <w:ilvl w:val="0"/>
          <w:numId w:val="176"/>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4080A53" w14:textId="77777777" w:rsidR="00D77FA2" w:rsidRPr="00C30810" w:rsidRDefault="00D77FA2" w:rsidP="007124E5">
      <w:pPr>
        <w:pStyle w:val="a5"/>
        <w:widowControl w:val="0"/>
        <w:numPr>
          <w:ilvl w:val="0"/>
          <w:numId w:val="17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3380E65F" w14:textId="77777777" w:rsidR="00D77FA2" w:rsidRPr="00C30810" w:rsidRDefault="00D77FA2" w:rsidP="007124E5">
      <w:pPr>
        <w:pStyle w:val="a5"/>
        <w:widowControl w:val="0"/>
        <w:numPr>
          <w:ilvl w:val="0"/>
          <w:numId w:val="17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312AAA4" w14:textId="77777777" w:rsidR="00D77FA2" w:rsidRPr="00C30810" w:rsidRDefault="00D77FA2" w:rsidP="007124E5">
      <w:pPr>
        <w:pStyle w:val="a5"/>
        <w:numPr>
          <w:ilvl w:val="0"/>
          <w:numId w:val="17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2E295781" w14:textId="77777777" w:rsidR="00D77FA2" w:rsidRPr="00C30810" w:rsidRDefault="00D77FA2" w:rsidP="007124E5">
      <w:pPr>
        <w:pStyle w:val="a10"/>
        <w:numPr>
          <w:ilvl w:val="0"/>
          <w:numId w:val="176"/>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030EC882" w14:textId="77777777" w:rsidR="00D77FA2" w:rsidRPr="00C30810" w:rsidRDefault="00D77FA2" w:rsidP="007124E5">
      <w:pPr>
        <w:pStyle w:val="a5"/>
        <w:numPr>
          <w:ilvl w:val="0"/>
          <w:numId w:val="17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TRAINING MANUAL for self-training students 3 course of pharmaceutical faculty to a licensed test exam "Step - 1. Pharmacology" 2007-2024.  / Y.V.Rozkovskiy, K.Shemonaeva, V.Kresyun, </w:t>
      </w:r>
      <w:r w:rsidRPr="00C30810">
        <w:rPr>
          <w:rFonts w:ascii="Times New Roman" w:hAnsi="Times New Roman" w:cs="Times New Roman"/>
          <w:lang w:val="uk-UA"/>
        </w:rPr>
        <w:lastRenderedPageBreak/>
        <w:t>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692ED221" w14:textId="77777777" w:rsidR="00D77FA2" w:rsidRPr="00C30810" w:rsidRDefault="00D77FA2" w:rsidP="007124E5">
      <w:pPr>
        <w:pStyle w:val="a5"/>
        <w:numPr>
          <w:ilvl w:val="0"/>
          <w:numId w:val="17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44030F4" w14:textId="77777777" w:rsidR="00D77FA2" w:rsidRPr="00C30810" w:rsidRDefault="00D77FA2" w:rsidP="007124E5">
      <w:pPr>
        <w:pStyle w:val="a5"/>
        <w:numPr>
          <w:ilvl w:val="0"/>
          <w:numId w:val="17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DA2DFDF" w14:textId="77777777" w:rsidR="00D77FA2" w:rsidRPr="00C30810" w:rsidRDefault="00D77FA2" w:rsidP="007124E5">
      <w:pPr>
        <w:pStyle w:val="a5"/>
        <w:numPr>
          <w:ilvl w:val="0"/>
          <w:numId w:val="17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1C73690C" w14:textId="77777777" w:rsidR="00D77FA2" w:rsidRPr="00C30810" w:rsidRDefault="00000000" w:rsidP="007124E5">
      <w:pPr>
        <w:pStyle w:val="a5"/>
        <w:numPr>
          <w:ilvl w:val="0"/>
          <w:numId w:val="176"/>
        </w:numPr>
        <w:spacing w:after="0" w:line="240" w:lineRule="auto"/>
        <w:jc w:val="both"/>
        <w:rPr>
          <w:rFonts w:ascii="Times New Roman" w:hAnsi="Times New Roman" w:cs="Times New Roman"/>
          <w:lang w:val="uk-UA"/>
        </w:rPr>
      </w:pPr>
      <w:hyperlink r:id="rId199" w:tooltip="Фармакологія: підручник / І.В. Нековаль, Т.В. Казанюк. — 9-е видання" w:history="1">
        <w:r w:rsidR="00D77FA2"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D77FA2" w:rsidRPr="00C30810">
        <w:rPr>
          <w:rFonts w:ascii="Times New Roman" w:hAnsi="Times New Roman" w:cs="Times New Roman"/>
          <w:lang w:val="uk-UA"/>
        </w:rPr>
        <w:t>, 2022. – 552 с.</w:t>
      </w:r>
    </w:p>
    <w:p w14:paraId="1291AEBB" w14:textId="77777777" w:rsidR="00D77FA2" w:rsidRPr="00C30810" w:rsidRDefault="00D77FA2" w:rsidP="00D77FA2">
      <w:pPr>
        <w:pStyle w:val="21"/>
        <w:ind w:left="720"/>
        <w:jc w:val="both"/>
        <w:rPr>
          <w:b/>
          <w:sz w:val="24"/>
          <w:szCs w:val="24"/>
        </w:rPr>
      </w:pPr>
    </w:p>
    <w:p w14:paraId="79E8E657" w14:textId="77777777" w:rsidR="00D77FA2" w:rsidRPr="00C30810" w:rsidRDefault="00D77FA2" w:rsidP="00D77FA2">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6D99076" w14:textId="77777777" w:rsidR="00D77FA2" w:rsidRPr="00C30810" w:rsidRDefault="00D77FA2" w:rsidP="00D77FA2">
      <w:pPr>
        <w:pStyle w:val="21"/>
        <w:ind w:left="720"/>
        <w:jc w:val="both"/>
        <w:rPr>
          <w:color w:val="232323"/>
          <w:sz w:val="24"/>
          <w:szCs w:val="24"/>
          <w:lang w:eastAsia="ru-RU"/>
        </w:rPr>
      </w:pPr>
    </w:p>
    <w:p w14:paraId="1387FE9F" w14:textId="77777777" w:rsidR="00D77FA2" w:rsidRPr="00C30810" w:rsidRDefault="00D77FA2" w:rsidP="007124E5">
      <w:pPr>
        <w:pStyle w:val="a5"/>
        <w:numPr>
          <w:ilvl w:val="0"/>
          <w:numId w:val="17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633FE80F" w14:textId="77777777" w:rsidR="00D77FA2" w:rsidRPr="00C30810" w:rsidRDefault="00D77FA2" w:rsidP="007124E5">
      <w:pPr>
        <w:pStyle w:val="a5"/>
        <w:numPr>
          <w:ilvl w:val="0"/>
          <w:numId w:val="17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25B68089" w14:textId="77777777" w:rsidR="00D77FA2" w:rsidRPr="00C30810" w:rsidRDefault="00D77FA2" w:rsidP="007124E5">
      <w:pPr>
        <w:pStyle w:val="a5"/>
        <w:numPr>
          <w:ilvl w:val="0"/>
          <w:numId w:val="17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656DCFA0" w14:textId="77777777" w:rsidR="00D77FA2" w:rsidRPr="00C30810" w:rsidRDefault="00D77FA2" w:rsidP="007124E5">
      <w:pPr>
        <w:pStyle w:val="a5"/>
        <w:numPr>
          <w:ilvl w:val="0"/>
          <w:numId w:val="17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40C30E62" w14:textId="77777777" w:rsidR="00D77FA2" w:rsidRPr="00C30810" w:rsidRDefault="00D77FA2" w:rsidP="007124E5">
      <w:pPr>
        <w:pStyle w:val="a5"/>
        <w:numPr>
          <w:ilvl w:val="0"/>
          <w:numId w:val="17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60B969A" w14:textId="77777777" w:rsidR="00D77FA2" w:rsidRPr="00C30810" w:rsidRDefault="00D77FA2" w:rsidP="007124E5">
      <w:pPr>
        <w:pStyle w:val="a5"/>
        <w:numPr>
          <w:ilvl w:val="0"/>
          <w:numId w:val="17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59D52FB" w14:textId="77777777" w:rsidR="00D77FA2" w:rsidRPr="00C30810" w:rsidRDefault="00D77FA2" w:rsidP="007124E5">
      <w:pPr>
        <w:numPr>
          <w:ilvl w:val="0"/>
          <w:numId w:val="17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0F855A80" w14:textId="77777777" w:rsidR="00D77FA2" w:rsidRPr="00C30810" w:rsidRDefault="00D77FA2" w:rsidP="007124E5">
      <w:pPr>
        <w:numPr>
          <w:ilvl w:val="0"/>
          <w:numId w:val="17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09EDA8E2" w14:textId="77777777" w:rsidR="00D77FA2" w:rsidRPr="00C30810" w:rsidRDefault="00D77FA2" w:rsidP="007124E5">
      <w:pPr>
        <w:numPr>
          <w:ilvl w:val="0"/>
          <w:numId w:val="17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7D74AB68" w14:textId="77777777" w:rsidR="00D77FA2" w:rsidRPr="00C30810" w:rsidRDefault="00D77FA2" w:rsidP="007124E5">
      <w:pPr>
        <w:numPr>
          <w:ilvl w:val="0"/>
          <w:numId w:val="17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7FE0B5A8" w14:textId="77777777" w:rsidR="00D77FA2" w:rsidRPr="00C30810" w:rsidRDefault="00000000" w:rsidP="007124E5">
      <w:pPr>
        <w:pStyle w:val="a5"/>
        <w:numPr>
          <w:ilvl w:val="0"/>
          <w:numId w:val="177"/>
        </w:numPr>
        <w:spacing w:after="0" w:line="240" w:lineRule="auto"/>
        <w:jc w:val="both"/>
        <w:rPr>
          <w:rFonts w:ascii="Times New Roman" w:hAnsi="Times New Roman" w:cs="Times New Roman"/>
          <w:lang w:val="uk-UA"/>
        </w:rPr>
      </w:pPr>
      <w:hyperlink r:id="rId200" w:tooltip="Фармакологія: підручник / І.В. Нековаль, Т.В. Казанюк. — 9-е видання" w:history="1">
        <w:r w:rsidR="00D77FA2"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D77FA2" w:rsidRPr="00C30810">
        <w:rPr>
          <w:rFonts w:ascii="Times New Roman" w:hAnsi="Times New Roman" w:cs="Times New Roman"/>
          <w:lang w:val="uk-UA"/>
        </w:rPr>
        <w:t>, 2021. – 552 с.</w:t>
      </w:r>
    </w:p>
    <w:p w14:paraId="6AA5D80D" w14:textId="77777777" w:rsidR="00D77FA2" w:rsidRPr="00C30810" w:rsidRDefault="00D77FA2" w:rsidP="007124E5">
      <w:pPr>
        <w:pStyle w:val="a5"/>
        <w:numPr>
          <w:ilvl w:val="0"/>
          <w:numId w:val="17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775E6BD2" w14:textId="77777777" w:rsidR="00D77FA2" w:rsidRDefault="00D77FA2" w:rsidP="007124E5">
      <w:pPr>
        <w:numPr>
          <w:ilvl w:val="0"/>
          <w:numId w:val="177"/>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7C5B5637" w14:textId="77777777" w:rsidR="00D77FA2" w:rsidRPr="00C30810" w:rsidRDefault="00D77FA2" w:rsidP="007124E5">
      <w:pPr>
        <w:numPr>
          <w:ilvl w:val="0"/>
          <w:numId w:val="177"/>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570770CB" w14:textId="77777777" w:rsidR="00D77FA2" w:rsidRPr="00C30810" w:rsidRDefault="00D77FA2" w:rsidP="00D77FA2">
      <w:pPr>
        <w:pStyle w:val="a5"/>
        <w:spacing w:after="0" w:line="240" w:lineRule="auto"/>
        <w:jc w:val="both"/>
        <w:rPr>
          <w:rFonts w:ascii="Times New Roman" w:hAnsi="Times New Roman" w:cs="Times New Roman"/>
          <w:lang w:val="uk-UA"/>
        </w:rPr>
      </w:pPr>
    </w:p>
    <w:p w14:paraId="537EFC7A" w14:textId="77777777" w:rsidR="00D77FA2" w:rsidRPr="00C30810" w:rsidRDefault="00D77FA2" w:rsidP="00D77FA2">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49A8C144" w14:textId="77777777" w:rsidR="00D77FA2" w:rsidRPr="00C30810" w:rsidRDefault="00D77FA2" w:rsidP="00D77FA2">
      <w:pPr>
        <w:spacing w:after="0" w:line="240" w:lineRule="auto"/>
        <w:jc w:val="center"/>
        <w:rPr>
          <w:rFonts w:ascii="Times New Roman" w:hAnsi="Times New Roman" w:cs="Times New Roman"/>
          <w:b/>
          <w:sz w:val="24"/>
          <w:szCs w:val="24"/>
          <w:lang w:val="uk-UA"/>
        </w:rPr>
      </w:pPr>
    </w:p>
    <w:p w14:paraId="6A0B2B96" w14:textId="77777777" w:rsidR="00D77FA2" w:rsidRDefault="00D77FA2" w:rsidP="007124E5">
      <w:pPr>
        <w:pStyle w:val="a5"/>
        <w:numPr>
          <w:ilvl w:val="0"/>
          <w:numId w:val="178"/>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49940A2F" w14:textId="77777777" w:rsidR="00D77FA2" w:rsidRDefault="00D77FA2" w:rsidP="007124E5">
      <w:pPr>
        <w:pStyle w:val="a5"/>
        <w:numPr>
          <w:ilvl w:val="0"/>
          <w:numId w:val="178"/>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4F578E1B" w14:textId="77777777" w:rsidR="00D77FA2" w:rsidRPr="008C3434" w:rsidRDefault="00D77FA2" w:rsidP="007124E5">
      <w:pPr>
        <w:pStyle w:val="a5"/>
        <w:numPr>
          <w:ilvl w:val="0"/>
          <w:numId w:val="178"/>
        </w:numPr>
        <w:spacing w:after="0" w:line="240" w:lineRule="auto"/>
        <w:rPr>
          <w:rFonts w:ascii="Times New Roman" w:hAnsi="Times New Roman" w:cs="Times New Roman"/>
          <w:bCs/>
          <w:lang w:val="uk-UA"/>
        </w:rPr>
      </w:pPr>
      <w:r w:rsidRPr="008C3434">
        <w:rPr>
          <w:rFonts w:ascii="Times New Roman" w:hAnsi="Times New Roman" w:cs="Times New Roman"/>
          <w:bCs/>
          <w:lang w:val="ru-RU"/>
        </w:rPr>
        <w:lastRenderedPageBreak/>
        <w:t xml:space="preserve">Сердюк О.О. Навчально-методичний комплекс із соціології наркотизму. [Електронний ресурс]// Новини української психіатрії. – Харків, 2002. – Режим доступу: </w:t>
      </w:r>
      <w:r w:rsidRPr="008C3434">
        <w:rPr>
          <w:rFonts w:ascii="Times New Roman" w:hAnsi="Times New Roman" w:cs="Times New Roman"/>
          <w:bCs/>
        </w:rPr>
        <w:t>hhtp</w:t>
      </w:r>
      <w:r w:rsidRPr="008C3434">
        <w:rPr>
          <w:rFonts w:ascii="Times New Roman" w:hAnsi="Times New Roman" w:cs="Times New Roman"/>
          <w:bCs/>
          <w:lang w:val="ru-RU"/>
        </w:rPr>
        <w:t>//</w:t>
      </w:r>
      <w:r w:rsidRPr="008C3434">
        <w:rPr>
          <w:rFonts w:ascii="Times New Roman" w:hAnsi="Times New Roman" w:cs="Times New Roman"/>
          <w:bCs/>
        </w:rPr>
        <w:t>www</w:t>
      </w:r>
      <w:r w:rsidRPr="008C3434">
        <w:rPr>
          <w:rFonts w:ascii="Times New Roman" w:hAnsi="Times New Roman" w:cs="Times New Roman"/>
          <w:bCs/>
          <w:lang w:val="ru-RU"/>
        </w:rPr>
        <w:t>.</w:t>
      </w:r>
      <w:r w:rsidRPr="008C3434">
        <w:rPr>
          <w:rFonts w:ascii="Times New Roman" w:hAnsi="Times New Roman" w:cs="Times New Roman"/>
          <w:bCs/>
        </w:rPr>
        <w:t>psychiatry</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w:t>
      </w:r>
      <w:r w:rsidRPr="008C3434">
        <w:rPr>
          <w:rFonts w:ascii="Times New Roman" w:hAnsi="Times New Roman" w:cs="Times New Roman"/>
          <w:bCs/>
        </w:rPr>
        <w:t>articles</w:t>
      </w:r>
      <w:r w:rsidRPr="008C3434">
        <w:rPr>
          <w:rFonts w:ascii="Times New Roman" w:hAnsi="Times New Roman" w:cs="Times New Roman"/>
          <w:bCs/>
          <w:lang w:val="ru-RU"/>
        </w:rPr>
        <w:t>/</w:t>
      </w:r>
      <w:r w:rsidRPr="008C3434">
        <w:rPr>
          <w:rFonts w:ascii="Times New Roman" w:hAnsi="Times New Roman" w:cs="Times New Roman"/>
          <w:bCs/>
        </w:rPr>
        <w:t>paper</w:t>
      </w:r>
      <w:r w:rsidRPr="008C3434">
        <w:rPr>
          <w:rFonts w:ascii="Times New Roman" w:hAnsi="Times New Roman" w:cs="Times New Roman"/>
          <w:bCs/>
          <w:lang w:val="ru-RU"/>
        </w:rPr>
        <w:t>072.</w:t>
      </w:r>
      <w:r w:rsidRPr="008C3434">
        <w:rPr>
          <w:rFonts w:ascii="Times New Roman" w:hAnsi="Times New Roman" w:cs="Times New Roman"/>
          <w:bCs/>
        </w:rPr>
        <w:t>htm</w:t>
      </w:r>
      <w:r w:rsidRPr="008C3434">
        <w:rPr>
          <w:rFonts w:ascii="Times New Roman" w:hAnsi="Times New Roman" w:cs="Times New Roman"/>
          <w:bCs/>
          <w:lang w:val="ru-RU"/>
        </w:rPr>
        <w:t>/</w:t>
      </w:r>
    </w:p>
    <w:p w14:paraId="6CF38443" w14:textId="77777777" w:rsidR="00D77FA2" w:rsidRPr="00C30810" w:rsidRDefault="00D77FA2" w:rsidP="007124E5">
      <w:pPr>
        <w:pStyle w:val="a5"/>
        <w:numPr>
          <w:ilvl w:val="0"/>
          <w:numId w:val="178"/>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01" w:history="1">
        <w:r w:rsidRPr="00C30810">
          <w:rPr>
            <w:rStyle w:val="a6"/>
            <w:rFonts w:ascii="Times New Roman" w:hAnsi="Times New Roman" w:cs="Times New Roman"/>
            <w:b/>
            <w:lang w:val="uk-UA"/>
          </w:rPr>
          <w:t>http://moz.gov.ua</w:t>
        </w:r>
      </w:hyperlink>
    </w:p>
    <w:p w14:paraId="5525F21A" w14:textId="77777777" w:rsidR="00D77FA2" w:rsidRPr="00C30810" w:rsidRDefault="00D77FA2" w:rsidP="007124E5">
      <w:pPr>
        <w:pStyle w:val="a5"/>
        <w:numPr>
          <w:ilvl w:val="0"/>
          <w:numId w:val="17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02" w:history="1">
        <w:r w:rsidRPr="00C30810">
          <w:rPr>
            <w:rStyle w:val="a6"/>
            <w:rFonts w:ascii="Times New Roman" w:hAnsi="Times New Roman" w:cs="Times New Roman"/>
            <w:lang w:val="uk-UA"/>
          </w:rPr>
          <w:t>https://moz.gov.ua/derzhavnij-reestr-likarskih-zasobiv-ukraini</w:t>
        </w:r>
      </w:hyperlink>
    </w:p>
    <w:p w14:paraId="2BC5C1B6" w14:textId="77777777" w:rsidR="00D77FA2" w:rsidRPr="00C30810" w:rsidRDefault="00D77FA2" w:rsidP="007124E5">
      <w:pPr>
        <w:pStyle w:val="a5"/>
        <w:numPr>
          <w:ilvl w:val="0"/>
          <w:numId w:val="17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03" w:history="1">
        <w:r w:rsidRPr="00C30810">
          <w:rPr>
            <w:rStyle w:val="a6"/>
            <w:rFonts w:ascii="Times New Roman" w:hAnsi="Times New Roman" w:cs="Times New Roman"/>
            <w:lang w:val="uk-UA"/>
          </w:rPr>
          <w:t>https://compendium.com.ua/uk/atc/</w:t>
        </w:r>
      </w:hyperlink>
    </w:p>
    <w:p w14:paraId="5CA53D08" w14:textId="77777777" w:rsidR="00D77FA2" w:rsidRPr="00C30810" w:rsidRDefault="00D77FA2" w:rsidP="007124E5">
      <w:pPr>
        <w:pStyle w:val="a5"/>
        <w:numPr>
          <w:ilvl w:val="0"/>
          <w:numId w:val="17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204"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4A23348C" w14:textId="77777777" w:rsidR="00D77FA2" w:rsidRPr="00C30810" w:rsidRDefault="00D77FA2" w:rsidP="007124E5">
      <w:pPr>
        <w:pStyle w:val="a5"/>
        <w:numPr>
          <w:ilvl w:val="0"/>
          <w:numId w:val="17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205" w:history="1">
        <w:r w:rsidRPr="00C30810">
          <w:rPr>
            <w:rStyle w:val="a6"/>
            <w:rFonts w:ascii="Times New Roman" w:hAnsi="Times New Roman" w:cs="Times New Roman"/>
            <w:lang w:val="uk-UA"/>
          </w:rPr>
          <w:t>https://moz.gov.ua/uploads/2/12737-dn_20190605_1269_dod.pdf</w:t>
        </w:r>
      </w:hyperlink>
    </w:p>
    <w:p w14:paraId="43A3B421" w14:textId="77777777" w:rsidR="00D77FA2" w:rsidRPr="00C30810" w:rsidRDefault="00D77FA2" w:rsidP="007124E5">
      <w:pPr>
        <w:pStyle w:val="a5"/>
        <w:numPr>
          <w:ilvl w:val="0"/>
          <w:numId w:val="17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206" w:history="1">
        <w:r w:rsidRPr="00C30810">
          <w:rPr>
            <w:rStyle w:val="a6"/>
            <w:rFonts w:ascii="Times New Roman" w:hAnsi="Times New Roman" w:cs="Times New Roman"/>
            <w:lang w:val="uk-UA"/>
          </w:rPr>
          <w:t>https://www.dec.gov.ua/materials/chinnij-vipusk-derzhavnogo-formulyara-likarskih-zasobiv/</w:t>
        </w:r>
      </w:hyperlink>
    </w:p>
    <w:p w14:paraId="7A422496" w14:textId="77777777" w:rsidR="00D77FA2" w:rsidRPr="00C30810" w:rsidRDefault="00D77FA2" w:rsidP="007124E5">
      <w:pPr>
        <w:pStyle w:val="a5"/>
        <w:numPr>
          <w:ilvl w:val="0"/>
          <w:numId w:val="17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207" w:history="1">
        <w:r w:rsidRPr="00C30810">
          <w:rPr>
            <w:rStyle w:val="a6"/>
            <w:rFonts w:ascii="Times New Roman" w:hAnsi="Times New Roman" w:cs="Times New Roman"/>
            <w:bCs/>
            <w:lang w:val="uk-UA"/>
          </w:rPr>
          <w:t>https://www.dec.gov.ua/</w:t>
        </w:r>
      </w:hyperlink>
    </w:p>
    <w:p w14:paraId="56827D16"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208" w:history="1">
        <w:r w:rsidRPr="00C30810">
          <w:rPr>
            <w:rStyle w:val="a6"/>
            <w:rFonts w:ascii="Times New Roman" w:hAnsi="Times New Roman" w:cs="Times New Roman"/>
            <w:color w:val="000000"/>
            <w:sz w:val="24"/>
            <w:szCs w:val="24"/>
            <w:lang w:val="uk-UA"/>
          </w:rPr>
          <w:t>http://sphu.org/</w:t>
        </w:r>
      </w:hyperlink>
    </w:p>
    <w:p w14:paraId="670592BA"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209" w:history="1">
        <w:r w:rsidRPr="00C30810">
          <w:rPr>
            <w:rStyle w:val="a6"/>
            <w:rFonts w:ascii="Times New Roman" w:hAnsi="Times New Roman" w:cs="Times New Roman"/>
            <w:color w:val="000000"/>
            <w:sz w:val="24"/>
            <w:szCs w:val="24"/>
            <w:lang w:val="uk-UA"/>
          </w:rPr>
          <w:t>http://library.gov.ua/</w:t>
        </w:r>
      </w:hyperlink>
    </w:p>
    <w:p w14:paraId="5BDACC53"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210" w:history="1">
        <w:r w:rsidRPr="00C30810">
          <w:rPr>
            <w:rStyle w:val="a6"/>
            <w:rFonts w:ascii="Times New Roman" w:hAnsi="Times New Roman" w:cs="Times New Roman"/>
            <w:color w:val="000000"/>
            <w:sz w:val="24"/>
            <w:szCs w:val="24"/>
            <w:lang w:val="uk-UA"/>
          </w:rPr>
          <w:t>http://www.nbuv.gov.ua/</w:t>
        </w:r>
      </w:hyperlink>
    </w:p>
    <w:p w14:paraId="73DD756C"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211" w:history="1">
        <w:r w:rsidRPr="00C30810">
          <w:rPr>
            <w:rStyle w:val="a6"/>
            <w:rFonts w:ascii="Times New Roman" w:hAnsi="Times New Roman" w:cs="Times New Roman"/>
            <w:color w:val="000000"/>
            <w:sz w:val="24"/>
            <w:szCs w:val="24"/>
            <w:lang w:val="uk-UA"/>
          </w:rPr>
          <w:t>http://www.drugs.com</w:t>
        </w:r>
      </w:hyperlink>
    </w:p>
    <w:p w14:paraId="11EEB84F"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212"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0E215CC9"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30F13355"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304B1314" w14:textId="77777777" w:rsidR="00D77FA2" w:rsidRPr="00C30810" w:rsidRDefault="00000000"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hyperlink r:id="rId213" w:history="1">
        <w:r w:rsidR="00D77FA2" w:rsidRPr="00C30810">
          <w:rPr>
            <w:rFonts w:ascii="Times New Roman" w:hAnsi="Times New Roman" w:cs="Times New Roman"/>
            <w:color w:val="000000"/>
            <w:sz w:val="24"/>
            <w:szCs w:val="24"/>
            <w:lang w:val="uk-UA"/>
          </w:rPr>
          <w:t>www.compendium.com.ua</w:t>
        </w:r>
      </w:hyperlink>
      <w:r w:rsidR="00D77FA2" w:rsidRPr="00C30810">
        <w:rPr>
          <w:rFonts w:ascii="Times New Roman" w:hAnsi="Times New Roman" w:cs="Times New Roman"/>
          <w:color w:val="000000"/>
          <w:sz w:val="24"/>
          <w:szCs w:val="24"/>
          <w:lang w:val="uk-UA"/>
        </w:rPr>
        <w:t xml:space="preserve">  - Компендіум онлайн.</w:t>
      </w:r>
    </w:p>
    <w:p w14:paraId="4B27BFE1" w14:textId="77777777" w:rsidR="00D77FA2" w:rsidRPr="00C30810" w:rsidRDefault="00000000"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hyperlink r:id="rId214" w:history="1">
        <w:r w:rsidR="00D77FA2" w:rsidRPr="00C30810">
          <w:rPr>
            <w:rFonts w:ascii="Times New Roman" w:hAnsi="Times New Roman" w:cs="Times New Roman"/>
            <w:color w:val="000000"/>
            <w:sz w:val="24"/>
            <w:szCs w:val="24"/>
            <w:lang w:val="uk-UA"/>
          </w:rPr>
          <w:t>www.ijp-online.com</w:t>
        </w:r>
      </w:hyperlink>
      <w:r w:rsidR="00D77FA2" w:rsidRPr="00C30810">
        <w:rPr>
          <w:rFonts w:ascii="Times New Roman" w:hAnsi="Times New Roman" w:cs="Times New Roman"/>
          <w:color w:val="000000"/>
          <w:sz w:val="24"/>
          <w:szCs w:val="24"/>
          <w:lang w:val="uk-UA"/>
        </w:rPr>
        <w:t xml:space="preserve"> – Індійський журнал фармакології.</w:t>
      </w:r>
    </w:p>
    <w:p w14:paraId="4EF8FDDE" w14:textId="77777777" w:rsidR="00D77FA2" w:rsidRPr="00C30810" w:rsidRDefault="00000000"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hyperlink r:id="rId215" w:history="1">
        <w:r w:rsidR="00D77FA2" w:rsidRPr="00C30810">
          <w:rPr>
            <w:rFonts w:ascii="Times New Roman" w:hAnsi="Times New Roman" w:cs="Times New Roman"/>
            <w:color w:val="000000"/>
            <w:sz w:val="24"/>
            <w:szCs w:val="24"/>
            <w:lang w:val="uk-UA"/>
          </w:rPr>
          <w:t>www.pharmacology.us</w:t>
        </w:r>
      </w:hyperlink>
    </w:p>
    <w:p w14:paraId="41301367" w14:textId="77777777" w:rsidR="00D77FA2" w:rsidRPr="00C30810" w:rsidRDefault="00000000"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hyperlink r:id="rId216" w:history="1">
        <w:r w:rsidR="00D77FA2" w:rsidRPr="00C30810">
          <w:rPr>
            <w:rFonts w:ascii="Times New Roman" w:hAnsi="Times New Roman" w:cs="Times New Roman"/>
            <w:color w:val="000000"/>
            <w:sz w:val="24"/>
            <w:szCs w:val="24"/>
            <w:lang w:val="uk-UA"/>
          </w:rPr>
          <w:t>www.pharmacology2000.com</w:t>
        </w:r>
      </w:hyperlink>
    </w:p>
    <w:p w14:paraId="6C652384" w14:textId="77777777" w:rsidR="00D77FA2" w:rsidRPr="00C30810" w:rsidRDefault="00000000"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hyperlink r:id="rId217" w:history="1">
        <w:r w:rsidR="00D77FA2" w:rsidRPr="00C30810">
          <w:rPr>
            <w:rFonts w:ascii="Times New Roman" w:hAnsi="Times New Roman" w:cs="Times New Roman"/>
            <w:color w:val="000000"/>
            <w:sz w:val="24"/>
            <w:szCs w:val="24"/>
            <w:lang w:val="uk-UA"/>
          </w:rPr>
          <w:t>http://dspace.zsmu.edu.ua/handle/123456789/2883</w:t>
        </w:r>
      </w:hyperlink>
    </w:p>
    <w:p w14:paraId="7F107BA1"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3663D948" w14:textId="77777777" w:rsidR="00D77FA2" w:rsidRPr="00C30810" w:rsidRDefault="00D77FA2" w:rsidP="007124E5">
      <w:pPr>
        <w:numPr>
          <w:ilvl w:val="0"/>
          <w:numId w:val="17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2F937A7F" w14:textId="77777777" w:rsidR="00D77FA2" w:rsidRPr="007124E5" w:rsidRDefault="00D77FA2" w:rsidP="007124E5">
      <w:pPr>
        <w:numPr>
          <w:ilvl w:val="0"/>
          <w:numId w:val="178"/>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35BDACA3" w14:textId="77777777" w:rsidR="007124E5" w:rsidRDefault="007124E5" w:rsidP="007124E5">
      <w:pPr>
        <w:tabs>
          <w:tab w:val="left" w:pos="360"/>
        </w:tabs>
        <w:spacing w:after="0" w:line="240" w:lineRule="auto"/>
        <w:ind w:right="32"/>
        <w:jc w:val="both"/>
        <w:rPr>
          <w:rFonts w:ascii="Times New Roman" w:hAnsi="Times New Roman" w:cs="Times New Roman"/>
          <w:color w:val="000000"/>
          <w:sz w:val="24"/>
          <w:szCs w:val="24"/>
          <w:lang w:val="uk-UA"/>
        </w:rPr>
      </w:pPr>
    </w:p>
    <w:p w14:paraId="19EB8D94" w14:textId="3A97CC98" w:rsidR="007124E5" w:rsidRDefault="007124E5" w:rsidP="007124E5">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3</w:t>
      </w:r>
    </w:p>
    <w:p w14:paraId="7E14F39A" w14:textId="77777777" w:rsidR="006C51BC" w:rsidRPr="00222CA5" w:rsidRDefault="006C51BC" w:rsidP="007124E5">
      <w:pPr>
        <w:spacing w:after="0" w:line="240" w:lineRule="auto"/>
        <w:jc w:val="center"/>
        <w:rPr>
          <w:rFonts w:ascii="Times New Roman" w:hAnsi="Times New Roman" w:cs="Times New Roman"/>
          <w:sz w:val="28"/>
          <w:szCs w:val="28"/>
          <w:lang w:val="uk-UA"/>
        </w:rPr>
      </w:pPr>
    </w:p>
    <w:p w14:paraId="06F9C267" w14:textId="77777777" w:rsidR="007124E5" w:rsidRPr="007124E5" w:rsidRDefault="007124E5" w:rsidP="007124E5">
      <w:pPr>
        <w:tabs>
          <w:tab w:val="left" w:pos="1260"/>
        </w:tabs>
        <w:spacing w:after="0" w:line="240" w:lineRule="auto"/>
        <w:ind w:left="2699" w:hanging="1259"/>
        <w:jc w:val="both"/>
        <w:rPr>
          <w:rFonts w:ascii="Times New Roman" w:hAnsi="Times New Roman" w:cs="Times New Roman"/>
          <w:b/>
          <w:bCs/>
          <w:sz w:val="28"/>
          <w:lang w:val="uk-UA"/>
        </w:rPr>
      </w:pPr>
      <w:r w:rsidRPr="007124E5">
        <w:rPr>
          <w:rFonts w:ascii="Times New Roman" w:hAnsi="Times New Roman" w:cs="Times New Roman"/>
          <w:b/>
          <w:bCs/>
          <w:sz w:val="28"/>
          <w:lang w:val="uk-UA"/>
        </w:rPr>
        <w:t>ФАРМАКОЛОГІЯ ГІПЕРЛІПІДЕМІЇ. ВЗАЄМОДІЯ І РАЦІОНАЛЬНЕ КОМБІНУВАННЯ ГІПОЛІПІДЕМІЧНИХ ЗАСОБІВ</w:t>
      </w:r>
    </w:p>
    <w:p w14:paraId="1B040DBD" w14:textId="77777777" w:rsidR="007124E5" w:rsidRPr="00223A56" w:rsidRDefault="007124E5" w:rsidP="007124E5">
      <w:pPr>
        <w:pStyle w:val="a3"/>
        <w:spacing w:after="0" w:line="240" w:lineRule="auto"/>
        <w:ind w:left="1622" w:right="0" w:hanging="964"/>
        <w:rPr>
          <w:bCs/>
          <w:szCs w:val="28"/>
          <w:lang w:val="uk-UA"/>
        </w:rPr>
      </w:pPr>
    </w:p>
    <w:p w14:paraId="76CCB193" w14:textId="4EE68A34" w:rsidR="007124E5" w:rsidRDefault="007124E5" w:rsidP="0062692C">
      <w:pPr>
        <w:pStyle w:val="ad"/>
        <w:ind w:left="0" w:firstLine="1440"/>
        <w:jc w:val="both"/>
        <w:rPr>
          <w:rFonts w:ascii="Times New Roman" w:hAnsi="Times New Roman" w:cs="Times New Roman"/>
          <w:bCs/>
          <w:i w:val="0"/>
          <w:iCs/>
          <w:snapToGrid w:val="0"/>
          <w:szCs w:val="20"/>
          <w:lang w:val="uk-UA"/>
        </w:rPr>
      </w:pPr>
      <w:r w:rsidRPr="006852AD">
        <w:rPr>
          <w:rFonts w:ascii="Times New Roman" w:hAnsi="Times New Roman" w:cs="Times New Roman"/>
          <w:b/>
          <w:i w:val="0"/>
          <w:iCs/>
          <w:szCs w:val="28"/>
          <w:lang w:val="uk-UA"/>
        </w:rPr>
        <w:t>Мета:</w:t>
      </w:r>
      <w:r w:rsidRPr="006852AD">
        <w:rPr>
          <w:rFonts w:ascii="Times New Roman" w:hAnsi="Times New Roman" w:cs="Times New Roman"/>
          <w:bCs/>
          <w:szCs w:val="28"/>
          <w:lang w:val="uk-UA"/>
        </w:rPr>
        <w:t xml:space="preserve"> </w:t>
      </w:r>
      <w:r w:rsidR="004D3674" w:rsidRPr="004D3674">
        <w:rPr>
          <w:rFonts w:ascii="Times New Roman" w:hAnsi="Times New Roman" w:cs="Times New Roman"/>
          <w:bCs/>
          <w:i w:val="0"/>
          <w:iCs/>
          <w:snapToGrid w:val="0"/>
          <w:szCs w:val="20"/>
          <w:lang w:val="uk-UA"/>
        </w:rPr>
        <w:t xml:space="preserve">На Україні регіструються одна из самих високих цифр загальної смертності і смертності від серцево-судинних захворювань. Серед основних причин смертності в нашій країні за останні роки: смертність від захворювань </w:t>
      </w:r>
      <w:r w:rsidR="004D3674" w:rsidRPr="004D3674">
        <w:rPr>
          <w:rFonts w:ascii="Times New Roman" w:hAnsi="Times New Roman" w:cs="Times New Roman"/>
          <w:bCs/>
          <w:i w:val="0"/>
          <w:iCs/>
          <w:snapToGrid w:val="0"/>
          <w:szCs w:val="20"/>
          <w:lang w:val="uk-UA"/>
        </w:rPr>
        <w:lastRenderedPageBreak/>
        <w:t>системи кровообігу  складає  майже 61 %. Для порівняння: друге місце займає смертність від онкозахворювань (13 %), третє – від травм і отруєнь (19 %). Тому актуальною є проблема профілактики і ефективного лікування  захворювань  серцево-судинної системи, зокрема  атеросклерозу і його ускладнень (ІБС, ГБ, інсульту та  ін.). Одним з важливих компонентів профілактики є лікування атеросклерозу  гіполіпідемічними засобами. Їх основний ефект полягає в знижені підвищеного вмісту  в плазмі крові атерогенних ліпопротеїнів. Необхідно, також підвищення вмісту антирогенного ліпопротеїнів. Ці принципи дії засновані  на  дисліпопротеїнемії атерогенного характеру являеться одним із основних факторів розвитку атеросклероза</w:t>
      </w:r>
      <w:r w:rsidR="0062692C">
        <w:rPr>
          <w:rFonts w:ascii="Times New Roman" w:hAnsi="Times New Roman" w:cs="Times New Roman"/>
          <w:bCs/>
          <w:i w:val="0"/>
          <w:iCs/>
          <w:snapToGrid w:val="0"/>
          <w:szCs w:val="20"/>
          <w:lang w:val="uk-UA"/>
        </w:rPr>
        <w:t>.</w:t>
      </w:r>
    </w:p>
    <w:p w14:paraId="66BD8DB3" w14:textId="77777777" w:rsidR="0062692C" w:rsidRPr="0062692C" w:rsidRDefault="0062692C" w:rsidP="0062692C">
      <w:pPr>
        <w:pStyle w:val="ae"/>
        <w:rPr>
          <w:lang w:val="uk-UA"/>
        </w:rPr>
      </w:pPr>
    </w:p>
    <w:p w14:paraId="228E4288" w14:textId="218EB9BB" w:rsidR="004D3674" w:rsidRPr="004D3674" w:rsidRDefault="007124E5" w:rsidP="0062692C">
      <w:pPr>
        <w:spacing w:after="0" w:line="240" w:lineRule="auto"/>
        <w:ind w:firstLine="540"/>
        <w:jc w:val="both"/>
        <w:rPr>
          <w:rFonts w:ascii="Times New Roman" w:hAnsi="Times New Roman" w:cs="Times New Roman"/>
          <w:bCs/>
          <w:iCs/>
          <w:snapToGrid w:val="0"/>
          <w:sz w:val="28"/>
          <w:szCs w:val="20"/>
          <w:lang w:val="uk-UA"/>
        </w:rPr>
      </w:pPr>
      <w:r w:rsidRPr="006852AD">
        <w:rPr>
          <w:rFonts w:ascii="Times New Roman" w:hAnsi="Times New Roman" w:cs="Times New Roman"/>
          <w:bCs/>
          <w:snapToGrid w:val="0"/>
          <w:sz w:val="28"/>
          <w:lang w:val="uk-UA"/>
        </w:rPr>
        <w:t xml:space="preserve"> </w:t>
      </w:r>
      <w:r w:rsidRPr="006852AD">
        <w:rPr>
          <w:rFonts w:ascii="Times New Roman" w:hAnsi="Times New Roman" w:cs="Times New Roman"/>
          <w:b/>
          <w:snapToGrid w:val="0"/>
          <w:sz w:val="28"/>
          <w:lang w:val="uk-UA"/>
        </w:rPr>
        <w:t>Основні поняття (перелік питань</w:t>
      </w:r>
      <w:r w:rsidRPr="006852AD">
        <w:rPr>
          <w:rFonts w:ascii="Times New Roman" w:hAnsi="Times New Roman" w:cs="Times New Roman"/>
          <w:bCs/>
          <w:snapToGrid w:val="0"/>
          <w:sz w:val="28"/>
          <w:lang w:val="uk-UA"/>
        </w:rPr>
        <w:t xml:space="preserve">): </w:t>
      </w:r>
      <w:r w:rsidR="004D3674">
        <w:rPr>
          <w:rFonts w:ascii="Times New Roman" w:hAnsi="Times New Roman" w:cs="Times New Roman"/>
          <w:bCs/>
          <w:snapToGrid w:val="0"/>
          <w:sz w:val="28"/>
          <w:lang w:val="uk-UA"/>
        </w:rPr>
        <w:t>в</w:t>
      </w:r>
      <w:r w:rsidR="004D3674" w:rsidRPr="004D3674">
        <w:rPr>
          <w:rFonts w:ascii="Times New Roman" w:hAnsi="Times New Roman" w:cs="Times New Roman"/>
          <w:bCs/>
          <w:iCs/>
          <w:snapToGrid w:val="0"/>
          <w:sz w:val="28"/>
          <w:szCs w:val="20"/>
          <w:lang w:val="uk-UA"/>
        </w:rPr>
        <w:t>ивчення лікарських засобів,  які застосовуються при гіперліпопротеїнемії і, їх особливості , принципи застосування. Знати механізми дії, особливості застосування, принципи їх комбінування і фармакобезпечність, вміти їх виписувати.</w:t>
      </w:r>
    </w:p>
    <w:p w14:paraId="1B54B233" w14:textId="45ED01E5" w:rsidR="007124E5" w:rsidRDefault="007124E5" w:rsidP="004D3674">
      <w:pPr>
        <w:spacing w:after="0" w:line="240" w:lineRule="auto"/>
        <w:ind w:firstLine="1440"/>
        <w:jc w:val="both"/>
        <w:rPr>
          <w:bCs/>
          <w:szCs w:val="28"/>
          <w:lang w:val="uk-UA"/>
        </w:rPr>
      </w:pPr>
    </w:p>
    <w:p w14:paraId="1B451650" w14:textId="77777777" w:rsidR="007124E5" w:rsidRPr="00C30810" w:rsidRDefault="007124E5" w:rsidP="007124E5">
      <w:pPr>
        <w:pStyle w:val="a3"/>
        <w:spacing w:after="0" w:line="240" w:lineRule="auto"/>
        <w:ind w:left="1622" w:right="0" w:hanging="964"/>
        <w:rPr>
          <w:b w:val="0"/>
          <w:bCs/>
          <w:szCs w:val="28"/>
          <w:lang w:val="uk-UA"/>
        </w:rPr>
      </w:pPr>
      <w:r w:rsidRPr="00C30810">
        <w:rPr>
          <w:bCs/>
          <w:szCs w:val="28"/>
          <w:lang w:val="uk-UA"/>
        </w:rPr>
        <w:t xml:space="preserve">План </w:t>
      </w:r>
    </w:p>
    <w:p w14:paraId="4475AEFD" w14:textId="77777777" w:rsidR="007124E5" w:rsidRPr="00C30810" w:rsidRDefault="007124E5" w:rsidP="007124E5">
      <w:pPr>
        <w:spacing w:after="0" w:line="240" w:lineRule="auto"/>
        <w:ind w:firstLine="567"/>
        <w:rPr>
          <w:rFonts w:ascii="Times New Roman" w:hAnsi="Times New Roman" w:cs="Times New Roman"/>
          <w:b/>
          <w:bCs/>
          <w:sz w:val="28"/>
          <w:szCs w:val="28"/>
          <w:lang w:val="uk-UA"/>
        </w:rPr>
      </w:pPr>
    </w:p>
    <w:p w14:paraId="71C6F507" w14:textId="77777777" w:rsidR="007124E5" w:rsidRPr="00C30810" w:rsidRDefault="007124E5" w:rsidP="007124E5">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71805FC7" w14:textId="77777777" w:rsidR="004D3674" w:rsidRPr="004D3674" w:rsidRDefault="004D3674" w:rsidP="004D3674">
      <w:pPr>
        <w:numPr>
          <w:ilvl w:val="6"/>
          <w:numId w:val="179"/>
        </w:numPr>
        <w:tabs>
          <w:tab w:val="clear" w:pos="5040"/>
          <w:tab w:val="num" w:pos="709"/>
        </w:tabs>
        <w:spacing w:after="0" w:line="240" w:lineRule="auto"/>
        <w:ind w:left="0" w:right="-1" w:firstLine="360"/>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Етіопатогенетичні фактори виникнення  гіперліпідемій.  Поняття ліпопротеїни дуже  низької щільності (ЛПДНЩ),  ліпопротеїди проміжної щільності (ЛППЩ), ліпопротеїди високої щільності (ЛПВП), їх роль в організмі.</w:t>
      </w:r>
    </w:p>
    <w:p w14:paraId="64E756D8" w14:textId="77777777" w:rsidR="004D3674" w:rsidRPr="004D3674" w:rsidRDefault="004D3674" w:rsidP="004D3674">
      <w:pPr>
        <w:numPr>
          <w:ilvl w:val="0"/>
          <w:numId w:val="179"/>
        </w:numPr>
        <w:shd w:val="clear" w:color="auto" w:fill="FFFFFF"/>
        <w:spacing w:after="0" w:line="240" w:lineRule="auto"/>
        <w:ind w:right="29" w:firstLine="360"/>
        <w:jc w:val="both"/>
        <w:rPr>
          <w:rFonts w:ascii="Times New Roman" w:hAnsi="Times New Roman" w:cs="Times New Roman"/>
          <w:sz w:val="28"/>
          <w:szCs w:val="28"/>
          <w:lang w:val="uk-UA"/>
        </w:rPr>
      </w:pPr>
      <w:r w:rsidRPr="004D3674">
        <w:rPr>
          <w:rFonts w:ascii="Times New Roman" w:hAnsi="Times New Roman" w:cs="Times New Roman"/>
          <w:color w:val="000000"/>
          <w:spacing w:val="-1"/>
          <w:sz w:val="28"/>
          <w:szCs w:val="28"/>
          <w:lang w:val="uk-UA"/>
        </w:rPr>
        <w:t>Типи гіперліпопротеїнемій:</w:t>
      </w:r>
    </w:p>
    <w:p w14:paraId="19FB788F" w14:textId="77777777" w:rsidR="004D3674" w:rsidRPr="004D3674" w:rsidRDefault="004D3674" w:rsidP="004D3674">
      <w:pPr>
        <w:numPr>
          <w:ilvl w:val="1"/>
          <w:numId w:val="179"/>
        </w:numPr>
        <w:shd w:val="clear" w:color="auto" w:fill="FFFFFF"/>
        <w:tabs>
          <w:tab w:val="clear" w:pos="1440"/>
          <w:tab w:val="num" w:pos="1494"/>
        </w:tabs>
        <w:spacing w:after="0" w:line="240" w:lineRule="auto"/>
        <w:ind w:left="1494" w:right="29"/>
        <w:jc w:val="both"/>
        <w:rPr>
          <w:rFonts w:ascii="Times New Roman" w:hAnsi="Times New Roman" w:cs="Times New Roman"/>
          <w:sz w:val="28"/>
          <w:szCs w:val="28"/>
          <w:lang w:val="uk-UA"/>
        </w:rPr>
      </w:pPr>
      <w:r w:rsidRPr="004D3674">
        <w:rPr>
          <w:rFonts w:ascii="Times New Roman" w:hAnsi="Times New Roman" w:cs="Times New Roman"/>
          <w:color w:val="000000"/>
          <w:spacing w:val="-1"/>
          <w:sz w:val="28"/>
          <w:szCs w:val="28"/>
          <w:lang w:val="uk-UA"/>
        </w:rPr>
        <w:t xml:space="preserve">первинні (спадкового </w:t>
      </w:r>
      <w:r w:rsidRPr="004D3674">
        <w:rPr>
          <w:rFonts w:ascii="Times New Roman" w:hAnsi="Times New Roman" w:cs="Times New Roman"/>
          <w:color w:val="000000"/>
          <w:spacing w:val="-2"/>
          <w:sz w:val="28"/>
          <w:szCs w:val="28"/>
          <w:lang w:val="uk-UA"/>
        </w:rPr>
        <w:t xml:space="preserve"> характеру або  наслідок дієтичних  порушень) </w:t>
      </w:r>
    </w:p>
    <w:p w14:paraId="5F4CC27D" w14:textId="77777777" w:rsidR="004D3674" w:rsidRPr="004D3674" w:rsidRDefault="004D3674" w:rsidP="004D3674">
      <w:pPr>
        <w:numPr>
          <w:ilvl w:val="1"/>
          <w:numId w:val="179"/>
        </w:numPr>
        <w:shd w:val="clear" w:color="auto" w:fill="FFFFFF"/>
        <w:tabs>
          <w:tab w:val="clear" w:pos="1440"/>
          <w:tab w:val="num" w:pos="1494"/>
        </w:tabs>
        <w:spacing w:after="0" w:line="240" w:lineRule="auto"/>
        <w:ind w:left="1494" w:right="29"/>
        <w:jc w:val="both"/>
        <w:rPr>
          <w:rFonts w:ascii="Times New Roman" w:hAnsi="Times New Roman" w:cs="Times New Roman"/>
          <w:sz w:val="28"/>
          <w:szCs w:val="28"/>
          <w:lang w:val="uk-UA"/>
        </w:rPr>
      </w:pPr>
      <w:r w:rsidRPr="004D3674">
        <w:rPr>
          <w:rFonts w:ascii="Times New Roman" w:hAnsi="Times New Roman" w:cs="Times New Roman"/>
          <w:color w:val="000000"/>
          <w:spacing w:val="-2"/>
          <w:sz w:val="28"/>
          <w:szCs w:val="28"/>
          <w:lang w:val="uk-UA"/>
        </w:rPr>
        <w:t xml:space="preserve">вторинні – супутні ряду захворювань (діабету, гіпотиреозу, хворобами печінки, нирок та  інш.), а також які виникли  в результаті тривалого застосування деяких  лікарських </w:t>
      </w:r>
      <w:r w:rsidRPr="004D3674">
        <w:rPr>
          <w:rFonts w:ascii="Times New Roman" w:hAnsi="Times New Roman" w:cs="Times New Roman"/>
          <w:color w:val="000000"/>
          <w:spacing w:val="-3"/>
          <w:sz w:val="28"/>
          <w:szCs w:val="28"/>
          <w:lang w:val="uk-UA"/>
        </w:rPr>
        <w:t xml:space="preserve"> засобів. </w:t>
      </w:r>
    </w:p>
    <w:p w14:paraId="1ECE2CA0" w14:textId="77777777" w:rsidR="004D3674" w:rsidRPr="004D3674" w:rsidRDefault="004D3674" w:rsidP="004D3674">
      <w:pPr>
        <w:numPr>
          <w:ilvl w:val="0"/>
          <w:numId w:val="179"/>
        </w:numPr>
        <w:shd w:val="clear" w:color="auto" w:fill="FFFFFF"/>
        <w:spacing w:after="0" w:line="240" w:lineRule="auto"/>
        <w:ind w:right="29"/>
        <w:jc w:val="both"/>
        <w:rPr>
          <w:rFonts w:ascii="Times New Roman" w:hAnsi="Times New Roman" w:cs="Times New Roman"/>
          <w:sz w:val="28"/>
          <w:szCs w:val="28"/>
          <w:lang w:val="uk-UA"/>
        </w:rPr>
      </w:pPr>
      <w:r w:rsidRPr="004D3674">
        <w:rPr>
          <w:rFonts w:ascii="Times New Roman" w:hAnsi="Times New Roman" w:cs="Times New Roman"/>
          <w:sz w:val="28"/>
          <w:szCs w:val="28"/>
          <w:lang w:val="uk-UA"/>
        </w:rPr>
        <w:t xml:space="preserve">Принципи лікування  первинних  і  вторинних </w:t>
      </w:r>
      <w:r w:rsidRPr="004D3674">
        <w:rPr>
          <w:rFonts w:ascii="Times New Roman" w:hAnsi="Times New Roman" w:cs="Times New Roman"/>
          <w:color w:val="000000"/>
          <w:spacing w:val="-1"/>
          <w:sz w:val="28"/>
          <w:szCs w:val="28"/>
          <w:lang w:val="uk-UA"/>
        </w:rPr>
        <w:t xml:space="preserve">гіперліпопротеїнемій. </w:t>
      </w:r>
    </w:p>
    <w:p w14:paraId="6692A939" w14:textId="77777777" w:rsidR="004D3674" w:rsidRPr="004D3674" w:rsidRDefault="004D3674" w:rsidP="004D3674">
      <w:pPr>
        <w:numPr>
          <w:ilvl w:val="0"/>
          <w:numId w:val="179"/>
        </w:numPr>
        <w:shd w:val="clear" w:color="auto" w:fill="FFFFFF"/>
        <w:spacing w:after="0" w:line="240" w:lineRule="auto"/>
        <w:ind w:right="38"/>
        <w:jc w:val="both"/>
        <w:rPr>
          <w:rFonts w:ascii="Times New Roman" w:hAnsi="Times New Roman" w:cs="Times New Roman"/>
          <w:sz w:val="28"/>
          <w:szCs w:val="28"/>
          <w:lang w:val="uk-UA"/>
        </w:rPr>
      </w:pPr>
      <w:r w:rsidRPr="004D3674">
        <w:rPr>
          <w:rFonts w:ascii="Times New Roman" w:hAnsi="Times New Roman" w:cs="Times New Roman"/>
          <w:color w:val="000000"/>
          <w:spacing w:val="1"/>
          <w:sz w:val="28"/>
          <w:szCs w:val="28"/>
          <w:lang w:val="uk-UA"/>
        </w:rPr>
        <w:t xml:space="preserve">Спрямованість </w:t>
      </w:r>
      <w:r w:rsidRPr="004D3674">
        <w:rPr>
          <w:rFonts w:ascii="Times New Roman" w:hAnsi="Times New Roman" w:cs="Times New Roman"/>
          <w:color w:val="000000"/>
          <w:spacing w:val="-2"/>
          <w:sz w:val="28"/>
          <w:szCs w:val="28"/>
          <w:lang w:val="uk-UA"/>
        </w:rPr>
        <w:t>дії</w:t>
      </w:r>
      <w:r w:rsidRPr="004D3674">
        <w:rPr>
          <w:rFonts w:ascii="Times New Roman" w:hAnsi="Times New Roman" w:cs="Times New Roman"/>
          <w:color w:val="000000"/>
          <w:spacing w:val="1"/>
          <w:sz w:val="28"/>
          <w:szCs w:val="28"/>
          <w:lang w:val="uk-UA"/>
        </w:rPr>
        <w:t xml:space="preserve"> гіполіпідемічних препаратів</w:t>
      </w:r>
      <w:r w:rsidRPr="004D3674">
        <w:rPr>
          <w:rFonts w:ascii="Times New Roman" w:hAnsi="Times New Roman" w:cs="Times New Roman"/>
          <w:color w:val="000000"/>
          <w:spacing w:val="-2"/>
          <w:sz w:val="28"/>
          <w:szCs w:val="28"/>
          <w:lang w:val="uk-UA"/>
        </w:rPr>
        <w:t>:</w:t>
      </w:r>
    </w:p>
    <w:p w14:paraId="2372EB44"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pacing w:val="1"/>
          <w:sz w:val="28"/>
          <w:szCs w:val="28"/>
          <w:lang w:val="uk-UA"/>
        </w:rPr>
        <w:t>пригнічення біосинтеза ліпідів і ліпопротеїнів в печінці;</w:t>
      </w:r>
    </w:p>
    <w:p w14:paraId="0AB85757"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pacing w:val="-2"/>
          <w:sz w:val="28"/>
          <w:szCs w:val="28"/>
          <w:lang w:val="uk-UA"/>
        </w:rPr>
        <w:t>активація захоплення  (ендоцитоза) ліпопротеїнів печінкою зарахунок стимуляцїї</w:t>
      </w:r>
      <w:r w:rsidRPr="004D3674">
        <w:rPr>
          <w:rFonts w:ascii="Times New Roman" w:hAnsi="Times New Roman" w:cs="Times New Roman"/>
          <w:color w:val="000000"/>
          <w:spacing w:val="-2"/>
          <w:sz w:val="28"/>
          <w:szCs w:val="28"/>
          <w:lang w:val="uk-UA"/>
        </w:rPr>
        <w:br/>
      </w:r>
      <w:r w:rsidRPr="004D3674">
        <w:rPr>
          <w:rFonts w:ascii="Times New Roman" w:hAnsi="Times New Roman" w:cs="Times New Roman"/>
          <w:color w:val="000000"/>
          <w:spacing w:val="2"/>
          <w:sz w:val="28"/>
          <w:szCs w:val="28"/>
          <w:lang w:val="uk-UA"/>
        </w:rPr>
        <w:t>синтеза ЛПНП-рецептоіов печінки;</w:t>
      </w:r>
    </w:p>
    <w:p w14:paraId="5CFB4A98"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z w:val="28"/>
          <w:szCs w:val="28"/>
          <w:lang w:val="uk-UA"/>
        </w:rPr>
        <w:t>пригнічення  всмоктування  холестерина і жовчних кислот з кишечника;</w:t>
      </w:r>
    </w:p>
    <w:p w14:paraId="2F698695"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z w:val="28"/>
          <w:szCs w:val="28"/>
          <w:lang w:val="uk-UA"/>
        </w:rPr>
        <w:t xml:space="preserve">активація катаболізма холестерина, в тому числі його перетворення  в жовчні </w:t>
      </w:r>
      <w:r w:rsidRPr="004D3674">
        <w:rPr>
          <w:rFonts w:ascii="Times New Roman" w:hAnsi="Times New Roman" w:cs="Times New Roman"/>
          <w:color w:val="000000"/>
          <w:spacing w:val="-1"/>
          <w:sz w:val="28"/>
          <w:szCs w:val="28"/>
          <w:lang w:val="uk-UA"/>
        </w:rPr>
        <w:t>кислоти;</w:t>
      </w:r>
    </w:p>
    <w:p w14:paraId="7E5CC20A"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z w:val="28"/>
          <w:szCs w:val="28"/>
          <w:lang w:val="uk-UA"/>
        </w:rPr>
        <w:t>стимуляція активності ліпопротеїнліпази ендотелія судин;</w:t>
      </w:r>
    </w:p>
    <w:p w14:paraId="478CF783"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pacing w:val="-3"/>
          <w:sz w:val="28"/>
          <w:szCs w:val="28"/>
          <w:lang w:val="uk-UA"/>
        </w:rPr>
        <w:t>пригнічення синтезу жирних кислот в печінці і їх вивільнення з жирової</w:t>
      </w:r>
      <w:r w:rsidRPr="004D3674">
        <w:rPr>
          <w:rFonts w:ascii="Times New Roman" w:hAnsi="Times New Roman" w:cs="Times New Roman"/>
          <w:color w:val="000000"/>
          <w:spacing w:val="-3"/>
          <w:sz w:val="28"/>
          <w:szCs w:val="28"/>
          <w:lang w:val="uk-UA"/>
        </w:rPr>
        <w:br/>
      </w:r>
      <w:r w:rsidRPr="004D3674">
        <w:rPr>
          <w:rFonts w:ascii="Times New Roman" w:hAnsi="Times New Roman" w:cs="Times New Roman"/>
          <w:color w:val="000000"/>
          <w:spacing w:val="1"/>
          <w:sz w:val="28"/>
          <w:szCs w:val="28"/>
          <w:lang w:val="uk-UA"/>
        </w:rPr>
        <w:lastRenderedPageBreak/>
        <w:t>тканини (пригнічення ліполіза);</w:t>
      </w:r>
    </w:p>
    <w:p w14:paraId="06003C6D" w14:textId="77777777" w:rsidR="004D3674" w:rsidRPr="004D3674" w:rsidRDefault="004D3674" w:rsidP="004D3674">
      <w:pPr>
        <w:widowControl w:val="0"/>
        <w:numPr>
          <w:ilvl w:val="0"/>
          <w:numId w:val="180"/>
        </w:numPr>
        <w:shd w:val="clear" w:color="auto" w:fill="FFFFFF"/>
        <w:tabs>
          <w:tab w:val="left" w:pos="1440"/>
        </w:tabs>
        <w:autoSpaceDE w:val="0"/>
        <w:autoSpaceDN w:val="0"/>
        <w:adjustRightInd w:val="0"/>
        <w:spacing w:after="0" w:line="240" w:lineRule="auto"/>
        <w:ind w:left="1440" w:hanging="540"/>
        <w:rPr>
          <w:rFonts w:ascii="Times New Roman" w:hAnsi="Times New Roman" w:cs="Times New Roman"/>
          <w:color w:val="000000"/>
          <w:sz w:val="28"/>
          <w:szCs w:val="28"/>
          <w:lang w:val="uk-UA"/>
        </w:rPr>
      </w:pPr>
      <w:r w:rsidRPr="004D3674">
        <w:rPr>
          <w:rFonts w:ascii="Times New Roman" w:hAnsi="Times New Roman" w:cs="Times New Roman"/>
          <w:color w:val="000000"/>
          <w:spacing w:val="-1"/>
          <w:sz w:val="28"/>
          <w:szCs w:val="28"/>
          <w:lang w:val="uk-UA"/>
        </w:rPr>
        <w:t>підвищення  вмісту  циркулюющих  антиатерогенних ЛПВП.</w:t>
      </w:r>
    </w:p>
    <w:p w14:paraId="521AE149" w14:textId="77777777" w:rsidR="004D3674" w:rsidRPr="004D3674" w:rsidRDefault="004D3674" w:rsidP="004D3674">
      <w:pPr>
        <w:spacing w:after="0" w:line="240" w:lineRule="auto"/>
        <w:ind w:left="660" w:right="-1"/>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5. Класифікація г</w:t>
      </w:r>
      <w:r w:rsidRPr="004D3674">
        <w:rPr>
          <w:rFonts w:ascii="Times New Roman" w:hAnsi="Times New Roman" w:cs="Times New Roman"/>
          <w:bCs/>
          <w:sz w:val="28"/>
          <w:szCs w:val="28"/>
          <w:lang w:val="uk-UA"/>
        </w:rPr>
        <w:t>іполіпідемічних засобів</w:t>
      </w:r>
      <w:r w:rsidRPr="004D3674">
        <w:rPr>
          <w:rFonts w:ascii="Times New Roman" w:hAnsi="Times New Roman" w:cs="Times New Roman"/>
          <w:bCs/>
          <w:snapToGrid w:val="0"/>
          <w:sz w:val="28"/>
          <w:szCs w:val="28"/>
          <w:lang w:val="uk-UA"/>
        </w:rPr>
        <w:t>:</w:t>
      </w:r>
    </w:p>
    <w:p w14:paraId="6C41967E" w14:textId="77777777" w:rsidR="004D3674" w:rsidRPr="004D3674" w:rsidRDefault="004D3674" w:rsidP="004D3674">
      <w:pPr>
        <w:spacing w:after="0" w:line="240" w:lineRule="auto"/>
        <w:ind w:left="284" w:right="-1"/>
        <w:jc w:val="both"/>
        <w:rPr>
          <w:rFonts w:ascii="Times New Roman" w:hAnsi="Times New Roman" w:cs="Times New Roman"/>
          <w:sz w:val="28"/>
          <w:szCs w:val="28"/>
          <w:lang w:val="uk-UA"/>
        </w:rPr>
      </w:pPr>
      <w:r w:rsidRPr="004D3674">
        <w:rPr>
          <w:rFonts w:ascii="Times New Roman" w:hAnsi="Times New Roman" w:cs="Times New Roman"/>
          <w:sz w:val="28"/>
          <w:szCs w:val="28"/>
          <w:lang w:val="uk-UA"/>
        </w:rPr>
        <w:t>а) засоби , переважно  знижують  рівень холестерину:</w:t>
      </w:r>
    </w:p>
    <w:p w14:paraId="2B374BF9" w14:textId="77777777" w:rsidR="004D3674" w:rsidRPr="004D3674" w:rsidRDefault="004D3674" w:rsidP="004D3674">
      <w:pPr>
        <w:numPr>
          <w:ilvl w:val="0"/>
          <w:numId w:val="181"/>
        </w:numPr>
        <w:tabs>
          <w:tab w:val="num" w:pos="851"/>
        </w:tabs>
        <w:spacing w:after="0" w:line="240" w:lineRule="auto"/>
        <w:ind w:left="851" w:hanging="284"/>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інгибітори всмоктування холестерина – іонообмінні  смоли або  секвестранти жовчних кислот (холестирамін, колестіпол);</w:t>
      </w:r>
    </w:p>
    <w:p w14:paraId="036A4E07" w14:textId="77777777" w:rsidR="004D3674" w:rsidRPr="004D3674" w:rsidRDefault="004D3674" w:rsidP="004D3674">
      <w:pPr>
        <w:numPr>
          <w:ilvl w:val="0"/>
          <w:numId w:val="181"/>
        </w:numPr>
        <w:tabs>
          <w:tab w:val="num" w:pos="851"/>
        </w:tabs>
        <w:spacing w:after="0" w:line="240" w:lineRule="auto"/>
        <w:ind w:left="851" w:hanging="284"/>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інгібитори синтеза холестерина – статини (ловастатін, сімвастатін, флувастатін та  інш.), бігуаніди, пробукол;</w:t>
      </w:r>
    </w:p>
    <w:p w14:paraId="2040095C" w14:textId="77777777" w:rsidR="004D3674" w:rsidRPr="004D3674" w:rsidRDefault="004D3674" w:rsidP="004D3674">
      <w:pPr>
        <w:numPr>
          <w:ilvl w:val="0"/>
          <w:numId w:val="181"/>
        </w:numPr>
        <w:tabs>
          <w:tab w:val="num" w:pos="851"/>
        </w:tabs>
        <w:spacing w:after="0" w:line="240" w:lineRule="auto"/>
        <w:ind w:left="851" w:hanging="284"/>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речовини, що сприяють  виведенню холестерину – лінетол, ліпостабіл, поліспонін;</w:t>
      </w:r>
    </w:p>
    <w:p w14:paraId="53B3C558" w14:textId="77777777" w:rsidR="004D3674" w:rsidRPr="004D3674" w:rsidRDefault="004D3674" w:rsidP="004D3674">
      <w:pPr>
        <w:spacing w:after="0" w:line="240" w:lineRule="auto"/>
        <w:ind w:firstLine="567"/>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б)  переважно знижують  рівень триглицеридів – фібрати (безафібрат, гемфіброзіл, фенофібрат и др.), нікотинова кислота, ендурацін.</w:t>
      </w:r>
    </w:p>
    <w:p w14:paraId="32A6A047" w14:textId="77777777" w:rsidR="004D3674" w:rsidRPr="004D3674" w:rsidRDefault="004D3674" w:rsidP="004D3674">
      <w:pPr>
        <w:spacing w:after="0" w:line="240" w:lineRule="auto"/>
        <w:ind w:right="-1" w:firstLine="660"/>
        <w:jc w:val="both"/>
        <w:rPr>
          <w:rFonts w:ascii="Times New Roman" w:hAnsi="Times New Roman" w:cs="Times New Roman"/>
          <w:b/>
          <w:snapToGrid w:val="0"/>
          <w:sz w:val="28"/>
          <w:szCs w:val="28"/>
          <w:lang w:val="uk-UA"/>
        </w:rPr>
      </w:pPr>
      <w:r w:rsidRPr="004D3674">
        <w:rPr>
          <w:rFonts w:ascii="Times New Roman" w:hAnsi="Times New Roman" w:cs="Times New Roman"/>
          <w:snapToGrid w:val="0"/>
          <w:sz w:val="28"/>
          <w:szCs w:val="28"/>
          <w:lang w:val="uk-UA"/>
        </w:rPr>
        <w:t>6. Характеристика препаратів, механізми дії, небажені ефекти. Показання і противопоказання до застосування . Взаїмодія  та фармакобезпечність.</w:t>
      </w:r>
    </w:p>
    <w:p w14:paraId="108AF577" w14:textId="77777777" w:rsidR="004D3674" w:rsidRDefault="004D3674" w:rsidP="007124E5">
      <w:pPr>
        <w:spacing w:after="0" w:line="240" w:lineRule="auto"/>
        <w:ind w:left="1080"/>
        <w:jc w:val="both"/>
        <w:rPr>
          <w:rFonts w:ascii="Times New Roman" w:hAnsi="Times New Roman" w:cs="Times New Roman"/>
          <w:b/>
          <w:bCs/>
          <w:sz w:val="28"/>
          <w:szCs w:val="28"/>
          <w:lang w:val="uk-UA"/>
        </w:rPr>
      </w:pPr>
    </w:p>
    <w:p w14:paraId="0ED20A38" w14:textId="2347B22C" w:rsidR="007124E5" w:rsidRPr="00C30810" w:rsidRDefault="007124E5" w:rsidP="007124E5">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2ADEBF37" w14:textId="77777777" w:rsidR="007124E5" w:rsidRPr="00C30810" w:rsidRDefault="007124E5" w:rsidP="007124E5">
      <w:pPr>
        <w:pStyle w:val="a5"/>
        <w:widowControl w:val="0"/>
        <w:spacing w:after="0" w:line="240" w:lineRule="auto"/>
        <w:ind w:left="2340"/>
        <w:jc w:val="both"/>
        <w:rPr>
          <w:bCs/>
          <w:snapToGrid w:val="0"/>
          <w:sz w:val="28"/>
          <w:lang w:val="uk-UA"/>
        </w:rPr>
      </w:pPr>
    </w:p>
    <w:p w14:paraId="3815BA16" w14:textId="77777777" w:rsidR="004D3674" w:rsidRPr="004D3674" w:rsidRDefault="004D3674" w:rsidP="004D3674">
      <w:pPr>
        <w:widowControl w:val="0"/>
        <w:numPr>
          <w:ilvl w:val="0"/>
          <w:numId w:val="182"/>
        </w:numPr>
        <w:tabs>
          <w:tab w:val="num" w:pos="0"/>
          <w:tab w:val="left" w:pos="540"/>
        </w:tabs>
        <w:spacing w:after="0" w:line="240" w:lineRule="auto"/>
        <w:ind w:left="0" w:firstLine="181"/>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Знати основні гіполіпідемічні засоби , їх клінічне застосування , небажані ефекти</w:t>
      </w:r>
    </w:p>
    <w:p w14:paraId="3490B3A3" w14:textId="77777777" w:rsidR="004D3674" w:rsidRPr="004D3674" w:rsidRDefault="004D3674" w:rsidP="004D3674">
      <w:pPr>
        <w:widowControl w:val="0"/>
        <w:numPr>
          <w:ilvl w:val="0"/>
          <w:numId w:val="182"/>
        </w:numPr>
        <w:tabs>
          <w:tab w:val="num" w:pos="0"/>
          <w:tab w:val="left" w:pos="540"/>
        </w:tabs>
        <w:spacing w:after="0" w:line="240" w:lineRule="auto"/>
        <w:ind w:left="0" w:firstLine="181"/>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Дати характеристику групи статинів, знати механізм дії, дозування  і небажані ефекти</w:t>
      </w:r>
    </w:p>
    <w:p w14:paraId="2E483F4B" w14:textId="77777777" w:rsidR="004D3674" w:rsidRPr="004D3674" w:rsidRDefault="004D3674" w:rsidP="004D3674">
      <w:pPr>
        <w:widowControl w:val="0"/>
        <w:numPr>
          <w:ilvl w:val="0"/>
          <w:numId w:val="182"/>
        </w:numPr>
        <w:tabs>
          <w:tab w:val="num" w:pos="0"/>
          <w:tab w:val="left" w:pos="540"/>
        </w:tabs>
        <w:spacing w:after="0" w:line="240" w:lineRule="auto"/>
        <w:ind w:left="0" w:firstLine="181"/>
        <w:jc w:val="both"/>
        <w:rPr>
          <w:rFonts w:ascii="Times New Roman" w:hAnsi="Times New Roman" w:cs="Times New Roman"/>
          <w:snapToGrid w:val="0"/>
          <w:sz w:val="28"/>
          <w:lang w:val="uk-UA"/>
        </w:rPr>
      </w:pPr>
    </w:p>
    <w:p w14:paraId="24B0FA3D" w14:textId="77777777" w:rsidR="004D3674" w:rsidRPr="004D3674" w:rsidRDefault="004D3674" w:rsidP="004D3674">
      <w:pPr>
        <w:numPr>
          <w:ilvl w:val="0"/>
          <w:numId w:val="182"/>
        </w:numPr>
        <w:tabs>
          <w:tab w:val="left" w:pos="0"/>
          <w:tab w:val="left" w:pos="540"/>
        </w:tabs>
        <w:spacing w:after="0" w:line="240" w:lineRule="auto"/>
        <w:ind w:left="0" w:right="-1" w:firstLine="181"/>
        <w:jc w:val="both"/>
        <w:rPr>
          <w:rFonts w:ascii="Times New Roman" w:hAnsi="Times New Roman" w:cs="Times New Roman"/>
          <w:bCs/>
          <w:snapToGrid w:val="0"/>
          <w:sz w:val="28"/>
          <w:szCs w:val="28"/>
          <w:lang w:val="uk-UA"/>
        </w:rPr>
      </w:pPr>
      <w:r w:rsidRPr="004D3674">
        <w:rPr>
          <w:rFonts w:ascii="Times New Roman" w:hAnsi="Times New Roman" w:cs="Times New Roman"/>
          <w:snapToGrid w:val="0"/>
          <w:sz w:val="28"/>
          <w:lang w:val="uk-UA"/>
        </w:rPr>
        <w:t xml:space="preserve">Для профілактики атеросклероза лікар призначив  препарат, </w:t>
      </w:r>
      <w:r w:rsidRPr="004D3674">
        <w:rPr>
          <w:rFonts w:ascii="Times New Roman" w:hAnsi="Times New Roman" w:cs="Times New Roman"/>
          <w:bCs/>
          <w:sz w:val="28"/>
          <w:szCs w:val="28"/>
          <w:lang w:val="uk-UA"/>
        </w:rPr>
        <w:t>сщо знижує рівень холестерина. Назвіть препарати зазначеної групи.</w:t>
      </w:r>
    </w:p>
    <w:p w14:paraId="347CAF68" w14:textId="77777777" w:rsidR="004D3674" w:rsidRPr="004D3674" w:rsidRDefault="004D3674" w:rsidP="004D3674">
      <w:pPr>
        <w:numPr>
          <w:ilvl w:val="0"/>
          <w:numId w:val="182"/>
        </w:numPr>
        <w:tabs>
          <w:tab w:val="left" w:pos="0"/>
          <w:tab w:val="left" w:pos="540"/>
        </w:tabs>
        <w:spacing w:after="0" w:line="240" w:lineRule="auto"/>
        <w:ind w:left="0" w:right="-1" w:firstLine="181"/>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Який вітаминний препарат знижує  вміст жирних кислот в крові?</w:t>
      </w:r>
    </w:p>
    <w:p w14:paraId="2E61F9EE" w14:textId="77777777" w:rsidR="004D3674" w:rsidRPr="004D3674" w:rsidRDefault="004D3674" w:rsidP="004D3674">
      <w:pPr>
        <w:numPr>
          <w:ilvl w:val="0"/>
          <w:numId w:val="182"/>
        </w:numPr>
        <w:tabs>
          <w:tab w:val="left" w:pos="0"/>
          <w:tab w:val="left" w:pos="540"/>
        </w:tabs>
        <w:spacing w:after="0" w:line="240" w:lineRule="auto"/>
        <w:ind w:left="0" w:right="-1" w:firstLine="181"/>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Випишіть в зошит переваги  та недоліки кожної групи гіполіпідемічних засобів.</w:t>
      </w:r>
    </w:p>
    <w:p w14:paraId="0F9646B9" w14:textId="77777777" w:rsidR="007124E5" w:rsidRPr="00C30810" w:rsidRDefault="007124E5" w:rsidP="007124E5">
      <w:pPr>
        <w:widowControl w:val="0"/>
        <w:spacing w:after="0" w:line="240" w:lineRule="auto"/>
        <w:ind w:left="340"/>
        <w:jc w:val="both"/>
        <w:rPr>
          <w:rFonts w:ascii="Times New Roman" w:hAnsi="Times New Roman" w:cs="Times New Roman"/>
          <w:snapToGrid w:val="0"/>
          <w:sz w:val="28"/>
          <w:lang w:val="uk-UA"/>
        </w:rPr>
      </w:pPr>
    </w:p>
    <w:p w14:paraId="1323E2DA" w14:textId="77777777" w:rsidR="007124E5" w:rsidRPr="00DA1FC8" w:rsidRDefault="007124E5" w:rsidP="007124E5">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62C28F26" w14:textId="77777777" w:rsidR="007124E5" w:rsidRPr="00C30810" w:rsidRDefault="007124E5" w:rsidP="007124E5">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5CFA895B" w14:textId="77777777" w:rsidR="007124E5" w:rsidRPr="004D3674" w:rsidRDefault="007124E5" w:rsidP="004D3674">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6FCECA97" w14:textId="77777777" w:rsidR="004D3674" w:rsidRPr="004D3674" w:rsidRDefault="004D3674" w:rsidP="004D3674">
      <w:pPr>
        <w:widowControl w:val="0"/>
        <w:numPr>
          <w:ilvl w:val="0"/>
          <w:numId w:val="183"/>
        </w:numPr>
        <w:spacing w:after="0" w:line="240" w:lineRule="auto"/>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Препарат - інгібітори синтезу холестерину.</w:t>
      </w:r>
    </w:p>
    <w:p w14:paraId="6B3EFA5D" w14:textId="77777777" w:rsidR="004D3674" w:rsidRPr="004D3674" w:rsidRDefault="004D3674" w:rsidP="004D3674">
      <w:pPr>
        <w:widowControl w:val="0"/>
        <w:numPr>
          <w:ilvl w:val="0"/>
          <w:numId w:val="183"/>
        </w:numPr>
        <w:spacing w:after="0" w:line="240" w:lineRule="auto"/>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Речовина, що сприяє виведенню холестерину.</w:t>
      </w:r>
    </w:p>
    <w:p w14:paraId="6A17B732" w14:textId="77777777" w:rsidR="004D3674" w:rsidRPr="004D3674" w:rsidRDefault="004D3674" w:rsidP="004D3674">
      <w:pPr>
        <w:widowControl w:val="0"/>
        <w:numPr>
          <w:ilvl w:val="0"/>
          <w:numId w:val="183"/>
        </w:numPr>
        <w:spacing w:after="0" w:line="240" w:lineRule="auto"/>
        <w:jc w:val="both"/>
        <w:rPr>
          <w:rFonts w:ascii="Times New Roman" w:hAnsi="Times New Roman" w:cs="Times New Roman"/>
          <w:snapToGrid w:val="0"/>
          <w:sz w:val="28"/>
          <w:szCs w:val="28"/>
          <w:lang w:val="uk-UA"/>
        </w:rPr>
      </w:pPr>
      <w:r w:rsidRPr="004D3674">
        <w:rPr>
          <w:rFonts w:ascii="Times New Roman" w:hAnsi="Times New Roman" w:cs="Times New Roman"/>
          <w:snapToGrid w:val="0"/>
          <w:sz w:val="28"/>
          <w:szCs w:val="28"/>
          <w:lang w:val="uk-UA"/>
        </w:rPr>
        <w:t>Препарат - інгібітор всмоктування холестерину.</w:t>
      </w:r>
    </w:p>
    <w:p w14:paraId="2ADBEB48" w14:textId="77777777" w:rsidR="004D3674" w:rsidRPr="004D3674" w:rsidRDefault="004D3674" w:rsidP="004D3674">
      <w:pPr>
        <w:widowControl w:val="0"/>
        <w:numPr>
          <w:ilvl w:val="0"/>
          <w:numId w:val="183"/>
        </w:numPr>
        <w:spacing w:after="0" w:line="240" w:lineRule="auto"/>
        <w:jc w:val="both"/>
        <w:rPr>
          <w:rFonts w:ascii="Times New Roman" w:hAnsi="Times New Roman" w:cs="Times New Roman"/>
          <w:snapToGrid w:val="0"/>
          <w:sz w:val="28"/>
          <w:lang w:val="uk-UA"/>
        </w:rPr>
      </w:pPr>
      <w:r w:rsidRPr="004D3674">
        <w:rPr>
          <w:rFonts w:ascii="Times New Roman" w:hAnsi="Times New Roman" w:cs="Times New Roman"/>
          <w:snapToGrid w:val="0"/>
          <w:sz w:val="28"/>
          <w:szCs w:val="28"/>
          <w:lang w:val="uk-UA"/>
        </w:rPr>
        <w:t xml:space="preserve">Засіб, переважно знижує рівень тригліцеридів </w:t>
      </w:r>
      <w:r w:rsidRPr="004D3674">
        <w:rPr>
          <w:rFonts w:ascii="Times New Roman" w:hAnsi="Times New Roman" w:cs="Times New Roman"/>
          <w:sz w:val="28"/>
          <w:lang w:val="uk-UA"/>
        </w:rPr>
        <w:t>В комплексному лікувані ІБС було призначено гіполіпідемічений засіб. Через деякий час  у хворого. з'явилася м'язові болі. Який гіполіпідемічний засіб має такий небажаний ефект?</w:t>
      </w:r>
    </w:p>
    <w:p w14:paraId="51DDF522" w14:textId="77777777" w:rsidR="004D3674" w:rsidRPr="004D3674" w:rsidRDefault="004D3674" w:rsidP="004D3674">
      <w:pPr>
        <w:widowControl w:val="0"/>
        <w:numPr>
          <w:ilvl w:val="0"/>
          <w:numId w:val="183"/>
        </w:numPr>
        <w:tabs>
          <w:tab w:val="left" w:pos="360"/>
          <w:tab w:val="left" w:pos="993"/>
        </w:tabs>
        <w:spacing w:after="0" w:line="240" w:lineRule="auto"/>
        <w:jc w:val="both"/>
        <w:rPr>
          <w:rFonts w:ascii="Times New Roman" w:hAnsi="Times New Roman" w:cs="Times New Roman"/>
          <w:snapToGrid w:val="0"/>
          <w:sz w:val="28"/>
          <w:lang w:val="uk-UA"/>
        </w:rPr>
      </w:pPr>
      <w:r w:rsidRPr="004D3674">
        <w:rPr>
          <w:rFonts w:ascii="Times New Roman" w:hAnsi="Times New Roman" w:cs="Times New Roman"/>
          <w:sz w:val="28"/>
          <w:lang w:val="uk-UA"/>
        </w:rPr>
        <w:t>Дізнайтеся та  випишіть препарат: відноситься до  групи статинів, являє  собою проліки, призначається один раз в добу</w:t>
      </w:r>
      <w:r w:rsidRPr="004D3674">
        <w:rPr>
          <w:rFonts w:ascii="Times New Roman" w:hAnsi="Times New Roman" w:cs="Times New Roman"/>
          <w:snapToGrid w:val="0"/>
          <w:sz w:val="28"/>
          <w:lang w:val="uk-UA"/>
        </w:rPr>
        <w:t>.</w:t>
      </w:r>
    </w:p>
    <w:p w14:paraId="4B11FA3C" w14:textId="77777777" w:rsidR="004D3674" w:rsidRPr="004D3674" w:rsidRDefault="004D3674" w:rsidP="004D3674">
      <w:pPr>
        <w:widowControl w:val="0"/>
        <w:numPr>
          <w:ilvl w:val="0"/>
          <w:numId w:val="183"/>
        </w:numPr>
        <w:tabs>
          <w:tab w:val="left" w:pos="360"/>
          <w:tab w:val="left" w:pos="993"/>
        </w:tabs>
        <w:spacing w:after="0" w:line="240" w:lineRule="auto"/>
        <w:jc w:val="both"/>
        <w:rPr>
          <w:rFonts w:ascii="Times New Roman" w:hAnsi="Times New Roman" w:cs="Times New Roman"/>
          <w:snapToGrid w:val="0"/>
          <w:sz w:val="28"/>
          <w:lang w:val="uk-UA"/>
        </w:rPr>
      </w:pPr>
      <w:r w:rsidRPr="004D3674">
        <w:rPr>
          <w:rFonts w:ascii="Times New Roman" w:hAnsi="Times New Roman" w:cs="Times New Roman"/>
          <w:sz w:val="28"/>
          <w:lang w:val="uk-UA"/>
        </w:rPr>
        <w:t xml:space="preserve">Дізнайтеся та  випишіть препарат: відноситься до  групи фібратів, в організмі  перетворюється в пара-хлорфеноксиізомасляну кислоту, проявляє </w:t>
      </w:r>
      <w:r w:rsidRPr="004D3674">
        <w:rPr>
          <w:rFonts w:ascii="Times New Roman" w:hAnsi="Times New Roman" w:cs="Times New Roman"/>
          <w:sz w:val="28"/>
          <w:lang w:val="uk-UA"/>
        </w:rPr>
        <w:lastRenderedPageBreak/>
        <w:t>ефект після 2-5 днів застосування, снижує агрегацію тромбоцитів</w:t>
      </w:r>
      <w:r w:rsidRPr="004D3674">
        <w:rPr>
          <w:rFonts w:ascii="Times New Roman" w:hAnsi="Times New Roman" w:cs="Times New Roman"/>
          <w:snapToGrid w:val="0"/>
          <w:sz w:val="28"/>
          <w:lang w:val="uk-UA"/>
        </w:rPr>
        <w:t>.</w:t>
      </w:r>
    </w:p>
    <w:p w14:paraId="0BB9A452" w14:textId="77777777" w:rsidR="004D3674" w:rsidRPr="004D3674" w:rsidRDefault="004D3674" w:rsidP="004D3674">
      <w:pPr>
        <w:widowControl w:val="0"/>
        <w:numPr>
          <w:ilvl w:val="0"/>
          <w:numId w:val="183"/>
        </w:numPr>
        <w:tabs>
          <w:tab w:val="left" w:pos="360"/>
          <w:tab w:val="left" w:pos="993"/>
        </w:tabs>
        <w:spacing w:after="0" w:line="240" w:lineRule="auto"/>
        <w:jc w:val="both"/>
        <w:rPr>
          <w:rFonts w:ascii="Times New Roman" w:hAnsi="Times New Roman" w:cs="Times New Roman"/>
          <w:sz w:val="28"/>
          <w:lang w:val="uk-UA"/>
        </w:rPr>
      </w:pPr>
      <w:r w:rsidRPr="004D3674">
        <w:rPr>
          <w:rFonts w:ascii="Times New Roman" w:hAnsi="Times New Roman" w:cs="Times New Roman"/>
          <w:snapToGrid w:val="0"/>
          <w:sz w:val="28"/>
          <w:lang w:val="uk-UA"/>
        </w:rPr>
        <w:t xml:space="preserve"> </w:t>
      </w:r>
      <w:r w:rsidRPr="004D3674">
        <w:rPr>
          <w:rFonts w:ascii="Times New Roman" w:hAnsi="Times New Roman" w:cs="Times New Roman"/>
          <w:sz w:val="28"/>
          <w:lang w:val="uk-UA"/>
        </w:rPr>
        <w:t>Дізнайтеся та випишіть препарат: відноситься до  вітамінних препаратів, проявляється ефект через 1-4 дня, до небажаних ефектів відноситься гіперемія шкіри, свербіж, блювання, діарея.</w:t>
      </w:r>
    </w:p>
    <w:p w14:paraId="39BA402F" w14:textId="77777777" w:rsidR="007124E5" w:rsidRPr="00E27AF6" w:rsidRDefault="007124E5" w:rsidP="007124E5">
      <w:pPr>
        <w:tabs>
          <w:tab w:val="left" w:pos="2688"/>
        </w:tabs>
        <w:spacing w:after="0" w:line="240" w:lineRule="auto"/>
        <w:jc w:val="both"/>
        <w:rPr>
          <w:rFonts w:ascii="Times New Roman" w:hAnsi="Times New Roman" w:cs="Times New Roman"/>
          <w:snapToGrid w:val="0"/>
          <w:sz w:val="28"/>
          <w:szCs w:val="28"/>
          <w:lang w:val="uk-UA"/>
        </w:rPr>
      </w:pPr>
    </w:p>
    <w:p w14:paraId="393D23DD" w14:textId="77777777" w:rsidR="007124E5" w:rsidRPr="00C30810" w:rsidRDefault="007124E5" w:rsidP="007124E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7995B87D" w14:textId="6EBD19C7" w:rsidR="007124E5" w:rsidRPr="00C30810" w:rsidRDefault="007124E5" w:rsidP="007124E5">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4D3674">
        <w:rPr>
          <w:rFonts w:ascii="Times New Roman" w:hAnsi="Times New Roman" w:cs="Times New Roman"/>
          <w:sz w:val="28"/>
          <w:szCs w:val="28"/>
          <w:lang w:val="uk-UA"/>
        </w:rPr>
        <w:t>ПЕРВИННИХ ГІПЕРЛІПІДЕМІЙ</w:t>
      </w:r>
      <w:r w:rsidRPr="00C30810">
        <w:rPr>
          <w:rFonts w:ascii="Times New Roman" w:hAnsi="Times New Roman" w:cs="Times New Roman"/>
          <w:sz w:val="28"/>
          <w:szCs w:val="28"/>
          <w:lang w:val="uk-UA"/>
        </w:rPr>
        <w:t>».</w:t>
      </w:r>
    </w:p>
    <w:p w14:paraId="7FD38021" w14:textId="77777777" w:rsidR="007124E5" w:rsidRPr="00C30810" w:rsidRDefault="007124E5" w:rsidP="007124E5">
      <w:pPr>
        <w:spacing w:after="0" w:line="240" w:lineRule="auto"/>
        <w:rPr>
          <w:rFonts w:ascii="Times New Roman" w:hAnsi="Times New Roman" w:cs="Times New Roman"/>
          <w:b/>
          <w:bCs/>
          <w:sz w:val="28"/>
          <w:szCs w:val="28"/>
          <w:lang w:val="uk-UA"/>
        </w:rPr>
      </w:pPr>
    </w:p>
    <w:p w14:paraId="6FE76167" w14:textId="77777777" w:rsidR="007124E5" w:rsidRPr="00C30810" w:rsidRDefault="007124E5" w:rsidP="007124E5">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1A90B085" w14:textId="77777777" w:rsidR="007124E5" w:rsidRPr="006852AD" w:rsidRDefault="007124E5" w:rsidP="007124E5">
      <w:pPr>
        <w:tabs>
          <w:tab w:val="num" w:pos="652"/>
        </w:tabs>
        <w:spacing w:after="0" w:line="240" w:lineRule="auto"/>
        <w:ind w:left="454" w:right="-1"/>
        <w:jc w:val="both"/>
        <w:rPr>
          <w:rFonts w:ascii="Times New Roman" w:hAnsi="Times New Roman" w:cs="Times New Roman"/>
          <w:b/>
          <w:snapToGrid w:val="0"/>
          <w:sz w:val="28"/>
          <w:szCs w:val="28"/>
          <w:lang w:val="uk-UA"/>
        </w:rPr>
      </w:pPr>
    </w:p>
    <w:p w14:paraId="3BD09AC9" w14:textId="584F07A9" w:rsidR="007124E5" w:rsidRPr="007124E5" w:rsidRDefault="007124E5" w:rsidP="004D3674">
      <w:pPr>
        <w:widowControl w:val="0"/>
        <w:numPr>
          <w:ilvl w:val="0"/>
          <w:numId w:val="185"/>
        </w:numPr>
        <w:tabs>
          <w:tab w:val="left" w:pos="90"/>
          <w:tab w:val="left" w:pos="226"/>
        </w:tabs>
        <w:spacing w:after="0" w:line="240" w:lineRule="auto"/>
        <w:rPr>
          <w:rFonts w:ascii="Times New Roman" w:hAnsi="Times New Roman" w:cs="Times New Roman"/>
          <w:snapToGrid w:val="0"/>
          <w:sz w:val="28"/>
          <w:szCs w:val="28"/>
          <w:lang w:val="uk-UA"/>
        </w:rPr>
      </w:pPr>
      <w:r w:rsidRPr="007124E5">
        <w:rPr>
          <w:rFonts w:ascii="Times New Roman" w:hAnsi="Times New Roman" w:cs="Times New Roman"/>
          <w:snapToGrid w:val="0"/>
          <w:sz w:val="28"/>
          <w:szCs w:val="28"/>
          <w:lang w:val="uk-UA"/>
        </w:rPr>
        <w:t xml:space="preserve">Вкажiть </w:t>
      </w:r>
      <w:r w:rsidR="004D3674">
        <w:rPr>
          <w:rFonts w:ascii="Times New Roman" w:hAnsi="Times New Roman" w:cs="Times New Roman"/>
          <w:snapToGrid w:val="0"/>
          <w:sz w:val="28"/>
          <w:szCs w:val="28"/>
          <w:lang w:val="uk-UA"/>
        </w:rPr>
        <w:t>АНТИАНГІНАЛЬНИЙ</w:t>
      </w:r>
      <w:r w:rsidRPr="007124E5">
        <w:rPr>
          <w:rFonts w:ascii="Times New Roman" w:hAnsi="Times New Roman" w:cs="Times New Roman"/>
          <w:snapToGrid w:val="0"/>
          <w:sz w:val="28"/>
          <w:szCs w:val="28"/>
          <w:lang w:val="uk-UA"/>
        </w:rPr>
        <w:t xml:space="preserve"> засiб </w:t>
      </w:r>
      <w:r w:rsidR="004D3674">
        <w:rPr>
          <w:rFonts w:ascii="Times New Roman" w:hAnsi="Times New Roman" w:cs="Times New Roman"/>
          <w:snapToGrid w:val="0"/>
          <w:sz w:val="28"/>
          <w:szCs w:val="28"/>
          <w:lang w:val="uk-UA"/>
        </w:rPr>
        <w:t>з антиатерогенною дією</w:t>
      </w:r>
      <w:r w:rsidRPr="007124E5">
        <w:rPr>
          <w:rFonts w:ascii="Times New Roman" w:hAnsi="Times New Roman" w:cs="Times New Roman"/>
          <w:snapToGrid w:val="0"/>
          <w:sz w:val="28"/>
          <w:szCs w:val="28"/>
          <w:lang w:val="uk-UA"/>
        </w:rPr>
        <w:t>.</w:t>
      </w:r>
    </w:p>
    <w:p w14:paraId="4CCEDAE6" w14:textId="045AA686"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w:t>
      </w:r>
      <w:r w:rsidRPr="006852AD">
        <w:rPr>
          <w:rFonts w:ascii="Times New Roman" w:hAnsi="Times New Roman" w:cs="Times New Roman"/>
          <w:snapToGrid w:val="0"/>
          <w:sz w:val="28"/>
          <w:szCs w:val="28"/>
          <w:lang w:val="uk-UA"/>
        </w:rPr>
        <w:tab/>
      </w:r>
      <w:r w:rsidR="004D3674">
        <w:rPr>
          <w:rFonts w:ascii="Times New Roman" w:hAnsi="Times New Roman" w:cs="Times New Roman"/>
          <w:snapToGrid w:val="0"/>
          <w:sz w:val="28"/>
          <w:szCs w:val="28"/>
          <w:lang w:val="uk-UA"/>
        </w:rPr>
        <w:t>Атенолол</w:t>
      </w:r>
    </w:p>
    <w:p w14:paraId="36B08724"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t>Верапамiл</w:t>
      </w:r>
    </w:p>
    <w:p w14:paraId="2D3D44E6"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t>Метопролол</w:t>
      </w:r>
    </w:p>
    <w:p w14:paraId="2288F6B6"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Празозин</w:t>
      </w:r>
    </w:p>
    <w:p w14:paraId="7B6D5EB5"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t>Дилтiазем</w:t>
      </w:r>
    </w:p>
    <w:p w14:paraId="2DD7479B"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pacing w:val="-6"/>
          <w:sz w:val="28"/>
          <w:szCs w:val="28"/>
          <w:lang w:val="uk-UA"/>
        </w:rPr>
      </w:pPr>
    </w:p>
    <w:p w14:paraId="36E2D6E8" w14:textId="5BE0EB1D" w:rsidR="007124E5" w:rsidRPr="006852AD" w:rsidRDefault="007124E5" w:rsidP="004D3674">
      <w:pPr>
        <w:widowControl w:val="0"/>
        <w:numPr>
          <w:ilvl w:val="0"/>
          <w:numId w:val="18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 xml:space="preserve">Хворий страждає на </w:t>
      </w:r>
      <w:r w:rsidR="004D3674">
        <w:rPr>
          <w:rFonts w:ascii="Times New Roman" w:hAnsi="Times New Roman" w:cs="Times New Roman"/>
          <w:snapToGrid w:val="0"/>
          <w:sz w:val="28"/>
          <w:szCs w:val="28"/>
          <w:lang w:val="uk-UA"/>
        </w:rPr>
        <w:t>коронаросклероз та отримує гіполіпідемічний засіб. Через деякий час у нього з’явилися болі у м’язах. Який засіб спричинив  вказану побічну дію?</w:t>
      </w:r>
    </w:p>
    <w:p w14:paraId="375B54B4"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Верапаміл</w:t>
      </w:r>
    </w:p>
    <w:p w14:paraId="45CD4FBD"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Цинаризин</w:t>
      </w:r>
    </w:p>
    <w:p w14:paraId="7078D109"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t>Празозин</w:t>
      </w:r>
    </w:p>
    <w:p w14:paraId="65F83C21" w14:textId="65D5E30F"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r>
      <w:r w:rsidR="004D3674">
        <w:rPr>
          <w:rFonts w:ascii="Times New Roman" w:hAnsi="Times New Roman" w:cs="Times New Roman"/>
          <w:snapToGrid w:val="0"/>
          <w:sz w:val="28"/>
          <w:szCs w:val="28"/>
          <w:lang w:val="uk-UA"/>
        </w:rPr>
        <w:t>Симвастатин</w:t>
      </w:r>
    </w:p>
    <w:p w14:paraId="7F27B38C" w14:textId="38FE23F0"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00B024B3">
        <w:rPr>
          <w:rFonts w:ascii="Times New Roman" w:hAnsi="Times New Roman" w:cs="Times New Roman"/>
          <w:snapToGrid w:val="0"/>
          <w:sz w:val="28"/>
          <w:szCs w:val="28"/>
          <w:lang w:val="uk-UA"/>
        </w:rPr>
        <w:t xml:space="preserve"> Папаверин</w:t>
      </w:r>
    </w:p>
    <w:p w14:paraId="312001D7" w14:textId="77777777" w:rsidR="007124E5" w:rsidRPr="006852AD" w:rsidRDefault="007124E5" w:rsidP="007124E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33F351E0" w14:textId="308C9B5B" w:rsidR="007124E5" w:rsidRPr="006852AD" w:rsidRDefault="007124E5" w:rsidP="004D3674">
      <w:pPr>
        <w:widowControl w:val="0"/>
        <w:numPr>
          <w:ilvl w:val="0"/>
          <w:numId w:val="18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Хворому на атеросклероз було призначено антиатеросклеротичний засiб</w:t>
      </w:r>
      <w:r w:rsidR="00B024B3">
        <w:rPr>
          <w:rFonts w:ascii="Times New Roman" w:hAnsi="Times New Roman" w:cs="Times New Roman"/>
          <w:snapToGrid w:val="0"/>
          <w:sz w:val="28"/>
          <w:szCs w:val="28"/>
          <w:lang w:val="uk-UA"/>
        </w:rPr>
        <w:t xml:space="preserve">, що </w:t>
      </w:r>
      <w:r w:rsidR="00B024B3" w:rsidRPr="004D3674">
        <w:rPr>
          <w:rFonts w:ascii="Times New Roman" w:hAnsi="Times New Roman" w:cs="Times New Roman"/>
          <w:snapToGrid w:val="0"/>
          <w:sz w:val="28"/>
          <w:szCs w:val="28"/>
          <w:lang w:val="uk-UA"/>
        </w:rPr>
        <w:t>переважно знижують  рівень триглицеридів</w:t>
      </w:r>
      <w:r w:rsidRPr="006852AD">
        <w:rPr>
          <w:rFonts w:ascii="Times New Roman" w:hAnsi="Times New Roman" w:cs="Times New Roman"/>
          <w:snapToGrid w:val="0"/>
          <w:sz w:val="28"/>
          <w:szCs w:val="28"/>
          <w:lang w:val="uk-UA"/>
        </w:rPr>
        <w:t xml:space="preserve"> Який це препарат?</w:t>
      </w:r>
    </w:p>
    <w:p w14:paraId="1898BDC4"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  Ловастатин</w:t>
      </w:r>
    </w:p>
    <w:p w14:paraId="36B4D54E" w14:textId="0C8F7AE5"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sidR="00B024B3">
        <w:rPr>
          <w:rFonts w:ascii="Times New Roman" w:hAnsi="Times New Roman" w:cs="Times New Roman"/>
          <w:snapToGrid w:val="0"/>
          <w:sz w:val="28"/>
          <w:szCs w:val="28"/>
          <w:lang w:val="uk-UA"/>
        </w:rPr>
        <w:t>Симвастатин</w:t>
      </w:r>
    </w:p>
    <w:p w14:paraId="5267E7A7"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t>Пiрацетам</w:t>
      </w:r>
    </w:p>
    <w:p w14:paraId="772ED518" w14:textId="0C1F9730"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r>
      <w:r w:rsidR="00B024B3">
        <w:rPr>
          <w:rFonts w:ascii="Times New Roman" w:hAnsi="Times New Roman" w:cs="Times New Roman"/>
          <w:snapToGrid w:val="0"/>
          <w:sz w:val="28"/>
          <w:szCs w:val="28"/>
          <w:lang w:val="uk-UA"/>
        </w:rPr>
        <w:t>Фенофібрат</w:t>
      </w:r>
    </w:p>
    <w:p w14:paraId="5AB1FB58"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t>Бутадiон</w:t>
      </w:r>
    </w:p>
    <w:p w14:paraId="79044219"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color w:val="000000"/>
          <w:sz w:val="28"/>
          <w:szCs w:val="28"/>
          <w:lang w:val="uk-UA"/>
        </w:rPr>
      </w:pPr>
    </w:p>
    <w:p w14:paraId="33689ED6" w14:textId="6DF97FBC" w:rsidR="007124E5" w:rsidRPr="006852AD" w:rsidRDefault="007124E5" w:rsidP="004D3674">
      <w:pPr>
        <w:widowControl w:val="0"/>
        <w:numPr>
          <w:ilvl w:val="0"/>
          <w:numId w:val="185"/>
        </w:numPr>
        <w:tabs>
          <w:tab w:val="left" w:pos="90"/>
          <w:tab w:val="left" w:pos="226"/>
        </w:tabs>
        <w:spacing w:after="0" w:line="240" w:lineRule="auto"/>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 xml:space="preserve">Назвiть </w:t>
      </w:r>
      <w:r>
        <w:rPr>
          <w:rFonts w:ascii="Times New Roman" w:hAnsi="Times New Roman" w:cs="Times New Roman"/>
          <w:snapToGrid w:val="0"/>
          <w:sz w:val="28"/>
          <w:szCs w:val="28"/>
          <w:lang w:val="uk-UA"/>
        </w:rPr>
        <w:t>препарат</w:t>
      </w:r>
      <w:r w:rsidR="00B024B3">
        <w:rPr>
          <w:rFonts w:ascii="Times New Roman" w:hAnsi="Times New Roman" w:cs="Times New Roman"/>
          <w:snapToGrid w:val="0"/>
          <w:sz w:val="28"/>
          <w:szCs w:val="28"/>
          <w:lang w:val="uk-UA"/>
        </w:rPr>
        <w:t xml:space="preserve"> -</w:t>
      </w:r>
      <w:r>
        <w:rPr>
          <w:rFonts w:ascii="Times New Roman" w:hAnsi="Times New Roman" w:cs="Times New Roman"/>
          <w:snapToGrid w:val="0"/>
          <w:sz w:val="28"/>
          <w:szCs w:val="28"/>
          <w:lang w:val="uk-UA"/>
        </w:rPr>
        <w:t xml:space="preserve"> </w:t>
      </w:r>
      <w:r w:rsidR="00B024B3" w:rsidRPr="004D3674">
        <w:rPr>
          <w:rFonts w:ascii="Times New Roman" w:hAnsi="Times New Roman" w:cs="Times New Roman"/>
          <w:snapToGrid w:val="0"/>
          <w:sz w:val="28"/>
          <w:szCs w:val="28"/>
          <w:lang w:val="uk-UA"/>
        </w:rPr>
        <w:t>інгибітор всмоктування холестерина</w:t>
      </w:r>
      <w:r>
        <w:rPr>
          <w:rFonts w:ascii="Times New Roman" w:hAnsi="Times New Roman" w:cs="Times New Roman"/>
          <w:snapToGrid w:val="0"/>
          <w:sz w:val="28"/>
          <w:szCs w:val="28"/>
          <w:lang w:val="uk-UA"/>
        </w:rPr>
        <w:t>.</w:t>
      </w:r>
    </w:p>
    <w:p w14:paraId="4FA244FE" w14:textId="77777777" w:rsidR="007124E5" w:rsidRPr="006852AD" w:rsidRDefault="007124E5" w:rsidP="007124E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1F3DA888"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  Ловастатин</w:t>
      </w:r>
    </w:p>
    <w:p w14:paraId="1B771E3C" w14:textId="7308001D"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sidR="00B024B3">
        <w:rPr>
          <w:rFonts w:ascii="Times New Roman" w:hAnsi="Times New Roman" w:cs="Times New Roman"/>
          <w:snapToGrid w:val="0"/>
          <w:sz w:val="28"/>
          <w:szCs w:val="28"/>
          <w:lang w:val="uk-UA"/>
        </w:rPr>
        <w:t>Холестерамін</w:t>
      </w:r>
    </w:p>
    <w:p w14:paraId="43CF9972" w14:textId="5201DA0B"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r>
      <w:r w:rsidR="00B024B3">
        <w:rPr>
          <w:rFonts w:ascii="Times New Roman" w:hAnsi="Times New Roman" w:cs="Times New Roman"/>
          <w:snapToGrid w:val="0"/>
          <w:sz w:val="28"/>
          <w:szCs w:val="28"/>
          <w:lang w:val="uk-UA"/>
        </w:rPr>
        <w:t>Анаприлін</w:t>
      </w:r>
    </w:p>
    <w:p w14:paraId="0E3E865B" w14:textId="4DD7877C"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r>
      <w:r w:rsidR="00B024B3">
        <w:rPr>
          <w:rFonts w:ascii="Times New Roman" w:hAnsi="Times New Roman" w:cs="Times New Roman"/>
          <w:snapToGrid w:val="0"/>
          <w:sz w:val="28"/>
          <w:szCs w:val="28"/>
          <w:lang w:val="uk-UA"/>
        </w:rPr>
        <w:t>Фенофібрат</w:t>
      </w:r>
    </w:p>
    <w:p w14:paraId="0FB4FFAB"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lastRenderedPageBreak/>
        <w:t>E</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Атропін</w:t>
      </w:r>
    </w:p>
    <w:p w14:paraId="2DC0F5D9" w14:textId="72E3FA7B" w:rsidR="007124E5" w:rsidRDefault="00B024B3" w:rsidP="004D3674">
      <w:pPr>
        <w:widowControl w:val="0"/>
        <w:numPr>
          <w:ilvl w:val="0"/>
          <w:numId w:val="185"/>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 xml:space="preserve">Назвіть препарат, що </w:t>
      </w:r>
      <w:r w:rsidRPr="004D3674">
        <w:rPr>
          <w:rFonts w:ascii="Times New Roman" w:hAnsi="Times New Roman" w:cs="Times New Roman"/>
          <w:snapToGrid w:val="0"/>
          <w:sz w:val="28"/>
          <w:szCs w:val="28"/>
          <w:lang w:val="uk-UA"/>
        </w:rPr>
        <w:t>сприя</w:t>
      </w:r>
      <w:r>
        <w:rPr>
          <w:rFonts w:ascii="Times New Roman" w:hAnsi="Times New Roman" w:cs="Times New Roman"/>
          <w:snapToGrid w:val="0"/>
          <w:sz w:val="28"/>
          <w:szCs w:val="28"/>
          <w:lang w:val="uk-UA"/>
        </w:rPr>
        <w:t>є</w:t>
      </w:r>
      <w:r w:rsidRPr="004D3674">
        <w:rPr>
          <w:rFonts w:ascii="Times New Roman" w:hAnsi="Times New Roman" w:cs="Times New Roman"/>
          <w:snapToGrid w:val="0"/>
          <w:sz w:val="28"/>
          <w:szCs w:val="28"/>
          <w:lang w:val="uk-UA"/>
        </w:rPr>
        <w:t xml:space="preserve">  виведенню холестерину</w:t>
      </w:r>
      <w:r w:rsidR="007124E5">
        <w:rPr>
          <w:rFonts w:ascii="Times New Roman" w:hAnsi="Times New Roman" w:cs="Times New Roman"/>
          <w:snapToGrid w:val="0"/>
          <w:sz w:val="28"/>
          <w:szCs w:val="28"/>
          <w:lang w:val="uk-UA"/>
        </w:rPr>
        <w:t>.</w:t>
      </w:r>
    </w:p>
    <w:p w14:paraId="5EA45E8C" w14:textId="77777777" w:rsidR="007124E5" w:rsidRPr="006852AD" w:rsidRDefault="007124E5" w:rsidP="007124E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62CBFD18"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А</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Пропранолол</w:t>
      </w:r>
    </w:p>
    <w:p w14:paraId="46B97290"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B</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Ізосорбта мононітрат</w:t>
      </w:r>
    </w:p>
    <w:p w14:paraId="536CC6EB" w14:textId="77777777" w:rsidR="007124E5" w:rsidRPr="007124E5"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C</w:t>
      </w:r>
      <w:r w:rsidRPr="006852AD">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Д</w:t>
      </w:r>
      <w:r w:rsidRPr="007124E5">
        <w:rPr>
          <w:rFonts w:ascii="Times New Roman" w:hAnsi="Times New Roman" w:cs="Times New Roman"/>
          <w:snapToGrid w:val="0"/>
          <w:sz w:val="28"/>
          <w:szCs w:val="28"/>
          <w:lang w:val="uk-UA"/>
        </w:rPr>
        <w:t>игідроерготаміна мезілат</w:t>
      </w:r>
    </w:p>
    <w:p w14:paraId="0F17FF97" w14:textId="77777777"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D</w:t>
      </w:r>
      <w:r w:rsidRPr="006852AD">
        <w:rPr>
          <w:rFonts w:ascii="Times New Roman" w:hAnsi="Times New Roman" w:cs="Times New Roman"/>
          <w:snapToGrid w:val="0"/>
          <w:sz w:val="28"/>
          <w:szCs w:val="28"/>
          <w:lang w:val="uk-UA"/>
        </w:rPr>
        <w:tab/>
        <w:t>Гепарин</w:t>
      </w:r>
    </w:p>
    <w:p w14:paraId="26B4EBA5" w14:textId="36F3BF96" w:rsidR="007124E5" w:rsidRPr="006852AD" w:rsidRDefault="007124E5" w:rsidP="007124E5">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r w:rsidRPr="006852AD">
        <w:rPr>
          <w:rFonts w:ascii="Times New Roman" w:hAnsi="Times New Roman" w:cs="Times New Roman"/>
          <w:snapToGrid w:val="0"/>
          <w:sz w:val="28"/>
          <w:szCs w:val="28"/>
          <w:lang w:val="uk-UA"/>
        </w:rPr>
        <w:t>E</w:t>
      </w:r>
      <w:r w:rsidRPr="006852AD">
        <w:rPr>
          <w:rFonts w:ascii="Times New Roman" w:hAnsi="Times New Roman" w:cs="Times New Roman"/>
          <w:snapToGrid w:val="0"/>
          <w:sz w:val="28"/>
          <w:szCs w:val="28"/>
          <w:lang w:val="uk-UA"/>
        </w:rPr>
        <w:tab/>
      </w:r>
      <w:r w:rsidR="00B024B3">
        <w:rPr>
          <w:rFonts w:ascii="Times New Roman" w:hAnsi="Times New Roman" w:cs="Times New Roman"/>
          <w:snapToGrid w:val="0"/>
          <w:sz w:val="28"/>
          <w:szCs w:val="28"/>
          <w:lang w:val="uk-UA"/>
        </w:rPr>
        <w:t>Ліпостабіл</w:t>
      </w:r>
    </w:p>
    <w:p w14:paraId="05C0DDBB" w14:textId="77777777" w:rsidR="007124E5" w:rsidRPr="00C30810" w:rsidRDefault="007124E5" w:rsidP="007124E5">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5306F8AB" w14:textId="77777777" w:rsidR="007124E5" w:rsidRPr="00C30810" w:rsidRDefault="007124E5" w:rsidP="007124E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4D7E98A1" w14:textId="77777777" w:rsidR="007124E5" w:rsidRPr="00C30810" w:rsidRDefault="007124E5" w:rsidP="007124E5">
      <w:pPr>
        <w:spacing w:after="0" w:line="240" w:lineRule="auto"/>
        <w:rPr>
          <w:rFonts w:ascii="Times New Roman" w:hAnsi="Times New Roman" w:cs="Times New Roman"/>
          <w:b/>
          <w:sz w:val="24"/>
          <w:szCs w:val="24"/>
          <w:lang w:val="uk-UA"/>
        </w:rPr>
      </w:pPr>
    </w:p>
    <w:p w14:paraId="0CB23088" w14:textId="77777777" w:rsidR="007124E5" w:rsidRPr="00C30810" w:rsidRDefault="007124E5" w:rsidP="007124E5">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2AFC954B" w14:textId="77777777" w:rsidR="007124E5" w:rsidRPr="00C30810" w:rsidRDefault="007124E5" w:rsidP="0062692C">
      <w:pPr>
        <w:widowControl w:val="0"/>
        <w:numPr>
          <w:ilvl w:val="0"/>
          <w:numId w:val="186"/>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6F82774" w14:textId="77777777" w:rsidR="007124E5" w:rsidRPr="00C30810" w:rsidRDefault="007124E5" w:rsidP="0062692C">
      <w:pPr>
        <w:pStyle w:val="a5"/>
        <w:numPr>
          <w:ilvl w:val="0"/>
          <w:numId w:val="18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690E525F" w14:textId="77777777" w:rsidR="007124E5" w:rsidRPr="00C30810" w:rsidRDefault="007124E5" w:rsidP="0062692C">
      <w:pPr>
        <w:pStyle w:val="a5"/>
        <w:numPr>
          <w:ilvl w:val="0"/>
          <w:numId w:val="18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57B006B" w14:textId="77777777" w:rsidR="007124E5" w:rsidRPr="00C30810" w:rsidRDefault="007124E5" w:rsidP="0062692C">
      <w:pPr>
        <w:pStyle w:val="a5"/>
        <w:widowControl w:val="0"/>
        <w:numPr>
          <w:ilvl w:val="0"/>
          <w:numId w:val="186"/>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ACBF704" w14:textId="77777777" w:rsidR="007124E5" w:rsidRPr="00C30810" w:rsidRDefault="007124E5" w:rsidP="0062692C">
      <w:pPr>
        <w:pStyle w:val="a5"/>
        <w:widowControl w:val="0"/>
        <w:numPr>
          <w:ilvl w:val="0"/>
          <w:numId w:val="18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3DD02EBE" w14:textId="77777777" w:rsidR="007124E5" w:rsidRPr="00C30810" w:rsidRDefault="007124E5" w:rsidP="0062692C">
      <w:pPr>
        <w:pStyle w:val="a5"/>
        <w:widowControl w:val="0"/>
        <w:numPr>
          <w:ilvl w:val="0"/>
          <w:numId w:val="18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69E0424" w14:textId="77777777" w:rsidR="007124E5" w:rsidRPr="00C30810" w:rsidRDefault="007124E5" w:rsidP="0062692C">
      <w:pPr>
        <w:pStyle w:val="a5"/>
        <w:numPr>
          <w:ilvl w:val="0"/>
          <w:numId w:val="1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2711C01B" w14:textId="77777777" w:rsidR="007124E5" w:rsidRPr="00C30810" w:rsidRDefault="007124E5" w:rsidP="0062692C">
      <w:pPr>
        <w:pStyle w:val="a10"/>
        <w:numPr>
          <w:ilvl w:val="0"/>
          <w:numId w:val="186"/>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6F039C5B" w14:textId="77777777" w:rsidR="007124E5" w:rsidRPr="00C30810" w:rsidRDefault="007124E5" w:rsidP="0062692C">
      <w:pPr>
        <w:pStyle w:val="a5"/>
        <w:numPr>
          <w:ilvl w:val="0"/>
          <w:numId w:val="1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78923303" w14:textId="77777777" w:rsidR="007124E5" w:rsidRPr="00C30810" w:rsidRDefault="007124E5" w:rsidP="0062692C">
      <w:pPr>
        <w:pStyle w:val="a5"/>
        <w:numPr>
          <w:ilvl w:val="0"/>
          <w:numId w:val="1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BBBDFEC" w14:textId="77777777" w:rsidR="007124E5" w:rsidRPr="00C30810" w:rsidRDefault="007124E5" w:rsidP="0062692C">
      <w:pPr>
        <w:pStyle w:val="a5"/>
        <w:numPr>
          <w:ilvl w:val="0"/>
          <w:numId w:val="1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18A0E85" w14:textId="77777777" w:rsidR="007124E5" w:rsidRPr="00C30810" w:rsidRDefault="007124E5" w:rsidP="0062692C">
      <w:pPr>
        <w:pStyle w:val="a5"/>
        <w:numPr>
          <w:ilvl w:val="0"/>
          <w:numId w:val="1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785BB71D" w14:textId="77777777" w:rsidR="007124E5" w:rsidRPr="00C30810" w:rsidRDefault="00000000" w:rsidP="0062692C">
      <w:pPr>
        <w:pStyle w:val="a5"/>
        <w:numPr>
          <w:ilvl w:val="0"/>
          <w:numId w:val="186"/>
        </w:numPr>
        <w:spacing w:after="0" w:line="240" w:lineRule="auto"/>
        <w:jc w:val="both"/>
        <w:rPr>
          <w:rFonts w:ascii="Times New Roman" w:hAnsi="Times New Roman" w:cs="Times New Roman"/>
          <w:lang w:val="uk-UA"/>
        </w:rPr>
      </w:pPr>
      <w:hyperlink r:id="rId218" w:tooltip="Фармакологія: підручник / І.В. Нековаль, Т.В. Казанюк. — 9-е видання" w:history="1">
        <w:r w:rsidR="007124E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124E5" w:rsidRPr="00C30810">
        <w:rPr>
          <w:rFonts w:ascii="Times New Roman" w:hAnsi="Times New Roman" w:cs="Times New Roman"/>
          <w:lang w:val="uk-UA"/>
        </w:rPr>
        <w:t>, 2022. – 552 с.</w:t>
      </w:r>
    </w:p>
    <w:p w14:paraId="718CD994" w14:textId="77777777" w:rsidR="007124E5" w:rsidRPr="00C30810" w:rsidRDefault="007124E5" w:rsidP="007124E5">
      <w:pPr>
        <w:pStyle w:val="21"/>
        <w:ind w:left="720"/>
        <w:jc w:val="both"/>
        <w:rPr>
          <w:b/>
          <w:sz w:val="24"/>
          <w:szCs w:val="24"/>
        </w:rPr>
      </w:pPr>
    </w:p>
    <w:p w14:paraId="43840152" w14:textId="77777777" w:rsidR="007124E5" w:rsidRPr="00C30810" w:rsidRDefault="007124E5" w:rsidP="007124E5">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3A3378B0" w14:textId="77777777" w:rsidR="007124E5" w:rsidRPr="00C30810" w:rsidRDefault="007124E5" w:rsidP="007124E5">
      <w:pPr>
        <w:pStyle w:val="21"/>
        <w:ind w:left="720"/>
        <w:jc w:val="both"/>
        <w:rPr>
          <w:color w:val="232323"/>
          <w:sz w:val="24"/>
          <w:szCs w:val="24"/>
          <w:lang w:eastAsia="ru-RU"/>
        </w:rPr>
      </w:pPr>
    </w:p>
    <w:p w14:paraId="63A9BFDE" w14:textId="77777777" w:rsidR="007124E5" w:rsidRPr="00C30810" w:rsidRDefault="007124E5" w:rsidP="0062692C">
      <w:pPr>
        <w:pStyle w:val="a5"/>
        <w:numPr>
          <w:ilvl w:val="0"/>
          <w:numId w:val="18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02328FE1" w14:textId="77777777" w:rsidR="007124E5" w:rsidRPr="00C30810" w:rsidRDefault="007124E5" w:rsidP="0062692C">
      <w:pPr>
        <w:pStyle w:val="a5"/>
        <w:numPr>
          <w:ilvl w:val="0"/>
          <w:numId w:val="18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lastRenderedPageBreak/>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68C65140" w14:textId="77777777" w:rsidR="007124E5" w:rsidRPr="00C30810" w:rsidRDefault="007124E5" w:rsidP="0062692C">
      <w:pPr>
        <w:pStyle w:val="a5"/>
        <w:numPr>
          <w:ilvl w:val="0"/>
          <w:numId w:val="18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1B27EC08" w14:textId="77777777" w:rsidR="007124E5" w:rsidRPr="00C30810" w:rsidRDefault="007124E5" w:rsidP="0062692C">
      <w:pPr>
        <w:pStyle w:val="a5"/>
        <w:numPr>
          <w:ilvl w:val="0"/>
          <w:numId w:val="18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6596A8F9" w14:textId="77777777" w:rsidR="007124E5" w:rsidRPr="00C30810" w:rsidRDefault="007124E5" w:rsidP="0062692C">
      <w:pPr>
        <w:pStyle w:val="a5"/>
        <w:numPr>
          <w:ilvl w:val="0"/>
          <w:numId w:val="18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FDD4FE4" w14:textId="77777777" w:rsidR="007124E5" w:rsidRPr="00C30810" w:rsidRDefault="007124E5" w:rsidP="0062692C">
      <w:pPr>
        <w:pStyle w:val="a5"/>
        <w:numPr>
          <w:ilvl w:val="0"/>
          <w:numId w:val="18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84ECC33" w14:textId="77777777" w:rsidR="007124E5" w:rsidRPr="00C30810" w:rsidRDefault="007124E5" w:rsidP="0062692C">
      <w:pPr>
        <w:numPr>
          <w:ilvl w:val="0"/>
          <w:numId w:val="18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11FC895C" w14:textId="77777777" w:rsidR="007124E5" w:rsidRPr="00C30810" w:rsidRDefault="007124E5" w:rsidP="0062692C">
      <w:pPr>
        <w:numPr>
          <w:ilvl w:val="0"/>
          <w:numId w:val="18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202E572E" w14:textId="77777777" w:rsidR="007124E5" w:rsidRPr="00C30810" w:rsidRDefault="007124E5" w:rsidP="0062692C">
      <w:pPr>
        <w:numPr>
          <w:ilvl w:val="0"/>
          <w:numId w:val="18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2CD34180" w14:textId="77777777" w:rsidR="007124E5" w:rsidRPr="00C30810" w:rsidRDefault="007124E5" w:rsidP="0062692C">
      <w:pPr>
        <w:numPr>
          <w:ilvl w:val="0"/>
          <w:numId w:val="18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3F849169" w14:textId="77777777" w:rsidR="007124E5" w:rsidRPr="00C30810" w:rsidRDefault="00000000" w:rsidP="0062692C">
      <w:pPr>
        <w:pStyle w:val="a5"/>
        <w:numPr>
          <w:ilvl w:val="0"/>
          <w:numId w:val="187"/>
        </w:numPr>
        <w:spacing w:after="0" w:line="240" w:lineRule="auto"/>
        <w:jc w:val="both"/>
        <w:rPr>
          <w:rFonts w:ascii="Times New Roman" w:hAnsi="Times New Roman" w:cs="Times New Roman"/>
          <w:lang w:val="uk-UA"/>
        </w:rPr>
      </w:pPr>
      <w:hyperlink r:id="rId219" w:tooltip="Фармакологія: підручник / І.В. Нековаль, Т.В. Казанюк. — 9-е видання" w:history="1">
        <w:r w:rsidR="007124E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124E5" w:rsidRPr="00C30810">
        <w:rPr>
          <w:rFonts w:ascii="Times New Roman" w:hAnsi="Times New Roman" w:cs="Times New Roman"/>
          <w:lang w:val="uk-UA"/>
        </w:rPr>
        <w:t>, 2021. – 552 с.</w:t>
      </w:r>
    </w:p>
    <w:p w14:paraId="5BCB2EAD" w14:textId="77777777" w:rsidR="007124E5" w:rsidRPr="00C30810" w:rsidRDefault="007124E5" w:rsidP="0062692C">
      <w:pPr>
        <w:pStyle w:val="a5"/>
        <w:numPr>
          <w:ilvl w:val="0"/>
          <w:numId w:val="18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1CCA9245" w14:textId="77777777" w:rsidR="007124E5" w:rsidRDefault="007124E5" w:rsidP="0062692C">
      <w:pPr>
        <w:numPr>
          <w:ilvl w:val="0"/>
          <w:numId w:val="187"/>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225A185E" w14:textId="77777777" w:rsidR="007124E5" w:rsidRPr="00C30810" w:rsidRDefault="007124E5" w:rsidP="0062692C">
      <w:pPr>
        <w:numPr>
          <w:ilvl w:val="0"/>
          <w:numId w:val="187"/>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75658392" w14:textId="77777777" w:rsidR="007124E5" w:rsidRPr="00C30810" w:rsidRDefault="007124E5" w:rsidP="007124E5">
      <w:pPr>
        <w:pStyle w:val="a5"/>
        <w:spacing w:after="0" w:line="240" w:lineRule="auto"/>
        <w:jc w:val="both"/>
        <w:rPr>
          <w:rFonts w:ascii="Times New Roman" w:hAnsi="Times New Roman" w:cs="Times New Roman"/>
          <w:lang w:val="uk-UA"/>
        </w:rPr>
      </w:pPr>
    </w:p>
    <w:p w14:paraId="5275656F" w14:textId="77777777" w:rsidR="007124E5" w:rsidRPr="00C30810" w:rsidRDefault="007124E5" w:rsidP="007124E5">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7CC134A7" w14:textId="77777777" w:rsidR="007124E5" w:rsidRPr="00C30810" w:rsidRDefault="007124E5" w:rsidP="007124E5">
      <w:pPr>
        <w:spacing w:after="0" w:line="240" w:lineRule="auto"/>
        <w:jc w:val="center"/>
        <w:rPr>
          <w:rFonts w:ascii="Times New Roman" w:hAnsi="Times New Roman" w:cs="Times New Roman"/>
          <w:b/>
          <w:sz w:val="24"/>
          <w:szCs w:val="24"/>
          <w:lang w:val="uk-UA"/>
        </w:rPr>
      </w:pPr>
    </w:p>
    <w:p w14:paraId="1B0DE900" w14:textId="77777777" w:rsidR="007124E5" w:rsidRDefault="007124E5" w:rsidP="0062692C">
      <w:pPr>
        <w:pStyle w:val="a5"/>
        <w:numPr>
          <w:ilvl w:val="0"/>
          <w:numId w:val="188"/>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7FB06210" w14:textId="77777777" w:rsidR="007124E5" w:rsidRDefault="007124E5" w:rsidP="0062692C">
      <w:pPr>
        <w:pStyle w:val="a5"/>
        <w:numPr>
          <w:ilvl w:val="0"/>
          <w:numId w:val="188"/>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2CAF0171" w14:textId="77777777" w:rsidR="007124E5" w:rsidRPr="008C3434" w:rsidRDefault="007124E5" w:rsidP="0062692C">
      <w:pPr>
        <w:pStyle w:val="a5"/>
        <w:numPr>
          <w:ilvl w:val="0"/>
          <w:numId w:val="188"/>
        </w:numPr>
        <w:spacing w:after="0" w:line="240" w:lineRule="auto"/>
        <w:rPr>
          <w:rFonts w:ascii="Times New Roman" w:hAnsi="Times New Roman" w:cs="Times New Roman"/>
          <w:bCs/>
          <w:lang w:val="uk-UA"/>
        </w:rPr>
      </w:pPr>
      <w:r w:rsidRPr="008C3434">
        <w:rPr>
          <w:rFonts w:ascii="Times New Roman" w:hAnsi="Times New Roman" w:cs="Times New Roman"/>
          <w:bCs/>
          <w:lang w:val="ru-RU"/>
        </w:rPr>
        <w:t xml:space="preserve">Сердюк О.О. Навчально-методичний комплекс із соціології наркотизму. [Електронний ресурс]// Новини української психіатрії. – Харків, 2002. – Режим доступу: </w:t>
      </w:r>
      <w:r w:rsidRPr="008C3434">
        <w:rPr>
          <w:rFonts w:ascii="Times New Roman" w:hAnsi="Times New Roman" w:cs="Times New Roman"/>
          <w:bCs/>
        </w:rPr>
        <w:t>hhtp</w:t>
      </w:r>
      <w:r w:rsidRPr="008C3434">
        <w:rPr>
          <w:rFonts w:ascii="Times New Roman" w:hAnsi="Times New Roman" w:cs="Times New Roman"/>
          <w:bCs/>
          <w:lang w:val="ru-RU"/>
        </w:rPr>
        <w:t>//</w:t>
      </w:r>
      <w:r w:rsidRPr="008C3434">
        <w:rPr>
          <w:rFonts w:ascii="Times New Roman" w:hAnsi="Times New Roman" w:cs="Times New Roman"/>
          <w:bCs/>
        </w:rPr>
        <w:t>www</w:t>
      </w:r>
      <w:r w:rsidRPr="008C3434">
        <w:rPr>
          <w:rFonts w:ascii="Times New Roman" w:hAnsi="Times New Roman" w:cs="Times New Roman"/>
          <w:bCs/>
          <w:lang w:val="ru-RU"/>
        </w:rPr>
        <w:t>.</w:t>
      </w:r>
      <w:r w:rsidRPr="008C3434">
        <w:rPr>
          <w:rFonts w:ascii="Times New Roman" w:hAnsi="Times New Roman" w:cs="Times New Roman"/>
          <w:bCs/>
        </w:rPr>
        <w:t>psychiatry</w:t>
      </w:r>
      <w:r w:rsidRPr="008C3434">
        <w:rPr>
          <w:rFonts w:ascii="Times New Roman" w:hAnsi="Times New Roman" w:cs="Times New Roman"/>
          <w:bCs/>
          <w:lang w:val="ru-RU"/>
        </w:rPr>
        <w:t>.</w:t>
      </w:r>
      <w:r w:rsidRPr="008C3434">
        <w:rPr>
          <w:rFonts w:ascii="Times New Roman" w:hAnsi="Times New Roman" w:cs="Times New Roman"/>
          <w:bCs/>
        </w:rPr>
        <w:t>ua</w:t>
      </w:r>
      <w:r w:rsidRPr="008C3434">
        <w:rPr>
          <w:rFonts w:ascii="Times New Roman" w:hAnsi="Times New Roman" w:cs="Times New Roman"/>
          <w:bCs/>
          <w:lang w:val="ru-RU"/>
        </w:rPr>
        <w:t>//</w:t>
      </w:r>
      <w:r w:rsidRPr="008C3434">
        <w:rPr>
          <w:rFonts w:ascii="Times New Roman" w:hAnsi="Times New Roman" w:cs="Times New Roman"/>
          <w:bCs/>
        </w:rPr>
        <w:t>articles</w:t>
      </w:r>
      <w:r w:rsidRPr="008C3434">
        <w:rPr>
          <w:rFonts w:ascii="Times New Roman" w:hAnsi="Times New Roman" w:cs="Times New Roman"/>
          <w:bCs/>
          <w:lang w:val="ru-RU"/>
        </w:rPr>
        <w:t>/</w:t>
      </w:r>
      <w:r w:rsidRPr="008C3434">
        <w:rPr>
          <w:rFonts w:ascii="Times New Roman" w:hAnsi="Times New Roman" w:cs="Times New Roman"/>
          <w:bCs/>
        </w:rPr>
        <w:t>paper</w:t>
      </w:r>
      <w:r w:rsidRPr="008C3434">
        <w:rPr>
          <w:rFonts w:ascii="Times New Roman" w:hAnsi="Times New Roman" w:cs="Times New Roman"/>
          <w:bCs/>
          <w:lang w:val="ru-RU"/>
        </w:rPr>
        <w:t>072.</w:t>
      </w:r>
      <w:r w:rsidRPr="008C3434">
        <w:rPr>
          <w:rFonts w:ascii="Times New Roman" w:hAnsi="Times New Roman" w:cs="Times New Roman"/>
          <w:bCs/>
        </w:rPr>
        <w:t>htm</w:t>
      </w:r>
      <w:r w:rsidRPr="008C3434">
        <w:rPr>
          <w:rFonts w:ascii="Times New Roman" w:hAnsi="Times New Roman" w:cs="Times New Roman"/>
          <w:bCs/>
          <w:lang w:val="ru-RU"/>
        </w:rPr>
        <w:t>/</w:t>
      </w:r>
    </w:p>
    <w:p w14:paraId="50D708D1" w14:textId="77777777" w:rsidR="007124E5" w:rsidRPr="00C30810" w:rsidRDefault="007124E5" w:rsidP="0062692C">
      <w:pPr>
        <w:pStyle w:val="a5"/>
        <w:numPr>
          <w:ilvl w:val="0"/>
          <w:numId w:val="188"/>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20" w:history="1">
        <w:r w:rsidRPr="00C30810">
          <w:rPr>
            <w:rStyle w:val="a6"/>
            <w:rFonts w:ascii="Times New Roman" w:hAnsi="Times New Roman" w:cs="Times New Roman"/>
            <w:b/>
            <w:lang w:val="uk-UA"/>
          </w:rPr>
          <w:t>http://moz.gov.ua</w:t>
        </w:r>
      </w:hyperlink>
    </w:p>
    <w:p w14:paraId="647A1FAD" w14:textId="77777777" w:rsidR="007124E5" w:rsidRPr="00C30810" w:rsidRDefault="007124E5" w:rsidP="0062692C">
      <w:pPr>
        <w:pStyle w:val="a5"/>
        <w:numPr>
          <w:ilvl w:val="0"/>
          <w:numId w:val="1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21" w:history="1">
        <w:r w:rsidRPr="00C30810">
          <w:rPr>
            <w:rStyle w:val="a6"/>
            <w:rFonts w:ascii="Times New Roman" w:hAnsi="Times New Roman" w:cs="Times New Roman"/>
            <w:lang w:val="uk-UA"/>
          </w:rPr>
          <w:t>https://moz.gov.ua/derzhavnij-reestr-likarskih-zasobiv-ukraini</w:t>
        </w:r>
      </w:hyperlink>
    </w:p>
    <w:p w14:paraId="3C1E2350" w14:textId="77777777" w:rsidR="007124E5" w:rsidRPr="00C30810" w:rsidRDefault="007124E5" w:rsidP="0062692C">
      <w:pPr>
        <w:pStyle w:val="a5"/>
        <w:numPr>
          <w:ilvl w:val="0"/>
          <w:numId w:val="1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22" w:history="1">
        <w:r w:rsidRPr="00C30810">
          <w:rPr>
            <w:rStyle w:val="a6"/>
            <w:rFonts w:ascii="Times New Roman" w:hAnsi="Times New Roman" w:cs="Times New Roman"/>
            <w:lang w:val="uk-UA"/>
          </w:rPr>
          <w:t>https://compendium.com.ua/uk/atc/</w:t>
        </w:r>
      </w:hyperlink>
    </w:p>
    <w:p w14:paraId="6B3D8A61" w14:textId="77777777" w:rsidR="007124E5" w:rsidRPr="00C30810" w:rsidRDefault="007124E5" w:rsidP="0062692C">
      <w:pPr>
        <w:pStyle w:val="a5"/>
        <w:numPr>
          <w:ilvl w:val="0"/>
          <w:numId w:val="1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223"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32F28EAB" w14:textId="77777777" w:rsidR="007124E5" w:rsidRPr="00C30810" w:rsidRDefault="007124E5" w:rsidP="0062692C">
      <w:pPr>
        <w:pStyle w:val="a5"/>
        <w:numPr>
          <w:ilvl w:val="0"/>
          <w:numId w:val="1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224" w:history="1">
        <w:r w:rsidRPr="00C30810">
          <w:rPr>
            <w:rStyle w:val="a6"/>
            <w:rFonts w:ascii="Times New Roman" w:hAnsi="Times New Roman" w:cs="Times New Roman"/>
            <w:lang w:val="uk-UA"/>
          </w:rPr>
          <w:t>https://moz.gov.ua/uploads/2/12737-dn_20190605_1269_dod.pdf</w:t>
        </w:r>
      </w:hyperlink>
    </w:p>
    <w:p w14:paraId="1E581176" w14:textId="77777777" w:rsidR="007124E5" w:rsidRPr="00C30810" w:rsidRDefault="007124E5" w:rsidP="0062692C">
      <w:pPr>
        <w:pStyle w:val="a5"/>
        <w:numPr>
          <w:ilvl w:val="0"/>
          <w:numId w:val="18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225" w:history="1">
        <w:r w:rsidRPr="00C30810">
          <w:rPr>
            <w:rStyle w:val="a6"/>
            <w:rFonts w:ascii="Times New Roman" w:hAnsi="Times New Roman" w:cs="Times New Roman"/>
            <w:lang w:val="uk-UA"/>
          </w:rPr>
          <w:t>https://www.dec.gov.ua/materials/chinnij-vipusk-derzhavnogo-formulyara-likarskih-zasobiv/</w:t>
        </w:r>
      </w:hyperlink>
    </w:p>
    <w:p w14:paraId="33A29F74" w14:textId="77777777" w:rsidR="007124E5" w:rsidRPr="00C30810" w:rsidRDefault="007124E5" w:rsidP="0062692C">
      <w:pPr>
        <w:pStyle w:val="a5"/>
        <w:numPr>
          <w:ilvl w:val="0"/>
          <w:numId w:val="18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226" w:history="1">
        <w:r w:rsidRPr="00C30810">
          <w:rPr>
            <w:rStyle w:val="a6"/>
            <w:rFonts w:ascii="Times New Roman" w:hAnsi="Times New Roman" w:cs="Times New Roman"/>
            <w:bCs/>
            <w:lang w:val="uk-UA"/>
          </w:rPr>
          <w:t>https://www.dec.gov.ua/</w:t>
        </w:r>
      </w:hyperlink>
    </w:p>
    <w:p w14:paraId="00CBF8D7"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lastRenderedPageBreak/>
        <w:t xml:space="preserve">ДП "Український науковий фармакопейний центр якості лікарських засобів" </w:t>
      </w:r>
      <w:hyperlink r:id="rId227" w:history="1">
        <w:r w:rsidRPr="00C30810">
          <w:rPr>
            <w:rStyle w:val="a6"/>
            <w:rFonts w:ascii="Times New Roman" w:hAnsi="Times New Roman" w:cs="Times New Roman"/>
            <w:color w:val="000000"/>
            <w:sz w:val="24"/>
            <w:szCs w:val="24"/>
            <w:lang w:val="uk-UA"/>
          </w:rPr>
          <w:t>http://sphu.org/</w:t>
        </w:r>
      </w:hyperlink>
    </w:p>
    <w:p w14:paraId="2C15FF76"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228" w:history="1">
        <w:r w:rsidRPr="00C30810">
          <w:rPr>
            <w:rStyle w:val="a6"/>
            <w:rFonts w:ascii="Times New Roman" w:hAnsi="Times New Roman" w:cs="Times New Roman"/>
            <w:color w:val="000000"/>
            <w:sz w:val="24"/>
            <w:szCs w:val="24"/>
            <w:lang w:val="uk-UA"/>
          </w:rPr>
          <w:t>http://library.gov.ua/</w:t>
        </w:r>
      </w:hyperlink>
    </w:p>
    <w:p w14:paraId="62F623EA"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229" w:history="1">
        <w:r w:rsidRPr="00C30810">
          <w:rPr>
            <w:rStyle w:val="a6"/>
            <w:rFonts w:ascii="Times New Roman" w:hAnsi="Times New Roman" w:cs="Times New Roman"/>
            <w:color w:val="000000"/>
            <w:sz w:val="24"/>
            <w:szCs w:val="24"/>
            <w:lang w:val="uk-UA"/>
          </w:rPr>
          <w:t>http://www.nbuv.gov.ua/</w:t>
        </w:r>
      </w:hyperlink>
    </w:p>
    <w:p w14:paraId="17CCA961"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230" w:history="1">
        <w:r w:rsidRPr="00C30810">
          <w:rPr>
            <w:rStyle w:val="a6"/>
            <w:rFonts w:ascii="Times New Roman" w:hAnsi="Times New Roman" w:cs="Times New Roman"/>
            <w:color w:val="000000"/>
            <w:sz w:val="24"/>
            <w:szCs w:val="24"/>
            <w:lang w:val="uk-UA"/>
          </w:rPr>
          <w:t>http://www.drugs.com</w:t>
        </w:r>
      </w:hyperlink>
    </w:p>
    <w:p w14:paraId="218AB679"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231"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6186F754"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11CB3446"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3BA12457" w14:textId="77777777" w:rsidR="007124E5" w:rsidRPr="00C30810" w:rsidRDefault="00000000"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hyperlink r:id="rId232" w:history="1">
        <w:r w:rsidR="007124E5" w:rsidRPr="00C30810">
          <w:rPr>
            <w:rFonts w:ascii="Times New Roman" w:hAnsi="Times New Roman" w:cs="Times New Roman"/>
            <w:color w:val="000000"/>
            <w:sz w:val="24"/>
            <w:szCs w:val="24"/>
            <w:lang w:val="uk-UA"/>
          </w:rPr>
          <w:t>www.compendium.com.ua</w:t>
        </w:r>
      </w:hyperlink>
      <w:r w:rsidR="007124E5" w:rsidRPr="00C30810">
        <w:rPr>
          <w:rFonts w:ascii="Times New Roman" w:hAnsi="Times New Roman" w:cs="Times New Roman"/>
          <w:color w:val="000000"/>
          <w:sz w:val="24"/>
          <w:szCs w:val="24"/>
          <w:lang w:val="uk-UA"/>
        </w:rPr>
        <w:t xml:space="preserve">  - Компендіум онлайн.</w:t>
      </w:r>
    </w:p>
    <w:p w14:paraId="2FFBFF50" w14:textId="77777777" w:rsidR="007124E5" w:rsidRPr="00C30810" w:rsidRDefault="00000000"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hyperlink r:id="rId233" w:history="1">
        <w:r w:rsidR="007124E5" w:rsidRPr="00C30810">
          <w:rPr>
            <w:rFonts w:ascii="Times New Roman" w:hAnsi="Times New Roman" w:cs="Times New Roman"/>
            <w:color w:val="000000"/>
            <w:sz w:val="24"/>
            <w:szCs w:val="24"/>
            <w:lang w:val="uk-UA"/>
          </w:rPr>
          <w:t>www.ijp-online.com</w:t>
        </w:r>
      </w:hyperlink>
      <w:r w:rsidR="007124E5" w:rsidRPr="00C30810">
        <w:rPr>
          <w:rFonts w:ascii="Times New Roman" w:hAnsi="Times New Roman" w:cs="Times New Roman"/>
          <w:color w:val="000000"/>
          <w:sz w:val="24"/>
          <w:szCs w:val="24"/>
          <w:lang w:val="uk-UA"/>
        </w:rPr>
        <w:t xml:space="preserve"> – Індійський журнал фармакології.</w:t>
      </w:r>
    </w:p>
    <w:p w14:paraId="717E7481" w14:textId="77777777" w:rsidR="007124E5" w:rsidRPr="00C30810" w:rsidRDefault="00000000"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hyperlink r:id="rId234" w:history="1">
        <w:r w:rsidR="007124E5" w:rsidRPr="00C30810">
          <w:rPr>
            <w:rFonts w:ascii="Times New Roman" w:hAnsi="Times New Roman" w:cs="Times New Roman"/>
            <w:color w:val="000000"/>
            <w:sz w:val="24"/>
            <w:szCs w:val="24"/>
            <w:lang w:val="uk-UA"/>
          </w:rPr>
          <w:t>www.pharmacology.us</w:t>
        </w:r>
      </w:hyperlink>
    </w:p>
    <w:p w14:paraId="1B486DE7" w14:textId="77777777" w:rsidR="007124E5" w:rsidRPr="00C30810" w:rsidRDefault="00000000"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hyperlink r:id="rId235" w:history="1">
        <w:r w:rsidR="007124E5" w:rsidRPr="00C30810">
          <w:rPr>
            <w:rFonts w:ascii="Times New Roman" w:hAnsi="Times New Roman" w:cs="Times New Roman"/>
            <w:color w:val="000000"/>
            <w:sz w:val="24"/>
            <w:szCs w:val="24"/>
            <w:lang w:val="uk-UA"/>
          </w:rPr>
          <w:t>www.pharmacology2000.com</w:t>
        </w:r>
      </w:hyperlink>
    </w:p>
    <w:p w14:paraId="44AD0644" w14:textId="77777777" w:rsidR="007124E5" w:rsidRPr="00C30810" w:rsidRDefault="00000000"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hyperlink r:id="rId236" w:history="1">
        <w:r w:rsidR="007124E5" w:rsidRPr="00C30810">
          <w:rPr>
            <w:rFonts w:ascii="Times New Roman" w:hAnsi="Times New Roman" w:cs="Times New Roman"/>
            <w:color w:val="000000"/>
            <w:sz w:val="24"/>
            <w:szCs w:val="24"/>
            <w:lang w:val="uk-UA"/>
          </w:rPr>
          <w:t>http://dspace.zsmu.edu.ua/handle/123456789/2883</w:t>
        </w:r>
      </w:hyperlink>
    </w:p>
    <w:p w14:paraId="3CD64641"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03520681" w14:textId="77777777" w:rsidR="007124E5" w:rsidRPr="00C30810" w:rsidRDefault="007124E5" w:rsidP="0062692C">
      <w:pPr>
        <w:numPr>
          <w:ilvl w:val="0"/>
          <w:numId w:val="18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7CD04300" w14:textId="77777777" w:rsidR="007124E5" w:rsidRPr="00C30810" w:rsidRDefault="007124E5" w:rsidP="0062692C">
      <w:pPr>
        <w:numPr>
          <w:ilvl w:val="0"/>
          <w:numId w:val="188"/>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5CA7436C" w14:textId="77777777" w:rsidR="007124E5" w:rsidRPr="00C30810" w:rsidRDefault="007124E5" w:rsidP="007124E5">
      <w:pPr>
        <w:spacing w:after="0" w:line="240" w:lineRule="auto"/>
        <w:rPr>
          <w:rFonts w:ascii="Times New Roman" w:hAnsi="Times New Roman" w:cs="Times New Roman"/>
          <w:sz w:val="28"/>
          <w:szCs w:val="28"/>
          <w:lang w:val="uk-UA"/>
        </w:rPr>
      </w:pPr>
      <w:r w:rsidRPr="00645A67">
        <w:rPr>
          <w:rFonts w:ascii="Times New Roman" w:hAnsi="Times New Roman" w:cs="Times New Roman"/>
          <w:sz w:val="24"/>
          <w:szCs w:val="24"/>
          <w:lang w:val="uk-UA" w:eastAsia="ru-RU"/>
        </w:rPr>
        <w:t>Фармакологія гіперліпідемій. Взаємодія і раціональне комбінування гіполіпідемічних засобів</w:t>
      </w:r>
    </w:p>
    <w:p w14:paraId="0B821EFD" w14:textId="77777777" w:rsidR="007124E5" w:rsidRDefault="007124E5" w:rsidP="007124E5">
      <w:pPr>
        <w:tabs>
          <w:tab w:val="left" w:pos="360"/>
        </w:tabs>
        <w:spacing w:after="0" w:line="240" w:lineRule="auto"/>
        <w:ind w:right="32"/>
        <w:jc w:val="both"/>
        <w:rPr>
          <w:rFonts w:ascii="Times New Roman" w:hAnsi="Times New Roman" w:cs="Times New Roman"/>
          <w:sz w:val="24"/>
          <w:szCs w:val="24"/>
          <w:lang w:val="uk-UA"/>
        </w:rPr>
      </w:pPr>
    </w:p>
    <w:p w14:paraId="5A601755" w14:textId="77777777" w:rsidR="0062692C" w:rsidRDefault="0062692C" w:rsidP="007124E5">
      <w:pPr>
        <w:tabs>
          <w:tab w:val="left" w:pos="360"/>
        </w:tabs>
        <w:spacing w:after="0" w:line="240" w:lineRule="auto"/>
        <w:ind w:right="32"/>
        <w:jc w:val="both"/>
        <w:rPr>
          <w:rFonts w:ascii="Times New Roman" w:hAnsi="Times New Roman" w:cs="Times New Roman"/>
          <w:sz w:val="24"/>
          <w:szCs w:val="24"/>
          <w:lang w:val="uk-UA"/>
        </w:rPr>
      </w:pPr>
    </w:p>
    <w:p w14:paraId="6CD98C94" w14:textId="3C811814" w:rsidR="0062692C" w:rsidRDefault="0062692C" w:rsidP="0062692C">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4</w:t>
      </w:r>
    </w:p>
    <w:p w14:paraId="5DBE4826" w14:textId="77777777" w:rsidR="006C51BC" w:rsidRPr="00222CA5" w:rsidRDefault="006C51BC" w:rsidP="0062692C">
      <w:pPr>
        <w:spacing w:after="0" w:line="240" w:lineRule="auto"/>
        <w:jc w:val="center"/>
        <w:rPr>
          <w:rFonts w:ascii="Times New Roman" w:hAnsi="Times New Roman" w:cs="Times New Roman"/>
          <w:sz w:val="28"/>
          <w:szCs w:val="28"/>
          <w:lang w:val="uk-UA"/>
        </w:rPr>
      </w:pPr>
    </w:p>
    <w:p w14:paraId="33516931" w14:textId="1DAA4959" w:rsidR="0062692C" w:rsidRPr="006C51BC" w:rsidRDefault="0062692C" w:rsidP="0062692C">
      <w:pPr>
        <w:pStyle w:val="a3"/>
        <w:spacing w:after="0" w:line="240" w:lineRule="auto"/>
        <w:ind w:left="1622" w:right="0" w:hanging="964"/>
        <w:rPr>
          <w:szCs w:val="28"/>
          <w:lang w:val="uk-UA" w:eastAsia="ru-RU"/>
        </w:rPr>
      </w:pPr>
      <w:r w:rsidRPr="006C51BC">
        <w:rPr>
          <w:szCs w:val="28"/>
          <w:lang w:val="uk-UA" w:eastAsia="ru-RU"/>
        </w:rPr>
        <w:t>ЛІКАРСЬКІ ЗАСОБИ, ЩО ЗАСТОСОВУЮТЬСЯ ПРИ ПОРУШЕННІ КРОВООБІГУ В КІНЦІВКАХ</w:t>
      </w:r>
    </w:p>
    <w:p w14:paraId="4B61436E" w14:textId="77777777" w:rsidR="0062692C" w:rsidRPr="00223A56" w:rsidRDefault="0062692C" w:rsidP="0062692C">
      <w:pPr>
        <w:pStyle w:val="a3"/>
        <w:spacing w:after="0" w:line="240" w:lineRule="auto"/>
        <w:ind w:left="1622" w:right="0" w:hanging="964"/>
        <w:rPr>
          <w:bCs/>
          <w:szCs w:val="28"/>
          <w:lang w:val="uk-UA"/>
        </w:rPr>
      </w:pPr>
    </w:p>
    <w:p w14:paraId="316A8CDA" w14:textId="77777777" w:rsidR="0062692C" w:rsidRPr="0062692C" w:rsidRDefault="0062692C" w:rsidP="0062692C">
      <w:pPr>
        <w:pStyle w:val="af1"/>
        <w:spacing w:before="0" w:beforeAutospacing="0" w:after="0" w:afterAutospacing="0"/>
        <w:ind w:firstLine="720"/>
        <w:jc w:val="both"/>
        <w:rPr>
          <w:bCs/>
          <w:iCs/>
          <w:snapToGrid w:val="0"/>
          <w:sz w:val="28"/>
          <w:szCs w:val="28"/>
          <w:lang w:val="uk-UA"/>
        </w:rPr>
      </w:pPr>
      <w:r w:rsidRPr="0062692C">
        <w:rPr>
          <w:b/>
          <w:iCs/>
          <w:snapToGrid w:val="0"/>
          <w:sz w:val="28"/>
          <w:szCs w:val="28"/>
          <w:lang w:val="uk-UA"/>
        </w:rPr>
        <w:t xml:space="preserve">Актуальність теми. </w:t>
      </w:r>
      <w:r w:rsidRPr="0062692C">
        <w:rPr>
          <w:bCs/>
          <w:iCs/>
          <w:snapToGrid w:val="0"/>
          <w:sz w:val="28"/>
          <w:szCs w:val="28"/>
          <w:lang w:val="uk-UA"/>
        </w:rPr>
        <w:t xml:space="preserve">Серед основних причин смертності в нашій країні за останні роки смертність від захворювань системи кровообігу становить майже 61%. Важкі ураження судин призводять до інвалідизації населення. В останні роки спостерігається зростання захворюваності, пов'язаної з ураженням не тільки коронарних, а й периферичних судин, особливо нижніх кінцівок. Куріння, алкоголь, порушення обмінних процесів, травми, емоційні стреси, інфекція, аутоімунні порушення призводять до таких захворювань судин нижніх кінцівок як облітеруючий ендартеріїт, атеросклероз, хвороба Рейно, тромбофлебіт і інші. Так, наприклад статистичні дані свідчать про те, що варикозне розширення вен діагностовано у 72,7% жінок і 27,3% чоловіків, 5% населення розвинених економічних країн страждають посттромбофлебітичним синдромом, часто перебіг захворювання ускладнюється виникненням на нижніх кінцівках трофічних виразок. Тому актуальною проблемою є вивчення фармакологічних засобів, які застосовуються при порушеннях кровообігу у кінцівках. </w:t>
      </w:r>
    </w:p>
    <w:p w14:paraId="5FAA5545" w14:textId="77777777" w:rsidR="0062692C" w:rsidRPr="0062692C" w:rsidRDefault="0062692C" w:rsidP="0062692C">
      <w:pPr>
        <w:pStyle w:val="af1"/>
        <w:spacing w:before="0" w:beforeAutospacing="0" w:after="0" w:afterAutospacing="0"/>
        <w:ind w:firstLine="1440"/>
        <w:rPr>
          <w:b/>
          <w:iCs/>
          <w:snapToGrid w:val="0"/>
          <w:sz w:val="28"/>
          <w:szCs w:val="28"/>
          <w:lang w:val="uk-UA"/>
        </w:rPr>
      </w:pPr>
    </w:p>
    <w:p w14:paraId="24963340" w14:textId="3BCA5355" w:rsidR="0062692C" w:rsidRPr="0062692C" w:rsidRDefault="0062692C" w:rsidP="0062692C">
      <w:pPr>
        <w:pStyle w:val="af1"/>
        <w:spacing w:before="0" w:beforeAutospacing="0" w:after="0" w:afterAutospacing="0"/>
        <w:ind w:firstLine="1440"/>
        <w:jc w:val="both"/>
        <w:rPr>
          <w:bCs/>
          <w:iCs/>
          <w:snapToGrid w:val="0"/>
          <w:sz w:val="28"/>
          <w:szCs w:val="28"/>
          <w:lang w:val="uk-UA"/>
        </w:rPr>
      </w:pPr>
      <w:r w:rsidRPr="006852AD">
        <w:rPr>
          <w:b/>
          <w:snapToGrid w:val="0"/>
          <w:sz w:val="28"/>
          <w:szCs w:val="22"/>
          <w:lang w:val="uk-UA"/>
        </w:rPr>
        <w:t>Основні поняття (перелік питань</w:t>
      </w:r>
      <w:r w:rsidRPr="006852AD">
        <w:rPr>
          <w:bCs/>
          <w:snapToGrid w:val="0"/>
          <w:sz w:val="28"/>
          <w:szCs w:val="22"/>
          <w:lang w:val="uk-UA"/>
        </w:rPr>
        <w:t>):</w:t>
      </w:r>
      <w:r w:rsidRPr="006852AD">
        <w:rPr>
          <w:bCs/>
          <w:snapToGrid w:val="0"/>
          <w:sz w:val="28"/>
          <w:szCs w:val="22"/>
          <w:lang w:val="uk-UA" w:eastAsia="en-US"/>
        </w:rPr>
        <w:t xml:space="preserve"> </w:t>
      </w:r>
      <w:r>
        <w:rPr>
          <w:bCs/>
          <w:snapToGrid w:val="0"/>
          <w:sz w:val="28"/>
          <w:lang w:val="uk-UA"/>
        </w:rPr>
        <w:t>в</w:t>
      </w:r>
      <w:r w:rsidRPr="004D3674">
        <w:rPr>
          <w:bCs/>
          <w:iCs/>
          <w:snapToGrid w:val="0"/>
          <w:sz w:val="28"/>
          <w:szCs w:val="20"/>
          <w:lang w:val="uk-UA"/>
        </w:rPr>
        <w:t xml:space="preserve">ивчення </w:t>
      </w:r>
      <w:r>
        <w:rPr>
          <w:bCs/>
          <w:iCs/>
          <w:snapToGrid w:val="0"/>
          <w:sz w:val="28"/>
          <w:szCs w:val="28"/>
          <w:lang w:val="uk-UA"/>
        </w:rPr>
        <w:t>з</w:t>
      </w:r>
      <w:r w:rsidRPr="0062692C">
        <w:rPr>
          <w:bCs/>
          <w:iCs/>
          <w:snapToGrid w:val="0"/>
          <w:sz w:val="28"/>
          <w:szCs w:val="28"/>
          <w:lang w:val="uk-UA"/>
        </w:rPr>
        <w:t>нати класифікацію засобів, які застосовуються при порушенні кровообігу в кінцівках, характеристику основних груп, небажані ефекти, взаємозамінність препаратів.</w:t>
      </w:r>
    </w:p>
    <w:p w14:paraId="3138E968" w14:textId="77777777" w:rsidR="0062692C" w:rsidRPr="0062692C" w:rsidRDefault="0062692C" w:rsidP="0062692C">
      <w:pPr>
        <w:pStyle w:val="af1"/>
        <w:spacing w:before="0" w:beforeAutospacing="0" w:after="0" w:afterAutospacing="0"/>
        <w:ind w:firstLine="1440"/>
        <w:jc w:val="both"/>
        <w:rPr>
          <w:b/>
          <w:iCs/>
          <w:snapToGrid w:val="0"/>
          <w:sz w:val="28"/>
          <w:szCs w:val="28"/>
          <w:lang w:val="uk-UA"/>
        </w:rPr>
      </w:pPr>
    </w:p>
    <w:p w14:paraId="18F72E1D" w14:textId="77777777" w:rsidR="00DD0165" w:rsidRPr="00C30810" w:rsidRDefault="00DD0165" w:rsidP="00DD0165">
      <w:pPr>
        <w:pStyle w:val="a3"/>
        <w:spacing w:after="0" w:line="240" w:lineRule="auto"/>
        <w:ind w:left="1622" w:right="0" w:hanging="964"/>
        <w:rPr>
          <w:b w:val="0"/>
          <w:bCs/>
          <w:szCs w:val="28"/>
          <w:lang w:val="uk-UA"/>
        </w:rPr>
      </w:pPr>
      <w:r w:rsidRPr="00C30810">
        <w:rPr>
          <w:bCs/>
          <w:szCs w:val="28"/>
          <w:lang w:val="uk-UA"/>
        </w:rPr>
        <w:t xml:space="preserve">План </w:t>
      </w:r>
    </w:p>
    <w:p w14:paraId="5DB0C934" w14:textId="77777777" w:rsidR="00DD0165" w:rsidRPr="00C30810" w:rsidRDefault="00DD0165" w:rsidP="00DD0165">
      <w:pPr>
        <w:spacing w:after="0" w:line="240" w:lineRule="auto"/>
        <w:ind w:firstLine="567"/>
        <w:rPr>
          <w:rFonts w:ascii="Times New Roman" w:hAnsi="Times New Roman" w:cs="Times New Roman"/>
          <w:b/>
          <w:bCs/>
          <w:sz w:val="28"/>
          <w:szCs w:val="28"/>
          <w:lang w:val="uk-UA"/>
        </w:rPr>
      </w:pPr>
    </w:p>
    <w:p w14:paraId="6223B258" w14:textId="77777777" w:rsidR="00DD0165" w:rsidRPr="00C30810" w:rsidRDefault="00DD0165" w:rsidP="00DD0165">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28F83F5D" w14:textId="77777777" w:rsidR="0062692C" w:rsidRPr="0062692C" w:rsidRDefault="0062692C" w:rsidP="0062692C">
      <w:pPr>
        <w:pStyle w:val="af1"/>
        <w:spacing w:before="0" w:beforeAutospacing="0" w:after="0" w:afterAutospacing="0"/>
        <w:ind w:left="2520" w:hanging="1080"/>
        <w:rPr>
          <w:b/>
          <w:iCs/>
          <w:snapToGrid w:val="0"/>
          <w:sz w:val="28"/>
          <w:szCs w:val="28"/>
          <w:lang w:val="uk-UA"/>
        </w:rPr>
      </w:pPr>
    </w:p>
    <w:p w14:paraId="56A3A462" w14:textId="77777777" w:rsidR="0062692C" w:rsidRPr="0062692C" w:rsidRDefault="0062692C" w:rsidP="0062692C">
      <w:pPr>
        <w:pStyle w:val="af1"/>
        <w:tabs>
          <w:tab w:val="left" w:pos="0"/>
          <w:tab w:val="left" w:pos="360"/>
        </w:tabs>
        <w:spacing w:before="0" w:beforeAutospacing="0" w:after="0" w:afterAutospacing="0"/>
        <w:jc w:val="both"/>
        <w:rPr>
          <w:bCs/>
          <w:iCs/>
          <w:snapToGrid w:val="0"/>
          <w:sz w:val="28"/>
          <w:szCs w:val="28"/>
          <w:lang w:val="uk-UA"/>
        </w:rPr>
      </w:pPr>
      <w:r w:rsidRPr="0062692C">
        <w:rPr>
          <w:bCs/>
          <w:iCs/>
          <w:snapToGrid w:val="0"/>
          <w:sz w:val="28"/>
          <w:szCs w:val="28"/>
          <w:lang w:val="uk-UA"/>
        </w:rPr>
        <w:t>1. Етіопатогенетичні чинники і форми порушення кровообігу в кінцівках.</w:t>
      </w:r>
    </w:p>
    <w:p w14:paraId="5EE61605" w14:textId="77777777" w:rsidR="0062692C" w:rsidRPr="0062692C" w:rsidRDefault="0062692C" w:rsidP="0062692C">
      <w:pPr>
        <w:pStyle w:val="af1"/>
        <w:tabs>
          <w:tab w:val="left" w:pos="0"/>
          <w:tab w:val="left" w:pos="360"/>
        </w:tabs>
        <w:spacing w:before="0" w:beforeAutospacing="0" w:after="0" w:afterAutospacing="0"/>
        <w:jc w:val="both"/>
        <w:rPr>
          <w:iCs/>
          <w:sz w:val="28"/>
          <w:szCs w:val="28"/>
          <w:lang w:val="uk-UA"/>
        </w:rPr>
      </w:pPr>
      <w:r w:rsidRPr="0062692C">
        <w:rPr>
          <w:bCs/>
          <w:iCs/>
          <w:snapToGrid w:val="0"/>
          <w:sz w:val="28"/>
          <w:szCs w:val="28"/>
          <w:lang w:val="uk-UA"/>
        </w:rPr>
        <w:t>2. Класифікація засобів, що застосовуються при порушенні кровообігу в кінцівках.</w:t>
      </w:r>
    </w:p>
    <w:p w14:paraId="3BE7B687" w14:textId="77777777" w:rsidR="0062692C" w:rsidRPr="0062692C" w:rsidRDefault="0062692C" w:rsidP="0062692C">
      <w:pPr>
        <w:pStyle w:val="af1"/>
        <w:numPr>
          <w:ilvl w:val="0"/>
          <w:numId w:val="189"/>
        </w:numPr>
        <w:tabs>
          <w:tab w:val="clear" w:pos="1080"/>
          <w:tab w:val="num" w:pos="360"/>
        </w:tabs>
        <w:spacing w:before="0" w:beforeAutospacing="0" w:after="0" w:afterAutospacing="0"/>
        <w:ind w:left="360" w:hanging="180"/>
        <w:jc w:val="both"/>
        <w:rPr>
          <w:iCs/>
          <w:sz w:val="28"/>
          <w:szCs w:val="28"/>
          <w:lang w:val="uk-UA"/>
        </w:rPr>
      </w:pPr>
      <w:r w:rsidRPr="0062692C">
        <w:rPr>
          <w:iCs/>
          <w:sz w:val="28"/>
          <w:szCs w:val="28"/>
          <w:lang w:val="uk-UA"/>
        </w:rPr>
        <w:t xml:space="preserve"> АЛЬФА-АДРЕНОЛІТИКИ: фентоламіна гідрохлорид (регітин), троподифена гідрохлорид (тропафен), дигідроерготаміна мезилат (дитамін), дигідроерготоксин метансульфонат (редергін), дигідроергокристин, пророксана гідрохлорид (пироксан), бутироксан.</w:t>
      </w:r>
    </w:p>
    <w:p w14:paraId="4352246C" w14:textId="77777777" w:rsidR="0062692C" w:rsidRPr="0062692C" w:rsidRDefault="0062692C" w:rsidP="0062692C">
      <w:pPr>
        <w:pStyle w:val="af1"/>
        <w:numPr>
          <w:ilvl w:val="0"/>
          <w:numId w:val="189"/>
        </w:numPr>
        <w:tabs>
          <w:tab w:val="left" w:pos="360"/>
          <w:tab w:val="left" w:pos="540"/>
          <w:tab w:val="num" w:pos="900"/>
        </w:tabs>
        <w:spacing w:before="0" w:beforeAutospacing="0" w:after="0" w:afterAutospacing="0"/>
        <w:ind w:left="360" w:hanging="180"/>
        <w:jc w:val="both"/>
        <w:rPr>
          <w:iCs/>
          <w:sz w:val="28"/>
          <w:szCs w:val="28"/>
          <w:lang w:val="uk-UA"/>
        </w:rPr>
      </w:pPr>
      <w:r w:rsidRPr="0062692C">
        <w:rPr>
          <w:iCs/>
          <w:sz w:val="28"/>
          <w:szCs w:val="28"/>
          <w:lang w:val="uk-UA"/>
        </w:rPr>
        <w:t xml:space="preserve">МІОТРОПНІ СПАЗМОЛІТИКИ: (ингібітори фосфодіестерази та блокатори аденозинових рецепторів); </w:t>
      </w:r>
    </w:p>
    <w:p w14:paraId="414C12BC" w14:textId="77777777" w:rsidR="0062692C" w:rsidRPr="0062692C" w:rsidRDefault="0062692C" w:rsidP="0062692C">
      <w:pPr>
        <w:pStyle w:val="af1"/>
        <w:numPr>
          <w:ilvl w:val="0"/>
          <w:numId w:val="190"/>
        </w:numPr>
        <w:tabs>
          <w:tab w:val="left" w:pos="360"/>
          <w:tab w:val="left" w:pos="540"/>
        </w:tabs>
        <w:spacing w:before="0" w:beforeAutospacing="0" w:after="0" w:afterAutospacing="0"/>
        <w:jc w:val="both"/>
        <w:rPr>
          <w:iCs/>
          <w:sz w:val="28"/>
          <w:szCs w:val="28"/>
          <w:lang w:val="uk-UA"/>
        </w:rPr>
      </w:pPr>
      <w:r w:rsidRPr="0062692C">
        <w:rPr>
          <w:iCs/>
          <w:sz w:val="28"/>
          <w:szCs w:val="28"/>
          <w:lang w:val="uk-UA"/>
        </w:rPr>
        <w:t xml:space="preserve">Похідні пурина та ксантина – теобромін, теофілін, амінофілін (еуфілін), дипрофілін, ксантинола нікотинат (компламін, теонікол), пентоксифілін (трентал, агапурин), етофілін – у складі інстенона. </w:t>
      </w:r>
    </w:p>
    <w:p w14:paraId="1E77856C" w14:textId="77777777" w:rsidR="0062692C" w:rsidRPr="0062692C" w:rsidRDefault="0062692C" w:rsidP="0062692C">
      <w:pPr>
        <w:pStyle w:val="af1"/>
        <w:numPr>
          <w:ilvl w:val="0"/>
          <w:numId w:val="190"/>
        </w:numPr>
        <w:tabs>
          <w:tab w:val="left" w:pos="360"/>
          <w:tab w:val="left" w:pos="540"/>
        </w:tabs>
        <w:spacing w:before="0" w:beforeAutospacing="0" w:after="0" w:afterAutospacing="0"/>
        <w:jc w:val="both"/>
        <w:rPr>
          <w:iCs/>
          <w:sz w:val="28"/>
          <w:szCs w:val="28"/>
          <w:lang w:val="uk-UA"/>
        </w:rPr>
      </w:pPr>
      <w:r w:rsidRPr="0062692C">
        <w:rPr>
          <w:iCs/>
          <w:sz w:val="28"/>
          <w:szCs w:val="28"/>
          <w:lang w:val="uk-UA"/>
        </w:rPr>
        <w:t xml:space="preserve">Похідні ізохіноліна - папаверина гідрохлорид, дротаверина гідрохлорид (но-шпа). </w:t>
      </w:r>
    </w:p>
    <w:p w14:paraId="6A4652E1" w14:textId="77777777" w:rsidR="0062692C" w:rsidRPr="0062692C" w:rsidRDefault="0062692C" w:rsidP="0062692C">
      <w:pPr>
        <w:pStyle w:val="af1"/>
        <w:numPr>
          <w:ilvl w:val="0"/>
          <w:numId w:val="190"/>
        </w:numPr>
        <w:tabs>
          <w:tab w:val="left" w:pos="360"/>
          <w:tab w:val="left" w:pos="540"/>
        </w:tabs>
        <w:spacing w:before="0" w:beforeAutospacing="0" w:after="0" w:afterAutospacing="0"/>
        <w:jc w:val="both"/>
        <w:rPr>
          <w:iCs/>
          <w:sz w:val="28"/>
          <w:szCs w:val="28"/>
          <w:lang w:val="uk-UA"/>
        </w:rPr>
      </w:pPr>
      <w:r w:rsidRPr="0062692C">
        <w:rPr>
          <w:iCs/>
          <w:sz w:val="28"/>
          <w:szCs w:val="28"/>
          <w:lang w:val="uk-UA"/>
        </w:rPr>
        <w:t>Похідні бензофурана – фенікаберан.</w:t>
      </w:r>
    </w:p>
    <w:p w14:paraId="26E668FE" w14:textId="77777777" w:rsidR="0062692C" w:rsidRPr="0062692C" w:rsidRDefault="0062692C" w:rsidP="0062692C">
      <w:pPr>
        <w:pStyle w:val="af1"/>
        <w:numPr>
          <w:ilvl w:val="0"/>
          <w:numId w:val="190"/>
        </w:numPr>
        <w:tabs>
          <w:tab w:val="left" w:pos="360"/>
          <w:tab w:val="left" w:pos="540"/>
        </w:tabs>
        <w:spacing w:before="0" w:beforeAutospacing="0" w:after="0" w:afterAutospacing="0"/>
        <w:jc w:val="both"/>
        <w:rPr>
          <w:iCs/>
          <w:sz w:val="28"/>
          <w:szCs w:val="28"/>
          <w:lang w:val="uk-UA"/>
        </w:rPr>
      </w:pPr>
      <w:r w:rsidRPr="0062692C">
        <w:rPr>
          <w:iCs/>
          <w:sz w:val="28"/>
          <w:szCs w:val="28"/>
          <w:lang w:val="uk-UA"/>
        </w:rPr>
        <w:t xml:space="preserve">Похідні імідазола - бендазола гідрохлорид (дибазол). </w:t>
      </w:r>
    </w:p>
    <w:p w14:paraId="70569749" w14:textId="77777777" w:rsidR="0062692C" w:rsidRPr="0062692C" w:rsidRDefault="0062692C" w:rsidP="0062692C">
      <w:pPr>
        <w:pStyle w:val="af1"/>
        <w:numPr>
          <w:ilvl w:val="0"/>
          <w:numId w:val="190"/>
        </w:numPr>
        <w:tabs>
          <w:tab w:val="left" w:pos="360"/>
          <w:tab w:val="left" w:pos="540"/>
        </w:tabs>
        <w:spacing w:before="0" w:beforeAutospacing="0" w:after="0" w:afterAutospacing="0"/>
        <w:jc w:val="both"/>
        <w:rPr>
          <w:iCs/>
          <w:sz w:val="28"/>
          <w:szCs w:val="28"/>
          <w:lang w:val="uk-UA"/>
        </w:rPr>
      </w:pPr>
      <w:r w:rsidRPr="0062692C">
        <w:rPr>
          <w:iCs/>
          <w:sz w:val="28"/>
          <w:szCs w:val="28"/>
          <w:lang w:val="uk-UA"/>
        </w:rPr>
        <w:t xml:space="preserve">Рослинного та тваринного походження - андекалін (депо-падутин), дилмінал, фловерин. </w:t>
      </w:r>
    </w:p>
    <w:p w14:paraId="44F6C281" w14:textId="77777777" w:rsidR="0062692C" w:rsidRPr="0062692C" w:rsidRDefault="0062692C" w:rsidP="0062692C">
      <w:pPr>
        <w:pStyle w:val="af1"/>
        <w:numPr>
          <w:ilvl w:val="0"/>
          <w:numId w:val="190"/>
        </w:numPr>
        <w:tabs>
          <w:tab w:val="left" w:pos="360"/>
          <w:tab w:val="left" w:pos="540"/>
        </w:tabs>
        <w:spacing w:before="0" w:beforeAutospacing="0" w:after="0" w:afterAutospacing="0"/>
        <w:jc w:val="both"/>
        <w:rPr>
          <w:iCs/>
          <w:sz w:val="28"/>
          <w:szCs w:val="28"/>
          <w:lang w:val="uk-UA"/>
        </w:rPr>
      </w:pPr>
      <w:r w:rsidRPr="0062692C">
        <w:rPr>
          <w:iCs/>
          <w:sz w:val="28"/>
          <w:szCs w:val="28"/>
          <w:lang w:val="uk-UA"/>
        </w:rPr>
        <w:t>Інші групи – дипрофен, нафтидрофурила оксалат (дузодрил), бенциклан фумарат (галідор), пітофенон – у складі баралгіна, нікотиновая к-та.</w:t>
      </w:r>
    </w:p>
    <w:p w14:paraId="4990B9C9" w14:textId="77777777" w:rsidR="0062692C" w:rsidRPr="0062692C" w:rsidRDefault="0062692C" w:rsidP="0062692C">
      <w:pPr>
        <w:pStyle w:val="af1"/>
        <w:numPr>
          <w:ilvl w:val="0"/>
          <w:numId w:val="189"/>
        </w:numPr>
        <w:tabs>
          <w:tab w:val="clear" w:pos="1080"/>
          <w:tab w:val="num" w:pos="540"/>
        </w:tabs>
        <w:spacing w:before="0" w:beforeAutospacing="0" w:after="0" w:afterAutospacing="0"/>
        <w:ind w:left="540" w:hanging="360"/>
        <w:jc w:val="both"/>
        <w:rPr>
          <w:iCs/>
          <w:sz w:val="28"/>
          <w:szCs w:val="28"/>
          <w:lang w:val="uk-UA"/>
        </w:rPr>
      </w:pPr>
      <w:r w:rsidRPr="0062692C">
        <w:rPr>
          <w:iCs/>
          <w:sz w:val="28"/>
          <w:szCs w:val="28"/>
          <w:lang w:val="uk-UA"/>
        </w:rPr>
        <w:t xml:space="preserve">  АНГІОПРОТЕКТОРИ - піридинолкарбамат (пармідин, продектин, ангинін), етамзілат (дицинон), кальція добезилат (доксиум, доксилек), альпростадил (вазопростан, PG E1), ескулін (ескузан), троксерутин (троксевазин, венорутон), аскорутин, карбазохром (адроксон).</w:t>
      </w:r>
    </w:p>
    <w:p w14:paraId="50343593" w14:textId="77777777" w:rsidR="0062692C" w:rsidRPr="0062692C" w:rsidRDefault="0062692C" w:rsidP="0062692C">
      <w:pPr>
        <w:pStyle w:val="af1"/>
        <w:numPr>
          <w:ilvl w:val="0"/>
          <w:numId w:val="189"/>
        </w:numPr>
        <w:tabs>
          <w:tab w:val="clear" w:pos="1080"/>
          <w:tab w:val="num" w:pos="540"/>
        </w:tabs>
        <w:spacing w:before="0" w:beforeAutospacing="0" w:after="0" w:afterAutospacing="0"/>
        <w:ind w:left="540" w:hanging="360"/>
        <w:jc w:val="both"/>
        <w:rPr>
          <w:iCs/>
          <w:sz w:val="28"/>
          <w:szCs w:val="28"/>
          <w:lang w:val="uk-UA"/>
        </w:rPr>
      </w:pPr>
      <w:r w:rsidRPr="0062692C">
        <w:rPr>
          <w:iCs/>
          <w:sz w:val="28"/>
          <w:szCs w:val="28"/>
          <w:lang w:val="uk-UA"/>
        </w:rPr>
        <w:t xml:space="preserve"> АНТИГИПЕРХОЛЕСТЕРИНЕМІЧНІ ЗАСОБИ: </w:t>
      </w:r>
    </w:p>
    <w:p w14:paraId="7DF83545" w14:textId="77777777" w:rsidR="0062692C" w:rsidRPr="0062692C" w:rsidRDefault="0062692C" w:rsidP="0062692C">
      <w:pPr>
        <w:pStyle w:val="af1"/>
        <w:numPr>
          <w:ilvl w:val="0"/>
          <w:numId w:val="191"/>
        </w:numPr>
        <w:spacing w:before="0" w:beforeAutospacing="0" w:after="0" w:afterAutospacing="0"/>
        <w:jc w:val="both"/>
        <w:rPr>
          <w:iCs/>
          <w:sz w:val="28"/>
          <w:szCs w:val="28"/>
          <w:lang w:val="uk-UA"/>
        </w:rPr>
      </w:pPr>
      <w:r w:rsidRPr="0062692C">
        <w:rPr>
          <w:iCs/>
          <w:sz w:val="28"/>
          <w:szCs w:val="28"/>
          <w:lang w:val="uk-UA"/>
        </w:rPr>
        <w:t>Аніонообмінні смоли - холестирамін (квестран), колестіпол, гуарем.</w:t>
      </w:r>
    </w:p>
    <w:p w14:paraId="36209559" w14:textId="77777777" w:rsidR="0062692C" w:rsidRPr="0062692C" w:rsidRDefault="0062692C" w:rsidP="0062692C">
      <w:pPr>
        <w:pStyle w:val="af1"/>
        <w:numPr>
          <w:ilvl w:val="0"/>
          <w:numId w:val="191"/>
        </w:numPr>
        <w:spacing w:before="0" w:beforeAutospacing="0" w:after="0" w:afterAutospacing="0"/>
        <w:jc w:val="both"/>
        <w:rPr>
          <w:iCs/>
          <w:sz w:val="28"/>
          <w:szCs w:val="28"/>
          <w:lang w:val="uk-UA"/>
        </w:rPr>
      </w:pPr>
      <w:r w:rsidRPr="0062692C">
        <w:rPr>
          <w:iCs/>
          <w:sz w:val="28"/>
          <w:szCs w:val="28"/>
          <w:lang w:val="uk-UA"/>
        </w:rPr>
        <w:t>Фібраты (похідні фіброєвої к-ты) - клофібрат (мисклерон), безафібрат (безамідин, седур), фенофібрат (липантил), гемфіброзил (гевілон).</w:t>
      </w:r>
    </w:p>
    <w:p w14:paraId="1B0E45C9" w14:textId="77777777" w:rsidR="0062692C" w:rsidRPr="0062692C" w:rsidRDefault="0062692C" w:rsidP="0062692C">
      <w:pPr>
        <w:pStyle w:val="af1"/>
        <w:numPr>
          <w:ilvl w:val="0"/>
          <w:numId w:val="191"/>
        </w:numPr>
        <w:spacing w:before="0" w:beforeAutospacing="0" w:after="0" w:afterAutospacing="0"/>
        <w:jc w:val="both"/>
        <w:rPr>
          <w:iCs/>
          <w:sz w:val="28"/>
          <w:szCs w:val="28"/>
          <w:lang w:val="uk-UA"/>
        </w:rPr>
      </w:pPr>
      <w:r w:rsidRPr="0062692C">
        <w:rPr>
          <w:iCs/>
          <w:sz w:val="28"/>
          <w:szCs w:val="28"/>
          <w:lang w:val="uk-UA"/>
        </w:rPr>
        <w:t xml:space="preserve">Похідні нікотиновой кислоти - нікотиновая к-та, аципимокс. </w:t>
      </w:r>
    </w:p>
    <w:p w14:paraId="0D97EA51" w14:textId="77777777" w:rsidR="0062692C" w:rsidRPr="0062692C" w:rsidRDefault="0062692C" w:rsidP="0062692C">
      <w:pPr>
        <w:pStyle w:val="af1"/>
        <w:numPr>
          <w:ilvl w:val="0"/>
          <w:numId w:val="191"/>
        </w:numPr>
        <w:spacing w:before="0" w:beforeAutospacing="0" w:after="0" w:afterAutospacing="0"/>
        <w:jc w:val="both"/>
        <w:rPr>
          <w:iCs/>
          <w:sz w:val="28"/>
          <w:szCs w:val="28"/>
          <w:lang w:val="uk-UA"/>
        </w:rPr>
      </w:pPr>
      <w:r w:rsidRPr="0062692C">
        <w:rPr>
          <w:iCs/>
          <w:sz w:val="28"/>
          <w:szCs w:val="28"/>
          <w:lang w:val="uk-UA"/>
        </w:rPr>
        <w:t xml:space="preserve">Статини - ловастатин (мевакор), симвастатин, правастатин. </w:t>
      </w:r>
    </w:p>
    <w:p w14:paraId="1804E50B" w14:textId="77777777" w:rsidR="0062692C" w:rsidRPr="0062692C" w:rsidRDefault="0062692C" w:rsidP="0062692C">
      <w:pPr>
        <w:pStyle w:val="af1"/>
        <w:numPr>
          <w:ilvl w:val="0"/>
          <w:numId w:val="191"/>
        </w:numPr>
        <w:spacing w:before="0" w:beforeAutospacing="0" w:after="0" w:afterAutospacing="0"/>
        <w:jc w:val="both"/>
        <w:rPr>
          <w:iCs/>
          <w:sz w:val="28"/>
          <w:szCs w:val="28"/>
          <w:lang w:val="uk-UA"/>
        </w:rPr>
      </w:pPr>
      <w:r w:rsidRPr="0062692C">
        <w:rPr>
          <w:iCs/>
          <w:sz w:val="28"/>
          <w:szCs w:val="28"/>
          <w:lang w:val="uk-UA"/>
        </w:rPr>
        <w:t>Препарати ненасичених жирних кислот – лінетол, арахіден, ліпостабіл.</w:t>
      </w:r>
    </w:p>
    <w:p w14:paraId="0ED392A4" w14:textId="77777777" w:rsidR="0062692C" w:rsidRPr="0062692C" w:rsidRDefault="0062692C" w:rsidP="0062692C">
      <w:pPr>
        <w:pStyle w:val="af1"/>
        <w:numPr>
          <w:ilvl w:val="0"/>
          <w:numId w:val="191"/>
        </w:numPr>
        <w:spacing w:before="0" w:beforeAutospacing="0" w:after="0" w:afterAutospacing="0"/>
        <w:jc w:val="both"/>
        <w:rPr>
          <w:iCs/>
          <w:sz w:val="28"/>
          <w:szCs w:val="28"/>
          <w:lang w:val="uk-UA"/>
        </w:rPr>
      </w:pPr>
      <w:r w:rsidRPr="0062692C">
        <w:rPr>
          <w:iCs/>
          <w:sz w:val="28"/>
          <w:szCs w:val="28"/>
          <w:lang w:val="uk-UA"/>
        </w:rPr>
        <w:lastRenderedPageBreak/>
        <w:t>Препарати інших груп – поліспонін, трибуспонін, неоміцина сульфат, пробукол (ліпомал).</w:t>
      </w:r>
    </w:p>
    <w:p w14:paraId="65AD6788" w14:textId="77777777" w:rsidR="0062692C" w:rsidRPr="0062692C" w:rsidRDefault="0062692C" w:rsidP="0062692C">
      <w:pPr>
        <w:pStyle w:val="af1"/>
        <w:numPr>
          <w:ilvl w:val="0"/>
          <w:numId w:val="189"/>
        </w:numPr>
        <w:tabs>
          <w:tab w:val="clear" w:pos="1080"/>
          <w:tab w:val="num" w:pos="540"/>
          <w:tab w:val="num" w:pos="900"/>
        </w:tabs>
        <w:spacing w:before="0" w:beforeAutospacing="0" w:after="0" w:afterAutospacing="0"/>
        <w:ind w:left="540" w:hanging="360"/>
        <w:jc w:val="both"/>
        <w:rPr>
          <w:iCs/>
          <w:sz w:val="28"/>
          <w:szCs w:val="28"/>
          <w:lang w:val="uk-UA"/>
        </w:rPr>
      </w:pPr>
      <w:r w:rsidRPr="0062692C">
        <w:rPr>
          <w:iCs/>
          <w:sz w:val="28"/>
          <w:szCs w:val="28"/>
          <w:lang w:val="uk-UA"/>
        </w:rPr>
        <w:t xml:space="preserve"> ВЕНОТОНІЗУЮЧІ ЗАСОБИ: дигідроерготаміна мезилат (дитамін), дигідроерготоксин метансульфонат (редергін), дигідроергокристин, етилефрин (фетанол), троксерутин (троксевазин, венорутон), есцин (репарил), ескулін, эскузан (эсфлазид), трибенозид (гливенол), комбіновані препарати: анавенол (ескулін + дигідроергокристин + рутин), репарил-гель (есцин, диетіламіна саліцилат).</w:t>
      </w:r>
    </w:p>
    <w:p w14:paraId="4869B0F6" w14:textId="77777777" w:rsidR="0062692C" w:rsidRPr="0062692C" w:rsidRDefault="0062692C" w:rsidP="0062692C">
      <w:pPr>
        <w:pStyle w:val="af1"/>
        <w:numPr>
          <w:ilvl w:val="0"/>
          <w:numId w:val="189"/>
        </w:numPr>
        <w:tabs>
          <w:tab w:val="clear" w:pos="1080"/>
          <w:tab w:val="num" w:pos="540"/>
          <w:tab w:val="num" w:pos="720"/>
        </w:tabs>
        <w:spacing w:before="0" w:beforeAutospacing="0" w:after="0" w:afterAutospacing="0"/>
        <w:ind w:left="540" w:hanging="360"/>
        <w:jc w:val="both"/>
        <w:rPr>
          <w:iCs/>
          <w:sz w:val="28"/>
          <w:szCs w:val="28"/>
          <w:lang w:val="uk-UA"/>
        </w:rPr>
      </w:pPr>
      <w:r w:rsidRPr="0062692C">
        <w:rPr>
          <w:iCs/>
          <w:sz w:val="28"/>
          <w:szCs w:val="28"/>
          <w:lang w:val="uk-UA"/>
        </w:rPr>
        <w:t xml:space="preserve">СПАЗМОЛІТИЧНІ ЗАСОБИ : </w:t>
      </w:r>
    </w:p>
    <w:p w14:paraId="19B69E11" w14:textId="77777777" w:rsidR="0062692C" w:rsidRPr="0062692C" w:rsidRDefault="0062692C" w:rsidP="0062692C">
      <w:pPr>
        <w:pStyle w:val="af1"/>
        <w:tabs>
          <w:tab w:val="num" w:pos="1080"/>
        </w:tabs>
        <w:spacing w:before="0" w:beforeAutospacing="0" w:after="0" w:afterAutospacing="0"/>
        <w:ind w:left="180"/>
        <w:jc w:val="both"/>
        <w:rPr>
          <w:iCs/>
          <w:sz w:val="28"/>
          <w:szCs w:val="28"/>
          <w:lang w:val="uk-UA"/>
        </w:rPr>
      </w:pPr>
      <w:r w:rsidRPr="0062692C">
        <w:rPr>
          <w:iCs/>
          <w:sz w:val="28"/>
          <w:szCs w:val="28"/>
          <w:lang w:val="uk-UA"/>
        </w:rPr>
        <w:t xml:space="preserve"> нейротропні засоби: </w:t>
      </w:r>
    </w:p>
    <w:p w14:paraId="0DDABDB5" w14:textId="77777777" w:rsidR="0062692C" w:rsidRPr="0062692C" w:rsidRDefault="0062692C" w:rsidP="0062692C">
      <w:pPr>
        <w:pStyle w:val="af1"/>
        <w:spacing w:before="0" w:beforeAutospacing="0" w:after="0" w:afterAutospacing="0"/>
        <w:ind w:left="180"/>
        <w:jc w:val="both"/>
        <w:rPr>
          <w:iCs/>
          <w:sz w:val="28"/>
          <w:szCs w:val="28"/>
          <w:lang w:val="uk-UA"/>
        </w:rPr>
      </w:pPr>
      <w:r w:rsidRPr="0062692C">
        <w:rPr>
          <w:iCs/>
          <w:sz w:val="28"/>
          <w:szCs w:val="28"/>
          <w:lang w:val="uk-UA"/>
        </w:rPr>
        <w:t xml:space="preserve">1. Холінолітичні засоби:· </w:t>
      </w:r>
    </w:p>
    <w:p w14:paraId="1BAC7FD4" w14:textId="77777777" w:rsidR="0062692C" w:rsidRPr="0062692C" w:rsidRDefault="0062692C" w:rsidP="0062692C">
      <w:pPr>
        <w:pStyle w:val="af1"/>
        <w:numPr>
          <w:ilvl w:val="1"/>
          <w:numId w:val="189"/>
        </w:numPr>
        <w:tabs>
          <w:tab w:val="num" w:pos="540"/>
        </w:tabs>
        <w:spacing w:before="0" w:beforeAutospacing="0" w:after="0" w:afterAutospacing="0"/>
        <w:ind w:left="540"/>
        <w:jc w:val="both"/>
        <w:rPr>
          <w:iCs/>
          <w:sz w:val="28"/>
          <w:szCs w:val="28"/>
          <w:lang w:val="uk-UA"/>
        </w:rPr>
      </w:pPr>
      <w:r w:rsidRPr="0062692C">
        <w:rPr>
          <w:iCs/>
          <w:sz w:val="28"/>
          <w:szCs w:val="28"/>
          <w:lang w:val="uk-UA"/>
        </w:rPr>
        <w:t>М-холінолітики групи атропіна - атропіна сульфат, гіосцина гідробромід (скополамін), гоматропіна гідробромід, платифілін гідротартрат, гіосциамін, радобелін (препарати беладони);</w:t>
      </w:r>
    </w:p>
    <w:p w14:paraId="43B0AEE6" w14:textId="77777777" w:rsidR="0062692C" w:rsidRPr="0062692C" w:rsidRDefault="0062692C" w:rsidP="0062692C">
      <w:pPr>
        <w:pStyle w:val="af1"/>
        <w:numPr>
          <w:ilvl w:val="1"/>
          <w:numId w:val="189"/>
        </w:numPr>
        <w:tabs>
          <w:tab w:val="num" w:pos="540"/>
        </w:tabs>
        <w:spacing w:before="0" w:beforeAutospacing="0" w:after="0" w:afterAutospacing="0"/>
        <w:ind w:left="540"/>
        <w:jc w:val="both"/>
        <w:rPr>
          <w:iCs/>
          <w:sz w:val="28"/>
          <w:szCs w:val="28"/>
          <w:lang w:val="uk-UA"/>
        </w:rPr>
      </w:pPr>
      <w:r w:rsidRPr="0062692C">
        <w:rPr>
          <w:iCs/>
          <w:sz w:val="28"/>
          <w:szCs w:val="28"/>
          <w:lang w:val="uk-UA"/>
        </w:rPr>
        <w:t xml:space="preserve"> синтетичні М-холінолітики - метацинний йодид (метацин), хлорозил, пропантеліна бромід (про-бантин), іпратропіума бромід (атровент);</w:t>
      </w:r>
    </w:p>
    <w:p w14:paraId="6C3280F3" w14:textId="77777777" w:rsidR="0062692C" w:rsidRPr="0062692C" w:rsidRDefault="0062692C" w:rsidP="0062692C">
      <w:pPr>
        <w:pStyle w:val="af1"/>
        <w:numPr>
          <w:ilvl w:val="2"/>
          <w:numId w:val="189"/>
        </w:numPr>
        <w:tabs>
          <w:tab w:val="left" w:pos="900"/>
        </w:tabs>
        <w:spacing w:before="0" w:beforeAutospacing="0" w:after="0" w:afterAutospacing="0"/>
        <w:jc w:val="both"/>
        <w:rPr>
          <w:iCs/>
          <w:sz w:val="28"/>
          <w:szCs w:val="28"/>
          <w:lang w:val="uk-UA"/>
        </w:rPr>
      </w:pPr>
      <w:r w:rsidRPr="0062692C">
        <w:rPr>
          <w:iCs/>
          <w:sz w:val="28"/>
          <w:szCs w:val="28"/>
          <w:lang w:val="uk-UA"/>
        </w:rPr>
        <w:t>М-Н-холінолітики – апрофен, арпенал, спазмолітин, гастриксон, фубромеган;</w:t>
      </w:r>
    </w:p>
    <w:p w14:paraId="6889CA7C" w14:textId="77777777" w:rsidR="0062692C" w:rsidRPr="0062692C" w:rsidRDefault="0062692C" w:rsidP="0062692C">
      <w:pPr>
        <w:pStyle w:val="af1"/>
        <w:numPr>
          <w:ilvl w:val="2"/>
          <w:numId w:val="189"/>
        </w:numPr>
        <w:tabs>
          <w:tab w:val="clear" w:pos="2340"/>
          <w:tab w:val="num" w:pos="540"/>
          <w:tab w:val="left" w:pos="900"/>
        </w:tabs>
        <w:spacing w:before="0" w:beforeAutospacing="0" w:after="0" w:afterAutospacing="0"/>
        <w:ind w:left="720" w:hanging="180"/>
        <w:jc w:val="both"/>
        <w:rPr>
          <w:iCs/>
          <w:sz w:val="28"/>
          <w:szCs w:val="28"/>
          <w:lang w:val="uk-UA"/>
        </w:rPr>
      </w:pPr>
      <w:r w:rsidRPr="0062692C">
        <w:rPr>
          <w:iCs/>
          <w:sz w:val="28"/>
          <w:szCs w:val="28"/>
          <w:lang w:val="uk-UA"/>
        </w:rPr>
        <w:t>н-холінолітики (рідко) - ганглефіна гідрохлорид (ганглерон), бензогексоній.</w:t>
      </w:r>
    </w:p>
    <w:p w14:paraId="0929D995" w14:textId="77777777" w:rsidR="0062692C" w:rsidRPr="0062692C" w:rsidRDefault="0062692C" w:rsidP="0062692C">
      <w:pPr>
        <w:pStyle w:val="af1"/>
        <w:tabs>
          <w:tab w:val="num" w:pos="540"/>
        </w:tabs>
        <w:spacing w:before="0" w:beforeAutospacing="0" w:after="0" w:afterAutospacing="0"/>
        <w:ind w:left="540" w:hanging="360"/>
        <w:jc w:val="both"/>
        <w:rPr>
          <w:iCs/>
          <w:sz w:val="28"/>
          <w:szCs w:val="28"/>
          <w:lang w:val="uk-UA"/>
        </w:rPr>
      </w:pPr>
      <w:r w:rsidRPr="0062692C">
        <w:rPr>
          <w:iCs/>
          <w:sz w:val="28"/>
          <w:szCs w:val="28"/>
          <w:lang w:val="uk-UA"/>
        </w:rPr>
        <w:t xml:space="preserve">       міотропної дії</w:t>
      </w:r>
      <w:r w:rsidRPr="0062692C">
        <w:rPr>
          <w:iCs/>
          <w:sz w:val="28"/>
          <w:szCs w:val="28"/>
          <w:lang w:val="uk-UA"/>
        </w:rPr>
        <w:tab/>
        <w:t xml:space="preserve">(інгібітори фосфодиестерази та блокатори аденозинових рецепторів): </w:t>
      </w:r>
    </w:p>
    <w:p w14:paraId="258CD723"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1. Похідні пурину і ксантину - теобромін, теофілін і його пролонговані пр-ти (теопек, теобіолонг), амінофілін (еуфілін), діпрофілін, ксантинолу нікотинат (компламин, теонікол), пентоксифілін (трентал, агапурін), етофілін - у складі інстенона;</w:t>
      </w:r>
    </w:p>
    <w:p w14:paraId="2726216C"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2. Похідні ізохіноліну - папаверину гідрохлорид, дротаверин гідрохлорид (но-шпа);</w:t>
      </w:r>
    </w:p>
    <w:p w14:paraId="7CDCFF8D"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3. Похідні бензофурана - фенікаберан;</w:t>
      </w:r>
    </w:p>
    <w:p w14:paraId="4544C3D3"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4. Похідні імідазолу - бендазола гідрохлорид (дибазол);</w:t>
      </w:r>
    </w:p>
    <w:p w14:paraId="7A195C60"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5. рослинного і тваринного походження - андекалін (депо-падутін), ділмінал, келлин, фловерин, липи квіток відвар, малини плодів відвар, чай бузини чорної квітки, глоду плодів екстракт, настойка;</w:t>
      </w:r>
    </w:p>
    <w:p w14:paraId="39F9D034"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6. Інших груп - дипрофен, нафтидрофурилу оксалат (дузодріл), бенциклан фумарат (галідор), пітофенон - в складі баралгіна, нікотинова к-та.</w:t>
      </w:r>
    </w:p>
    <w:p w14:paraId="3FB52226" w14:textId="77777777" w:rsidR="0062692C" w:rsidRPr="0062692C" w:rsidRDefault="0062692C" w:rsidP="0062692C">
      <w:pPr>
        <w:pStyle w:val="af1"/>
        <w:spacing w:before="0" w:beforeAutospacing="0" w:after="0" w:afterAutospacing="0"/>
        <w:rPr>
          <w:iCs/>
          <w:sz w:val="28"/>
          <w:szCs w:val="28"/>
          <w:lang w:val="uk-UA"/>
        </w:rPr>
      </w:pPr>
      <w:r w:rsidRPr="0062692C">
        <w:rPr>
          <w:iCs/>
          <w:sz w:val="28"/>
          <w:szCs w:val="28"/>
          <w:lang w:val="uk-UA"/>
        </w:rPr>
        <w:t xml:space="preserve"> комбіновані препарати: баралгін (анальгін, пітофенон, фенпівероній) - триган, спазган, спазмалгін, спазмолгон, максиган, баралган), бішпан (ізопропамід + но-шпа), никошпан (нікотинова к-та + но-шпа), ніковерин (нікотинова к -та + папаверин), папазол (папаверин + дибазол), андипал (анальгін + дибазол + папаверин + фенобарбітал), Бепасал (фенилсалицилат + папаверин + екстракт беладони), тепафіллін (платифиллин + папаверин + фенобарбітал + теобромін), </w:t>
      </w:r>
      <w:r w:rsidRPr="0062692C">
        <w:rPr>
          <w:iCs/>
          <w:sz w:val="28"/>
          <w:szCs w:val="28"/>
          <w:lang w:val="uk-UA"/>
        </w:rPr>
        <w:lastRenderedPageBreak/>
        <w:t>палюфін (платифиллин + папаверин + фенобарбітал), теоверін (теобромін + папаверин + барбаміл), Теодібаверін (теобромін + папаверин + дибазол), амазол (амідопірин + дибазол), темінала (теобромін + амідопірин + фенобарбітал), теофедрін (теофілін, теобромін, кофеїн, амідопірин, фенацетін, ефедрин, фенобарбітал, екстракт беладони.</w:t>
      </w:r>
    </w:p>
    <w:p w14:paraId="22EBDBAE" w14:textId="77777777" w:rsidR="0062692C" w:rsidRPr="00AA1DFB" w:rsidRDefault="0062692C" w:rsidP="0062692C">
      <w:pPr>
        <w:pStyle w:val="af1"/>
        <w:spacing w:before="0" w:beforeAutospacing="0" w:after="0" w:afterAutospacing="0"/>
        <w:rPr>
          <w:sz w:val="28"/>
          <w:szCs w:val="28"/>
          <w:lang w:val="uk-UA"/>
        </w:rPr>
      </w:pPr>
      <w:r w:rsidRPr="0062692C">
        <w:rPr>
          <w:iCs/>
          <w:sz w:val="28"/>
          <w:szCs w:val="28"/>
          <w:lang w:val="uk-UA"/>
        </w:rPr>
        <w:t xml:space="preserve">     Механізми дії кожної групи. Фармакологічні ефекти. Порівняльна характеристика препаратів. Показання та протипоказання</w:t>
      </w:r>
      <w:r w:rsidRPr="00AA1DFB">
        <w:rPr>
          <w:sz w:val="28"/>
          <w:szCs w:val="28"/>
          <w:lang w:val="uk-UA"/>
        </w:rPr>
        <w:t xml:space="preserve"> до призначення. Небажані ефекти. Фармакобезпека, взаємозамінність.</w:t>
      </w:r>
    </w:p>
    <w:p w14:paraId="037D0592" w14:textId="77777777" w:rsidR="0062692C" w:rsidRDefault="0062692C" w:rsidP="0062692C">
      <w:pPr>
        <w:spacing w:after="0" w:line="240" w:lineRule="auto"/>
        <w:ind w:left="1080"/>
        <w:jc w:val="both"/>
        <w:rPr>
          <w:rFonts w:ascii="Times New Roman" w:hAnsi="Times New Roman" w:cs="Times New Roman"/>
          <w:b/>
          <w:bCs/>
          <w:sz w:val="28"/>
          <w:szCs w:val="28"/>
          <w:lang w:val="uk-UA"/>
        </w:rPr>
      </w:pPr>
    </w:p>
    <w:p w14:paraId="6E4B721A" w14:textId="77777777" w:rsidR="0062692C" w:rsidRPr="00C30810" w:rsidRDefault="0062692C" w:rsidP="0062692C">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5F6534E6" w14:textId="77777777" w:rsidR="0062692C" w:rsidRPr="00C30810" w:rsidRDefault="0062692C" w:rsidP="0062692C">
      <w:pPr>
        <w:pStyle w:val="a5"/>
        <w:widowControl w:val="0"/>
        <w:spacing w:after="0" w:line="240" w:lineRule="auto"/>
        <w:ind w:left="2340"/>
        <w:jc w:val="both"/>
        <w:rPr>
          <w:bCs/>
          <w:snapToGrid w:val="0"/>
          <w:sz w:val="28"/>
          <w:lang w:val="uk-UA"/>
        </w:rPr>
      </w:pPr>
    </w:p>
    <w:p w14:paraId="48AB334C" w14:textId="52932FF0" w:rsidR="0062692C" w:rsidRPr="004D3674" w:rsidRDefault="0062692C" w:rsidP="00DD0165">
      <w:pPr>
        <w:widowControl w:val="0"/>
        <w:numPr>
          <w:ilvl w:val="0"/>
          <w:numId w:val="192"/>
        </w:numPr>
        <w:tabs>
          <w:tab w:val="left" w:pos="540"/>
        </w:tabs>
        <w:spacing w:after="0" w:line="240" w:lineRule="auto"/>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 xml:space="preserve">Знати основні засоби, </w:t>
      </w:r>
      <w:r w:rsidR="00DD0165" w:rsidRPr="0062692C">
        <w:rPr>
          <w:bCs/>
          <w:iCs/>
          <w:snapToGrid w:val="0"/>
          <w:sz w:val="28"/>
          <w:szCs w:val="28"/>
          <w:lang w:val="uk-UA"/>
        </w:rPr>
        <w:t xml:space="preserve">що </w:t>
      </w:r>
      <w:r w:rsidR="00DD0165" w:rsidRPr="00DD0165">
        <w:rPr>
          <w:rFonts w:ascii="Times New Roman" w:hAnsi="Times New Roman" w:cs="Times New Roman"/>
          <w:snapToGrid w:val="0"/>
          <w:sz w:val="28"/>
          <w:lang w:val="uk-UA"/>
        </w:rPr>
        <w:t>застосовуються при порушенні кровообігу в кінцівках</w:t>
      </w:r>
      <w:r w:rsidR="00DD0165" w:rsidRPr="004D3674">
        <w:rPr>
          <w:rFonts w:ascii="Times New Roman" w:hAnsi="Times New Roman" w:cs="Times New Roman"/>
          <w:snapToGrid w:val="0"/>
          <w:sz w:val="28"/>
          <w:lang w:val="uk-UA"/>
        </w:rPr>
        <w:t xml:space="preserve"> </w:t>
      </w:r>
      <w:r w:rsidRPr="004D3674">
        <w:rPr>
          <w:rFonts w:ascii="Times New Roman" w:hAnsi="Times New Roman" w:cs="Times New Roman"/>
          <w:snapToGrid w:val="0"/>
          <w:sz w:val="28"/>
          <w:lang w:val="uk-UA"/>
        </w:rPr>
        <w:t>їх клінічне застосування , небажані ефекти</w:t>
      </w:r>
    </w:p>
    <w:p w14:paraId="6ADBB8FB" w14:textId="010577C0" w:rsidR="0062692C" w:rsidRDefault="0062692C" w:rsidP="00DD0165">
      <w:pPr>
        <w:widowControl w:val="0"/>
        <w:numPr>
          <w:ilvl w:val="0"/>
          <w:numId w:val="192"/>
        </w:numPr>
        <w:tabs>
          <w:tab w:val="left" w:pos="540"/>
        </w:tabs>
        <w:spacing w:after="0" w:line="240" w:lineRule="auto"/>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 xml:space="preserve">Дати характеристику групи </w:t>
      </w:r>
      <w:r w:rsidR="00DD0165">
        <w:rPr>
          <w:rFonts w:ascii="Times New Roman" w:hAnsi="Times New Roman" w:cs="Times New Roman"/>
          <w:snapToGrid w:val="0"/>
          <w:sz w:val="28"/>
          <w:lang w:val="uk-UA"/>
        </w:rPr>
        <w:t>ангіопротекторів</w:t>
      </w:r>
      <w:r w:rsidRPr="004D3674">
        <w:rPr>
          <w:rFonts w:ascii="Times New Roman" w:hAnsi="Times New Roman" w:cs="Times New Roman"/>
          <w:snapToGrid w:val="0"/>
          <w:sz w:val="28"/>
          <w:lang w:val="uk-UA"/>
        </w:rPr>
        <w:t>, знати механізм дії, дозування  і небажані ефекти</w:t>
      </w:r>
      <w:r w:rsidR="00770214">
        <w:rPr>
          <w:rFonts w:ascii="Times New Roman" w:hAnsi="Times New Roman" w:cs="Times New Roman"/>
          <w:snapToGrid w:val="0"/>
          <w:sz w:val="28"/>
          <w:lang w:val="uk-UA"/>
        </w:rPr>
        <w:t>.</w:t>
      </w:r>
    </w:p>
    <w:p w14:paraId="42612E4D" w14:textId="1A770995" w:rsidR="00770214" w:rsidRPr="004D3674" w:rsidRDefault="00770214" w:rsidP="00DD0165">
      <w:pPr>
        <w:widowControl w:val="0"/>
        <w:numPr>
          <w:ilvl w:val="0"/>
          <w:numId w:val="192"/>
        </w:numPr>
        <w:tabs>
          <w:tab w:val="left" w:pos="540"/>
        </w:tabs>
        <w:spacing w:after="0" w:line="240" w:lineRule="auto"/>
        <w:jc w:val="both"/>
        <w:rPr>
          <w:rFonts w:ascii="Times New Roman" w:hAnsi="Times New Roman" w:cs="Times New Roman"/>
          <w:snapToGrid w:val="0"/>
          <w:sz w:val="28"/>
          <w:lang w:val="uk-UA"/>
        </w:rPr>
      </w:pPr>
      <w:r w:rsidRPr="004D3674">
        <w:rPr>
          <w:rFonts w:ascii="Times New Roman" w:hAnsi="Times New Roman" w:cs="Times New Roman"/>
          <w:snapToGrid w:val="0"/>
          <w:sz w:val="28"/>
          <w:lang w:val="uk-UA"/>
        </w:rPr>
        <w:t xml:space="preserve">Дати характеристику групи </w:t>
      </w:r>
      <w:r>
        <w:rPr>
          <w:rFonts w:ascii="Times New Roman" w:hAnsi="Times New Roman" w:cs="Times New Roman"/>
          <w:snapToGrid w:val="0"/>
          <w:sz w:val="28"/>
          <w:lang w:val="uk-UA"/>
        </w:rPr>
        <w:t>венотонізуючих засобів</w:t>
      </w:r>
      <w:r w:rsidRPr="004D3674">
        <w:rPr>
          <w:rFonts w:ascii="Times New Roman" w:hAnsi="Times New Roman" w:cs="Times New Roman"/>
          <w:snapToGrid w:val="0"/>
          <w:sz w:val="28"/>
          <w:lang w:val="uk-UA"/>
        </w:rPr>
        <w:t>, знати механізм дії, дозування  і небажані ефекти</w:t>
      </w:r>
    </w:p>
    <w:p w14:paraId="667A3F4D" w14:textId="70C1B088" w:rsidR="00770214" w:rsidRPr="00770214" w:rsidRDefault="00770214" w:rsidP="00770214">
      <w:pPr>
        <w:widowControl w:val="0"/>
        <w:numPr>
          <w:ilvl w:val="0"/>
          <w:numId w:val="192"/>
        </w:numPr>
        <w:tabs>
          <w:tab w:val="left" w:pos="540"/>
        </w:tabs>
        <w:spacing w:after="0" w:line="240" w:lineRule="auto"/>
        <w:jc w:val="both"/>
        <w:rPr>
          <w:rFonts w:ascii="Times New Roman" w:hAnsi="Times New Roman" w:cs="Times New Roman"/>
          <w:snapToGrid w:val="0"/>
          <w:sz w:val="28"/>
          <w:lang w:val="uk-UA"/>
        </w:rPr>
      </w:pPr>
      <w:r w:rsidRPr="00770214">
        <w:rPr>
          <w:rFonts w:ascii="Times New Roman" w:hAnsi="Times New Roman" w:cs="Times New Roman"/>
          <w:snapToGrid w:val="0"/>
          <w:sz w:val="28"/>
          <w:lang w:val="uk-UA"/>
        </w:rPr>
        <w:t>Випишіть у робочий зошит по три засоби, що застосовуються при спазмах судин нижніх кінцівок, порушеннях венозного тонусу, атеросклерозі. Вкажіть небажані ефекти.</w:t>
      </w:r>
    </w:p>
    <w:p w14:paraId="7ADB51BF" w14:textId="4EBE9CAE" w:rsidR="00770214" w:rsidRPr="00770214" w:rsidRDefault="00770214" w:rsidP="00770214">
      <w:pPr>
        <w:widowControl w:val="0"/>
        <w:numPr>
          <w:ilvl w:val="0"/>
          <w:numId w:val="192"/>
        </w:numPr>
        <w:tabs>
          <w:tab w:val="left" w:pos="540"/>
        </w:tabs>
        <w:spacing w:after="0" w:line="240" w:lineRule="auto"/>
        <w:jc w:val="both"/>
        <w:rPr>
          <w:rFonts w:ascii="Times New Roman" w:hAnsi="Times New Roman" w:cs="Times New Roman"/>
          <w:snapToGrid w:val="0"/>
          <w:sz w:val="28"/>
          <w:lang w:val="uk-UA"/>
        </w:rPr>
      </w:pPr>
      <w:r w:rsidRPr="00770214">
        <w:rPr>
          <w:rFonts w:ascii="Times New Roman" w:hAnsi="Times New Roman" w:cs="Times New Roman"/>
          <w:snapToGrid w:val="0"/>
          <w:sz w:val="28"/>
          <w:lang w:val="uk-UA"/>
        </w:rPr>
        <w:t>Випишіть у робочий зошит по три засоби з наступних груп: альфа адренолітиків, міотропних спазмолітиків, ангіопротекторів, холінолітиків, комбінованих засобів.</w:t>
      </w:r>
    </w:p>
    <w:p w14:paraId="4ADC185A" w14:textId="388FD5AF" w:rsidR="00770214" w:rsidRPr="00770214" w:rsidRDefault="00770214" w:rsidP="00770214">
      <w:pPr>
        <w:widowControl w:val="0"/>
        <w:numPr>
          <w:ilvl w:val="0"/>
          <w:numId w:val="192"/>
        </w:numPr>
        <w:tabs>
          <w:tab w:val="left" w:pos="540"/>
        </w:tabs>
        <w:spacing w:after="0" w:line="240" w:lineRule="auto"/>
        <w:jc w:val="both"/>
        <w:rPr>
          <w:rFonts w:ascii="Times New Roman" w:hAnsi="Times New Roman" w:cs="Times New Roman"/>
          <w:snapToGrid w:val="0"/>
          <w:sz w:val="28"/>
          <w:lang w:val="uk-UA"/>
        </w:rPr>
      </w:pPr>
      <w:r w:rsidRPr="00770214">
        <w:rPr>
          <w:rFonts w:ascii="Times New Roman" w:hAnsi="Times New Roman" w:cs="Times New Roman"/>
          <w:snapToGrid w:val="0"/>
          <w:sz w:val="28"/>
          <w:lang w:val="uk-UA"/>
        </w:rPr>
        <w:t>Вкажіть, які лікарські засоби входять до складу наступних комбінованих засобів і обґрунтуйте доцільність їх застосування при порушенні кровообігу в кінцівках: баралгін, нікошпан, тепафілін, теофедрин, ніковерин.</w:t>
      </w:r>
    </w:p>
    <w:p w14:paraId="266D9B10" w14:textId="77777777" w:rsidR="0062692C" w:rsidRPr="00C30810" w:rsidRDefault="0062692C" w:rsidP="0062692C">
      <w:pPr>
        <w:widowControl w:val="0"/>
        <w:spacing w:after="0" w:line="240" w:lineRule="auto"/>
        <w:ind w:left="340"/>
        <w:jc w:val="both"/>
        <w:rPr>
          <w:rFonts w:ascii="Times New Roman" w:hAnsi="Times New Roman" w:cs="Times New Roman"/>
          <w:snapToGrid w:val="0"/>
          <w:sz w:val="28"/>
          <w:lang w:val="uk-UA"/>
        </w:rPr>
      </w:pPr>
    </w:p>
    <w:p w14:paraId="55E28715" w14:textId="77777777" w:rsidR="0062692C" w:rsidRPr="00DA1FC8" w:rsidRDefault="0062692C" w:rsidP="0062692C">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6E651B66" w14:textId="77777777" w:rsidR="0062692C" w:rsidRPr="006C51BC" w:rsidRDefault="0062692C" w:rsidP="0062692C">
      <w:pPr>
        <w:pStyle w:val="22"/>
        <w:widowControl w:val="0"/>
        <w:spacing w:after="0" w:line="240" w:lineRule="auto"/>
        <w:ind w:firstLine="567"/>
        <w:rPr>
          <w:rFonts w:ascii="Times New Roman" w:hAnsi="Times New Roman" w:cs="Times New Roman"/>
          <w:bCs/>
          <w:sz w:val="28"/>
          <w:szCs w:val="28"/>
          <w:lang w:val="uk-UA"/>
        </w:rPr>
      </w:pPr>
      <w:r w:rsidRPr="006C51BC">
        <w:rPr>
          <w:rFonts w:ascii="Times New Roman" w:hAnsi="Times New Roman" w:cs="Times New Roman"/>
          <w:bCs/>
          <w:sz w:val="28"/>
          <w:szCs w:val="28"/>
          <w:lang w:val="uk-UA"/>
        </w:rPr>
        <w:t>Розвʼязання ситуаційних задач.</w:t>
      </w:r>
    </w:p>
    <w:p w14:paraId="37D9120A" w14:textId="77777777" w:rsidR="0062692C" w:rsidRPr="004D3674" w:rsidRDefault="0062692C" w:rsidP="0062692C">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3FD71290"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1) При облітеруючому ендартеріїті.</w:t>
      </w:r>
    </w:p>
    <w:p w14:paraId="38EFF60E"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2) При тромбофлебіті.</w:t>
      </w:r>
    </w:p>
    <w:p w14:paraId="68BF4575"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3) При спазмах судин кінцівок.</w:t>
      </w:r>
    </w:p>
    <w:p w14:paraId="0CD8998F"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4) Комбінований венотонізуючий засіб.</w:t>
      </w:r>
    </w:p>
    <w:p w14:paraId="6C87C6AF"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5) Ангіопротектор.</w:t>
      </w:r>
    </w:p>
    <w:p w14:paraId="2FDE0935"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6) Спазмолітик міотропного дії.</w:t>
      </w:r>
    </w:p>
    <w:p w14:paraId="741403CD"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7) Антигіпохолестеринемічне з групи статинів.</w:t>
      </w:r>
    </w:p>
    <w:p w14:paraId="3EE2CF9A"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8) Спазмолітик рослинного походження.</w:t>
      </w:r>
    </w:p>
    <w:p w14:paraId="1E4311CD"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9) Холінолітик.</w:t>
      </w:r>
    </w:p>
    <w:p w14:paraId="0E0EAA8F"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lastRenderedPageBreak/>
        <w:t>10) Альфа адренолітик.</w:t>
      </w:r>
    </w:p>
    <w:p w14:paraId="63B1F58E"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11) Хворому з приводу спазму периферичних судин призначено лікарський засіб - похідне ксантину. Випишіть препарат, вкажіть небажані ефекти.</w:t>
      </w:r>
    </w:p>
    <w:p w14:paraId="3D263EF9"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12) З приводу атеросклерозу хворий отримує препарат з групи аніонообмінних смол. Вкажіть лікарський засіб, поясніть механізм дії.</w:t>
      </w:r>
    </w:p>
    <w:p w14:paraId="7F4AAFFE"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13) Хворому, що страждає на варикозне розширення вен, призначено венотонізуючий засіб, що зменшує проникність капілярів, виявляє протинабрякову дію. Застосовується перорально, парентерально, зовнішньо. Випишіть препарат, вкажіть небажані ефекти.</w:t>
      </w:r>
    </w:p>
    <w:p w14:paraId="6F4EA5CC" w14:textId="77777777" w:rsidR="00770214" w:rsidRPr="00770214" w:rsidRDefault="00770214" w:rsidP="00770214">
      <w:pPr>
        <w:widowControl w:val="0"/>
        <w:tabs>
          <w:tab w:val="left" w:pos="851"/>
          <w:tab w:val="left" w:pos="900"/>
        </w:tabs>
        <w:spacing w:line="260" w:lineRule="exact"/>
        <w:jc w:val="both"/>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14) У комплексному лікуванні геморою хворому призначили препарат, який представляє собою водно-спиртовий екстракт кінського каштана і володіє венотонізуючою, антитромботичною і протизапальною дією. Випишіть препарат, вкажіть особливості застосування.</w:t>
      </w:r>
    </w:p>
    <w:p w14:paraId="27991172" w14:textId="77777777" w:rsidR="0062692C" w:rsidRPr="00C30810" w:rsidRDefault="0062692C" w:rsidP="0062692C">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363F0866" w14:textId="2CC45237" w:rsidR="0062692C" w:rsidRPr="00C30810" w:rsidRDefault="0062692C" w:rsidP="0062692C">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770214">
        <w:rPr>
          <w:rFonts w:ascii="Times New Roman" w:hAnsi="Times New Roman" w:cs="Times New Roman"/>
          <w:sz w:val="28"/>
          <w:szCs w:val="28"/>
          <w:lang w:val="uk-UA"/>
        </w:rPr>
        <w:t>ХВОРОБ ВЕН НИЖНІХ КІНЦВОК</w:t>
      </w:r>
      <w:r w:rsidRPr="00C30810">
        <w:rPr>
          <w:rFonts w:ascii="Times New Roman" w:hAnsi="Times New Roman" w:cs="Times New Roman"/>
          <w:sz w:val="28"/>
          <w:szCs w:val="28"/>
          <w:lang w:val="uk-UA"/>
        </w:rPr>
        <w:t>».</w:t>
      </w:r>
    </w:p>
    <w:p w14:paraId="2B31FD8F" w14:textId="77777777" w:rsidR="0062692C" w:rsidRPr="00C30810" w:rsidRDefault="0062692C" w:rsidP="0062692C">
      <w:pPr>
        <w:spacing w:after="0" w:line="240" w:lineRule="auto"/>
        <w:rPr>
          <w:rFonts w:ascii="Times New Roman" w:hAnsi="Times New Roman" w:cs="Times New Roman"/>
          <w:b/>
          <w:bCs/>
          <w:sz w:val="28"/>
          <w:szCs w:val="28"/>
          <w:lang w:val="uk-UA"/>
        </w:rPr>
      </w:pPr>
    </w:p>
    <w:p w14:paraId="37D91BE2" w14:textId="77777777" w:rsidR="0062692C" w:rsidRPr="00C30810" w:rsidRDefault="0062692C" w:rsidP="0062692C">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1F0F8B24" w14:textId="77777777" w:rsidR="0062692C" w:rsidRPr="006852AD" w:rsidRDefault="0062692C" w:rsidP="0062692C">
      <w:pPr>
        <w:tabs>
          <w:tab w:val="num" w:pos="652"/>
        </w:tabs>
        <w:spacing w:after="0" w:line="240" w:lineRule="auto"/>
        <w:ind w:left="454" w:right="-1"/>
        <w:jc w:val="both"/>
        <w:rPr>
          <w:rFonts w:ascii="Times New Roman" w:hAnsi="Times New Roman" w:cs="Times New Roman"/>
          <w:b/>
          <w:snapToGrid w:val="0"/>
          <w:sz w:val="28"/>
          <w:szCs w:val="28"/>
          <w:lang w:val="uk-UA"/>
        </w:rPr>
      </w:pPr>
    </w:p>
    <w:p w14:paraId="2A9DB425" w14:textId="77777777" w:rsidR="00770214" w:rsidRPr="00770214" w:rsidRDefault="00770214" w:rsidP="00770214">
      <w:pPr>
        <w:widowControl w:val="0"/>
        <w:numPr>
          <w:ilvl w:val="0"/>
          <w:numId w:val="193"/>
        </w:numPr>
        <w:tabs>
          <w:tab w:val="left" w:pos="90"/>
          <w:tab w:val="left" w:pos="226"/>
        </w:tabs>
        <w:spacing w:after="0" w:line="240" w:lineRule="auto"/>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До ангіопротекторів належить:</w:t>
      </w:r>
    </w:p>
    <w:p w14:paraId="7F14BD84" w14:textId="77777777" w:rsidR="00770214" w:rsidRPr="00770214" w:rsidRDefault="00770214" w:rsidP="00770214">
      <w:pPr>
        <w:widowControl w:val="0"/>
        <w:tabs>
          <w:tab w:val="left" w:pos="90"/>
          <w:tab w:val="left" w:pos="226"/>
        </w:tabs>
        <w:spacing w:after="0" w:line="240" w:lineRule="auto"/>
        <w:ind w:left="540"/>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uk-UA"/>
        </w:rPr>
        <w:t>A. Диклофенак</w:t>
      </w:r>
      <w:r w:rsidRPr="00770214">
        <w:rPr>
          <w:rFonts w:ascii="Times New Roman" w:hAnsi="Times New Roman" w:cs="Times New Roman"/>
          <w:snapToGrid w:val="0"/>
          <w:sz w:val="28"/>
          <w:szCs w:val="28"/>
          <w:lang w:val="uk-UA"/>
        </w:rPr>
        <w:br/>
        <w:t>B. Ацетилсаліцилова кислота</w:t>
      </w:r>
      <w:r w:rsidRPr="00770214">
        <w:rPr>
          <w:rFonts w:ascii="Times New Roman" w:hAnsi="Times New Roman" w:cs="Times New Roman"/>
          <w:snapToGrid w:val="0"/>
          <w:sz w:val="28"/>
          <w:szCs w:val="28"/>
          <w:lang w:val="uk-UA"/>
        </w:rPr>
        <w:br/>
        <w:t>C. Діосмін</w:t>
      </w:r>
      <w:r w:rsidRPr="00770214">
        <w:rPr>
          <w:rFonts w:ascii="Times New Roman" w:hAnsi="Times New Roman" w:cs="Times New Roman"/>
          <w:snapToGrid w:val="0"/>
          <w:sz w:val="28"/>
          <w:szCs w:val="28"/>
          <w:lang w:val="uk-UA"/>
        </w:rPr>
        <w:br/>
        <w:t>D. Фуросемід</w:t>
      </w:r>
      <w:r w:rsidRPr="00770214">
        <w:rPr>
          <w:rFonts w:ascii="Times New Roman" w:hAnsi="Times New Roman" w:cs="Times New Roman"/>
          <w:snapToGrid w:val="0"/>
          <w:sz w:val="28"/>
          <w:szCs w:val="28"/>
          <w:lang w:val="uk-UA"/>
        </w:rPr>
        <w:br/>
        <w:t>E. Амлодипін</w:t>
      </w:r>
    </w:p>
    <w:p w14:paraId="2DC871DF" w14:textId="77777777" w:rsidR="0062692C" w:rsidRPr="00CE5ADF" w:rsidRDefault="0062692C" w:rsidP="0062692C">
      <w:pPr>
        <w:widowControl w:val="0"/>
        <w:tabs>
          <w:tab w:val="left" w:pos="90"/>
          <w:tab w:val="left" w:pos="226"/>
        </w:tabs>
        <w:spacing w:after="0" w:line="240" w:lineRule="auto"/>
        <w:ind w:left="540" w:firstLine="2012"/>
        <w:rPr>
          <w:rFonts w:ascii="Times New Roman" w:hAnsi="Times New Roman" w:cs="Times New Roman"/>
          <w:snapToGrid w:val="0"/>
          <w:spacing w:val="-6"/>
          <w:sz w:val="28"/>
          <w:szCs w:val="28"/>
          <w:lang w:val="uk-UA"/>
        </w:rPr>
      </w:pPr>
    </w:p>
    <w:p w14:paraId="5B096445" w14:textId="716782DE" w:rsidR="00770214" w:rsidRPr="00770214" w:rsidRDefault="00770214" w:rsidP="00770214">
      <w:pPr>
        <w:widowControl w:val="0"/>
        <w:numPr>
          <w:ilvl w:val="0"/>
          <w:numId w:val="193"/>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Я</w:t>
      </w:r>
      <w:r w:rsidRPr="00770214">
        <w:rPr>
          <w:rFonts w:ascii="Times New Roman" w:hAnsi="Times New Roman" w:cs="Times New Roman"/>
          <w:snapToGrid w:val="0"/>
          <w:sz w:val="28"/>
          <w:szCs w:val="28"/>
          <w:lang w:val="uk-UA"/>
        </w:rPr>
        <w:t>кий препарат належить до антиагрегантів і застосовується для профілактики тромбозів у кінцівках?</w:t>
      </w:r>
    </w:p>
    <w:p w14:paraId="1258A4D4" w14:textId="77777777" w:rsidR="00770214" w:rsidRPr="00CE5ADF" w:rsidRDefault="00770214" w:rsidP="00770214">
      <w:pPr>
        <w:widowControl w:val="0"/>
        <w:tabs>
          <w:tab w:val="left" w:pos="90"/>
          <w:tab w:val="left" w:pos="226"/>
        </w:tabs>
        <w:spacing w:after="0" w:line="240" w:lineRule="auto"/>
        <w:ind w:left="420"/>
        <w:rPr>
          <w:rFonts w:ascii="Times New Roman" w:hAnsi="Times New Roman" w:cs="Times New Roman"/>
          <w:snapToGrid w:val="0"/>
          <w:sz w:val="28"/>
          <w:szCs w:val="28"/>
          <w:lang w:val="uk-UA"/>
        </w:rPr>
      </w:pPr>
      <w:r w:rsidRPr="00770214">
        <w:rPr>
          <w:rFonts w:ascii="Times New Roman" w:hAnsi="Times New Roman" w:cs="Times New Roman"/>
          <w:snapToGrid w:val="0"/>
          <w:sz w:val="28"/>
          <w:szCs w:val="28"/>
          <w:lang w:val="ru-RU"/>
        </w:rPr>
        <w:t>A</w:t>
      </w:r>
      <w:r w:rsidRPr="00CE5ADF">
        <w:rPr>
          <w:rFonts w:ascii="Times New Roman" w:hAnsi="Times New Roman" w:cs="Times New Roman"/>
          <w:snapToGrid w:val="0"/>
          <w:sz w:val="28"/>
          <w:szCs w:val="28"/>
          <w:lang w:val="uk-UA"/>
        </w:rPr>
        <w:t>. Клопідогрель</w:t>
      </w:r>
      <w:r w:rsidRPr="00CE5ADF">
        <w:rPr>
          <w:rFonts w:ascii="Times New Roman" w:hAnsi="Times New Roman" w:cs="Times New Roman"/>
          <w:snapToGrid w:val="0"/>
          <w:sz w:val="28"/>
          <w:szCs w:val="28"/>
          <w:lang w:val="uk-UA"/>
        </w:rPr>
        <w:br/>
      </w:r>
      <w:r w:rsidRPr="00770214">
        <w:rPr>
          <w:rFonts w:ascii="Times New Roman" w:hAnsi="Times New Roman" w:cs="Times New Roman"/>
          <w:snapToGrid w:val="0"/>
          <w:sz w:val="28"/>
          <w:szCs w:val="28"/>
          <w:lang w:val="ru-RU"/>
        </w:rPr>
        <w:t>B</w:t>
      </w:r>
      <w:r w:rsidRPr="00CE5ADF">
        <w:rPr>
          <w:rFonts w:ascii="Times New Roman" w:hAnsi="Times New Roman" w:cs="Times New Roman"/>
          <w:snapToGrid w:val="0"/>
          <w:sz w:val="28"/>
          <w:szCs w:val="28"/>
          <w:lang w:val="uk-UA"/>
        </w:rPr>
        <w:t>. Варфарин</w:t>
      </w:r>
      <w:r w:rsidRPr="00CE5ADF">
        <w:rPr>
          <w:rFonts w:ascii="Times New Roman" w:hAnsi="Times New Roman" w:cs="Times New Roman"/>
          <w:snapToGrid w:val="0"/>
          <w:sz w:val="28"/>
          <w:szCs w:val="28"/>
          <w:lang w:val="uk-UA"/>
        </w:rPr>
        <w:br/>
      </w:r>
      <w:r w:rsidRPr="00770214">
        <w:rPr>
          <w:rFonts w:ascii="Times New Roman" w:hAnsi="Times New Roman" w:cs="Times New Roman"/>
          <w:snapToGrid w:val="0"/>
          <w:sz w:val="28"/>
          <w:szCs w:val="28"/>
          <w:lang w:val="ru-RU"/>
        </w:rPr>
        <w:t>C</w:t>
      </w:r>
      <w:r w:rsidRPr="00CE5ADF">
        <w:rPr>
          <w:rFonts w:ascii="Times New Roman" w:hAnsi="Times New Roman" w:cs="Times New Roman"/>
          <w:snapToGrid w:val="0"/>
          <w:sz w:val="28"/>
          <w:szCs w:val="28"/>
          <w:lang w:val="uk-UA"/>
        </w:rPr>
        <w:t>. Фібринолізин</w:t>
      </w:r>
      <w:r w:rsidRPr="00CE5ADF">
        <w:rPr>
          <w:rFonts w:ascii="Times New Roman" w:hAnsi="Times New Roman" w:cs="Times New Roman"/>
          <w:snapToGrid w:val="0"/>
          <w:sz w:val="28"/>
          <w:szCs w:val="28"/>
          <w:lang w:val="uk-UA"/>
        </w:rPr>
        <w:br/>
      </w:r>
      <w:r w:rsidRPr="00770214">
        <w:rPr>
          <w:rFonts w:ascii="Times New Roman" w:hAnsi="Times New Roman" w:cs="Times New Roman"/>
          <w:snapToGrid w:val="0"/>
          <w:sz w:val="28"/>
          <w:szCs w:val="28"/>
          <w:lang w:val="ru-RU"/>
        </w:rPr>
        <w:t>D</w:t>
      </w:r>
      <w:r w:rsidRPr="00CE5ADF">
        <w:rPr>
          <w:rFonts w:ascii="Times New Roman" w:hAnsi="Times New Roman" w:cs="Times New Roman"/>
          <w:snapToGrid w:val="0"/>
          <w:sz w:val="28"/>
          <w:szCs w:val="28"/>
          <w:lang w:val="uk-UA"/>
        </w:rPr>
        <w:t>. Етамзилат</w:t>
      </w:r>
      <w:r w:rsidRPr="00CE5ADF">
        <w:rPr>
          <w:rFonts w:ascii="Times New Roman" w:hAnsi="Times New Roman" w:cs="Times New Roman"/>
          <w:snapToGrid w:val="0"/>
          <w:sz w:val="28"/>
          <w:szCs w:val="28"/>
          <w:lang w:val="uk-UA"/>
        </w:rPr>
        <w:br/>
      </w:r>
      <w:r w:rsidRPr="00770214">
        <w:rPr>
          <w:rFonts w:ascii="Times New Roman" w:hAnsi="Times New Roman" w:cs="Times New Roman"/>
          <w:snapToGrid w:val="0"/>
          <w:sz w:val="28"/>
          <w:szCs w:val="28"/>
          <w:lang w:val="ru-RU"/>
        </w:rPr>
        <w:t>E</w:t>
      </w:r>
      <w:r w:rsidRPr="00CE5ADF">
        <w:rPr>
          <w:rFonts w:ascii="Times New Roman" w:hAnsi="Times New Roman" w:cs="Times New Roman"/>
          <w:snapToGrid w:val="0"/>
          <w:sz w:val="28"/>
          <w:szCs w:val="28"/>
          <w:lang w:val="uk-UA"/>
        </w:rPr>
        <w:t>. Вікасол</w:t>
      </w:r>
    </w:p>
    <w:p w14:paraId="7D5CADBA" w14:textId="77777777" w:rsidR="0062692C" w:rsidRPr="00CE5ADF" w:rsidRDefault="0062692C" w:rsidP="0062692C">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3FFCFEBD" w14:textId="77777777" w:rsidR="00A8563B" w:rsidRPr="00A8563B" w:rsidRDefault="00A8563B" w:rsidP="00A8563B">
      <w:pPr>
        <w:widowControl w:val="0"/>
        <w:numPr>
          <w:ilvl w:val="0"/>
          <w:numId w:val="193"/>
        </w:numPr>
        <w:tabs>
          <w:tab w:val="left" w:pos="90"/>
          <w:tab w:val="left" w:pos="226"/>
        </w:tabs>
        <w:spacing w:after="0" w:line="240" w:lineRule="auto"/>
        <w:rPr>
          <w:rFonts w:ascii="Times New Roman" w:hAnsi="Times New Roman" w:cs="Times New Roman"/>
          <w:snapToGrid w:val="0"/>
          <w:sz w:val="28"/>
          <w:szCs w:val="28"/>
          <w:lang w:val="uk-UA"/>
        </w:rPr>
      </w:pPr>
      <w:r w:rsidRPr="00A8563B">
        <w:rPr>
          <w:rFonts w:ascii="Times New Roman" w:hAnsi="Times New Roman" w:cs="Times New Roman"/>
          <w:snapToGrid w:val="0"/>
          <w:sz w:val="28"/>
          <w:szCs w:val="28"/>
          <w:lang w:val="uk-UA"/>
        </w:rPr>
        <w:t>Який препарат застосовується при облітеруючому ендартеріїті?</w:t>
      </w:r>
    </w:p>
    <w:p w14:paraId="67C55E1E" w14:textId="77777777" w:rsidR="00A8563B" w:rsidRPr="00CE5ADF" w:rsidRDefault="00A8563B" w:rsidP="00A8563B">
      <w:pPr>
        <w:widowControl w:val="0"/>
        <w:tabs>
          <w:tab w:val="left" w:pos="90"/>
          <w:tab w:val="left" w:pos="226"/>
        </w:tabs>
        <w:spacing w:after="0" w:line="240" w:lineRule="auto"/>
        <w:ind w:left="540"/>
        <w:rPr>
          <w:rFonts w:ascii="Times New Roman" w:hAnsi="Times New Roman" w:cs="Times New Roman"/>
          <w:snapToGrid w:val="0"/>
          <w:sz w:val="28"/>
          <w:szCs w:val="28"/>
          <w:lang w:val="uk-UA"/>
        </w:rPr>
      </w:pPr>
      <w:r w:rsidRPr="00A8563B">
        <w:rPr>
          <w:rFonts w:ascii="Times New Roman" w:hAnsi="Times New Roman" w:cs="Times New Roman"/>
          <w:snapToGrid w:val="0"/>
          <w:sz w:val="28"/>
          <w:szCs w:val="28"/>
          <w:lang w:val="ru-RU"/>
        </w:rPr>
        <w:t>A</w:t>
      </w:r>
      <w:r w:rsidRPr="00CE5ADF">
        <w:rPr>
          <w:rFonts w:ascii="Times New Roman" w:hAnsi="Times New Roman" w:cs="Times New Roman"/>
          <w:snapToGrid w:val="0"/>
          <w:sz w:val="28"/>
          <w:szCs w:val="28"/>
          <w:lang w:val="uk-UA"/>
        </w:rPr>
        <w:t>. Пентоксифілін</w:t>
      </w:r>
      <w:r w:rsidRPr="00CE5ADF">
        <w:rPr>
          <w:rFonts w:ascii="Times New Roman" w:hAnsi="Times New Roman" w:cs="Times New Roman"/>
          <w:snapToGrid w:val="0"/>
          <w:sz w:val="28"/>
          <w:szCs w:val="28"/>
          <w:lang w:val="uk-UA"/>
        </w:rPr>
        <w:br/>
      </w:r>
      <w:r w:rsidRPr="00A8563B">
        <w:rPr>
          <w:rFonts w:ascii="Times New Roman" w:hAnsi="Times New Roman" w:cs="Times New Roman"/>
          <w:snapToGrid w:val="0"/>
          <w:sz w:val="28"/>
          <w:szCs w:val="28"/>
          <w:lang w:val="ru-RU"/>
        </w:rPr>
        <w:t>B</w:t>
      </w:r>
      <w:r w:rsidRPr="00CE5ADF">
        <w:rPr>
          <w:rFonts w:ascii="Times New Roman" w:hAnsi="Times New Roman" w:cs="Times New Roman"/>
          <w:snapToGrid w:val="0"/>
          <w:sz w:val="28"/>
          <w:szCs w:val="28"/>
          <w:lang w:val="uk-UA"/>
        </w:rPr>
        <w:t>. Еналаприл</w:t>
      </w:r>
      <w:r w:rsidRPr="00CE5ADF">
        <w:rPr>
          <w:rFonts w:ascii="Times New Roman" w:hAnsi="Times New Roman" w:cs="Times New Roman"/>
          <w:snapToGrid w:val="0"/>
          <w:sz w:val="28"/>
          <w:szCs w:val="28"/>
          <w:lang w:val="uk-UA"/>
        </w:rPr>
        <w:br/>
      </w:r>
      <w:r w:rsidRPr="00A8563B">
        <w:rPr>
          <w:rFonts w:ascii="Times New Roman" w:hAnsi="Times New Roman" w:cs="Times New Roman"/>
          <w:snapToGrid w:val="0"/>
          <w:sz w:val="28"/>
          <w:szCs w:val="28"/>
          <w:lang w:val="ru-RU"/>
        </w:rPr>
        <w:t>C</w:t>
      </w:r>
      <w:r w:rsidRPr="00CE5ADF">
        <w:rPr>
          <w:rFonts w:ascii="Times New Roman" w:hAnsi="Times New Roman" w:cs="Times New Roman"/>
          <w:snapToGrid w:val="0"/>
          <w:sz w:val="28"/>
          <w:szCs w:val="28"/>
          <w:lang w:val="uk-UA"/>
        </w:rPr>
        <w:t>. Фуросемід</w:t>
      </w:r>
      <w:r w:rsidRPr="00CE5ADF">
        <w:rPr>
          <w:rFonts w:ascii="Times New Roman" w:hAnsi="Times New Roman" w:cs="Times New Roman"/>
          <w:snapToGrid w:val="0"/>
          <w:sz w:val="28"/>
          <w:szCs w:val="28"/>
          <w:lang w:val="uk-UA"/>
        </w:rPr>
        <w:br/>
      </w:r>
      <w:r w:rsidRPr="00A8563B">
        <w:rPr>
          <w:rFonts w:ascii="Times New Roman" w:hAnsi="Times New Roman" w:cs="Times New Roman"/>
          <w:snapToGrid w:val="0"/>
          <w:sz w:val="28"/>
          <w:szCs w:val="28"/>
          <w:lang w:val="ru-RU"/>
        </w:rPr>
        <w:t>D</w:t>
      </w:r>
      <w:r w:rsidRPr="00CE5ADF">
        <w:rPr>
          <w:rFonts w:ascii="Times New Roman" w:hAnsi="Times New Roman" w:cs="Times New Roman"/>
          <w:snapToGrid w:val="0"/>
          <w:sz w:val="28"/>
          <w:szCs w:val="28"/>
          <w:lang w:val="uk-UA"/>
        </w:rPr>
        <w:t>. Атропін</w:t>
      </w:r>
      <w:r w:rsidRPr="00CE5ADF">
        <w:rPr>
          <w:rFonts w:ascii="Times New Roman" w:hAnsi="Times New Roman" w:cs="Times New Roman"/>
          <w:snapToGrid w:val="0"/>
          <w:sz w:val="28"/>
          <w:szCs w:val="28"/>
          <w:lang w:val="uk-UA"/>
        </w:rPr>
        <w:br/>
      </w:r>
      <w:r w:rsidRPr="00A8563B">
        <w:rPr>
          <w:rFonts w:ascii="Times New Roman" w:hAnsi="Times New Roman" w:cs="Times New Roman"/>
          <w:snapToGrid w:val="0"/>
          <w:sz w:val="28"/>
          <w:szCs w:val="28"/>
          <w:lang w:val="ru-RU"/>
        </w:rPr>
        <w:t>E</w:t>
      </w:r>
      <w:r w:rsidRPr="00CE5ADF">
        <w:rPr>
          <w:rFonts w:ascii="Times New Roman" w:hAnsi="Times New Roman" w:cs="Times New Roman"/>
          <w:snapToGrid w:val="0"/>
          <w:sz w:val="28"/>
          <w:szCs w:val="28"/>
          <w:lang w:val="uk-UA"/>
        </w:rPr>
        <w:t>. Верапаміл</w:t>
      </w:r>
    </w:p>
    <w:p w14:paraId="4D4339F2" w14:textId="461F75F4" w:rsidR="0062692C" w:rsidRPr="006852AD" w:rsidRDefault="0062692C" w:rsidP="0062692C">
      <w:pPr>
        <w:widowControl w:val="0"/>
        <w:tabs>
          <w:tab w:val="left" w:pos="90"/>
          <w:tab w:val="left" w:pos="226"/>
        </w:tabs>
        <w:spacing w:after="0" w:line="240" w:lineRule="auto"/>
        <w:ind w:left="540" w:firstLine="2012"/>
        <w:rPr>
          <w:rFonts w:ascii="Times New Roman" w:hAnsi="Times New Roman" w:cs="Times New Roman"/>
          <w:snapToGrid w:val="0"/>
          <w:sz w:val="28"/>
          <w:szCs w:val="28"/>
          <w:lang w:val="uk-UA"/>
        </w:rPr>
      </w:pPr>
    </w:p>
    <w:p w14:paraId="2712DA66" w14:textId="77777777" w:rsidR="0062692C" w:rsidRPr="006852AD" w:rsidRDefault="0062692C" w:rsidP="0062692C">
      <w:pPr>
        <w:widowControl w:val="0"/>
        <w:tabs>
          <w:tab w:val="left" w:pos="90"/>
          <w:tab w:val="left" w:pos="226"/>
        </w:tabs>
        <w:spacing w:after="0" w:line="240" w:lineRule="auto"/>
        <w:ind w:left="540" w:firstLine="2012"/>
        <w:rPr>
          <w:rFonts w:ascii="Times New Roman" w:hAnsi="Times New Roman" w:cs="Times New Roman"/>
          <w:snapToGrid w:val="0"/>
          <w:color w:val="000000"/>
          <w:sz w:val="28"/>
          <w:szCs w:val="28"/>
          <w:lang w:val="uk-UA"/>
        </w:rPr>
      </w:pPr>
    </w:p>
    <w:p w14:paraId="0E4BD127" w14:textId="77777777" w:rsidR="00A8563B" w:rsidRPr="00A8563B" w:rsidRDefault="00A8563B" w:rsidP="00A8563B">
      <w:pPr>
        <w:widowControl w:val="0"/>
        <w:numPr>
          <w:ilvl w:val="0"/>
          <w:numId w:val="193"/>
        </w:numPr>
        <w:tabs>
          <w:tab w:val="left" w:pos="90"/>
          <w:tab w:val="left" w:pos="226"/>
        </w:tabs>
        <w:spacing w:after="0" w:line="240" w:lineRule="auto"/>
        <w:rPr>
          <w:rFonts w:ascii="Times New Roman" w:hAnsi="Times New Roman" w:cs="Times New Roman"/>
          <w:snapToGrid w:val="0"/>
          <w:sz w:val="28"/>
          <w:szCs w:val="28"/>
          <w:lang w:val="uk-UA"/>
        </w:rPr>
      </w:pPr>
      <w:r w:rsidRPr="00A8563B">
        <w:rPr>
          <w:rFonts w:ascii="Times New Roman" w:hAnsi="Times New Roman" w:cs="Times New Roman"/>
          <w:snapToGrid w:val="0"/>
          <w:sz w:val="28"/>
          <w:szCs w:val="28"/>
          <w:lang w:val="uk-UA"/>
        </w:rPr>
        <w:t>Яка фармакологічна група препаратів зменшує венозний застій у нижніх кінцівках?</w:t>
      </w:r>
    </w:p>
    <w:p w14:paraId="0DA3793F" w14:textId="77777777" w:rsidR="00A8563B" w:rsidRPr="00A8563B" w:rsidRDefault="00A8563B" w:rsidP="00A8563B">
      <w:pPr>
        <w:pStyle w:val="af2"/>
        <w:rPr>
          <w:sz w:val="28"/>
          <w:szCs w:val="28"/>
          <w:lang w:val="ru-RU"/>
        </w:rPr>
      </w:pPr>
      <w:r w:rsidRPr="00A8563B">
        <w:rPr>
          <w:sz w:val="28"/>
          <w:szCs w:val="28"/>
        </w:rPr>
        <w:t>A</w:t>
      </w:r>
      <w:r w:rsidRPr="00A8563B">
        <w:rPr>
          <w:sz w:val="28"/>
          <w:szCs w:val="28"/>
          <w:lang w:val="ru-RU"/>
        </w:rPr>
        <w:t>. Антибіотики</w:t>
      </w:r>
      <w:r w:rsidRPr="00A8563B">
        <w:rPr>
          <w:sz w:val="28"/>
          <w:szCs w:val="28"/>
          <w:lang w:val="ru-RU"/>
        </w:rPr>
        <w:br/>
      </w:r>
      <w:r w:rsidRPr="00A8563B">
        <w:rPr>
          <w:sz w:val="28"/>
          <w:szCs w:val="28"/>
        </w:rPr>
        <w:t>B</w:t>
      </w:r>
      <w:r w:rsidRPr="00A8563B">
        <w:rPr>
          <w:sz w:val="28"/>
          <w:szCs w:val="28"/>
          <w:lang w:val="ru-RU"/>
        </w:rPr>
        <w:t>. Венотоніки</w:t>
      </w:r>
      <w:r w:rsidRPr="00A8563B">
        <w:rPr>
          <w:sz w:val="28"/>
          <w:szCs w:val="28"/>
          <w:lang w:val="ru-RU"/>
        </w:rPr>
        <w:br/>
      </w:r>
      <w:r w:rsidRPr="00A8563B">
        <w:rPr>
          <w:sz w:val="28"/>
          <w:szCs w:val="28"/>
        </w:rPr>
        <w:t>C</w:t>
      </w:r>
      <w:r w:rsidRPr="00A8563B">
        <w:rPr>
          <w:sz w:val="28"/>
          <w:szCs w:val="28"/>
          <w:lang w:val="ru-RU"/>
        </w:rPr>
        <w:t>. Антидепресанти</w:t>
      </w:r>
      <w:r w:rsidRPr="00A8563B">
        <w:rPr>
          <w:sz w:val="28"/>
          <w:szCs w:val="28"/>
          <w:lang w:val="ru-RU"/>
        </w:rPr>
        <w:br/>
      </w:r>
      <w:r w:rsidRPr="00A8563B">
        <w:rPr>
          <w:sz w:val="28"/>
          <w:szCs w:val="28"/>
        </w:rPr>
        <w:t>D</w:t>
      </w:r>
      <w:r w:rsidRPr="00A8563B">
        <w:rPr>
          <w:sz w:val="28"/>
          <w:szCs w:val="28"/>
          <w:lang w:val="ru-RU"/>
        </w:rPr>
        <w:t>. Глюкокортикоїди</w:t>
      </w:r>
      <w:r w:rsidRPr="00A8563B">
        <w:rPr>
          <w:sz w:val="28"/>
          <w:szCs w:val="28"/>
          <w:lang w:val="ru-RU"/>
        </w:rPr>
        <w:br/>
      </w:r>
      <w:r w:rsidRPr="00A8563B">
        <w:rPr>
          <w:sz w:val="28"/>
          <w:szCs w:val="28"/>
        </w:rPr>
        <w:t>E</w:t>
      </w:r>
      <w:r w:rsidRPr="00A8563B">
        <w:rPr>
          <w:sz w:val="28"/>
          <w:szCs w:val="28"/>
          <w:lang w:val="ru-RU"/>
        </w:rPr>
        <w:t>. Седативні</w:t>
      </w:r>
    </w:p>
    <w:p w14:paraId="4E072638" w14:textId="77777777" w:rsidR="00A8563B" w:rsidRPr="00A8563B" w:rsidRDefault="00A8563B" w:rsidP="00A8563B">
      <w:pPr>
        <w:widowControl w:val="0"/>
        <w:numPr>
          <w:ilvl w:val="0"/>
          <w:numId w:val="193"/>
        </w:numPr>
        <w:tabs>
          <w:tab w:val="left" w:pos="90"/>
          <w:tab w:val="left" w:pos="226"/>
        </w:tabs>
        <w:spacing w:after="0" w:line="240" w:lineRule="auto"/>
        <w:rPr>
          <w:rFonts w:ascii="Times New Roman" w:hAnsi="Times New Roman" w:cs="Times New Roman"/>
          <w:snapToGrid w:val="0"/>
          <w:sz w:val="28"/>
          <w:szCs w:val="28"/>
          <w:lang w:val="uk-UA"/>
        </w:rPr>
      </w:pPr>
      <w:r w:rsidRPr="00A8563B">
        <w:rPr>
          <w:rFonts w:ascii="Times New Roman" w:hAnsi="Times New Roman" w:cs="Times New Roman"/>
          <w:snapToGrid w:val="0"/>
          <w:sz w:val="28"/>
          <w:szCs w:val="28"/>
          <w:lang w:val="uk-UA"/>
        </w:rPr>
        <w:t>Який препарат належить до коректорів мікроциркуляції?</w:t>
      </w:r>
    </w:p>
    <w:p w14:paraId="0352084A" w14:textId="77777777" w:rsidR="00A8563B" w:rsidRPr="00A8563B" w:rsidRDefault="00A8563B" w:rsidP="00A8563B">
      <w:pPr>
        <w:widowControl w:val="0"/>
        <w:tabs>
          <w:tab w:val="left" w:pos="90"/>
          <w:tab w:val="left" w:pos="226"/>
        </w:tabs>
        <w:spacing w:after="0" w:line="240" w:lineRule="auto"/>
        <w:ind w:left="420"/>
        <w:rPr>
          <w:rFonts w:ascii="Times New Roman" w:hAnsi="Times New Roman" w:cs="Times New Roman"/>
          <w:snapToGrid w:val="0"/>
          <w:sz w:val="28"/>
          <w:szCs w:val="28"/>
          <w:lang w:val="ru-RU"/>
        </w:rPr>
      </w:pPr>
      <w:r w:rsidRPr="00A8563B">
        <w:rPr>
          <w:rFonts w:ascii="Times New Roman" w:hAnsi="Times New Roman" w:cs="Times New Roman"/>
          <w:snapToGrid w:val="0"/>
          <w:sz w:val="28"/>
          <w:szCs w:val="28"/>
          <w:lang w:val="ru-RU"/>
        </w:rPr>
        <w:t>A. Дигоксин</w:t>
      </w:r>
      <w:r w:rsidRPr="00A8563B">
        <w:rPr>
          <w:rFonts w:ascii="Times New Roman" w:hAnsi="Times New Roman" w:cs="Times New Roman"/>
          <w:snapToGrid w:val="0"/>
          <w:sz w:val="28"/>
          <w:szCs w:val="28"/>
          <w:lang w:val="ru-RU"/>
        </w:rPr>
        <w:br/>
        <w:t>B. Пентоксифілін</w:t>
      </w:r>
      <w:r w:rsidRPr="00A8563B">
        <w:rPr>
          <w:rFonts w:ascii="Times New Roman" w:hAnsi="Times New Roman" w:cs="Times New Roman"/>
          <w:snapToGrid w:val="0"/>
          <w:sz w:val="28"/>
          <w:szCs w:val="28"/>
          <w:lang w:val="ru-RU"/>
        </w:rPr>
        <w:br/>
        <w:t>C. Варфарин</w:t>
      </w:r>
      <w:r w:rsidRPr="00A8563B">
        <w:rPr>
          <w:rFonts w:ascii="Times New Roman" w:hAnsi="Times New Roman" w:cs="Times New Roman"/>
          <w:snapToGrid w:val="0"/>
          <w:sz w:val="28"/>
          <w:szCs w:val="28"/>
          <w:lang w:val="ru-RU"/>
        </w:rPr>
        <w:br/>
        <w:t>D. Еналаприл</w:t>
      </w:r>
      <w:r w:rsidRPr="00A8563B">
        <w:rPr>
          <w:rFonts w:ascii="Times New Roman" w:hAnsi="Times New Roman" w:cs="Times New Roman"/>
          <w:snapToGrid w:val="0"/>
          <w:sz w:val="28"/>
          <w:szCs w:val="28"/>
          <w:lang w:val="ru-RU"/>
        </w:rPr>
        <w:br/>
        <w:t>E. Аміодарон</w:t>
      </w:r>
    </w:p>
    <w:p w14:paraId="3F56B74C" w14:textId="77777777" w:rsidR="0062692C" w:rsidRPr="00A8563B" w:rsidRDefault="0062692C" w:rsidP="0062692C">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0B9055F3" w14:textId="77777777" w:rsidR="0062692C" w:rsidRPr="00C30810" w:rsidRDefault="0062692C" w:rsidP="0062692C">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3B3E0D71" w14:textId="77777777" w:rsidR="0062692C" w:rsidRPr="00C30810" w:rsidRDefault="0062692C" w:rsidP="0062692C">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56966A70" w14:textId="77777777" w:rsidR="0062692C" w:rsidRPr="00C30810" w:rsidRDefault="0062692C" w:rsidP="0062692C">
      <w:pPr>
        <w:spacing w:after="0" w:line="240" w:lineRule="auto"/>
        <w:rPr>
          <w:rFonts w:ascii="Times New Roman" w:hAnsi="Times New Roman" w:cs="Times New Roman"/>
          <w:b/>
          <w:sz w:val="24"/>
          <w:szCs w:val="24"/>
          <w:lang w:val="uk-UA"/>
        </w:rPr>
      </w:pPr>
    </w:p>
    <w:p w14:paraId="637E21FA" w14:textId="77777777" w:rsidR="0062692C" w:rsidRPr="00C30810" w:rsidRDefault="0062692C" w:rsidP="0062692C">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63BA606A" w14:textId="77777777" w:rsidR="004E656F" w:rsidRPr="00C30810" w:rsidRDefault="004E656F" w:rsidP="004E656F">
      <w:pPr>
        <w:pStyle w:val="a5"/>
        <w:numPr>
          <w:ilvl w:val="0"/>
          <w:numId w:val="19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78EA651C" w14:textId="77777777" w:rsidR="0062692C" w:rsidRPr="00C30810" w:rsidRDefault="0062692C" w:rsidP="004E656F">
      <w:pPr>
        <w:widowControl w:val="0"/>
        <w:numPr>
          <w:ilvl w:val="0"/>
          <w:numId w:val="194"/>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34FC36B" w14:textId="77777777" w:rsidR="0062692C" w:rsidRPr="00C30810" w:rsidRDefault="0062692C" w:rsidP="004E656F">
      <w:pPr>
        <w:pStyle w:val="a5"/>
        <w:numPr>
          <w:ilvl w:val="0"/>
          <w:numId w:val="19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608B73D" w14:textId="77777777" w:rsidR="0062692C" w:rsidRPr="00C30810" w:rsidRDefault="0062692C" w:rsidP="004E656F">
      <w:pPr>
        <w:pStyle w:val="a5"/>
        <w:widowControl w:val="0"/>
        <w:numPr>
          <w:ilvl w:val="0"/>
          <w:numId w:val="194"/>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076A7110" w14:textId="77777777" w:rsidR="0062692C" w:rsidRPr="00C30810" w:rsidRDefault="0062692C" w:rsidP="004E656F">
      <w:pPr>
        <w:pStyle w:val="a5"/>
        <w:widowControl w:val="0"/>
        <w:numPr>
          <w:ilvl w:val="0"/>
          <w:numId w:val="194"/>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19801462" w14:textId="77777777" w:rsidR="0062692C" w:rsidRPr="00C30810" w:rsidRDefault="0062692C" w:rsidP="004E656F">
      <w:pPr>
        <w:pStyle w:val="a5"/>
        <w:widowControl w:val="0"/>
        <w:numPr>
          <w:ilvl w:val="0"/>
          <w:numId w:val="194"/>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19AB576" w14:textId="77777777" w:rsidR="0062692C" w:rsidRPr="00C30810" w:rsidRDefault="0062692C" w:rsidP="004E656F">
      <w:pPr>
        <w:pStyle w:val="a5"/>
        <w:numPr>
          <w:ilvl w:val="0"/>
          <w:numId w:val="19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0730631C" w14:textId="77777777" w:rsidR="0062692C" w:rsidRPr="00C30810" w:rsidRDefault="0062692C" w:rsidP="004E656F">
      <w:pPr>
        <w:pStyle w:val="a10"/>
        <w:numPr>
          <w:ilvl w:val="0"/>
          <w:numId w:val="194"/>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6656EA95" w14:textId="77777777" w:rsidR="0062692C" w:rsidRPr="00C30810" w:rsidRDefault="0062692C" w:rsidP="004E656F">
      <w:pPr>
        <w:pStyle w:val="a5"/>
        <w:numPr>
          <w:ilvl w:val="0"/>
          <w:numId w:val="19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2F7245EC" w14:textId="77777777" w:rsidR="0062692C" w:rsidRPr="00C30810" w:rsidRDefault="0062692C" w:rsidP="004E656F">
      <w:pPr>
        <w:pStyle w:val="a5"/>
        <w:numPr>
          <w:ilvl w:val="0"/>
          <w:numId w:val="19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DF148DF" w14:textId="77777777" w:rsidR="0062692C" w:rsidRPr="00C30810" w:rsidRDefault="0062692C" w:rsidP="004E656F">
      <w:pPr>
        <w:pStyle w:val="a5"/>
        <w:numPr>
          <w:ilvl w:val="0"/>
          <w:numId w:val="19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3C85808F" w14:textId="77777777" w:rsidR="0062692C" w:rsidRPr="00C30810" w:rsidRDefault="0062692C" w:rsidP="004E656F">
      <w:pPr>
        <w:pStyle w:val="a5"/>
        <w:numPr>
          <w:ilvl w:val="0"/>
          <w:numId w:val="19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68A1B6DA" w14:textId="77777777" w:rsidR="0062692C" w:rsidRPr="00C30810" w:rsidRDefault="00000000" w:rsidP="004E656F">
      <w:pPr>
        <w:pStyle w:val="a5"/>
        <w:numPr>
          <w:ilvl w:val="0"/>
          <w:numId w:val="194"/>
        </w:numPr>
        <w:spacing w:after="0" w:line="240" w:lineRule="auto"/>
        <w:jc w:val="both"/>
        <w:rPr>
          <w:rFonts w:ascii="Times New Roman" w:hAnsi="Times New Roman" w:cs="Times New Roman"/>
          <w:lang w:val="uk-UA"/>
        </w:rPr>
      </w:pPr>
      <w:hyperlink r:id="rId237" w:tooltip="Фармакологія: підручник / І.В. Нековаль, Т.В. Казанюк. — 9-е видання" w:history="1">
        <w:r w:rsidR="0062692C"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2692C" w:rsidRPr="00C30810">
        <w:rPr>
          <w:rFonts w:ascii="Times New Roman" w:hAnsi="Times New Roman" w:cs="Times New Roman"/>
          <w:lang w:val="uk-UA"/>
        </w:rPr>
        <w:t>, 2022. – 552 с.</w:t>
      </w:r>
    </w:p>
    <w:p w14:paraId="1EF0BF49" w14:textId="77777777" w:rsidR="0062692C" w:rsidRPr="00C30810" w:rsidRDefault="0062692C" w:rsidP="0062692C">
      <w:pPr>
        <w:pStyle w:val="21"/>
        <w:ind w:left="720"/>
        <w:jc w:val="both"/>
        <w:rPr>
          <w:b/>
          <w:sz w:val="24"/>
          <w:szCs w:val="24"/>
        </w:rPr>
      </w:pPr>
    </w:p>
    <w:p w14:paraId="14E71130" w14:textId="77777777" w:rsidR="0062692C" w:rsidRPr="00C30810" w:rsidRDefault="0062692C" w:rsidP="0062692C">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F8B24B7" w14:textId="77777777" w:rsidR="0062692C" w:rsidRPr="00C30810" w:rsidRDefault="0062692C" w:rsidP="0062692C">
      <w:pPr>
        <w:pStyle w:val="21"/>
        <w:ind w:left="720"/>
        <w:jc w:val="both"/>
        <w:rPr>
          <w:color w:val="232323"/>
          <w:sz w:val="24"/>
          <w:szCs w:val="24"/>
          <w:lang w:eastAsia="ru-RU"/>
        </w:rPr>
      </w:pPr>
    </w:p>
    <w:p w14:paraId="40F6A122" w14:textId="77777777" w:rsidR="004E656F" w:rsidRPr="00C30810" w:rsidRDefault="004E656F" w:rsidP="004E656F">
      <w:pPr>
        <w:pStyle w:val="a5"/>
        <w:numPr>
          <w:ilvl w:val="0"/>
          <w:numId w:val="19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180C8F39" w14:textId="77777777" w:rsidR="0062692C" w:rsidRPr="00C30810" w:rsidRDefault="0062692C" w:rsidP="004E656F">
      <w:pPr>
        <w:pStyle w:val="a5"/>
        <w:numPr>
          <w:ilvl w:val="0"/>
          <w:numId w:val="19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7196E7EF" w14:textId="77777777" w:rsidR="0062692C" w:rsidRPr="00C30810" w:rsidRDefault="0062692C" w:rsidP="004E656F">
      <w:pPr>
        <w:pStyle w:val="a5"/>
        <w:numPr>
          <w:ilvl w:val="0"/>
          <w:numId w:val="19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54CA83F" w14:textId="77777777" w:rsidR="0062692C" w:rsidRPr="00C30810" w:rsidRDefault="0062692C" w:rsidP="004E656F">
      <w:pPr>
        <w:pStyle w:val="a5"/>
        <w:numPr>
          <w:ilvl w:val="0"/>
          <w:numId w:val="19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28DF4C6F" w14:textId="77777777" w:rsidR="0062692C" w:rsidRPr="00C30810" w:rsidRDefault="0062692C" w:rsidP="004E656F">
      <w:pPr>
        <w:pStyle w:val="a5"/>
        <w:numPr>
          <w:ilvl w:val="0"/>
          <w:numId w:val="19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984061C" w14:textId="77777777" w:rsidR="0062692C" w:rsidRPr="00C30810" w:rsidRDefault="0062692C" w:rsidP="004E656F">
      <w:pPr>
        <w:pStyle w:val="a5"/>
        <w:numPr>
          <w:ilvl w:val="0"/>
          <w:numId w:val="19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8EB1418" w14:textId="77777777" w:rsidR="0062692C" w:rsidRPr="00C30810" w:rsidRDefault="0062692C" w:rsidP="004E656F">
      <w:pPr>
        <w:numPr>
          <w:ilvl w:val="0"/>
          <w:numId w:val="19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D6ED833" w14:textId="77777777" w:rsidR="0062692C" w:rsidRPr="00C30810" w:rsidRDefault="0062692C" w:rsidP="004E656F">
      <w:pPr>
        <w:numPr>
          <w:ilvl w:val="0"/>
          <w:numId w:val="19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5069038E" w14:textId="77777777" w:rsidR="0062692C" w:rsidRPr="00C30810" w:rsidRDefault="0062692C" w:rsidP="004E656F">
      <w:pPr>
        <w:numPr>
          <w:ilvl w:val="0"/>
          <w:numId w:val="19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67BA2F22" w14:textId="77777777" w:rsidR="0062692C" w:rsidRPr="00C30810" w:rsidRDefault="0062692C" w:rsidP="004E656F">
      <w:pPr>
        <w:numPr>
          <w:ilvl w:val="0"/>
          <w:numId w:val="19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6CAF0F4E" w14:textId="77777777" w:rsidR="0062692C" w:rsidRPr="00C30810" w:rsidRDefault="00000000" w:rsidP="004E656F">
      <w:pPr>
        <w:pStyle w:val="a5"/>
        <w:numPr>
          <w:ilvl w:val="0"/>
          <w:numId w:val="195"/>
        </w:numPr>
        <w:spacing w:after="0" w:line="240" w:lineRule="auto"/>
        <w:jc w:val="both"/>
        <w:rPr>
          <w:rFonts w:ascii="Times New Roman" w:hAnsi="Times New Roman" w:cs="Times New Roman"/>
          <w:lang w:val="uk-UA"/>
        </w:rPr>
      </w:pPr>
      <w:hyperlink r:id="rId238" w:tooltip="Фармакологія: підручник / І.В. Нековаль, Т.В. Казанюк. — 9-е видання" w:history="1">
        <w:r w:rsidR="0062692C"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2692C" w:rsidRPr="00C30810">
        <w:rPr>
          <w:rFonts w:ascii="Times New Roman" w:hAnsi="Times New Roman" w:cs="Times New Roman"/>
          <w:lang w:val="uk-UA"/>
        </w:rPr>
        <w:t>, 2021. – 552 с.</w:t>
      </w:r>
    </w:p>
    <w:p w14:paraId="12EB0904" w14:textId="77777777" w:rsidR="0062692C" w:rsidRPr="00C30810" w:rsidRDefault="0062692C" w:rsidP="004E656F">
      <w:pPr>
        <w:pStyle w:val="a5"/>
        <w:numPr>
          <w:ilvl w:val="0"/>
          <w:numId w:val="19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5DC5A4A9" w14:textId="77777777" w:rsidR="0062692C" w:rsidRDefault="0062692C" w:rsidP="004E656F">
      <w:pPr>
        <w:numPr>
          <w:ilvl w:val="0"/>
          <w:numId w:val="195"/>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024AC8CE" w14:textId="77777777" w:rsidR="0062692C" w:rsidRPr="00C30810" w:rsidRDefault="0062692C" w:rsidP="004E656F">
      <w:pPr>
        <w:numPr>
          <w:ilvl w:val="0"/>
          <w:numId w:val="195"/>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0A063F69" w14:textId="77777777" w:rsidR="0062692C" w:rsidRPr="00C30810" w:rsidRDefault="0062692C" w:rsidP="0062692C">
      <w:pPr>
        <w:pStyle w:val="a5"/>
        <w:spacing w:after="0" w:line="240" w:lineRule="auto"/>
        <w:jc w:val="both"/>
        <w:rPr>
          <w:rFonts w:ascii="Times New Roman" w:hAnsi="Times New Roman" w:cs="Times New Roman"/>
          <w:lang w:val="uk-UA"/>
        </w:rPr>
      </w:pPr>
    </w:p>
    <w:p w14:paraId="2CBB57F2" w14:textId="77777777" w:rsidR="0062692C" w:rsidRPr="00C30810" w:rsidRDefault="0062692C" w:rsidP="0062692C">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2A299D3F" w14:textId="77777777" w:rsidR="0062692C" w:rsidRPr="00C30810" w:rsidRDefault="0062692C" w:rsidP="0062692C">
      <w:pPr>
        <w:spacing w:after="0" w:line="240" w:lineRule="auto"/>
        <w:jc w:val="center"/>
        <w:rPr>
          <w:rFonts w:ascii="Times New Roman" w:hAnsi="Times New Roman" w:cs="Times New Roman"/>
          <w:b/>
          <w:sz w:val="24"/>
          <w:szCs w:val="24"/>
          <w:lang w:val="uk-UA"/>
        </w:rPr>
      </w:pPr>
    </w:p>
    <w:p w14:paraId="19824947" w14:textId="77777777" w:rsidR="0062692C" w:rsidRDefault="0062692C" w:rsidP="004E656F">
      <w:pPr>
        <w:pStyle w:val="a5"/>
        <w:numPr>
          <w:ilvl w:val="0"/>
          <w:numId w:val="196"/>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3641DA49" w14:textId="77777777" w:rsidR="0062692C" w:rsidRDefault="0062692C" w:rsidP="004E656F">
      <w:pPr>
        <w:pStyle w:val="a5"/>
        <w:numPr>
          <w:ilvl w:val="0"/>
          <w:numId w:val="196"/>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555A79E9" w14:textId="77777777" w:rsidR="0062692C" w:rsidRPr="00C30810" w:rsidRDefault="0062692C" w:rsidP="004E656F">
      <w:pPr>
        <w:pStyle w:val="a5"/>
        <w:numPr>
          <w:ilvl w:val="0"/>
          <w:numId w:val="196"/>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39" w:history="1">
        <w:r w:rsidRPr="00C30810">
          <w:rPr>
            <w:rStyle w:val="a6"/>
            <w:rFonts w:ascii="Times New Roman" w:hAnsi="Times New Roman" w:cs="Times New Roman"/>
            <w:b/>
            <w:lang w:val="uk-UA"/>
          </w:rPr>
          <w:t>http://moz.gov.ua</w:t>
        </w:r>
      </w:hyperlink>
    </w:p>
    <w:p w14:paraId="0B03B3A5" w14:textId="77777777" w:rsidR="0062692C" w:rsidRPr="00C30810" w:rsidRDefault="0062692C" w:rsidP="004E656F">
      <w:pPr>
        <w:pStyle w:val="a5"/>
        <w:numPr>
          <w:ilvl w:val="0"/>
          <w:numId w:val="19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40" w:history="1">
        <w:r w:rsidRPr="00C30810">
          <w:rPr>
            <w:rStyle w:val="a6"/>
            <w:rFonts w:ascii="Times New Roman" w:hAnsi="Times New Roman" w:cs="Times New Roman"/>
            <w:lang w:val="uk-UA"/>
          </w:rPr>
          <w:t>https://moz.gov.ua/derzhavnij-reestr-likarskih-zasobiv-ukraini</w:t>
        </w:r>
      </w:hyperlink>
    </w:p>
    <w:p w14:paraId="280F65CF" w14:textId="77777777" w:rsidR="0062692C" w:rsidRPr="00C30810" w:rsidRDefault="0062692C" w:rsidP="004E656F">
      <w:pPr>
        <w:pStyle w:val="a5"/>
        <w:numPr>
          <w:ilvl w:val="0"/>
          <w:numId w:val="19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41" w:history="1">
        <w:r w:rsidRPr="00C30810">
          <w:rPr>
            <w:rStyle w:val="a6"/>
            <w:rFonts w:ascii="Times New Roman" w:hAnsi="Times New Roman" w:cs="Times New Roman"/>
            <w:lang w:val="uk-UA"/>
          </w:rPr>
          <w:t>https://compendium.com.ua/uk/atc/</w:t>
        </w:r>
      </w:hyperlink>
    </w:p>
    <w:p w14:paraId="71C177C2" w14:textId="77777777" w:rsidR="0062692C" w:rsidRPr="00C30810" w:rsidRDefault="0062692C" w:rsidP="004E656F">
      <w:pPr>
        <w:pStyle w:val="a5"/>
        <w:numPr>
          <w:ilvl w:val="0"/>
          <w:numId w:val="19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 xml:space="preserve">Онлайн-платформа з протоколами на засадах доказової медицини – Режим доступу: </w:t>
      </w:r>
      <w:hyperlink r:id="rId242"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261C4B35" w14:textId="77777777" w:rsidR="0062692C" w:rsidRPr="00C30810" w:rsidRDefault="0062692C" w:rsidP="004E656F">
      <w:pPr>
        <w:pStyle w:val="a5"/>
        <w:numPr>
          <w:ilvl w:val="0"/>
          <w:numId w:val="19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243" w:history="1">
        <w:r w:rsidRPr="00C30810">
          <w:rPr>
            <w:rStyle w:val="a6"/>
            <w:rFonts w:ascii="Times New Roman" w:hAnsi="Times New Roman" w:cs="Times New Roman"/>
            <w:lang w:val="uk-UA"/>
          </w:rPr>
          <w:t>https://moz.gov.ua/uploads/2/12737-dn_20190605_1269_dod.pdf</w:t>
        </w:r>
      </w:hyperlink>
    </w:p>
    <w:p w14:paraId="267E024D" w14:textId="77777777" w:rsidR="0062692C" w:rsidRPr="00C30810" w:rsidRDefault="0062692C" w:rsidP="004E656F">
      <w:pPr>
        <w:pStyle w:val="a5"/>
        <w:numPr>
          <w:ilvl w:val="0"/>
          <w:numId w:val="196"/>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244" w:history="1">
        <w:r w:rsidRPr="00C30810">
          <w:rPr>
            <w:rStyle w:val="a6"/>
            <w:rFonts w:ascii="Times New Roman" w:hAnsi="Times New Roman" w:cs="Times New Roman"/>
            <w:lang w:val="uk-UA"/>
          </w:rPr>
          <w:t>https://www.dec.gov.ua/materials/chinnij-vipusk-derzhavnogo-formulyara-likarskih-zasobiv/</w:t>
        </w:r>
      </w:hyperlink>
    </w:p>
    <w:p w14:paraId="4B2B19D7" w14:textId="77777777" w:rsidR="0062692C" w:rsidRPr="00C30810" w:rsidRDefault="0062692C" w:rsidP="004E656F">
      <w:pPr>
        <w:pStyle w:val="a5"/>
        <w:numPr>
          <w:ilvl w:val="0"/>
          <w:numId w:val="196"/>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245" w:history="1">
        <w:r w:rsidRPr="00C30810">
          <w:rPr>
            <w:rStyle w:val="a6"/>
            <w:rFonts w:ascii="Times New Roman" w:hAnsi="Times New Roman" w:cs="Times New Roman"/>
            <w:bCs/>
            <w:lang w:val="uk-UA"/>
          </w:rPr>
          <w:t>https://www.dec.gov.ua/</w:t>
        </w:r>
      </w:hyperlink>
    </w:p>
    <w:p w14:paraId="4F8B2D17"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246" w:history="1">
        <w:r w:rsidRPr="00C30810">
          <w:rPr>
            <w:rStyle w:val="a6"/>
            <w:rFonts w:ascii="Times New Roman" w:hAnsi="Times New Roman" w:cs="Times New Roman"/>
            <w:color w:val="000000"/>
            <w:sz w:val="24"/>
            <w:szCs w:val="24"/>
            <w:lang w:val="uk-UA"/>
          </w:rPr>
          <w:t>http://sphu.org/</w:t>
        </w:r>
      </w:hyperlink>
    </w:p>
    <w:p w14:paraId="294D98FC"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247" w:history="1">
        <w:r w:rsidRPr="00C30810">
          <w:rPr>
            <w:rStyle w:val="a6"/>
            <w:rFonts w:ascii="Times New Roman" w:hAnsi="Times New Roman" w:cs="Times New Roman"/>
            <w:color w:val="000000"/>
            <w:sz w:val="24"/>
            <w:szCs w:val="24"/>
            <w:lang w:val="uk-UA"/>
          </w:rPr>
          <w:t>http://library.gov.ua/</w:t>
        </w:r>
      </w:hyperlink>
    </w:p>
    <w:p w14:paraId="20F2B5EB"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248" w:history="1">
        <w:r w:rsidRPr="00C30810">
          <w:rPr>
            <w:rStyle w:val="a6"/>
            <w:rFonts w:ascii="Times New Roman" w:hAnsi="Times New Roman" w:cs="Times New Roman"/>
            <w:color w:val="000000"/>
            <w:sz w:val="24"/>
            <w:szCs w:val="24"/>
            <w:lang w:val="uk-UA"/>
          </w:rPr>
          <w:t>http://www.nbuv.gov.ua/</w:t>
        </w:r>
      </w:hyperlink>
    </w:p>
    <w:p w14:paraId="1A39BEF5"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249" w:history="1">
        <w:r w:rsidRPr="00C30810">
          <w:rPr>
            <w:rStyle w:val="a6"/>
            <w:rFonts w:ascii="Times New Roman" w:hAnsi="Times New Roman" w:cs="Times New Roman"/>
            <w:color w:val="000000"/>
            <w:sz w:val="24"/>
            <w:szCs w:val="24"/>
            <w:lang w:val="uk-UA"/>
          </w:rPr>
          <w:t>http://www.drugs.com</w:t>
        </w:r>
      </w:hyperlink>
    </w:p>
    <w:p w14:paraId="345F7487"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250"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4D06295F"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006E028C"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176470F4" w14:textId="77777777" w:rsidR="0062692C" w:rsidRPr="00C30810" w:rsidRDefault="00000000"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hyperlink r:id="rId251" w:history="1">
        <w:r w:rsidR="0062692C" w:rsidRPr="00C30810">
          <w:rPr>
            <w:rFonts w:ascii="Times New Roman" w:hAnsi="Times New Roman" w:cs="Times New Roman"/>
            <w:color w:val="000000"/>
            <w:sz w:val="24"/>
            <w:szCs w:val="24"/>
            <w:lang w:val="uk-UA"/>
          </w:rPr>
          <w:t>www.compendium.com.ua</w:t>
        </w:r>
      </w:hyperlink>
      <w:r w:rsidR="0062692C" w:rsidRPr="00C30810">
        <w:rPr>
          <w:rFonts w:ascii="Times New Roman" w:hAnsi="Times New Roman" w:cs="Times New Roman"/>
          <w:color w:val="000000"/>
          <w:sz w:val="24"/>
          <w:szCs w:val="24"/>
          <w:lang w:val="uk-UA"/>
        </w:rPr>
        <w:t xml:space="preserve">  - Компендіум онлайн.</w:t>
      </w:r>
    </w:p>
    <w:p w14:paraId="034E0E0C" w14:textId="77777777" w:rsidR="0062692C" w:rsidRPr="00C30810" w:rsidRDefault="00000000"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hyperlink r:id="rId252" w:history="1">
        <w:r w:rsidR="0062692C" w:rsidRPr="00C30810">
          <w:rPr>
            <w:rFonts w:ascii="Times New Roman" w:hAnsi="Times New Roman" w:cs="Times New Roman"/>
            <w:color w:val="000000"/>
            <w:sz w:val="24"/>
            <w:szCs w:val="24"/>
            <w:lang w:val="uk-UA"/>
          </w:rPr>
          <w:t>www.ijp-online.com</w:t>
        </w:r>
      </w:hyperlink>
      <w:r w:rsidR="0062692C" w:rsidRPr="00C30810">
        <w:rPr>
          <w:rFonts w:ascii="Times New Roman" w:hAnsi="Times New Roman" w:cs="Times New Roman"/>
          <w:color w:val="000000"/>
          <w:sz w:val="24"/>
          <w:szCs w:val="24"/>
          <w:lang w:val="uk-UA"/>
        </w:rPr>
        <w:t xml:space="preserve"> – Індійський журнал фармакології.</w:t>
      </w:r>
    </w:p>
    <w:p w14:paraId="647D9353" w14:textId="77777777" w:rsidR="0062692C" w:rsidRPr="00C30810" w:rsidRDefault="00000000"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hyperlink r:id="rId253" w:history="1">
        <w:r w:rsidR="0062692C" w:rsidRPr="00C30810">
          <w:rPr>
            <w:rFonts w:ascii="Times New Roman" w:hAnsi="Times New Roman" w:cs="Times New Roman"/>
            <w:color w:val="000000"/>
            <w:sz w:val="24"/>
            <w:szCs w:val="24"/>
            <w:lang w:val="uk-UA"/>
          </w:rPr>
          <w:t>www.pharmacology.us</w:t>
        </w:r>
      </w:hyperlink>
    </w:p>
    <w:p w14:paraId="4089B8C0" w14:textId="77777777" w:rsidR="0062692C" w:rsidRPr="00C30810" w:rsidRDefault="00000000"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hyperlink r:id="rId254" w:history="1">
        <w:r w:rsidR="0062692C" w:rsidRPr="00C30810">
          <w:rPr>
            <w:rFonts w:ascii="Times New Roman" w:hAnsi="Times New Roman" w:cs="Times New Roman"/>
            <w:color w:val="000000"/>
            <w:sz w:val="24"/>
            <w:szCs w:val="24"/>
            <w:lang w:val="uk-UA"/>
          </w:rPr>
          <w:t>www.pharmacology2000.com</w:t>
        </w:r>
      </w:hyperlink>
    </w:p>
    <w:p w14:paraId="7E816B86" w14:textId="77777777" w:rsidR="0062692C" w:rsidRPr="00C30810" w:rsidRDefault="00000000"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hyperlink r:id="rId255" w:history="1">
        <w:r w:rsidR="0062692C" w:rsidRPr="00C30810">
          <w:rPr>
            <w:rFonts w:ascii="Times New Roman" w:hAnsi="Times New Roman" w:cs="Times New Roman"/>
            <w:color w:val="000000"/>
            <w:sz w:val="24"/>
            <w:szCs w:val="24"/>
            <w:lang w:val="uk-UA"/>
          </w:rPr>
          <w:t>http://dspace.zsmu.edu.ua/handle/123456789/2883</w:t>
        </w:r>
      </w:hyperlink>
    </w:p>
    <w:p w14:paraId="4606E259"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1126551D" w14:textId="77777777" w:rsidR="0062692C" w:rsidRPr="00C30810" w:rsidRDefault="0062692C" w:rsidP="004E656F">
      <w:pPr>
        <w:numPr>
          <w:ilvl w:val="0"/>
          <w:numId w:val="19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069BF8C7" w14:textId="77777777" w:rsidR="0062692C" w:rsidRPr="00C30810" w:rsidRDefault="0062692C" w:rsidP="004E656F">
      <w:pPr>
        <w:numPr>
          <w:ilvl w:val="0"/>
          <w:numId w:val="196"/>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28A3A976" w14:textId="77777777" w:rsidR="0062692C" w:rsidRPr="00C30810" w:rsidRDefault="0062692C" w:rsidP="0062692C">
      <w:pPr>
        <w:spacing w:after="0" w:line="240" w:lineRule="auto"/>
        <w:rPr>
          <w:rFonts w:ascii="Times New Roman" w:hAnsi="Times New Roman" w:cs="Times New Roman"/>
          <w:sz w:val="28"/>
          <w:szCs w:val="28"/>
          <w:lang w:val="uk-UA"/>
        </w:rPr>
      </w:pPr>
      <w:r w:rsidRPr="00645A67">
        <w:rPr>
          <w:rFonts w:ascii="Times New Roman" w:hAnsi="Times New Roman" w:cs="Times New Roman"/>
          <w:sz w:val="24"/>
          <w:szCs w:val="24"/>
          <w:lang w:val="uk-UA" w:eastAsia="ru-RU"/>
        </w:rPr>
        <w:t>Фармакологія гіперліпідемій. Взаємодія і раціональне комбінування гіполіпідемічних засобів</w:t>
      </w:r>
    </w:p>
    <w:p w14:paraId="29A8CC11" w14:textId="77777777" w:rsidR="0062692C" w:rsidRPr="00C30810" w:rsidRDefault="0062692C" w:rsidP="0062692C">
      <w:pPr>
        <w:tabs>
          <w:tab w:val="left" w:pos="360"/>
        </w:tabs>
        <w:spacing w:after="0" w:line="240" w:lineRule="auto"/>
        <w:ind w:right="32"/>
        <w:jc w:val="both"/>
        <w:rPr>
          <w:rFonts w:ascii="Times New Roman" w:hAnsi="Times New Roman" w:cs="Times New Roman"/>
          <w:sz w:val="24"/>
          <w:szCs w:val="24"/>
          <w:lang w:val="uk-UA"/>
        </w:rPr>
      </w:pPr>
    </w:p>
    <w:p w14:paraId="4FF10855" w14:textId="77777777" w:rsidR="0062692C" w:rsidRDefault="0062692C" w:rsidP="007124E5">
      <w:pPr>
        <w:tabs>
          <w:tab w:val="left" w:pos="360"/>
        </w:tabs>
        <w:spacing w:after="0" w:line="240" w:lineRule="auto"/>
        <w:ind w:right="32"/>
        <w:jc w:val="both"/>
        <w:rPr>
          <w:rFonts w:ascii="Times New Roman" w:hAnsi="Times New Roman" w:cs="Times New Roman"/>
          <w:sz w:val="24"/>
          <w:szCs w:val="24"/>
          <w:lang w:val="uk-UA"/>
        </w:rPr>
      </w:pPr>
    </w:p>
    <w:p w14:paraId="0684A4FA" w14:textId="77777777" w:rsidR="004E656F" w:rsidRDefault="004E656F" w:rsidP="004E656F">
      <w:pPr>
        <w:tabs>
          <w:tab w:val="left" w:pos="360"/>
        </w:tabs>
        <w:spacing w:after="0" w:line="240" w:lineRule="auto"/>
        <w:ind w:right="32"/>
        <w:jc w:val="both"/>
        <w:rPr>
          <w:rFonts w:ascii="Times New Roman" w:hAnsi="Times New Roman" w:cs="Times New Roman"/>
          <w:sz w:val="24"/>
          <w:szCs w:val="24"/>
          <w:lang w:val="uk-UA"/>
        </w:rPr>
      </w:pPr>
    </w:p>
    <w:p w14:paraId="29B9AD84" w14:textId="3CE9220F" w:rsidR="004E656F" w:rsidRDefault="004E656F" w:rsidP="004E656F">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5</w:t>
      </w:r>
    </w:p>
    <w:p w14:paraId="45204414" w14:textId="77777777" w:rsidR="00D44336" w:rsidRPr="00222CA5" w:rsidRDefault="00D44336" w:rsidP="004E656F">
      <w:pPr>
        <w:spacing w:after="0" w:line="240" w:lineRule="auto"/>
        <w:jc w:val="center"/>
        <w:rPr>
          <w:rFonts w:ascii="Times New Roman" w:hAnsi="Times New Roman" w:cs="Times New Roman"/>
          <w:sz w:val="28"/>
          <w:szCs w:val="28"/>
          <w:lang w:val="uk-UA"/>
        </w:rPr>
      </w:pPr>
    </w:p>
    <w:p w14:paraId="33406B0A" w14:textId="5B6A4B68" w:rsidR="004E656F" w:rsidRPr="00D44336" w:rsidRDefault="004E656F" w:rsidP="004E656F">
      <w:pPr>
        <w:pStyle w:val="a3"/>
        <w:spacing w:after="0" w:line="240" w:lineRule="auto"/>
        <w:ind w:left="1622" w:right="0" w:hanging="964"/>
        <w:rPr>
          <w:szCs w:val="28"/>
          <w:lang w:val="uk-UA" w:eastAsia="ru-RU"/>
        </w:rPr>
      </w:pPr>
      <w:r w:rsidRPr="00D44336">
        <w:rPr>
          <w:szCs w:val="28"/>
          <w:lang w:val="uk-UA" w:eastAsia="ru-RU"/>
        </w:rPr>
        <w:t>ГОРМОНАЛЬНІ ЗАСОБИ. СУЧАСНІ ПРОБЛЕМИ ЛІКУВАННЯ ЦУКРОВОГО ДІАБЕТУ. ІНСУЛІНИ. СИНТЕТИЧНІ ПРОТИДІАБЕТИЧНІ ЗАСОБИ. НЕБАЖАНІ ЕФЕКТИ</w:t>
      </w:r>
    </w:p>
    <w:p w14:paraId="6433BF7F" w14:textId="77777777" w:rsidR="004E656F" w:rsidRPr="00223A56" w:rsidRDefault="004E656F" w:rsidP="004E656F">
      <w:pPr>
        <w:pStyle w:val="a3"/>
        <w:spacing w:after="0" w:line="240" w:lineRule="auto"/>
        <w:ind w:left="1622" w:right="0" w:hanging="964"/>
        <w:rPr>
          <w:bCs/>
          <w:szCs w:val="28"/>
          <w:lang w:val="uk-UA"/>
        </w:rPr>
      </w:pPr>
    </w:p>
    <w:p w14:paraId="6D53D5FE" w14:textId="77777777" w:rsidR="004E656F" w:rsidRPr="004E656F" w:rsidRDefault="004E656F" w:rsidP="004E656F">
      <w:pPr>
        <w:widowControl w:val="0"/>
        <w:tabs>
          <w:tab w:val="left" w:pos="3828"/>
        </w:tabs>
        <w:spacing w:after="0" w:line="240" w:lineRule="auto"/>
        <w:ind w:firstLine="567"/>
        <w:jc w:val="both"/>
        <w:rPr>
          <w:rFonts w:ascii="Times New Roman" w:hAnsi="Times New Roman" w:cs="Times New Roman"/>
          <w:snapToGrid w:val="0"/>
          <w:sz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4E656F">
        <w:rPr>
          <w:rFonts w:ascii="Times New Roman" w:hAnsi="Times New Roman" w:cs="Times New Roman"/>
          <w:snapToGrid w:val="0"/>
          <w:sz w:val="28"/>
          <w:lang w:val="uk-UA"/>
        </w:rPr>
        <w:t xml:space="preserve">Цукровий діабет – одне з  найпоширеніших захворювань, характеризуєтьсяся порушенням обміну речовин, яке розвивається внаслідок абсолютної або відносної недостатності інсуліна. За даними ВООЗ, близько 180 млн. людей  на планеті страждають від цукрового діабету. Число хворих діабетом в різних країнах, коливається від 0,8 до 4-6 % і має тенденцію до росту. В Україні – вище 125 тис.  хворих інсулінозалежною формою діабету, з них – 5 тис. </w:t>
      </w:r>
      <w:r w:rsidRPr="004E656F">
        <w:rPr>
          <w:rFonts w:ascii="Times New Roman" w:hAnsi="Times New Roman" w:cs="Times New Roman"/>
          <w:snapToGrid w:val="0"/>
          <w:sz w:val="28"/>
          <w:lang w:val="uk-UA"/>
        </w:rPr>
        <w:lastRenderedPageBreak/>
        <w:t xml:space="preserve">дітей. Цукровий діабет приводить до прогресуючого ураження  капілярів нирок та сітківки очей, нервної тканини, генералізованному атеросклерозу та іншиим важким наслідкам. Сліпота, нефропатія, інсульт, інфаркт, гангрена – ось далеко не повний перелік його ускладнень. При відсутності  адекватного лікування такі хворі приречені </w:t>
      </w:r>
    </w:p>
    <w:p w14:paraId="495725AA" w14:textId="44456723" w:rsidR="004E656F" w:rsidRPr="004E656F" w:rsidRDefault="004E656F" w:rsidP="004E656F">
      <w:pPr>
        <w:pStyle w:val="af1"/>
        <w:spacing w:before="0" w:beforeAutospacing="0" w:after="0" w:afterAutospacing="0"/>
        <w:ind w:firstLine="720"/>
        <w:jc w:val="both"/>
        <w:rPr>
          <w:bCs/>
          <w:iCs/>
          <w:snapToGrid w:val="0"/>
          <w:sz w:val="28"/>
          <w:szCs w:val="28"/>
          <w:lang w:val="uk-UA"/>
        </w:rPr>
      </w:pPr>
    </w:p>
    <w:p w14:paraId="2F4CCC17" w14:textId="77777777" w:rsidR="004E656F" w:rsidRPr="0062692C" w:rsidRDefault="004E656F" w:rsidP="004E656F">
      <w:pPr>
        <w:pStyle w:val="af1"/>
        <w:spacing w:before="0" w:beforeAutospacing="0" w:after="0" w:afterAutospacing="0"/>
        <w:ind w:firstLine="1440"/>
        <w:rPr>
          <w:b/>
          <w:iCs/>
          <w:snapToGrid w:val="0"/>
          <w:sz w:val="28"/>
          <w:szCs w:val="28"/>
          <w:lang w:val="uk-UA"/>
        </w:rPr>
      </w:pPr>
    </w:p>
    <w:p w14:paraId="72FD2C9C" w14:textId="5230E0A7" w:rsidR="004E656F" w:rsidRPr="004E656F" w:rsidRDefault="004E656F" w:rsidP="004E656F">
      <w:pPr>
        <w:widowControl w:val="0"/>
        <w:tabs>
          <w:tab w:val="left" w:pos="3828"/>
        </w:tabs>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b/>
          <w:snapToGrid w:val="0"/>
          <w:sz w:val="28"/>
          <w:lang w:val="uk-UA"/>
        </w:rPr>
        <w:t>Основні поняття (перелік питань</w:t>
      </w:r>
      <w:r w:rsidRPr="006852AD">
        <w:rPr>
          <w:rFonts w:ascii="Times New Roman" w:hAnsi="Times New Roman" w:cs="Times New Roman"/>
          <w:bCs/>
          <w:snapToGrid w:val="0"/>
          <w:sz w:val="28"/>
          <w:lang w:val="uk-UA"/>
        </w:rPr>
        <w:t xml:space="preserve">): </w:t>
      </w:r>
      <w:r w:rsidRPr="004E656F">
        <w:rPr>
          <w:rFonts w:ascii="Times New Roman" w:hAnsi="Times New Roman" w:cs="Times New Roman"/>
          <w:snapToGrid w:val="0"/>
          <w:sz w:val="28"/>
          <w:lang w:val="uk-UA"/>
        </w:rPr>
        <w:t>знати фармакологію сучасних протидіабетичних засобів  та вміти їх виписувати з урахуванням  їх небажаних ефектів. Вміти  розраховувати  дозу інсуліна.</w:t>
      </w:r>
    </w:p>
    <w:p w14:paraId="303E6653" w14:textId="75A55621" w:rsidR="004E656F" w:rsidRPr="0062692C" w:rsidRDefault="004E656F" w:rsidP="004E656F">
      <w:pPr>
        <w:pStyle w:val="af1"/>
        <w:spacing w:before="0" w:beforeAutospacing="0" w:after="0" w:afterAutospacing="0"/>
        <w:ind w:firstLine="1440"/>
        <w:jc w:val="both"/>
        <w:rPr>
          <w:bCs/>
          <w:iCs/>
          <w:snapToGrid w:val="0"/>
          <w:sz w:val="28"/>
          <w:szCs w:val="28"/>
          <w:lang w:val="uk-UA"/>
        </w:rPr>
      </w:pPr>
      <w:r w:rsidRPr="0062692C">
        <w:rPr>
          <w:bCs/>
          <w:iCs/>
          <w:snapToGrid w:val="0"/>
          <w:sz w:val="28"/>
          <w:szCs w:val="28"/>
          <w:lang w:val="uk-UA"/>
        </w:rPr>
        <w:t>.</w:t>
      </w:r>
    </w:p>
    <w:p w14:paraId="3C2EEEDE" w14:textId="77777777" w:rsidR="004E656F" w:rsidRPr="00C30810" w:rsidRDefault="004E656F" w:rsidP="004E656F">
      <w:pPr>
        <w:pStyle w:val="a3"/>
        <w:spacing w:after="0" w:line="240" w:lineRule="auto"/>
        <w:ind w:left="1622" w:right="0" w:hanging="964"/>
        <w:rPr>
          <w:b w:val="0"/>
          <w:bCs/>
          <w:szCs w:val="28"/>
          <w:lang w:val="uk-UA"/>
        </w:rPr>
      </w:pPr>
      <w:r w:rsidRPr="00C30810">
        <w:rPr>
          <w:bCs/>
          <w:szCs w:val="28"/>
          <w:lang w:val="uk-UA"/>
        </w:rPr>
        <w:t xml:space="preserve">План </w:t>
      </w:r>
    </w:p>
    <w:p w14:paraId="6F8E7F81" w14:textId="77777777" w:rsidR="004E656F" w:rsidRPr="00C30810" w:rsidRDefault="004E656F" w:rsidP="004E656F">
      <w:pPr>
        <w:spacing w:after="0" w:line="240" w:lineRule="auto"/>
        <w:ind w:firstLine="567"/>
        <w:rPr>
          <w:rFonts w:ascii="Times New Roman" w:hAnsi="Times New Roman" w:cs="Times New Roman"/>
          <w:b/>
          <w:bCs/>
          <w:sz w:val="28"/>
          <w:szCs w:val="28"/>
          <w:lang w:val="uk-UA"/>
        </w:rPr>
      </w:pPr>
    </w:p>
    <w:p w14:paraId="48BE754B" w14:textId="77777777" w:rsidR="004E656F" w:rsidRPr="00C30810" w:rsidRDefault="004E656F" w:rsidP="004E656F">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4DA69AC8" w14:textId="77777777" w:rsidR="004E656F" w:rsidRPr="0062692C" w:rsidRDefault="004E656F" w:rsidP="004E656F">
      <w:pPr>
        <w:pStyle w:val="af1"/>
        <w:spacing w:before="0" w:beforeAutospacing="0" w:after="0" w:afterAutospacing="0"/>
        <w:ind w:left="2520" w:hanging="1080"/>
        <w:rPr>
          <w:b/>
          <w:iCs/>
          <w:snapToGrid w:val="0"/>
          <w:sz w:val="28"/>
          <w:szCs w:val="28"/>
          <w:lang w:val="uk-UA"/>
        </w:rPr>
      </w:pPr>
    </w:p>
    <w:p w14:paraId="397B0642" w14:textId="77777777" w:rsidR="004E656F" w:rsidRPr="004E656F" w:rsidRDefault="004E656F" w:rsidP="004E656F">
      <w:pPr>
        <w:widowControl w:val="0"/>
        <w:numPr>
          <w:ilvl w:val="1"/>
          <w:numId w:val="197"/>
        </w:numPr>
        <w:tabs>
          <w:tab w:val="left" w:pos="900"/>
        </w:tabs>
        <w:spacing w:after="0" w:line="240" w:lineRule="auto"/>
        <w:ind w:left="0" w:firstLine="540"/>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Цукровий діабет, загальна характеристика, типи цукрового діабеу.</w:t>
      </w:r>
    </w:p>
    <w:p w14:paraId="3FABEC1E" w14:textId="77777777" w:rsidR="004E656F" w:rsidRPr="004E656F" w:rsidRDefault="004E656F" w:rsidP="004E656F">
      <w:pPr>
        <w:widowControl w:val="0"/>
        <w:numPr>
          <w:ilvl w:val="1"/>
          <w:numId w:val="197"/>
        </w:numPr>
        <w:tabs>
          <w:tab w:val="left" w:pos="900"/>
        </w:tabs>
        <w:spacing w:after="0" w:line="240" w:lineRule="auto"/>
        <w:ind w:left="0" w:firstLine="540"/>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Сучасні проблеми лікування цукрового діабету. </w:t>
      </w:r>
    </w:p>
    <w:p w14:paraId="418E0215" w14:textId="77777777" w:rsidR="004E656F" w:rsidRPr="004E656F" w:rsidRDefault="004E656F" w:rsidP="004E656F">
      <w:pPr>
        <w:widowControl w:val="0"/>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А. Інсулін.</w:t>
      </w:r>
    </w:p>
    <w:p w14:paraId="7FF2A888" w14:textId="77777777" w:rsidR="004E656F" w:rsidRPr="004E656F" w:rsidRDefault="004E656F" w:rsidP="004E656F">
      <w:pPr>
        <w:widowControl w:val="0"/>
        <w:numPr>
          <w:ilvl w:val="0"/>
          <w:numId w:val="198"/>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Види інсуліна, хімічна будова. </w:t>
      </w:r>
    </w:p>
    <w:p w14:paraId="1B385F7F" w14:textId="77777777" w:rsidR="004E656F" w:rsidRPr="004E656F" w:rsidRDefault="004E656F" w:rsidP="004E656F">
      <w:pPr>
        <w:widowControl w:val="0"/>
        <w:numPr>
          <w:ilvl w:val="0"/>
          <w:numId w:val="198"/>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Секреція   та деградація інсуліна. </w:t>
      </w:r>
    </w:p>
    <w:p w14:paraId="5CB448CD" w14:textId="77777777" w:rsidR="004E656F" w:rsidRPr="004E656F" w:rsidRDefault="004E656F" w:rsidP="004E656F">
      <w:pPr>
        <w:widowControl w:val="0"/>
        <w:numPr>
          <w:ilvl w:val="0"/>
          <w:numId w:val="198"/>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Визначення концентрації інсуліна в крові. </w:t>
      </w:r>
    </w:p>
    <w:p w14:paraId="0B59CD1F" w14:textId="77777777" w:rsidR="004E656F" w:rsidRPr="004E656F" w:rsidRDefault="004E656F" w:rsidP="004E656F">
      <w:pPr>
        <w:widowControl w:val="0"/>
        <w:numPr>
          <w:ilvl w:val="0"/>
          <w:numId w:val="198"/>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Поняття про інсулінові рецептори, локалізація. </w:t>
      </w:r>
    </w:p>
    <w:p w14:paraId="0F1EE047" w14:textId="77777777" w:rsidR="004E656F" w:rsidRPr="004E656F" w:rsidRDefault="004E656F" w:rsidP="004E656F">
      <w:pPr>
        <w:widowControl w:val="0"/>
        <w:numPr>
          <w:ilvl w:val="0"/>
          <w:numId w:val="198"/>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Ефекти інсуліна в відношенні органів-мішень. </w:t>
      </w:r>
    </w:p>
    <w:p w14:paraId="2E8EB83F" w14:textId="77777777" w:rsidR="004E656F" w:rsidRPr="004E656F" w:rsidRDefault="004E656F" w:rsidP="004E656F">
      <w:pPr>
        <w:widowControl w:val="0"/>
        <w:numPr>
          <w:ilvl w:val="3"/>
          <w:numId w:val="199"/>
        </w:numPr>
        <w:tabs>
          <w:tab w:val="clear" w:pos="2880"/>
        </w:tabs>
        <w:spacing w:after="0" w:line="240" w:lineRule="auto"/>
        <w:ind w:hanging="2029"/>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Дія інсуліну на транспортери глюкози.</w:t>
      </w:r>
    </w:p>
    <w:p w14:paraId="343F020F" w14:textId="77777777" w:rsidR="004E656F" w:rsidRPr="004E656F" w:rsidRDefault="004E656F" w:rsidP="004E656F">
      <w:pPr>
        <w:widowControl w:val="0"/>
        <w:numPr>
          <w:ilvl w:val="3"/>
          <w:numId w:val="199"/>
        </w:numPr>
        <w:tabs>
          <w:tab w:val="clear" w:pos="2880"/>
        </w:tabs>
        <w:spacing w:after="0" w:line="240" w:lineRule="auto"/>
        <w:ind w:hanging="2029"/>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Дія інсуліну на печінку.</w:t>
      </w:r>
    </w:p>
    <w:p w14:paraId="703EC3A0" w14:textId="77777777" w:rsidR="004E656F" w:rsidRPr="004E656F" w:rsidRDefault="004E656F" w:rsidP="004E656F">
      <w:pPr>
        <w:widowControl w:val="0"/>
        <w:numPr>
          <w:ilvl w:val="3"/>
          <w:numId w:val="199"/>
        </w:numPr>
        <w:tabs>
          <w:tab w:val="clear" w:pos="2880"/>
        </w:tabs>
        <w:spacing w:after="0" w:line="240" w:lineRule="auto"/>
        <w:ind w:hanging="2029"/>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Дія інсуліну на скелетні м'язи</w:t>
      </w:r>
    </w:p>
    <w:p w14:paraId="32E3CA96" w14:textId="77777777" w:rsidR="004E656F" w:rsidRPr="004E656F" w:rsidRDefault="004E656F" w:rsidP="004E656F">
      <w:pPr>
        <w:widowControl w:val="0"/>
        <w:numPr>
          <w:ilvl w:val="3"/>
          <w:numId w:val="199"/>
        </w:numPr>
        <w:tabs>
          <w:tab w:val="clear" w:pos="2880"/>
        </w:tabs>
        <w:spacing w:after="0" w:line="240" w:lineRule="auto"/>
        <w:ind w:hanging="2029"/>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Дія інсуліну на жирову тканину.</w:t>
      </w:r>
    </w:p>
    <w:p w14:paraId="67DFA0E6" w14:textId="77777777" w:rsidR="004E656F" w:rsidRPr="004E656F" w:rsidRDefault="004E656F" w:rsidP="004E656F">
      <w:pPr>
        <w:widowControl w:val="0"/>
        <w:tabs>
          <w:tab w:val="num" w:pos="360"/>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ab/>
        <w:t>6.  Основні  типи препаратів інсуліну і тривалість їх дії.</w:t>
      </w:r>
    </w:p>
    <w:p w14:paraId="092C918B" w14:textId="77777777" w:rsidR="004E656F" w:rsidRPr="004E656F" w:rsidRDefault="004E656F" w:rsidP="004E656F">
      <w:pPr>
        <w:widowControl w:val="0"/>
        <w:numPr>
          <w:ilvl w:val="0"/>
          <w:numId w:val="200"/>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Короткої дії (4-6 год) з швидкою дією (15-30 хв) – інсулін  людини  для  інєкцій  (актрапід НМ, хумалог, хумулін регуляр), інсулін  для  інєкцій  нейтральный  (моноінсулин МК),  інсулін нейтральний розчинний (актрапід НС, ілетін II) та інш.</w:t>
      </w:r>
    </w:p>
    <w:p w14:paraId="0DD829E3" w14:textId="7CD0EDAA" w:rsidR="004E656F" w:rsidRPr="004E656F" w:rsidRDefault="004E656F" w:rsidP="004E656F">
      <w:pPr>
        <w:widowControl w:val="0"/>
        <w:numPr>
          <w:ilvl w:val="0"/>
          <w:numId w:val="200"/>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Средньої дії (8-12 год) – інсулін-цинк суспензія аморфна (семіленте), інсулін ізофана людського  суспензія (хумулін НПХ) та інш.</w:t>
      </w:r>
    </w:p>
    <w:p w14:paraId="38CB9945" w14:textId="77777777" w:rsidR="004E656F" w:rsidRPr="004E656F" w:rsidRDefault="004E656F" w:rsidP="004E656F">
      <w:pPr>
        <w:widowControl w:val="0"/>
        <w:numPr>
          <w:ilvl w:val="0"/>
          <w:numId w:val="200"/>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Швидкої дії (20-30 год) сповільним проявом  эфекту (4-8 год) – інсулін-цинк-суспензія кристалічна (інсулин ультраленте) та інш.</w:t>
      </w:r>
    </w:p>
    <w:p w14:paraId="75C3C18E" w14:textId="77777777" w:rsidR="004E656F" w:rsidRPr="004E656F" w:rsidRDefault="004E656F" w:rsidP="004E656F">
      <w:pPr>
        <w:widowControl w:val="0"/>
        <w:numPr>
          <w:ilvl w:val="0"/>
          <w:numId w:val="200"/>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Комбіновані – новолін 70/30, хумулін 70/30 и лр.   </w:t>
      </w:r>
    </w:p>
    <w:p w14:paraId="71E56E74" w14:textId="77777777" w:rsidR="004E656F" w:rsidRPr="004E656F" w:rsidRDefault="004E656F" w:rsidP="004E656F">
      <w:pPr>
        <w:widowControl w:val="0"/>
        <w:tabs>
          <w:tab w:val="num" w:pos="851"/>
        </w:tabs>
        <w:spacing w:after="0" w:line="240" w:lineRule="auto"/>
        <w:ind w:left="927" w:hanging="567"/>
        <w:jc w:val="both"/>
        <w:rPr>
          <w:rFonts w:ascii="Times New Roman" w:hAnsi="Times New Roman" w:cs="Times New Roman"/>
          <w:sz w:val="28"/>
          <w:szCs w:val="28"/>
          <w:lang w:val="uk-UA"/>
        </w:rPr>
      </w:pPr>
      <w:r w:rsidRPr="004E656F">
        <w:rPr>
          <w:rFonts w:ascii="Times New Roman" w:hAnsi="Times New Roman" w:cs="Times New Roman"/>
          <w:i/>
          <w:iCs/>
          <w:sz w:val="28"/>
          <w:szCs w:val="28"/>
          <w:lang w:val="uk-UA"/>
        </w:rPr>
        <w:t xml:space="preserve">7. </w:t>
      </w:r>
      <w:r w:rsidRPr="004E656F">
        <w:rPr>
          <w:rFonts w:ascii="Times New Roman" w:hAnsi="Times New Roman" w:cs="Times New Roman"/>
          <w:b/>
          <w:bCs/>
          <w:i/>
          <w:iCs/>
          <w:sz w:val="28"/>
          <w:szCs w:val="28"/>
          <w:lang w:val="uk-UA"/>
        </w:rPr>
        <w:t>Системи доставки інсуліна</w:t>
      </w:r>
      <w:r w:rsidRPr="004E656F">
        <w:rPr>
          <w:rFonts w:ascii="Times New Roman" w:hAnsi="Times New Roman" w:cs="Times New Roman"/>
          <w:sz w:val="28"/>
          <w:szCs w:val="28"/>
          <w:lang w:val="uk-UA"/>
        </w:rPr>
        <w:t>.</w:t>
      </w:r>
    </w:p>
    <w:p w14:paraId="09CB3A60" w14:textId="77777777" w:rsidR="004E656F" w:rsidRPr="004E656F" w:rsidRDefault="004E656F" w:rsidP="004E656F">
      <w:pPr>
        <w:widowControl w:val="0"/>
        <w:numPr>
          <w:ilvl w:val="0"/>
          <w:numId w:val="201"/>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Портативний інжектор у вигляді  авторучки.</w:t>
      </w:r>
    </w:p>
    <w:p w14:paraId="548B2D72" w14:textId="77777777" w:rsidR="004E656F" w:rsidRPr="004E656F" w:rsidRDefault="004E656F" w:rsidP="004E656F">
      <w:pPr>
        <w:widowControl w:val="0"/>
        <w:numPr>
          <w:ilvl w:val="0"/>
          <w:numId w:val="201"/>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Системи з «замкнутим циклом».</w:t>
      </w:r>
    </w:p>
    <w:p w14:paraId="7A5B4D92" w14:textId="77777777" w:rsidR="004E656F" w:rsidRPr="004E656F" w:rsidRDefault="004E656F" w:rsidP="004E656F">
      <w:pPr>
        <w:widowControl w:val="0"/>
        <w:numPr>
          <w:ilvl w:val="0"/>
          <w:numId w:val="201"/>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Системи з «відкритим циклом».</w:t>
      </w:r>
    </w:p>
    <w:p w14:paraId="1BBBCE1B" w14:textId="77777777" w:rsidR="004E656F" w:rsidRPr="004E656F" w:rsidRDefault="004E656F" w:rsidP="004E656F">
      <w:pPr>
        <w:widowControl w:val="0"/>
        <w:numPr>
          <w:ilvl w:val="0"/>
          <w:numId w:val="201"/>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lastRenderedPageBreak/>
        <w:t>Інтраназальне введення інсуліна.</w:t>
      </w:r>
    </w:p>
    <w:p w14:paraId="0EDEA339" w14:textId="77777777" w:rsidR="004E656F" w:rsidRPr="004E656F" w:rsidRDefault="004E656F" w:rsidP="004E656F">
      <w:pPr>
        <w:widowControl w:val="0"/>
        <w:numPr>
          <w:ilvl w:val="0"/>
          <w:numId w:val="201"/>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Значення контролю концентрації глюкози в крові при цукровому  діабеті.</w:t>
      </w:r>
    </w:p>
    <w:p w14:paraId="0E288B24" w14:textId="77777777" w:rsidR="004E656F" w:rsidRPr="004E656F" w:rsidRDefault="004E656F" w:rsidP="004E656F">
      <w:pPr>
        <w:widowControl w:val="0"/>
        <w:tabs>
          <w:tab w:val="num" w:pos="851"/>
        </w:tabs>
        <w:spacing w:after="0" w:line="240" w:lineRule="auto"/>
        <w:ind w:firstLine="360"/>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8. Правила розрахунку  дози інсулина.</w:t>
      </w:r>
    </w:p>
    <w:p w14:paraId="446E97DB" w14:textId="77777777" w:rsidR="004E656F" w:rsidRPr="004E656F" w:rsidRDefault="004E656F" w:rsidP="004E656F">
      <w:pPr>
        <w:widowControl w:val="0"/>
        <w:spacing w:after="0" w:line="240" w:lineRule="auto"/>
        <w:ind w:firstLine="360"/>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9. Ускладнення інсулінової терапії.</w:t>
      </w:r>
    </w:p>
    <w:p w14:paraId="61C473BD" w14:textId="77777777" w:rsidR="004E656F" w:rsidRPr="004E656F" w:rsidRDefault="004E656F" w:rsidP="004E656F">
      <w:pPr>
        <w:widowControl w:val="0"/>
        <w:numPr>
          <w:ilvl w:val="0"/>
          <w:numId w:val="202"/>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Імунопатологічні наслідки інсулінової терапії.</w:t>
      </w:r>
    </w:p>
    <w:p w14:paraId="489908EE" w14:textId="77777777" w:rsidR="004E656F" w:rsidRPr="004E656F" w:rsidRDefault="004E656F" w:rsidP="004E656F">
      <w:pPr>
        <w:widowControl w:val="0"/>
        <w:numPr>
          <w:ilvl w:val="0"/>
          <w:numId w:val="203"/>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Інсулінова алергія (бичачий, свинний  інсулини). </w:t>
      </w:r>
    </w:p>
    <w:p w14:paraId="31F86230" w14:textId="77777777" w:rsidR="004E656F" w:rsidRPr="004E656F" w:rsidRDefault="004E656F" w:rsidP="004E656F">
      <w:pPr>
        <w:widowControl w:val="0"/>
        <w:numPr>
          <w:ilvl w:val="0"/>
          <w:numId w:val="203"/>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Імунна резистентність до інсуліну (потреба у великих дозах).</w:t>
      </w:r>
    </w:p>
    <w:p w14:paraId="20DB891B" w14:textId="77777777" w:rsidR="004E656F" w:rsidRPr="004E656F" w:rsidRDefault="004E656F" w:rsidP="004E656F">
      <w:pPr>
        <w:widowControl w:val="0"/>
        <w:numPr>
          <w:ilvl w:val="0"/>
          <w:numId w:val="202"/>
        </w:numPr>
        <w:tabs>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Гіпоглікемія. Механізм і діагностика. Лікування ( в/в 20-40 мл 40 % р-ну глюкози, п/к 0,5 мл 0,1 % р-ну  адреналіна.). </w:t>
      </w:r>
    </w:p>
    <w:p w14:paraId="21279718" w14:textId="77777777" w:rsidR="004E656F" w:rsidRPr="004E656F" w:rsidRDefault="004E656F" w:rsidP="004E656F">
      <w:pPr>
        <w:widowControl w:val="0"/>
        <w:numPr>
          <w:ilvl w:val="0"/>
          <w:numId w:val="202"/>
        </w:numPr>
        <w:tabs>
          <w:tab w:val="num" w:pos="993"/>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Ліподистрофія в місці інєкції.</w:t>
      </w:r>
    </w:p>
    <w:p w14:paraId="06DC35BC" w14:textId="77777777" w:rsidR="004E656F" w:rsidRPr="004E656F" w:rsidRDefault="004E656F" w:rsidP="004E656F">
      <w:pPr>
        <w:widowControl w:val="0"/>
        <w:numPr>
          <w:ilvl w:val="0"/>
          <w:numId w:val="202"/>
        </w:numPr>
        <w:tabs>
          <w:tab w:val="num" w:pos="993"/>
          <w:tab w:val="num" w:pos="1134"/>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Гіперглікемічнаа (діабетична) кома. Лікування:</w:t>
      </w:r>
    </w:p>
    <w:p w14:paraId="490621BF" w14:textId="77777777" w:rsidR="004E656F" w:rsidRPr="004E656F" w:rsidRDefault="004E656F" w:rsidP="004E656F">
      <w:pPr>
        <w:widowControl w:val="0"/>
        <w:numPr>
          <w:ilvl w:val="0"/>
          <w:numId w:val="204"/>
        </w:numPr>
        <w:tabs>
          <w:tab w:val="num" w:pos="851"/>
          <w:tab w:val="num" w:pos="1276"/>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корекція дегідратація застосованих рідин (в/в капельно 1-2 л р-нів сольових )</w:t>
      </w:r>
    </w:p>
    <w:p w14:paraId="0B497BED" w14:textId="77777777" w:rsidR="004E656F" w:rsidRPr="004E656F" w:rsidRDefault="004E656F" w:rsidP="004E656F">
      <w:pPr>
        <w:widowControl w:val="0"/>
        <w:numPr>
          <w:ilvl w:val="0"/>
          <w:numId w:val="204"/>
        </w:numPr>
        <w:tabs>
          <w:tab w:val="num" w:pos="851"/>
          <w:tab w:val="num" w:pos="1276"/>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зменшення вмісту інсуліну до норми (в/в капельно або струйно 50-100 ЕД простого інсуліна в 6-20 % р-ні глюкози, потім  знижуючу дозу  до 12 ЕД кожні  4 год п/ш, орієнтуючись на ріовень глюкози в крові).</w:t>
      </w:r>
    </w:p>
    <w:p w14:paraId="1D23D6EA" w14:textId="77777777" w:rsidR="004E656F" w:rsidRPr="004E656F" w:rsidRDefault="004E656F" w:rsidP="004E656F">
      <w:pPr>
        <w:widowControl w:val="0"/>
        <w:numPr>
          <w:ilvl w:val="0"/>
          <w:numId w:val="204"/>
        </w:numPr>
        <w:tabs>
          <w:tab w:val="num" w:pos="851"/>
          <w:tab w:val="num" w:pos="1276"/>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корекція ацидоза при рН &lt;7,2 (бікарбонат натрія).</w:t>
      </w:r>
    </w:p>
    <w:p w14:paraId="02F8A21B" w14:textId="77777777" w:rsidR="004E656F" w:rsidRPr="004E656F" w:rsidRDefault="004E656F" w:rsidP="004E656F">
      <w:pPr>
        <w:widowControl w:val="0"/>
        <w:numPr>
          <w:ilvl w:val="0"/>
          <w:numId w:val="204"/>
        </w:numPr>
        <w:tabs>
          <w:tab w:val="num" w:pos="851"/>
          <w:tab w:val="num" w:pos="1276"/>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Підтримання  калієвого балансу.</w:t>
      </w:r>
    </w:p>
    <w:p w14:paraId="176FAA25" w14:textId="77777777" w:rsidR="004E656F" w:rsidRPr="004E656F" w:rsidRDefault="004E656F" w:rsidP="004E656F">
      <w:pPr>
        <w:widowControl w:val="0"/>
        <w:numPr>
          <w:ilvl w:val="0"/>
          <w:numId w:val="204"/>
        </w:numPr>
        <w:tabs>
          <w:tab w:val="num" w:pos="851"/>
          <w:tab w:val="num" w:pos="1276"/>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Лікування супутніх хвороб, які  ускладнюють діабет.</w:t>
      </w:r>
    </w:p>
    <w:p w14:paraId="31DF1A19" w14:textId="77777777" w:rsidR="004E656F" w:rsidRPr="004E656F" w:rsidRDefault="004E656F" w:rsidP="004E656F">
      <w:pPr>
        <w:widowControl w:val="0"/>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Б. Пероральні гіпоглікемічних засобів. </w:t>
      </w:r>
    </w:p>
    <w:p w14:paraId="56F8F497" w14:textId="77777777" w:rsidR="004E656F" w:rsidRPr="004E656F" w:rsidRDefault="004E656F" w:rsidP="004E656F">
      <w:pPr>
        <w:widowControl w:val="0"/>
        <w:numPr>
          <w:ilvl w:val="0"/>
          <w:numId w:val="205"/>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Класифікація.</w:t>
      </w:r>
    </w:p>
    <w:p w14:paraId="27CC37F2" w14:textId="77777777" w:rsidR="004E656F" w:rsidRPr="004E656F" w:rsidRDefault="004E656F" w:rsidP="004E656F">
      <w:pPr>
        <w:widowControl w:val="0"/>
        <w:numPr>
          <w:ilvl w:val="0"/>
          <w:numId w:val="206"/>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Похідні сульфанісечовинини: </w:t>
      </w:r>
    </w:p>
    <w:p w14:paraId="608B18C0" w14:textId="77777777" w:rsidR="004E656F" w:rsidRPr="004E656F" w:rsidRDefault="004E656F" w:rsidP="004E656F">
      <w:pPr>
        <w:widowControl w:val="0"/>
        <w:numPr>
          <w:ilvl w:val="0"/>
          <w:numId w:val="207"/>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1-го покоління – бутамід, букарбан;</w:t>
      </w:r>
    </w:p>
    <w:p w14:paraId="534175C9" w14:textId="77777777" w:rsidR="004E656F" w:rsidRPr="004E656F" w:rsidRDefault="004E656F" w:rsidP="004E656F">
      <w:pPr>
        <w:widowControl w:val="0"/>
        <w:numPr>
          <w:ilvl w:val="0"/>
          <w:numId w:val="207"/>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2-го покоління – хлорпропамід, глібенкламід (манініл, гліфазин) та інш;</w:t>
      </w:r>
    </w:p>
    <w:p w14:paraId="1150796A" w14:textId="77777777" w:rsidR="004E656F" w:rsidRPr="004E656F" w:rsidRDefault="004E656F" w:rsidP="004E656F">
      <w:pPr>
        <w:widowControl w:val="0"/>
        <w:numPr>
          <w:ilvl w:val="0"/>
          <w:numId w:val="207"/>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3-го поколення – глімепірид (амаріл);</w:t>
      </w:r>
    </w:p>
    <w:p w14:paraId="574E7F5E" w14:textId="77777777" w:rsidR="004E656F" w:rsidRPr="004E656F" w:rsidRDefault="004E656F" w:rsidP="004E656F">
      <w:pPr>
        <w:widowControl w:val="0"/>
        <w:numPr>
          <w:ilvl w:val="0"/>
          <w:numId w:val="206"/>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Бігуаніди: буформін (глібутід), метформін та інш.;</w:t>
      </w:r>
    </w:p>
    <w:p w14:paraId="79792B43" w14:textId="77777777" w:rsidR="004E656F" w:rsidRPr="004E656F" w:rsidRDefault="004E656F" w:rsidP="004E656F">
      <w:pPr>
        <w:widowControl w:val="0"/>
        <w:numPr>
          <w:ilvl w:val="0"/>
          <w:numId w:val="206"/>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Разних хімічних груп. Похідні  тіазолідона (розіглітазон, піоглітазон, акарбоза /глюкобай/, гліфазин, сбор «Арфазетин»)</w:t>
      </w:r>
    </w:p>
    <w:p w14:paraId="387D9BAE" w14:textId="77777777" w:rsidR="004E656F" w:rsidRPr="004E656F" w:rsidRDefault="004E656F" w:rsidP="004E656F">
      <w:pPr>
        <w:widowControl w:val="0"/>
        <w:numPr>
          <w:ilvl w:val="0"/>
          <w:numId w:val="205"/>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Механізми дії.</w:t>
      </w:r>
    </w:p>
    <w:p w14:paraId="45CA433E" w14:textId="77777777" w:rsidR="004E656F" w:rsidRPr="004E656F" w:rsidRDefault="004E656F" w:rsidP="004E656F">
      <w:pPr>
        <w:widowControl w:val="0"/>
        <w:numPr>
          <w:ilvl w:val="0"/>
          <w:numId w:val="208"/>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Вивільнення  інсуліна з клітин підшлункової залози.</w:t>
      </w:r>
    </w:p>
    <w:p w14:paraId="7B8283FA" w14:textId="77777777" w:rsidR="004E656F" w:rsidRPr="004E656F" w:rsidRDefault="004E656F" w:rsidP="004E656F">
      <w:pPr>
        <w:widowControl w:val="0"/>
        <w:numPr>
          <w:ilvl w:val="0"/>
          <w:numId w:val="208"/>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Зниження концентрації глюкагона в крові.</w:t>
      </w:r>
    </w:p>
    <w:p w14:paraId="590E0195" w14:textId="77777777" w:rsidR="004E656F" w:rsidRPr="004E656F" w:rsidRDefault="004E656F" w:rsidP="004E656F">
      <w:pPr>
        <w:widowControl w:val="0"/>
        <w:numPr>
          <w:ilvl w:val="0"/>
          <w:numId w:val="208"/>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Потенціювання дії інсуліна та тканини –мішені</w:t>
      </w:r>
    </w:p>
    <w:p w14:paraId="095FA366" w14:textId="77777777" w:rsidR="004E656F" w:rsidRPr="004E656F" w:rsidRDefault="004E656F" w:rsidP="004E656F">
      <w:pPr>
        <w:widowControl w:val="0"/>
        <w:numPr>
          <w:ilvl w:val="0"/>
          <w:numId w:val="208"/>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Препарати сульфанілсечовини першого та второго покоління</w:t>
      </w:r>
    </w:p>
    <w:p w14:paraId="350C339B" w14:textId="77777777" w:rsidR="004E656F" w:rsidRPr="004E656F" w:rsidRDefault="004E656F" w:rsidP="004E656F">
      <w:pPr>
        <w:widowControl w:val="0"/>
        <w:numPr>
          <w:ilvl w:val="0"/>
          <w:numId w:val="205"/>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 Препарати сульфанілмочевини першого та  второго поколіня. Характеристика. Небажені ефекти:</w:t>
      </w:r>
    </w:p>
    <w:p w14:paraId="302499F3" w14:textId="77777777" w:rsidR="004E656F" w:rsidRPr="004E656F" w:rsidRDefault="004E656F" w:rsidP="004E656F">
      <w:pPr>
        <w:widowControl w:val="0"/>
        <w:numPr>
          <w:ilvl w:val="0"/>
          <w:numId w:val="209"/>
        </w:numPr>
        <w:tabs>
          <w:tab w:val="clear" w:pos="780"/>
          <w:tab w:val="num" w:pos="851"/>
          <w:tab w:val="num" w:pos="927"/>
        </w:tabs>
        <w:spacing w:after="0" w:line="240" w:lineRule="auto"/>
        <w:ind w:left="927"/>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Алергічні реакції (лейкопенія, тромбоцитопенія, жовтуха, дерматити  та інш.).</w:t>
      </w:r>
    </w:p>
    <w:p w14:paraId="0732D48D" w14:textId="77777777" w:rsidR="004E656F" w:rsidRPr="004E656F" w:rsidRDefault="004E656F" w:rsidP="004E656F">
      <w:pPr>
        <w:widowControl w:val="0"/>
        <w:numPr>
          <w:ilvl w:val="0"/>
          <w:numId w:val="209"/>
        </w:numPr>
        <w:tabs>
          <w:tab w:val="clear" w:pos="780"/>
          <w:tab w:val="num" w:pos="851"/>
          <w:tab w:val="num" w:pos="927"/>
        </w:tabs>
        <w:spacing w:after="0" w:line="240" w:lineRule="auto"/>
        <w:ind w:left="927"/>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Серцево-судинні ускладнення (підвищення риска развития ІХС.).</w:t>
      </w:r>
    </w:p>
    <w:p w14:paraId="4410CD76" w14:textId="77777777" w:rsidR="004E656F" w:rsidRPr="004E656F" w:rsidRDefault="004E656F" w:rsidP="004E656F">
      <w:pPr>
        <w:widowControl w:val="0"/>
        <w:numPr>
          <w:ilvl w:val="0"/>
          <w:numId w:val="209"/>
        </w:numPr>
        <w:tabs>
          <w:tab w:val="clear" w:pos="780"/>
          <w:tab w:val="num" w:pos="851"/>
          <w:tab w:val="num" w:pos="927"/>
        </w:tabs>
        <w:spacing w:after="0" w:line="240" w:lineRule="auto"/>
        <w:ind w:left="927"/>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Гастроінтестинальні прояви.</w:t>
      </w:r>
    </w:p>
    <w:p w14:paraId="53A6F019" w14:textId="77777777" w:rsidR="004E656F" w:rsidRPr="004E656F" w:rsidRDefault="004E656F" w:rsidP="004E656F">
      <w:pPr>
        <w:widowControl w:val="0"/>
        <w:numPr>
          <w:ilvl w:val="0"/>
          <w:numId w:val="205"/>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 xml:space="preserve">Бігуаніди, фармакологічна  характеристика. Особлиості застосування, </w:t>
      </w:r>
      <w:r w:rsidRPr="004E656F">
        <w:rPr>
          <w:rFonts w:ascii="Times New Roman" w:hAnsi="Times New Roman" w:cs="Times New Roman"/>
          <w:sz w:val="28"/>
          <w:szCs w:val="28"/>
          <w:lang w:val="uk-UA"/>
        </w:rPr>
        <w:lastRenderedPageBreak/>
        <w:t>небажані ефекти.</w:t>
      </w:r>
    </w:p>
    <w:p w14:paraId="4655CCD1" w14:textId="77777777" w:rsidR="004E656F" w:rsidRPr="004E656F" w:rsidRDefault="004E656F" w:rsidP="004E656F">
      <w:pPr>
        <w:widowControl w:val="0"/>
        <w:numPr>
          <w:ilvl w:val="0"/>
          <w:numId w:val="210"/>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Лактацидемія аж до лактоцидемічної коми (особливо у хворих з хронічною  гіпоксією).</w:t>
      </w:r>
    </w:p>
    <w:p w14:paraId="649F50AE" w14:textId="77777777" w:rsidR="004E656F" w:rsidRPr="004E656F" w:rsidRDefault="004E656F" w:rsidP="004E656F">
      <w:pPr>
        <w:widowControl w:val="0"/>
        <w:numPr>
          <w:ilvl w:val="0"/>
          <w:numId w:val="210"/>
        </w:numPr>
        <w:tabs>
          <w:tab w:val="num" w:pos="851"/>
        </w:tabs>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Металічний привкус в роті, біль в епігастрії, понос, анорексія.</w:t>
      </w:r>
    </w:p>
    <w:p w14:paraId="4EE70C7C" w14:textId="77777777" w:rsidR="004E656F" w:rsidRPr="004E656F" w:rsidRDefault="004E656F" w:rsidP="004E656F">
      <w:pPr>
        <w:widowControl w:val="0"/>
        <w:numPr>
          <w:ilvl w:val="0"/>
          <w:numId w:val="205"/>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Похідні тіазолідона. Фармакологічна  характеристика, небажені ефекти.</w:t>
      </w:r>
    </w:p>
    <w:p w14:paraId="10D6D2C2" w14:textId="77777777" w:rsidR="004E656F" w:rsidRPr="004E656F" w:rsidRDefault="004E656F" w:rsidP="004E656F">
      <w:pPr>
        <w:widowControl w:val="0"/>
        <w:numPr>
          <w:ilvl w:val="0"/>
          <w:numId w:val="205"/>
        </w:numPr>
        <w:spacing w:after="0" w:line="240" w:lineRule="auto"/>
        <w:jc w:val="both"/>
        <w:rPr>
          <w:rFonts w:ascii="Times New Roman" w:hAnsi="Times New Roman" w:cs="Times New Roman"/>
          <w:sz w:val="28"/>
          <w:szCs w:val="28"/>
          <w:lang w:val="uk-UA"/>
        </w:rPr>
      </w:pPr>
      <w:r w:rsidRPr="004E656F">
        <w:rPr>
          <w:rFonts w:ascii="Times New Roman" w:hAnsi="Times New Roman" w:cs="Times New Roman"/>
          <w:sz w:val="28"/>
          <w:szCs w:val="28"/>
          <w:lang w:val="uk-UA"/>
        </w:rPr>
        <w:t>Вторинна резистентність до пероральних антидіабетичних засобів.</w:t>
      </w:r>
    </w:p>
    <w:p w14:paraId="1899A31D" w14:textId="77777777" w:rsidR="004E656F" w:rsidRDefault="004E656F" w:rsidP="004E656F">
      <w:pPr>
        <w:spacing w:after="0" w:line="240" w:lineRule="auto"/>
        <w:ind w:left="1080"/>
        <w:jc w:val="both"/>
        <w:rPr>
          <w:rFonts w:ascii="Times New Roman" w:hAnsi="Times New Roman" w:cs="Times New Roman"/>
          <w:b/>
          <w:bCs/>
          <w:sz w:val="28"/>
          <w:szCs w:val="28"/>
          <w:lang w:val="uk-UA"/>
        </w:rPr>
      </w:pPr>
    </w:p>
    <w:p w14:paraId="59133E97" w14:textId="77777777" w:rsidR="004E656F" w:rsidRPr="00C30810" w:rsidRDefault="004E656F" w:rsidP="004E656F">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52550364" w14:textId="77777777" w:rsidR="004E656F" w:rsidRPr="004E656F" w:rsidRDefault="004E656F" w:rsidP="004E656F">
      <w:pPr>
        <w:pStyle w:val="a5"/>
        <w:widowControl w:val="0"/>
        <w:spacing w:after="0" w:line="240" w:lineRule="auto"/>
        <w:ind w:left="2340"/>
        <w:jc w:val="both"/>
        <w:rPr>
          <w:rFonts w:ascii="Times New Roman" w:hAnsi="Times New Roman" w:cs="Times New Roman"/>
          <w:bCs/>
          <w:snapToGrid w:val="0"/>
          <w:sz w:val="28"/>
          <w:lang w:val="uk-UA"/>
        </w:rPr>
      </w:pPr>
    </w:p>
    <w:p w14:paraId="05704128" w14:textId="77777777" w:rsidR="004E656F" w:rsidRPr="004E656F" w:rsidRDefault="004E656F" w:rsidP="004E656F">
      <w:pPr>
        <w:widowControl w:val="0"/>
        <w:numPr>
          <w:ilvl w:val="0"/>
          <w:numId w:val="211"/>
        </w:numPr>
        <w:tabs>
          <w:tab w:val="num" w:pos="0"/>
          <w:tab w:val="left" w:pos="540"/>
        </w:tabs>
        <w:spacing w:after="0" w:line="240" w:lineRule="auto"/>
        <w:ind w:left="0" w:firstLine="18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 xml:space="preserve">У добовому аналізі сечі 24-літньої жінки яка страждає  інсулінозалежним цукровим діабетом  200 г глюкози. Як розрахувати  дозу інсулина.  </w:t>
      </w:r>
    </w:p>
    <w:p w14:paraId="3E804B09" w14:textId="77777777" w:rsidR="004E656F" w:rsidRPr="004E656F" w:rsidRDefault="004E656F" w:rsidP="004E656F">
      <w:pPr>
        <w:widowControl w:val="0"/>
        <w:numPr>
          <w:ilvl w:val="0"/>
          <w:numId w:val="211"/>
        </w:numPr>
        <w:tabs>
          <w:tab w:val="num" w:pos="0"/>
          <w:tab w:val="left" w:pos="540"/>
        </w:tabs>
        <w:spacing w:after="0" w:line="240" w:lineRule="auto"/>
        <w:ind w:left="0" w:firstLine="18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Які механизми дії и фармакологічні  ефекти інсуліна?</w:t>
      </w:r>
    </w:p>
    <w:p w14:paraId="5ACB7840" w14:textId="77777777" w:rsidR="004E656F" w:rsidRPr="004E656F" w:rsidRDefault="004E656F" w:rsidP="004E656F">
      <w:pPr>
        <w:widowControl w:val="0"/>
        <w:numPr>
          <w:ilvl w:val="0"/>
          <w:numId w:val="211"/>
        </w:numPr>
        <w:tabs>
          <w:tab w:val="num" w:pos="0"/>
          <w:tab w:val="left" w:pos="540"/>
        </w:tabs>
        <w:spacing w:after="0" w:line="240" w:lineRule="auto"/>
        <w:ind w:left="0" w:firstLine="18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Назвіть  основні  системи доставки інсуліна.</w:t>
      </w:r>
    </w:p>
    <w:p w14:paraId="4AD1233D" w14:textId="77777777" w:rsidR="004E656F" w:rsidRPr="004E656F" w:rsidRDefault="004E656F" w:rsidP="004E656F">
      <w:pPr>
        <w:widowControl w:val="0"/>
        <w:numPr>
          <w:ilvl w:val="0"/>
          <w:numId w:val="211"/>
        </w:numPr>
        <w:tabs>
          <w:tab w:val="num" w:pos="0"/>
          <w:tab w:val="left" w:pos="540"/>
        </w:tabs>
        <w:spacing w:after="0" w:line="240" w:lineRule="auto"/>
        <w:ind w:left="0" w:firstLine="18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Принципи лікування  гіпо- и гіперглікемічної коми.</w:t>
      </w:r>
    </w:p>
    <w:p w14:paraId="5441BBE4" w14:textId="77777777" w:rsidR="004E656F" w:rsidRPr="004E656F" w:rsidRDefault="004E656F" w:rsidP="004E656F">
      <w:pPr>
        <w:numPr>
          <w:ilvl w:val="0"/>
          <w:numId w:val="211"/>
        </w:numPr>
        <w:tabs>
          <w:tab w:val="num" w:pos="0"/>
          <w:tab w:val="left" w:pos="540"/>
        </w:tabs>
        <w:spacing w:after="0" w:line="240" w:lineRule="auto"/>
        <w:ind w:left="0" w:firstLine="180"/>
        <w:jc w:val="both"/>
        <w:rPr>
          <w:rFonts w:ascii="Times New Roman" w:hAnsi="Times New Roman" w:cs="Times New Roman"/>
          <w:snapToGrid w:val="0"/>
          <w:sz w:val="28"/>
          <w:lang w:val="uk-UA"/>
        </w:rPr>
      </w:pPr>
      <w:r w:rsidRPr="004E656F">
        <w:rPr>
          <w:rFonts w:ascii="Times New Roman" w:hAnsi="Times New Roman" w:cs="Times New Roman"/>
          <w:sz w:val="28"/>
          <w:lang w:val="uk-UA"/>
        </w:rPr>
        <w:t>Дайте рекомендації по можливості  одночасного застосування  слідуючих  лікарських засобів: букарбан-сульфален, хлорпропамід-бутадіон, глібенкламід-тетрациклін, букарбан-аспірин, хлорпропамід-этионамід.</w:t>
      </w:r>
    </w:p>
    <w:p w14:paraId="3F547B3D" w14:textId="77777777" w:rsidR="004E656F" w:rsidRPr="00C30810" w:rsidRDefault="004E656F" w:rsidP="004E656F">
      <w:pPr>
        <w:widowControl w:val="0"/>
        <w:spacing w:after="0" w:line="240" w:lineRule="auto"/>
        <w:ind w:left="340"/>
        <w:jc w:val="both"/>
        <w:rPr>
          <w:rFonts w:ascii="Times New Roman" w:hAnsi="Times New Roman" w:cs="Times New Roman"/>
          <w:snapToGrid w:val="0"/>
          <w:sz w:val="28"/>
          <w:lang w:val="uk-UA"/>
        </w:rPr>
      </w:pPr>
    </w:p>
    <w:p w14:paraId="2708B518" w14:textId="77777777" w:rsidR="004E656F" w:rsidRPr="00DA1FC8" w:rsidRDefault="004E656F" w:rsidP="004E656F">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14181CB5" w14:textId="77777777" w:rsidR="004E656F" w:rsidRPr="00D44336" w:rsidRDefault="004E656F" w:rsidP="004E656F">
      <w:pPr>
        <w:pStyle w:val="22"/>
        <w:widowControl w:val="0"/>
        <w:spacing w:after="0" w:line="240" w:lineRule="auto"/>
        <w:ind w:firstLine="567"/>
        <w:rPr>
          <w:rFonts w:ascii="Times New Roman" w:hAnsi="Times New Roman" w:cs="Times New Roman"/>
          <w:bCs/>
          <w:sz w:val="28"/>
          <w:szCs w:val="28"/>
          <w:lang w:val="uk-UA"/>
        </w:rPr>
      </w:pPr>
      <w:r w:rsidRPr="00D44336">
        <w:rPr>
          <w:rFonts w:ascii="Times New Roman" w:hAnsi="Times New Roman" w:cs="Times New Roman"/>
          <w:bCs/>
          <w:sz w:val="28"/>
          <w:szCs w:val="28"/>
          <w:lang w:val="uk-UA"/>
        </w:rPr>
        <w:t>Розвʼязання ситуаційних задач.</w:t>
      </w:r>
    </w:p>
    <w:p w14:paraId="7C120E10" w14:textId="77777777" w:rsidR="004E656F" w:rsidRPr="004D3674" w:rsidRDefault="004E656F" w:rsidP="004E656F">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5574147D"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Для лікування  інсулінозалежного  діабету  з розрахунку  150 г цукру  в добовій сечі.</w:t>
      </w:r>
    </w:p>
    <w:p w14:paraId="6142E95B" w14:textId="77777777" w:rsidR="004E656F" w:rsidRPr="004E656F" w:rsidRDefault="004E656F" w:rsidP="004E656F">
      <w:pPr>
        <w:widowControl w:val="0"/>
        <w:tabs>
          <w:tab w:val="num" w:pos="1287"/>
        </w:tabs>
        <w:spacing w:after="0" w:line="240" w:lineRule="auto"/>
        <w:rPr>
          <w:rFonts w:ascii="Times New Roman" w:hAnsi="Times New Roman" w:cs="Times New Roman"/>
          <w:snapToGrid w:val="0"/>
          <w:sz w:val="28"/>
          <w:lang w:val="uk-UA"/>
        </w:rPr>
      </w:pPr>
      <w:r w:rsidRPr="004E656F">
        <w:rPr>
          <w:rFonts w:ascii="Times New Roman" w:hAnsi="Times New Roman" w:cs="Times New Roman"/>
          <w:snapToGrid w:val="0"/>
          <w:sz w:val="28"/>
          <w:lang w:val="uk-UA"/>
        </w:rPr>
        <w:t>2 Хворий інсулінозалежної форми цукрового  діабету  назначили 80 од. інсулина в добу . Як  росприділити добову  дозу інсуліна на протягом доби?</w:t>
      </w:r>
    </w:p>
    <w:p w14:paraId="5EFF421D"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Для купірування діабетичної  коми.</w:t>
      </w:r>
    </w:p>
    <w:p w14:paraId="01984E9F"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При передозуванні  інсуліна.</w:t>
      </w:r>
    </w:p>
    <w:p w14:paraId="4B0CD572"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Виписати інсулін середньої тривалості дії.</w:t>
      </w:r>
    </w:p>
    <w:p w14:paraId="46654C48"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З  групи   синтетичних гіпоглікемічних  засобів ,  до небажених ефектів    до яких відноситься   алергічні реакції, порушення  кроветворення,  функції  печінки ,  вторинна   резистентність та інш.</w:t>
      </w:r>
    </w:p>
    <w:p w14:paraId="372C519B"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napToGrid w:val="0"/>
          <w:sz w:val="28"/>
          <w:lang w:val="uk-UA"/>
        </w:rPr>
        <w:t>Для лікування  інсуліннозалежного  діабету при неефективності похідних сульфанілсечовини.</w:t>
      </w:r>
    </w:p>
    <w:p w14:paraId="3A436CEB"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z w:val="28"/>
          <w:lang w:val="uk-UA"/>
        </w:rPr>
      </w:pPr>
      <w:r w:rsidRPr="004E656F">
        <w:rPr>
          <w:rFonts w:ascii="Times New Roman" w:hAnsi="Times New Roman" w:cs="Times New Roman"/>
          <w:sz w:val="28"/>
          <w:lang w:val="uk-UA"/>
        </w:rPr>
        <w:t>Похідні  тіазолідона.</w:t>
      </w:r>
    </w:p>
    <w:p w14:paraId="47B64365"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z w:val="28"/>
          <w:lang w:val="uk-UA"/>
        </w:rPr>
        <w:t>Короткодіючий  інсулін з швидким початком дії.</w:t>
      </w:r>
    </w:p>
    <w:p w14:paraId="3644533B"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z w:val="28"/>
          <w:lang w:val="uk-UA"/>
        </w:rPr>
        <w:t>Інсулін, пролонгуючої дії.</w:t>
      </w:r>
    </w:p>
    <w:p w14:paraId="7639DA98" w14:textId="77777777" w:rsidR="004E656F" w:rsidRPr="004E656F" w:rsidRDefault="004E656F" w:rsidP="004E656F">
      <w:pPr>
        <w:widowControl w:val="0"/>
        <w:numPr>
          <w:ilvl w:val="0"/>
          <w:numId w:val="212"/>
        </w:numPr>
        <w:tabs>
          <w:tab w:val="num" w:pos="540"/>
        </w:tabs>
        <w:spacing w:after="0" w:line="240" w:lineRule="auto"/>
        <w:ind w:left="540"/>
        <w:jc w:val="both"/>
        <w:rPr>
          <w:rFonts w:ascii="Times New Roman" w:hAnsi="Times New Roman" w:cs="Times New Roman"/>
          <w:snapToGrid w:val="0"/>
          <w:sz w:val="28"/>
          <w:lang w:val="uk-UA"/>
        </w:rPr>
      </w:pPr>
      <w:r w:rsidRPr="004E656F">
        <w:rPr>
          <w:rFonts w:ascii="Times New Roman" w:hAnsi="Times New Roman" w:cs="Times New Roman"/>
          <w:sz w:val="28"/>
          <w:lang w:val="uk-UA"/>
        </w:rPr>
        <w:t>Похідні бігуанідів.</w:t>
      </w:r>
    </w:p>
    <w:p w14:paraId="147B8B11" w14:textId="77777777" w:rsidR="004E656F" w:rsidRDefault="004E656F" w:rsidP="004E656F">
      <w:pPr>
        <w:spacing w:after="0" w:line="240" w:lineRule="auto"/>
        <w:rPr>
          <w:rFonts w:ascii="Times New Roman" w:hAnsi="Times New Roman" w:cs="Times New Roman"/>
          <w:b/>
          <w:bCs/>
          <w:sz w:val="28"/>
          <w:szCs w:val="28"/>
          <w:lang w:val="uk-UA"/>
        </w:rPr>
      </w:pPr>
    </w:p>
    <w:p w14:paraId="50EC35ED" w14:textId="6660391A" w:rsidR="004E656F" w:rsidRPr="00C30810" w:rsidRDefault="004E656F" w:rsidP="004E656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10DDAA41" w14:textId="7761B6BC" w:rsidR="004E656F" w:rsidRPr="00C30810" w:rsidRDefault="004E656F" w:rsidP="004E656F">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lastRenderedPageBreak/>
        <w:t xml:space="preserve">Усна доповідь за темою: «ПРИНЦИПИ ФАРМАКОТЕРАПІЇ </w:t>
      </w:r>
      <w:r>
        <w:rPr>
          <w:rFonts w:ascii="Times New Roman" w:hAnsi="Times New Roman" w:cs="Times New Roman"/>
          <w:sz w:val="28"/>
          <w:szCs w:val="28"/>
          <w:lang w:val="uk-UA"/>
        </w:rPr>
        <w:t>ЦУКРОВОГО ДІАБЕТУ ДРУГОГО ТИПУ</w:t>
      </w:r>
      <w:r w:rsidRPr="00C30810">
        <w:rPr>
          <w:rFonts w:ascii="Times New Roman" w:hAnsi="Times New Roman" w:cs="Times New Roman"/>
          <w:sz w:val="28"/>
          <w:szCs w:val="28"/>
          <w:lang w:val="uk-UA"/>
        </w:rPr>
        <w:t>».</w:t>
      </w:r>
    </w:p>
    <w:p w14:paraId="22D93B55" w14:textId="77777777" w:rsidR="004E656F" w:rsidRPr="00C30810" w:rsidRDefault="004E656F" w:rsidP="004E656F">
      <w:pPr>
        <w:spacing w:after="0" w:line="240" w:lineRule="auto"/>
        <w:rPr>
          <w:rFonts w:ascii="Times New Roman" w:hAnsi="Times New Roman" w:cs="Times New Roman"/>
          <w:b/>
          <w:bCs/>
          <w:sz w:val="28"/>
          <w:szCs w:val="28"/>
          <w:lang w:val="uk-UA"/>
        </w:rPr>
      </w:pPr>
    </w:p>
    <w:p w14:paraId="02C5FCCE" w14:textId="77777777" w:rsidR="004E656F" w:rsidRPr="00C30810" w:rsidRDefault="004E656F" w:rsidP="004E656F">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008024E9" w14:textId="77777777" w:rsidR="004E656F" w:rsidRPr="006852AD" w:rsidRDefault="004E656F" w:rsidP="004E656F">
      <w:pPr>
        <w:tabs>
          <w:tab w:val="num" w:pos="652"/>
        </w:tabs>
        <w:spacing w:after="0" w:line="240" w:lineRule="auto"/>
        <w:ind w:left="454" w:right="-1"/>
        <w:jc w:val="both"/>
        <w:rPr>
          <w:rFonts w:ascii="Times New Roman" w:hAnsi="Times New Roman" w:cs="Times New Roman"/>
          <w:b/>
          <w:snapToGrid w:val="0"/>
          <w:sz w:val="28"/>
          <w:szCs w:val="28"/>
          <w:lang w:val="uk-UA"/>
        </w:rPr>
      </w:pPr>
    </w:p>
    <w:p w14:paraId="29E239A3" w14:textId="31A0B1C7" w:rsidR="0010079C" w:rsidRPr="0010079C" w:rsidRDefault="0010079C" w:rsidP="0010079C">
      <w:pPr>
        <w:widowControl w:val="0"/>
        <w:numPr>
          <w:ilvl w:val="0"/>
          <w:numId w:val="214"/>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У хворого діагностовано </w:t>
      </w:r>
      <w:r>
        <w:rPr>
          <w:rFonts w:ascii="Times New Roman" w:eastAsia="Times New Roman" w:hAnsi="Times New Roman" w:cs="Times New Roman"/>
          <w:snapToGrid w:val="0"/>
          <w:sz w:val="28"/>
          <w:szCs w:val="28"/>
          <w:lang w:val="uk-UA" w:eastAsia="ru-RU"/>
        </w:rPr>
        <w:t>цукровий діабет першого типу.</w:t>
      </w:r>
      <w:r w:rsidRPr="0010079C">
        <w:rPr>
          <w:rFonts w:ascii="Times New Roman" w:eastAsia="Times New Roman" w:hAnsi="Times New Roman" w:cs="Times New Roman"/>
          <w:snapToGrid w:val="0"/>
          <w:sz w:val="28"/>
          <w:szCs w:val="28"/>
          <w:lang w:val="uk-UA" w:eastAsia="ru-RU"/>
        </w:rPr>
        <w:t xml:space="preserve"> Який препарат </w:t>
      </w:r>
      <w:r>
        <w:rPr>
          <w:rFonts w:ascii="Times New Roman" w:eastAsia="Times New Roman" w:hAnsi="Times New Roman" w:cs="Times New Roman"/>
          <w:snapToGrid w:val="0"/>
          <w:sz w:val="28"/>
          <w:szCs w:val="28"/>
          <w:lang w:val="uk-UA" w:eastAsia="ru-RU"/>
        </w:rPr>
        <w:t>використати</w:t>
      </w:r>
      <w:r w:rsidRPr="0010079C">
        <w:rPr>
          <w:rFonts w:ascii="Times New Roman" w:eastAsia="Times New Roman" w:hAnsi="Times New Roman" w:cs="Times New Roman"/>
          <w:snapToGrid w:val="0"/>
          <w:sz w:val="28"/>
          <w:szCs w:val="28"/>
          <w:lang w:val="uk-UA" w:eastAsia="ru-RU"/>
        </w:rPr>
        <w:t xml:space="preserve">? </w:t>
      </w:r>
    </w:p>
    <w:p w14:paraId="66C9DB29" w14:textId="2349F8CC"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w:t>
      </w:r>
      <w:r>
        <w:rPr>
          <w:rFonts w:ascii="Times New Roman" w:eastAsia="Times New Roman" w:hAnsi="Times New Roman" w:cs="Times New Roman"/>
          <w:snapToGrid w:val="0"/>
          <w:sz w:val="28"/>
          <w:szCs w:val="28"/>
          <w:lang w:val="uk-UA" w:eastAsia="ru-RU"/>
        </w:rPr>
        <w:t>Бутамід</w:t>
      </w:r>
    </w:p>
    <w:p w14:paraId="68E98F88"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B  Окситоцин </w:t>
      </w:r>
    </w:p>
    <w:p w14:paraId="633433DD"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Глібенкламід </w:t>
      </w:r>
    </w:p>
    <w:p w14:paraId="05584EE5" w14:textId="09A1BC1C" w:rsidR="0010079C" w:rsidRDefault="0010079C" w:rsidP="0010079C">
      <w:pPr>
        <w:widowControl w:val="0"/>
        <w:tabs>
          <w:tab w:val="left" w:pos="90"/>
          <w:tab w:val="left" w:pos="241"/>
        </w:tabs>
        <w:spacing w:after="0" w:line="240" w:lineRule="auto"/>
        <w:ind w:firstLine="2552"/>
        <w:rPr>
          <w:rFonts w:ascii="Times New Roman" w:hAnsi="Times New Roman" w:cs="Times New Roman"/>
          <w:sz w:val="28"/>
          <w:szCs w:val="28"/>
          <w:lang w:val="uk-UA"/>
        </w:rPr>
      </w:pPr>
      <w:r w:rsidRPr="0010079C">
        <w:rPr>
          <w:rFonts w:ascii="Times New Roman" w:eastAsia="Times New Roman" w:hAnsi="Times New Roman" w:cs="Times New Roman"/>
          <w:snapToGrid w:val="0"/>
          <w:sz w:val="28"/>
          <w:szCs w:val="28"/>
          <w:lang w:val="uk-UA" w:eastAsia="ru-RU"/>
        </w:rPr>
        <w:t xml:space="preserve">D  </w:t>
      </w:r>
      <w:r>
        <w:rPr>
          <w:rFonts w:ascii="Times New Roman" w:hAnsi="Times New Roman" w:cs="Times New Roman"/>
          <w:sz w:val="28"/>
          <w:szCs w:val="28"/>
          <w:lang w:val="uk-UA"/>
        </w:rPr>
        <w:t>І</w:t>
      </w:r>
      <w:r w:rsidRPr="004E656F">
        <w:rPr>
          <w:rFonts w:ascii="Times New Roman" w:hAnsi="Times New Roman" w:cs="Times New Roman"/>
          <w:sz w:val="28"/>
          <w:szCs w:val="28"/>
          <w:lang w:val="uk-UA"/>
        </w:rPr>
        <w:t xml:space="preserve">нсулін-цинк суспензія аморфна </w:t>
      </w:r>
    </w:p>
    <w:p w14:paraId="4A936523" w14:textId="21345400"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E  </w:t>
      </w:r>
      <w:r>
        <w:rPr>
          <w:rFonts w:ascii="Times New Roman" w:eastAsia="Times New Roman" w:hAnsi="Times New Roman" w:cs="Times New Roman"/>
          <w:snapToGrid w:val="0"/>
          <w:sz w:val="28"/>
          <w:szCs w:val="28"/>
          <w:lang w:val="uk-UA" w:eastAsia="ru-RU"/>
        </w:rPr>
        <w:t>Букарбан</w:t>
      </w:r>
    </w:p>
    <w:p w14:paraId="139BDA0B" w14:textId="77777777" w:rsidR="0010079C" w:rsidRPr="0010079C" w:rsidRDefault="0010079C" w:rsidP="0010079C">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5D0881CE" w14:textId="77777777" w:rsidR="0010079C" w:rsidRPr="0010079C" w:rsidRDefault="0010079C" w:rsidP="0010079C">
      <w:pPr>
        <w:widowControl w:val="0"/>
        <w:numPr>
          <w:ilvl w:val="0"/>
          <w:numId w:val="214"/>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У </w:t>
      </w:r>
      <w:bookmarkStart w:id="5" w:name="_Hlk177941214"/>
      <w:r w:rsidRPr="0010079C">
        <w:rPr>
          <w:rFonts w:ascii="Times New Roman" w:eastAsia="Times New Roman" w:hAnsi="Times New Roman" w:cs="Times New Roman"/>
          <w:snapToGrid w:val="0"/>
          <w:sz w:val="28"/>
          <w:szCs w:val="28"/>
          <w:lang w:val="uk-UA" w:eastAsia="ru-RU"/>
        </w:rPr>
        <w:t>хворого непритомний стан, відчутний запах ацетону з рота. Діагноз: діабетична кома.  Який засіб здатний зняти коматозний стан</w:t>
      </w:r>
      <w:bookmarkEnd w:id="5"/>
      <w:r w:rsidRPr="0010079C">
        <w:rPr>
          <w:rFonts w:ascii="Times New Roman" w:eastAsia="Times New Roman" w:hAnsi="Times New Roman" w:cs="Times New Roman"/>
          <w:snapToGrid w:val="0"/>
          <w:sz w:val="28"/>
          <w:szCs w:val="28"/>
          <w:lang w:val="uk-UA" w:eastAsia="ru-RU"/>
        </w:rPr>
        <w:t>?</w:t>
      </w:r>
      <w:r w:rsidRPr="0010079C">
        <w:rPr>
          <w:rFonts w:ascii="Times New Roman" w:eastAsia="Times New Roman" w:hAnsi="Times New Roman" w:cs="Times New Roman"/>
          <w:snapToGrid w:val="0"/>
          <w:color w:val="000000"/>
          <w:sz w:val="28"/>
          <w:szCs w:val="28"/>
          <w:lang w:val="uk-UA" w:eastAsia="ru-RU"/>
        </w:rPr>
        <w:t xml:space="preserve">  </w:t>
      </w:r>
    </w:p>
    <w:p w14:paraId="2A68A350" w14:textId="77777777" w:rsidR="0010079C" w:rsidRPr="0010079C" w:rsidRDefault="0010079C" w:rsidP="0010079C">
      <w:pPr>
        <w:widowControl w:val="0"/>
        <w:tabs>
          <w:tab w:val="left" w:pos="90"/>
          <w:tab w:val="left" w:pos="22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Бутамід  </w:t>
      </w:r>
    </w:p>
    <w:p w14:paraId="0B4E07FC" w14:textId="77777777"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B</w:t>
      </w:r>
      <w:r w:rsidRPr="0010079C">
        <w:rPr>
          <w:rFonts w:ascii="Times New Roman" w:eastAsia="Times New Roman" w:hAnsi="Times New Roman" w:cs="Times New Roman"/>
          <w:snapToGrid w:val="0"/>
          <w:sz w:val="28"/>
          <w:szCs w:val="28"/>
          <w:lang w:val="uk-UA" w:eastAsia="ru-RU"/>
        </w:rPr>
        <w:tab/>
        <w:t xml:space="preserve">Інсулін  </w:t>
      </w:r>
    </w:p>
    <w:p w14:paraId="4B9512CE" w14:textId="77777777"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Аскарбоза  </w:t>
      </w:r>
    </w:p>
    <w:p w14:paraId="30FF54E2" w14:textId="77777777" w:rsidR="0010079C" w:rsidRPr="0010079C" w:rsidRDefault="0010079C" w:rsidP="0010079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Маніліл  </w:t>
      </w:r>
    </w:p>
    <w:p w14:paraId="4E683918" w14:textId="77777777" w:rsidR="0010079C" w:rsidRPr="0010079C" w:rsidRDefault="0010079C" w:rsidP="0010079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E  Глібутід  </w:t>
      </w:r>
    </w:p>
    <w:p w14:paraId="0F632324" w14:textId="77777777" w:rsidR="0010079C" w:rsidRPr="0010079C" w:rsidRDefault="0010079C" w:rsidP="0010079C">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6947D240" w14:textId="006A7895" w:rsidR="0010079C" w:rsidRPr="0010079C" w:rsidRDefault="0010079C" w:rsidP="0010079C">
      <w:pPr>
        <w:widowControl w:val="0"/>
        <w:numPr>
          <w:ilvl w:val="0"/>
          <w:numId w:val="214"/>
        </w:numPr>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bookmarkStart w:id="6" w:name="_Hlk177941244"/>
      <w:r w:rsidRPr="0010079C">
        <w:rPr>
          <w:rFonts w:ascii="Times New Roman" w:eastAsia="Times New Roman" w:hAnsi="Times New Roman" w:cs="Times New Roman"/>
          <w:snapToGrid w:val="0"/>
          <w:sz w:val="28"/>
          <w:szCs w:val="28"/>
          <w:lang w:val="uk-UA" w:eastAsia="ru-RU"/>
        </w:rPr>
        <w:t>У хворого на цукровий діабет після ін'єкції інсуліну з</w:t>
      </w:r>
      <w:r>
        <w:rPr>
          <w:rFonts w:ascii="Times New Roman" w:eastAsia="Times New Roman" w:hAnsi="Times New Roman" w:cs="Times New Roman"/>
          <w:snapToGrid w:val="0"/>
          <w:sz w:val="28"/>
          <w:szCs w:val="28"/>
          <w:lang w:val="uk-UA" w:eastAsia="ru-RU"/>
        </w:rPr>
        <w:t>меншився</w:t>
      </w:r>
      <w:r w:rsidRPr="0010079C">
        <w:rPr>
          <w:rFonts w:ascii="Times New Roman" w:eastAsia="Times New Roman" w:hAnsi="Times New Roman" w:cs="Times New Roman"/>
          <w:snapToGrid w:val="0"/>
          <w:sz w:val="28"/>
          <w:szCs w:val="28"/>
          <w:lang w:val="uk-UA" w:eastAsia="ru-RU"/>
        </w:rPr>
        <w:t xml:space="preserve"> артеріальн</w:t>
      </w:r>
      <w:r>
        <w:rPr>
          <w:rFonts w:ascii="Times New Roman" w:eastAsia="Times New Roman" w:hAnsi="Times New Roman" w:cs="Times New Roman"/>
          <w:snapToGrid w:val="0"/>
          <w:sz w:val="28"/>
          <w:szCs w:val="28"/>
          <w:lang w:val="uk-UA" w:eastAsia="ru-RU"/>
        </w:rPr>
        <w:t>ий</w:t>
      </w:r>
      <w:r w:rsidRPr="0010079C">
        <w:rPr>
          <w:rFonts w:ascii="Times New Roman" w:eastAsia="Times New Roman" w:hAnsi="Times New Roman" w:cs="Times New Roman"/>
          <w:snapToGrid w:val="0"/>
          <w:sz w:val="28"/>
          <w:szCs w:val="28"/>
          <w:lang w:val="uk-UA" w:eastAsia="ru-RU"/>
        </w:rPr>
        <w:t xml:space="preserve"> тиск, холодний піт, втрата свідомості. Вкажіть препарат, показаний для усунення цього явища. </w:t>
      </w:r>
    </w:p>
    <w:bookmarkEnd w:id="6"/>
    <w:p w14:paraId="0359C79B"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A Мезатон</w:t>
      </w:r>
    </w:p>
    <w:p w14:paraId="264B3D6F"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B Преднізолон </w:t>
      </w:r>
    </w:p>
    <w:p w14:paraId="2F8080AD"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Кордіамін </w:t>
      </w:r>
    </w:p>
    <w:p w14:paraId="6FD52CE9"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Глюкоза </w:t>
      </w:r>
    </w:p>
    <w:p w14:paraId="6028CC19" w14:textId="77777777" w:rsidR="0010079C" w:rsidRPr="0010079C" w:rsidRDefault="0010079C" w:rsidP="0010079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E Бутамід</w:t>
      </w:r>
    </w:p>
    <w:p w14:paraId="182AB2D3" w14:textId="77777777" w:rsidR="0010079C" w:rsidRPr="0010079C" w:rsidRDefault="0010079C" w:rsidP="0010079C">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391B1707" w14:textId="6DBA6603" w:rsidR="0010079C" w:rsidRPr="0010079C" w:rsidRDefault="0010079C" w:rsidP="0010079C">
      <w:pPr>
        <w:widowControl w:val="0"/>
        <w:numPr>
          <w:ilvl w:val="0"/>
          <w:numId w:val="214"/>
        </w:numPr>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bookmarkStart w:id="7" w:name="_Hlk177941276"/>
      <w:r w:rsidRPr="0010079C">
        <w:rPr>
          <w:rFonts w:ascii="Times New Roman" w:eastAsia="Times New Roman" w:hAnsi="Times New Roman" w:cs="Times New Roman"/>
          <w:snapToGrid w:val="0"/>
          <w:sz w:val="28"/>
          <w:szCs w:val="28"/>
          <w:lang w:val="uk-UA" w:eastAsia="ru-RU"/>
        </w:rPr>
        <w:t>Хвора Е., 63 роки, діагноз:</w:t>
      </w:r>
      <w:r>
        <w:rPr>
          <w:rFonts w:ascii="Times New Roman" w:eastAsia="Times New Roman" w:hAnsi="Times New Roman" w:cs="Times New Roman"/>
          <w:snapToGrid w:val="0"/>
          <w:sz w:val="28"/>
          <w:szCs w:val="28"/>
          <w:lang w:val="uk-UA" w:eastAsia="ru-RU"/>
        </w:rPr>
        <w:t xml:space="preserve"> </w:t>
      </w:r>
      <w:r w:rsidRPr="0010079C">
        <w:rPr>
          <w:rFonts w:ascii="Times New Roman" w:eastAsia="Times New Roman" w:hAnsi="Times New Roman" w:cs="Times New Roman"/>
          <w:snapToGrid w:val="0"/>
          <w:sz w:val="28"/>
          <w:szCs w:val="28"/>
          <w:lang w:val="uk-UA" w:eastAsia="ru-RU"/>
        </w:rPr>
        <w:t>інсуліннезалежний цукровий діабет. Ендокринолог почав лікування з призначення глібенкламіду. Укажіть механізм ді</w:t>
      </w:r>
      <w:r>
        <w:rPr>
          <w:rFonts w:ascii="Times New Roman" w:eastAsia="Times New Roman" w:hAnsi="Times New Roman" w:cs="Times New Roman"/>
          <w:snapToGrid w:val="0"/>
          <w:sz w:val="28"/>
          <w:szCs w:val="28"/>
          <w:lang w:val="uk-UA" w:eastAsia="ru-RU"/>
        </w:rPr>
        <w:t>ї</w:t>
      </w:r>
      <w:r w:rsidRPr="0010079C">
        <w:rPr>
          <w:rFonts w:ascii="Times New Roman" w:eastAsia="Times New Roman" w:hAnsi="Times New Roman" w:cs="Times New Roman"/>
          <w:snapToGrid w:val="0"/>
          <w:sz w:val="28"/>
          <w:szCs w:val="28"/>
          <w:lang w:val="uk-UA" w:eastAsia="ru-RU"/>
        </w:rPr>
        <w:t xml:space="preserve"> цього засобу</w:t>
      </w:r>
      <w:r w:rsidRPr="0010079C">
        <w:rPr>
          <w:rFonts w:ascii="Times New Roman" w:eastAsia="Times New Roman" w:hAnsi="Times New Roman" w:cs="Times New Roman"/>
          <w:snapToGrid w:val="0"/>
          <w:color w:val="000000"/>
          <w:sz w:val="28"/>
          <w:szCs w:val="28"/>
          <w:lang w:val="uk-UA" w:eastAsia="ru-RU"/>
        </w:rPr>
        <w:t xml:space="preserve">.  </w:t>
      </w:r>
      <w:bookmarkEnd w:id="7"/>
    </w:p>
    <w:p w14:paraId="5F4F413B" w14:textId="77777777" w:rsidR="0010079C" w:rsidRPr="0010079C" w:rsidRDefault="0010079C" w:rsidP="0010079C">
      <w:pPr>
        <w:widowControl w:val="0"/>
        <w:tabs>
          <w:tab w:val="left" w:pos="90"/>
          <w:tab w:val="left" w:pos="22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Стимулює гіпоталамічні центри  </w:t>
      </w:r>
    </w:p>
    <w:p w14:paraId="7E865E87" w14:textId="77777777"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B Зменшує всмоктування глюкози  в кишечнику</w:t>
      </w:r>
    </w:p>
    <w:p w14:paraId="03E5690B" w14:textId="77777777"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Гальмує транспорт глюкози в клітини  </w:t>
      </w:r>
    </w:p>
    <w:p w14:paraId="12FB7230" w14:textId="77777777" w:rsidR="0010079C" w:rsidRPr="0010079C" w:rsidRDefault="0010079C" w:rsidP="0010079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Підсилює руйнуванню білків  </w:t>
      </w:r>
    </w:p>
    <w:p w14:paraId="53584ED6" w14:textId="77777777"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E</w:t>
      </w:r>
      <w:r w:rsidRPr="0010079C">
        <w:rPr>
          <w:rFonts w:ascii="Times New Roman" w:eastAsia="Times New Roman" w:hAnsi="Times New Roman" w:cs="Times New Roman"/>
          <w:snapToGrid w:val="0"/>
          <w:sz w:val="28"/>
          <w:szCs w:val="28"/>
          <w:lang w:val="uk-UA" w:eastAsia="ru-RU"/>
        </w:rPr>
        <w:tab/>
        <w:t xml:space="preserve">Активує бета-клітини островків Лангерганса </w:t>
      </w:r>
    </w:p>
    <w:p w14:paraId="7DD558CE" w14:textId="77777777" w:rsidR="0010079C" w:rsidRPr="0010079C" w:rsidRDefault="0010079C" w:rsidP="0010079C">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p>
    <w:p w14:paraId="7CBCDAB5" w14:textId="1CE71177" w:rsidR="0010079C" w:rsidRPr="0010079C" w:rsidRDefault="0010079C" w:rsidP="0010079C">
      <w:pPr>
        <w:widowControl w:val="0"/>
        <w:numPr>
          <w:ilvl w:val="0"/>
          <w:numId w:val="214"/>
        </w:numPr>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Хворому на цукровий</w:t>
      </w:r>
      <w:r w:rsidRPr="0010079C">
        <w:rPr>
          <w:rFonts w:ascii="Times New Roman" w:eastAsia="Times New Roman" w:hAnsi="Times New Roman" w:cs="Times New Roman"/>
          <w:snapToGrid w:val="0"/>
          <w:sz w:val="28"/>
          <w:szCs w:val="28"/>
          <w:lang w:val="uk-UA" w:eastAsia="ru-RU"/>
        </w:rPr>
        <w:t xml:space="preserve"> </w:t>
      </w:r>
      <w:r>
        <w:rPr>
          <w:rFonts w:ascii="Times New Roman" w:eastAsia="Times New Roman" w:hAnsi="Times New Roman" w:cs="Times New Roman"/>
          <w:snapToGrid w:val="0"/>
          <w:sz w:val="28"/>
          <w:szCs w:val="28"/>
          <w:lang w:val="uk-UA" w:eastAsia="ru-RU"/>
        </w:rPr>
        <w:t>діабет другого типу</w:t>
      </w:r>
      <w:r w:rsidRPr="0010079C">
        <w:rPr>
          <w:rFonts w:ascii="Times New Roman" w:eastAsia="Times New Roman" w:hAnsi="Times New Roman" w:cs="Times New Roman"/>
          <w:snapToGrid w:val="0"/>
          <w:sz w:val="28"/>
          <w:szCs w:val="28"/>
          <w:lang w:val="uk-UA" w:eastAsia="ru-RU"/>
        </w:rPr>
        <w:t xml:space="preserve"> </w:t>
      </w:r>
      <w:r>
        <w:rPr>
          <w:rFonts w:ascii="Times New Roman" w:eastAsia="Times New Roman" w:hAnsi="Times New Roman" w:cs="Times New Roman"/>
          <w:snapToGrid w:val="0"/>
          <w:sz w:val="28"/>
          <w:szCs w:val="28"/>
          <w:lang w:val="uk-UA" w:eastAsia="ru-RU"/>
        </w:rPr>
        <w:t>призначено препарат з групи бігуанідів. Вкажіть лікарський заіб.</w:t>
      </w:r>
    </w:p>
    <w:p w14:paraId="741F45F7" w14:textId="700287E8" w:rsidR="0010079C" w:rsidRPr="0010079C" w:rsidRDefault="0010079C" w:rsidP="0010079C">
      <w:pPr>
        <w:widowControl w:val="0"/>
        <w:tabs>
          <w:tab w:val="left" w:pos="90"/>
          <w:tab w:val="left" w:pos="22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lastRenderedPageBreak/>
        <w:t xml:space="preserve">A  </w:t>
      </w:r>
      <w:r>
        <w:rPr>
          <w:rFonts w:ascii="Times New Roman" w:eastAsia="Times New Roman" w:hAnsi="Times New Roman" w:cs="Times New Roman"/>
          <w:snapToGrid w:val="0"/>
          <w:sz w:val="28"/>
          <w:szCs w:val="28"/>
          <w:lang w:val="uk-UA" w:eastAsia="ru-RU"/>
        </w:rPr>
        <w:t>Інсулін</w:t>
      </w:r>
    </w:p>
    <w:p w14:paraId="6ECC0A71" w14:textId="3CF74FE0"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B</w:t>
      </w:r>
      <w:r w:rsidRPr="0010079C">
        <w:rPr>
          <w:rFonts w:ascii="Times New Roman" w:eastAsia="Times New Roman" w:hAnsi="Times New Roman" w:cs="Times New Roman"/>
          <w:snapToGrid w:val="0"/>
          <w:sz w:val="28"/>
          <w:szCs w:val="28"/>
          <w:lang w:val="uk-UA" w:eastAsia="ru-RU"/>
        </w:rPr>
        <w:tab/>
        <w:t xml:space="preserve"> </w:t>
      </w:r>
      <w:r>
        <w:rPr>
          <w:rFonts w:ascii="Times New Roman" w:eastAsia="Times New Roman" w:hAnsi="Times New Roman" w:cs="Times New Roman"/>
          <w:snapToGrid w:val="0"/>
          <w:sz w:val="28"/>
          <w:szCs w:val="28"/>
          <w:lang w:val="uk-UA" w:eastAsia="ru-RU"/>
        </w:rPr>
        <w:t xml:space="preserve">Метформін </w:t>
      </w:r>
    </w:p>
    <w:p w14:paraId="24B978AE" w14:textId="57FFB254"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C</w:t>
      </w:r>
      <w:r w:rsidRPr="0010079C">
        <w:rPr>
          <w:rFonts w:ascii="Times New Roman" w:eastAsia="Times New Roman" w:hAnsi="Times New Roman" w:cs="Times New Roman"/>
          <w:snapToGrid w:val="0"/>
          <w:sz w:val="28"/>
          <w:szCs w:val="28"/>
          <w:lang w:val="uk-UA" w:eastAsia="ru-RU"/>
        </w:rPr>
        <w:tab/>
        <w:t xml:space="preserve"> </w:t>
      </w:r>
      <w:r>
        <w:rPr>
          <w:rFonts w:ascii="Times New Roman" w:eastAsia="Times New Roman" w:hAnsi="Times New Roman" w:cs="Times New Roman"/>
          <w:snapToGrid w:val="0"/>
          <w:sz w:val="28"/>
          <w:szCs w:val="28"/>
          <w:lang w:val="uk-UA" w:eastAsia="ru-RU"/>
        </w:rPr>
        <w:t>Глібенкламід</w:t>
      </w:r>
    </w:p>
    <w:p w14:paraId="7A5766C7" w14:textId="7B1CDF9A" w:rsidR="0010079C" w:rsidRPr="0010079C" w:rsidRDefault="0010079C" w:rsidP="0010079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w:t>
      </w:r>
      <w:r>
        <w:rPr>
          <w:rFonts w:ascii="Times New Roman" w:eastAsia="Times New Roman" w:hAnsi="Times New Roman" w:cs="Times New Roman"/>
          <w:snapToGrid w:val="0"/>
          <w:sz w:val="28"/>
          <w:szCs w:val="28"/>
          <w:lang w:val="uk-UA" w:eastAsia="ru-RU"/>
        </w:rPr>
        <w:t>Бутамід</w:t>
      </w:r>
    </w:p>
    <w:p w14:paraId="060EC9A5" w14:textId="77777777" w:rsidR="0010079C" w:rsidRPr="0010079C" w:rsidRDefault="0010079C" w:rsidP="0010079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E   Клофелін</w:t>
      </w:r>
    </w:p>
    <w:p w14:paraId="6CA24031" w14:textId="77777777" w:rsidR="004E656F" w:rsidRPr="0010079C" w:rsidRDefault="004E656F" w:rsidP="004E656F">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27858E90" w14:textId="77777777" w:rsidR="004E656F" w:rsidRPr="00C30810" w:rsidRDefault="004E656F" w:rsidP="004E656F">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49BB0068" w14:textId="77777777" w:rsidR="004E656F" w:rsidRPr="00C30810" w:rsidRDefault="004E656F" w:rsidP="004E656F">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260B644F" w14:textId="77777777" w:rsidR="004E656F" w:rsidRPr="00C30810" w:rsidRDefault="004E656F" w:rsidP="004E656F">
      <w:pPr>
        <w:spacing w:after="0" w:line="240" w:lineRule="auto"/>
        <w:rPr>
          <w:rFonts w:ascii="Times New Roman" w:hAnsi="Times New Roman" w:cs="Times New Roman"/>
          <w:b/>
          <w:sz w:val="24"/>
          <w:szCs w:val="24"/>
          <w:lang w:val="uk-UA"/>
        </w:rPr>
      </w:pPr>
    </w:p>
    <w:p w14:paraId="1E13EBF7" w14:textId="77777777" w:rsidR="004E656F" w:rsidRPr="00C30810" w:rsidRDefault="004E656F" w:rsidP="004E656F">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7D501E38" w14:textId="77777777" w:rsidR="004E656F" w:rsidRPr="00C30810" w:rsidRDefault="004E656F" w:rsidP="00021947">
      <w:pPr>
        <w:pStyle w:val="a5"/>
        <w:numPr>
          <w:ilvl w:val="0"/>
          <w:numId w:val="21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05A45317" w14:textId="77777777" w:rsidR="004E656F" w:rsidRPr="00C30810" w:rsidRDefault="004E656F" w:rsidP="00021947">
      <w:pPr>
        <w:widowControl w:val="0"/>
        <w:numPr>
          <w:ilvl w:val="0"/>
          <w:numId w:val="215"/>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C145FDE" w14:textId="77777777" w:rsidR="004E656F" w:rsidRPr="00C30810" w:rsidRDefault="004E656F" w:rsidP="00021947">
      <w:pPr>
        <w:pStyle w:val="a5"/>
        <w:numPr>
          <w:ilvl w:val="0"/>
          <w:numId w:val="21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4AE7835" w14:textId="77777777" w:rsidR="004E656F" w:rsidRPr="00C30810" w:rsidRDefault="004E656F" w:rsidP="00021947">
      <w:pPr>
        <w:pStyle w:val="a5"/>
        <w:widowControl w:val="0"/>
        <w:numPr>
          <w:ilvl w:val="0"/>
          <w:numId w:val="215"/>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4463157" w14:textId="77777777" w:rsidR="004E656F" w:rsidRPr="00C30810" w:rsidRDefault="004E656F" w:rsidP="00021947">
      <w:pPr>
        <w:pStyle w:val="a5"/>
        <w:widowControl w:val="0"/>
        <w:numPr>
          <w:ilvl w:val="0"/>
          <w:numId w:val="21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03DFB744" w14:textId="77777777" w:rsidR="004E656F" w:rsidRPr="00C30810" w:rsidRDefault="004E656F" w:rsidP="00021947">
      <w:pPr>
        <w:pStyle w:val="a5"/>
        <w:widowControl w:val="0"/>
        <w:numPr>
          <w:ilvl w:val="0"/>
          <w:numId w:val="21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8866B51" w14:textId="77777777" w:rsidR="004E656F" w:rsidRPr="00C30810" w:rsidRDefault="004E656F" w:rsidP="00021947">
      <w:pPr>
        <w:pStyle w:val="a5"/>
        <w:numPr>
          <w:ilvl w:val="0"/>
          <w:numId w:val="2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17CFE46F" w14:textId="77777777" w:rsidR="004E656F" w:rsidRPr="00C30810" w:rsidRDefault="004E656F" w:rsidP="00021947">
      <w:pPr>
        <w:pStyle w:val="a10"/>
        <w:numPr>
          <w:ilvl w:val="0"/>
          <w:numId w:val="215"/>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1D7B4048" w14:textId="77777777" w:rsidR="004E656F" w:rsidRPr="00C30810" w:rsidRDefault="004E656F" w:rsidP="00021947">
      <w:pPr>
        <w:pStyle w:val="a5"/>
        <w:numPr>
          <w:ilvl w:val="0"/>
          <w:numId w:val="2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1C5DC859" w14:textId="77777777" w:rsidR="004E656F" w:rsidRPr="00C30810" w:rsidRDefault="004E656F" w:rsidP="00021947">
      <w:pPr>
        <w:pStyle w:val="a5"/>
        <w:numPr>
          <w:ilvl w:val="0"/>
          <w:numId w:val="2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4DBCF07" w14:textId="77777777" w:rsidR="004E656F" w:rsidRPr="00C30810" w:rsidRDefault="004E656F" w:rsidP="00021947">
      <w:pPr>
        <w:pStyle w:val="a5"/>
        <w:numPr>
          <w:ilvl w:val="0"/>
          <w:numId w:val="2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FA23170" w14:textId="77777777" w:rsidR="004E656F" w:rsidRPr="00C30810" w:rsidRDefault="004E656F" w:rsidP="00021947">
      <w:pPr>
        <w:pStyle w:val="a5"/>
        <w:numPr>
          <w:ilvl w:val="0"/>
          <w:numId w:val="2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5C4F4CC2" w14:textId="77777777" w:rsidR="004E656F" w:rsidRPr="00C30810" w:rsidRDefault="00000000" w:rsidP="00021947">
      <w:pPr>
        <w:pStyle w:val="a5"/>
        <w:numPr>
          <w:ilvl w:val="0"/>
          <w:numId w:val="215"/>
        </w:numPr>
        <w:spacing w:after="0" w:line="240" w:lineRule="auto"/>
        <w:jc w:val="both"/>
        <w:rPr>
          <w:rFonts w:ascii="Times New Roman" w:hAnsi="Times New Roman" w:cs="Times New Roman"/>
          <w:lang w:val="uk-UA"/>
        </w:rPr>
      </w:pPr>
      <w:hyperlink r:id="rId256" w:tooltip="Фармакологія: підручник / І.В. Нековаль, Т.В. Казанюк. — 9-е видання" w:history="1">
        <w:r w:rsidR="004E656F"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4E656F" w:rsidRPr="00C30810">
        <w:rPr>
          <w:rFonts w:ascii="Times New Roman" w:hAnsi="Times New Roman" w:cs="Times New Roman"/>
          <w:lang w:val="uk-UA"/>
        </w:rPr>
        <w:t>, 2022. – 552 с.</w:t>
      </w:r>
    </w:p>
    <w:p w14:paraId="69409BB8" w14:textId="77777777" w:rsidR="004E656F" w:rsidRPr="00C30810" w:rsidRDefault="004E656F" w:rsidP="004E656F">
      <w:pPr>
        <w:pStyle w:val="21"/>
        <w:ind w:left="720"/>
        <w:jc w:val="both"/>
        <w:rPr>
          <w:b/>
          <w:sz w:val="24"/>
          <w:szCs w:val="24"/>
        </w:rPr>
      </w:pPr>
    </w:p>
    <w:p w14:paraId="6EA2DB9A" w14:textId="77777777" w:rsidR="004E656F" w:rsidRPr="00C30810" w:rsidRDefault="004E656F" w:rsidP="004E656F">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8CF8326" w14:textId="77777777" w:rsidR="004E656F" w:rsidRPr="00C30810" w:rsidRDefault="004E656F" w:rsidP="004E656F">
      <w:pPr>
        <w:pStyle w:val="21"/>
        <w:ind w:left="720"/>
        <w:jc w:val="both"/>
        <w:rPr>
          <w:color w:val="232323"/>
          <w:sz w:val="24"/>
          <w:szCs w:val="24"/>
          <w:lang w:eastAsia="ru-RU"/>
        </w:rPr>
      </w:pPr>
    </w:p>
    <w:p w14:paraId="4BE751B3" w14:textId="77777777" w:rsidR="004E656F" w:rsidRPr="00C30810" w:rsidRDefault="004E656F" w:rsidP="00021947">
      <w:pPr>
        <w:pStyle w:val="a5"/>
        <w:numPr>
          <w:ilvl w:val="0"/>
          <w:numId w:val="2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0436147A" w14:textId="77777777" w:rsidR="004E656F" w:rsidRPr="00C30810" w:rsidRDefault="004E656F" w:rsidP="00021947">
      <w:pPr>
        <w:pStyle w:val="a5"/>
        <w:numPr>
          <w:ilvl w:val="0"/>
          <w:numId w:val="2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29BC34A2" w14:textId="77777777" w:rsidR="004E656F" w:rsidRPr="00C30810" w:rsidRDefault="004E656F" w:rsidP="00021947">
      <w:pPr>
        <w:pStyle w:val="a5"/>
        <w:numPr>
          <w:ilvl w:val="0"/>
          <w:numId w:val="2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lastRenderedPageBreak/>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343BFA0D" w14:textId="77777777" w:rsidR="004E656F" w:rsidRPr="00C30810" w:rsidRDefault="004E656F" w:rsidP="00021947">
      <w:pPr>
        <w:pStyle w:val="a5"/>
        <w:numPr>
          <w:ilvl w:val="0"/>
          <w:numId w:val="2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7BF49E55" w14:textId="77777777" w:rsidR="004E656F" w:rsidRPr="00C30810" w:rsidRDefault="004E656F" w:rsidP="00021947">
      <w:pPr>
        <w:pStyle w:val="a5"/>
        <w:numPr>
          <w:ilvl w:val="0"/>
          <w:numId w:val="2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26B2C5F" w14:textId="77777777" w:rsidR="004E656F" w:rsidRPr="00C30810" w:rsidRDefault="004E656F" w:rsidP="00021947">
      <w:pPr>
        <w:pStyle w:val="a5"/>
        <w:numPr>
          <w:ilvl w:val="0"/>
          <w:numId w:val="2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4921E58" w14:textId="77777777" w:rsidR="004E656F" w:rsidRPr="00C30810" w:rsidRDefault="004E656F" w:rsidP="00021947">
      <w:pPr>
        <w:numPr>
          <w:ilvl w:val="0"/>
          <w:numId w:val="2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44A2C3C0" w14:textId="77777777" w:rsidR="004E656F" w:rsidRPr="00C30810" w:rsidRDefault="004E656F" w:rsidP="00021947">
      <w:pPr>
        <w:numPr>
          <w:ilvl w:val="0"/>
          <w:numId w:val="2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333C75EA" w14:textId="77777777" w:rsidR="004E656F" w:rsidRPr="00C30810" w:rsidRDefault="004E656F" w:rsidP="00021947">
      <w:pPr>
        <w:numPr>
          <w:ilvl w:val="0"/>
          <w:numId w:val="2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318471B1" w14:textId="77777777" w:rsidR="004E656F" w:rsidRPr="00C30810" w:rsidRDefault="004E656F" w:rsidP="00021947">
      <w:pPr>
        <w:numPr>
          <w:ilvl w:val="0"/>
          <w:numId w:val="2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410A6B6B" w14:textId="77777777" w:rsidR="004E656F" w:rsidRPr="00C30810" w:rsidRDefault="00000000" w:rsidP="00021947">
      <w:pPr>
        <w:pStyle w:val="a5"/>
        <w:numPr>
          <w:ilvl w:val="0"/>
          <w:numId w:val="216"/>
        </w:numPr>
        <w:spacing w:after="0" w:line="240" w:lineRule="auto"/>
        <w:jc w:val="both"/>
        <w:rPr>
          <w:rFonts w:ascii="Times New Roman" w:hAnsi="Times New Roman" w:cs="Times New Roman"/>
          <w:lang w:val="uk-UA"/>
        </w:rPr>
      </w:pPr>
      <w:hyperlink r:id="rId257" w:tooltip="Фармакологія: підручник / І.В. Нековаль, Т.В. Казанюк. — 9-е видання" w:history="1">
        <w:r w:rsidR="004E656F"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4E656F" w:rsidRPr="00C30810">
        <w:rPr>
          <w:rFonts w:ascii="Times New Roman" w:hAnsi="Times New Roman" w:cs="Times New Roman"/>
          <w:lang w:val="uk-UA"/>
        </w:rPr>
        <w:t>, 2021. – 552 с.</w:t>
      </w:r>
    </w:p>
    <w:p w14:paraId="47C7B2B9" w14:textId="77777777" w:rsidR="004E656F" w:rsidRPr="00C30810" w:rsidRDefault="004E656F" w:rsidP="00021947">
      <w:pPr>
        <w:pStyle w:val="a5"/>
        <w:numPr>
          <w:ilvl w:val="0"/>
          <w:numId w:val="21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53204EA7" w14:textId="77777777" w:rsidR="004E656F" w:rsidRDefault="004E656F" w:rsidP="00021947">
      <w:pPr>
        <w:numPr>
          <w:ilvl w:val="0"/>
          <w:numId w:val="216"/>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197648A4" w14:textId="77777777" w:rsidR="004E656F" w:rsidRPr="00C30810" w:rsidRDefault="004E656F" w:rsidP="00021947">
      <w:pPr>
        <w:numPr>
          <w:ilvl w:val="0"/>
          <w:numId w:val="216"/>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69CD8B99" w14:textId="77777777" w:rsidR="004E656F" w:rsidRPr="00C30810" w:rsidRDefault="004E656F" w:rsidP="004E656F">
      <w:pPr>
        <w:pStyle w:val="a5"/>
        <w:spacing w:after="0" w:line="240" w:lineRule="auto"/>
        <w:jc w:val="both"/>
        <w:rPr>
          <w:rFonts w:ascii="Times New Roman" w:hAnsi="Times New Roman" w:cs="Times New Roman"/>
          <w:lang w:val="uk-UA"/>
        </w:rPr>
      </w:pPr>
    </w:p>
    <w:p w14:paraId="0D716C7D" w14:textId="77777777" w:rsidR="004E656F" w:rsidRPr="00C30810" w:rsidRDefault="004E656F" w:rsidP="004E656F">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535BAD35" w14:textId="77777777" w:rsidR="004E656F" w:rsidRPr="00C30810" w:rsidRDefault="004E656F" w:rsidP="004E656F">
      <w:pPr>
        <w:spacing w:after="0" w:line="240" w:lineRule="auto"/>
        <w:jc w:val="center"/>
        <w:rPr>
          <w:rFonts w:ascii="Times New Roman" w:hAnsi="Times New Roman" w:cs="Times New Roman"/>
          <w:b/>
          <w:sz w:val="24"/>
          <w:szCs w:val="24"/>
          <w:lang w:val="uk-UA"/>
        </w:rPr>
      </w:pPr>
    </w:p>
    <w:p w14:paraId="7F10B420" w14:textId="77777777" w:rsidR="004E656F" w:rsidRDefault="004E656F" w:rsidP="00021947">
      <w:pPr>
        <w:pStyle w:val="a5"/>
        <w:numPr>
          <w:ilvl w:val="0"/>
          <w:numId w:val="217"/>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3EDB22B7" w14:textId="77777777" w:rsidR="004E656F" w:rsidRDefault="004E656F" w:rsidP="00021947">
      <w:pPr>
        <w:pStyle w:val="a5"/>
        <w:numPr>
          <w:ilvl w:val="0"/>
          <w:numId w:val="217"/>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77CFA051" w14:textId="77777777" w:rsidR="004E656F" w:rsidRPr="00C30810" w:rsidRDefault="004E656F" w:rsidP="00021947">
      <w:pPr>
        <w:pStyle w:val="a5"/>
        <w:numPr>
          <w:ilvl w:val="0"/>
          <w:numId w:val="217"/>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58" w:history="1">
        <w:r w:rsidRPr="00C30810">
          <w:rPr>
            <w:rStyle w:val="a6"/>
            <w:rFonts w:ascii="Times New Roman" w:hAnsi="Times New Roman" w:cs="Times New Roman"/>
            <w:b/>
            <w:lang w:val="uk-UA"/>
          </w:rPr>
          <w:t>http://moz.gov.ua</w:t>
        </w:r>
      </w:hyperlink>
    </w:p>
    <w:p w14:paraId="73463B75" w14:textId="77777777" w:rsidR="004E656F" w:rsidRPr="00C30810" w:rsidRDefault="004E656F" w:rsidP="00021947">
      <w:pPr>
        <w:pStyle w:val="a5"/>
        <w:numPr>
          <w:ilvl w:val="0"/>
          <w:numId w:val="2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59" w:history="1">
        <w:r w:rsidRPr="00C30810">
          <w:rPr>
            <w:rStyle w:val="a6"/>
            <w:rFonts w:ascii="Times New Roman" w:hAnsi="Times New Roman" w:cs="Times New Roman"/>
            <w:lang w:val="uk-UA"/>
          </w:rPr>
          <w:t>https://moz.gov.ua/derzhavnij-reestr-likarskih-zasobiv-ukraini</w:t>
        </w:r>
      </w:hyperlink>
    </w:p>
    <w:p w14:paraId="6863F768" w14:textId="77777777" w:rsidR="004E656F" w:rsidRPr="00C30810" w:rsidRDefault="004E656F" w:rsidP="00021947">
      <w:pPr>
        <w:pStyle w:val="a5"/>
        <w:numPr>
          <w:ilvl w:val="0"/>
          <w:numId w:val="2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60" w:history="1">
        <w:r w:rsidRPr="00C30810">
          <w:rPr>
            <w:rStyle w:val="a6"/>
            <w:rFonts w:ascii="Times New Roman" w:hAnsi="Times New Roman" w:cs="Times New Roman"/>
            <w:lang w:val="uk-UA"/>
          </w:rPr>
          <w:t>https://compendium.com.ua/uk/atc/</w:t>
        </w:r>
      </w:hyperlink>
    </w:p>
    <w:p w14:paraId="5E172D04" w14:textId="77777777" w:rsidR="004E656F" w:rsidRPr="00C30810" w:rsidRDefault="004E656F" w:rsidP="00021947">
      <w:pPr>
        <w:pStyle w:val="a5"/>
        <w:numPr>
          <w:ilvl w:val="0"/>
          <w:numId w:val="2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261"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3A26E34C" w14:textId="77777777" w:rsidR="004E656F" w:rsidRPr="00C30810" w:rsidRDefault="004E656F" w:rsidP="00021947">
      <w:pPr>
        <w:pStyle w:val="a5"/>
        <w:numPr>
          <w:ilvl w:val="0"/>
          <w:numId w:val="2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262" w:history="1">
        <w:r w:rsidRPr="00C30810">
          <w:rPr>
            <w:rStyle w:val="a6"/>
            <w:rFonts w:ascii="Times New Roman" w:hAnsi="Times New Roman" w:cs="Times New Roman"/>
            <w:lang w:val="uk-UA"/>
          </w:rPr>
          <w:t>https://moz.gov.ua/uploads/2/12737-dn_20190605_1269_dod.pdf</w:t>
        </w:r>
      </w:hyperlink>
    </w:p>
    <w:p w14:paraId="00EAA338" w14:textId="77777777" w:rsidR="004E656F" w:rsidRPr="00C30810" w:rsidRDefault="004E656F" w:rsidP="00021947">
      <w:pPr>
        <w:pStyle w:val="a5"/>
        <w:numPr>
          <w:ilvl w:val="0"/>
          <w:numId w:val="21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263" w:history="1">
        <w:r w:rsidRPr="00C30810">
          <w:rPr>
            <w:rStyle w:val="a6"/>
            <w:rFonts w:ascii="Times New Roman" w:hAnsi="Times New Roman" w:cs="Times New Roman"/>
            <w:lang w:val="uk-UA"/>
          </w:rPr>
          <w:t>https://www.dec.gov.ua/materials/chinnij-vipusk-derzhavnogo-formulyara-likarskih-zasobiv/</w:t>
        </w:r>
      </w:hyperlink>
    </w:p>
    <w:p w14:paraId="44844F32" w14:textId="77777777" w:rsidR="004E656F" w:rsidRPr="00C30810" w:rsidRDefault="004E656F" w:rsidP="00021947">
      <w:pPr>
        <w:pStyle w:val="a5"/>
        <w:numPr>
          <w:ilvl w:val="0"/>
          <w:numId w:val="21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264" w:history="1">
        <w:r w:rsidRPr="00C30810">
          <w:rPr>
            <w:rStyle w:val="a6"/>
            <w:rFonts w:ascii="Times New Roman" w:hAnsi="Times New Roman" w:cs="Times New Roman"/>
            <w:bCs/>
            <w:lang w:val="uk-UA"/>
          </w:rPr>
          <w:t>https://www.dec.gov.ua/</w:t>
        </w:r>
      </w:hyperlink>
    </w:p>
    <w:p w14:paraId="22DEFF51"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265" w:history="1">
        <w:r w:rsidRPr="00C30810">
          <w:rPr>
            <w:rStyle w:val="a6"/>
            <w:rFonts w:ascii="Times New Roman" w:hAnsi="Times New Roman" w:cs="Times New Roman"/>
            <w:color w:val="000000"/>
            <w:sz w:val="24"/>
            <w:szCs w:val="24"/>
            <w:lang w:val="uk-UA"/>
          </w:rPr>
          <w:t>http://sphu.org/</w:t>
        </w:r>
      </w:hyperlink>
    </w:p>
    <w:p w14:paraId="5FF596AC"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266" w:history="1">
        <w:r w:rsidRPr="00C30810">
          <w:rPr>
            <w:rStyle w:val="a6"/>
            <w:rFonts w:ascii="Times New Roman" w:hAnsi="Times New Roman" w:cs="Times New Roman"/>
            <w:color w:val="000000"/>
            <w:sz w:val="24"/>
            <w:szCs w:val="24"/>
            <w:lang w:val="uk-UA"/>
          </w:rPr>
          <w:t>http://library.gov.ua/</w:t>
        </w:r>
      </w:hyperlink>
    </w:p>
    <w:p w14:paraId="6BA232ED"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267" w:history="1">
        <w:r w:rsidRPr="00C30810">
          <w:rPr>
            <w:rStyle w:val="a6"/>
            <w:rFonts w:ascii="Times New Roman" w:hAnsi="Times New Roman" w:cs="Times New Roman"/>
            <w:color w:val="000000"/>
            <w:sz w:val="24"/>
            <w:szCs w:val="24"/>
            <w:lang w:val="uk-UA"/>
          </w:rPr>
          <w:t>http://www.nbuv.gov.ua/</w:t>
        </w:r>
      </w:hyperlink>
    </w:p>
    <w:p w14:paraId="4888A442"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 xml:space="preserve">Ресурс з прогнозування міжлікарських взаємодій (заснований на інструкціях FDA, на англ.) URL: </w:t>
      </w:r>
      <w:hyperlink r:id="rId268" w:history="1">
        <w:r w:rsidRPr="00C30810">
          <w:rPr>
            <w:rStyle w:val="a6"/>
            <w:rFonts w:ascii="Times New Roman" w:hAnsi="Times New Roman" w:cs="Times New Roman"/>
            <w:color w:val="000000"/>
            <w:sz w:val="24"/>
            <w:szCs w:val="24"/>
            <w:lang w:val="uk-UA"/>
          </w:rPr>
          <w:t>http://www.drugs.com</w:t>
        </w:r>
      </w:hyperlink>
    </w:p>
    <w:p w14:paraId="3D12630D"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269"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056EB2DB"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02D039D4"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09472B52" w14:textId="77777777" w:rsidR="004E656F" w:rsidRPr="00C30810" w:rsidRDefault="00000000"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hyperlink r:id="rId270" w:history="1">
        <w:r w:rsidR="004E656F" w:rsidRPr="00C30810">
          <w:rPr>
            <w:rFonts w:ascii="Times New Roman" w:hAnsi="Times New Roman" w:cs="Times New Roman"/>
            <w:color w:val="000000"/>
            <w:sz w:val="24"/>
            <w:szCs w:val="24"/>
            <w:lang w:val="uk-UA"/>
          </w:rPr>
          <w:t>www.compendium.com.ua</w:t>
        </w:r>
      </w:hyperlink>
      <w:r w:rsidR="004E656F" w:rsidRPr="00C30810">
        <w:rPr>
          <w:rFonts w:ascii="Times New Roman" w:hAnsi="Times New Roman" w:cs="Times New Roman"/>
          <w:color w:val="000000"/>
          <w:sz w:val="24"/>
          <w:szCs w:val="24"/>
          <w:lang w:val="uk-UA"/>
        </w:rPr>
        <w:t xml:space="preserve">  - Компендіум онлайн.</w:t>
      </w:r>
    </w:p>
    <w:p w14:paraId="0A55B034" w14:textId="77777777" w:rsidR="004E656F" w:rsidRPr="00C30810" w:rsidRDefault="00000000"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hyperlink r:id="rId271" w:history="1">
        <w:r w:rsidR="004E656F" w:rsidRPr="00C30810">
          <w:rPr>
            <w:rFonts w:ascii="Times New Roman" w:hAnsi="Times New Roman" w:cs="Times New Roman"/>
            <w:color w:val="000000"/>
            <w:sz w:val="24"/>
            <w:szCs w:val="24"/>
            <w:lang w:val="uk-UA"/>
          </w:rPr>
          <w:t>www.ijp-online.com</w:t>
        </w:r>
      </w:hyperlink>
      <w:r w:rsidR="004E656F" w:rsidRPr="00C30810">
        <w:rPr>
          <w:rFonts w:ascii="Times New Roman" w:hAnsi="Times New Roman" w:cs="Times New Roman"/>
          <w:color w:val="000000"/>
          <w:sz w:val="24"/>
          <w:szCs w:val="24"/>
          <w:lang w:val="uk-UA"/>
        </w:rPr>
        <w:t xml:space="preserve"> – Індійський журнал фармакології.</w:t>
      </w:r>
    </w:p>
    <w:p w14:paraId="145562F9" w14:textId="77777777" w:rsidR="004E656F" w:rsidRPr="00C30810" w:rsidRDefault="00000000"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hyperlink r:id="rId272" w:history="1">
        <w:r w:rsidR="004E656F" w:rsidRPr="00C30810">
          <w:rPr>
            <w:rFonts w:ascii="Times New Roman" w:hAnsi="Times New Roman" w:cs="Times New Roman"/>
            <w:color w:val="000000"/>
            <w:sz w:val="24"/>
            <w:szCs w:val="24"/>
            <w:lang w:val="uk-UA"/>
          </w:rPr>
          <w:t>www.pharmacology.us</w:t>
        </w:r>
      </w:hyperlink>
    </w:p>
    <w:p w14:paraId="2AC2957F" w14:textId="77777777" w:rsidR="004E656F" w:rsidRPr="00C30810" w:rsidRDefault="00000000"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hyperlink r:id="rId273" w:history="1">
        <w:r w:rsidR="004E656F" w:rsidRPr="00C30810">
          <w:rPr>
            <w:rFonts w:ascii="Times New Roman" w:hAnsi="Times New Roman" w:cs="Times New Roman"/>
            <w:color w:val="000000"/>
            <w:sz w:val="24"/>
            <w:szCs w:val="24"/>
            <w:lang w:val="uk-UA"/>
          </w:rPr>
          <w:t>www.pharmacology2000.com</w:t>
        </w:r>
      </w:hyperlink>
    </w:p>
    <w:p w14:paraId="05EDEE13" w14:textId="77777777" w:rsidR="004E656F" w:rsidRPr="00C30810" w:rsidRDefault="00000000"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hyperlink r:id="rId274" w:history="1">
        <w:r w:rsidR="004E656F" w:rsidRPr="00C30810">
          <w:rPr>
            <w:rFonts w:ascii="Times New Roman" w:hAnsi="Times New Roman" w:cs="Times New Roman"/>
            <w:color w:val="000000"/>
            <w:sz w:val="24"/>
            <w:szCs w:val="24"/>
            <w:lang w:val="uk-UA"/>
          </w:rPr>
          <w:t>http://dspace.zsmu.edu.ua/handle/123456789/2883</w:t>
        </w:r>
      </w:hyperlink>
    </w:p>
    <w:p w14:paraId="13D30694"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21B00DAC" w14:textId="77777777" w:rsidR="004E656F" w:rsidRPr="00C30810" w:rsidRDefault="004E656F" w:rsidP="00021947">
      <w:pPr>
        <w:numPr>
          <w:ilvl w:val="0"/>
          <w:numId w:val="2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7A0931E8" w14:textId="77777777" w:rsidR="004E656F" w:rsidRPr="00C30810" w:rsidRDefault="004E656F" w:rsidP="00021947">
      <w:pPr>
        <w:numPr>
          <w:ilvl w:val="0"/>
          <w:numId w:val="217"/>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40B7A811" w14:textId="77777777" w:rsidR="007056EC" w:rsidRDefault="007056EC" w:rsidP="007056EC">
      <w:pPr>
        <w:tabs>
          <w:tab w:val="left" w:pos="360"/>
        </w:tabs>
        <w:spacing w:after="0" w:line="240" w:lineRule="auto"/>
        <w:ind w:right="32"/>
        <w:jc w:val="both"/>
        <w:rPr>
          <w:rFonts w:ascii="Times New Roman" w:hAnsi="Times New Roman" w:cs="Times New Roman"/>
          <w:sz w:val="24"/>
          <w:szCs w:val="24"/>
          <w:lang w:val="uk-UA"/>
        </w:rPr>
      </w:pPr>
    </w:p>
    <w:p w14:paraId="60B7797A" w14:textId="49DB7BEE" w:rsidR="007056EC" w:rsidRPr="00222CA5" w:rsidRDefault="007056EC" w:rsidP="007056EC">
      <w:pPr>
        <w:spacing w:after="0" w:line="240" w:lineRule="auto"/>
        <w:jc w:val="center"/>
        <w:rPr>
          <w:rFonts w:ascii="Times New Roman" w:hAnsi="Times New Roman" w:cs="Times New Roman"/>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6</w:t>
      </w:r>
    </w:p>
    <w:p w14:paraId="43242B49" w14:textId="045338A8" w:rsidR="007056EC" w:rsidRPr="007056EC" w:rsidRDefault="007056EC" w:rsidP="007056EC">
      <w:pPr>
        <w:pStyle w:val="a3"/>
        <w:spacing w:after="0" w:line="240" w:lineRule="auto"/>
        <w:ind w:left="1622" w:right="0" w:hanging="964"/>
        <w:rPr>
          <w:szCs w:val="28"/>
          <w:lang w:val="uk-UA" w:eastAsia="ru-RU"/>
        </w:rPr>
      </w:pPr>
      <w:r w:rsidRPr="007056EC">
        <w:rPr>
          <w:szCs w:val="28"/>
          <w:lang w:val="uk-UA" w:eastAsia="ru-RU"/>
        </w:rPr>
        <w:t>СТИМУЛЯТОРИ МЕТАБОЛІЧНИХ ПРОЦЕСІВ ТА КРОВОТВОРЕННЯ. БІОГЕННІ СТИМУЛЯТОРИ ТА ІНШІ БІОГЕННІ ПРЕПАРАТИ</w:t>
      </w:r>
    </w:p>
    <w:p w14:paraId="33F72EBA" w14:textId="77777777" w:rsidR="007056EC" w:rsidRPr="00223A56" w:rsidRDefault="007056EC" w:rsidP="007056EC">
      <w:pPr>
        <w:pStyle w:val="a3"/>
        <w:spacing w:after="0" w:line="240" w:lineRule="auto"/>
        <w:ind w:left="1622" w:right="0" w:hanging="964"/>
        <w:rPr>
          <w:bCs/>
          <w:szCs w:val="28"/>
          <w:lang w:val="uk-UA"/>
        </w:rPr>
      </w:pPr>
    </w:p>
    <w:p w14:paraId="1ADBDC49" w14:textId="05FB2788" w:rsidR="0094065D" w:rsidRPr="0094065D" w:rsidRDefault="007056EC" w:rsidP="0094065D">
      <w:pPr>
        <w:spacing w:after="0" w:line="240" w:lineRule="auto"/>
        <w:ind w:firstLine="1440"/>
        <w:jc w:val="both"/>
        <w:rPr>
          <w:rFonts w:ascii="Times New Roman" w:hAnsi="Times New Roman" w:cs="Times New Roman"/>
          <w:bCs/>
          <w:snapToGrid w:val="0"/>
          <w:sz w:val="28"/>
          <w:szCs w:val="20"/>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0094065D" w:rsidRPr="0094065D">
        <w:rPr>
          <w:rFonts w:ascii="Times New Roman" w:hAnsi="Times New Roman" w:cs="Times New Roman"/>
          <w:bCs/>
          <w:snapToGrid w:val="0"/>
          <w:sz w:val="28"/>
          <w:szCs w:val="20"/>
          <w:lang w:val="uk-UA"/>
        </w:rPr>
        <w:t>Обмін речовин  – комплекс биохімічних процесів, які  лежать  в основі  житєдіяльності  організма. На обмін речовин  в тканинах   вливають  гормони, витамини, вуглеводи, кисень, білки, жири, мікроелементи  та  інші  речовини. Розрізняють  терапевтичні, ендокринні, хірургічні, нервові  та   інші  за</w:t>
      </w:r>
      <w:r w:rsidR="0094065D">
        <w:rPr>
          <w:rFonts w:ascii="Times New Roman" w:hAnsi="Times New Roman" w:cs="Times New Roman"/>
          <w:bCs/>
          <w:snapToGrid w:val="0"/>
          <w:sz w:val="28"/>
          <w:szCs w:val="20"/>
          <w:lang w:val="uk-UA"/>
        </w:rPr>
        <w:t>хворю</w:t>
      </w:r>
      <w:r w:rsidR="0094065D" w:rsidRPr="0094065D">
        <w:rPr>
          <w:rFonts w:ascii="Times New Roman" w:hAnsi="Times New Roman" w:cs="Times New Roman"/>
          <w:bCs/>
          <w:snapToGrid w:val="0"/>
          <w:sz w:val="28"/>
          <w:szCs w:val="20"/>
          <w:lang w:val="uk-UA"/>
        </w:rPr>
        <w:t>вання  визивают</w:t>
      </w:r>
      <w:r w:rsidR="0094065D">
        <w:rPr>
          <w:rFonts w:ascii="Times New Roman" w:hAnsi="Times New Roman" w:cs="Times New Roman"/>
          <w:bCs/>
          <w:snapToGrid w:val="0"/>
          <w:sz w:val="28"/>
          <w:szCs w:val="20"/>
          <w:lang w:val="uk-UA"/>
        </w:rPr>
        <w:t>ь</w:t>
      </w:r>
      <w:r w:rsidR="0094065D" w:rsidRPr="0094065D">
        <w:rPr>
          <w:rFonts w:ascii="Times New Roman" w:hAnsi="Times New Roman" w:cs="Times New Roman"/>
          <w:bCs/>
          <w:snapToGrid w:val="0"/>
          <w:sz w:val="28"/>
          <w:szCs w:val="20"/>
          <w:lang w:val="uk-UA"/>
        </w:rPr>
        <w:t xml:space="preserve">  по</w:t>
      </w:r>
      <w:r w:rsidR="0094065D">
        <w:rPr>
          <w:rFonts w:ascii="Times New Roman" w:hAnsi="Times New Roman" w:cs="Times New Roman"/>
          <w:bCs/>
          <w:snapToGrid w:val="0"/>
          <w:sz w:val="28"/>
          <w:szCs w:val="20"/>
          <w:lang w:val="uk-UA"/>
        </w:rPr>
        <w:t>р</w:t>
      </w:r>
      <w:r w:rsidR="0094065D" w:rsidRPr="0094065D">
        <w:rPr>
          <w:rFonts w:ascii="Times New Roman" w:hAnsi="Times New Roman" w:cs="Times New Roman"/>
          <w:bCs/>
          <w:snapToGrid w:val="0"/>
          <w:sz w:val="28"/>
          <w:szCs w:val="20"/>
          <w:lang w:val="uk-UA"/>
        </w:rPr>
        <w:t>ушення  метаболічних  процесів в тканинах. Обмін  р</w:t>
      </w:r>
      <w:r w:rsidR="0094065D">
        <w:rPr>
          <w:rFonts w:ascii="Times New Roman" w:hAnsi="Times New Roman" w:cs="Times New Roman"/>
          <w:bCs/>
          <w:snapToGrid w:val="0"/>
          <w:sz w:val="28"/>
          <w:szCs w:val="20"/>
          <w:lang w:val="uk-UA"/>
        </w:rPr>
        <w:t>е</w:t>
      </w:r>
      <w:r w:rsidR="0094065D" w:rsidRPr="0094065D">
        <w:rPr>
          <w:rFonts w:ascii="Times New Roman" w:hAnsi="Times New Roman" w:cs="Times New Roman"/>
          <w:bCs/>
          <w:snapToGrid w:val="0"/>
          <w:sz w:val="28"/>
          <w:szCs w:val="20"/>
          <w:lang w:val="uk-UA"/>
        </w:rPr>
        <w:t>човин  в тканинах  зале</w:t>
      </w:r>
      <w:r w:rsidR="0094065D">
        <w:rPr>
          <w:rFonts w:ascii="Times New Roman" w:hAnsi="Times New Roman" w:cs="Times New Roman"/>
          <w:bCs/>
          <w:snapToGrid w:val="0"/>
          <w:sz w:val="28"/>
          <w:szCs w:val="20"/>
          <w:lang w:val="uk-UA"/>
        </w:rPr>
        <w:t>ж</w:t>
      </w:r>
      <w:r w:rsidR="0094065D" w:rsidRPr="0094065D">
        <w:rPr>
          <w:rFonts w:ascii="Times New Roman" w:hAnsi="Times New Roman" w:cs="Times New Roman"/>
          <w:bCs/>
          <w:snapToGrid w:val="0"/>
          <w:sz w:val="28"/>
          <w:szCs w:val="20"/>
          <w:lang w:val="uk-UA"/>
        </w:rPr>
        <w:t>ить  від  хімічного  складу  і фізико-хімічних  властивостей  внутрішнього  сер</w:t>
      </w:r>
      <w:r w:rsidR="0094065D">
        <w:rPr>
          <w:rFonts w:ascii="Times New Roman" w:hAnsi="Times New Roman" w:cs="Times New Roman"/>
          <w:bCs/>
          <w:snapToGrid w:val="0"/>
          <w:sz w:val="28"/>
          <w:szCs w:val="20"/>
          <w:lang w:val="uk-UA"/>
        </w:rPr>
        <w:t>е</w:t>
      </w:r>
      <w:r w:rsidR="0094065D" w:rsidRPr="0094065D">
        <w:rPr>
          <w:rFonts w:ascii="Times New Roman" w:hAnsi="Times New Roman" w:cs="Times New Roman"/>
          <w:bCs/>
          <w:snapToGrid w:val="0"/>
          <w:sz w:val="28"/>
          <w:szCs w:val="20"/>
          <w:lang w:val="uk-UA"/>
        </w:rPr>
        <w:t>довища  організм</w:t>
      </w:r>
      <w:r w:rsidR="0094065D">
        <w:rPr>
          <w:rFonts w:ascii="Times New Roman" w:hAnsi="Times New Roman" w:cs="Times New Roman"/>
          <w:bCs/>
          <w:snapToGrid w:val="0"/>
          <w:sz w:val="28"/>
          <w:szCs w:val="20"/>
          <w:lang w:val="uk-UA"/>
        </w:rPr>
        <w:t>у</w:t>
      </w:r>
      <w:r w:rsidR="0094065D" w:rsidRPr="0094065D">
        <w:rPr>
          <w:rFonts w:ascii="Times New Roman" w:hAnsi="Times New Roman" w:cs="Times New Roman"/>
          <w:bCs/>
          <w:snapToGrid w:val="0"/>
          <w:sz w:val="28"/>
          <w:szCs w:val="20"/>
          <w:lang w:val="uk-UA"/>
        </w:rPr>
        <w:t>.  Коли  постійність  внутрішнього середовища  організм</w:t>
      </w:r>
      <w:r w:rsidR="0094065D">
        <w:rPr>
          <w:rFonts w:ascii="Times New Roman" w:hAnsi="Times New Roman" w:cs="Times New Roman"/>
          <w:bCs/>
          <w:snapToGrid w:val="0"/>
          <w:sz w:val="28"/>
          <w:szCs w:val="20"/>
          <w:lang w:val="uk-UA"/>
        </w:rPr>
        <w:t>у</w:t>
      </w:r>
      <w:r w:rsidR="0094065D" w:rsidRPr="0094065D">
        <w:rPr>
          <w:rFonts w:ascii="Times New Roman" w:hAnsi="Times New Roman" w:cs="Times New Roman"/>
          <w:bCs/>
          <w:snapToGrid w:val="0"/>
          <w:sz w:val="28"/>
          <w:szCs w:val="20"/>
          <w:lang w:val="uk-UA"/>
        </w:rPr>
        <w:t xml:space="preserve"> порушується, появляються патологічні   зміни  в орган</w:t>
      </w:r>
      <w:r w:rsidR="0094065D">
        <w:rPr>
          <w:rFonts w:ascii="Times New Roman" w:hAnsi="Times New Roman" w:cs="Times New Roman"/>
          <w:bCs/>
          <w:snapToGrid w:val="0"/>
          <w:sz w:val="28"/>
          <w:szCs w:val="20"/>
          <w:lang w:val="uk-UA"/>
        </w:rPr>
        <w:t>і</w:t>
      </w:r>
      <w:r w:rsidR="0094065D" w:rsidRPr="0094065D">
        <w:rPr>
          <w:rFonts w:ascii="Times New Roman" w:hAnsi="Times New Roman" w:cs="Times New Roman"/>
          <w:bCs/>
          <w:snapToGrid w:val="0"/>
          <w:sz w:val="28"/>
          <w:szCs w:val="20"/>
          <w:lang w:val="uk-UA"/>
        </w:rPr>
        <w:t>змі. Для уникнення  патологічних  порушень використовуються лікарськ</w:t>
      </w:r>
      <w:r w:rsidR="0094065D">
        <w:rPr>
          <w:rFonts w:ascii="Times New Roman" w:hAnsi="Times New Roman" w:cs="Times New Roman"/>
          <w:bCs/>
          <w:snapToGrid w:val="0"/>
          <w:sz w:val="28"/>
          <w:szCs w:val="20"/>
          <w:lang w:val="uk-UA"/>
        </w:rPr>
        <w:t>і</w:t>
      </w:r>
      <w:r w:rsidR="0094065D" w:rsidRPr="0094065D">
        <w:rPr>
          <w:rFonts w:ascii="Times New Roman" w:hAnsi="Times New Roman" w:cs="Times New Roman"/>
          <w:bCs/>
          <w:snapToGrid w:val="0"/>
          <w:sz w:val="28"/>
          <w:szCs w:val="20"/>
          <w:lang w:val="uk-UA"/>
        </w:rPr>
        <w:t xml:space="preserve">  засоби, які компенсують відсутність  компонента  внутрішнього  середовища  (замісникова терапія), тормозить біосинтез або  антагоністами такого компонента, якщо  він  в надлишку. Тому  механізм дії ліків, які   впливають  на тканиний  метаболізм, складається, в основном, в зам</w:t>
      </w:r>
      <w:r w:rsidR="0094065D">
        <w:rPr>
          <w:rFonts w:ascii="Times New Roman" w:hAnsi="Times New Roman" w:cs="Times New Roman"/>
          <w:bCs/>
          <w:snapToGrid w:val="0"/>
          <w:sz w:val="28"/>
          <w:szCs w:val="20"/>
          <w:lang w:val="uk-UA"/>
        </w:rPr>
        <w:t>і</w:t>
      </w:r>
      <w:r w:rsidR="0094065D" w:rsidRPr="0094065D">
        <w:rPr>
          <w:rFonts w:ascii="Times New Roman" w:hAnsi="Times New Roman" w:cs="Times New Roman"/>
          <w:bCs/>
          <w:snapToGrid w:val="0"/>
          <w:sz w:val="28"/>
          <w:szCs w:val="20"/>
          <w:lang w:val="uk-UA"/>
        </w:rPr>
        <w:t>щенні  (поповнення ) речовин , які  беруть  участь  в даному  процесі, а іноді  – тормозять  біосинтез останніх. Регулюють  обмін речовин  в тканинах  за  допомогою  багатьох  лікарських  засобів : кисню, глюкози,  амінокислот, м</w:t>
      </w:r>
      <w:r w:rsidR="0094065D">
        <w:rPr>
          <w:rFonts w:ascii="Times New Roman" w:hAnsi="Times New Roman" w:cs="Times New Roman"/>
          <w:bCs/>
          <w:snapToGrid w:val="0"/>
          <w:sz w:val="28"/>
          <w:szCs w:val="20"/>
          <w:lang w:val="uk-UA"/>
        </w:rPr>
        <w:t>і</w:t>
      </w:r>
      <w:r w:rsidR="0094065D" w:rsidRPr="0094065D">
        <w:rPr>
          <w:rFonts w:ascii="Times New Roman" w:hAnsi="Times New Roman" w:cs="Times New Roman"/>
          <w:bCs/>
          <w:snapToGrid w:val="0"/>
          <w:sz w:val="28"/>
          <w:szCs w:val="20"/>
          <w:lang w:val="uk-UA"/>
        </w:rPr>
        <w:t>кроелементів, ферментів, біостимуляторів, плазмозамінних  розчинів</w:t>
      </w:r>
      <w:r w:rsidR="0094065D">
        <w:rPr>
          <w:rFonts w:ascii="Times New Roman" w:hAnsi="Times New Roman" w:cs="Times New Roman"/>
          <w:bCs/>
          <w:snapToGrid w:val="0"/>
          <w:sz w:val="28"/>
          <w:szCs w:val="20"/>
          <w:lang w:val="uk-UA"/>
        </w:rPr>
        <w:t>.</w:t>
      </w:r>
    </w:p>
    <w:p w14:paraId="7F9E9217" w14:textId="7CA7C028" w:rsidR="0094065D" w:rsidRPr="0094065D" w:rsidRDefault="0094065D" w:rsidP="0094065D">
      <w:pPr>
        <w:spacing w:after="0" w:line="240" w:lineRule="auto"/>
        <w:ind w:firstLine="1440"/>
        <w:jc w:val="both"/>
        <w:rPr>
          <w:rFonts w:ascii="Times New Roman" w:hAnsi="Times New Roman" w:cs="Times New Roman"/>
          <w:bCs/>
          <w:snapToGrid w:val="0"/>
          <w:sz w:val="28"/>
          <w:szCs w:val="20"/>
          <w:lang w:val="uk-UA"/>
        </w:rPr>
      </w:pPr>
      <w:r w:rsidRPr="0094065D">
        <w:rPr>
          <w:rFonts w:ascii="Times New Roman" w:hAnsi="Times New Roman" w:cs="Times New Roman"/>
          <w:bCs/>
          <w:snapToGrid w:val="0"/>
          <w:sz w:val="28"/>
          <w:szCs w:val="20"/>
          <w:lang w:val="uk-UA"/>
        </w:rPr>
        <w:t>Біогенні  стимулятори  – биологічно  активні  речовини,  які  утворються в тваринних  та  р</w:t>
      </w:r>
      <w:r>
        <w:rPr>
          <w:rFonts w:ascii="Times New Roman" w:hAnsi="Times New Roman" w:cs="Times New Roman"/>
          <w:bCs/>
          <w:snapToGrid w:val="0"/>
          <w:sz w:val="28"/>
          <w:szCs w:val="20"/>
          <w:lang w:val="uk-UA"/>
        </w:rPr>
        <w:t>о</w:t>
      </w:r>
      <w:r w:rsidRPr="0094065D">
        <w:rPr>
          <w:rFonts w:ascii="Times New Roman" w:hAnsi="Times New Roman" w:cs="Times New Roman"/>
          <w:bCs/>
          <w:snapToGrid w:val="0"/>
          <w:sz w:val="28"/>
          <w:szCs w:val="20"/>
          <w:lang w:val="uk-UA"/>
        </w:rPr>
        <w:t xml:space="preserve">слинних  організмах при впливі  на них несприятливих  </w:t>
      </w:r>
      <w:r w:rsidRPr="0094065D">
        <w:rPr>
          <w:rFonts w:ascii="Times New Roman" w:hAnsi="Times New Roman" w:cs="Times New Roman"/>
          <w:bCs/>
          <w:snapToGrid w:val="0"/>
          <w:sz w:val="28"/>
          <w:szCs w:val="20"/>
          <w:lang w:val="uk-UA"/>
        </w:rPr>
        <w:lastRenderedPageBreak/>
        <w:t xml:space="preserve">умов  середовища  (внутрішньої та  зовнішньої) і накопичуються  в </w:t>
      </w:r>
      <w:r>
        <w:rPr>
          <w:rFonts w:ascii="Times New Roman" w:hAnsi="Times New Roman" w:cs="Times New Roman"/>
          <w:bCs/>
          <w:snapToGrid w:val="0"/>
          <w:sz w:val="28"/>
          <w:szCs w:val="20"/>
          <w:lang w:val="uk-UA"/>
        </w:rPr>
        <w:t>і</w:t>
      </w:r>
      <w:r w:rsidRPr="0094065D">
        <w:rPr>
          <w:rFonts w:ascii="Times New Roman" w:hAnsi="Times New Roman" w:cs="Times New Roman"/>
          <w:bCs/>
          <w:snapToGrid w:val="0"/>
          <w:sz w:val="28"/>
          <w:szCs w:val="20"/>
          <w:lang w:val="uk-UA"/>
        </w:rPr>
        <w:t>зольованих  ткани</w:t>
      </w:r>
      <w:r>
        <w:rPr>
          <w:rFonts w:ascii="Times New Roman" w:hAnsi="Times New Roman" w:cs="Times New Roman"/>
          <w:bCs/>
          <w:snapToGrid w:val="0"/>
          <w:sz w:val="28"/>
          <w:szCs w:val="20"/>
          <w:lang w:val="uk-UA"/>
        </w:rPr>
        <w:t>н</w:t>
      </w:r>
      <w:r w:rsidRPr="0094065D">
        <w:rPr>
          <w:rFonts w:ascii="Times New Roman" w:hAnsi="Times New Roman" w:cs="Times New Roman"/>
          <w:bCs/>
          <w:snapToGrid w:val="0"/>
          <w:sz w:val="28"/>
          <w:szCs w:val="20"/>
          <w:lang w:val="uk-UA"/>
        </w:rPr>
        <w:t xml:space="preserve">ах. При введенні  в організм стимулюють процеси  життєдіяльності , в тому числі роста та  регенерації, що дозволяє  використовувати  їх в медицині для лікування  різноманітних  захворювань. </w:t>
      </w:r>
    </w:p>
    <w:p w14:paraId="7BFF3328" w14:textId="015777B1" w:rsidR="007056EC" w:rsidRPr="004E656F" w:rsidRDefault="007056EC" w:rsidP="0094065D">
      <w:pPr>
        <w:widowControl w:val="0"/>
        <w:tabs>
          <w:tab w:val="left" w:pos="3828"/>
        </w:tabs>
        <w:spacing w:after="0" w:line="240" w:lineRule="auto"/>
        <w:ind w:firstLine="567"/>
        <w:jc w:val="both"/>
        <w:rPr>
          <w:rFonts w:ascii="Times New Roman" w:hAnsi="Times New Roman" w:cs="Times New Roman"/>
          <w:bCs/>
          <w:iCs/>
          <w:snapToGrid w:val="0"/>
          <w:sz w:val="28"/>
          <w:szCs w:val="28"/>
          <w:lang w:val="uk-UA"/>
        </w:rPr>
      </w:pPr>
    </w:p>
    <w:p w14:paraId="085A8F2E" w14:textId="77777777" w:rsidR="007056EC" w:rsidRPr="0062692C" w:rsidRDefault="007056EC" w:rsidP="007056EC">
      <w:pPr>
        <w:pStyle w:val="af1"/>
        <w:spacing w:before="0" w:beforeAutospacing="0" w:after="0" w:afterAutospacing="0"/>
        <w:ind w:firstLine="1440"/>
        <w:rPr>
          <w:b/>
          <w:iCs/>
          <w:snapToGrid w:val="0"/>
          <w:sz w:val="28"/>
          <w:szCs w:val="28"/>
          <w:lang w:val="uk-UA"/>
        </w:rPr>
      </w:pPr>
    </w:p>
    <w:p w14:paraId="31BEE094" w14:textId="19A69261" w:rsidR="0094065D" w:rsidRPr="0094065D" w:rsidRDefault="007056EC" w:rsidP="009170B0">
      <w:pPr>
        <w:spacing w:after="0" w:line="240" w:lineRule="auto"/>
        <w:ind w:firstLine="1440"/>
        <w:jc w:val="both"/>
        <w:rPr>
          <w:rFonts w:ascii="Times New Roman" w:hAnsi="Times New Roman" w:cs="Times New Roman"/>
          <w:bCs/>
          <w:snapToGrid w:val="0"/>
          <w:sz w:val="28"/>
          <w:szCs w:val="20"/>
          <w:lang w:val="uk-UA"/>
        </w:rPr>
      </w:pPr>
      <w:r w:rsidRPr="006852AD">
        <w:rPr>
          <w:rFonts w:ascii="Times New Roman" w:hAnsi="Times New Roman" w:cs="Times New Roman"/>
          <w:b/>
          <w:snapToGrid w:val="0"/>
          <w:sz w:val="28"/>
          <w:lang w:val="uk-UA"/>
        </w:rPr>
        <w:t>Основні поняття (перелік питань</w:t>
      </w:r>
      <w:r w:rsidRPr="006852AD">
        <w:rPr>
          <w:rFonts w:ascii="Times New Roman" w:hAnsi="Times New Roman" w:cs="Times New Roman"/>
          <w:bCs/>
          <w:snapToGrid w:val="0"/>
          <w:sz w:val="28"/>
          <w:lang w:val="uk-UA"/>
        </w:rPr>
        <w:t xml:space="preserve">): </w:t>
      </w:r>
      <w:r w:rsidR="0094065D" w:rsidRPr="0094065D">
        <w:rPr>
          <w:rFonts w:ascii="Times New Roman" w:hAnsi="Times New Roman" w:cs="Times New Roman"/>
          <w:bCs/>
          <w:snapToGrid w:val="0"/>
          <w:sz w:val="28"/>
          <w:szCs w:val="20"/>
          <w:lang w:val="uk-UA"/>
        </w:rPr>
        <w:t>Вивчення лі</w:t>
      </w:r>
      <w:r w:rsidR="0094065D">
        <w:rPr>
          <w:rFonts w:ascii="Times New Roman" w:hAnsi="Times New Roman" w:cs="Times New Roman"/>
          <w:bCs/>
          <w:snapToGrid w:val="0"/>
          <w:sz w:val="28"/>
          <w:szCs w:val="20"/>
          <w:lang w:val="uk-UA"/>
        </w:rPr>
        <w:t>ка</w:t>
      </w:r>
      <w:r w:rsidR="0094065D" w:rsidRPr="0094065D">
        <w:rPr>
          <w:rFonts w:ascii="Times New Roman" w:hAnsi="Times New Roman" w:cs="Times New Roman"/>
          <w:bCs/>
          <w:snapToGrid w:val="0"/>
          <w:sz w:val="28"/>
          <w:szCs w:val="20"/>
          <w:lang w:val="uk-UA"/>
        </w:rPr>
        <w:t xml:space="preserve">рських  засобів, </w:t>
      </w:r>
      <w:r w:rsidR="0094065D">
        <w:rPr>
          <w:rFonts w:ascii="Times New Roman" w:hAnsi="Times New Roman" w:cs="Times New Roman"/>
          <w:bCs/>
          <w:snapToGrid w:val="0"/>
          <w:sz w:val="28"/>
          <w:szCs w:val="20"/>
          <w:lang w:val="uk-UA"/>
        </w:rPr>
        <w:t>що</w:t>
      </w:r>
      <w:r w:rsidR="0094065D" w:rsidRPr="0094065D">
        <w:rPr>
          <w:rFonts w:ascii="Times New Roman" w:hAnsi="Times New Roman" w:cs="Times New Roman"/>
          <w:bCs/>
          <w:snapToGrid w:val="0"/>
          <w:sz w:val="28"/>
          <w:szCs w:val="20"/>
          <w:lang w:val="uk-UA"/>
        </w:rPr>
        <w:t xml:space="preserve"> вливають  на метаболічні  процеси , їх особливості  принципи  </w:t>
      </w:r>
      <w:r w:rsidR="0094065D">
        <w:rPr>
          <w:rFonts w:ascii="Times New Roman" w:hAnsi="Times New Roman" w:cs="Times New Roman"/>
          <w:bCs/>
          <w:snapToGrid w:val="0"/>
          <w:sz w:val="28"/>
          <w:szCs w:val="20"/>
          <w:lang w:val="uk-UA"/>
        </w:rPr>
        <w:t>в</w:t>
      </w:r>
      <w:r w:rsidR="0094065D" w:rsidRPr="0094065D">
        <w:rPr>
          <w:rFonts w:ascii="Times New Roman" w:hAnsi="Times New Roman" w:cs="Times New Roman"/>
          <w:bCs/>
          <w:snapToGrid w:val="0"/>
          <w:sz w:val="28"/>
          <w:szCs w:val="20"/>
          <w:lang w:val="uk-UA"/>
        </w:rPr>
        <w:t>икористання. Знати  механізми дії, особливості  застосуван</w:t>
      </w:r>
      <w:r w:rsidR="0094065D">
        <w:rPr>
          <w:rFonts w:ascii="Times New Roman" w:hAnsi="Times New Roman" w:cs="Times New Roman"/>
          <w:bCs/>
          <w:snapToGrid w:val="0"/>
          <w:sz w:val="28"/>
          <w:szCs w:val="20"/>
          <w:lang w:val="uk-UA"/>
        </w:rPr>
        <w:t>н</w:t>
      </w:r>
      <w:r w:rsidR="0094065D" w:rsidRPr="0094065D">
        <w:rPr>
          <w:rFonts w:ascii="Times New Roman" w:hAnsi="Times New Roman" w:cs="Times New Roman"/>
          <w:bCs/>
          <w:snapToGrid w:val="0"/>
          <w:sz w:val="28"/>
          <w:szCs w:val="20"/>
          <w:lang w:val="uk-UA"/>
        </w:rPr>
        <w:t>я, принципи  їх комбінування  та  фармакобезпе</w:t>
      </w:r>
      <w:r w:rsidR="0094065D">
        <w:rPr>
          <w:rFonts w:ascii="Times New Roman" w:hAnsi="Times New Roman" w:cs="Times New Roman"/>
          <w:bCs/>
          <w:snapToGrid w:val="0"/>
          <w:sz w:val="28"/>
          <w:szCs w:val="20"/>
          <w:lang w:val="uk-UA"/>
        </w:rPr>
        <w:t>ку</w:t>
      </w:r>
      <w:r w:rsidR="0094065D" w:rsidRPr="0094065D">
        <w:rPr>
          <w:rFonts w:ascii="Times New Roman" w:hAnsi="Times New Roman" w:cs="Times New Roman"/>
          <w:bCs/>
          <w:snapToGrid w:val="0"/>
          <w:sz w:val="28"/>
          <w:szCs w:val="20"/>
          <w:lang w:val="uk-UA"/>
        </w:rPr>
        <w:t>, вміти  їх в</w:t>
      </w:r>
      <w:r w:rsidR="0094065D">
        <w:rPr>
          <w:rFonts w:ascii="Times New Roman" w:hAnsi="Times New Roman" w:cs="Times New Roman"/>
          <w:bCs/>
          <w:snapToGrid w:val="0"/>
          <w:sz w:val="28"/>
          <w:szCs w:val="20"/>
          <w:lang w:val="uk-UA"/>
        </w:rPr>
        <w:t>и</w:t>
      </w:r>
      <w:r w:rsidR="0094065D" w:rsidRPr="0094065D">
        <w:rPr>
          <w:rFonts w:ascii="Times New Roman" w:hAnsi="Times New Roman" w:cs="Times New Roman"/>
          <w:bCs/>
          <w:snapToGrid w:val="0"/>
          <w:sz w:val="28"/>
          <w:szCs w:val="20"/>
          <w:lang w:val="uk-UA"/>
        </w:rPr>
        <w:t xml:space="preserve">писати. </w:t>
      </w:r>
    </w:p>
    <w:p w14:paraId="73925793" w14:textId="264A569A" w:rsidR="007056EC" w:rsidRPr="0062692C" w:rsidRDefault="007056EC" w:rsidP="0094065D">
      <w:pPr>
        <w:widowControl w:val="0"/>
        <w:tabs>
          <w:tab w:val="left" w:pos="3828"/>
        </w:tabs>
        <w:spacing w:after="0" w:line="240" w:lineRule="auto"/>
        <w:ind w:firstLine="567"/>
        <w:jc w:val="both"/>
        <w:rPr>
          <w:bCs/>
          <w:iCs/>
          <w:snapToGrid w:val="0"/>
          <w:sz w:val="28"/>
          <w:szCs w:val="28"/>
          <w:lang w:val="uk-UA"/>
        </w:rPr>
      </w:pPr>
    </w:p>
    <w:p w14:paraId="5A0071F4" w14:textId="77777777" w:rsidR="007056EC" w:rsidRPr="00C30810" w:rsidRDefault="007056EC" w:rsidP="007056EC">
      <w:pPr>
        <w:pStyle w:val="a3"/>
        <w:spacing w:after="0" w:line="240" w:lineRule="auto"/>
        <w:ind w:left="1622" w:right="0" w:hanging="964"/>
        <w:rPr>
          <w:b w:val="0"/>
          <w:bCs/>
          <w:szCs w:val="28"/>
          <w:lang w:val="uk-UA"/>
        </w:rPr>
      </w:pPr>
      <w:r w:rsidRPr="00C30810">
        <w:rPr>
          <w:bCs/>
          <w:szCs w:val="28"/>
          <w:lang w:val="uk-UA"/>
        </w:rPr>
        <w:t xml:space="preserve">План </w:t>
      </w:r>
    </w:p>
    <w:p w14:paraId="5E207980" w14:textId="77777777" w:rsidR="007056EC" w:rsidRPr="00C30810" w:rsidRDefault="007056EC" w:rsidP="007056EC">
      <w:pPr>
        <w:spacing w:after="0" w:line="240" w:lineRule="auto"/>
        <w:ind w:firstLine="567"/>
        <w:rPr>
          <w:rFonts w:ascii="Times New Roman" w:hAnsi="Times New Roman" w:cs="Times New Roman"/>
          <w:b/>
          <w:bCs/>
          <w:sz w:val="28"/>
          <w:szCs w:val="28"/>
          <w:lang w:val="uk-UA"/>
        </w:rPr>
      </w:pPr>
    </w:p>
    <w:p w14:paraId="1EE217DE" w14:textId="77777777" w:rsidR="007056EC" w:rsidRPr="00C30810" w:rsidRDefault="007056EC" w:rsidP="007056EC">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0B47F1A7" w14:textId="77777777" w:rsidR="0094065D" w:rsidRPr="0094065D" w:rsidRDefault="0094065D" w:rsidP="0094065D">
      <w:pPr>
        <w:numPr>
          <w:ilvl w:val="0"/>
          <w:numId w:val="218"/>
        </w:numPr>
        <w:tabs>
          <w:tab w:val="left" w:pos="540"/>
        </w:tabs>
        <w:spacing w:after="0" w:line="240" w:lineRule="auto"/>
        <w:ind w:left="0" w:firstLine="180"/>
        <w:jc w:val="both"/>
        <w:rPr>
          <w:rFonts w:ascii="Times New Roman" w:hAnsi="Times New Roman" w:cs="Times New Roman"/>
          <w:bCs/>
          <w:snapToGrid w:val="0"/>
          <w:sz w:val="28"/>
          <w:szCs w:val="20"/>
          <w:lang w:val="uk-UA"/>
        </w:rPr>
      </w:pPr>
      <w:r w:rsidRPr="0094065D">
        <w:rPr>
          <w:rFonts w:ascii="Times New Roman" w:hAnsi="Times New Roman" w:cs="Times New Roman"/>
          <w:bCs/>
          <w:snapToGrid w:val="0"/>
          <w:sz w:val="28"/>
          <w:szCs w:val="20"/>
          <w:lang w:val="uk-UA"/>
        </w:rPr>
        <w:t xml:space="preserve">Поняття  про репаративний та  фізіологічної  регенерації  тканин . Речовини ,які  забезпечують  репаративні  процеси. </w:t>
      </w:r>
    </w:p>
    <w:p w14:paraId="620E41E6" w14:textId="77777777" w:rsidR="0094065D" w:rsidRPr="0094065D" w:rsidRDefault="0094065D" w:rsidP="0094065D">
      <w:pPr>
        <w:numPr>
          <w:ilvl w:val="0"/>
          <w:numId w:val="218"/>
        </w:numPr>
        <w:tabs>
          <w:tab w:val="left" w:pos="540"/>
        </w:tabs>
        <w:spacing w:after="0" w:line="240" w:lineRule="auto"/>
        <w:ind w:left="0" w:firstLine="180"/>
        <w:jc w:val="both"/>
        <w:rPr>
          <w:rFonts w:ascii="Times New Roman" w:hAnsi="Times New Roman" w:cs="Times New Roman"/>
          <w:bCs/>
          <w:iCs/>
          <w:snapToGrid w:val="0"/>
          <w:sz w:val="28"/>
          <w:szCs w:val="20"/>
          <w:lang w:val="uk-UA"/>
        </w:rPr>
      </w:pPr>
      <w:r w:rsidRPr="0094065D">
        <w:rPr>
          <w:rFonts w:ascii="Times New Roman" w:hAnsi="Times New Roman" w:cs="Times New Roman"/>
          <w:iCs/>
          <w:snapToGrid w:val="0"/>
          <w:sz w:val="28"/>
          <w:szCs w:val="28"/>
          <w:lang w:val="uk-UA"/>
        </w:rPr>
        <w:t xml:space="preserve">Класифікація </w:t>
      </w:r>
      <w:r w:rsidRPr="0094065D">
        <w:rPr>
          <w:rFonts w:ascii="Times New Roman" w:hAnsi="Times New Roman" w:cs="Times New Roman"/>
          <w:bCs/>
          <w:iCs/>
          <w:snapToGrid w:val="0"/>
          <w:sz w:val="28"/>
          <w:szCs w:val="20"/>
          <w:lang w:val="uk-UA"/>
        </w:rPr>
        <w:t>стимуляторів регенерації та  засобів  її абезпечення:</w:t>
      </w:r>
    </w:p>
    <w:p w14:paraId="5802F12A" w14:textId="77777777" w:rsidR="0094065D" w:rsidRPr="0094065D" w:rsidRDefault="0094065D" w:rsidP="0094065D">
      <w:pPr>
        <w:numPr>
          <w:ilvl w:val="0"/>
          <w:numId w:val="219"/>
        </w:numPr>
        <w:tabs>
          <w:tab w:val="left" w:pos="540"/>
          <w:tab w:val="left" w:pos="900"/>
        </w:tabs>
        <w:spacing w:after="0" w:line="240" w:lineRule="auto"/>
        <w:ind w:firstLine="180"/>
        <w:jc w:val="both"/>
        <w:rPr>
          <w:rFonts w:ascii="Times New Roman" w:hAnsi="Times New Roman" w:cs="Times New Roman"/>
          <w:bCs/>
          <w:snapToGrid w:val="0"/>
          <w:sz w:val="28"/>
          <w:szCs w:val="20"/>
          <w:u w:val="single"/>
          <w:lang w:val="uk-UA"/>
        </w:rPr>
      </w:pPr>
      <w:r w:rsidRPr="0094065D">
        <w:rPr>
          <w:rFonts w:ascii="Times New Roman" w:hAnsi="Times New Roman" w:cs="Times New Roman"/>
          <w:bCs/>
          <w:iCs/>
          <w:snapToGrid w:val="0"/>
          <w:sz w:val="28"/>
          <w:szCs w:val="20"/>
          <w:u w:val="single"/>
          <w:lang w:val="uk-UA"/>
        </w:rPr>
        <w:t xml:space="preserve">Загальноклітинні  (універсальні) стимулятори  регенерації: </w:t>
      </w:r>
    </w:p>
    <w:p w14:paraId="03EAC595" w14:textId="637DC3A4" w:rsidR="0094065D" w:rsidRPr="0094065D" w:rsidRDefault="0094065D" w:rsidP="0094065D">
      <w:pPr>
        <w:numPr>
          <w:ilvl w:val="1"/>
          <w:numId w:val="218"/>
        </w:numPr>
        <w:tabs>
          <w:tab w:val="clear" w:pos="2880"/>
          <w:tab w:val="num" w:pos="900"/>
          <w:tab w:val="num" w:pos="1276"/>
        </w:tabs>
        <w:spacing w:after="0" w:line="240" w:lineRule="auto"/>
        <w:ind w:left="900" w:hanging="180"/>
        <w:jc w:val="both"/>
        <w:rPr>
          <w:rFonts w:ascii="Times New Roman" w:hAnsi="Times New Roman" w:cs="Times New Roman"/>
          <w:bCs/>
          <w:snapToGrid w:val="0"/>
          <w:sz w:val="28"/>
          <w:szCs w:val="20"/>
          <w:lang w:val="uk-UA"/>
        </w:rPr>
      </w:pPr>
      <w:r w:rsidRPr="0094065D">
        <w:rPr>
          <w:rFonts w:ascii="Times New Roman" w:hAnsi="Times New Roman" w:cs="Times New Roman"/>
          <w:bCs/>
          <w:iCs/>
          <w:snapToGrid w:val="0"/>
          <w:sz w:val="28"/>
          <w:szCs w:val="20"/>
          <w:lang w:val="uk-UA"/>
        </w:rPr>
        <w:t>Анабол</w:t>
      </w:r>
      <w:r>
        <w:rPr>
          <w:rFonts w:ascii="Times New Roman" w:hAnsi="Times New Roman" w:cs="Times New Roman"/>
          <w:bCs/>
          <w:iCs/>
          <w:snapToGrid w:val="0"/>
          <w:sz w:val="28"/>
          <w:szCs w:val="20"/>
          <w:lang w:val="uk-UA"/>
        </w:rPr>
        <w:t>і</w:t>
      </w:r>
      <w:r w:rsidRPr="0094065D">
        <w:rPr>
          <w:rFonts w:ascii="Times New Roman" w:hAnsi="Times New Roman" w:cs="Times New Roman"/>
          <w:bCs/>
          <w:iCs/>
          <w:snapToGrid w:val="0"/>
          <w:sz w:val="28"/>
          <w:szCs w:val="20"/>
          <w:lang w:val="uk-UA"/>
        </w:rPr>
        <w:t>чні   стероїди: метиландростенолон, ретаболіл, феноболін;</w:t>
      </w:r>
    </w:p>
    <w:p w14:paraId="60AA9921" w14:textId="77777777" w:rsidR="0094065D" w:rsidRPr="0094065D" w:rsidRDefault="0094065D" w:rsidP="0094065D">
      <w:pPr>
        <w:numPr>
          <w:ilvl w:val="1"/>
          <w:numId w:val="218"/>
        </w:numPr>
        <w:tabs>
          <w:tab w:val="clear" w:pos="2880"/>
          <w:tab w:val="num" w:pos="1276"/>
        </w:tabs>
        <w:spacing w:after="0" w:line="240" w:lineRule="auto"/>
        <w:ind w:left="900" w:hanging="180"/>
        <w:jc w:val="both"/>
        <w:rPr>
          <w:rFonts w:ascii="Times New Roman" w:hAnsi="Times New Roman" w:cs="Times New Roman"/>
          <w:bCs/>
          <w:snapToGrid w:val="0"/>
          <w:sz w:val="28"/>
          <w:szCs w:val="20"/>
          <w:lang w:val="uk-UA"/>
        </w:rPr>
      </w:pPr>
      <w:r w:rsidRPr="0094065D">
        <w:rPr>
          <w:rFonts w:ascii="Times New Roman" w:hAnsi="Times New Roman" w:cs="Times New Roman"/>
          <w:bCs/>
          <w:iCs/>
          <w:snapToGrid w:val="0"/>
          <w:sz w:val="28"/>
          <w:szCs w:val="20"/>
          <w:lang w:val="uk-UA"/>
        </w:rPr>
        <w:t>нестероїдні анаболіки: рибоксин, калія оротат, метіурацил, карнитин, милдронат;</w:t>
      </w:r>
    </w:p>
    <w:p w14:paraId="0BC16314" w14:textId="77777777" w:rsidR="0094065D" w:rsidRPr="0094065D" w:rsidRDefault="0094065D" w:rsidP="0094065D">
      <w:pPr>
        <w:numPr>
          <w:ilvl w:val="1"/>
          <w:numId w:val="218"/>
        </w:numPr>
        <w:tabs>
          <w:tab w:val="clear" w:pos="2880"/>
          <w:tab w:val="num" w:pos="1276"/>
          <w:tab w:val="num" w:pos="1440"/>
        </w:tabs>
        <w:spacing w:after="0" w:line="240" w:lineRule="auto"/>
        <w:ind w:left="1080"/>
        <w:jc w:val="both"/>
        <w:rPr>
          <w:rFonts w:ascii="Times New Roman" w:hAnsi="Times New Roman" w:cs="Times New Roman"/>
          <w:bCs/>
          <w:snapToGrid w:val="0"/>
          <w:sz w:val="28"/>
          <w:szCs w:val="20"/>
          <w:lang w:val="uk-UA"/>
        </w:rPr>
      </w:pPr>
      <w:r w:rsidRPr="0094065D">
        <w:rPr>
          <w:rFonts w:ascii="Times New Roman" w:hAnsi="Times New Roman" w:cs="Times New Roman"/>
          <w:bCs/>
          <w:iCs/>
          <w:snapToGrid w:val="0"/>
          <w:sz w:val="28"/>
          <w:szCs w:val="20"/>
          <w:lang w:val="uk-UA"/>
        </w:rPr>
        <w:t>субстрати та  вітаміни пластичного обміна: эссенціале, ліпостабіл, витаміни Д, В</w:t>
      </w:r>
      <w:r w:rsidRPr="0094065D">
        <w:rPr>
          <w:rFonts w:ascii="Times New Roman" w:hAnsi="Times New Roman" w:cs="Times New Roman"/>
          <w:bCs/>
          <w:iCs/>
          <w:snapToGrid w:val="0"/>
          <w:sz w:val="28"/>
          <w:szCs w:val="20"/>
          <w:vertAlign w:val="subscript"/>
          <w:lang w:val="uk-UA"/>
        </w:rPr>
        <w:t>12</w:t>
      </w:r>
      <w:r w:rsidRPr="0094065D">
        <w:rPr>
          <w:rFonts w:ascii="Times New Roman" w:hAnsi="Times New Roman" w:cs="Times New Roman"/>
          <w:bCs/>
          <w:iCs/>
          <w:snapToGrid w:val="0"/>
          <w:sz w:val="28"/>
          <w:szCs w:val="20"/>
          <w:lang w:val="uk-UA"/>
        </w:rPr>
        <w:t>, В</w:t>
      </w:r>
      <w:r w:rsidRPr="0094065D">
        <w:rPr>
          <w:rFonts w:ascii="Times New Roman" w:hAnsi="Times New Roman" w:cs="Times New Roman"/>
          <w:bCs/>
          <w:iCs/>
          <w:snapToGrid w:val="0"/>
          <w:sz w:val="28"/>
          <w:szCs w:val="20"/>
          <w:vertAlign w:val="subscript"/>
          <w:lang w:val="uk-UA"/>
        </w:rPr>
        <w:t>1</w:t>
      </w:r>
      <w:r w:rsidRPr="0094065D">
        <w:rPr>
          <w:rFonts w:ascii="Times New Roman" w:hAnsi="Times New Roman" w:cs="Times New Roman"/>
          <w:bCs/>
          <w:iCs/>
          <w:snapToGrid w:val="0"/>
          <w:sz w:val="28"/>
          <w:szCs w:val="20"/>
          <w:lang w:val="uk-UA"/>
        </w:rPr>
        <w:t>, В</w:t>
      </w:r>
      <w:r w:rsidRPr="0094065D">
        <w:rPr>
          <w:rFonts w:ascii="Times New Roman" w:hAnsi="Times New Roman" w:cs="Times New Roman"/>
          <w:bCs/>
          <w:iCs/>
          <w:snapToGrid w:val="0"/>
          <w:sz w:val="28"/>
          <w:szCs w:val="20"/>
          <w:vertAlign w:val="subscript"/>
          <w:lang w:val="uk-UA"/>
        </w:rPr>
        <w:t>2</w:t>
      </w:r>
      <w:r w:rsidRPr="0094065D">
        <w:rPr>
          <w:rFonts w:ascii="Times New Roman" w:hAnsi="Times New Roman" w:cs="Times New Roman"/>
          <w:bCs/>
          <w:iCs/>
          <w:snapToGrid w:val="0"/>
          <w:sz w:val="28"/>
          <w:szCs w:val="20"/>
          <w:lang w:val="uk-UA"/>
        </w:rPr>
        <w:t>, В</w:t>
      </w:r>
      <w:r w:rsidRPr="0094065D">
        <w:rPr>
          <w:rFonts w:ascii="Times New Roman" w:hAnsi="Times New Roman" w:cs="Times New Roman"/>
          <w:bCs/>
          <w:iCs/>
          <w:snapToGrid w:val="0"/>
          <w:sz w:val="28"/>
          <w:szCs w:val="20"/>
          <w:vertAlign w:val="subscript"/>
          <w:lang w:val="uk-UA"/>
        </w:rPr>
        <w:t>6</w:t>
      </w:r>
      <w:r w:rsidRPr="0094065D">
        <w:rPr>
          <w:rFonts w:ascii="Times New Roman" w:hAnsi="Times New Roman" w:cs="Times New Roman"/>
          <w:bCs/>
          <w:iCs/>
          <w:snapToGrid w:val="0"/>
          <w:sz w:val="28"/>
          <w:szCs w:val="20"/>
          <w:lang w:val="uk-UA"/>
        </w:rPr>
        <w:t xml:space="preserve"> та інш.</w:t>
      </w:r>
    </w:p>
    <w:p w14:paraId="1502B2D0" w14:textId="7F190F2B" w:rsidR="0094065D" w:rsidRPr="0094065D" w:rsidRDefault="0094065D" w:rsidP="0094065D">
      <w:pPr>
        <w:numPr>
          <w:ilvl w:val="1"/>
          <w:numId w:val="218"/>
        </w:numPr>
        <w:tabs>
          <w:tab w:val="clear" w:pos="2880"/>
          <w:tab w:val="num" w:pos="1276"/>
          <w:tab w:val="num" w:pos="1440"/>
        </w:tabs>
        <w:spacing w:after="0" w:line="240" w:lineRule="auto"/>
        <w:ind w:left="1080"/>
        <w:jc w:val="both"/>
        <w:rPr>
          <w:rFonts w:ascii="Times New Roman" w:hAnsi="Times New Roman" w:cs="Times New Roman"/>
          <w:bCs/>
          <w:iCs/>
          <w:snapToGrid w:val="0"/>
          <w:sz w:val="28"/>
          <w:szCs w:val="20"/>
          <w:lang w:val="uk-UA"/>
        </w:rPr>
      </w:pPr>
      <w:r w:rsidRPr="0094065D">
        <w:rPr>
          <w:rFonts w:ascii="Times New Roman" w:hAnsi="Times New Roman" w:cs="Times New Roman"/>
          <w:iCs/>
          <w:sz w:val="28"/>
          <w:szCs w:val="20"/>
          <w:lang w:val="uk-UA"/>
        </w:rPr>
        <w:t xml:space="preserve">Раслинного  походження : алоє </w:t>
      </w:r>
      <w:r>
        <w:rPr>
          <w:rFonts w:ascii="Times New Roman" w:hAnsi="Times New Roman" w:cs="Times New Roman"/>
          <w:iCs/>
          <w:sz w:val="28"/>
          <w:szCs w:val="20"/>
          <w:lang w:val="uk-UA"/>
        </w:rPr>
        <w:t>е</w:t>
      </w:r>
      <w:r w:rsidRPr="0094065D">
        <w:rPr>
          <w:rFonts w:ascii="Times New Roman" w:hAnsi="Times New Roman" w:cs="Times New Roman"/>
          <w:iCs/>
          <w:sz w:val="28"/>
          <w:szCs w:val="20"/>
          <w:lang w:val="uk-UA"/>
        </w:rPr>
        <w:t>кстракти, сок каланхоє, біосед, торфот, бефунгін, облепихова олія , зимозана суспензія;</w:t>
      </w:r>
    </w:p>
    <w:p w14:paraId="2392800D" w14:textId="744951CE" w:rsidR="0094065D" w:rsidRPr="0094065D" w:rsidRDefault="0094065D" w:rsidP="0094065D">
      <w:pPr>
        <w:tabs>
          <w:tab w:val="num" w:pos="1276"/>
        </w:tabs>
        <w:spacing w:after="0" w:line="240" w:lineRule="auto"/>
        <w:ind w:left="1080"/>
        <w:jc w:val="both"/>
        <w:rPr>
          <w:rFonts w:ascii="Times New Roman" w:hAnsi="Times New Roman" w:cs="Times New Roman"/>
          <w:bCs/>
          <w:iCs/>
          <w:snapToGrid w:val="0"/>
          <w:sz w:val="28"/>
          <w:szCs w:val="20"/>
          <w:lang w:val="uk-UA"/>
        </w:rPr>
      </w:pPr>
      <w:r w:rsidRPr="0094065D">
        <w:rPr>
          <w:rFonts w:ascii="Times New Roman" w:hAnsi="Times New Roman" w:cs="Times New Roman"/>
          <w:iCs/>
          <w:sz w:val="28"/>
          <w:szCs w:val="20"/>
          <w:lang w:val="uk-UA"/>
        </w:rPr>
        <w:t>тваринного походження : солкосеріл, ст</w:t>
      </w:r>
      <w:r>
        <w:rPr>
          <w:rFonts w:ascii="Times New Roman" w:hAnsi="Times New Roman" w:cs="Times New Roman"/>
          <w:iCs/>
          <w:sz w:val="28"/>
          <w:szCs w:val="20"/>
          <w:lang w:val="uk-UA"/>
        </w:rPr>
        <w:t>і</w:t>
      </w:r>
      <w:r w:rsidRPr="0094065D">
        <w:rPr>
          <w:rFonts w:ascii="Times New Roman" w:hAnsi="Times New Roman" w:cs="Times New Roman"/>
          <w:iCs/>
          <w:sz w:val="28"/>
          <w:szCs w:val="20"/>
          <w:lang w:val="uk-UA"/>
        </w:rPr>
        <w:t>кловидне тіло, плаценти екстракт, амниоценіолін, спленін, плазмол, церулоплазмін, еритрофосфатід, еригем, глюнат, епиталамін, прополіс та  його препарати - пропосол,пропоцеум, пропоіикозоль,  апілак;</w:t>
      </w:r>
    </w:p>
    <w:p w14:paraId="464725D3" w14:textId="77777777" w:rsidR="0094065D" w:rsidRPr="0094065D" w:rsidRDefault="0094065D" w:rsidP="0094065D">
      <w:pPr>
        <w:numPr>
          <w:ilvl w:val="1"/>
          <w:numId w:val="218"/>
        </w:numPr>
        <w:tabs>
          <w:tab w:val="clear" w:pos="2880"/>
          <w:tab w:val="num" w:pos="1276"/>
          <w:tab w:val="num" w:pos="1440"/>
        </w:tabs>
        <w:spacing w:after="0" w:line="240" w:lineRule="auto"/>
        <w:ind w:left="1080"/>
        <w:jc w:val="both"/>
        <w:rPr>
          <w:rFonts w:ascii="Times New Roman" w:hAnsi="Times New Roman" w:cs="Times New Roman"/>
          <w:bCs/>
          <w:iCs/>
          <w:snapToGrid w:val="0"/>
          <w:sz w:val="28"/>
          <w:szCs w:val="20"/>
          <w:lang w:val="uk-UA"/>
        </w:rPr>
      </w:pPr>
      <w:r w:rsidRPr="0094065D">
        <w:rPr>
          <w:rFonts w:ascii="Times New Roman" w:hAnsi="Times New Roman" w:cs="Times New Roman"/>
          <w:iCs/>
          <w:sz w:val="28"/>
          <w:szCs w:val="20"/>
          <w:lang w:val="uk-UA"/>
        </w:rPr>
        <w:t>препарати лиманної  грязи: фібс, пелоідін, пелоідодестіллят, гумізоль;</w:t>
      </w:r>
    </w:p>
    <w:p w14:paraId="3282E4D9" w14:textId="77777777" w:rsidR="0094065D" w:rsidRPr="0094065D" w:rsidRDefault="0094065D" w:rsidP="0094065D">
      <w:pPr>
        <w:numPr>
          <w:ilvl w:val="1"/>
          <w:numId w:val="218"/>
        </w:numPr>
        <w:tabs>
          <w:tab w:val="clear" w:pos="2880"/>
          <w:tab w:val="num" w:pos="1276"/>
        </w:tabs>
        <w:spacing w:after="0" w:line="240" w:lineRule="auto"/>
        <w:ind w:left="900" w:hanging="180"/>
        <w:jc w:val="both"/>
        <w:rPr>
          <w:rFonts w:ascii="Times New Roman" w:hAnsi="Times New Roman" w:cs="Times New Roman"/>
          <w:bCs/>
          <w:snapToGrid w:val="0"/>
          <w:sz w:val="28"/>
          <w:szCs w:val="20"/>
          <w:lang w:val="uk-UA"/>
        </w:rPr>
      </w:pPr>
      <w:r w:rsidRPr="0094065D">
        <w:rPr>
          <w:rFonts w:ascii="Times New Roman" w:hAnsi="Times New Roman" w:cs="Times New Roman"/>
          <w:bCs/>
          <w:iCs/>
          <w:snapToGrid w:val="0"/>
          <w:sz w:val="28"/>
          <w:szCs w:val="20"/>
          <w:lang w:val="uk-UA"/>
        </w:rPr>
        <w:t>стимулятори кроветворення</w:t>
      </w:r>
    </w:p>
    <w:p w14:paraId="62922076" w14:textId="77777777" w:rsidR="0094065D" w:rsidRPr="0094065D" w:rsidRDefault="0094065D" w:rsidP="0094065D">
      <w:pPr>
        <w:numPr>
          <w:ilvl w:val="2"/>
          <w:numId w:val="218"/>
        </w:numPr>
        <w:tabs>
          <w:tab w:val="num" w:pos="1980"/>
        </w:tabs>
        <w:spacing w:after="0" w:line="240" w:lineRule="auto"/>
        <w:ind w:left="1980" w:hanging="540"/>
        <w:jc w:val="both"/>
        <w:rPr>
          <w:rFonts w:ascii="Times New Roman" w:hAnsi="Times New Roman" w:cs="Times New Roman"/>
          <w:bCs/>
          <w:snapToGrid w:val="0"/>
          <w:sz w:val="28"/>
          <w:szCs w:val="20"/>
          <w:lang w:val="uk-UA"/>
        </w:rPr>
      </w:pPr>
      <w:r w:rsidRPr="0094065D">
        <w:rPr>
          <w:rFonts w:ascii="Times New Roman" w:hAnsi="Times New Roman" w:cs="Times New Roman"/>
          <w:bCs/>
          <w:i/>
          <w:iCs/>
          <w:snapToGrid w:val="0"/>
          <w:sz w:val="28"/>
          <w:szCs w:val="20"/>
          <w:lang w:val="uk-UA"/>
        </w:rPr>
        <w:t>стимулятори  еритропоеза</w:t>
      </w:r>
      <w:r w:rsidRPr="0094065D">
        <w:rPr>
          <w:rFonts w:ascii="Times New Roman" w:hAnsi="Times New Roman" w:cs="Times New Roman"/>
          <w:bCs/>
          <w:snapToGrid w:val="0"/>
          <w:sz w:val="28"/>
          <w:szCs w:val="20"/>
          <w:lang w:val="uk-UA"/>
        </w:rPr>
        <w:t xml:space="preserve">: </w:t>
      </w:r>
    </w:p>
    <w:p w14:paraId="1AF44196" w14:textId="77777777" w:rsidR="0094065D" w:rsidRPr="0094065D" w:rsidRDefault="0094065D" w:rsidP="0094065D">
      <w:pPr>
        <w:spacing w:after="0" w:line="240" w:lineRule="auto"/>
        <w:ind w:left="1440"/>
        <w:jc w:val="both"/>
        <w:rPr>
          <w:rFonts w:ascii="Times New Roman" w:hAnsi="Times New Roman" w:cs="Times New Roman"/>
          <w:bCs/>
          <w:snapToGrid w:val="0"/>
          <w:sz w:val="28"/>
          <w:szCs w:val="20"/>
          <w:lang w:val="uk-UA"/>
        </w:rPr>
      </w:pPr>
      <w:r w:rsidRPr="0094065D">
        <w:rPr>
          <w:rFonts w:ascii="Times New Roman" w:hAnsi="Times New Roman" w:cs="Times New Roman"/>
          <w:bCs/>
          <w:snapToGrid w:val="0"/>
          <w:sz w:val="28"/>
          <w:szCs w:val="20"/>
          <w:lang w:val="uk-UA"/>
        </w:rPr>
        <w:t xml:space="preserve"> - засоби  для лікування  гіпохромних анемій – ферроплекс, ферронал, хеферол, гемофер, феррум лек, ферковен;</w:t>
      </w:r>
    </w:p>
    <w:p w14:paraId="2784CE7E" w14:textId="77777777" w:rsidR="0094065D" w:rsidRPr="0094065D" w:rsidRDefault="0094065D" w:rsidP="0094065D">
      <w:pPr>
        <w:spacing w:after="0" w:line="240" w:lineRule="auto"/>
        <w:ind w:left="1440"/>
        <w:jc w:val="both"/>
        <w:rPr>
          <w:rFonts w:ascii="Times New Roman" w:hAnsi="Times New Roman" w:cs="Times New Roman"/>
          <w:iCs/>
          <w:snapToGrid w:val="0"/>
          <w:sz w:val="28"/>
          <w:szCs w:val="20"/>
          <w:lang w:val="uk-UA"/>
        </w:rPr>
      </w:pPr>
      <w:r w:rsidRPr="0094065D">
        <w:rPr>
          <w:rFonts w:ascii="Times New Roman" w:hAnsi="Times New Roman" w:cs="Times New Roman"/>
          <w:iCs/>
          <w:snapToGrid w:val="0"/>
          <w:sz w:val="28"/>
          <w:szCs w:val="20"/>
          <w:lang w:val="uk-UA"/>
        </w:rPr>
        <w:t xml:space="preserve">- засоби  для лікуваня  </w:t>
      </w:r>
      <w:r w:rsidRPr="0094065D">
        <w:rPr>
          <w:rFonts w:ascii="Times New Roman" w:hAnsi="Times New Roman" w:cs="Times New Roman"/>
          <w:b/>
          <w:iCs/>
          <w:sz w:val="28"/>
          <w:szCs w:val="20"/>
          <w:lang w:val="uk-UA"/>
        </w:rPr>
        <w:t xml:space="preserve"> </w:t>
      </w:r>
      <w:r w:rsidRPr="0094065D">
        <w:rPr>
          <w:rFonts w:ascii="Times New Roman" w:hAnsi="Times New Roman" w:cs="Times New Roman"/>
          <w:iCs/>
          <w:snapToGrid w:val="0"/>
          <w:sz w:val="28"/>
          <w:szCs w:val="20"/>
          <w:lang w:val="uk-UA"/>
        </w:rPr>
        <w:t>гіперхромних анемій – ціанокобаламін, фолієвая кислота;</w:t>
      </w:r>
    </w:p>
    <w:p w14:paraId="2CF277B0" w14:textId="77777777" w:rsidR="0094065D" w:rsidRPr="0094065D" w:rsidRDefault="0094065D" w:rsidP="0094065D">
      <w:pPr>
        <w:spacing w:after="0" w:line="240" w:lineRule="auto"/>
        <w:ind w:left="1440"/>
        <w:jc w:val="both"/>
        <w:rPr>
          <w:rFonts w:ascii="Times New Roman" w:hAnsi="Times New Roman" w:cs="Times New Roman"/>
          <w:bCs/>
          <w:snapToGrid w:val="0"/>
          <w:sz w:val="28"/>
          <w:szCs w:val="20"/>
          <w:lang w:val="uk-UA"/>
        </w:rPr>
      </w:pPr>
      <w:r w:rsidRPr="0094065D">
        <w:rPr>
          <w:rFonts w:ascii="Times New Roman" w:hAnsi="Times New Roman" w:cs="Times New Roman"/>
          <w:iCs/>
          <w:snapToGrid w:val="0"/>
          <w:sz w:val="28"/>
          <w:szCs w:val="20"/>
          <w:lang w:val="uk-UA"/>
        </w:rPr>
        <w:t xml:space="preserve">- </w:t>
      </w:r>
      <w:r w:rsidRPr="0094065D">
        <w:rPr>
          <w:rFonts w:ascii="Times New Roman" w:hAnsi="Times New Roman" w:cs="Times New Roman"/>
          <w:bCs/>
          <w:snapToGrid w:val="0"/>
          <w:sz w:val="28"/>
          <w:szCs w:val="20"/>
          <w:lang w:val="uk-UA"/>
        </w:rPr>
        <w:t>засоби  для лікування  апластичних  анемій та  панцитопеній - еритроплетін, діанабол;</w:t>
      </w:r>
    </w:p>
    <w:p w14:paraId="6CE67274" w14:textId="77777777" w:rsidR="0094065D" w:rsidRPr="0094065D" w:rsidRDefault="0094065D" w:rsidP="0094065D">
      <w:pPr>
        <w:spacing w:after="0" w:line="240" w:lineRule="auto"/>
        <w:ind w:left="1440"/>
        <w:jc w:val="both"/>
        <w:rPr>
          <w:rFonts w:ascii="Times New Roman" w:hAnsi="Times New Roman" w:cs="Times New Roman"/>
          <w:b/>
          <w:iCs/>
          <w:sz w:val="28"/>
          <w:szCs w:val="20"/>
          <w:lang w:val="uk-UA"/>
        </w:rPr>
      </w:pPr>
      <w:r w:rsidRPr="0094065D">
        <w:rPr>
          <w:rFonts w:ascii="Times New Roman" w:hAnsi="Times New Roman" w:cs="Times New Roman"/>
          <w:bCs/>
          <w:snapToGrid w:val="0"/>
          <w:sz w:val="28"/>
          <w:szCs w:val="20"/>
          <w:lang w:val="uk-UA"/>
        </w:rPr>
        <w:t>- засоби  для лікування гемолітичних анемій – антиоксиданти (вітамін Е);</w:t>
      </w:r>
    </w:p>
    <w:p w14:paraId="5FC1ABF9" w14:textId="77777777" w:rsidR="0094065D" w:rsidRPr="0094065D" w:rsidRDefault="0094065D" w:rsidP="0094065D">
      <w:pPr>
        <w:numPr>
          <w:ilvl w:val="0"/>
          <w:numId w:val="220"/>
        </w:numPr>
        <w:tabs>
          <w:tab w:val="left" w:pos="1440"/>
          <w:tab w:val="num" w:pos="1980"/>
        </w:tabs>
        <w:spacing w:after="0" w:line="240" w:lineRule="auto"/>
        <w:ind w:left="1980" w:right="-1" w:hanging="540"/>
        <w:jc w:val="both"/>
        <w:rPr>
          <w:rFonts w:ascii="Times New Roman" w:hAnsi="Times New Roman" w:cs="Times New Roman"/>
          <w:iCs/>
          <w:sz w:val="28"/>
          <w:lang w:val="uk-UA"/>
        </w:rPr>
      </w:pPr>
      <w:r w:rsidRPr="0094065D">
        <w:rPr>
          <w:rFonts w:ascii="Times New Roman" w:hAnsi="Times New Roman" w:cs="Times New Roman"/>
          <w:i/>
          <w:sz w:val="28"/>
          <w:lang w:val="uk-UA"/>
        </w:rPr>
        <w:t>стимулятори  лейкопоеза</w:t>
      </w:r>
      <w:r w:rsidRPr="0094065D">
        <w:rPr>
          <w:rFonts w:ascii="Times New Roman" w:hAnsi="Times New Roman" w:cs="Times New Roman"/>
          <w:iCs/>
          <w:sz w:val="28"/>
          <w:lang w:val="uk-UA"/>
        </w:rPr>
        <w:t xml:space="preserve">: </w:t>
      </w:r>
    </w:p>
    <w:p w14:paraId="23EF5596"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lastRenderedPageBreak/>
        <w:t xml:space="preserve">- </w:t>
      </w:r>
      <w:r w:rsidRPr="0094065D">
        <w:rPr>
          <w:rFonts w:ascii="Times New Roman" w:hAnsi="Times New Roman" w:cs="Times New Roman"/>
          <w:bCs/>
          <w:snapToGrid w:val="0"/>
          <w:sz w:val="28"/>
          <w:szCs w:val="28"/>
          <w:lang w:val="uk-UA"/>
        </w:rPr>
        <w:t>нестероїдні  анаболіки:</w:t>
      </w:r>
      <w:r w:rsidRPr="0094065D">
        <w:rPr>
          <w:rFonts w:ascii="Times New Roman" w:hAnsi="Times New Roman" w:cs="Times New Roman"/>
          <w:iCs/>
          <w:sz w:val="28"/>
          <w:lang w:val="uk-UA"/>
        </w:rPr>
        <w:t xml:space="preserve"> метилурацил, пентоксіл, лейкоген;</w:t>
      </w:r>
    </w:p>
    <w:p w14:paraId="2FB32513"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 окремі препарати  с неяcним  механізмом дії  :лейкоген, лейкомакс, нейпоген.</w:t>
      </w:r>
    </w:p>
    <w:p w14:paraId="06A20B9E"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 пептидні   похідні  – семакс;</w:t>
      </w:r>
    </w:p>
    <w:p w14:paraId="11A46B57" w14:textId="77777777" w:rsidR="0094065D" w:rsidRPr="0094065D" w:rsidRDefault="0094065D" w:rsidP="0094065D">
      <w:pPr>
        <w:numPr>
          <w:ilvl w:val="0"/>
          <w:numId w:val="220"/>
        </w:numPr>
        <w:tabs>
          <w:tab w:val="left" w:pos="1440"/>
          <w:tab w:val="num" w:pos="1980"/>
        </w:tabs>
        <w:spacing w:after="0" w:line="240" w:lineRule="auto"/>
        <w:ind w:right="-1" w:hanging="720"/>
        <w:jc w:val="both"/>
        <w:rPr>
          <w:rFonts w:ascii="Times New Roman" w:hAnsi="Times New Roman" w:cs="Times New Roman"/>
          <w:iCs/>
          <w:sz w:val="28"/>
          <w:lang w:val="uk-UA"/>
        </w:rPr>
      </w:pPr>
      <w:r w:rsidRPr="0094065D">
        <w:rPr>
          <w:rFonts w:ascii="Times New Roman" w:hAnsi="Times New Roman" w:cs="Times New Roman"/>
          <w:i/>
          <w:sz w:val="28"/>
          <w:lang w:val="uk-UA"/>
        </w:rPr>
        <w:t>різні  биогенні  стимулятори:</w:t>
      </w:r>
    </w:p>
    <w:p w14:paraId="6BB6B242"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 колоіненстимулюючі фактори : філграстим, молграмостін;</w:t>
      </w:r>
    </w:p>
    <w:p w14:paraId="5AE17D05"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 биогенні стимулятори – экстракт алоэ, біосед, фібс, пелоідін, торфот;</w:t>
      </w:r>
    </w:p>
    <w:p w14:paraId="17860A27"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 інші біогенні  препарати  – хонсурід, эрігем;</w:t>
      </w:r>
    </w:p>
    <w:p w14:paraId="0C402BC6" w14:textId="77777777" w:rsidR="0094065D" w:rsidRPr="0094065D" w:rsidRDefault="0094065D" w:rsidP="0094065D">
      <w:pPr>
        <w:tabs>
          <w:tab w:val="left"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 xml:space="preserve">- препарати – продукти життєдіяльності  бджіл  – апілак. </w:t>
      </w:r>
    </w:p>
    <w:p w14:paraId="14DC07D9" w14:textId="22AC4957" w:rsidR="0094065D" w:rsidRPr="0094065D" w:rsidRDefault="0094065D" w:rsidP="0094065D">
      <w:pPr>
        <w:numPr>
          <w:ilvl w:val="1"/>
          <w:numId w:val="179"/>
        </w:numPr>
        <w:tabs>
          <w:tab w:val="clear" w:pos="1440"/>
          <w:tab w:val="num" w:pos="900"/>
          <w:tab w:val="num" w:pos="1494"/>
        </w:tabs>
        <w:spacing w:after="0" w:line="240" w:lineRule="auto"/>
        <w:ind w:left="900" w:right="-1"/>
        <w:jc w:val="both"/>
        <w:rPr>
          <w:rFonts w:ascii="Times New Roman" w:hAnsi="Times New Roman" w:cs="Times New Roman"/>
          <w:iCs/>
          <w:sz w:val="28"/>
          <w:u w:val="single"/>
          <w:lang w:val="uk-UA"/>
        </w:rPr>
      </w:pPr>
      <w:r w:rsidRPr="0094065D">
        <w:rPr>
          <w:rFonts w:ascii="Times New Roman" w:hAnsi="Times New Roman" w:cs="Times New Roman"/>
          <w:iCs/>
          <w:sz w:val="28"/>
          <w:u w:val="single"/>
          <w:lang w:val="uk-UA"/>
        </w:rPr>
        <w:t>Стимулятори  с тропн</w:t>
      </w:r>
      <w:r>
        <w:rPr>
          <w:rFonts w:ascii="Times New Roman" w:hAnsi="Times New Roman" w:cs="Times New Roman"/>
          <w:iCs/>
          <w:sz w:val="28"/>
          <w:u w:val="single"/>
          <w:lang w:val="uk-UA"/>
        </w:rPr>
        <w:t>і</w:t>
      </w:r>
      <w:r w:rsidRPr="0094065D">
        <w:rPr>
          <w:rFonts w:ascii="Times New Roman" w:hAnsi="Times New Roman" w:cs="Times New Roman"/>
          <w:iCs/>
          <w:sz w:val="28"/>
          <w:u w:val="single"/>
          <w:lang w:val="uk-UA"/>
        </w:rPr>
        <w:t>стю до  визначених  тканин,</w:t>
      </w:r>
      <w:r>
        <w:rPr>
          <w:rFonts w:ascii="Times New Roman" w:hAnsi="Times New Roman" w:cs="Times New Roman"/>
          <w:iCs/>
          <w:sz w:val="28"/>
          <w:u w:val="single"/>
          <w:lang w:val="uk-UA"/>
        </w:rPr>
        <w:t xml:space="preserve"> </w:t>
      </w:r>
      <w:r w:rsidRPr="0094065D">
        <w:rPr>
          <w:rFonts w:ascii="Times New Roman" w:hAnsi="Times New Roman" w:cs="Times New Roman"/>
          <w:iCs/>
          <w:sz w:val="28"/>
          <w:u w:val="single"/>
          <w:lang w:val="uk-UA"/>
        </w:rPr>
        <w:t xml:space="preserve">які  </w:t>
      </w:r>
      <w:r w:rsidRPr="0094065D">
        <w:rPr>
          <w:rFonts w:ascii="Times New Roman" w:hAnsi="Times New Roman" w:cs="Times New Roman"/>
          <w:iCs/>
          <w:sz w:val="28"/>
          <w:lang w:val="uk-UA"/>
        </w:rPr>
        <w:t>забезпечують  або  активізують  специфічні  біосинтези або  затримують  розвиток  дистрофічних змін:</w:t>
      </w:r>
    </w:p>
    <w:p w14:paraId="5825DD28" w14:textId="19B51FF4" w:rsidR="0094065D" w:rsidRPr="0094065D" w:rsidRDefault="0094065D" w:rsidP="0094065D">
      <w:pPr>
        <w:numPr>
          <w:ilvl w:val="2"/>
          <w:numId w:val="179"/>
        </w:numPr>
        <w:tabs>
          <w:tab w:val="num"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iCs/>
          <w:sz w:val="28"/>
          <w:lang w:val="uk-UA"/>
        </w:rPr>
        <w:t>Засоби, які стимулюють: відновлення нервової  тканини</w:t>
      </w:r>
    </w:p>
    <w:p w14:paraId="3FA232C1" w14:textId="77777777" w:rsidR="0094065D" w:rsidRPr="0094065D" w:rsidRDefault="0094065D" w:rsidP="0094065D">
      <w:pPr>
        <w:numPr>
          <w:ilvl w:val="3"/>
          <w:numId w:val="179"/>
        </w:numPr>
        <w:tabs>
          <w:tab w:val="left" w:pos="1440"/>
          <w:tab w:val="num" w:pos="1980"/>
        </w:tabs>
        <w:spacing w:after="0" w:line="240" w:lineRule="auto"/>
        <w:ind w:right="-1" w:hanging="1440"/>
        <w:jc w:val="both"/>
        <w:rPr>
          <w:rFonts w:ascii="Times New Roman" w:hAnsi="Times New Roman" w:cs="Times New Roman"/>
          <w:iCs/>
          <w:sz w:val="28"/>
          <w:lang w:val="uk-UA"/>
        </w:rPr>
      </w:pPr>
      <w:r w:rsidRPr="0094065D">
        <w:rPr>
          <w:rFonts w:ascii="Times New Roman" w:hAnsi="Times New Roman" w:cs="Times New Roman"/>
          <w:iCs/>
          <w:sz w:val="28"/>
          <w:lang w:val="uk-UA"/>
        </w:rPr>
        <w:t>гідролізати білків - церебролізин, церебролізат;</w:t>
      </w:r>
    </w:p>
    <w:p w14:paraId="4C81ED2E" w14:textId="77777777" w:rsidR="0094065D" w:rsidRPr="0094065D" w:rsidRDefault="0094065D" w:rsidP="0094065D">
      <w:pPr>
        <w:numPr>
          <w:ilvl w:val="3"/>
          <w:numId w:val="179"/>
        </w:numPr>
        <w:tabs>
          <w:tab w:val="left" w:pos="1440"/>
          <w:tab w:val="num" w:pos="1980"/>
        </w:tabs>
        <w:spacing w:after="0" w:line="240" w:lineRule="auto"/>
        <w:ind w:right="-1" w:hanging="1440"/>
        <w:jc w:val="both"/>
        <w:rPr>
          <w:rFonts w:ascii="Times New Roman" w:hAnsi="Times New Roman" w:cs="Times New Roman"/>
          <w:iCs/>
          <w:sz w:val="28"/>
          <w:lang w:val="uk-UA"/>
        </w:rPr>
      </w:pPr>
      <w:r w:rsidRPr="0094065D">
        <w:rPr>
          <w:rFonts w:ascii="Times New Roman" w:hAnsi="Times New Roman" w:cs="Times New Roman"/>
          <w:iCs/>
          <w:sz w:val="28"/>
          <w:lang w:val="uk-UA"/>
        </w:rPr>
        <w:t>ноотропні засоби  – пірацетам, аміналон, енцефабол;</w:t>
      </w:r>
    </w:p>
    <w:p w14:paraId="2F74DA19" w14:textId="77777777" w:rsidR="0094065D" w:rsidRPr="0094065D" w:rsidRDefault="0094065D" w:rsidP="0094065D">
      <w:pPr>
        <w:numPr>
          <w:ilvl w:val="3"/>
          <w:numId w:val="179"/>
        </w:numPr>
        <w:tabs>
          <w:tab w:val="left" w:pos="1440"/>
          <w:tab w:val="num" w:pos="1980"/>
        </w:tabs>
        <w:spacing w:after="0" w:line="240" w:lineRule="auto"/>
        <w:ind w:right="-1" w:hanging="1440"/>
        <w:jc w:val="both"/>
        <w:rPr>
          <w:rFonts w:ascii="Times New Roman" w:hAnsi="Times New Roman" w:cs="Times New Roman"/>
          <w:iCs/>
          <w:sz w:val="28"/>
          <w:lang w:val="uk-UA"/>
        </w:rPr>
      </w:pPr>
      <w:r w:rsidRPr="0094065D">
        <w:rPr>
          <w:rFonts w:ascii="Times New Roman" w:hAnsi="Times New Roman" w:cs="Times New Roman"/>
          <w:iCs/>
          <w:sz w:val="28"/>
          <w:lang w:val="uk-UA"/>
        </w:rPr>
        <w:t>препарати барвинка – вінпоцеін;</w:t>
      </w:r>
    </w:p>
    <w:p w14:paraId="30DFC980" w14:textId="77777777" w:rsidR="0094065D" w:rsidRPr="0094065D" w:rsidRDefault="0094065D" w:rsidP="0094065D">
      <w:pPr>
        <w:numPr>
          <w:ilvl w:val="3"/>
          <w:numId w:val="179"/>
        </w:numPr>
        <w:tabs>
          <w:tab w:val="left" w:pos="1440"/>
          <w:tab w:val="num" w:pos="1980"/>
        </w:tabs>
        <w:spacing w:after="0" w:line="240" w:lineRule="auto"/>
        <w:ind w:right="-1" w:hanging="1440"/>
        <w:jc w:val="both"/>
        <w:rPr>
          <w:rFonts w:ascii="Times New Roman" w:hAnsi="Times New Roman" w:cs="Times New Roman"/>
          <w:iCs/>
          <w:sz w:val="28"/>
          <w:lang w:val="uk-UA"/>
        </w:rPr>
      </w:pPr>
      <w:r w:rsidRPr="0094065D">
        <w:rPr>
          <w:rFonts w:ascii="Times New Roman" w:hAnsi="Times New Roman" w:cs="Times New Roman"/>
          <w:iCs/>
          <w:sz w:val="28"/>
          <w:lang w:val="uk-UA"/>
        </w:rPr>
        <w:t>міотропні – пентоксіфілін;</w:t>
      </w:r>
    </w:p>
    <w:p w14:paraId="1441F3DE" w14:textId="77777777" w:rsidR="0094065D" w:rsidRPr="0094065D" w:rsidRDefault="0094065D" w:rsidP="0094065D">
      <w:pPr>
        <w:numPr>
          <w:ilvl w:val="3"/>
          <w:numId w:val="179"/>
        </w:numPr>
        <w:tabs>
          <w:tab w:val="left" w:pos="1440"/>
          <w:tab w:val="num" w:pos="1980"/>
        </w:tabs>
        <w:spacing w:after="0" w:line="240" w:lineRule="auto"/>
        <w:ind w:right="-1" w:hanging="1440"/>
        <w:jc w:val="both"/>
        <w:rPr>
          <w:rFonts w:ascii="Times New Roman" w:hAnsi="Times New Roman" w:cs="Times New Roman"/>
          <w:iCs/>
          <w:sz w:val="28"/>
          <w:lang w:val="uk-UA"/>
        </w:rPr>
      </w:pPr>
      <w:r w:rsidRPr="0094065D">
        <w:rPr>
          <w:rFonts w:ascii="Times New Roman" w:hAnsi="Times New Roman" w:cs="Times New Roman"/>
          <w:iCs/>
          <w:sz w:val="28"/>
          <w:lang w:val="uk-UA"/>
        </w:rPr>
        <w:t>похідні  аденозіна – АТФ;</w:t>
      </w:r>
    </w:p>
    <w:p w14:paraId="41354040" w14:textId="77777777" w:rsidR="0094065D" w:rsidRPr="0094065D" w:rsidRDefault="0094065D" w:rsidP="0094065D">
      <w:pPr>
        <w:numPr>
          <w:ilvl w:val="4"/>
          <w:numId w:val="179"/>
        </w:numPr>
        <w:tabs>
          <w:tab w:val="num" w:pos="1440"/>
        </w:tabs>
        <w:spacing w:after="0" w:line="240" w:lineRule="auto"/>
        <w:ind w:left="1440" w:right="-1"/>
        <w:jc w:val="both"/>
        <w:rPr>
          <w:rFonts w:ascii="Times New Roman" w:hAnsi="Times New Roman" w:cs="Times New Roman"/>
          <w:iCs/>
          <w:sz w:val="28"/>
          <w:lang w:val="uk-UA"/>
        </w:rPr>
      </w:pPr>
      <w:r w:rsidRPr="0094065D">
        <w:rPr>
          <w:rFonts w:ascii="Times New Roman" w:hAnsi="Times New Roman" w:cs="Times New Roman"/>
          <w:sz w:val="28"/>
          <w:szCs w:val="28"/>
          <w:lang w:val="uk-UA"/>
        </w:rPr>
        <w:t>залози: раверон, простатілен;</w:t>
      </w:r>
    </w:p>
    <w:p w14:paraId="32EE9E5C" w14:textId="3B523EE5" w:rsidR="0094065D" w:rsidRPr="0094065D" w:rsidRDefault="0094065D" w:rsidP="0094065D">
      <w:pPr>
        <w:numPr>
          <w:ilvl w:val="4"/>
          <w:numId w:val="179"/>
        </w:numPr>
        <w:tabs>
          <w:tab w:val="num" w:pos="1440"/>
        </w:tabs>
        <w:spacing w:after="0" w:line="240" w:lineRule="auto"/>
        <w:ind w:left="1440" w:right="-1"/>
        <w:jc w:val="both"/>
        <w:rPr>
          <w:rFonts w:ascii="Times New Roman" w:hAnsi="Times New Roman" w:cs="Times New Roman"/>
          <w:iCs/>
          <w:sz w:val="28"/>
          <w:szCs w:val="28"/>
          <w:lang w:val="uk-UA"/>
        </w:rPr>
      </w:pPr>
      <w:r w:rsidRPr="0094065D">
        <w:rPr>
          <w:rFonts w:ascii="Times New Roman" w:hAnsi="Times New Roman" w:cs="Times New Roman"/>
          <w:sz w:val="28"/>
          <w:szCs w:val="28"/>
          <w:lang w:val="uk-UA"/>
        </w:rPr>
        <w:t xml:space="preserve"> </w:t>
      </w:r>
      <w:r w:rsidRPr="0094065D">
        <w:rPr>
          <w:rFonts w:ascii="Times New Roman" w:hAnsi="Times New Roman" w:cs="Times New Roman"/>
          <w:iCs/>
          <w:sz w:val="28"/>
          <w:lang w:val="uk-UA"/>
        </w:rPr>
        <w:t>стимулятори росту та  регенерації  к</w:t>
      </w:r>
      <w:r w:rsidR="00F11B0E">
        <w:rPr>
          <w:rFonts w:ascii="Times New Roman" w:hAnsi="Times New Roman" w:cs="Times New Roman"/>
          <w:iCs/>
          <w:sz w:val="28"/>
          <w:lang w:val="uk-UA"/>
        </w:rPr>
        <w:t>і</w:t>
      </w:r>
      <w:r w:rsidRPr="0094065D">
        <w:rPr>
          <w:rFonts w:ascii="Times New Roman" w:hAnsi="Times New Roman" w:cs="Times New Roman"/>
          <w:iCs/>
          <w:sz w:val="28"/>
          <w:lang w:val="uk-UA"/>
        </w:rPr>
        <w:t>ст</w:t>
      </w:r>
      <w:r w:rsidR="00F11B0E">
        <w:rPr>
          <w:rFonts w:ascii="Times New Roman" w:hAnsi="Times New Roman" w:cs="Times New Roman"/>
          <w:iCs/>
          <w:sz w:val="28"/>
          <w:lang w:val="uk-UA"/>
        </w:rPr>
        <w:t>ков</w:t>
      </w:r>
      <w:r w:rsidRPr="0094065D">
        <w:rPr>
          <w:rFonts w:ascii="Times New Roman" w:hAnsi="Times New Roman" w:cs="Times New Roman"/>
          <w:iCs/>
          <w:sz w:val="28"/>
          <w:lang w:val="uk-UA"/>
        </w:rPr>
        <w:t xml:space="preserve">ої та  хрящевої тканини  та  шкірних  покривів </w:t>
      </w:r>
      <w:r w:rsidRPr="0094065D">
        <w:rPr>
          <w:rFonts w:ascii="Times New Roman" w:hAnsi="Times New Roman" w:cs="Times New Roman"/>
          <w:sz w:val="28"/>
          <w:szCs w:val="28"/>
          <w:lang w:val="uk-UA"/>
        </w:rPr>
        <w:t xml:space="preserve"> грануляціоної  тканині: хонсурид, комбутек, </w:t>
      </w:r>
    </w:p>
    <w:p w14:paraId="073DF15D" w14:textId="0BEB502F" w:rsidR="0094065D" w:rsidRPr="0094065D" w:rsidRDefault="0094065D" w:rsidP="0094065D">
      <w:pPr>
        <w:numPr>
          <w:ilvl w:val="4"/>
          <w:numId w:val="179"/>
        </w:numPr>
        <w:tabs>
          <w:tab w:val="num" w:pos="1440"/>
        </w:tabs>
        <w:spacing w:after="0" w:line="240" w:lineRule="auto"/>
        <w:ind w:left="1440" w:right="-1"/>
        <w:jc w:val="both"/>
        <w:rPr>
          <w:rFonts w:ascii="Times New Roman" w:hAnsi="Times New Roman" w:cs="Times New Roman"/>
          <w:iCs/>
          <w:sz w:val="28"/>
          <w:lang w:val="uk-UA"/>
        </w:rPr>
      </w:pPr>
      <w:r>
        <w:rPr>
          <w:rFonts w:ascii="Times New Roman" w:hAnsi="Times New Roman" w:cs="Times New Roman"/>
          <w:sz w:val="28"/>
          <w:szCs w:val="28"/>
          <w:lang w:val="uk-UA"/>
        </w:rPr>
        <w:t>передміхурової</w:t>
      </w:r>
      <w:r w:rsidRPr="0094065D">
        <w:rPr>
          <w:rFonts w:ascii="Times New Roman" w:hAnsi="Times New Roman" w:cs="Times New Roman"/>
          <w:iCs/>
          <w:sz w:val="28"/>
          <w:lang w:val="uk-UA"/>
        </w:rPr>
        <w:t>:</w:t>
      </w:r>
    </w:p>
    <w:p w14:paraId="6E612A44" w14:textId="2DA6A1F0" w:rsidR="0094065D" w:rsidRPr="0094065D" w:rsidRDefault="0094065D" w:rsidP="0094065D">
      <w:pPr>
        <w:numPr>
          <w:ilvl w:val="0"/>
          <w:numId w:val="222"/>
        </w:numPr>
        <w:tabs>
          <w:tab w:val="left" w:pos="1276"/>
        </w:tabs>
        <w:spacing w:after="0" w:line="240" w:lineRule="auto"/>
        <w:ind w:left="1134" w:right="-1"/>
        <w:jc w:val="both"/>
        <w:rPr>
          <w:rFonts w:ascii="Times New Roman" w:hAnsi="Times New Roman" w:cs="Times New Roman"/>
          <w:iCs/>
          <w:sz w:val="28"/>
          <w:lang w:val="uk-UA"/>
        </w:rPr>
      </w:pPr>
      <w:r w:rsidRPr="0094065D">
        <w:rPr>
          <w:rFonts w:ascii="Times New Roman" w:hAnsi="Times New Roman" w:cs="Times New Roman"/>
          <w:iCs/>
          <w:sz w:val="28"/>
          <w:lang w:val="uk-UA"/>
        </w:rPr>
        <w:t>засоби, які стимулюють  регенерацію к</w:t>
      </w:r>
      <w:r w:rsidR="00432A3D">
        <w:rPr>
          <w:rFonts w:ascii="Times New Roman" w:hAnsi="Times New Roman" w:cs="Times New Roman"/>
          <w:iCs/>
          <w:sz w:val="28"/>
          <w:lang w:val="uk-UA"/>
        </w:rPr>
        <w:t>і</w:t>
      </w:r>
      <w:r w:rsidRPr="0094065D">
        <w:rPr>
          <w:rFonts w:ascii="Times New Roman" w:hAnsi="Times New Roman" w:cs="Times New Roman"/>
          <w:iCs/>
          <w:sz w:val="28"/>
          <w:lang w:val="uk-UA"/>
        </w:rPr>
        <w:t>ст</w:t>
      </w:r>
      <w:r w:rsidR="00432A3D">
        <w:rPr>
          <w:rFonts w:ascii="Times New Roman" w:hAnsi="Times New Roman" w:cs="Times New Roman"/>
          <w:iCs/>
          <w:sz w:val="28"/>
          <w:lang w:val="uk-UA"/>
        </w:rPr>
        <w:t>к</w:t>
      </w:r>
      <w:r w:rsidRPr="0094065D">
        <w:rPr>
          <w:rFonts w:ascii="Times New Roman" w:hAnsi="Times New Roman" w:cs="Times New Roman"/>
          <w:iCs/>
          <w:sz w:val="28"/>
          <w:lang w:val="uk-UA"/>
        </w:rPr>
        <w:t>о</w:t>
      </w:r>
      <w:r w:rsidR="00432A3D">
        <w:rPr>
          <w:rFonts w:ascii="Times New Roman" w:hAnsi="Times New Roman" w:cs="Times New Roman"/>
          <w:iCs/>
          <w:sz w:val="28"/>
          <w:lang w:val="uk-UA"/>
        </w:rPr>
        <w:t>во</w:t>
      </w:r>
      <w:r w:rsidRPr="0094065D">
        <w:rPr>
          <w:rFonts w:ascii="Times New Roman" w:hAnsi="Times New Roman" w:cs="Times New Roman"/>
          <w:iCs/>
          <w:sz w:val="28"/>
          <w:lang w:val="uk-UA"/>
        </w:rPr>
        <w:t>ї тканини: препарати в</w:t>
      </w:r>
      <w:r>
        <w:rPr>
          <w:rFonts w:ascii="Times New Roman" w:hAnsi="Times New Roman" w:cs="Times New Roman"/>
          <w:iCs/>
          <w:sz w:val="28"/>
          <w:lang w:val="uk-UA"/>
        </w:rPr>
        <w:t>і</w:t>
      </w:r>
      <w:r w:rsidRPr="0094065D">
        <w:rPr>
          <w:rFonts w:ascii="Times New Roman" w:hAnsi="Times New Roman" w:cs="Times New Roman"/>
          <w:iCs/>
          <w:sz w:val="28"/>
          <w:lang w:val="uk-UA"/>
        </w:rPr>
        <w:t>тамин</w:t>
      </w:r>
      <w:r>
        <w:rPr>
          <w:rFonts w:ascii="Times New Roman" w:hAnsi="Times New Roman" w:cs="Times New Roman"/>
          <w:iCs/>
          <w:sz w:val="28"/>
          <w:lang w:val="uk-UA"/>
        </w:rPr>
        <w:t>у</w:t>
      </w:r>
      <w:r w:rsidRPr="0094065D">
        <w:rPr>
          <w:rFonts w:ascii="Times New Roman" w:hAnsi="Times New Roman" w:cs="Times New Roman"/>
          <w:iCs/>
          <w:sz w:val="28"/>
          <w:lang w:val="uk-UA"/>
        </w:rPr>
        <w:t xml:space="preserve"> Д (кальцитріол), препарати  паратіреоідин</w:t>
      </w:r>
      <w:r>
        <w:rPr>
          <w:rFonts w:ascii="Times New Roman" w:hAnsi="Times New Roman" w:cs="Times New Roman"/>
          <w:iCs/>
          <w:sz w:val="28"/>
          <w:lang w:val="uk-UA"/>
        </w:rPr>
        <w:t>у</w:t>
      </w:r>
      <w:r w:rsidRPr="0094065D">
        <w:rPr>
          <w:rFonts w:ascii="Times New Roman" w:hAnsi="Times New Roman" w:cs="Times New Roman"/>
          <w:iCs/>
          <w:sz w:val="28"/>
          <w:lang w:val="uk-UA"/>
        </w:rPr>
        <w:t xml:space="preserve"> (теріпаратід) та  кальцитоніна (міакальцик), анабол</w:t>
      </w:r>
      <w:r>
        <w:rPr>
          <w:rFonts w:ascii="Times New Roman" w:hAnsi="Times New Roman" w:cs="Times New Roman"/>
          <w:iCs/>
          <w:sz w:val="28"/>
          <w:lang w:val="uk-UA"/>
        </w:rPr>
        <w:t>і</w:t>
      </w:r>
      <w:r w:rsidRPr="0094065D">
        <w:rPr>
          <w:rFonts w:ascii="Times New Roman" w:hAnsi="Times New Roman" w:cs="Times New Roman"/>
          <w:iCs/>
          <w:sz w:val="28"/>
          <w:lang w:val="uk-UA"/>
        </w:rPr>
        <w:t>чні  стероїди  (ретаболіл), біфосфонати (фосамакс), препарати  коллагена (остеогенон)  та хондроітинсульфата (структум), синтетичні  препарати  (ацемін);</w:t>
      </w:r>
    </w:p>
    <w:p w14:paraId="209F565C" w14:textId="3F6253B1" w:rsidR="0094065D" w:rsidRPr="0094065D" w:rsidRDefault="0094065D" w:rsidP="0094065D">
      <w:pPr>
        <w:numPr>
          <w:ilvl w:val="0"/>
          <w:numId w:val="222"/>
        </w:numPr>
        <w:tabs>
          <w:tab w:val="left" w:pos="1276"/>
        </w:tabs>
        <w:spacing w:after="0" w:line="240" w:lineRule="auto"/>
        <w:ind w:right="-1" w:firstLine="131"/>
        <w:jc w:val="both"/>
        <w:rPr>
          <w:rFonts w:ascii="Times New Roman" w:hAnsi="Times New Roman" w:cs="Times New Roman"/>
          <w:iCs/>
          <w:sz w:val="28"/>
          <w:lang w:val="uk-UA"/>
        </w:rPr>
      </w:pPr>
      <w:r w:rsidRPr="0094065D">
        <w:rPr>
          <w:rFonts w:ascii="Times New Roman" w:hAnsi="Times New Roman" w:cs="Times New Roman"/>
          <w:iCs/>
          <w:sz w:val="28"/>
          <w:lang w:val="uk-UA"/>
        </w:rPr>
        <w:t>для лікування  дистрофічних   змін хрящево</w:t>
      </w:r>
      <w:r>
        <w:rPr>
          <w:rFonts w:ascii="Times New Roman" w:hAnsi="Times New Roman" w:cs="Times New Roman"/>
          <w:iCs/>
          <w:sz w:val="28"/>
          <w:lang w:val="uk-UA"/>
        </w:rPr>
        <w:t>ї</w:t>
      </w:r>
      <w:r w:rsidRPr="0094065D">
        <w:rPr>
          <w:rFonts w:ascii="Times New Roman" w:hAnsi="Times New Roman" w:cs="Times New Roman"/>
          <w:iCs/>
          <w:sz w:val="28"/>
          <w:lang w:val="uk-UA"/>
        </w:rPr>
        <w:t xml:space="preserve"> тканини: румалон, структум, витамини С, Е;</w:t>
      </w:r>
    </w:p>
    <w:p w14:paraId="1BC0D161" w14:textId="77777777" w:rsidR="0094065D" w:rsidRPr="0094065D" w:rsidRDefault="0094065D" w:rsidP="0094065D">
      <w:pPr>
        <w:numPr>
          <w:ilvl w:val="0"/>
          <w:numId w:val="222"/>
        </w:numPr>
        <w:tabs>
          <w:tab w:val="left" w:pos="1276"/>
        </w:tabs>
        <w:spacing w:after="0" w:line="240" w:lineRule="auto"/>
        <w:ind w:right="-1" w:firstLine="131"/>
        <w:jc w:val="both"/>
        <w:rPr>
          <w:rFonts w:ascii="Times New Roman" w:hAnsi="Times New Roman" w:cs="Times New Roman"/>
          <w:iCs/>
          <w:sz w:val="28"/>
          <w:lang w:val="uk-UA"/>
        </w:rPr>
      </w:pPr>
      <w:r w:rsidRPr="0094065D">
        <w:rPr>
          <w:rFonts w:ascii="Times New Roman" w:hAnsi="Times New Roman" w:cs="Times New Roman"/>
          <w:iCs/>
          <w:sz w:val="28"/>
          <w:lang w:val="uk-UA"/>
        </w:rPr>
        <w:t>стимулятори регенерації  шкірних  покривів : бальзамічні  засоби  (левовінизоль, левомеколь, левосін), масла (облепихове. зверобойное), препарати прополіса (муміє), смоли (піхти), безбілкові  гідролізати (солкосеріл), синтетичні  препарати (ацинамін, раствор полиэтиленоксида), биогенні стимулятори (біосед, фібс, пелоидін, торфот),</w:t>
      </w:r>
    </w:p>
    <w:p w14:paraId="4F2D346E" w14:textId="0B4C145B" w:rsidR="0094065D" w:rsidRPr="0094065D" w:rsidRDefault="0094065D" w:rsidP="0094065D">
      <w:pPr>
        <w:numPr>
          <w:ilvl w:val="0"/>
          <w:numId w:val="221"/>
        </w:numPr>
        <w:tabs>
          <w:tab w:val="left" w:pos="1440"/>
        </w:tabs>
        <w:spacing w:after="0" w:line="240" w:lineRule="auto"/>
        <w:ind w:left="1440" w:right="-1" w:hanging="540"/>
        <w:jc w:val="both"/>
        <w:rPr>
          <w:rFonts w:ascii="Times New Roman" w:hAnsi="Times New Roman" w:cs="Times New Roman"/>
          <w:iCs/>
          <w:sz w:val="28"/>
          <w:lang w:val="uk-UA"/>
        </w:rPr>
      </w:pPr>
      <w:r w:rsidRPr="0094065D">
        <w:rPr>
          <w:rFonts w:ascii="Times New Roman" w:hAnsi="Times New Roman" w:cs="Times New Roman"/>
          <w:iCs/>
          <w:sz w:val="28"/>
          <w:lang w:val="uk-UA"/>
        </w:rPr>
        <w:t>Стимулятори метаболічних процесів в м’язовій  тканині:</w:t>
      </w:r>
    </w:p>
    <w:p w14:paraId="144130A9" w14:textId="77777777" w:rsidR="0094065D" w:rsidRPr="0094065D" w:rsidRDefault="0094065D" w:rsidP="0094065D">
      <w:pPr>
        <w:numPr>
          <w:ilvl w:val="1"/>
          <w:numId w:val="221"/>
        </w:numPr>
        <w:tabs>
          <w:tab w:val="clear" w:pos="1440"/>
          <w:tab w:val="num" w:pos="1980"/>
        </w:tabs>
        <w:spacing w:after="0" w:line="240" w:lineRule="auto"/>
        <w:ind w:right="-1" w:firstLine="0"/>
        <w:jc w:val="both"/>
        <w:rPr>
          <w:rFonts w:ascii="Times New Roman" w:hAnsi="Times New Roman" w:cs="Times New Roman"/>
          <w:iCs/>
          <w:sz w:val="28"/>
          <w:lang w:val="uk-UA"/>
        </w:rPr>
      </w:pPr>
      <w:r w:rsidRPr="0094065D">
        <w:rPr>
          <w:rFonts w:ascii="Times New Roman" w:hAnsi="Times New Roman" w:cs="Times New Roman"/>
          <w:iCs/>
          <w:sz w:val="28"/>
          <w:lang w:val="uk-UA"/>
        </w:rPr>
        <w:t>Похідні  пірімідина: калія оротат;</w:t>
      </w:r>
    </w:p>
    <w:p w14:paraId="23F48EED" w14:textId="77777777" w:rsidR="0094065D" w:rsidRPr="0094065D" w:rsidRDefault="0094065D" w:rsidP="0094065D">
      <w:pPr>
        <w:numPr>
          <w:ilvl w:val="1"/>
          <w:numId w:val="221"/>
        </w:numPr>
        <w:tabs>
          <w:tab w:val="clear" w:pos="1440"/>
          <w:tab w:val="num" w:pos="1980"/>
        </w:tabs>
        <w:spacing w:after="0" w:line="240" w:lineRule="auto"/>
        <w:ind w:right="-1" w:firstLine="0"/>
        <w:jc w:val="both"/>
        <w:rPr>
          <w:rFonts w:ascii="Times New Roman" w:hAnsi="Times New Roman" w:cs="Times New Roman"/>
          <w:iCs/>
          <w:sz w:val="28"/>
          <w:lang w:val="uk-UA"/>
        </w:rPr>
      </w:pPr>
      <w:r w:rsidRPr="0094065D">
        <w:rPr>
          <w:rFonts w:ascii="Times New Roman" w:hAnsi="Times New Roman" w:cs="Times New Roman"/>
          <w:iCs/>
          <w:sz w:val="28"/>
          <w:lang w:val="uk-UA"/>
        </w:rPr>
        <w:t>Похідні аденозіна: АТФ, фосфакреатін;</w:t>
      </w:r>
    </w:p>
    <w:p w14:paraId="781BD12B" w14:textId="294899C4" w:rsidR="0094065D" w:rsidRPr="0094065D" w:rsidRDefault="0094065D" w:rsidP="0094065D">
      <w:pPr>
        <w:numPr>
          <w:ilvl w:val="1"/>
          <w:numId w:val="221"/>
        </w:numPr>
        <w:tabs>
          <w:tab w:val="clear" w:pos="1440"/>
          <w:tab w:val="num" w:pos="1980"/>
        </w:tabs>
        <w:spacing w:after="0" w:line="240" w:lineRule="auto"/>
        <w:ind w:right="-1" w:firstLine="0"/>
        <w:jc w:val="both"/>
        <w:rPr>
          <w:rFonts w:ascii="Times New Roman" w:hAnsi="Times New Roman" w:cs="Times New Roman"/>
          <w:iCs/>
          <w:sz w:val="28"/>
          <w:lang w:val="uk-UA"/>
        </w:rPr>
      </w:pPr>
      <w:r w:rsidRPr="0094065D">
        <w:rPr>
          <w:rFonts w:ascii="Times New Roman" w:hAnsi="Times New Roman" w:cs="Times New Roman"/>
          <w:iCs/>
          <w:sz w:val="28"/>
          <w:lang w:val="uk-UA"/>
        </w:rPr>
        <w:t>Синтетичні засоби: карнітін, мілдронат;</w:t>
      </w:r>
    </w:p>
    <w:p w14:paraId="5E344BDD" w14:textId="77777777" w:rsidR="0094065D" w:rsidRPr="0094065D" w:rsidRDefault="0094065D" w:rsidP="0094065D">
      <w:pPr>
        <w:numPr>
          <w:ilvl w:val="0"/>
          <w:numId w:val="221"/>
        </w:numPr>
        <w:tabs>
          <w:tab w:val="clear" w:pos="4167"/>
        </w:tabs>
        <w:spacing w:after="0" w:line="240" w:lineRule="auto"/>
        <w:ind w:left="1440" w:right="-1" w:hanging="540"/>
        <w:jc w:val="both"/>
        <w:rPr>
          <w:rFonts w:ascii="Times New Roman" w:hAnsi="Times New Roman" w:cs="Times New Roman"/>
          <w:iCs/>
          <w:sz w:val="28"/>
          <w:lang w:val="uk-UA"/>
        </w:rPr>
      </w:pPr>
      <w:r w:rsidRPr="0094065D">
        <w:rPr>
          <w:rFonts w:ascii="Times New Roman" w:hAnsi="Times New Roman" w:cs="Times New Roman"/>
          <w:sz w:val="28"/>
          <w:szCs w:val="28"/>
          <w:lang w:val="uk-UA"/>
        </w:rPr>
        <w:t>міокарда: коргормон;</w:t>
      </w:r>
    </w:p>
    <w:p w14:paraId="174F5732" w14:textId="77777777" w:rsidR="0094065D" w:rsidRPr="0094065D" w:rsidRDefault="0094065D" w:rsidP="0094065D">
      <w:pPr>
        <w:numPr>
          <w:ilvl w:val="0"/>
          <w:numId w:val="221"/>
        </w:numPr>
        <w:tabs>
          <w:tab w:val="clear" w:pos="4167"/>
        </w:tabs>
        <w:spacing w:after="0" w:line="240" w:lineRule="auto"/>
        <w:ind w:left="1440" w:right="-1" w:hanging="540"/>
        <w:jc w:val="both"/>
        <w:rPr>
          <w:rFonts w:ascii="Times New Roman" w:hAnsi="Times New Roman" w:cs="Times New Roman"/>
          <w:iCs/>
          <w:sz w:val="28"/>
          <w:lang w:val="uk-UA"/>
        </w:rPr>
      </w:pPr>
      <w:r w:rsidRPr="0094065D">
        <w:rPr>
          <w:rFonts w:ascii="Times New Roman" w:hAnsi="Times New Roman" w:cs="Times New Roman"/>
          <w:sz w:val="28"/>
          <w:szCs w:val="28"/>
          <w:lang w:val="uk-UA"/>
        </w:rPr>
        <w:t xml:space="preserve">ендотелія судин: вазолін; </w:t>
      </w:r>
    </w:p>
    <w:p w14:paraId="59D0E0F2" w14:textId="77777777" w:rsidR="0094065D" w:rsidRPr="0094065D" w:rsidRDefault="0094065D" w:rsidP="0094065D">
      <w:pPr>
        <w:numPr>
          <w:ilvl w:val="0"/>
          <w:numId w:val="221"/>
        </w:numPr>
        <w:tabs>
          <w:tab w:val="clear" w:pos="4167"/>
        </w:tabs>
        <w:spacing w:after="0" w:line="240" w:lineRule="auto"/>
        <w:ind w:left="1440" w:right="-1" w:hanging="540"/>
        <w:jc w:val="both"/>
        <w:rPr>
          <w:rFonts w:ascii="Times New Roman" w:hAnsi="Times New Roman" w:cs="Times New Roman"/>
          <w:iCs/>
          <w:sz w:val="28"/>
          <w:lang w:val="uk-UA"/>
        </w:rPr>
      </w:pPr>
      <w:r w:rsidRPr="0094065D">
        <w:rPr>
          <w:rFonts w:ascii="Times New Roman" w:hAnsi="Times New Roman" w:cs="Times New Roman"/>
          <w:sz w:val="28"/>
          <w:szCs w:val="28"/>
          <w:lang w:val="uk-UA"/>
        </w:rPr>
        <w:lastRenderedPageBreak/>
        <w:t xml:space="preserve">сітківки: ретінін, керакол; </w:t>
      </w:r>
    </w:p>
    <w:p w14:paraId="3D527E34" w14:textId="77777777" w:rsidR="0094065D" w:rsidRPr="0094065D" w:rsidRDefault="0094065D" w:rsidP="0094065D">
      <w:pPr>
        <w:numPr>
          <w:ilvl w:val="0"/>
          <w:numId w:val="221"/>
        </w:numPr>
        <w:tabs>
          <w:tab w:val="clear" w:pos="4167"/>
        </w:tabs>
        <w:spacing w:after="0" w:line="240" w:lineRule="auto"/>
        <w:ind w:left="1440" w:right="-1" w:hanging="540"/>
        <w:jc w:val="both"/>
        <w:rPr>
          <w:rFonts w:ascii="Times New Roman" w:hAnsi="Times New Roman" w:cs="Times New Roman"/>
          <w:iCs/>
          <w:sz w:val="28"/>
          <w:lang w:val="uk-UA"/>
        </w:rPr>
      </w:pPr>
      <w:r w:rsidRPr="0094065D">
        <w:rPr>
          <w:rFonts w:ascii="Times New Roman" w:hAnsi="Times New Roman" w:cs="Times New Roman"/>
          <w:iCs/>
          <w:sz w:val="28"/>
          <w:lang w:val="uk-UA"/>
        </w:rPr>
        <w:t>препарати, які застосовуються  для  затримки розвитку  катаракти: каталін, квінакс.</w:t>
      </w:r>
    </w:p>
    <w:p w14:paraId="20C06603" w14:textId="00B5B12B" w:rsidR="0094065D" w:rsidRPr="0094065D" w:rsidRDefault="0094065D" w:rsidP="0094065D">
      <w:pPr>
        <w:numPr>
          <w:ilvl w:val="0"/>
          <w:numId w:val="221"/>
        </w:numPr>
        <w:tabs>
          <w:tab w:val="clear" w:pos="4167"/>
        </w:tabs>
        <w:spacing w:after="0" w:line="240" w:lineRule="auto"/>
        <w:ind w:left="1440" w:right="-1" w:hanging="540"/>
        <w:jc w:val="both"/>
        <w:rPr>
          <w:rFonts w:ascii="Times New Roman" w:hAnsi="Times New Roman" w:cs="Times New Roman"/>
          <w:iCs/>
          <w:sz w:val="28"/>
          <w:szCs w:val="28"/>
          <w:lang w:val="uk-UA"/>
        </w:rPr>
      </w:pPr>
      <w:r w:rsidRPr="0094065D">
        <w:rPr>
          <w:rFonts w:ascii="Times New Roman" w:hAnsi="Times New Roman" w:cs="Times New Roman"/>
          <w:sz w:val="28"/>
          <w:szCs w:val="28"/>
          <w:lang w:val="uk-UA"/>
        </w:rPr>
        <w:t>іммунокомпетентних клітин: тімозин, тімалін, тімоптін, тактівін, тимоген, тімопентін, тимопоетін.</w:t>
      </w:r>
    </w:p>
    <w:p w14:paraId="101641C2" w14:textId="77777777" w:rsidR="0094065D" w:rsidRPr="0094065D" w:rsidRDefault="0094065D" w:rsidP="0094065D">
      <w:pPr>
        <w:spacing w:after="0" w:line="240" w:lineRule="auto"/>
        <w:ind w:right="-1" w:firstLine="660"/>
        <w:jc w:val="both"/>
        <w:rPr>
          <w:rFonts w:ascii="Times New Roman" w:hAnsi="Times New Roman" w:cs="Times New Roman"/>
          <w:snapToGrid w:val="0"/>
          <w:sz w:val="28"/>
          <w:szCs w:val="28"/>
          <w:lang w:val="uk-UA"/>
        </w:rPr>
      </w:pPr>
    </w:p>
    <w:p w14:paraId="40E55996" w14:textId="4AD82DC5" w:rsidR="0094065D" w:rsidRPr="0094065D" w:rsidRDefault="0094065D" w:rsidP="0094065D">
      <w:pPr>
        <w:spacing w:after="0" w:line="240" w:lineRule="auto"/>
        <w:ind w:right="-1" w:firstLine="660"/>
        <w:jc w:val="both"/>
        <w:rPr>
          <w:rFonts w:ascii="Times New Roman" w:hAnsi="Times New Roman" w:cs="Times New Roman"/>
          <w:b/>
          <w:snapToGrid w:val="0"/>
          <w:sz w:val="28"/>
          <w:szCs w:val="28"/>
          <w:lang w:val="uk-UA"/>
        </w:rPr>
      </w:pPr>
      <w:r w:rsidRPr="0094065D">
        <w:rPr>
          <w:rFonts w:ascii="Times New Roman" w:hAnsi="Times New Roman" w:cs="Times New Roman"/>
          <w:snapToGrid w:val="0"/>
          <w:sz w:val="28"/>
          <w:szCs w:val="28"/>
          <w:lang w:val="uk-UA"/>
        </w:rPr>
        <w:t>Характеристика препаратів, механізми  дії, небаж</w:t>
      </w:r>
      <w:r>
        <w:rPr>
          <w:rFonts w:ascii="Times New Roman" w:hAnsi="Times New Roman" w:cs="Times New Roman"/>
          <w:snapToGrid w:val="0"/>
          <w:sz w:val="28"/>
          <w:szCs w:val="28"/>
          <w:lang w:val="uk-UA"/>
        </w:rPr>
        <w:t>а</w:t>
      </w:r>
      <w:r w:rsidRPr="0094065D">
        <w:rPr>
          <w:rFonts w:ascii="Times New Roman" w:hAnsi="Times New Roman" w:cs="Times New Roman"/>
          <w:snapToGrid w:val="0"/>
          <w:sz w:val="28"/>
          <w:szCs w:val="28"/>
          <w:lang w:val="uk-UA"/>
        </w:rPr>
        <w:t>ні  ефекти. Показання та  противопоказан</w:t>
      </w:r>
      <w:r>
        <w:rPr>
          <w:rFonts w:ascii="Times New Roman" w:hAnsi="Times New Roman" w:cs="Times New Roman"/>
          <w:snapToGrid w:val="0"/>
          <w:sz w:val="28"/>
          <w:szCs w:val="28"/>
          <w:lang w:val="uk-UA"/>
        </w:rPr>
        <w:t>н</w:t>
      </w:r>
      <w:r w:rsidRPr="0094065D">
        <w:rPr>
          <w:rFonts w:ascii="Times New Roman" w:hAnsi="Times New Roman" w:cs="Times New Roman"/>
          <w:snapToGrid w:val="0"/>
          <w:sz w:val="28"/>
          <w:szCs w:val="28"/>
          <w:lang w:val="uk-UA"/>
        </w:rPr>
        <w:t>я до  застосування. Взаємозамінність  та  фармакобезпе</w:t>
      </w:r>
      <w:r>
        <w:rPr>
          <w:rFonts w:ascii="Times New Roman" w:hAnsi="Times New Roman" w:cs="Times New Roman"/>
          <w:snapToGrid w:val="0"/>
          <w:sz w:val="28"/>
          <w:szCs w:val="28"/>
          <w:lang w:val="uk-UA"/>
        </w:rPr>
        <w:t>ка</w:t>
      </w:r>
      <w:r w:rsidRPr="0094065D">
        <w:rPr>
          <w:rFonts w:ascii="Times New Roman" w:hAnsi="Times New Roman" w:cs="Times New Roman"/>
          <w:snapToGrid w:val="0"/>
          <w:sz w:val="28"/>
          <w:szCs w:val="28"/>
          <w:lang w:val="uk-UA"/>
        </w:rPr>
        <w:t>.</w:t>
      </w:r>
    </w:p>
    <w:p w14:paraId="7B8091E1" w14:textId="77777777" w:rsidR="007056EC" w:rsidRDefault="007056EC" w:rsidP="007056EC">
      <w:pPr>
        <w:spacing w:after="0" w:line="240" w:lineRule="auto"/>
        <w:ind w:left="1080"/>
        <w:jc w:val="both"/>
        <w:rPr>
          <w:rFonts w:ascii="Times New Roman" w:hAnsi="Times New Roman" w:cs="Times New Roman"/>
          <w:b/>
          <w:bCs/>
          <w:sz w:val="28"/>
          <w:szCs w:val="28"/>
          <w:lang w:val="uk-UA"/>
        </w:rPr>
      </w:pPr>
    </w:p>
    <w:p w14:paraId="0E697102" w14:textId="77777777" w:rsidR="007056EC" w:rsidRPr="00C30810" w:rsidRDefault="007056EC" w:rsidP="007056EC">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7E210E66" w14:textId="77777777" w:rsidR="007056EC" w:rsidRPr="0094065D" w:rsidRDefault="007056EC" w:rsidP="0094065D">
      <w:pPr>
        <w:pStyle w:val="a5"/>
        <w:widowControl w:val="0"/>
        <w:spacing w:after="0" w:line="240" w:lineRule="auto"/>
        <w:ind w:left="2340"/>
        <w:jc w:val="both"/>
        <w:rPr>
          <w:rFonts w:ascii="Times New Roman" w:hAnsi="Times New Roman" w:cs="Times New Roman"/>
          <w:bCs/>
          <w:snapToGrid w:val="0"/>
          <w:sz w:val="28"/>
          <w:lang w:val="uk-UA"/>
        </w:rPr>
      </w:pPr>
    </w:p>
    <w:p w14:paraId="156A01AA" w14:textId="3B34DDF7" w:rsidR="0094065D" w:rsidRPr="0094065D" w:rsidRDefault="0094065D" w:rsidP="0094065D">
      <w:pPr>
        <w:numPr>
          <w:ilvl w:val="1"/>
          <w:numId w:val="223"/>
        </w:numPr>
        <w:tabs>
          <w:tab w:val="left" w:pos="0"/>
          <w:tab w:val="left" w:pos="360"/>
        </w:tabs>
        <w:spacing w:after="0" w:line="240" w:lineRule="auto"/>
        <w:ind w:left="0" w:right="-1" w:firstLine="0"/>
        <w:jc w:val="both"/>
        <w:rPr>
          <w:rFonts w:ascii="Times New Roman" w:hAnsi="Times New Roman" w:cs="Times New Roman"/>
          <w:bCs/>
          <w:snapToGrid w:val="0"/>
          <w:sz w:val="28"/>
          <w:szCs w:val="28"/>
          <w:lang w:val="uk-UA"/>
        </w:rPr>
      </w:pPr>
      <w:r w:rsidRPr="0094065D">
        <w:rPr>
          <w:rFonts w:ascii="Times New Roman" w:hAnsi="Times New Roman" w:cs="Times New Roman"/>
          <w:snapToGrid w:val="0"/>
          <w:sz w:val="28"/>
          <w:lang w:val="uk-UA"/>
        </w:rPr>
        <w:t>Для лікування  гінгівіт</w:t>
      </w:r>
      <w:r>
        <w:rPr>
          <w:rFonts w:ascii="Times New Roman" w:hAnsi="Times New Roman" w:cs="Times New Roman"/>
          <w:snapToGrid w:val="0"/>
          <w:sz w:val="28"/>
          <w:lang w:val="uk-UA"/>
        </w:rPr>
        <w:t>у</w:t>
      </w:r>
      <w:r w:rsidRPr="0094065D">
        <w:rPr>
          <w:rFonts w:ascii="Times New Roman" w:hAnsi="Times New Roman" w:cs="Times New Roman"/>
          <w:snapToGrid w:val="0"/>
          <w:sz w:val="28"/>
          <w:lang w:val="uk-UA"/>
        </w:rPr>
        <w:t xml:space="preserve"> лікар  призначив  засіб  з групи  біогенних стимуляторів у вигляді  полоскання. При цьому він пояснив, що лвкарський  засіб  представляє собою продукт ж</w:t>
      </w:r>
      <w:r>
        <w:rPr>
          <w:rFonts w:ascii="Times New Roman" w:hAnsi="Times New Roman" w:cs="Times New Roman"/>
          <w:snapToGrid w:val="0"/>
          <w:sz w:val="28"/>
          <w:lang w:val="uk-UA"/>
        </w:rPr>
        <w:t>и</w:t>
      </w:r>
      <w:r w:rsidRPr="0094065D">
        <w:rPr>
          <w:rFonts w:ascii="Times New Roman" w:hAnsi="Times New Roman" w:cs="Times New Roman"/>
          <w:snapToGrid w:val="0"/>
          <w:sz w:val="28"/>
          <w:lang w:val="uk-UA"/>
        </w:rPr>
        <w:t>ттєдіяльності  бджіл.</w:t>
      </w:r>
      <w:r w:rsidRPr="0094065D">
        <w:rPr>
          <w:rFonts w:ascii="Times New Roman" w:hAnsi="Times New Roman" w:cs="Times New Roman"/>
          <w:bCs/>
          <w:sz w:val="28"/>
          <w:szCs w:val="28"/>
          <w:lang w:val="uk-UA"/>
        </w:rPr>
        <w:t xml:space="preserve"> Назвіть  препарат вказаної групи, вкажіть  показання  до  застосування  та  небаж</w:t>
      </w:r>
      <w:r w:rsidR="00B2089F">
        <w:rPr>
          <w:rFonts w:ascii="Times New Roman" w:hAnsi="Times New Roman" w:cs="Times New Roman"/>
          <w:bCs/>
          <w:sz w:val="28"/>
          <w:szCs w:val="28"/>
          <w:lang w:val="uk-UA"/>
        </w:rPr>
        <w:t>а</w:t>
      </w:r>
      <w:r w:rsidRPr="0094065D">
        <w:rPr>
          <w:rFonts w:ascii="Times New Roman" w:hAnsi="Times New Roman" w:cs="Times New Roman"/>
          <w:bCs/>
          <w:sz w:val="28"/>
          <w:szCs w:val="28"/>
          <w:lang w:val="uk-UA"/>
        </w:rPr>
        <w:t>ні ефекти.</w:t>
      </w:r>
    </w:p>
    <w:p w14:paraId="1ECE89C9" w14:textId="47571C21" w:rsidR="0094065D" w:rsidRPr="0094065D" w:rsidRDefault="0094065D" w:rsidP="0094065D">
      <w:pPr>
        <w:numPr>
          <w:ilvl w:val="1"/>
          <w:numId w:val="223"/>
        </w:numPr>
        <w:tabs>
          <w:tab w:val="left" w:pos="0"/>
          <w:tab w:val="left" w:pos="360"/>
        </w:tabs>
        <w:spacing w:after="0" w:line="240" w:lineRule="auto"/>
        <w:ind w:left="0" w:right="-1" w:firstLine="0"/>
        <w:jc w:val="both"/>
        <w:rPr>
          <w:rFonts w:ascii="Times New Roman" w:hAnsi="Times New Roman" w:cs="Times New Roman"/>
          <w:snapToGrid w:val="0"/>
          <w:sz w:val="28"/>
          <w:lang w:val="uk-UA"/>
        </w:rPr>
      </w:pPr>
      <w:r w:rsidRPr="0094065D">
        <w:rPr>
          <w:rFonts w:ascii="Times New Roman" w:hAnsi="Times New Roman" w:cs="Times New Roman"/>
          <w:snapToGrid w:val="0"/>
          <w:sz w:val="28"/>
          <w:lang w:val="uk-UA"/>
        </w:rPr>
        <w:t xml:space="preserve">Які </w:t>
      </w:r>
      <w:r w:rsidRPr="0094065D">
        <w:rPr>
          <w:rFonts w:ascii="Times New Roman" w:hAnsi="Times New Roman" w:cs="Times New Roman"/>
          <w:iCs/>
          <w:sz w:val="28"/>
          <w:lang w:val="uk-UA"/>
        </w:rPr>
        <w:t>препарати  – продукти  життєдіяльності  бджіл  Ви знаєте</w:t>
      </w:r>
      <w:r w:rsidRPr="0094065D">
        <w:rPr>
          <w:rFonts w:ascii="Times New Roman" w:hAnsi="Times New Roman" w:cs="Times New Roman"/>
          <w:snapToGrid w:val="0"/>
          <w:sz w:val="28"/>
          <w:lang w:val="uk-UA"/>
        </w:rPr>
        <w:t>? Наведі</w:t>
      </w:r>
      <w:r w:rsidR="00B2089F">
        <w:rPr>
          <w:rFonts w:ascii="Times New Roman" w:hAnsi="Times New Roman" w:cs="Times New Roman"/>
          <w:snapToGrid w:val="0"/>
          <w:sz w:val="28"/>
          <w:lang w:val="uk-UA"/>
        </w:rPr>
        <w:t>т</w:t>
      </w:r>
      <w:r w:rsidRPr="0094065D">
        <w:rPr>
          <w:rFonts w:ascii="Times New Roman" w:hAnsi="Times New Roman" w:cs="Times New Roman"/>
          <w:snapToGrid w:val="0"/>
          <w:sz w:val="28"/>
          <w:lang w:val="uk-UA"/>
        </w:rPr>
        <w:t>ь  приклади, вкажіть показання  до застосування.</w:t>
      </w:r>
    </w:p>
    <w:p w14:paraId="7488B23E" w14:textId="1596DE37" w:rsidR="0094065D" w:rsidRPr="0094065D" w:rsidRDefault="0094065D" w:rsidP="0094065D">
      <w:pPr>
        <w:numPr>
          <w:ilvl w:val="1"/>
          <w:numId w:val="223"/>
        </w:numPr>
        <w:tabs>
          <w:tab w:val="left" w:pos="0"/>
          <w:tab w:val="left" w:pos="360"/>
        </w:tabs>
        <w:spacing w:after="0" w:line="240" w:lineRule="auto"/>
        <w:ind w:left="0" w:right="-1" w:firstLine="0"/>
        <w:jc w:val="both"/>
        <w:rPr>
          <w:rFonts w:ascii="Times New Roman" w:hAnsi="Times New Roman" w:cs="Times New Roman"/>
          <w:snapToGrid w:val="0"/>
          <w:sz w:val="28"/>
          <w:lang w:val="uk-UA"/>
        </w:rPr>
      </w:pPr>
      <w:r w:rsidRPr="0094065D">
        <w:rPr>
          <w:rFonts w:ascii="Times New Roman" w:hAnsi="Times New Roman" w:cs="Times New Roman"/>
          <w:snapToGrid w:val="0"/>
          <w:sz w:val="28"/>
          <w:lang w:val="uk-UA"/>
        </w:rPr>
        <w:t>Вип</w:t>
      </w:r>
      <w:r w:rsidR="00F11B0E">
        <w:rPr>
          <w:rFonts w:ascii="Times New Roman" w:hAnsi="Times New Roman" w:cs="Times New Roman"/>
          <w:snapToGrid w:val="0"/>
          <w:sz w:val="28"/>
          <w:lang w:val="uk-UA"/>
        </w:rPr>
        <w:t>и</w:t>
      </w:r>
      <w:r w:rsidRPr="0094065D">
        <w:rPr>
          <w:rFonts w:ascii="Times New Roman" w:hAnsi="Times New Roman" w:cs="Times New Roman"/>
          <w:snapToGrid w:val="0"/>
          <w:sz w:val="28"/>
          <w:lang w:val="uk-UA"/>
        </w:rPr>
        <w:t>шіть  в зошит  переваги  та  недоліки  анаболічних  стероїдів. Які  небаж</w:t>
      </w:r>
      <w:r w:rsidR="00B2089F">
        <w:rPr>
          <w:rFonts w:ascii="Times New Roman" w:hAnsi="Times New Roman" w:cs="Times New Roman"/>
          <w:snapToGrid w:val="0"/>
          <w:sz w:val="28"/>
          <w:lang w:val="uk-UA"/>
        </w:rPr>
        <w:t>а</w:t>
      </w:r>
      <w:r w:rsidRPr="0094065D">
        <w:rPr>
          <w:rFonts w:ascii="Times New Roman" w:hAnsi="Times New Roman" w:cs="Times New Roman"/>
          <w:snapToGrid w:val="0"/>
          <w:sz w:val="28"/>
          <w:lang w:val="uk-UA"/>
        </w:rPr>
        <w:t>ні ефекти вони проявляють  при застосуванні  в велик</w:t>
      </w:r>
      <w:r w:rsidR="00B2089F">
        <w:rPr>
          <w:rFonts w:ascii="Times New Roman" w:hAnsi="Times New Roman" w:cs="Times New Roman"/>
          <w:snapToGrid w:val="0"/>
          <w:sz w:val="28"/>
          <w:lang w:val="uk-UA"/>
        </w:rPr>
        <w:t>и</w:t>
      </w:r>
      <w:r w:rsidRPr="0094065D">
        <w:rPr>
          <w:rFonts w:ascii="Times New Roman" w:hAnsi="Times New Roman" w:cs="Times New Roman"/>
          <w:snapToGrid w:val="0"/>
          <w:sz w:val="28"/>
          <w:lang w:val="uk-UA"/>
        </w:rPr>
        <w:t xml:space="preserve">х  дозах? Відповідь  </w:t>
      </w:r>
      <w:r w:rsidR="00B2089F" w:rsidRPr="0094065D">
        <w:rPr>
          <w:rFonts w:ascii="Times New Roman" w:hAnsi="Times New Roman" w:cs="Times New Roman"/>
          <w:snapToGrid w:val="0"/>
          <w:sz w:val="28"/>
          <w:lang w:val="uk-UA"/>
        </w:rPr>
        <w:t>обґрунтуйте</w:t>
      </w:r>
      <w:r w:rsidRPr="0094065D">
        <w:rPr>
          <w:rFonts w:ascii="Times New Roman" w:hAnsi="Times New Roman" w:cs="Times New Roman"/>
          <w:snapToGrid w:val="0"/>
          <w:sz w:val="28"/>
          <w:lang w:val="uk-UA"/>
        </w:rPr>
        <w:t>.</w:t>
      </w:r>
    </w:p>
    <w:p w14:paraId="3B2AE6A4" w14:textId="38EE802B" w:rsidR="0094065D" w:rsidRPr="0094065D" w:rsidRDefault="0094065D" w:rsidP="0094065D">
      <w:pPr>
        <w:numPr>
          <w:ilvl w:val="1"/>
          <w:numId w:val="223"/>
        </w:numPr>
        <w:tabs>
          <w:tab w:val="left" w:pos="0"/>
          <w:tab w:val="left" w:pos="360"/>
        </w:tabs>
        <w:spacing w:after="0" w:line="240" w:lineRule="auto"/>
        <w:ind w:left="0" w:right="-1" w:firstLine="0"/>
        <w:jc w:val="both"/>
        <w:rPr>
          <w:rFonts w:ascii="Times New Roman" w:hAnsi="Times New Roman" w:cs="Times New Roman"/>
          <w:snapToGrid w:val="0"/>
          <w:sz w:val="28"/>
          <w:lang w:val="uk-UA"/>
        </w:rPr>
      </w:pPr>
      <w:r w:rsidRPr="0094065D">
        <w:rPr>
          <w:rFonts w:ascii="Times New Roman" w:hAnsi="Times New Roman" w:cs="Times New Roman"/>
          <w:iCs/>
          <w:sz w:val="28"/>
          <w:lang w:val="uk-UA"/>
        </w:rPr>
        <w:t>Які препарати стимулюють  регенерацію хрящевої тканини В</w:t>
      </w:r>
      <w:r w:rsidR="00B2089F">
        <w:rPr>
          <w:rFonts w:ascii="Times New Roman" w:hAnsi="Times New Roman" w:cs="Times New Roman"/>
          <w:iCs/>
          <w:sz w:val="28"/>
          <w:lang w:val="uk-UA"/>
        </w:rPr>
        <w:t>и</w:t>
      </w:r>
      <w:r w:rsidRPr="0094065D">
        <w:rPr>
          <w:rFonts w:ascii="Times New Roman" w:hAnsi="Times New Roman" w:cs="Times New Roman"/>
          <w:iCs/>
          <w:sz w:val="28"/>
          <w:lang w:val="uk-UA"/>
        </w:rPr>
        <w:t xml:space="preserve"> знаєте? Вкажіть показання до  застосування  та  небаж</w:t>
      </w:r>
      <w:r w:rsidR="00B2089F">
        <w:rPr>
          <w:rFonts w:ascii="Times New Roman" w:hAnsi="Times New Roman" w:cs="Times New Roman"/>
          <w:iCs/>
          <w:sz w:val="28"/>
          <w:lang w:val="uk-UA"/>
        </w:rPr>
        <w:t>а</w:t>
      </w:r>
      <w:r w:rsidRPr="0094065D">
        <w:rPr>
          <w:rFonts w:ascii="Times New Roman" w:hAnsi="Times New Roman" w:cs="Times New Roman"/>
          <w:iCs/>
          <w:sz w:val="28"/>
          <w:lang w:val="uk-UA"/>
        </w:rPr>
        <w:t>ні ефекти.</w:t>
      </w:r>
    </w:p>
    <w:p w14:paraId="77DEEDA1" w14:textId="28C5CA82" w:rsidR="0094065D" w:rsidRPr="0094065D" w:rsidRDefault="0094065D" w:rsidP="0094065D">
      <w:pPr>
        <w:numPr>
          <w:ilvl w:val="1"/>
          <w:numId w:val="223"/>
        </w:numPr>
        <w:tabs>
          <w:tab w:val="left" w:pos="0"/>
          <w:tab w:val="left" w:pos="360"/>
        </w:tabs>
        <w:spacing w:after="0" w:line="240" w:lineRule="auto"/>
        <w:ind w:left="0" w:right="-1" w:firstLine="0"/>
        <w:jc w:val="both"/>
        <w:rPr>
          <w:rFonts w:ascii="Times New Roman" w:hAnsi="Times New Roman" w:cs="Times New Roman"/>
          <w:snapToGrid w:val="0"/>
          <w:sz w:val="28"/>
          <w:lang w:val="uk-UA"/>
        </w:rPr>
      </w:pPr>
      <w:r w:rsidRPr="0094065D">
        <w:rPr>
          <w:rFonts w:ascii="Times New Roman" w:hAnsi="Times New Roman" w:cs="Times New Roman"/>
          <w:snapToGrid w:val="0"/>
          <w:sz w:val="28"/>
          <w:lang w:val="uk-UA"/>
        </w:rPr>
        <w:t xml:space="preserve">Які  </w:t>
      </w:r>
      <w:r w:rsidRPr="0094065D">
        <w:rPr>
          <w:rFonts w:ascii="Times New Roman" w:hAnsi="Times New Roman" w:cs="Times New Roman"/>
          <w:bCs/>
          <w:snapToGrid w:val="0"/>
          <w:sz w:val="28"/>
          <w:szCs w:val="28"/>
          <w:lang w:val="uk-UA"/>
        </w:rPr>
        <w:t xml:space="preserve">нестероїдні  анаболіки рекомендуються до  застосування  при ІБС? Відповідь  </w:t>
      </w:r>
      <w:r w:rsidR="00B2089F" w:rsidRPr="0094065D">
        <w:rPr>
          <w:rFonts w:ascii="Times New Roman" w:hAnsi="Times New Roman" w:cs="Times New Roman"/>
          <w:bCs/>
          <w:snapToGrid w:val="0"/>
          <w:sz w:val="28"/>
          <w:szCs w:val="28"/>
          <w:lang w:val="uk-UA"/>
        </w:rPr>
        <w:t>обґрунтуйте</w:t>
      </w:r>
      <w:r w:rsidRPr="0094065D">
        <w:rPr>
          <w:rFonts w:ascii="Times New Roman" w:hAnsi="Times New Roman" w:cs="Times New Roman"/>
          <w:bCs/>
          <w:snapToGrid w:val="0"/>
          <w:sz w:val="28"/>
          <w:szCs w:val="28"/>
          <w:lang w:val="uk-UA"/>
        </w:rPr>
        <w:t>.</w:t>
      </w:r>
    </w:p>
    <w:p w14:paraId="62594388" w14:textId="77777777" w:rsidR="007056EC" w:rsidRPr="00C30810" w:rsidRDefault="007056EC" w:rsidP="007056EC">
      <w:pPr>
        <w:widowControl w:val="0"/>
        <w:spacing w:after="0" w:line="240" w:lineRule="auto"/>
        <w:ind w:left="340"/>
        <w:jc w:val="both"/>
        <w:rPr>
          <w:rFonts w:ascii="Times New Roman" w:hAnsi="Times New Roman" w:cs="Times New Roman"/>
          <w:snapToGrid w:val="0"/>
          <w:sz w:val="28"/>
          <w:lang w:val="uk-UA"/>
        </w:rPr>
      </w:pPr>
    </w:p>
    <w:p w14:paraId="1580A342" w14:textId="77777777" w:rsidR="007056EC" w:rsidRPr="00DA1FC8" w:rsidRDefault="007056EC" w:rsidP="007056EC">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0303CF35" w14:textId="77777777" w:rsidR="007056EC" w:rsidRPr="00D44336" w:rsidRDefault="007056EC" w:rsidP="007056EC">
      <w:pPr>
        <w:pStyle w:val="22"/>
        <w:widowControl w:val="0"/>
        <w:spacing w:after="0" w:line="240" w:lineRule="auto"/>
        <w:ind w:firstLine="567"/>
        <w:rPr>
          <w:rFonts w:ascii="Times New Roman" w:hAnsi="Times New Roman" w:cs="Times New Roman"/>
          <w:bCs/>
          <w:sz w:val="28"/>
          <w:szCs w:val="28"/>
          <w:lang w:val="uk-UA"/>
        </w:rPr>
      </w:pPr>
      <w:r w:rsidRPr="00D44336">
        <w:rPr>
          <w:rFonts w:ascii="Times New Roman" w:hAnsi="Times New Roman" w:cs="Times New Roman"/>
          <w:bCs/>
          <w:sz w:val="28"/>
          <w:szCs w:val="28"/>
          <w:lang w:val="uk-UA"/>
        </w:rPr>
        <w:t>Розвʼязання ситуаційних задач.</w:t>
      </w:r>
    </w:p>
    <w:p w14:paraId="4430C885" w14:textId="77777777" w:rsidR="007056EC" w:rsidRPr="004D3674" w:rsidRDefault="007056EC" w:rsidP="007056EC">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704EEB9C" w14:textId="77777777"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szCs w:val="28"/>
          <w:lang w:val="uk-UA"/>
        </w:rPr>
      </w:pPr>
      <w:r w:rsidRPr="00B2089F">
        <w:rPr>
          <w:rFonts w:ascii="Times New Roman" w:hAnsi="Times New Roman" w:cs="Times New Roman"/>
          <w:snapToGrid w:val="0"/>
          <w:sz w:val="28"/>
          <w:lang w:val="uk-UA"/>
        </w:rPr>
        <w:t xml:space="preserve">Препарат -  </w:t>
      </w:r>
      <w:r w:rsidRPr="00B2089F">
        <w:rPr>
          <w:rFonts w:ascii="Times New Roman" w:hAnsi="Times New Roman" w:cs="Times New Roman"/>
          <w:bCs/>
          <w:snapToGrid w:val="0"/>
          <w:sz w:val="28"/>
          <w:szCs w:val="28"/>
          <w:lang w:val="uk-UA"/>
        </w:rPr>
        <w:t>анаболічний   стероїд</w:t>
      </w:r>
      <w:r w:rsidRPr="00B2089F">
        <w:rPr>
          <w:rFonts w:ascii="Times New Roman" w:hAnsi="Times New Roman" w:cs="Times New Roman"/>
          <w:snapToGrid w:val="0"/>
          <w:sz w:val="28"/>
          <w:szCs w:val="28"/>
          <w:lang w:val="uk-UA"/>
        </w:rPr>
        <w:t xml:space="preserve">. </w:t>
      </w:r>
    </w:p>
    <w:p w14:paraId="1EB1AFB1" w14:textId="77777777"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napToGrid w:val="0"/>
          <w:sz w:val="28"/>
          <w:szCs w:val="28"/>
          <w:lang w:val="uk-UA"/>
        </w:rPr>
        <w:t xml:space="preserve">Речовинна, яка  відноситься до  групи  </w:t>
      </w:r>
      <w:r w:rsidRPr="00B2089F">
        <w:rPr>
          <w:rFonts w:ascii="Times New Roman" w:hAnsi="Times New Roman" w:cs="Times New Roman"/>
          <w:bCs/>
          <w:snapToGrid w:val="0"/>
          <w:sz w:val="28"/>
          <w:szCs w:val="28"/>
          <w:lang w:val="uk-UA"/>
        </w:rPr>
        <w:t>нестероїдних анаболіків</w:t>
      </w:r>
      <w:r w:rsidRPr="00B2089F">
        <w:rPr>
          <w:rFonts w:ascii="Times New Roman" w:hAnsi="Times New Roman" w:cs="Times New Roman"/>
          <w:snapToGrid w:val="0"/>
          <w:sz w:val="28"/>
          <w:lang w:val="uk-UA"/>
        </w:rPr>
        <w:t>.</w:t>
      </w:r>
    </w:p>
    <w:p w14:paraId="21ADE20F" w14:textId="77777777"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napToGrid w:val="0"/>
          <w:sz w:val="28"/>
          <w:lang w:val="uk-UA"/>
        </w:rPr>
        <w:t xml:space="preserve">Препарат, який  </w:t>
      </w:r>
      <w:r w:rsidRPr="00B2089F">
        <w:rPr>
          <w:rFonts w:ascii="Times New Roman" w:hAnsi="Times New Roman" w:cs="Times New Roman"/>
          <w:iCs/>
          <w:sz w:val="28"/>
          <w:lang w:val="uk-UA"/>
        </w:rPr>
        <w:t xml:space="preserve">стимулює відновлення  нервової  тканини </w:t>
      </w:r>
      <w:r w:rsidRPr="00B2089F">
        <w:rPr>
          <w:rFonts w:ascii="Times New Roman" w:hAnsi="Times New Roman" w:cs="Times New Roman"/>
          <w:snapToGrid w:val="0"/>
          <w:sz w:val="28"/>
          <w:lang w:val="uk-UA"/>
        </w:rPr>
        <w:t>.</w:t>
      </w:r>
    </w:p>
    <w:p w14:paraId="26C61B3D" w14:textId="77777777"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napToGrid w:val="0"/>
          <w:sz w:val="28"/>
          <w:szCs w:val="28"/>
          <w:lang w:val="uk-UA"/>
        </w:rPr>
        <w:t xml:space="preserve">Засіб, </w:t>
      </w:r>
      <w:r w:rsidRPr="00B2089F">
        <w:rPr>
          <w:rFonts w:ascii="Times New Roman" w:hAnsi="Times New Roman" w:cs="Times New Roman"/>
          <w:iCs/>
          <w:sz w:val="28"/>
          <w:lang w:val="uk-UA"/>
        </w:rPr>
        <w:t xml:space="preserve"> який стимуює  регенерацію кісткової тканини</w:t>
      </w:r>
      <w:r w:rsidRPr="00B2089F">
        <w:rPr>
          <w:rFonts w:ascii="Times New Roman" w:hAnsi="Times New Roman" w:cs="Times New Roman"/>
          <w:snapToGrid w:val="0"/>
          <w:sz w:val="28"/>
          <w:szCs w:val="28"/>
          <w:lang w:val="uk-UA"/>
        </w:rPr>
        <w:t>.</w:t>
      </w:r>
    </w:p>
    <w:p w14:paraId="190FB912" w14:textId="77777777"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iCs/>
          <w:sz w:val="28"/>
          <w:lang w:val="uk-UA"/>
        </w:rPr>
        <w:t>Стимулятор регенерації  шкірних  покривів.</w:t>
      </w:r>
      <w:r w:rsidRPr="00B2089F">
        <w:rPr>
          <w:rFonts w:ascii="Times New Roman" w:hAnsi="Times New Roman" w:cs="Times New Roman"/>
          <w:snapToGrid w:val="0"/>
          <w:sz w:val="28"/>
          <w:szCs w:val="28"/>
          <w:lang w:val="uk-UA"/>
        </w:rPr>
        <w:t xml:space="preserve"> </w:t>
      </w:r>
    </w:p>
    <w:p w14:paraId="0B3BAD13" w14:textId="529E5889"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z w:val="28"/>
          <w:lang w:val="uk-UA"/>
        </w:rPr>
        <w:t>В комплексному лікування ІБС був  призначені с</w:t>
      </w:r>
      <w:r w:rsidRPr="00B2089F">
        <w:rPr>
          <w:rFonts w:ascii="Times New Roman" w:hAnsi="Times New Roman" w:cs="Times New Roman"/>
          <w:iCs/>
          <w:sz w:val="28"/>
          <w:lang w:val="uk-UA"/>
        </w:rPr>
        <w:t>тимуляторі метабол</w:t>
      </w:r>
      <w:r>
        <w:rPr>
          <w:rFonts w:ascii="Times New Roman" w:hAnsi="Times New Roman" w:cs="Times New Roman"/>
          <w:iCs/>
          <w:sz w:val="28"/>
          <w:lang w:val="uk-UA"/>
        </w:rPr>
        <w:t>і</w:t>
      </w:r>
      <w:r w:rsidRPr="00B2089F">
        <w:rPr>
          <w:rFonts w:ascii="Times New Roman" w:hAnsi="Times New Roman" w:cs="Times New Roman"/>
          <w:iCs/>
          <w:sz w:val="28"/>
          <w:lang w:val="uk-UA"/>
        </w:rPr>
        <w:t>чних процесів в м’язовій  тканині – похідні  аденозіна</w:t>
      </w:r>
      <w:r w:rsidRPr="00B2089F">
        <w:rPr>
          <w:rFonts w:ascii="Times New Roman" w:hAnsi="Times New Roman" w:cs="Times New Roman"/>
          <w:sz w:val="28"/>
          <w:lang w:val="uk-UA"/>
        </w:rPr>
        <w:t>. Вип</w:t>
      </w:r>
      <w:r>
        <w:rPr>
          <w:rFonts w:ascii="Times New Roman" w:hAnsi="Times New Roman" w:cs="Times New Roman"/>
          <w:sz w:val="28"/>
          <w:lang w:val="uk-UA"/>
        </w:rPr>
        <w:t>и</w:t>
      </w:r>
      <w:r w:rsidRPr="00B2089F">
        <w:rPr>
          <w:rFonts w:ascii="Times New Roman" w:hAnsi="Times New Roman" w:cs="Times New Roman"/>
          <w:sz w:val="28"/>
          <w:lang w:val="uk-UA"/>
        </w:rPr>
        <w:t>шіть  препарат, вкажіть  небаж</w:t>
      </w:r>
      <w:r>
        <w:rPr>
          <w:rFonts w:ascii="Times New Roman" w:hAnsi="Times New Roman" w:cs="Times New Roman"/>
          <w:sz w:val="28"/>
          <w:lang w:val="uk-UA"/>
        </w:rPr>
        <w:t>а</w:t>
      </w:r>
      <w:r w:rsidRPr="00B2089F">
        <w:rPr>
          <w:rFonts w:ascii="Times New Roman" w:hAnsi="Times New Roman" w:cs="Times New Roman"/>
          <w:sz w:val="28"/>
          <w:lang w:val="uk-UA"/>
        </w:rPr>
        <w:t>ні ефекти.</w:t>
      </w:r>
    </w:p>
    <w:p w14:paraId="0B6B7AF6" w14:textId="1A72AFA5"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z w:val="28"/>
          <w:lang w:val="uk-UA"/>
        </w:rPr>
        <w:t xml:space="preserve">Дізнайтеся  та  випишіть  препарат: відноситься  до  групи  біогених стимуляторів, </w:t>
      </w:r>
      <w:r>
        <w:rPr>
          <w:rFonts w:ascii="Times New Roman" w:hAnsi="Times New Roman" w:cs="Times New Roman"/>
          <w:sz w:val="28"/>
          <w:lang w:val="uk-UA"/>
        </w:rPr>
        <w:t>являє</w:t>
      </w:r>
      <w:r w:rsidRPr="00B2089F">
        <w:rPr>
          <w:rFonts w:ascii="Times New Roman" w:hAnsi="Times New Roman" w:cs="Times New Roman"/>
          <w:sz w:val="28"/>
          <w:lang w:val="uk-UA"/>
        </w:rPr>
        <w:t xml:space="preserve">  собо</w:t>
      </w:r>
      <w:r>
        <w:rPr>
          <w:rFonts w:ascii="Times New Roman" w:hAnsi="Times New Roman" w:cs="Times New Roman"/>
          <w:sz w:val="28"/>
          <w:lang w:val="uk-UA"/>
        </w:rPr>
        <w:t>ю</w:t>
      </w:r>
      <w:r w:rsidRPr="00B2089F">
        <w:rPr>
          <w:rFonts w:ascii="Times New Roman" w:hAnsi="Times New Roman" w:cs="Times New Roman"/>
          <w:sz w:val="28"/>
          <w:lang w:val="uk-UA"/>
        </w:rPr>
        <w:t xml:space="preserve"> екстракт листя, признача</w:t>
      </w:r>
      <w:r>
        <w:rPr>
          <w:rFonts w:ascii="Times New Roman" w:hAnsi="Times New Roman" w:cs="Times New Roman"/>
          <w:sz w:val="28"/>
          <w:lang w:val="uk-UA"/>
        </w:rPr>
        <w:t>є</w:t>
      </w:r>
      <w:r w:rsidRPr="00B2089F">
        <w:rPr>
          <w:rFonts w:ascii="Times New Roman" w:hAnsi="Times New Roman" w:cs="Times New Roman"/>
          <w:sz w:val="28"/>
          <w:lang w:val="uk-UA"/>
        </w:rPr>
        <w:t>ться для лікування захворювання  очей.</w:t>
      </w:r>
    </w:p>
    <w:p w14:paraId="3558E6AA" w14:textId="3CC8FBB2" w:rsidR="00B2089F" w:rsidRPr="00B2089F" w:rsidRDefault="00B2089F" w:rsidP="00FC7931">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z w:val="28"/>
          <w:lang w:val="uk-UA"/>
        </w:rPr>
        <w:t xml:space="preserve"> Дізнайтеся  та  випишіть  препарат: відноситься до  групи  біогенних препаратів, представляє собою  препарат хондроітинсульфата, застосовується  для </w:t>
      </w:r>
      <w:r w:rsidRPr="00B2089F">
        <w:rPr>
          <w:rFonts w:ascii="Times New Roman" w:hAnsi="Times New Roman" w:cs="Times New Roman"/>
          <w:sz w:val="28"/>
          <w:lang w:val="uk-UA"/>
        </w:rPr>
        <w:lastRenderedPageBreak/>
        <w:t xml:space="preserve">лікування  артрозів. </w:t>
      </w:r>
    </w:p>
    <w:p w14:paraId="2E95E38C" w14:textId="5C24C274" w:rsidR="00B2089F" w:rsidRPr="00B2089F" w:rsidRDefault="00B2089F" w:rsidP="00B2089F">
      <w:pPr>
        <w:widowControl w:val="0"/>
        <w:numPr>
          <w:ilvl w:val="0"/>
          <w:numId w:val="224"/>
        </w:numPr>
        <w:tabs>
          <w:tab w:val="left" w:pos="993"/>
        </w:tabs>
        <w:spacing w:after="0" w:line="240" w:lineRule="auto"/>
        <w:ind w:left="357"/>
        <w:jc w:val="both"/>
        <w:rPr>
          <w:rFonts w:ascii="Times New Roman" w:hAnsi="Times New Roman" w:cs="Times New Roman"/>
          <w:snapToGrid w:val="0"/>
          <w:sz w:val="28"/>
          <w:lang w:val="uk-UA"/>
        </w:rPr>
      </w:pPr>
      <w:r w:rsidRPr="00B2089F">
        <w:rPr>
          <w:rFonts w:ascii="Times New Roman" w:hAnsi="Times New Roman" w:cs="Times New Roman"/>
          <w:sz w:val="28"/>
          <w:lang w:val="uk-UA"/>
        </w:rPr>
        <w:t>Дізнайтеся  та  в</w:t>
      </w:r>
      <w:r>
        <w:rPr>
          <w:rFonts w:ascii="Times New Roman" w:hAnsi="Times New Roman" w:cs="Times New Roman"/>
          <w:sz w:val="28"/>
          <w:lang w:val="uk-UA"/>
        </w:rPr>
        <w:t>и</w:t>
      </w:r>
      <w:r w:rsidRPr="00B2089F">
        <w:rPr>
          <w:rFonts w:ascii="Times New Roman" w:hAnsi="Times New Roman" w:cs="Times New Roman"/>
          <w:sz w:val="28"/>
          <w:lang w:val="uk-UA"/>
        </w:rPr>
        <w:t xml:space="preserve">пишіть препарат: відноситься  до  групи біогенних препаратів, </w:t>
      </w:r>
      <w:r>
        <w:rPr>
          <w:rFonts w:ascii="Times New Roman" w:hAnsi="Times New Roman" w:cs="Times New Roman"/>
          <w:sz w:val="28"/>
          <w:lang w:val="uk-UA"/>
        </w:rPr>
        <w:t>яв</w:t>
      </w:r>
      <w:r w:rsidRPr="00B2089F">
        <w:rPr>
          <w:rFonts w:ascii="Times New Roman" w:hAnsi="Times New Roman" w:cs="Times New Roman"/>
          <w:sz w:val="28"/>
          <w:lang w:val="uk-UA"/>
        </w:rPr>
        <w:t>ляє  собо</w:t>
      </w:r>
      <w:r>
        <w:rPr>
          <w:rFonts w:ascii="Times New Roman" w:hAnsi="Times New Roman" w:cs="Times New Roman"/>
          <w:sz w:val="28"/>
          <w:lang w:val="uk-UA"/>
        </w:rPr>
        <w:t>ю</w:t>
      </w:r>
      <w:r w:rsidRPr="00B2089F">
        <w:rPr>
          <w:rFonts w:ascii="Times New Roman" w:hAnsi="Times New Roman" w:cs="Times New Roman"/>
          <w:sz w:val="28"/>
          <w:lang w:val="uk-UA"/>
        </w:rPr>
        <w:t xml:space="preserve"> депротеінізірованний екстракт з крові телят, застосовується  для лікування трофічних язв гомілки, опіків, пролежнів.</w:t>
      </w:r>
    </w:p>
    <w:p w14:paraId="474738E4" w14:textId="77777777" w:rsidR="00B2089F" w:rsidRPr="00AA1DFB" w:rsidRDefault="00B2089F" w:rsidP="00B2089F">
      <w:pPr>
        <w:widowControl w:val="0"/>
        <w:tabs>
          <w:tab w:val="left" w:pos="993"/>
        </w:tabs>
        <w:spacing w:line="260" w:lineRule="exact"/>
        <w:ind w:left="360"/>
        <w:jc w:val="both"/>
        <w:rPr>
          <w:snapToGrid w:val="0"/>
          <w:sz w:val="28"/>
          <w:lang w:val="uk-UA"/>
        </w:rPr>
      </w:pPr>
    </w:p>
    <w:p w14:paraId="5A8417D6" w14:textId="77777777" w:rsidR="007056EC" w:rsidRDefault="007056EC" w:rsidP="007056EC">
      <w:pPr>
        <w:spacing w:after="0" w:line="240" w:lineRule="auto"/>
        <w:rPr>
          <w:rFonts w:ascii="Times New Roman" w:hAnsi="Times New Roman" w:cs="Times New Roman"/>
          <w:b/>
          <w:bCs/>
          <w:sz w:val="28"/>
          <w:szCs w:val="28"/>
          <w:lang w:val="uk-UA"/>
        </w:rPr>
      </w:pPr>
    </w:p>
    <w:p w14:paraId="18936408" w14:textId="77777777" w:rsidR="007056EC" w:rsidRPr="00C30810" w:rsidRDefault="007056EC" w:rsidP="007056EC">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97140F9" w14:textId="44568576" w:rsidR="007056EC" w:rsidRPr="00C30810" w:rsidRDefault="007056EC" w:rsidP="007056EC">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 xml:space="preserve">Усна доповідь за темою: «ПРИНЦИПИ ФАРМАКОТЕРАПІЇ </w:t>
      </w:r>
      <w:r w:rsidR="00F11B0E" w:rsidRPr="00F11B0E">
        <w:rPr>
          <w:rFonts w:ascii="Times New Roman" w:hAnsi="Times New Roman" w:cs="Times New Roman"/>
          <w:sz w:val="28"/>
          <w:szCs w:val="28"/>
          <w:lang w:val="uk-UA"/>
        </w:rPr>
        <w:t xml:space="preserve">ДИСТРОФІЧНИХ   ЗМІН </w:t>
      </w:r>
      <w:r w:rsidR="00F11B0E">
        <w:rPr>
          <w:rFonts w:ascii="Times New Roman" w:hAnsi="Times New Roman" w:cs="Times New Roman"/>
          <w:sz w:val="28"/>
          <w:szCs w:val="28"/>
          <w:lang w:val="uk-UA"/>
        </w:rPr>
        <w:t xml:space="preserve">КІСТКОВОЇ ТА </w:t>
      </w:r>
      <w:r w:rsidR="00F11B0E" w:rsidRPr="00F11B0E">
        <w:rPr>
          <w:rFonts w:ascii="Times New Roman" w:hAnsi="Times New Roman" w:cs="Times New Roman"/>
          <w:sz w:val="28"/>
          <w:szCs w:val="28"/>
          <w:lang w:val="uk-UA"/>
        </w:rPr>
        <w:t>ХРЯЩЕВОЇ ТКАНИН</w:t>
      </w:r>
      <w:r w:rsidR="00F11B0E" w:rsidRPr="00C30810">
        <w:rPr>
          <w:rFonts w:ascii="Times New Roman" w:hAnsi="Times New Roman" w:cs="Times New Roman"/>
          <w:sz w:val="28"/>
          <w:szCs w:val="28"/>
          <w:lang w:val="uk-UA"/>
        </w:rPr>
        <w:t>».</w:t>
      </w:r>
    </w:p>
    <w:p w14:paraId="38D687E5" w14:textId="77777777" w:rsidR="007056EC" w:rsidRPr="00C30810" w:rsidRDefault="007056EC" w:rsidP="007056EC">
      <w:pPr>
        <w:spacing w:after="0" w:line="240" w:lineRule="auto"/>
        <w:rPr>
          <w:rFonts w:ascii="Times New Roman" w:hAnsi="Times New Roman" w:cs="Times New Roman"/>
          <w:b/>
          <w:bCs/>
          <w:sz w:val="28"/>
          <w:szCs w:val="28"/>
          <w:lang w:val="uk-UA"/>
        </w:rPr>
      </w:pPr>
    </w:p>
    <w:p w14:paraId="19282433" w14:textId="77777777" w:rsidR="007056EC" w:rsidRPr="00C30810" w:rsidRDefault="007056EC" w:rsidP="007056EC">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3401815C" w14:textId="77777777" w:rsidR="007056EC" w:rsidRPr="006852AD" w:rsidRDefault="007056EC" w:rsidP="007056EC">
      <w:pPr>
        <w:tabs>
          <w:tab w:val="num" w:pos="652"/>
        </w:tabs>
        <w:spacing w:after="0" w:line="240" w:lineRule="auto"/>
        <w:ind w:left="454" w:right="-1"/>
        <w:jc w:val="both"/>
        <w:rPr>
          <w:rFonts w:ascii="Times New Roman" w:hAnsi="Times New Roman" w:cs="Times New Roman"/>
          <w:b/>
          <w:snapToGrid w:val="0"/>
          <w:sz w:val="28"/>
          <w:szCs w:val="28"/>
          <w:lang w:val="uk-UA"/>
        </w:rPr>
      </w:pPr>
    </w:p>
    <w:p w14:paraId="38CC6F2E" w14:textId="1E697CBD" w:rsidR="007056EC" w:rsidRPr="0010079C" w:rsidRDefault="007056EC" w:rsidP="00432A3D">
      <w:pPr>
        <w:widowControl w:val="0"/>
        <w:numPr>
          <w:ilvl w:val="0"/>
          <w:numId w:val="225"/>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У хворого діагностовано </w:t>
      </w:r>
      <w:r w:rsidR="009170B0">
        <w:rPr>
          <w:rFonts w:ascii="Times New Roman" w:eastAsia="Times New Roman" w:hAnsi="Times New Roman" w:cs="Times New Roman"/>
          <w:snapToGrid w:val="0"/>
          <w:sz w:val="28"/>
          <w:szCs w:val="28"/>
          <w:lang w:val="uk-UA" w:eastAsia="ru-RU"/>
        </w:rPr>
        <w:t>дегенеративні процеси кісток</w:t>
      </w:r>
      <w:r>
        <w:rPr>
          <w:rFonts w:ascii="Times New Roman" w:eastAsia="Times New Roman" w:hAnsi="Times New Roman" w:cs="Times New Roman"/>
          <w:snapToGrid w:val="0"/>
          <w:sz w:val="28"/>
          <w:szCs w:val="28"/>
          <w:lang w:val="uk-UA" w:eastAsia="ru-RU"/>
        </w:rPr>
        <w:t>.</w:t>
      </w:r>
      <w:r w:rsidRPr="0010079C">
        <w:rPr>
          <w:rFonts w:ascii="Times New Roman" w:eastAsia="Times New Roman" w:hAnsi="Times New Roman" w:cs="Times New Roman"/>
          <w:snapToGrid w:val="0"/>
          <w:sz w:val="28"/>
          <w:szCs w:val="28"/>
          <w:lang w:val="uk-UA" w:eastAsia="ru-RU"/>
        </w:rPr>
        <w:t xml:space="preserve"> </w:t>
      </w:r>
      <w:r w:rsidR="009170B0">
        <w:rPr>
          <w:rFonts w:ascii="Times New Roman" w:eastAsia="Times New Roman" w:hAnsi="Times New Roman" w:cs="Times New Roman"/>
          <w:snapToGrid w:val="0"/>
          <w:sz w:val="28"/>
          <w:szCs w:val="28"/>
          <w:lang w:val="uk-UA" w:eastAsia="ru-RU"/>
        </w:rPr>
        <w:t xml:space="preserve">Вкажіть </w:t>
      </w:r>
      <w:r w:rsidR="00432A3D" w:rsidRPr="0094065D">
        <w:rPr>
          <w:rFonts w:ascii="Times New Roman" w:hAnsi="Times New Roman" w:cs="Times New Roman"/>
          <w:iCs/>
          <w:sz w:val="28"/>
          <w:lang w:val="uk-UA"/>
        </w:rPr>
        <w:t>засоби, які стимулюють  регенерацію к</w:t>
      </w:r>
      <w:r w:rsidR="00432A3D">
        <w:rPr>
          <w:rFonts w:ascii="Times New Roman" w:hAnsi="Times New Roman" w:cs="Times New Roman"/>
          <w:iCs/>
          <w:sz w:val="28"/>
          <w:lang w:val="uk-UA"/>
        </w:rPr>
        <w:t>і</w:t>
      </w:r>
      <w:r w:rsidR="00432A3D" w:rsidRPr="0094065D">
        <w:rPr>
          <w:rFonts w:ascii="Times New Roman" w:hAnsi="Times New Roman" w:cs="Times New Roman"/>
          <w:iCs/>
          <w:sz w:val="28"/>
          <w:lang w:val="uk-UA"/>
        </w:rPr>
        <w:t>ст</w:t>
      </w:r>
      <w:r w:rsidR="00432A3D">
        <w:rPr>
          <w:rFonts w:ascii="Times New Roman" w:hAnsi="Times New Roman" w:cs="Times New Roman"/>
          <w:iCs/>
          <w:sz w:val="28"/>
          <w:lang w:val="uk-UA"/>
        </w:rPr>
        <w:t>к</w:t>
      </w:r>
      <w:r w:rsidR="00432A3D" w:rsidRPr="0094065D">
        <w:rPr>
          <w:rFonts w:ascii="Times New Roman" w:hAnsi="Times New Roman" w:cs="Times New Roman"/>
          <w:iCs/>
          <w:sz w:val="28"/>
          <w:lang w:val="uk-UA"/>
        </w:rPr>
        <w:t>о</w:t>
      </w:r>
      <w:r w:rsidR="00432A3D">
        <w:rPr>
          <w:rFonts w:ascii="Times New Roman" w:hAnsi="Times New Roman" w:cs="Times New Roman"/>
          <w:iCs/>
          <w:sz w:val="28"/>
          <w:lang w:val="uk-UA"/>
        </w:rPr>
        <w:t>во</w:t>
      </w:r>
      <w:r w:rsidR="00432A3D" w:rsidRPr="0094065D">
        <w:rPr>
          <w:rFonts w:ascii="Times New Roman" w:hAnsi="Times New Roman" w:cs="Times New Roman"/>
          <w:iCs/>
          <w:sz w:val="28"/>
          <w:lang w:val="uk-UA"/>
        </w:rPr>
        <w:t>ї тканини</w:t>
      </w:r>
      <w:r w:rsidR="009170B0">
        <w:rPr>
          <w:rFonts w:ascii="Times New Roman" w:eastAsia="Times New Roman" w:hAnsi="Times New Roman" w:cs="Times New Roman"/>
          <w:snapToGrid w:val="0"/>
          <w:sz w:val="28"/>
          <w:szCs w:val="28"/>
          <w:lang w:val="uk-UA" w:eastAsia="ru-RU"/>
        </w:rPr>
        <w:t>.</w:t>
      </w:r>
    </w:p>
    <w:p w14:paraId="15D1F980" w14:textId="4037B602"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w:t>
      </w:r>
      <w:r w:rsidR="009170B0">
        <w:rPr>
          <w:rFonts w:ascii="Times New Roman" w:eastAsia="Times New Roman" w:hAnsi="Times New Roman" w:cs="Times New Roman"/>
          <w:snapToGrid w:val="0"/>
          <w:sz w:val="28"/>
          <w:szCs w:val="28"/>
          <w:lang w:val="uk-UA" w:eastAsia="ru-RU"/>
        </w:rPr>
        <w:t>Калію оротат</w:t>
      </w:r>
    </w:p>
    <w:p w14:paraId="335D6969" w14:textId="006AFB1D"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B  </w:t>
      </w:r>
      <w:r w:rsidR="009170B0">
        <w:rPr>
          <w:rFonts w:ascii="Times New Roman" w:eastAsia="Times New Roman" w:hAnsi="Times New Roman" w:cs="Times New Roman"/>
          <w:snapToGrid w:val="0"/>
          <w:sz w:val="28"/>
          <w:szCs w:val="28"/>
          <w:lang w:val="uk-UA" w:eastAsia="ru-RU"/>
        </w:rPr>
        <w:t>Кальцитріол</w:t>
      </w:r>
    </w:p>
    <w:p w14:paraId="21A1A6AE" w14:textId="77777777"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Глібенкламід </w:t>
      </w:r>
    </w:p>
    <w:p w14:paraId="51842A44" w14:textId="23CB3F87" w:rsidR="007056EC" w:rsidRDefault="007056EC" w:rsidP="007056EC">
      <w:pPr>
        <w:widowControl w:val="0"/>
        <w:tabs>
          <w:tab w:val="left" w:pos="90"/>
          <w:tab w:val="left" w:pos="241"/>
        </w:tabs>
        <w:spacing w:after="0" w:line="240" w:lineRule="auto"/>
        <w:ind w:firstLine="2552"/>
        <w:rPr>
          <w:rFonts w:ascii="Times New Roman" w:hAnsi="Times New Roman" w:cs="Times New Roman"/>
          <w:sz w:val="28"/>
          <w:szCs w:val="28"/>
          <w:lang w:val="uk-UA"/>
        </w:rPr>
      </w:pPr>
      <w:r w:rsidRPr="0010079C">
        <w:rPr>
          <w:rFonts w:ascii="Times New Roman" w:eastAsia="Times New Roman" w:hAnsi="Times New Roman" w:cs="Times New Roman"/>
          <w:snapToGrid w:val="0"/>
          <w:sz w:val="28"/>
          <w:szCs w:val="28"/>
          <w:lang w:val="uk-UA" w:eastAsia="ru-RU"/>
        </w:rPr>
        <w:t xml:space="preserve">D  </w:t>
      </w:r>
      <w:r w:rsidR="009170B0">
        <w:rPr>
          <w:rFonts w:ascii="Times New Roman" w:hAnsi="Times New Roman" w:cs="Times New Roman"/>
          <w:sz w:val="28"/>
          <w:szCs w:val="28"/>
          <w:lang w:val="uk-UA"/>
        </w:rPr>
        <w:t>Церебролізин</w:t>
      </w:r>
      <w:r w:rsidRPr="004E656F">
        <w:rPr>
          <w:rFonts w:ascii="Times New Roman" w:hAnsi="Times New Roman" w:cs="Times New Roman"/>
          <w:sz w:val="28"/>
          <w:szCs w:val="28"/>
          <w:lang w:val="uk-UA"/>
        </w:rPr>
        <w:t xml:space="preserve"> </w:t>
      </w:r>
    </w:p>
    <w:p w14:paraId="5656505D" w14:textId="77777777"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E  </w:t>
      </w:r>
      <w:r>
        <w:rPr>
          <w:rFonts w:ascii="Times New Roman" w:eastAsia="Times New Roman" w:hAnsi="Times New Roman" w:cs="Times New Roman"/>
          <w:snapToGrid w:val="0"/>
          <w:sz w:val="28"/>
          <w:szCs w:val="28"/>
          <w:lang w:val="uk-UA" w:eastAsia="ru-RU"/>
        </w:rPr>
        <w:t>Букарбан</w:t>
      </w:r>
    </w:p>
    <w:p w14:paraId="4855DB92" w14:textId="77777777" w:rsidR="007056EC" w:rsidRPr="0010079C" w:rsidRDefault="007056EC" w:rsidP="007056EC">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20D55D70" w14:textId="4C290860" w:rsidR="007056EC" w:rsidRPr="0010079C" w:rsidRDefault="009170B0" w:rsidP="00432A3D">
      <w:pPr>
        <w:widowControl w:val="0"/>
        <w:numPr>
          <w:ilvl w:val="0"/>
          <w:numId w:val="225"/>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Хворому на міокардіодистрофію призначено </w:t>
      </w:r>
      <w:r w:rsidRPr="0094065D">
        <w:rPr>
          <w:rFonts w:ascii="Times New Roman" w:hAnsi="Times New Roman" w:cs="Times New Roman"/>
          <w:bCs/>
          <w:iCs/>
          <w:snapToGrid w:val="0"/>
          <w:sz w:val="28"/>
          <w:szCs w:val="20"/>
          <w:lang w:val="uk-UA"/>
        </w:rPr>
        <w:t>нестероїдні анаболіки</w:t>
      </w:r>
      <w:r>
        <w:rPr>
          <w:rFonts w:ascii="Times New Roman" w:hAnsi="Times New Roman" w:cs="Times New Roman"/>
          <w:bCs/>
          <w:iCs/>
          <w:snapToGrid w:val="0"/>
          <w:sz w:val="28"/>
          <w:szCs w:val="20"/>
          <w:lang w:val="uk-UA"/>
        </w:rPr>
        <w:t>. Виберіть перпарат.</w:t>
      </w:r>
    </w:p>
    <w:p w14:paraId="346E4CA8" w14:textId="7CB94C3E" w:rsidR="007056EC" w:rsidRPr="0010079C" w:rsidRDefault="007056EC" w:rsidP="007056EC">
      <w:pPr>
        <w:widowControl w:val="0"/>
        <w:tabs>
          <w:tab w:val="left" w:pos="90"/>
          <w:tab w:val="left" w:pos="22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w:t>
      </w:r>
      <w:r w:rsidR="009170B0">
        <w:rPr>
          <w:rFonts w:ascii="Times New Roman" w:eastAsia="Times New Roman" w:hAnsi="Times New Roman" w:cs="Times New Roman"/>
          <w:snapToGrid w:val="0"/>
          <w:sz w:val="28"/>
          <w:szCs w:val="28"/>
          <w:lang w:val="uk-UA" w:eastAsia="ru-RU"/>
        </w:rPr>
        <w:t>Ретаболіл</w:t>
      </w:r>
      <w:r w:rsidRPr="0010079C">
        <w:rPr>
          <w:rFonts w:ascii="Times New Roman" w:eastAsia="Times New Roman" w:hAnsi="Times New Roman" w:cs="Times New Roman"/>
          <w:snapToGrid w:val="0"/>
          <w:sz w:val="28"/>
          <w:szCs w:val="28"/>
          <w:lang w:val="uk-UA" w:eastAsia="ru-RU"/>
        </w:rPr>
        <w:t xml:space="preserve"> </w:t>
      </w:r>
    </w:p>
    <w:p w14:paraId="067FA100" w14:textId="608419DF"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B</w:t>
      </w:r>
      <w:r w:rsidRPr="0010079C">
        <w:rPr>
          <w:rFonts w:ascii="Times New Roman" w:eastAsia="Times New Roman" w:hAnsi="Times New Roman" w:cs="Times New Roman"/>
          <w:snapToGrid w:val="0"/>
          <w:sz w:val="28"/>
          <w:szCs w:val="28"/>
          <w:lang w:val="uk-UA" w:eastAsia="ru-RU"/>
        </w:rPr>
        <w:tab/>
      </w:r>
      <w:r w:rsidR="009170B0">
        <w:rPr>
          <w:rFonts w:ascii="Times New Roman" w:eastAsia="Times New Roman" w:hAnsi="Times New Roman" w:cs="Times New Roman"/>
          <w:snapToGrid w:val="0"/>
          <w:sz w:val="28"/>
          <w:szCs w:val="28"/>
          <w:lang w:val="uk-UA" w:eastAsia="ru-RU"/>
        </w:rPr>
        <w:t>Нерабол</w:t>
      </w:r>
      <w:r w:rsidRPr="0010079C">
        <w:rPr>
          <w:rFonts w:ascii="Times New Roman" w:eastAsia="Times New Roman" w:hAnsi="Times New Roman" w:cs="Times New Roman"/>
          <w:snapToGrid w:val="0"/>
          <w:sz w:val="28"/>
          <w:szCs w:val="28"/>
          <w:lang w:val="uk-UA" w:eastAsia="ru-RU"/>
        </w:rPr>
        <w:t xml:space="preserve"> </w:t>
      </w:r>
    </w:p>
    <w:p w14:paraId="695039EA" w14:textId="77777777"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Аскарбоза  </w:t>
      </w:r>
    </w:p>
    <w:p w14:paraId="45CAB9B2" w14:textId="4FCD8005" w:rsidR="007056EC" w:rsidRPr="0010079C" w:rsidRDefault="007056EC" w:rsidP="007056E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D Мані</w:t>
      </w:r>
      <w:r w:rsidR="009170B0">
        <w:rPr>
          <w:rFonts w:ascii="Times New Roman" w:eastAsia="Times New Roman" w:hAnsi="Times New Roman" w:cs="Times New Roman"/>
          <w:snapToGrid w:val="0"/>
          <w:sz w:val="28"/>
          <w:szCs w:val="28"/>
          <w:lang w:val="uk-UA" w:eastAsia="ru-RU"/>
        </w:rPr>
        <w:t>н</w:t>
      </w:r>
      <w:r w:rsidRPr="0010079C">
        <w:rPr>
          <w:rFonts w:ascii="Times New Roman" w:eastAsia="Times New Roman" w:hAnsi="Times New Roman" w:cs="Times New Roman"/>
          <w:snapToGrid w:val="0"/>
          <w:sz w:val="28"/>
          <w:szCs w:val="28"/>
          <w:lang w:val="uk-UA" w:eastAsia="ru-RU"/>
        </w:rPr>
        <w:t xml:space="preserve">іл  </w:t>
      </w:r>
    </w:p>
    <w:p w14:paraId="0D42CCE4" w14:textId="364AD4D0" w:rsidR="007056EC" w:rsidRPr="0010079C" w:rsidRDefault="007056EC" w:rsidP="007056E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E  </w:t>
      </w:r>
      <w:r w:rsidR="009170B0">
        <w:rPr>
          <w:rFonts w:ascii="Times New Roman" w:eastAsia="Times New Roman" w:hAnsi="Times New Roman" w:cs="Times New Roman"/>
          <w:snapToGrid w:val="0"/>
          <w:sz w:val="28"/>
          <w:szCs w:val="28"/>
          <w:lang w:val="uk-UA" w:eastAsia="ru-RU"/>
        </w:rPr>
        <w:t>Рибоксин</w:t>
      </w:r>
      <w:r w:rsidRPr="0010079C">
        <w:rPr>
          <w:rFonts w:ascii="Times New Roman" w:eastAsia="Times New Roman" w:hAnsi="Times New Roman" w:cs="Times New Roman"/>
          <w:snapToGrid w:val="0"/>
          <w:sz w:val="28"/>
          <w:szCs w:val="28"/>
          <w:lang w:val="uk-UA" w:eastAsia="ru-RU"/>
        </w:rPr>
        <w:t xml:space="preserve">  </w:t>
      </w:r>
    </w:p>
    <w:p w14:paraId="56BAF788" w14:textId="77777777" w:rsidR="007056EC" w:rsidRPr="0010079C" w:rsidRDefault="007056EC" w:rsidP="007056EC">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751A8939" w14:textId="1D700C89" w:rsidR="009170B0" w:rsidRPr="009170B0" w:rsidRDefault="009170B0" w:rsidP="009170B0">
      <w:pPr>
        <w:widowControl w:val="0"/>
        <w:numPr>
          <w:ilvl w:val="0"/>
          <w:numId w:val="225"/>
        </w:numPr>
        <w:tabs>
          <w:tab w:val="left" w:pos="90"/>
          <w:tab w:val="left" w:pos="241"/>
          <w:tab w:val="num" w:pos="1440"/>
        </w:tabs>
        <w:spacing w:after="0" w:line="240" w:lineRule="auto"/>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Хворому на енцефалопатію призначено з</w:t>
      </w:r>
      <w:r w:rsidRPr="009170B0">
        <w:rPr>
          <w:rFonts w:ascii="Times New Roman" w:eastAsia="Times New Roman" w:hAnsi="Times New Roman" w:cs="Times New Roman"/>
          <w:snapToGrid w:val="0"/>
          <w:sz w:val="28"/>
          <w:szCs w:val="28"/>
          <w:lang w:val="uk-UA" w:eastAsia="ru-RU"/>
        </w:rPr>
        <w:t>ас</w:t>
      </w:r>
      <w:r>
        <w:rPr>
          <w:rFonts w:ascii="Times New Roman" w:eastAsia="Times New Roman" w:hAnsi="Times New Roman" w:cs="Times New Roman"/>
          <w:snapToGrid w:val="0"/>
          <w:sz w:val="28"/>
          <w:szCs w:val="28"/>
          <w:lang w:val="uk-UA" w:eastAsia="ru-RU"/>
        </w:rPr>
        <w:t>і</w:t>
      </w:r>
      <w:r w:rsidRPr="009170B0">
        <w:rPr>
          <w:rFonts w:ascii="Times New Roman" w:eastAsia="Times New Roman" w:hAnsi="Times New Roman" w:cs="Times New Roman"/>
          <w:snapToGrid w:val="0"/>
          <w:sz w:val="28"/>
          <w:szCs w:val="28"/>
          <w:lang w:val="uk-UA" w:eastAsia="ru-RU"/>
        </w:rPr>
        <w:t xml:space="preserve">б, </w:t>
      </w:r>
      <w:r>
        <w:rPr>
          <w:rFonts w:ascii="Times New Roman" w:eastAsia="Times New Roman" w:hAnsi="Times New Roman" w:cs="Times New Roman"/>
          <w:snapToGrid w:val="0"/>
          <w:sz w:val="28"/>
          <w:szCs w:val="28"/>
          <w:lang w:val="uk-UA" w:eastAsia="ru-RU"/>
        </w:rPr>
        <w:t>що</w:t>
      </w:r>
      <w:r w:rsidRPr="009170B0">
        <w:rPr>
          <w:rFonts w:ascii="Times New Roman" w:eastAsia="Times New Roman" w:hAnsi="Times New Roman" w:cs="Times New Roman"/>
          <w:snapToGrid w:val="0"/>
          <w:sz w:val="28"/>
          <w:szCs w:val="28"/>
          <w:lang w:val="uk-UA" w:eastAsia="ru-RU"/>
        </w:rPr>
        <w:t xml:space="preserve"> стимулю</w:t>
      </w:r>
      <w:r>
        <w:rPr>
          <w:rFonts w:ascii="Times New Roman" w:eastAsia="Times New Roman" w:hAnsi="Times New Roman" w:cs="Times New Roman"/>
          <w:snapToGrid w:val="0"/>
          <w:sz w:val="28"/>
          <w:szCs w:val="28"/>
          <w:lang w:val="uk-UA" w:eastAsia="ru-RU"/>
        </w:rPr>
        <w:t>є</w:t>
      </w:r>
      <w:r w:rsidRPr="009170B0">
        <w:rPr>
          <w:rFonts w:ascii="Times New Roman" w:eastAsia="Times New Roman" w:hAnsi="Times New Roman" w:cs="Times New Roman"/>
          <w:snapToGrid w:val="0"/>
          <w:sz w:val="28"/>
          <w:szCs w:val="28"/>
          <w:lang w:val="uk-UA" w:eastAsia="ru-RU"/>
        </w:rPr>
        <w:t xml:space="preserve"> відновлення нервової  тканини</w:t>
      </w:r>
      <w:r>
        <w:rPr>
          <w:rFonts w:ascii="Times New Roman" w:eastAsia="Times New Roman" w:hAnsi="Times New Roman" w:cs="Times New Roman"/>
          <w:snapToGrid w:val="0"/>
          <w:sz w:val="28"/>
          <w:szCs w:val="28"/>
          <w:lang w:val="uk-UA" w:eastAsia="ru-RU"/>
        </w:rPr>
        <w:t>. Вкажіть засіб.</w:t>
      </w:r>
    </w:p>
    <w:p w14:paraId="5DB6F8CB" w14:textId="34354397" w:rsidR="007056EC" w:rsidRPr="0010079C" w:rsidRDefault="007056EC" w:rsidP="009170B0">
      <w:pPr>
        <w:widowControl w:val="0"/>
        <w:tabs>
          <w:tab w:val="left" w:pos="90"/>
          <w:tab w:val="left" w:pos="241"/>
        </w:tabs>
        <w:spacing w:after="0" w:line="240" w:lineRule="auto"/>
        <w:ind w:left="60"/>
        <w:jc w:val="both"/>
        <w:rPr>
          <w:rFonts w:ascii="Times New Roman" w:eastAsia="Times New Roman" w:hAnsi="Times New Roman" w:cs="Times New Roman"/>
          <w:snapToGrid w:val="0"/>
          <w:sz w:val="28"/>
          <w:szCs w:val="28"/>
          <w:lang w:val="uk-UA" w:eastAsia="ru-RU"/>
        </w:rPr>
      </w:pPr>
    </w:p>
    <w:p w14:paraId="4F735C29" w14:textId="77777777"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A Мезатон</w:t>
      </w:r>
    </w:p>
    <w:p w14:paraId="17A377A0" w14:textId="77777777"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B Преднізолон </w:t>
      </w:r>
    </w:p>
    <w:p w14:paraId="7530E9B9" w14:textId="77777777"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C Кордіамін </w:t>
      </w:r>
    </w:p>
    <w:p w14:paraId="70834BAD" w14:textId="248DBA39"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w:t>
      </w:r>
      <w:r w:rsidR="009170B0">
        <w:rPr>
          <w:rFonts w:ascii="Times New Roman" w:eastAsia="Times New Roman" w:hAnsi="Times New Roman" w:cs="Times New Roman"/>
          <w:snapToGrid w:val="0"/>
          <w:sz w:val="28"/>
          <w:szCs w:val="28"/>
          <w:lang w:val="uk-UA" w:eastAsia="ru-RU"/>
        </w:rPr>
        <w:t>Церебролізин</w:t>
      </w:r>
    </w:p>
    <w:p w14:paraId="77FB1438" w14:textId="77777777" w:rsidR="007056EC" w:rsidRPr="0010079C" w:rsidRDefault="007056EC" w:rsidP="007056EC">
      <w:pPr>
        <w:widowControl w:val="0"/>
        <w:tabs>
          <w:tab w:val="left" w:pos="90"/>
          <w:tab w:val="left" w:pos="241"/>
        </w:tabs>
        <w:spacing w:after="0" w:line="240" w:lineRule="auto"/>
        <w:ind w:firstLine="255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E Бутамід</w:t>
      </w:r>
    </w:p>
    <w:p w14:paraId="7643A998" w14:textId="77777777" w:rsidR="007056EC" w:rsidRPr="0010079C" w:rsidRDefault="007056EC" w:rsidP="007056EC">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1CCE12CC" w14:textId="54342F13" w:rsidR="007056EC" w:rsidRPr="0010079C" w:rsidRDefault="007056EC" w:rsidP="00432A3D">
      <w:pPr>
        <w:widowControl w:val="0"/>
        <w:numPr>
          <w:ilvl w:val="0"/>
          <w:numId w:val="225"/>
        </w:numPr>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Хвора Е., 63 роки, діагноз</w:t>
      </w:r>
      <w:r w:rsidR="009170B0">
        <w:rPr>
          <w:rFonts w:ascii="Times New Roman" w:eastAsia="Times New Roman" w:hAnsi="Times New Roman" w:cs="Times New Roman"/>
          <w:snapToGrid w:val="0"/>
          <w:sz w:val="28"/>
          <w:szCs w:val="28"/>
          <w:lang w:val="uk-UA" w:eastAsia="ru-RU"/>
        </w:rPr>
        <w:t xml:space="preserve"> псоріаз. </w:t>
      </w:r>
      <w:r>
        <w:rPr>
          <w:rFonts w:ascii="Times New Roman" w:eastAsia="Times New Roman" w:hAnsi="Times New Roman" w:cs="Times New Roman"/>
          <w:snapToGrid w:val="0"/>
          <w:sz w:val="28"/>
          <w:szCs w:val="28"/>
          <w:lang w:val="uk-UA" w:eastAsia="ru-RU"/>
        </w:rPr>
        <w:t xml:space="preserve"> </w:t>
      </w:r>
      <w:r w:rsidR="009170B0">
        <w:rPr>
          <w:rFonts w:ascii="Times New Roman" w:eastAsia="Times New Roman" w:hAnsi="Times New Roman" w:cs="Times New Roman"/>
          <w:snapToGrid w:val="0"/>
          <w:sz w:val="28"/>
          <w:szCs w:val="28"/>
          <w:lang w:val="uk-UA" w:eastAsia="ru-RU"/>
        </w:rPr>
        <w:t>Лікар</w:t>
      </w:r>
      <w:r w:rsidRPr="0010079C">
        <w:rPr>
          <w:rFonts w:ascii="Times New Roman" w:eastAsia="Times New Roman" w:hAnsi="Times New Roman" w:cs="Times New Roman"/>
          <w:snapToGrid w:val="0"/>
          <w:sz w:val="28"/>
          <w:szCs w:val="28"/>
          <w:lang w:val="uk-UA" w:eastAsia="ru-RU"/>
        </w:rPr>
        <w:t xml:space="preserve"> почав лікування з призначення </w:t>
      </w:r>
      <w:r w:rsidR="009170B0" w:rsidRPr="0094065D">
        <w:rPr>
          <w:rFonts w:ascii="Times New Roman" w:hAnsi="Times New Roman" w:cs="Times New Roman"/>
          <w:iCs/>
          <w:sz w:val="28"/>
          <w:lang w:val="uk-UA"/>
        </w:rPr>
        <w:t>стимулятор</w:t>
      </w:r>
      <w:r w:rsidR="009170B0">
        <w:rPr>
          <w:rFonts w:ascii="Times New Roman" w:hAnsi="Times New Roman" w:cs="Times New Roman"/>
          <w:iCs/>
          <w:sz w:val="28"/>
          <w:lang w:val="uk-UA"/>
        </w:rPr>
        <w:t>у</w:t>
      </w:r>
      <w:r w:rsidR="009170B0" w:rsidRPr="0094065D">
        <w:rPr>
          <w:rFonts w:ascii="Times New Roman" w:hAnsi="Times New Roman" w:cs="Times New Roman"/>
          <w:iCs/>
          <w:sz w:val="28"/>
          <w:lang w:val="uk-UA"/>
        </w:rPr>
        <w:t xml:space="preserve"> регенерації  шкірних  покривів</w:t>
      </w:r>
      <w:r w:rsidRPr="0010079C">
        <w:rPr>
          <w:rFonts w:ascii="Times New Roman" w:eastAsia="Times New Roman" w:hAnsi="Times New Roman" w:cs="Times New Roman"/>
          <w:snapToGrid w:val="0"/>
          <w:color w:val="000000"/>
          <w:sz w:val="28"/>
          <w:szCs w:val="28"/>
          <w:lang w:val="uk-UA" w:eastAsia="ru-RU"/>
        </w:rPr>
        <w:t xml:space="preserve">.  </w:t>
      </w:r>
      <w:r w:rsidR="009170B0">
        <w:rPr>
          <w:rFonts w:ascii="Times New Roman" w:eastAsia="Times New Roman" w:hAnsi="Times New Roman" w:cs="Times New Roman"/>
          <w:snapToGrid w:val="0"/>
          <w:color w:val="000000"/>
          <w:sz w:val="28"/>
          <w:szCs w:val="28"/>
          <w:lang w:val="uk-UA" w:eastAsia="ru-RU"/>
        </w:rPr>
        <w:t>Вкажіть препарат.</w:t>
      </w:r>
    </w:p>
    <w:p w14:paraId="28B3E936" w14:textId="70FED267" w:rsidR="007056EC" w:rsidRPr="0010079C" w:rsidRDefault="007056EC" w:rsidP="007056EC">
      <w:pPr>
        <w:widowControl w:val="0"/>
        <w:tabs>
          <w:tab w:val="left" w:pos="90"/>
          <w:tab w:val="left" w:pos="22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w:t>
      </w:r>
      <w:r w:rsidR="009170B0">
        <w:rPr>
          <w:rFonts w:ascii="Times New Roman" w:eastAsia="Times New Roman" w:hAnsi="Times New Roman" w:cs="Times New Roman"/>
          <w:snapToGrid w:val="0"/>
          <w:sz w:val="28"/>
          <w:szCs w:val="28"/>
          <w:lang w:val="uk-UA" w:eastAsia="ru-RU"/>
        </w:rPr>
        <w:t>Солкосерил</w:t>
      </w:r>
      <w:r w:rsidRPr="0010079C">
        <w:rPr>
          <w:rFonts w:ascii="Times New Roman" w:eastAsia="Times New Roman" w:hAnsi="Times New Roman" w:cs="Times New Roman"/>
          <w:snapToGrid w:val="0"/>
          <w:sz w:val="28"/>
          <w:szCs w:val="28"/>
          <w:lang w:val="uk-UA" w:eastAsia="ru-RU"/>
        </w:rPr>
        <w:t xml:space="preserve"> </w:t>
      </w:r>
    </w:p>
    <w:p w14:paraId="190692F0" w14:textId="09F81487"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B </w:t>
      </w:r>
      <w:r w:rsidR="009170B0">
        <w:rPr>
          <w:rFonts w:ascii="Times New Roman" w:eastAsia="Times New Roman" w:hAnsi="Times New Roman" w:cs="Times New Roman"/>
          <w:snapToGrid w:val="0"/>
          <w:sz w:val="28"/>
          <w:szCs w:val="28"/>
          <w:lang w:val="uk-UA" w:eastAsia="ru-RU"/>
        </w:rPr>
        <w:t>Адреналін</w:t>
      </w:r>
    </w:p>
    <w:p w14:paraId="2C3FBE41" w14:textId="6E797E4E"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lastRenderedPageBreak/>
        <w:t xml:space="preserve">C </w:t>
      </w:r>
      <w:r w:rsidR="009170B0">
        <w:rPr>
          <w:rFonts w:ascii="Times New Roman" w:eastAsia="Times New Roman" w:hAnsi="Times New Roman" w:cs="Times New Roman"/>
          <w:snapToGrid w:val="0"/>
          <w:sz w:val="28"/>
          <w:szCs w:val="28"/>
          <w:lang w:val="uk-UA" w:eastAsia="ru-RU"/>
        </w:rPr>
        <w:t>Окситоцин</w:t>
      </w:r>
      <w:r w:rsidRPr="0010079C">
        <w:rPr>
          <w:rFonts w:ascii="Times New Roman" w:eastAsia="Times New Roman" w:hAnsi="Times New Roman" w:cs="Times New Roman"/>
          <w:snapToGrid w:val="0"/>
          <w:sz w:val="28"/>
          <w:szCs w:val="28"/>
          <w:lang w:val="uk-UA" w:eastAsia="ru-RU"/>
        </w:rPr>
        <w:t xml:space="preserve">  </w:t>
      </w:r>
    </w:p>
    <w:p w14:paraId="24729EE1" w14:textId="65D861B7" w:rsidR="007056EC" w:rsidRPr="0010079C" w:rsidRDefault="007056EC" w:rsidP="007056E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w:t>
      </w:r>
      <w:r w:rsidR="009170B0">
        <w:rPr>
          <w:rFonts w:ascii="Times New Roman" w:eastAsia="Times New Roman" w:hAnsi="Times New Roman" w:cs="Times New Roman"/>
          <w:snapToGrid w:val="0"/>
          <w:sz w:val="28"/>
          <w:szCs w:val="28"/>
          <w:lang w:val="uk-UA" w:eastAsia="ru-RU"/>
        </w:rPr>
        <w:t>Преднізолон</w:t>
      </w:r>
      <w:r w:rsidRPr="0010079C">
        <w:rPr>
          <w:rFonts w:ascii="Times New Roman" w:eastAsia="Times New Roman" w:hAnsi="Times New Roman" w:cs="Times New Roman"/>
          <w:snapToGrid w:val="0"/>
          <w:sz w:val="28"/>
          <w:szCs w:val="28"/>
          <w:lang w:val="uk-UA" w:eastAsia="ru-RU"/>
        </w:rPr>
        <w:t xml:space="preserve">  </w:t>
      </w:r>
    </w:p>
    <w:p w14:paraId="5C45DA5B" w14:textId="6FAF0B12"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E</w:t>
      </w:r>
      <w:r w:rsidRPr="0010079C">
        <w:rPr>
          <w:rFonts w:ascii="Times New Roman" w:eastAsia="Times New Roman" w:hAnsi="Times New Roman" w:cs="Times New Roman"/>
          <w:snapToGrid w:val="0"/>
          <w:sz w:val="28"/>
          <w:szCs w:val="28"/>
          <w:lang w:val="uk-UA" w:eastAsia="ru-RU"/>
        </w:rPr>
        <w:tab/>
      </w:r>
      <w:r w:rsidR="009170B0">
        <w:rPr>
          <w:rFonts w:ascii="Times New Roman" w:eastAsia="Times New Roman" w:hAnsi="Times New Roman" w:cs="Times New Roman"/>
          <w:snapToGrid w:val="0"/>
          <w:sz w:val="28"/>
          <w:szCs w:val="28"/>
          <w:lang w:val="uk-UA" w:eastAsia="ru-RU"/>
        </w:rPr>
        <w:t>Букарбан</w:t>
      </w:r>
      <w:r w:rsidRPr="0010079C">
        <w:rPr>
          <w:rFonts w:ascii="Times New Roman" w:eastAsia="Times New Roman" w:hAnsi="Times New Roman" w:cs="Times New Roman"/>
          <w:snapToGrid w:val="0"/>
          <w:sz w:val="28"/>
          <w:szCs w:val="28"/>
          <w:lang w:val="uk-UA" w:eastAsia="ru-RU"/>
        </w:rPr>
        <w:t xml:space="preserve"> </w:t>
      </w:r>
    </w:p>
    <w:p w14:paraId="7ED6ACDF" w14:textId="77777777" w:rsidR="007056EC" w:rsidRPr="0010079C" w:rsidRDefault="007056EC" w:rsidP="007056EC">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p>
    <w:p w14:paraId="0CB2E2B9" w14:textId="34C41F2F" w:rsidR="007056EC" w:rsidRPr="0010079C" w:rsidRDefault="00B80570" w:rsidP="00432A3D">
      <w:pPr>
        <w:widowControl w:val="0"/>
        <w:numPr>
          <w:ilvl w:val="0"/>
          <w:numId w:val="225"/>
        </w:numPr>
        <w:tabs>
          <w:tab w:val="left" w:pos="90"/>
          <w:tab w:val="left" w:pos="241"/>
        </w:tabs>
        <w:spacing w:after="0" w:line="240" w:lineRule="auto"/>
        <w:jc w:val="both"/>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Хворому призначилистимулятор  </w:t>
      </w:r>
      <w:r w:rsidRPr="0094065D">
        <w:rPr>
          <w:rFonts w:ascii="Times New Roman" w:hAnsi="Times New Roman" w:cs="Times New Roman"/>
          <w:sz w:val="28"/>
          <w:szCs w:val="28"/>
          <w:lang w:val="uk-UA"/>
        </w:rPr>
        <w:t>іммунокомпетентних клітин</w:t>
      </w:r>
      <w:r w:rsidR="007056EC">
        <w:rPr>
          <w:rFonts w:ascii="Times New Roman" w:eastAsia="Times New Roman" w:hAnsi="Times New Roman" w:cs="Times New Roman"/>
          <w:snapToGrid w:val="0"/>
          <w:sz w:val="28"/>
          <w:szCs w:val="28"/>
          <w:lang w:val="uk-UA" w:eastAsia="ru-RU"/>
        </w:rPr>
        <w:t>. Вкажіть лікарський заіб.</w:t>
      </w:r>
    </w:p>
    <w:p w14:paraId="45B0827D" w14:textId="6AA1BD62" w:rsidR="007056EC" w:rsidRPr="0010079C" w:rsidRDefault="007056EC" w:rsidP="007056EC">
      <w:pPr>
        <w:widowControl w:val="0"/>
        <w:tabs>
          <w:tab w:val="left" w:pos="90"/>
          <w:tab w:val="left" w:pos="22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A  </w:t>
      </w:r>
      <w:r w:rsidR="00B80570">
        <w:rPr>
          <w:rFonts w:ascii="Times New Roman" w:eastAsia="Times New Roman" w:hAnsi="Times New Roman" w:cs="Times New Roman"/>
          <w:snapToGrid w:val="0"/>
          <w:sz w:val="28"/>
          <w:szCs w:val="28"/>
          <w:lang w:val="uk-UA" w:eastAsia="ru-RU"/>
        </w:rPr>
        <w:t>Преднізолон</w:t>
      </w:r>
    </w:p>
    <w:p w14:paraId="1F8AC07E" w14:textId="77777777"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B</w:t>
      </w:r>
      <w:r w:rsidRPr="0010079C">
        <w:rPr>
          <w:rFonts w:ascii="Times New Roman" w:eastAsia="Times New Roman" w:hAnsi="Times New Roman" w:cs="Times New Roman"/>
          <w:snapToGrid w:val="0"/>
          <w:sz w:val="28"/>
          <w:szCs w:val="28"/>
          <w:lang w:val="uk-UA" w:eastAsia="ru-RU"/>
        </w:rPr>
        <w:tab/>
        <w:t xml:space="preserve"> </w:t>
      </w:r>
      <w:r>
        <w:rPr>
          <w:rFonts w:ascii="Times New Roman" w:eastAsia="Times New Roman" w:hAnsi="Times New Roman" w:cs="Times New Roman"/>
          <w:snapToGrid w:val="0"/>
          <w:sz w:val="28"/>
          <w:szCs w:val="28"/>
          <w:lang w:val="uk-UA" w:eastAsia="ru-RU"/>
        </w:rPr>
        <w:t xml:space="preserve">Метформін </w:t>
      </w:r>
    </w:p>
    <w:p w14:paraId="29075567" w14:textId="665C9AD4"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C</w:t>
      </w:r>
      <w:r w:rsidRPr="0010079C">
        <w:rPr>
          <w:rFonts w:ascii="Times New Roman" w:eastAsia="Times New Roman" w:hAnsi="Times New Roman" w:cs="Times New Roman"/>
          <w:snapToGrid w:val="0"/>
          <w:sz w:val="28"/>
          <w:szCs w:val="28"/>
          <w:lang w:val="uk-UA" w:eastAsia="ru-RU"/>
        </w:rPr>
        <w:tab/>
        <w:t xml:space="preserve"> </w:t>
      </w:r>
      <w:r w:rsidR="00B80570">
        <w:rPr>
          <w:rFonts w:ascii="Times New Roman" w:eastAsia="Times New Roman" w:hAnsi="Times New Roman" w:cs="Times New Roman"/>
          <w:snapToGrid w:val="0"/>
          <w:sz w:val="28"/>
          <w:szCs w:val="28"/>
          <w:lang w:val="uk-UA" w:eastAsia="ru-RU"/>
        </w:rPr>
        <w:t>Тімалін</w:t>
      </w:r>
    </w:p>
    <w:p w14:paraId="196409AA" w14:textId="77777777" w:rsidR="007056EC" w:rsidRPr="0010079C" w:rsidRDefault="007056EC" w:rsidP="007056EC">
      <w:pPr>
        <w:widowControl w:val="0"/>
        <w:tabs>
          <w:tab w:val="left" w:pos="90"/>
          <w:tab w:val="left" w:pos="241"/>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 xml:space="preserve">D   </w:t>
      </w:r>
      <w:r>
        <w:rPr>
          <w:rFonts w:ascii="Times New Roman" w:eastAsia="Times New Roman" w:hAnsi="Times New Roman" w:cs="Times New Roman"/>
          <w:snapToGrid w:val="0"/>
          <w:sz w:val="28"/>
          <w:szCs w:val="28"/>
          <w:lang w:val="uk-UA" w:eastAsia="ru-RU"/>
        </w:rPr>
        <w:t>Бутамід</w:t>
      </w:r>
    </w:p>
    <w:p w14:paraId="2DD38FE8" w14:textId="77777777" w:rsidR="007056EC" w:rsidRPr="0010079C" w:rsidRDefault="007056EC" w:rsidP="007056EC">
      <w:pPr>
        <w:widowControl w:val="0"/>
        <w:tabs>
          <w:tab w:val="left" w:pos="90"/>
          <w:tab w:val="left" w:pos="226"/>
        </w:tabs>
        <w:spacing w:after="0" w:line="240" w:lineRule="auto"/>
        <w:ind w:left="540" w:firstLine="2012"/>
        <w:rPr>
          <w:rFonts w:ascii="Times New Roman" w:eastAsia="Times New Roman" w:hAnsi="Times New Roman" w:cs="Times New Roman"/>
          <w:snapToGrid w:val="0"/>
          <w:sz w:val="28"/>
          <w:szCs w:val="28"/>
          <w:lang w:val="uk-UA" w:eastAsia="ru-RU"/>
        </w:rPr>
      </w:pPr>
      <w:r w:rsidRPr="0010079C">
        <w:rPr>
          <w:rFonts w:ascii="Times New Roman" w:eastAsia="Times New Roman" w:hAnsi="Times New Roman" w:cs="Times New Roman"/>
          <w:snapToGrid w:val="0"/>
          <w:sz w:val="28"/>
          <w:szCs w:val="28"/>
          <w:lang w:val="uk-UA" w:eastAsia="ru-RU"/>
        </w:rPr>
        <w:t>E   Клофелін</w:t>
      </w:r>
    </w:p>
    <w:p w14:paraId="28448642" w14:textId="77777777" w:rsidR="007056EC" w:rsidRPr="0010079C" w:rsidRDefault="007056EC" w:rsidP="007056EC">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67DF56AF" w14:textId="77777777" w:rsidR="007056EC" w:rsidRPr="00C30810" w:rsidRDefault="007056EC" w:rsidP="007056EC">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7E0D6710" w14:textId="77777777" w:rsidR="007056EC" w:rsidRPr="00C30810" w:rsidRDefault="007056EC" w:rsidP="007056EC">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6337DBCD" w14:textId="77777777" w:rsidR="007056EC" w:rsidRPr="00C30810" w:rsidRDefault="007056EC" w:rsidP="007056EC">
      <w:pPr>
        <w:spacing w:after="0" w:line="240" w:lineRule="auto"/>
        <w:rPr>
          <w:rFonts w:ascii="Times New Roman" w:hAnsi="Times New Roman" w:cs="Times New Roman"/>
          <w:b/>
          <w:sz w:val="24"/>
          <w:szCs w:val="24"/>
          <w:lang w:val="uk-UA"/>
        </w:rPr>
      </w:pPr>
    </w:p>
    <w:p w14:paraId="70F84593" w14:textId="77777777" w:rsidR="007056EC" w:rsidRPr="00C30810" w:rsidRDefault="007056EC" w:rsidP="007056EC">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7F920D23" w14:textId="77777777" w:rsidR="007056EC" w:rsidRPr="00C30810" w:rsidRDefault="007056EC" w:rsidP="00634E59">
      <w:pPr>
        <w:pStyle w:val="a5"/>
        <w:numPr>
          <w:ilvl w:val="0"/>
          <w:numId w:val="22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210EF7EB" w14:textId="77777777" w:rsidR="007056EC" w:rsidRPr="00C30810" w:rsidRDefault="007056EC" w:rsidP="00634E59">
      <w:pPr>
        <w:widowControl w:val="0"/>
        <w:numPr>
          <w:ilvl w:val="0"/>
          <w:numId w:val="228"/>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649C41E" w14:textId="77777777" w:rsidR="007056EC" w:rsidRPr="00C30810" w:rsidRDefault="007056EC" w:rsidP="00634E59">
      <w:pPr>
        <w:pStyle w:val="a5"/>
        <w:numPr>
          <w:ilvl w:val="0"/>
          <w:numId w:val="22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6F59341" w14:textId="77777777" w:rsidR="007056EC" w:rsidRPr="00C30810" w:rsidRDefault="007056EC" w:rsidP="00634E59">
      <w:pPr>
        <w:pStyle w:val="a5"/>
        <w:widowControl w:val="0"/>
        <w:numPr>
          <w:ilvl w:val="0"/>
          <w:numId w:val="228"/>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761F1514" w14:textId="77777777" w:rsidR="007056EC" w:rsidRPr="00C30810" w:rsidRDefault="007056EC" w:rsidP="00634E59">
      <w:pPr>
        <w:pStyle w:val="a5"/>
        <w:widowControl w:val="0"/>
        <w:numPr>
          <w:ilvl w:val="0"/>
          <w:numId w:val="22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217892C2" w14:textId="77777777" w:rsidR="007056EC" w:rsidRPr="00C30810" w:rsidRDefault="007056EC" w:rsidP="00634E59">
      <w:pPr>
        <w:pStyle w:val="a5"/>
        <w:widowControl w:val="0"/>
        <w:numPr>
          <w:ilvl w:val="0"/>
          <w:numId w:val="22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9A2E4EF" w14:textId="77777777" w:rsidR="007056EC" w:rsidRPr="00C30810" w:rsidRDefault="007056EC" w:rsidP="00634E59">
      <w:pPr>
        <w:pStyle w:val="a5"/>
        <w:numPr>
          <w:ilvl w:val="0"/>
          <w:numId w:val="22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69357119" w14:textId="77777777" w:rsidR="007056EC" w:rsidRPr="00C30810" w:rsidRDefault="007056EC" w:rsidP="00634E59">
      <w:pPr>
        <w:pStyle w:val="a10"/>
        <w:numPr>
          <w:ilvl w:val="0"/>
          <w:numId w:val="228"/>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4240C8D6" w14:textId="77777777" w:rsidR="007056EC" w:rsidRPr="00C30810" w:rsidRDefault="007056EC" w:rsidP="00634E59">
      <w:pPr>
        <w:pStyle w:val="a5"/>
        <w:numPr>
          <w:ilvl w:val="0"/>
          <w:numId w:val="22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4A65A424" w14:textId="77777777" w:rsidR="007056EC" w:rsidRPr="00C30810" w:rsidRDefault="007056EC" w:rsidP="00634E59">
      <w:pPr>
        <w:pStyle w:val="a5"/>
        <w:numPr>
          <w:ilvl w:val="0"/>
          <w:numId w:val="22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856D038" w14:textId="77777777" w:rsidR="007056EC" w:rsidRPr="00C30810" w:rsidRDefault="007056EC" w:rsidP="00634E59">
      <w:pPr>
        <w:pStyle w:val="a5"/>
        <w:numPr>
          <w:ilvl w:val="0"/>
          <w:numId w:val="22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57ED7B2" w14:textId="77777777" w:rsidR="007056EC" w:rsidRPr="00C30810" w:rsidRDefault="007056EC" w:rsidP="00634E59">
      <w:pPr>
        <w:pStyle w:val="a5"/>
        <w:numPr>
          <w:ilvl w:val="0"/>
          <w:numId w:val="22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1E25C253" w14:textId="77777777" w:rsidR="007056EC" w:rsidRPr="00C30810" w:rsidRDefault="00000000" w:rsidP="00634E59">
      <w:pPr>
        <w:pStyle w:val="a5"/>
        <w:numPr>
          <w:ilvl w:val="0"/>
          <w:numId w:val="228"/>
        </w:numPr>
        <w:spacing w:after="0" w:line="240" w:lineRule="auto"/>
        <w:jc w:val="both"/>
        <w:rPr>
          <w:rFonts w:ascii="Times New Roman" w:hAnsi="Times New Roman" w:cs="Times New Roman"/>
          <w:lang w:val="uk-UA"/>
        </w:rPr>
      </w:pPr>
      <w:hyperlink r:id="rId275" w:tooltip="Фармакологія: підручник / І.В. Нековаль, Т.В. Казанюк. — 9-е видання" w:history="1">
        <w:r w:rsidR="007056EC"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056EC" w:rsidRPr="00C30810">
        <w:rPr>
          <w:rFonts w:ascii="Times New Roman" w:hAnsi="Times New Roman" w:cs="Times New Roman"/>
          <w:lang w:val="uk-UA"/>
        </w:rPr>
        <w:t>, 2022. – 552 с.</w:t>
      </w:r>
    </w:p>
    <w:p w14:paraId="299CAAF8" w14:textId="77777777" w:rsidR="007056EC" w:rsidRPr="00C30810" w:rsidRDefault="007056EC" w:rsidP="007056EC">
      <w:pPr>
        <w:pStyle w:val="21"/>
        <w:ind w:left="720"/>
        <w:jc w:val="both"/>
        <w:rPr>
          <w:b/>
          <w:sz w:val="24"/>
          <w:szCs w:val="24"/>
        </w:rPr>
      </w:pPr>
    </w:p>
    <w:p w14:paraId="7A57A423" w14:textId="77777777" w:rsidR="007056EC" w:rsidRPr="00C30810" w:rsidRDefault="007056EC" w:rsidP="007056EC">
      <w:pPr>
        <w:pStyle w:val="21"/>
        <w:ind w:left="720"/>
        <w:jc w:val="both"/>
        <w:rPr>
          <w:color w:val="232323"/>
          <w:sz w:val="24"/>
          <w:szCs w:val="24"/>
          <w:lang w:eastAsia="ru-RU"/>
        </w:rPr>
      </w:pPr>
      <w:r w:rsidRPr="00C30810">
        <w:rPr>
          <w:b/>
          <w:sz w:val="24"/>
          <w:szCs w:val="24"/>
        </w:rPr>
        <w:lastRenderedPageBreak/>
        <w:t>Додаткова література:</w:t>
      </w:r>
      <w:r w:rsidRPr="00C30810">
        <w:rPr>
          <w:color w:val="232323"/>
          <w:sz w:val="24"/>
          <w:szCs w:val="24"/>
          <w:lang w:eastAsia="ru-RU"/>
        </w:rPr>
        <w:t xml:space="preserve"> </w:t>
      </w:r>
    </w:p>
    <w:p w14:paraId="0F40CDD3" w14:textId="77777777" w:rsidR="007056EC" w:rsidRPr="00C30810" w:rsidRDefault="007056EC" w:rsidP="007056EC">
      <w:pPr>
        <w:pStyle w:val="21"/>
        <w:ind w:left="720"/>
        <w:jc w:val="both"/>
        <w:rPr>
          <w:color w:val="232323"/>
          <w:sz w:val="24"/>
          <w:szCs w:val="24"/>
          <w:lang w:eastAsia="ru-RU"/>
        </w:rPr>
      </w:pPr>
    </w:p>
    <w:p w14:paraId="4424DBE9" w14:textId="77777777" w:rsidR="007056EC" w:rsidRPr="00C30810" w:rsidRDefault="007056EC" w:rsidP="00634E59">
      <w:pPr>
        <w:pStyle w:val="a5"/>
        <w:numPr>
          <w:ilvl w:val="0"/>
          <w:numId w:val="22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551565B1" w14:textId="77777777" w:rsidR="007056EC" w:rsidRPr="00C30810" w:rsidRDefault="007056EC" w:rsidP="00634E59">
      <w:pPr>
        <w:pStyle w:val="a5"/>
        <w:numPr>
          <w:ilvl w:val="0"/>
          <w:numId w:val="22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30EB0E4B" w14:textId="77777777" w:rsidR="007056EC" w:rsidRPr="00C30810" w:rsidRDefault="007056EC" w:rsidP="00634E59">
      <w:pPr>
        <w:pStyle w:val="a5"/>
        <w:numPr>
          <w:ilvl w:val="0"/>
          <w:numId w:val="22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49028AA" w14:textId="77777777" w:rsidR="007056EC" w:rsidRPr="00C30810" w:rsidRDefault="007056EC" w:rsidP="00634E59">
      <w:pPr>
        <w:pStyle w:val="a5"/>
        <w:numPr>
          <w:ilvl w:val="0"/>
          <w:numId w:val="22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6974DE4B" w14:textId="77777777" w:rsidR="007056EC" w:rsidRPr="00C30810" w:rsidRDefault="007056EC" w:rsidP="00634E59">
      <w:pPr>
        <w:pStyle w:val="a5"/>
        <w:numPr>
          <w:ilvl w:val="0"/>
          <w:numId w:val="22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380C999" w14:textId="77777777" w:rsidR="007056EC" w:rsidRPr="00C30810" w:rsidRDefault="007056EC" w:rsidP="00634E59">
      <w:pPr>
        <w:pStyle w:val="a5"/>
        <w:numPr>
          <w:ilvl w:val="0"/>
          <w:numId w:val="22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EC2D111" w14:textId="77777777" w:rsidR="007056EC" w:rsidRPr="00C30810" w:rsidRDefault="007056EC" w:rsidP="00634E59">
      <w:pPr>
        <w:numPr>
          <w:ilvl w:val="0"/>
          <w:numId w:val="22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52DB54E3" w14:textId="77777777" w:rsidR="007056EC" w:rsidRPr="00C30810" w:rsidRDefault="007056EC" w:rsidP="00634E59">
      <w:pPr>
        <w:numPr>
          <w:ilvl w:val="0"/>
          <w:numId w:val="22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43546EE4" w14:textId="77777777" w:rsidR="007056EC" w:rsidRPr="00C30810" w:rsidRDefault="007056EC" w:rsidP="00634E59">
      <w:pPr>
        <w:numPr>
          <w:ilvl w:val="0"/>
          <w:numId w:val="22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192F0649" w14:textId="77777777" w:rsidR="007056EC" w:rsidRPr="00C30810" w:rsidRDefault="007056EC" w:rsidP="00634E59">
      <w:pPr>
        <w:numPr>
          <w:ilvl w:val="0"/>
          <w:numId w:val="22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3C10CFBF" w14:textId="77777777" w:rsidR="007056EC" w:rsidRPr="00C30810" w:rsidRDefault="00000000" w:rsidP="00634E59">
      <w:pPr>
        <w:pStyle w:val="a5"/>
        <w:numPr>
          <w:ilvl w:val="0"/>
          <w:numId w:val="229"/>
        </w:numPr>
        <w:spacing w:after="0" w:line="240" w:lineRule="auto"/>
        <w:jc w:val="both"/>
        <w:rPr>
          <w:rFonts w:ascii="Times New Roman" w:hAnsi="Times New Roman" w:cs="Times New Roman"/>
          <w:lang w:val="uk-UA"/>
        </w:rPr>
      </w:pPr>
      <w:hyperlink r:id="rId276" w:tooltip="Фармакологія: підручник / І.В. Нековаль, Т.В. Казанюк. — 9-е видання" w:history="1">
        <w:r w:rsidR="007056EC"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056EC" w:rsidRPr="00C30810">
        <w:rPr>
          <w:rFonts w:ascii="Times New Roman" w:hAnsi="Times New Roman" w:cs="Times New Roman"/>
          <w:lang w:val="uk-UA"/>
        </w:rPr>
        <w:t>, 2021. – 552 с.</w:t>
      </w:r>
    </w:p>
    <w:p w14:paraId="6BFEB930" w14:textId="77777777" w:rsidR="007056EC" w:rsidRPr="00C30810" w:rsidRDefault="007056EC" w:rsidP="00634E59">
      <w:pPr>
        <w:pStyle w:val="a5"/>
        <w:numPr>
          <w:ilvl w:val="0"/>
          <w:numId w:val="22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2613485F" w14:textId="77777777" w:rsidR="007056EC" w:rsidRDefault="007056EC" w:rsidP="00634E59">
      <w:pPr>
        <w:numPr>
          <w:ilvl w:val="0"/>
          <w:numId w:val="229"/>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4CCC2792" w14:textId="77777777" w:rsidR="007056EC" w:rsidRPr="00C30810" w:rsidRDefault="007056EC" w:rsidP="00634E59">
      <w:pPr>
        <w:numPr>
          <w:ilvl w:val="0"/>
          <w:numId w:val="229"/>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4F16FBAE" w14:textId="77777777" w:rsidR="007056EC" w:rsidRPr="00C30810" w:rsidRDefault="007056EC" w:rsidP="007056EC">
      <w:pPr>
        <w:pStyle w:val="a5"/>
        <w:spacing w:after="0" w:line="240" w:lineRule="auto"/>
        <w:jc w:val="both"/>
        <w:rPr>
          <w:rFonts w:ascii="Times New Roman" w:hAnsi="Times New Roman" w:cs="Times New Roman"/>
          <w:lang w:val="uk-UA"/>
        </w:rPr>
      </w:pPr>
    </w:p>
    <w:p w14:paraId="3FC234C7" w14:textId="77777777" w:rsidR="007056EC" w:rsidRPr="00C30810" w:rsidRDefault="007056EC" w:rsidP="007056EC">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186F85B8" w14:textId="77777777" w:rsidR="007056EC" w:rsidRPr="00C30810" w:rsidRDefault="007056EC" w:rsidP="007056EC">
      <w:pPr>
        <w:spacing w:after="0" w:line="240" w:lineRule="auto"/>
        <w:jc w:val="center"/>
        <w:rPr>
          <w:rFonts w:ascii="Times New Roman" w:hAnsi="Times New Roman" w:cs="Times New Roman"/>
          <w:b/>
          <w:sz w:val="24"/>
          <w:szCs w:val="24"/>
          <w:lang w:val="uk-UA"/>
        </w:rPr>
      </w:pPr>
    </w:p>
    <w:p w14:paraId="0969AC01" w14:textId="77777777" w:rsidR="007056EC" w:rsidRDefault="007056EC" w:rsidP="00634E59">
      <w:pPr>
        <w:pStyle w:val="a5"/>
        <w:numPr>
          <w:ilvl w:val="0"/>
          <w:numId w:val="230"/>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35F852C5" w14:textId="77777777" w:rsidR="007056EC" w:rsidRDefault="007056EC" w:rsidP="00634E59">
      <w:pPr>
        <w:pStyle w:val="a5"/>
        <w:numPr>
          <w:ilvl w:val="0"/>
          <w:numId w:val="230"/>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128C1015" w14:textId="77777777" w:rsidR="007056EC" w:rsidRPr="00C30810" w:rsidRDefault="007056EC" w:rsidP="00634E59">
      <w:pPr>
        <w:pStyle w:val="a5"/>
        <w:numPr>
          <w:ilvl w:val="0"/>
          <w:numId w:val="230"/>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77" w:history="1">
        <w:r w:rsidRPr="00C30810">
          <w:rPr>
            <w:rStyle w:val="a6"/>
            <w:rFonts w:ascii="Times New Roman" w:hAnsi="Times New Roman" w:cs="Times New Roman"/>
            <w:b/>
            <w:lang w:val="uk-UA"/>
          </w:rPr>
          <w:t>http://moz.gov.ua</w:t>
        </w:r>
      </w:hyperlink>
    </w:p>
    <w:p w14:paraId="2251B82B" w14:textId="77777777" w:rsidR="007056EC" w:rsidRPr="00C30810" w:rsidRDefault="007056EC" w:rsidP="00634E59">
      <w:pPr>
        <w:pStyle w:val="a5"/>
        <w:numPr>
          <w:ilvl w:val="0"/>
          <w:numId w:val="23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78" w:history="1">
        <w:r w:rsidRPr="00C30810">
          <w:rPr>
            <w:rStyle w:val="a6"/>
            <w:rFonts w:ascii="Times New Roman" w:hAnsi="Times New Roman" w:cs="Times New Roman"/>
            <w:lang w:val="uk-UA"/>
          </w:rPr>
          <w:t>https://moz.gov.ua/derzhavnij-reestr-likarskih-zasobiv-ukraini</w:t>
        </w:r>
      </w:hyperlink>
    </w:p>
    <w:p w14:paraId="3413087D" w14:textId="77777777" w:rsidR="007056EC" w:rsidRPr="00C30810" w:rsidRDefault="007056EC" w:rsidP="00634E59">
      <w:pPr>
        <w:pStyle w:val="a5"/>
        <w:numPr>
          <w:ilvl w:val="0"/>
          <w:numId w:val="23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79" w:history="1">
        <w:r w:rsidRPr="00C30810">
          <w:rPr>
            <w:rStyle w:val="a6"/>
            <w:rFonts w:ascii="Times New Roman" w:hAnsi="Times New Roman" w:cs="Times New Roman"/>
            <w:lang w:val="uk-UA"/>
          </w:rPr>
          <w:t>https://compendium.com.ua/uk/atc/</w:t>
        </w:r>
      </w:hyperlink>
    </w:p>
    <w:p w14:paraId="59396618" w14:textId="77777777" w:rsidR="007056EC" w:rsidRPr="00C30810" w:rsidRDefault="007056EC" w:rsidP="00634E59">
      <w:pPr>
        <w:pStyle w:val="a5"/>
        <w:numPr>
          <w:ilvl w:val="0"/>
          <w:numId w:val="23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280"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0A0E99E3" w14:textId="77777777" w:rsidR="007056EC" w:rsidRPr="00C30810" w:rsidRDefault="007056EC" w:rsidP="00634E59">
      <w:pPr>
        <w:pStyle w:val="a5"/>
        <w:numPr>
          <w:ilvl w:val="0"/>
          <w:numId w:val="23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281" w:history="1">
        <w:r w:rsidRPr="00C30810">
          <w:rPr>
            <w:rStyle w:val="a6"/>
            <w:rFonts w:ascii="Times New Roman" w:hAnsi="Times New Roman" w:cs="Times New Roman"/>
            <w:lang w:val="uk-UA"/>
          </w:rPr>
          <w:t>https://moz.gov.ua/uploads/2/12737-dn_20190605_1269_dod.pdf</w:t>
        </w:r>
      </w:hyperlink>
    </w:p>
    <w:p w14:paraId="6D3253E8" w14:textId="77777777" w:rsidR="007056EC" w:rsidRPr="00C30810" w:rsidRDefault="007056EC" w:rsidP="00634E59">
      <w:pPr>
        <w:pStyle w:val="a5"/>
        <w:numPr>
          <w:ilvl w:val="0"/>
          <w:numId w:val="23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282" w:history="1">
        <w:r w:rsidRPr="00C30810">
          <w:rPr>
            <w:rStyle w:val="a6"/>
            <w:rFonts w:ascii="Times New Roman" w:hAnsi="Times New Roman" w:cs="Times New Roman"/>
            <w:lang w:val="uk-UA"/>
          </w:rPr>
          <w:t>https://www.dec.gov.ua/materials/chinnij-vipusk-derzhavnogo-formulyara-likarskih-zasobiv/</w:t>
        </w:r>
      </w:hyperlink>
    </w:p>
    <w:p w14:paraId="3EC9DF32" w14:textId="77777777" w:rsidR="007056EC" w:rsidRPr="00C30810" w:rsidRDefault="007056EC" w:rsidP="00634E59">
      <w:pPr>
        <w:pStyle w:val="a5"/>
        <w:numPr>
          <w:ilvl w:val="0"/>
          <w:numId w:val="23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lastRenderedPageBreak/>
        <w:t>Державний Експертний Центр МОЗ України  http://</w:t>
      </w:r>
      <w:r w:rsidRPr="00C30810">
        <w:rPr>
          <w:rFonts w:ascii="Times New Roman" w:hAnsi="Times New Roman" w:cs="Times New Roman"/>
          <w:lang w:val="uk-UA"/>
        </w:rPr>
        <w:t xml:space="preserve"> </w:t>
      </w:r>
      <w:hyperlink r:id="rId283" w:history="1">
        <w:r w:rsidRPr="00C30810">
          <w:rPr>
            <w:rStyle w:val="a6"/>
            <w:rFonts w:ascii="Times New Roman" w:hAnsi="Times New Roman" w:cs="Times New Roman"/>
            <w:bCs/>
            <w:lang w:val="uk-UA"/>
          </w:rPr>
          <w:t>https://www.dec.gov.ua/</w:t>
        </w:r>
      </w:hyperlink>
    </w:p>
    <w:p w14:paraId="61845B00"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284" w:history="1">
        <w:r w:rsidRPr="00C30810">
          <w:rPr>
            <w:rStyle w:val="a6"/>
            <w:rFonts w:ascii="Times New Roman" w:hAnsi="Times New Roman" w:cs="Times New Roman"/>
            <w:color w:val="000000"/>
            <w:sz w:val="24"/>
            <w:szCs w:val="24"/>
            <w:lang w:val="uk-UA"/>
          </w:rPr>
          <w:t>http://sphu.org/</w:t>
        </w:r>
      </w:hyperlink>
    </w:p>
    <w:p w14:paraId="2DA40709"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285" w:history="1">
        <w:r w:rsidRPr="00C30810">
          <w:rPr>
            <w:rStyle w:val="a6"/>
            <w:rFonts w:ascii="Times New Roman" w:hAnsi="Times New Roman" w:cs="Times New Roman"/>
            <w:color w:val="000000"/>
            <w:sz w:val="24"/>
            <w:szCs w:val="24"/>
            <w:lang w:val="uk-UA"/>
          </w:rPr>
          <w:t>http://library.gov.ua/</w:t>
        </w:r>
      </w:hyperlink>
    </w:p>
    <w:p w14:paraId="08AEBDAA"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286" w:history="1">
        <w:r w:rsidRPr="00C30810">
          <w:rPr>
            <w:rStyle w:val="a6"/>
            <w:rFonts w:ascii="Times New Roman" w:hAnsi="Times New Roman" w:cs="Times New Roman"/>
            <w:color w:val="000000"/>
            <w:sz w:val="24"/>
            <w:szCs w:val="24"/>
            <w:lang w:val="uk-UA"/>
          </w:rPr>
          <w:t>http://www.nbuv.gov.ua/</w:t>
        </w:r>
      </w:hyperlink>
    </w:p>
    <w:p w14:paraId="32AECA9F"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287" w:history="1">
        <w:r w:rsidRPr="00C30810">
          <w:rPr>
            <w:rStyle w:val="a6"/>
            <w:rFonts w:ascii="Times New Roman" w:hAnsi="Times New Roman" w:cs="Times New Roman"/>
            <w:color w:val="000000"/>
            <w:sz w:val="24"/>
            <w:szCs w:val="24"/>
            <w:lang w:val="uk-UA"/>
          </w:rPr>
          <w:t>http://www.drugs.com</w:t>
        </w:r>
      </w:hyperlink>
    </w:p>
    <w:p w14:paraId="76A00183"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288"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7366F0ED"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F35BB7E"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5B66B34E" w14:textId="77777777" w:rsidR="007056EC" w:rsidRPr="00C30810" w:rsidRDefault="00000000"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hyperlink r:id="rId289" w:history="1">
        <w:r w:rsidR="007056EC" w:rsidRPr="00C30810">
          <w:rPr>
            <w:rFonts w:ascii="Times New Roman" w:hAnsi="Times New Roman" w:cs="Times New Roman"/>
            <w:color w:val="000000"/>
            <w:sz w:val="24"/>
            <w:szCs w:val="24"/>
            <w:lang w:val="uk-UA"/>
          </w:rPr>
          <w:t>www.compendium.com.ua</w:t>
        </w:r>
      </w:hyperlink>
      <w:r w:rsidR="007056EC" w:rsidRPr="00C30810">
        <w:rPr>
          <w:rFonts w:ascii="Times New Roman" w:hAnsi="Times New Roman" w:cs="Times New Roman"/>
          <w:color w:val="000000"/>
          <w:sz w:val="24"/>
          <w:szCs w:val="24"/>
          <w:lang w:val="uk-UA"/>
        </w:rPr>
        <w:t xml:space="preserve">  - Компендіум онлайн.</w:t>
      </w:r>
    </w:p>
    <w:p w14:paraId="0DF98BB5" w14:textId="77777777" w:rsidR="007056EC" w:rsidRPr="00C30810" w:rsidRDefault="00000000"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hyperlink r:id="rId290" w:history="1">
        <w:r w:rsidR="007056EC" w:rsidRPr="00C30810">
          <w:rPr>
            <w:rFonts w:ascii="Times New Roman" w:hAnsi="Times New Roman" w:cs="Times New Roman"/>
            <w:color w:val="000000"/>
            <w:sz w:val="24"/>
            <w:szCs w:val="24"/>
            <w:lang w:val="uk-UA"/>
          </w:rPr>
          <w:t>www.ijp-online.com</w:t>
        </w:r>
      </w:hyperlink>
      <w:r w:rsidR="007056EC" w:rsidRPr="00C30810">
        <w:rPr>
          <w:rFonts w:ascii="Times New Roman" w:hAnsi="Times New Roman" w:cs="Times New Roman"/>
          <w:color w:val="000000"/>
          <w:sz w:val="24"/>
          <w:szCs w:val="24"/>
          <w:lang w:val="uk-UA"/>
        </w:rPr>
        <w:t xml:space="preserve"> – Індійський журнал фармакології.</w:t>
      </w:r>
    </w:p>
    <w:p w14:paraId="39716676" w14:textId="77777777" w:rsidR="007056EC" w:rsidRPr="00C30810" w:rsidRDefault="00000000"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hyperlink r:id="rId291" w:history="1">
        <w:r w:rsidR="007056EC" w:rsidRPr="00C30810">
          <w:rPr>
            <w:rFonts w:ascii="Times New Roman" w:hAnsi="Times New Roman" w:cs="Times New Roman"/>
            <w:color w:val="000000"/>
            <w:sz w:val="24"/>
            <w:szCs w:val="24"/>
            <w:lang w:val="uk-UA"/>
          </w:rPr>
          <w:t>www.pharmacology.us</w:t>
        </w:r>
      </w:hyperlink>
    </w:p>
    <w:p w14:paraId="4E749030" w14:textId="77777777" w:rsidR="007056EC" w:rsidRPr="00C30810" w:rsidRDefault="00000000"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hyperlink r:id="rId292" w:history="1">
        <w:r w:rsidR="007056EC" w:rsidRPr="00C30810">
          <w:rPr>
            <w:rFonts w:ascii="Times New Roman" w:hAnsi="Times New Roman" w:cs="Times New Roman"/>
            <w:color w:val="000000"/>
            <w:sz w:val="24"/>
            <w:szCs w:val="24"/>
            <w:lang w:val="uk-UA"/>
          </w:rPr>
          <w:t>www.pharmacology2000.com</w:t>
        </w:r>
      </w:hyperlink>
    </w:p>
    <w:p w14:paraId="68CC5AAD" w14:textId="77777777" w:rsidR="007056EC" w:rsidRPr="00C30810" w:rsidRDefault="00000000"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hyperlink r:id="rId293" w:history="1">
        <w:r w:rsidR="007056EC" w:rsidRPr="00C30810">
          <w:rPr>
            <w:rFonts w:ascii="Times New Roman" w:hAnsi="Times New Roman" w:cs="Times New Roman"/>
            <w:color w:val="000000"/>
            <w:sz w:val="24"/>
            <w:szCs w:val="24"/>
            <w:lang w:val="uk-UA"/>
          </w:rPr>
          <w:t>http://dspace.zsmu.edu.ua/handle/123456789/2883</w:t>
        </w:r>
      </w:hyperlink>
    </w:p>
    <w:p w14:paraId="02BF8581"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08715380" w14:textId="77777777" w:rsidR="007056EC" w:rsidRPr="00C30810" w:rsidRDefault="007056EC" w:rsidP="00634E59">
      <w:pPr>
        <w:numPr>
          <w:ilvl w:val="0"/>
          <w:numId w:val="23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7E9CFA5D" w14:textId="77777777" w:rsidR="007056EC" w:rsidRPr="00C30810" w:rsidRDefault="007056EC" w:rsidP="00634E59">
      <w:pPr>
        <w:numPr>
          <w:ilvl w:val="0"/>
          <w:numId w:val="230"/>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3D5D638E" w14:textId="77777777" w:rsidR="004E656F" w:rsidRPr="00C30810" w:rsidRDefault="004E656F" w:rsidP="004E656F">
      <w:pPr>
        <w:tabs>
          <w:tab w:val="left" w:pos="360"/>
        </w:tabs>
        <w:spacing w:after="0" w:line="240" w:lineRule="auto"/>
        <w:ind w:right="32"/>
        <w:jc w:val="both"/>
        <w:rPr>
          <w:rFonts w:ascii="Times New Roman" w:hAnsi="Times New Roman" w:cs="Times New Roman"/>
          <w:sz w:val="24"/>
          <w:szCs w:val="24"/>
          <w:lang w:val="uk-UA"/>
        </w:rPr>
      </w:pPr>
    </w:p>
    <w:p w14:paraId="42C10791" w14:textId="77777777" w:rsidR="004E656F" w:rsidRPr="00C30810" w:rsidRDefault="004E656F" w:rsidP="004E656F">
      <w:pPr>
        <w:tabs>
          <w:tab w:val="left" w:pos="360"/>
        </w:tabs>
        <w:spacing w:after="0" w:line="240" w:lineRule="auto"/>
        <w:ind w:right="32"/>
        <w:jc w:val="both"/>
        <w:rPr>
          <w:rFonts w:ascii="Times New Roman" w:hAnsi="Times New Roman" w:cs="Times New Roman"/>
          <w:sz w:val="24"/>
          <w:szCs w:val="24"/>
          <w:lang w:val="uk-UA"/>
        </w:rPr>
      </w:pPr>
    </w:p>
    <w:p w14:paraId="5F268456" w14:textId="31D92395" w:rsidR="00634E59" w:rsidRDefault="00634E59" w:rsidP="00634E59">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7</w:t>
      </w:r>
    </w:p>
    <w:p w14:paraId="1A0575C2" w14:textId="77777777" w:rsidR="00634E59" w:rsidRPr="00222CA5" w:rsidRDefault="00634E59" w:rsidP="00634E59">
      <w:pPr>
        <w:spacing w:after="0" w:line="240" w:lineRule="auto"/>
        <w:jc w:val="center"/>
        <w:rPr>
          <w:rFonts w:ascii="Times New Roman" w:hAnsi="Times New Roman" w:cs="Times New Roman"/>
          <w:sz w:val="28"/>
          <w:szCs w:val="28"/>
          <w:lang w:val="uk-UA"/>
        </w:rPr>
      </w:pPr>
    </w:p>
    <w:p w14:paraId="6A14772A" w14:textId="7F47302A" w:rsidR="00634E59" w:rsidRPr="00634E59" w:rsidRDefault="00634E59" w:rsidP="00634E59">
      <w:pPr>
        <w:pStyle w:val="a3"/>
        <w:spacing w:after="0" w:line="240" w:lineRule="auto"/>
        <w:ind w:left="1622" w:right="0" w:hanging="964"/>
        <w:rPr>
          <w:szCs w:val="28"/>
          <w:lang w:val="uk-UA" w:eastAsia="ru-RU"/>
        </w:rPr>
      </w:pPr>
      <w:r w:rsidRPr="00634E59">
        <w:rPr>
          <w:szCs w:val="28"/>
          <w:lang w:val="uk-UA" w:eastAsia="ru-RU"/>
        </w:rPr>
        <w:t xml:space="preserve">КИСЛОТИ, ЛУГИ, ПРЕПАРАТИ ЛУЖНИХ І ЛУЖНОЗЕМЕЛЬНИХ МЕТАЛІВ. ГЛЮКОЗА. КИСЕНЬ  </w:t>
      </w:r>
    </w:p>
    <w:p w14:paraId="71452245" w14:textId="77777777" w:rsidR="00634E59" w:rsidRPr="00223A56" w:rsidRDefault="00634E59" w:rsidP="00634E59">
      <w:pPr>
        <w:pStyle w:val="a3"/>
        <w:spacing w:after="0" w:line="240" w:lineRule="auto"/>
        <w:ind w:left="1622" w:right="0" w:hanging="964"/>
        <w:rPr>
          <w:bCs/>
          <w:szCs w:val="28"/>
          <w:lang w:val="uk-UA"/>
        </w:rPr>
      </w:pPr>
    </w:p>
    <w:p w14:paraId="512D5428" w14:textId="01E67A2D" w:rsidR="00634E59" w:rsidRPr="00AA1DFB" w:rsidRDefault="00634E59" w:rsidP="00634E59">
      <w:pPr>
        <w:widowControl w:val="0"/>
        <w:tabs>
          <w:tab w:val="left" w:pos="3828"/>
        </w:tabs>
        <w:spacing w:after="0" w:line="240" w:lineRule="auto"/>
        <w:ind w:firstLine="567"/>
        <w:jc w:val="both"/>
        <w:rPr>
          <w:snapToGrid w:val="0"/>
          <w:sz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634E59">
        <w:rPr>
          <w:rFonts w:ascii="Times New Roman" w:hAnsi="Times New Roman" w:cs="Times New Roman"/>
          <w:snapToGrid w:val="0"/>
          <w:sz w:val="28"/>
          <w:lang w:val="uk-UA"/>
        </w:rPr>
        <w:t>Для забезпечення  нормально</w:t>
      </w:r>
      <w:r>
        <w:rPr>
          <w:rFonts w:ascii="Times New Roman" w:hAnsi="Times New Roman" w:cs="Times New Roman"/>
          <w:snapToGrid w:val="0"/>
          <w:sz w:val="28"/>
          <w:lang w:val="uk-UA"/>
        </w:rPr>
        <w:t>ї</w:t>
      </w:r>
      <w:r w:rsidRPr="00634E59">
        <w:rPr>
          <w:rFonts w:ascii="Times New Roman" w:hAnsi="Times New Roman" w:cs="Times New Roman"/>
          <w:snapToGrid w:val="0"/>
          <w:sz w:val="28"/>
          <w:lang w:val="uk-UA"/>
        </w:rPr>
        <w:t xml:space="preserve"> життєдіяльності організм</w:t>
      </w:r>
      <w:r>
        <w:rPr>
          <w:rFonts w:ascii="Times New Roman" w:hAnsi="Times New Roman" w:cs="Times New Roman"/>
          <w:snapToGrid w:val="0"/>
          <w:sz w:val="28"/>
          <w:lang w:val="uk-UA"/>
        </w:rPr>
        <w:t>у</w:t>
      </w:r>
      <w:r w:rsidRPr="00634E59">
        <w:rPr>
          <w:rFonts w:ascii="Times New Roman" w:hAnsi="Times New Roman" w:cs="Times New Roman"/>
          <w:snapToGrid w:val="0"/>
          <w:sz w:val="28"/>
          <w:lang w:val="uk-UA"/>
        </w:rPr>
        <w:t xml:space="preserve"> необхідно  постійність  внутрішнього  середовища  – гомеостаза. Одним з найважливіших  його  ланок  є  кислотно-лужна  рівновага . Зміна  в ту чи  іншу  сторону призводить до  ацидозу або  алкалозу. Для п</w:t>
      </w:r>
      <w:r>
        <w:rPr>
          <w:rFonts w:ascii="Times New Roman" w:hAnsi="Times New Roman" w:cs="Times New Roman"/>
          <w:snapToGrid w:val="0"/>
          <w:sz w:val="28"/>
          <w:lang w:val="uk-UA"/>
        </w:rPr>
        <w:t>і</w:t>
      </w:r>
      <w:r w:rsidRPr="00634E59">
        <w:rPr>
          <w:rFonts w:ascii="Times New Roman" w:hAnsi="Times New Roman" w:cs="Times New Roman"/>
          <w:snapToGrid w:val="0"/>
          <w:sz w:val="28"/>
          <w:lang w:val="uk-UA"/>
        </w:rPr>
        <w:t xml:space="preserve">дтримання  кислотно-лужної рівноваги  використовують препарати кислот та  лугів. Основної  дією  </w:t>
      </w:r>
      <w:r w:rsidRPr="00634E59">
        <w:rPr>
          <w:rFonts w:ascii="Times New Roman" w:hAnsi="Times New Roman" w:cs="Times New Roman"/>
          <w:sz w:val="28"/>
          <w:lang w:val="uk-UA"/>
        </w:rPr>
        <w:t>лужних  та  лужноземельних  металів  є  осмотична  та іонна  дія , що  заставляє  застосовувати  їх  в медичній  практиці.</w:t>
      </w:r>
    </w:p>
    <w:p w14:paraId="6168EF9F" w14:textId="5302521B" w:rsidR="00634E59" w:rsidRPr="004E656F" w:rsidRDefault="00634E59" w:rsidP="00634E59">
      <w:pPr>
        <w:spacing w:after="0" w:line="240" w:lineRule="auto"/>
        <w:ind w:firstLine="1440"/>
        <w:jc w:val="both"/>
        <w:rPr>
          <w:rFonts w:ascii="Times New Roman" w:hAnsi="Times New Roman" w:cs="Times New Roman"/>
          <w:bCs/>
          <w:iCs/>
          <w:snapToGrid w:val="0"/>
          <w:sz w:val="28"/>
          <w:szCs w:val="28"/>
          <w:lang w:val="uk-UA"/>
        </w:rPr>
      </w:pPr>
    </w:p>
    <w:p w14:paraId="11423CF1" w14:textId="3BB1C20F" w:rsidR="00634E59" w:rsidRPr="00634E59" w:rsidRDefault="00634E59" w:rsidP="00634E59">
      <w:pPr>
        <w:widowControl w:val="0"/>
        <w:tabs>
          <w:tab w:val="left" w:pos="3828"/>
        </w:tabs>
        <w:spacing w:after="0" w:line="240" w:lineRule="auto"/>
        <w:ind w:firstLine="567"/>
        <w:jc w:val="both"/>
        <w:rPr>
          <w:rFonts w:ascii="Times New Roman" w:hAnsi="Times New Roman" w:cs="Times New Roman"/>
          <w:snapToGrid w:val="0"/>
          <w:sz w:val="28"/>
          <w:lang w:val="uk-UA"/>
        </w:rPr>
      </w:pPr>
      <w:r w:rsidRPr="006852AD">
        <w:rPr>
          <w:rFonts w:ascii="Times New Roman" w:hAnsi="Times New Roman" w:cs="Times New Roman"/>
          <w:b/>
          <w:snapToGrid w:val="0"/>
          <w:sz w:val="28"/>
          <w:lang w:val="uk-UA"/>
        </w:rPr>
        <w:t>Основні поняття (перелік питань</w:t>
      </w:r>
      <w:r w:rsidRPr="006852AD">
        <w:rPr>
          <w:rFonts w:ascii="Times New Roman" w:hAnsi="Times New Roman" w:cs="Times New Roman"/>
          <w:bCs/>
          <w:snapToGrid w:val="0"/>
          <w:sz w:val="28"/>
          <w:lang w:val="uk-UA"/>
        </w:rPr>
        <w:t xml:space="preserve">): </w:t>
      </w:r>
      <w:r w:rsidRPr="00634E59">
        <w:rPr>
          <w:rFonts w:ascii="Times New Roman" w:hAnsi="Times New Roman" w:cs="Times New Roman"/>
          <w:snapToGrid w:val="0"/>
          <w:sz w:val="28"/>
          <w:lang w:val="uk-UA"/>
        </w:rPr>
        <w:t>Знати  фармакологічні  властивості  кислот, лугів, препаратів лужних  та  лужноземельних  металів, вміти  в</w:t>
      </w:r>
      <w:r>
        <w:rPr>
          <w:rFonts w:ascii="Times New Roman" w:hAnsi="Times New Roman" w:cs="Times New Roman"/>
          <w:snapToGrid w:val="0"/>
          <w:sz w:val="28"/>
          <w:lang w:val="uk-UA"/>
        </w:rPr>
        <w:t>и</w:t>
      </w:r>
      <w:r w:rsidRPr="00634E59">
        <w:rPr>
          <w:rFonts w:ascii="Times New Roman" w:hAnsi="Times New Roman" w:cs="Times New Roman"/>
          <w:snapToGrid w:val="0"/>
          <w:sz w:val="28"/>
          <w:lang w:val="uk-UA"/>
        </w:rPr>
        <w:t xml:space="preserve">писати. </w:t>
      </w:r>
    </w:p>
    <w:p w14:paraId="2F0F5934" w14:textId="3528AEA7" w:rsidR="00634E59" w:rsidRPr="00634E59" w:rsidRDefault="00634E59" w:rsidP="00634E59">
      <w:pPr>
        <w:widowControl w:val="0"/>
        <w:tabs>
          <w:tab w:val="left" w:pos="3828"/>
        </w:tabs>
        <w:spacing w:after="0" w:line="240" w:lineRule="auto"/>
        <w:ind w:firstLine="567"/>
        <w:jc w:val="both"/>
        <w:rPr>
          <w:rFonts w:ascii="Times New Roman" w:hAnsi="Times New Roman" w:cs="Times New Roman"/>
          <w:snapToGrid w:val="0"/>
          <w:sz w:val="28"/>
          <w:lang w:val="uk-UA"/>
        </w:rPr>
      </w:pPr>
    </w:p>
    <w:p w14:paraId="7ADDED4A" w14:textId="77777777" w:rsidR="00634E59" w:rsidRPr="0062692C" w:rsidRDefault="00634E59" w:rsidP="00634E59">
      <w:pPr>
        <w:widowControl w:val="0"/>
        <w:tabs>
          <w:tab w:val="left" w:pos="3828"/>
        </w:tabs>
        <w:spacing w:after="0" w:line="240" w:lineRule="auto"/>
        <w:ind w:firstLine="567"/>
        <w:jc w:val="both"/>
        <w:rPr>
          <w:bCs/>
          <w:iCs/>
          <w:snapToGrid w:val="0"/>
          <w:sz w:val="28"/>
          <w:szCs w:val="28"/>
          <w:lang w:val="uk-UA"/>
        </w:rPr>
      </w:pPr>
    </w:p>
    <w:p w14:paraId="2EE52213" w14:textId="77777777" w:rsidR="00634E59" w:rsidRPr="00C30810" w:rsidRDefault="00634E59" w:rsidP="00634E59">
      <w:pPr>
        <w:pStyle w:val="a3"/>
        <w:spacing w:after="0" w:line="240" w:lineRule="auto"/>
        <w:ind w:left="1622" w:right="0" w:hanging="964"/>
        <w:rPr>
          <w:b w:val="0"/>
          <w:bCs/>
          <w:szCs w:val="28"/>
          <w:lang w:val="uk-UA"/>
        </w:rPr>
      </w:pPr>
      <w:r w:rsidRPr="00C30810">
        <w:rPr>
          <w:bCs/>
          <w:szCs w:val="28"/>
          <w:lang w:val="uk-UA"/>
        </w:rPr>
        <w:t xml:space="preserve">План </w:t>
      </w:r>
    </w:p>
    <w:p w14:paraId="275905DA" w14:textId="77777777" w:rsidR="00634E59" w:rsidRPr="00C30810" w:rsidRDefault="00634E59" w:rsidP="00634E59">
      <w:pPr>
        <w:spacing w:after="0" w:line="240" w:lineRule="auto"/>
        <w:ind w:firstLine="567"/>
        <w:rPr>
          <w:rFonts w:ascii="Times New Roman" w:hAnsi="Times New Roman" w:cs="Times New Roman"/>
          <w:b/>
          <w:bCs/>
          <w:sz w:val="28"/>
          <w:szCs w:val="28"/>
          <w:lang w:val="uk-UA"/>
        </w:rPr>
      </w:pPr>
    </w:p>
    <w:p w14:paraId="1D423298" w14:textId="77777777" w:rsidR="00634E59" w:rsidRPr="00C30810" w:rsidRDefault="00634E59" w:rsidP="00634E59">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lastRenderedPageBreak/>
        <w:t>1. Теоретичні питання:</w:t>
      </w:r>
    </w:p>
    <w:p w14:paraId="358B00F9" w14:textId="61C9B8EE" w:rsidR="00634E59" w:rsidRPr="00634E59" w:rsidRDefault="00634E59" w:rsidP="00634E59">
      <w:pPr>
        <w:widowControl w:val="0"/>
        <w:numPr>
          <w:ilvl w:val="0"/>
          <w:numId w:val="231"/>
        </w:numPr>
        <w:tabs>
          <w:tab w:val="left" w:pos="567"/>
          <w:tab w:val="left" w:pos="851"/>
        </w:tabs>
        <w:spacing w:after="0" w:line="240" w:lineRule="auto"/>
        <w:ind w:left="900"/>
        <w:jc w:val="both"/>
        <w:rPr>
          <w:rFonts w:ascii="Times New Roman" w:hAnsi="Times New Roman" w:cs="Times New Roman"/>
          <w:sz w:val="28"/>
          <w:lang w:val="uk-UA"/>
        </w:rPr>
      </w:pPr>
      <w:r w:rsidRPr="00634E59">
        <w:rPr>
          <w:rFonts w:ascii="Times New Roman" w:hAnsi="Times New Roman" w:cs="Times New Roman"/>
          <w:sz w:val="28"/>
          <w:lang w:val="uk-UA"/>
        </w:rPr>
        <w:t>Препарати кислот та лугів.  Місцева  та  резорбтивна  дія  кислот та лугів.</w:t>
      </w:r>
    </w:p>
    <w:p w14:paraId="30B12ECB" w14:textId="2C0E01B2" w:rsidR="00634E59" w:rsidRPr="00634E59" w:rsidRDefault="00634E59" w:rsidP="00634E59">
      <w:pPr>
        <w:widowControl w:val="0"/>
        <w:numPr>
          <w:ilvl w:val="0"/>
          <w:numId w:val="231"/>
        </w:numPr>
        <w:tabs>
          <w:tab w:val="left" w:pos="567"/>
          <w:tab w:val="left" w:pos="851"/>
        </w:tabs>
        <w:spacing w:after="0" w:line="240" w:lineRule="auto"/>
        <w:ind w:left="900"/>
        <w:jc w:val="both"/>
        <w:rPr>
          <w:rFonts w:ascii="Times New Roman" w:hAnsi="Times New Roman" w:cs="Times New Roman"/>
          <w:sz w:val="28"/>
          <w:lang w:val="uk-UA"/>
        </w:rPr>
      </w:pPr>
      <w:r w:rsidRPr="00634E59">
        <w:rPr>
          <w:rFonts w:ascii="Times New Roman" w:hAnsi="Times New Roman" w:cs="Times New Roman"/>
          <w:sz w:val="28"/>
          <w:lang w:val="uk-UA"/>
        </w:rPr>
        <w:t>Вплив  кислот та  лугів   на функцію травного  тракт</w:t>
      </w:r>
      <w:r w:rsidR="00D8301B">
        <w:rPr>
          <w:rFonts w:ascii="Times New Roman" w:hAnsi="Times New Roman" w:cs="Times New Roman"/>
          <w:sz w:val="28"/>
          <w:lang w:val="uk-UA"/>
        </w:rPr>
        <w:t>у</w:t>
      </w:r>
      <w:r w:rsidRPr="00634E59">
        <w:rPr>
          <w:rFonts w:ascii="Times New Roman" w:hAnsi="Times New Roman" w:cs="Times New Roman"/>
          <w:sz w:val="28"/>
          <w:lang w:val="uk-UA"/>
        </w:rPr>
        <w:t>.  Показання  до  застосування.</w:t>
      </w:r>
    </w:p>
    <w:p w14:paraId="185CEF86" w14:textId="77777777" w:rsidR="00634E59" w:rsidRPr="00634E59" w:rsidRDefault="00634E59" w:rsidP="00634E59">
      <w:pPr>
        <w:widowControl w:val="0"/>
        <w:numPr>
          <w:ilvl w:val="0"/>
          <w:numId w:val="231"/>
        </w:numPr>
        <w:tabs>
          <w:tab w:val="left" w:pos="567"/>
          <w:tab w:val="left" w:pos="851"/>
        </w:tabs>
        <w:spacing w:after="0" w:line="240" w:lineRule="auto"/>
        <w:ind w:left="1440" w:hanging="900"/>
        <w:jc w:val="both"/>
        <w:rPr>
          <w:rFonts w:ascii="Times New Roman" w:hAnsi="Times New Roman" w:cs="Times New Roman"/>
          <w:sz w:val="28"/>
          <w:lang w:val="uk-UA"/>
        </w:rPr>
      </w:pPr>
      <w:r w:rsidRPr="00634E59">
        <w:rPr>
          <w:rFonts w:ascii="Times New Roman" w:hAnsi="Times New Roman" w:cs="Times New Roman"/>
          <w:sz w:val="28"/>
          <w:lang w:val="uk-UA"/>
        </w:rPr>
        <w:t>Гостре отруєння  кислотами та  лугами. Принципи лікування .</w:t>
      </w:r>
    </w:p>
    <w:p w14:paraId="405DAFFC" w14:textId="3057F9FD" w:rsidR="00634E59" w:rsidRPr="00634E59" w:rsidRDefault="00634E59" w:rsidP="00634E59">
      <w:pPr>
        <w:widowControl w:val="0"/>
        <w:numPr>
          <w:ilvl w:val="0"/>
          <w:numId w:val="231"/>
        </w:numPr>
        <w:tabs>
          <w:tab w:val="left" w:pos="567"/>
          <w:tab w:val="left" w:pos="851"/>
        </w:tabs>
        <w:spacing w:after="0" w:line="240" w:lineRule="auto"/>
        <w:ind w:left="1440" w:hanging="900"/>
        <w:jc w:val="both"/>
        <w:rPr>
          <w:rFonts w:ascii="Times New Roman" w:hAnsi="Times New Roman" w:cs="Times New Roman"/>
          <w:sz w:val="28"/>
          <w:lang w:val="uk-UA"/>
        </w:rPr>
      </w:pPr>
      <w:r w:rsidRPr="00634E59">
        <w:rPr>
          <w:rFonts w:ascii="Times New Roman" w:hAnsi="Times New Roman" w:cs="Times New Roman"/>
          <w:sz w:val="28"/>
          <w:lang w:val="uk-UA"/>
        </w:rPr>
        <w:t>Ф</w:t>
      </w:r>
      <w:r>
        <w:rPr>
          <w:rFonts w:ascii="Times New Roman" w:hAnsi="Times New Roman" w:cs="Times New Roman"/>
          <w:sz w:val="28"/>
          <w:lang w:val="uk-UA"/>
        </w:rPr>
        <w:t>і</w:t>
      </w:r>
      <w:r w:rsidRPr="00634E59">
        <w:rPr>
          <w:rFonts w:ascii="Times New Roman" w:hAnsi="Times New Roman" w:cs="Times New Roman"/>
          <w:sz w:val="28"/>
          <w:lang w:val="uk-UA"/>
        </w:rPr>
        <w:t>з</w:t>
      </w:r>
      <w:r>
        <w:rPr>
          <w:rFonts w:ascii="Times New Roman" w:hAnsi="Times New Roman" w:cs="Times New Roman"/>
          <w:sz w:val="28"/>
          <w:lang w:val="uk-UA"/>
        </w:rPr>
        <w:t>і</w:t>
      </w:r>
      <w:r w:rsidRPr="00634E59">
        <w:rPr>
          <w:rFonts w:ascii="Times New Roman" w:hAnsi="Times New Roman" w:cs="Times New Roman"/>
          <w:sz w:val="28"/>
          <w:lang w:val="uk-UA"/>
        </w:rPr>
        <w:t>логічна  роль іонів  натрі</w:t>
      </w:r>
      <w:r w:rsidR="00D8301B">
        <w:rPr>
          <w:rFonts w:ascii="Times New Roman" w:hAnsi="Times New Roman" w:cs="Times New Roman"/>
          <w:sz w:val="28"/>
          <w:lang w:val="uk-UA"/>
        </w:rPr>
        <w:t>ю</w:t>
      </w:r>
      <w:r w:rsidRPr="00634E59">
        <w:rPr>
          <w:rFonts w:ascii="Times New Roman" w:hAnsi="Times New Roman" w:cs="Times New Roman"/>
          <w:sz w:val="28"/>
          <w:lang w:val="uk-UA"/>
        </w:rPr>
        <w:t xml:space="preserve"> та калі</w:t>
      </w:r>
      <w:r w:rsidR="00D8301B">
        <w:rPr>
          <w:rFonts w:ascii="Times New Roman" w:hAnsi="Times New Roman" w:cs="Times New Roman"/>
          <w:sz w:val="28"/>
          <w:lang w:val="uk-UA"/>
        </w:rPr>
        <w:t>ю</w:t>
      </w:r>
      <w:r w:rsidRPr="00634E59">
        <w:rPr>
          <w:rFonts w:ascii="Times New Roman" w:hAnsi="Times New Roman" w:cs="Times New Roman"/>
          <w:sz w:val="28"/>
          <w:lang w:val="uk-UA"/>
        </w:rPr>
        <w:t xml:space="preserve">: </w:t>
      </w:r>
    </w:p>
    <w:p w14:paraId="65353B40" w14:textId="605B706A" w:rsidR="00634E59" w:rsidRPr="00634E59" w:rsidRDefault="00634E59" w:rsidP="00634E59">
      <w:pPr>
        <w:widowControl w:val="0"/>
        <w:numPr>
          <w:ilvl w:val="0"/>
          <w:numId w:val="232"/>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Значення  для нормальної функції  нервової  та  м</w:t>
      </w:r>
      <w:r w:rsidRPr="00634E59">
        <w:rPr>
          <w:rFonts w:ascii="Times New Roman" w:hAnsi="Times New Roman" w:cs="Times New Roman"/>
          <w:sz w:val="28"/>
          <w:lang w:val="ru-RU"/>
        </w:rPr>
        <w:t>’</w:t>
      </w:r>
      <w:r w:rsidRPr="00634E59">
        <w:rPr>
          <w:rFonts w:ascii="Times New Roman" w:hAnsi="Times New Roman" w:cs="Times New Roman"/>
          <w:sz w:val="28"/>
          <w:lang w:val="uk-UA"/>
        </w:rPr>
        <w:t>язевої  систем;</w:t>
      </w:r>
    </w:p>
    <w:p w14:paraId="462EE4E2" w14:textId="312C9530" w:rsidR="00634E59" w:rsidRPr="00634E59" w:rsidRDefault="00634E59" w:rsidP="00634E59">
      <w:pPr>
        <w:widowControl w:val="0"/>
        <w:numPr>
          <w:ilvl w:val="0"/>
          <w:numId w:val="232"/>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 xml:space="preserve">роль в передачі нервового  </w:t>
      </w:r>
      <w:r>
        <w:rPr>
          <w:rFonts w:ascii="Times New Roman" w:hAnsi="Times New Roman" w:cs="Times New Roman"/>
          <w:sz w:val="28"/>
          <w:lang w:val="uk-UA"/>
        </w:rPr>
        <w:t>з</w:t>
      </w:r>
      <w:r w:rsidRPr="00634E59">
        <w:rPr>
          <w:rFonts w:ascii="Times New Roman" w:hAnsi="Times New Roman" w:cs="Times New Roman"/>
          <w:sz w:val="28"/>
          <w:lang w:val="uk-UA"/>
        </w:rPr>
        <w:t>буд</w:t>
      </w:r>
      <w:r w:rsidR="00D8301B">
        <w:rPr>
          <w:rFonts w:ascii="Times New Roman" w:hAnsi="Times New Roman" w:cs="Times New Roman"/>
          <w:sz w:val="28"/>
          <w:lang w:val="uk-UA"/>
        </w:rPr>
        <w:t>ж</w:t>
      </w:r>
      <w:r w:rsidRPr="00634E59">
        <w:rPr>
          <w:rFonts w:ascii="Times New Roman" w:hAnsi="Times New Roman" w:cs="Times New Roman"/>
          <w:sz w:val="28"/>
          <w:lang w:val="uk-UA"/>
        </w:rPr>
        <w:t>ення.</w:t>
      </w:r>
    </w:p>
    <w:p w14:paraId="100F9BC1" w14:textId="394DD144" w:rsidR="00634E59" w:rsidRPr="00634E59" w:rsidRDefault="00634E59" w:rsidP="00634E59">
      <w:pPr>
        <w:widowControl w:val="0"/>
        <w:numPr>
          <w:ilvl w:val="0"/>
          <w:numId w:val="231"/>
        </w:numPr>
        <w:tabs>
          <w:tab w:val="left" w:pos="567"/>
          <w:tab w:val="left" w:pos="851"/>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Фармакодинаміка солей натрі</w:t>
      </w:r>
      <w:r>
        <w:rPr>
          <w:rFonts w:ascii="Times New Roman" w:hAnsi="Times New Roman" w:cs="Times New Roman"/>
          <w:sz w:val="28"/>
          <w:lang w:val="uk-UA"/>
        </w:rPr>
        <w:t>ю</w:t>
      </w:r>
      <w:r w:rsidRPr="00634E59">
        <w:rPr>
          <w:rFonts w:ascii="Times New Roman" w:hAnsi="Times New Roman" w:cs="Times New Roman"/>
          <w:sz w:val="28"/>
          <w:lang w:val="uk-UA"/>
        </w:rPr>
        <w:t xml:space="preserve"> і   калі</w:t>
      </w:r>
      <w:r>
        <w:rPr>
          <w:rFonts w:ascii="Times New Roman" w:hAnsi="Times New Roman" w:cs="Times New Roman"/>
          <w:sz w:val="28"/>
          <w:lang w:val="uk-UA"/>
        </w:rPr>
        <w:t>ю</w:t>
      </w:r>
      <w:r w:rsidRPr="00634E59">
        <w:rPr>
          <w:rFonts w:ascii="Times New Roman" w:hAnsi="Times New Roman" w:cs="Times New Roman"/>
          <w:sz w:val="28"/>
          <w:lang w:val="uk-UA"/>
        </w:rPr>
        <w:t xml:space="preserve"> та  застосування  їх в медичній  практиці.</w:t>
      </w:r>
    </w:p>
    <w:p w14:paraId="41D6F2EF" w14:textId="3F3FB736" w:rsidR="00634E59" w:rsidRPr="00634E59" w:rsidRDefault="00634E59" w:rsidP="00634E59">
      <w:pPr>
        <w:widowControl w:val="0"/>
        <w:numPr>
          <w:ilvl w:val="0"/>
          <w:numId w:val="231"/>
        </w:numPr>
        <w:tabs>
          <w:tab w:val="left" w:pos="567"/>
          <w:tab w:val="left" w:pos="851"/>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Фармакологичні  властивості  солей кальці</w:t>
      </w:r>
      <w:r>
        <w:rPr>
          <w:rFonts w:ascii="Times New Roman" w:hAnsi="Times New Roman" w:cs="Times New Roman"/>
          <w:sz w:val="28"/>
          <w:lang w:val="uk-UA"/>
        </w:rPr>
        <w:t>ю</w:t>
      </w:r>
      <w:r w:rsidRPr="00634E59">
        <w:rPr>
          <w:rFonts w:ascii="Times New Roman" w:hAnsi="Times New Roman" w:cs="Times New Roman"/>
          <w:sz w:val="28"/>
          <w:lang w:val="uk-UA"/>
        </w:rPr>
        <w:t>.</w:t>
      </w:r>
    </w:p>
    <w:p w14:paraId="6E32A106" w14:textId="4803A8CC" w:rsidR="00634E59" w:rsidRPr="00634E59" w:rsidRDefault="00634E59" w:rsidP="00634E59">
      <w:pPr>
        <w:widowControl w:val="0"/>
        <w:numPr>
          <w:ilvl w:val="0"/>
          <w:numId w:val="231"/>
        </w:numPr>
        <w:tabs>
          <w:tab w:val="left" w:pos="567"/>
          <w:tab w:val="left" w:pos="851"/>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Фармакодинаміка солей магнія. Залежність   ефект</w:t>
      </w:r>
      <w:r>
        <w:rPr>
          <w:rFonts w:ascii="Times New Roman" w:hAnsi="Times New Roman" w:cs="Times New Roman"/>
          <w:sz w:val="28"/>
          <w:lang w:val="uk-UA"/>
        </w:rPr>
        <w:t>у</w:t>
      </w:r>
      <w:r w:rsidRPr="00634E59">
        <w:rPr>
          <w:rFonts w:ascii="Times New Roman" w:hAnsi="Times New Roman" w:cs="Times New Roman"/>
          <w:sz w:val="28"/>
          <w:lang w:val="uk-UA"/>
        </w:rPr>
        <w:t xml:space="preserve">  від шляху  та  дози введення:</w:t>
      </w:r>
    </w:p>
    <w:p w14:paraId="27585A18" w14:textId="77777777" w:rsidR="00634E59" w:rsidRPr="00634E59" w:rsidRDefault="00634E59" w:rsidP="00634E59">
      <w:pPr>
        <w:widowControl w:val="0"/>
        <w:numPr>
          <w:ilvl w:val="0"/>
          <w:numId w:val="233"/>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послаблююче;</w:t>
      </w:r>
    </w:p>
    <w:p w14:paraId="03850864" w14:textId="77777777" w:rsidR="00634E59" w:rsidRPr="00634E59" w:rsidRDefault="00634E59" w:rsidP="00634E59">
      <w:pPr>
        <w:widowControl w:val="0"/>
        <w:numPr>
          <w:ilvl w:val="0"/>
          <w:numId w:val="233"/>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жовчогінне;</w:t>
      </w:r>
    </w:p>
    <w:p w14:paraId="219F8440" w14:textId="77777777" w:rsidR="00634E59" w:rsidRPr="00634E59" w:rsidRDefault="00634E59" w:rsidP="00634E59">
      <w:pPr>
        <w:widowControl w:val="0"/>
        <w:numPr>
          <w:ilvl w:val="0"/>
          <w:numId w:val="233"/>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гіпотензивне;</w:t>
      </w:r>
    </w:p>
    <w:p w14:paraId="7FA14D42" w14:textId="77777777" w:rsidR="00634E59" w:rsidRPr="00634E59" w:rsidRDefault="00634E59" w:rsidP="00634E59">
      <w:pPr>
        <w:widowControl w:val="0"/>
        <w:numPr>
          <w:ilvl w:val="0"/>
          <w:numId w:val="233"/>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спазмолітичне;</w:t>
      </w:r>
    </w:p>
    <w:p w14:paraId="6A1DDE27" w14:textId="0A9AC816" w:rsidR="00634E59" w:rsidRPr="00634E59" w:rsidRDefault="00634E59" w:rsidP="00634E59">
      <w:pPr>
        <w:widowControl w:val="0"/>
        <w:numPr>
          <w:ilvl w:val="0"/>
          <w:numId w:val="233"/>
        </w:numPr>
        <w:spacing w:after="0" w:line="240" w:lineRule="auto"/>
        <w:jc w:val="both"/>
        <w:rPr>
          <w:rFonts w:ascii="Times New Roman" w:hAnsi="Times New Roman" w:cs="Times New Roman"/>
          <w:sz w:val="28"/>
          <w:lang w:val="uk-UA"/>
        </w:rPr>
      </w:pPr>
      <w:r w:rsidRPr="00634E59">
        <w:rPr>
          <w:rFonts w:ascii="Times New Roman" w:hAnsi="Times New Roman" w:cs="Times New Roman"/>
          <w:sz w:val="28"/>
          <w:lang w:val="uk-UA"/>
        </w:rPr>
        <w:t>деприму</w:t>
      </w:r>
      <w:r>
        <w:rPr>
          <w:rFonts w:ascii="Times New Roman" w:hAnsi="Times New Roman" w:cs="Times New Roman"/>
          <w:sz w:val="28"/>
          <w:lang w:val="uk-UA"/>
        </w:rPr>
        <w:t>ю</w:t>
      </w:r>
      <w:r w:rsidRPr="00634E59">
        <w:rPr>
          <w:rFonts w:ascii="Times New Roman" w:hAnsi="Times New Roman" w:cs="Times New Roman"/>
          <w:sz w:val="28"/>
          <w:lang w:val="uk-UA"/>
        </w:rPr>
        <w:t>ча дія  на ЦНС.</w:t>
      </w:r>
    </w:p>
    <w:p w14:paraId="16E05DB4" w14:textId="71A91524" w:rsidR="00634E59" w:rsidRPr="00634E59" w:rsidRDefault="00634E59" w:rsidP="00634E59">
      <w:pPr>
        <w:widowControl w:val="0"/>
        <w:numPr>
          <w:ilvl w:val="0"/>
          <w:numId w:val="231"/>
        </w:numPr>
        <w:tabs>
          <w:tab w:val="left" w:pos="567"/>
          <w:tab w:val="left" w:pos="851"/>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Антагонізм іонів  кальці</w:t>
      </w:r>
      <w:r>
        <w:rPr>
          <w:rFonts w:ascii="Times New Roman" w:hAnsi="Times New Roman" w:cs="Times New Roman"/>
          <w:sz w:val="28"/>
          <w:lang w:val="uk-UA"/>
        </w:rPr>
        <w:t>ю</w:t>
      </w:r>
      <w:r w:rsidRPr="00634E59">
        <w:rPr>
          <w:rFonts w:ascii="Times New Roman" w:hAnsi="Times New Roman" w:cs="Times New Roman"/>
          <w:sz w:val="28"/>
          <w:lang w:val="uk-UA"/>
        </w:rPr>
        <w:t xml:space="preserve"> та  магні</w:t>
      </w:r>
      <w:r>
        <w:rPr>
          <w:rFonts w:ascii="Times New Roman" w:hAnsi="Times New Roman" w:cs="Times New Roman"/>
          <w:sz w:val="28"/>
          <w:lang w:val="uk-UA"/>
        </w:rPr>
        <w:t>ю</w:t>
      </w:r>
      <w:r w:rsidRPr="00634E59">
        <w:rPr>
          <w:rFonts w:ascii="Times New Roman" w:hAnsi="Times New Roman" w:cs="Times New Roman"/>
          <w:sz w:val="28"/>
          <w:lang w:val="uk-UA"/>
        </w:rPr>
        <w:t>.</w:t>
      </w:r>
    </w:p>
    <w:p w14:paraId="38778C92" w14:textId="34358C02" w:rsidR="00634E59" w:rsidRPr="00634E59" w:rsidRDefault="00634E59" w:rsidP="00634E59">
      <w:pPr>
        <w:widowControl w:val="0"/>
        <w:numPr>
          <w:ilvl w:val="0"/>
          <w:numId w:val="231"/>
        </w:numPr>
        <w:tabs>
          <w:tab w:val="left" w:pos="567"/>
          <w:tab w:val="left" w:pos="851"/>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Застосування солей кальці</w:t>
      </w:r>
      <w:r>
        <w:rPr>
          <w:rFonts w:ascii="Times New Roman" w:hAnsi="Times New Roman" w:cs="Times New Roman"/>
          <w:sz w:val="28"/>
          <w:lang w:val="uk-UA"/>
        </w:rPr>
        <w:t>ю</w:t>
      </w:r>
      <w:r w:rsidRPr="00634E59">
        <w:rPr>
          <w:rFonts w:ascii="Times New Roman" w:hAnsi="Times New Roman" w:cs="Times New Roman"/>
          <w:sz w:val="28"/>
          <w:lang w:val="uk-UA"/>
        </w:rPr>
        <w:t>, натр</w:t>
      </w:r>
      <w:r>
        <w:rPr>
          <w:rFonts w:ascii="Times New Roman" w:hAnsi="Times New Roman" w:cs="Times New Roman"/>
          <w:sz w:val="28"/>
          <w:lang w:val="uk-UA"/>
        </w:rPr>
        <w:t>ію</w:t>
      </w:r>
      <w:r w:rsidRPr="00634E59">
        <w:rPr>
          <w:rFonts w:ascii="Times New Roman" w:hAnsi="Times New Roman" w:cs="Times New Roman"/>
          <w:sz w:val="28"/>
          <w:lang w:val="uk-UA"/>
        </w:rPr>
        <w:t>, калі</w:t>
      </w:r>
      <w:r>
        <w:rPr>
          <w:rFonts w:ascii="Times New Roman" w:hAnsi="Times New Roman" w:cs="Times New Roman"/>
          <w:sz w:val="28"/>
          <w:lang w:val="uk-UA"/>
        </w:rPr>
        <w:t>ю</w:t>
      </w:r>
      <w:r w:rsidRPr="00634E59">
        <w:rPr>
          <w:rFonts w:ascii="Times New Roman" w:hAnsi="Times New Roman" w:cs="Times New Roman"/>
          <w:sz w:val="28"/>
          <w:lang w:val="uk-UA"/>
        </w:rPr>
        <w:t xml:space="preserve">  та магні</w:t>
      </w:r>
      <w:r>
        <w:rPr>
          <w:rFonts w:ascii="Times New Roman" w:hAnsi="Times New Roman" w:cs="Times New Roman"/>
          <w:sz w:val="28"/>
          <w:lang w:val="uk-UA"/>
        </w:rPr>
        <w:t>ю</w:t>
      </w:r>
      <w:r w:rsidRPr="00634E59">
        <w:rPr>
          <w:rFonts w:ascii="Times New Roman" w:hAnsi="Times New Roman" w:cs="Times New Roman"/>
          <w:sz w:val="28"/>
          <w:lang w:val="uk-UA"/>
        </w:rPr>
        <w:t xml:space="preserve"> для приготовлення плазмозамінних рідин  та  перфузних розчинів.</w:t>
      </w:r>
    </w:p>
    <w:p w14:paraId="5D589022" w14:textId="5CD71C65" w:rsidR="00634E59" w:rsidRPr="00634E59" w:rsidRDefault="00634E59" w:rsidP="00634E59">
      <w:pPr>
        <w:widowControl w:val="0"/>
        <w:numPr>
          <w:ilvl w:val="0"/>
          <w:numId w:val="231"/>
        </w:numPr>
        <w:tabs>
          <w:tab w:val="left" w:pos="567"/>
          <w:tab w:val="left" w:pos="900"/>
        </w:tabs>
        <w:spacing w:after="0" w:line="240" w:lineRule="auto"/>
        <w:ind w:firstLine="560"/>
        <w:jc w:val="both"/>
        <w:rPr>
          <w:rFonts w:ascii="Times New Roman" w:hAnsi="Times New Roman" w:cs="Times New Roman"/>
          <w:sz w:val="28"/>
          <w:lang w:val="uk-UA"/>
        </w:rPr>
      </w:pPr>
      <w:r w:rsidRPr="00634E59">
        <w:rPr>
          <w:rFonts w:ascii="Times New Roman" w:hAnsi="Times New Roman" w:cs="Times New Roman"/>
          <w:sz w:val="28"/>
          <w:lang w:val="uk-UA"/>
        </w:rPr>
        <w:t xml:space="preserve"> </w:t>
      </w:r>
      <w:r>
        <w:rPr>
          <w:rFonts w:ascii="Times New Roman" w:hAnsi="Times New Roman" w:cs="Times New Roman"/>
          <w:sz w:val="28"/>
          <w:lang w:val="uk-UA"/>
        </w:rPr>
        <w:t>І</w:t>
      </w:r>
      <w:r w:rsidRPr="00634E59">
        <w:rPr>
          <w:rFonts w:ascii="Times New Roman" w:hAnsi="Times New Roman" w:cs="Times New Roman"/>
          <w:sz w:val="28"/>
          <w:lang w:val="uk-UA"/>
        </w:rPr>
        <w:t>зотон</w:t>
      </w:r>
      <w:r>
        <w:rPr>
          <w:rFonts w:ascii="Times New Roman" w:hAnsi="Times New Roman" w:cs="Times New Roman"/>
          <w:sz w:val="28"/>
          <w:lang w:val="uk-UA"/>
        </w:rPr>
        <w:t>і</w:t>
      </w:r>
      <w:r w:rsidRPr="00634E59">
        <w:rPr>
          <w:rFonts w:ascii="Times New Roman" w:hAnsi="Times New Roman" w:cs="Times New Roman"/>
          <w:sz w:val="28"/>
          <w:lang w:val="uk-UA"/>
        </w:rPr>
        <w:t>чні  розчини, плазмо- та  кров</w:t>
      </w:r>
      <w:r>
        <w:rPr>
          <w:rFonts w:ascii="Times New Roman" w:hAnsi="Times New Roman" w:cs="Times New Roman"/>
          <w:sz w:val="28"/>
          <w:lang w:val="uk-UA"/>
        </w:rPr>
        <w:t>о</w:t>
      </w:r>
      <w:r w:rsidRPr="00634E59">
        <w:rPr>
          <w:rFonts w:ascii="Times New Roman" w:hAnsi="Times New Roman" w:cs="Times New Roman"/>
          <w:sz w:val="28"/>
          <w:lang w:val="uk-UA"/>
        </w:rPr>
        <w:t>замінні  рідини.</w:t>
      </w:r>
    </w:p>
    <w:p w14:paraId="299E530D" w14:textId="77777777" w:rsidR="00634E59" w:rsidRPr="00634E59" w:rsidRDefault="00634E59" w:rsidP="00634E59">
      <w:pPr>
        <w:widowControl w:val="0"/>
        <w:numPr>
          <w:ilvl w:val="0"/>
          <w:numId w:val="231"/>
        </w:numPr>
        <w:tabs>
          <w:tab w:val="left" w:pos="567"/>
          <w:tab w:val="left" w:pos="851"/>
          <w:tab w:val="left" w:pos="900"/>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 xml:space="preserve"> Глюкоза, та її енергетичне значення, антитоксичне та  осмотична   дія . Застосування.</w:t>
      </w:r>
    </w:p>
    <w:p w14:paraId="39E4E660" w14:textId="37A8D406" w:rsidR="00634E59" w:rsidRPr="00634E59" w:rsidRDefault="00634E59" w:rsidP="00634E59">
      <w:pPr>
        <w:widowControl w:val="0"/>
        <w:numPr>
          <w:ilvl w:val="0"/>
          <w:numId w:val="231"/>
        </w:numPr>
        <w:tabs>
          <w:tab w:val="left" w:pos="567"/>
          <w:tab w:val="left" w:pos="851"/>
          <w:tab w:val="left" w:pos="900"/>
        </w:tabs>
        <w:spacing w:after="0" w:line="240" w:lineRule="auto"/>
        <w:ind w:firstLine="567"/>
        <w:jc w:val="both"/>
        <w:rPr>
          <w:rFonts w:ascii="Times New Roman" w:hAnsi="Times New Roman" w:cs="Times New Roman"/>
          <w:sz w:val="28"/>
          <w:lang w:val="uk-UA"/>
        </w:rPr>
      </w:pPr>
      <w:r w:rsidRPr="00634E59">
        <w:rPr>
          <w:rFonts w:ascii="Times New Roman" w:hAnsi="Times New Roman" w:cs="Times New Roman"/>
          <w:sz w:val="28"/>
          <w:lang w:val="uk-UA"/>
        </w:rPr>
        <w:t xml:space="preserve"> Кисень, його властив</w:t>
      </w:r>
      <w:r>
        <w:rPr>
          <w:rFonts w:ascii="Times New Roman" w:hAnsi="Times New Roman" w:cs="Times New Roman"/>
          <w:sz w:val="28"/>
          <w:lang w:val="uk-UA"/>
        </w:rPr>
        <w:t>о</w:t>
      </w:r>
      <w:r w:rsidRPr="00634E59">
        <w:rPr>
          <w:rFonts w:ascii="Times New Roman" w:hAnsi="Times New Roman" w:cs="Times New Roman"/>
          <w:sz w:val="28"/>
          <w:lang w:val="uk-UA"/>
        </w:rPr>
        <w:t xml:space="preserve">сті  та  фізіологічна  роль.  Показання до  застосування.   </w:t>
      </w:r>
    </w:p>
    <w:p w14:paraId="1D66C3C0" w14:textId="77777777" w:rsidR="00634E59" w:rsidRPr="00AA1DFB" w:rsidRDefault="00634E59" w:rsidP="00634E59">
      <w:pPr>
        <w:widowControl w:val="0"/>
        <w:spacing w:line="260" w:lineRule="exact"/>
        <w:ind w:firstLine="567"/>
        <w:jc w:val="both"/>
        <w:rPr>
          <w:sz w:val="28"/>
          <w:lang w:val="uk-UA"/>
        </w:rPr>
      </w:pPr>
    </w:p>
    <w:p w14:paraId="24637F02" w14:textId="77777777" w:rsidR="00634E59" w:rsidRDefault="00634E59" w:rsidP="00634E59">
      <w:pPr>
        <w:spacing w:after="0" w:line="240" w:lineRule="auto"/>
        <w:ind w:left="1080"/>
        <w:jc w:val="both"/>
        <w:rPr>
          <w:rFonts w:ascii="Times New Roman" w:hAnsi="Times New Roman" w:cs="Times New Roman"/>
          <w:b/>
          <w:bCs/>
          <w:sz w:val="28"/>
          <w:szCs w:val="28"/>
          <w:lang w:val="uk-UA"/>
        </w:rPr>
      </w:pPr>
    </w:p>
    <w:p w14:paraId="180C27ED" w14:textId="77777777" w:rsidR="00634E59" w:rsidRPr="00C30810" w:rsidRDefault="00634E59" w:rsidP="00634E59">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25646B6B" w14:textId="77777777" w:rsidR="00634E59" w:rsidRPr="0094065D" w:rsidRDefault="00634E59" w:rsidP="00634E59">
      <w:pPr>
        <w:pStyle w:val="a5"/>
        <w:widowControl w:val="0"/>
        <w:spacing w:after="0" w:line="240" w:lineRule="auto"/>
        <w:ind w:left="2340"/>
        <w:jc w:val="both"/>
        <w:rPr>
          <w:rFonts w:ascii="Times New Roman" w:hAnsi="Times New Roman" w:cs="Times New Roman"/>
          <w:bCs/>
          <w:snapToGrid w:val="0"/>
          <w:sz w:val="28"/>
          <w:lang w:val="uk-UA"/>
        </w:rPr>
      </w:pPr>
    </w:p>
    <w:p w14:paraId="7C8D48BA" w14:textId="77777777" w:rsidR="00634E59" w:rsidRPr="00634E59" w:rsidRDefault="00634E59" w:rsidP="00634E59">
      <w:pPr>
        <w:widowControl w:val="0"/>
        <w:numPr>
          <w:ilvl w:val="0"/>
          <w:numId w:val="234"/>
        </w:numPr>
        <w:tabs>
          <w:tab w:val="num" w:pos="851"/>
        </w:tabs>
        <w:spacing w:after="0" w:line="240" w:lineRule="auto"/>
        <w:ind w:left="0" w:firstLine="567"/>
        <w:jc w:val="both"/>
        <w:rPr>
          <w:rFonts w:ascii="Times New Roman" w:hAnsi="Times New Roman" w:cs="Times New Roman"/>
          <w:snapToGrid w:val="0"/>
          <w:sz w:val="28"/>
          <w:lang w:val="uk-UA"/>
        </w:rPr>
      </w:pPr>
      <w:r w:rsidRPr="00634E59">
        <w:rPr>
          <w:rFonts w:ascii="Times New Roman" w:hAnsi="Times New Roman" w:cs="Times New Roman"/>
          <w:snapToGrid w:val="0"/>
          <w:sz w:val="28"/>
          <w:lang w:val="uk-UA"/>
        </w:rPr>
        <w:t>Перша  допомога  при отруєнні  кислотами.</w:t>
      </w:r>
    </w:p>
    <w:p w14:paraId="532C0C0B" w14:textId="77777777" w:rsidR="00634E59" w:rsidRPr="00634E59" w:rsidRDefault="00634E59" w:rsidP="00634E59">
      <w:pPr>
        <w:widowControl w:val="0"/>
        <w:numPr>
          <w:ilvl w:val="0"/>
          <w:numId w:val="234"/>
        </w:numPr>
        <w:tabs>
          <w:tab w:val="num" w:pos="851"/>
        </w:tabs>
        <w:spacing w:after="0" w:line="240" w:lineRule="auto"/>
        <w:ind w:left="0" w:firstLine="567"/>
        <w:jc w:val="both"/>
        <w:rPr>
          <w:rFonts w:ascii="Times New Roman" w:hAnsi="Times New Roman" w:cs="Times New Roman"/>
          <w:snapToGrid w:val="0"/>
          <w:sz w:val="28"/>
          <w:lang w:val="uk-UA"/>
        </w:rPr>
      </w:pPr>
      <w:r w:rsidRPr="00634E59">
        <w:rPr>
          <w:rFonts w:ascii="Times New Roman" w:hAnsi="Times New Roman" w:cs="Times New Roman"/>
          <w:snapToGrid w:val="0"/>
          <w:sz w:val="28"/>
          <w:lang w:val="uk-UA"/>
        </w:rPr>
        <w:t>Перша  допомога  при отруєні  лугами .</w:t>
      </w:r>
    </w:p>
    <w:p w14:paraId="5BD6E13B" w14:textId="3C94B7B1" w:rsidR="00634E59" w:rsidRPr="00634E59" w:rsidRDefault="00634E59" w:rsidP="00634E59">
      <w:pPr>
        <w:widowControl w:val="0"/>
        <w:numPr>
          <w:ilvl w:val="0"/>
          <w:numId w:val="234"/>
        </w:numPr>
        <w:tabs>
          <w:tab w:val="num" w:pos="851"/>
          <w:tab w:val="num" w:pos="1582"/>
        </w:tabs>
        <w:spacing w:after="0" w:line="240" w:lineRule="auto"/>
        <w:ind w:left="0" w:firstLine="567"/>
        <w:jc w:val="both"/>
        <w:rPr>
          <w:rFonts w:ascii="Times New Roman" w:hAnsi="Times New Roman" w:cs="Times New Roman"/>
          <w:snapToGrid w:val="0"/>
          <w:sz w:val="28"/>
          <w:lang w:val="uk-UA"/>
        </w:rPr>
      </w:pPr>
      <w:r w:rsidRPr="00634E59">
        <w:rPr>
          <w:rFonts w:ascii="Times New Roman" w:hAnsi="Times New Roman" w:cs="Times New Roman"/>
          <w:snapToGrid w:val="0"/>
          <w:sz w:val="28"/>
          <w:lang w:val="uk-UA"/>
        </w:rPr>
        <w:t>Фармакодинамічні  властивості   солей магні</w:t>
      </w:r>
      <w:r>
        <w:rPr>
          <w:rFonts w:ascii="Times New Roman" w:hAnsi="Times New Roman" w:cs="Times New Roman"/>
          <w:snapToGrid w:val="0"/>
          <w:sz w:val="28"/>
          <w:lang w:val="uk-UA"/>
        </w:rPr>
        <w:t>ю</w:t>
      </w:r>
      <w:r w:rsidRPr="00634E59">
        <w:rPr>
          <w:rFonts w:ascii="Times New Roman" w:hAnsi="Times New Roman" w:cs="Times New Roman"/>
          <w:snapToGrid w:val="0"/>
          <w:sz w:val="28"/>
          <w:lang w:val="uk-UA"/>
        </w:rPr>
        <w:t xml:space="preserve"> в</w:t>
      </w:r>
      <w:r>
        <w:rPr>
          <w:rFonts w:ascii="Times New Roman" w:hAnsi="Times New Roman" w:cs="Times New Roman"/>
          <w:snapToGrid w:val="0"/>
          <w:sz w:val="28"/>
          <w:lang w:val="uk-UA"/>
        </w:rPr>
        <w:t xml:space="preserve"> </w:t>
      </w:r>
      <w:r w:rsidRPr="00634E59">
        <w:rPr>
          <w:rFonts w:ascii="Times New Roman" w:hAnsi="Times New Roman" w:cs="Times New Roman"/>
          <w:snapToGrid w:val="0"/>
          <w:sz w:val="28"/>
          <w:lang w:val="uk-UA"/>
        </w:rPr>
        <w:t xml:space="preserve">залежності  від шляху  введення. </w:t>
      </w:r>
    </w:p>
    <w:p w14:paraId="78A7AAD3" w14:textId="77777777" w:rsidR="00634E59" w:rsidRPr="00C30810" w:rsidRDefault="00634E59" w:rsidP="00634E59">
      <w:pPr>
        <w:widowControl w:val="0"/>
        <w:spacing w:after="0" w:line="240" w:lineRule="auto"/>
        <w:ind w:left="340"/>
        <w:jc w:val="both"/>
        <w:rPr>
          <w:rFonts w:ascii="Times New Roman" w:hAnsi="Times New Roman" w:cs="Times New Roman"/>
          <w:snapToGrid w:val="0"/>
          <w:sz w:val="28"/>
          <w:lang w:val="uk-UA"/>
        </w:rPr>
      </w:pPr>
    </w:p>
    <w:p w14:paraId="53515564" w14:textId="77777777" w:rsidR="00634E59" w:rsidRPr="00DA1FC8" w:rsidRDefault="00634E59" w:rsidP="00634E59">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7245B72A" w14:textId="77777777" w:rsidR="00634E59" w:rsidRPr="00C30810" w:rsidRDefault="00634E59" w:rsidP="00634E59">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7790BE4A" w14:textId="77777777" w:rsidR="00634E59" w:rsidRPr="004D3674" w:rsidRDefault="00634E59" w:rsidP="00634E59">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6D850156"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Виписати ізотонічний  розчин  глюкози.</w:t>
      </w:r>
    </w:p>
    <w:p w14:paraId="22914398"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Сольовий кровозамінник.</w:t>
      </w:r>
    </w:p>
    <w:p w14:paraId="39DAE1BB"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Кровозамінник  при алкалозі.</w:t>
      </w:r>
    </w:p>
    <w:p w14:paraId="1D128FAA" w14:textId="00025C89"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lastRenderedPageBreak/>
        <w:t>Кров</w:t>
      </w:r>
      <w:r>
        <w:rPr>
          <w:rFonts w:ascii="Times New Roman" w:hAnsi="Times New Roman" w:cs="Times New Roman"/>
          <w:sz w:val="28"/>
          <w:lang w:val="uk-UA"/>
        </w:rPr>
        <w:t>о</w:t>
      </w:r>
      <w:r w:rsidRPr="00D8301B">
        <w:rPr>
          <w:rFonts w:ascii="Times New Roman" w:hAnsi="Times New Roman" w:cs="Times New Roman"/>
          <w:sz w:val="28"/>
          <w:lang w:val="uk-UA"/>
        </w:rPr>
        <w:t>замінник  при ацидозі.</w:t>
      </w:r>
    </w:p>
    <w:p w14:paraId="6C1E203B" w14:textId="4594B162"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Препарат для лікування   остеопороз</w:t>
      </w:r>
      <w:r>
        <w:rPr>
          <w:rFonts w:ascii="Times New Roman" w:hAnsi="Times New Roman" w:cs="Times New Roman"/>
          <w:sz w:val="28"/>
          <w:lang w:val="uk-UA"/>
        </w:rPr>
        <w:t>у</w:t>
      </w:r>
      <w:r w:rsidRPr="00D8301B">
        <w:rPr>
          <w:rFonts w:ascii="Times New Roman" w:hAnsi="Times New Roman" w:cs="Times New Roman"/>
          <w:sz w:val="28"/>
          <w:lang w:val="uk-UA"/>
        </w:rPr>
        <w:t xml:space="preserve">. </w:t>
      </w:r>
    </w:p>
    <w:p w14:paraId="5AC76F78"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Соляну кислоту при гіпоацидному  гастриті.</w:t>
      </w:r>
    </w:p>
    <w:p w14:paraId="300C2822" w14:textId="027BB7BE"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Препарат калі</w:t>
      </w:r>
      <w:r>
        <w:rPr>
          <w:rFonts w:ascii="Times New Roman" w:hAnsi="Times New Roman" w:cs="Times New Roman"/>
          <w:sz w:val="28"/>
          <w:lang w:val="uk-UA"/>
        </w:rPr>
        <w:t>ю</w:t>
      </w:r>
      <w:r w:rsidRPr="00D8301B">
        <w:rPr>
          <w:rFonts w:ascii="Times New Roman" w:hAnsi="Times New Roman" w:cs="Times New Roman"/>
          <w:sz w:val="28"/>
          <w:lang w:val="uk-UA"/>
        </w:rPr>
        <w:t xml:space="preserve"> при аритмії.</w:t>
      </w:r>
    </w:p>
    <w:p w14:paraId="5D6C7C83" w14:textId="71874E0D"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Препарат для усунення  поб</w:t>
      </w:r>
      <w:r>
        <w:rPr>
          <w:rFonts w:ascii="Times New Roman" w:hAnsi="Times New Roman" w:cs="Times New Roman"/>
          <w:sz w:val="28"/>
          <w:lang w:val="uk-UA"/>
        </w:rPr>
        <w:t>і</w:t>
      </w:r>
      <w:r w:rsidRPr="00D8301B">
        <w:rPr>
          <w:rFonts w:ascii="Times New Roman" w:hAnsi="Times New Roman" w:cs="Times New Roman"/>
          <w:sz w:val="28"/>
          <w:lang w:val="uk-UA"/>
        </w:rPr>
        <w:t>ч</w:t>
      </w:r>
      <w:r>
        <w:rPr>
          <w:rFonts w:ascii="Times New Roman" w:hAnsi="Times New Roman" w:cs="Times New Roman"/>
          <w:sz w:val="28"/>
          <w:lang w:val="uk-UA"/>
        </w:rPr>
        <w:t>н</w:t>
      </w:r>
      <w:r w:rsidRPr="00D8301B">
        <w:rPr>
          <w:rFonts w:ascii="Times New Roman" w:hAnsi="Times New Roman" w:cs="Times New Roman"/>
          <w:sz w:val="28"/>
          <w:lang w:val="uk-UA"/>
        </w:rPr>
        <w:t>их ефектів салурет</w:t>
      </w:r>
      <w:r>
        <w:rPr>
          <w:rFonts w:ascii="Times New Roman" w:hAnsi="Times New Roman" w:cs="Times New Roman"/>
          <w:sz w:val="28"/>
          <w:lang w:val="uk-UA"/>
        </w:rPr>
        <w:t>и</w:t>
      </w:r>
      <w:r w:rsidRPr="00D8301B">
        <w:rPr>
          <w:rFonts w:ascii="Times New Roman" w:hAnsi="Times New Roman" w:cs="Times New Roman"/>
          <w:sz w:val="28"/>
          <w:lang w:val="uk-UA"/>
        </w:rPr>
        <w:t>ків.</w:t>
      </w:r>
    </w:p>
    <w:p w14:paraId="25F19777"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При судинному  синдромі.</w:t>
      </w:r>
    </w:p>
    <w:p w14:paraId="404C7CF5" w14:textId="6ECA4BC5"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Послаблююче  при гост</w:t>
      </w:r>
      <w:r>
        <w:rPr>
          <w:rFonts w:ascii="Times New Roman" w:hAnsi="Times New Roman" w:cs="Times New Roman"/>
          <w:sz w:val="28"/>
          <w:lang w:val="uk-UA"/>
        </w:rPr>
        <w:t>р</w:t>
      </w:r>
      <w:r w:rsidRPr="00D8301B">
        <w:rPr>
          <w:rFonts w:ascii="Times New Roman" w:hAnsi="Times New Roman" w:cs="Times New Roman"/>
          <w:sz w:val="28"/>
          <w:lang w:val="uk-UA"/>
        </w:rPr>
        <w:t>ому  отруєнні.</w:t>
      </w:r>
    </w:p>
    <w:p w14:paraId="51629CD8"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Жовчогінний  засіб , що містить магній.</w:t>
      </w:r>
    </w:p>
    <w:p w14:paraId="4F27DC24"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Гіпертонічний розчин глюкози.</w:t>
      </w:r>
    </w:p>
    <w:p w14:paraId="47352A78"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Гипотензивний  засіб   при гіпертонічному  кризі.</w:t>
      </w:r>
    </w:p>
    <w:p w14:paraId="5DAB0BD1" w14:textId="77777777" w:rsidR="00D8301B" w:rsidRPr="00D8301B" w:rsidRDefault="00D8301B" w:rsidP="00D8301B">
      <w:pPr>
        <w:widowControl w:val="0"/>
        <w:numPr>
          <w:ilvl w:val="0"/>
          <w:numId w:val="235"/>
        </w:numPr>
        <w:tabs>
          <w:tab w:val="left" w:pos="720"/>
          <w:tab w:val="num" w:pos="900"/>
        </w:tabs>
        <w:spacing w:after="0" w:line="240" w:lineRule="auto"/>
        <w:ind w:left="901" w:hanging="720"/>
        <w:jc w:val="both"/>
        <w:rPr>
          <w:rFonts w:ascii="Times New Roman" w:hAnsi="Times New Roman" w:cs="Times New Roman"/>
          <w:sz w:val="28"/>
          <w:lang w:val="uk-UA"/>
        </w:rPr>
      </w:pPr>
      <w:r w:rsidRPr="00D8301B">
        <w:rPr>
          <w:rFonts w:ascii="Times New Roman" w:hAnsi="Times New Roman" w:cs="Times New Roman"/>
          <w:sz w:val="28"/>
          <w:lang w:val="uk-UA"/>
        </w:rPr>
        <w:t>При отруєнні  сердечними глікозидами.</w:t>
      </w:r>
    </w:p>
    <w:p w14:paraId="35FA9C85" w14:textId="77777777" w:rsidR="00634E59" w:rsidRPr="00AA1DFB" w:rsidRDefault="00634E59" w:rsidP="00634E59">
      <w:pPr>
        <w:widowControl w:val="0"/>
        <w:tabs>
          <w:tab w:val="left" w:pos="993"/>
        </w:tabs>
        <w:spacing w:line="260" w:lineRule="exact"/>
        <w:ind w:left="360"/>
        <w:jc w:val="both"/>
        <w:rPr>
          <w:snapToGrid w:val="0"/>
          <w:sz w:val="28"/>
          <w:lang w:val="uk-UA"/>
        </w:rPr>
      </w:pPr>
    </w:p>
    <w:p w14:paraId="1ACAA02D" w14:textId="77777777" w:rsidR="00634E59" w:rsidRPr="00C30810" w:rsidRDefault="00634E59" w:rsidP="00634E59">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A6FA574" w14:textId="6F8192EC" w:rsidR="00634E59" w:rsidRPr="00C30810" w:rsidRDefault="00634E59" w:rsidP="00634E59">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D8301B">
        <w:rPr>
          <w:rFonts w:ascii="Times New Roman" w:hAnsi="Times New Roman" w:cs="Times New Roman"/>
          <w:sz w:val="28"/>
          <w:szCs w:val="28"/>
          <w:lang w:val="uk-UA"/>
        </w:rPr>
        <w:t>ФАРМАКОЛОГІЧНІ ВЛАСТИВОСТІ ПРЕПАРАТІВ МАГНІЮ</w:t>
      </w:r>
      <w:r w:rsidRPr="00C30810">
        <w:rPr>
          <w:rFonts w:ascii="Times New Roman" w:hAnsi="Times New Roman" w:cs="Times New Roman"/>
          <w:sz w:val="28"/>
          <w:szCs w:val="28"/>
          <w:lang w:val="uk-UA"/>
        </w:rPr>
        <w:t>».</w:t>
      </w:r>
    </w:p>
    <w:p w14:paraId="582B3B71" w14:textId="77777777" w:rsidR="00634E59" w:rsidRPr="00C30810" w:rsidRDefault="00634E59" w:rsidP="00634E59">
      <w:pPr>
        <w:spacing w:after="0" w:line="240" w:lineRule="auto"/>
        <w:rPr>
          <w:rFonts w:ascii="Times New Roman" w:hAnsi="Times New Roman" w:cs="Times New Roman"/>
          <w:b/>
          <w:bCs/>
          <w:sz w:val="28"/>
          <w:szCs w:val="28"/>
          <w:lang w:val="uk-UA"/>
        </w:rPr>
      </w:pPr>
    </w:p>
    <w:p w14:paraId="0D9431E6" w14:textId="77777777" w:rsidR="00634E59" w:rsidRPr="00C30810" w:rsidRDefault="00634E59" w:rsidP="00634E59">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094B01DA" w14:textId="77777777" w:rsidR="00634E59" w:rsidRPr="006852AD" w:rsidRDefault="00634E59" w:rsidP="00634E59">
      <w:pPr>
        <w:tabs>
          <w:tab w:val="num" w:pos="652"/>
        </w:tabs>
        <w:spacing w:after="0" w:line="240" w:lineRule="auto"/>
        <w:ind w:left="454" w:right="-1"/>
        <w:jc w:val="both"/>
        <w:rPr>
          <w:rFonts w:ascii="Times New Roman" w:hAnsi="Times New Roman" w:cs="Times New Roman"/>
          <w:b/>
          <w:snapToGrid w:val="0"/>
          <w:sz w:val="28"/>
          <w:szCs w:val="28"/>
          <w:lang w:val="uk-UA"/>
        </w:rPr>
      </w:pPr>
    </w:p>
    <w:p w14:paraId="2263ECA1" w14:textId="77777777" w:rsidR="00D8301B" w:rsidRPr="00D8301B" w:rsidRDefault="00D8301B" w:rsidP="00D8301B">
      <w:pPr>
        <w:widowControl w:val="0"/>
        <w:numPr>
          <w:ilvl w:val="0"/>
          <w:numId w:val="236"/>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uk-UA" w:eastAsia="ru-RU"/>
        </w:rPr>
        <w:t>Який луг застосовують як антацид?</w:t>
      </w:r>
    </w:p>
    <w:p w14:paraId="6E79914F" w14:textId="77777777" w:rsidR="00D8301B" w:rsidRPr="00CE5ADF" w:rsidRDefault="00D8301B" w:rsidP="00D8301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Натрію гідроксид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Калію гідроксид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Натрію гідрокарбонат</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Кальцію гідроксид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Амонію гідроксид</w:t>
      </w:r>
    </w:p>
    <w:p w14:paraId="74A67AFC" w14:textId="77777777" w:rsidR="00634E59" w:rsidRPr="00CE5ADF" w:rsidRDefault="00634E59" w:rsidP="00634E59">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7F326566" w14:textId="77777777" w:rsidR="00D8301B" w:rsidRPr="00D8301B" w:rsidRDefault="00D8301B" w:rsidP="00D8301B">
      <w:pPr>
        <w:widowControl w:val="0"/>
        <w:numPr>
          <w:ilvl w:val="0"/>
          <w:numId w:val="236"/>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uk-UA" w:eastAsia="ru-RU"/>
        </w:rPr>
        <w:t>Основна небезпека тривалого застосування натрію гідрокарбонату:</w:t>
      </w:r>
    </w:p>
    <w:p w14:paraId="4B68E547" w14:textId="77777777" w:rsidR="00D8301B" w:rsidRPr="00CE5ADF" w:rsidRDefault="00D8301B" w:rsidP="00D8301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Гіпокальціємія</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Метаболічний ацидоз</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Метаболічний алкалоз</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Анемія</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Гіпоглікемія</w:t>
      </w:r>
    </w:p>
    <w:p w14:paraId="742AF472" w14:textId="77777777" w:rsidR="00634E59" w:rsidRPr="00CE5ADF" w:rsidRDefault="00634E59" w:rsidP="00634E59">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4AAA8769" w14:textId="77777777" w:rsidR="00D8301B" w:rsidRPr="00D8301B" w:rsidRDefault="00D8301B" w:rsidP="00D8301B">
      <w:pPr>
        <w:widowControl w:val="0"/>
        <w:numPr>
          <w:ilvl w:val="0"/>
          <w:numId w:val="236"/>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uk-UA" w:eastAsia="ru-RU"/>
        </w:rPr>
        <w:t>Який препарат кальцію застосовується для зменшення проникності судин?</w:t>
      </w:r>
    </w:p>
    <w:p w14:paraId="0B199586" w14:textId="77777777" w:rsidR="00D8301B" w:rsidRPr="00CE5ADF" w:rsidRDefault="00D8301B" w:rsidP="00D8301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Кальцію хлорид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Кальцію глюконат</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Магнію сульфат</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Натрію хлорид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Калію хлорид</w:t>
      </w:r>
    </w:p>
    <w:p w14:paraId="0206EAC2" w14:textId="77777777" w:rsidR="00634E59" w:rsidRPr="00CE5ADF" w:rsidRDefault="00634E59" w:rsidP="00634E59">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713F3ECD" w14:textId="77777777" w:rsidR="00D8301B" w:rsidRPr="00D8301B" w:rsidRDefault="00D8301B" w:rsidP="00D8301B">
      <w:pPr>
        <w:widowControl w:val="0"/>
        <w:numPr>
          <w:ilvl w:val="0"/>
          <w:numId w:val="236"/>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uk-UA" w:eastAsia="ru-RU"/>
        </w:rPr>
        <w:t>Магнію сульфат при внутрішньовенному введенні проявляє дію:</w:t>
      </w:r>
    </w:p>
    <w:p w14:paraId="2259219B" w14:textId="77777777" w:rsidR="00D8301B" w:rsidRPr="00D8301B" w:rsidRDefault="00D8301B" w:rsidP="00D8301B">
      <w:pPr>
        <w:widowControl w:val="0"/>
        <w:tabs>
          <w:tab w:val="left" w:pos="90"/>
          <w:tab w:val="left" w:pos="241"/>
        </w:tabs>
        <w:spacing w:after="0" w:line="240" w:lineRule="auto"/>
        <w:rPr>
          <w:rFonts w:ascii="Times New Roman" w:eastAsia="Times New Roman" w:hAnsi="Times New Roman" w:cs="Times New Roman"/>
          <w:snapToGrid w:val="0"/>
          <w:sz w:val="28"/>
          <w:szCs w:val="28"/>
          <w:lang w:val="ru-RU" w:eastAsia="ru-RU"/>
        </w:rPr>
      </w:pPr>
      <w:r w:rsidRPr="00D8301B">
        <w:rPr>
          <w:rFonts w:ascii="Times New Roman" w:eastAsia="Times New Roman" w:hAnsi="Times New Roman" w:cs="Times New Roman"/>
          <w:snapToGrid w:val="0"/>
          <w:sz w:val="28"/>
          <w:szCs w:val="28"/>
          <w:lang w:val="ru-RU" w:eastAsia="ru-RU"/>
        </w:rPr>
        <w:t>A. Проносну</w:t>
      </w:r>
      <w:r w:rsidRPr="00D8301B">
        <w:rPr>
          <w:rFonts w:ascii="Times New Roman" w:eastAsia="Times New Roman" w:hAnsi="Times New Roman" w:cs="Times New Roman"/>
          <w:snapToGrid w:val="0"/>
          <w:sz w:val="28"/>
          <w:szCs w:val="28"/>
          <w:lang w:val="ru-RU" w:eastAsia="ru-RU"/>
        </w:rPr>
        <w:br/>
      </w:r>
      <w:r w:rsidRPr="00D8301B">
        <w:rPr>
          <w:rFonts w:ascii="Times New Roman" w:eastAsia="Times New Roman" w:hAnsi="Times New Roman" w:cs="Times New Roman"/>
          <w:snapToGrid w:val="0"/>
          <w:sz w:val="28"/>
          <w:szCs w:val="28"/>
          <w:lang w:val="ru-RU" w:eastAsia="ru-RU"/>
        </w:rPr>
        <w:lastRenderedPageBreak/>
        <w:t>B. Жовчогінну</w:t>
      </w:r>
      <w:r w:rsidRPr="00D8301B">
        <w:rPr>
          <w:rFonts w:ascii="Times New Roman" w:eastAsia="Times New Roman" w:hAnsi="Times New Roman" w:cs="Times New Roman"/>
          <w:snapToGrid w:val="0"/>
          <w:sz w:val="28"/>
          <w:szCs w:val="28"/>
          <w:lang w:val="ru-RU" w:eastAsia="ru-RU"/>
        </w:rPr>
        <w:br/>
        <w:t>C. Седативну та протисудомну</w:t>
      </w:r>
      <w:r w:rsidRPr="00D8301B">
        <w:rPr>
          <w:rFonts w:ascii="Times New Roman" w:eastAsia="Times New Roman" w:hAnsi="Times New Roman" w:cs="Times New Roman"/>
          <w:snapToGrid w:val="0"/>
          <w:sz w:val="28"/>
          <w:szCs w:val="28"/>
          <w:lang w:val="ru-RU" w:eastAsia="ru-RU"/>
        </w:rPr>
        <w:br/>
        <w:t>D. Сечогінну</w:t>
      </w:r>
      <w:r w:rsidRPr="00D8301B">
        <w:rPr>
          <w:rFonts w:ascii="Times New Roman" w:eastAsia="Times New Roman" w:hAnsi="Times New Roman" w:cs="Times New Roman"/>
          <w:snapToGrid w:val="0"/>
          <w:sz w:val="28"/>
          <w:szCs w:val="28"/>
          <w:lang w:val="ru-RU" w:eastAsia="ru-RU"/>
        </w:rPr>
        <w:br/>
        <w:t>E. Антисептичну</w:t>
      </w:r>
    </w:p>
    <w:p w14:paraId="0F0EBBA6" w14:textId="77777777" w:rsidR="00634E59" w:rsidRPr="00D8301B" w:rsidRDefault="00634E59" w:rsidP="00634E59">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ru-RU" w:eastAsia="ru-RU"/>
        </w:rPr>
      </w:pPr>
    </w:p>
    <w:p w14:paraId="300C3999" w14:textId="77777777" w:rsidR="00D8301B" w:rsidRPr="00D8301B" w:rsidRDefault="00D8301B" w:rsidP="00D8301B">
      <w:pPr>
        <w:widowControl w:val="0"/>
        <w:numPr>
          <w:ilvl w:val="0"/>
          <w:numId w:val="236"/>
        </w:numPr>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uk-UA" w:eastAsia="ru-RU"/>
        </w:rPr>
        <w:t>Який препарат калію застосовується для корекції гіпокаліємії?</w:t>
      </w:r>
    </w:p>
    <w:p w14:paraId="600A6BA3" w14:textId="77777777" w:rsidR="00D8301B" w:rsidRPr="00CE5ADF" w:rsidRDefault="00D8301B" w:rsidP="00D8301B">
      <w:pPr>
        <w:widowControl w:val="0"/>
        <w:tabs>
          <w:tab w:val="left" w:pos="90"/>
          <w:tab w:val="left" w:pos="226"/>
        </w:tabs>
        <w:spacing w:after="0" w:line="240" w:lineRule="auto"/>
        <w:ind w:left="420"/>
        <w:rPr>
          <w:rFonts w:ascii="Times New Roman" w:eastAsia="Times New Roman" w:hAnsi="Times New Roman" w:cs="Times New Roman"/>
          <w:snapToGrid w:val="0"/>
          <w:sz w:val="28"/>
          <w:szCs w:val="28"/>
          <w:lang w:val="uk-UA" w:eastAsia="ru-RU"/>
        </w:rPr>
      </w:pPr>
      <w:r w:rsidRPr="00D8301B">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Калію перманганат</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Калію йодид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Калію хлорид</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Калію нітрат</w:t>
      </w:r>
      <w:r w:rsidRPr="00CE5ADF">
        <w:rPr>
          <w:rFonts w:ascii="Times New Roman" w:eastAsia="Times New Roman" w:hAnsi="Times New Roman" w:cs="Times New Roman"/>
          <w:snapToGrid w:val="0"/>
          <w:sz w:val="28"/>
          <w:szCs w:val="28"/>
          <w:lang w:val="uk-UA" w:eastAsia="ru-RU"/>
        </w:rPr>
        <w:br/>
      </w:r>
      <w:r w:rsidRPr="00D8301B">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Калію бромід</w:t>
      </w:r>
    </w:p>
    <w:p w14:paraId="677060ED" w14:textId="77777777" w:rsidR="00634E59" w:rsidRPr="00CE5ADF" w:rsidRDefault="00634E59" w:rsidP="00634E59">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5D43625A" w14:textId="77777777" w:rsidR="00634E59" w:rsidRPr="00C30810" w:rsidRDefault="00634E59" w:rsidP="00634E59">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7D20F301" w14:textId="77777777" w:rsidR="00634E59" w:rsidRPr="00C30810" w:rsidRDefault="00634E59" w:rsidP="00634E59">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7417652C" w14:textId="77777777" w:rsidR="00634E59" w:rsidRPr="00C30810" w:rsidRDefault="00634E59" w:rsidP="00634E59">
      <w:pPr>
        <w:spacing w:after="0" w:line="240" w:lineRule="auto"/>
        <w:rPr>
          <w:rFonts w:ascii="Times New Roman" w:hAnsi="Times New Roman" w:cs="Times New Roman"/>
          <w:b/>
          <w:sz w:val="24"/>
          <w:szCs w:val="24"/>
          <w:lang w:val="uk-UA"/>
        </w:rPr>
      </w:pPr>
    </w:p>
    <w:p w14:paraId="409133E8" w14:textId="77777777" w:rsidR="00634E59" w:rsidRPr="00C30810" w:rsidRDefault="00634E59" w:rsidP="00634E59">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1D812CEA" w14:textId="77777777" w:rsidR="00634E59" w:rsidRPr="00C30810" w:rsidRDefault="00634E59" w:rsidP="00D8301B">
      <w:pPr>
        <w:pStyle w:val="a5"/>
        <w:numPr>
          <w:ilvl w:val="0"/>
          <w:numId w:val="237"/>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7FA4DA7B" w14:textId="77777777" w:rsidR="00634E59" w:rsidRPr="00C30810" w:rsidRDefault="00634E59" w:rsidP="00D8301B">
      <w:pPr>
        <w:widowControl w:val="0"/>
        <w:numPr>
          <w:ilvl w:val="0"/>
          <w:numId w:val="237"/>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725E99D7" w14:textId="77777777" w:rsidR="00634E59" w:rsidRPr="00C30810" w:rsidRDefault="00634E59" w:rsidP="00D8301B">
      <w:pPr>
        <w:pStyle w:val="a5"/>
        <w:numPr>
          <w:ilvl w:val="0"/>
          <w:numId w:val="237"/>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240C25F" w14:textId="77777777" w:rsidR="00634E59" w:rsidRPr="00C30810" w:rsidRDefault="00634E59" w:rsidP="00D8301B">
      <w:pPr>
        <w:pStyle w:val="a5"/>
        <w:widowControl w:val="0"/>
        <w:numPr>
          <w:ilvl w:val="0"/>
          <w:numId w:val="237"/>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796D7453" w14:textId="77777777" w:rsidR="00634E59" w:rsidRPr="00C30810" w:rsidRDefault="00634E59" w:rsidP="00D8301B">
      <w:pPr>
        <w:pStyle w:val="a5"/>
        <w:widowControl w:val="0"/>
        <w:numPr>
          <w:ilvl w:val="0"/>
          <w:numId w:val="237"/>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77148EBB" w14:textId="77777777" w:rsidR="00634E59" w:rsidRPr="00C30810" w:rsidRDefault="00634E59" w:rsidP="00D8301B">
      <w:pPr>
        <w:pStyle w:val="a5"/>
        <w:widowControl w:val="0"/>
        <w:numPr>
          <w:ilvl w:val="0"/>
          <w:numId w:val="237"/>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AB4A26D" w14:textId="77777777" w:rsidR="00634E59" w:rsidRPr="00C30810" w:rsidRDefault="00634E59" w:rsidP="00D8301B">
      <w:pPr>
        <w:pStyle w:val="a5"/>
        <w:numPr>
          <w:ilvl w:val="0"/>
          <w:numId w:val="23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2EC8319A" w14:textId="77777777" w:rsidR="00634E59" w:rsidRPr="00C30810" w:rsidRDefault="00634E59" w:rsidP="00D8301B">
      <w:pPr>
        <w:pStyle w:val="a10"/>
        <w:numPr>
          <w:ilvl w:val="0"/>
          <w:numId w:val="237"/>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51239A0A" w14:textId="77777777" w:rsidR="00634E59" w:rsidRPr="00C30810" w:rsidRDefault="00634E59" w:rsidP="00D8301B">
      <w:pPr>
        <w:pStyle w:val="a5"/>
        <w:numPr>
          <w:ilvl w:val="0"/>
          <w:numId w:val="23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5DD95B35" w14:textId="77777777" w:rsidR="00634E59" w:rsidRPr="00C30810" w:rsidRDefault="00634E59" w:rsidP="00D8301B">
      <w:pPr>
        <w:pStyle w:val="a5"/>
        <w:numPr>
          <w:ilvl w:val="0"/>
          <w:numId w:val="23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68CD778" w14:textId="77777777" w:rsidR="00634E59" w:rsidRPr="00C30810" w:rsidRDefault="00634E59" w:rsidP="00D8301B">
      <w:pPr>
        <w:pStyle w:val="a5"/>
        <w:numPr>
          <w:ilvl w:val="0"/>
          <w:numId w:val="23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43300EC" w14:textId="77777777" w:rsidR="00634E59" w:rsidRPr="00C30810" w:rsidRDefault="00634E59" w:rsidP="00D8301B">
      <w:pPr>
        <w:pStyle w:val="a5"/>
        <w:numPr>
          <w:ilvl w:val="0"/>
          <w:numId w:val="23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03B707A0" w14:textId="77777777" w:rsidR="00634E59" w:rsidRPr="00C30810" w:rsidRDefault="00000000" w:rsidP="00D8301B">
      <w:pPr>
        <w:pStyle w:val="a5"/>
        <w:numPr>
          <w:ilvl w:val="0"/>
          <w:numId w:val="237"/>
        </w:numPr>
        <w:spacing w:after="0" w:line="240" w:lineRule="auto"/>
        <w:jc w:val="both"/>
        <w:rPr>
          <w:rFonts w:ascii="Times New Roman" w:hAnsi="Times New Roman" w:cs="Times New Roman"/>
          <w:lang w:val="uk-UA"/>
        </w:rPr>
      </w:pPr>
      <w:hyperlink r:id="rId294" w:tooltip="Фармакологія: підручник / І.В. Нековаль, Т.В. Казанюк. — 9-е видання" w:history="1">
        <w:r w:rsidR="00634E59"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34E59" w:rsidRPr="00C30810">
        <w:rPr>
          <w:rFonts w:ascii="Times New Roman" w:hAnsi="Times New Roman" w:cs="Times New Roman"/>
          <w:lang w:val="uk-UA"/>
        </w:rPr>
        <w:t>, 2022. – 552 с.</w:t>
      </w:r>
    </w:p>
    <w:p w14:paraId="1FAC26D8" w14:textId="77777777" w:rsidR="00634E59" w:rsidRPr="00C30810" w:rsidRDefault="00634E59" w:rsidP="00634E59">
      <w:pPr>
        <w:pStyle w:val="21"/>
        <w:ind w:left="720"/>
        <w:jc w:val="both"/>
        <w:rPr>
          <w:b/>
          <w:sz w:val="24"/>
          <w:szCs w:val="24"/>
        </w:rPr>
      </w:pPr>
    </w:p>
    <w:p w14:paraId="2A5AFC45" w14:textId="77777777" w:rsidR="00634E59" w:rsidRPr="00C30810" w:rsidRDefault="00634E59" w:rsidP="00634E59">
      <w:pPr>
        <w:pStyle w:val="21"/>
        <w:ind w:left="720"/>
        <w:jc w:val="both"/>
        <w:rPr>
          <w:color w:val="232323"/>
          <w:sz w:val="24"/>
          <w:szCs w:val="24"/>
          <w:lang w:eastAsia="ru-RU"/>
        </w:rPr>
      </w:pPr>
      <w:r w:rsidRPr="00C30810">
        <w:rPr>
          <w:b/>
          <w:sz w:val="24"/>
          <w:szCs w:val="24"/>
        </w:rPr>
        <w:lastRenderedPageBreak/>
        <w:t>Додаткова література:</w:t>
      </w:r>
      <w:r w:rsidRPr="00C30810">
        <w:rPr>
          <w:color w:val="232323"/>
          <w:sz w:val="24"/>
          <w:szCs w:val="24"/>
          <w:lang w:eastAsia="ru-RU"/>
        </w:rPr>
        <w:t xml:space="preserve"> </w:t>
      </w:r>
    </w:p>
    <w:p w14:paraId="7F8CA7B2" w14:textId="77777777" w:rsidR="00634E59" w:rsidRPr="00C30810" w:rsidRDefault="00634E59" w:rsidP="00634E59">
      <w:pPr>
        <w:pStyle w:val="21"/>
        <w:ind w:left="720"/>
        <w:jc w:val="both"/>
        <w:rPr>
          <w:color w:val="232323"/>
          <w:sz w:val="24"/>
          <w:szCs w:val="24"/>
          <w:lang w:eastAsia="ru-RU"/>
        </w:rPr>
      </w:pPr>
    </w:p>
    <w:p w14:paraId="520A668D" w14:textId="77777777" w:rsidR="00634E59" w:rsidRPr="00C30810" w:rsidRDefault="00634E59" w:rsidP="00D8301B">
      <w:pPr>
        <w:pStyle w:val="a5"/>
        <w:numPr>
          <w:ilvl w:val="0"/>
          <w:numId w:val="238"/>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740D180B" w14:textId="77777777" w:rsidR="00634E59" w:rsidRPr="00C30810" w:rsidRDefault="00634E59" w:rsidP="00D8301B">
      <w:pPr>
        <w:pStyle w:val="a5"/>
        <w:numPr>
          <w:ilvl w:val="0"/>
          <w:numId w:val="238"/>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3560629F" w14:textId="77777777" w:rsidR="00634E59" w:rsidRPr="00C30810" w:rsidRDefault="00634E59" w:rsidP="00D8301B">
      <w:pPr>
        <w:pStyle w:val="a5"/>
        <w:numPr>
          <w:ilvl w:val="0"/>
          <w:numId w:val="238"/>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DB434B8" w14:textId="77777777" w:rsidR="00634E59" w:rsidRPr="00C30810" w:rsidRDefault="00634E59" w:rsidP="00D8301B">
      <w:pPr>
        <w:pStyle w:val="a5"/>
        <w:numPr>
          <w:ilvl w:val="0"/>
          <w:numId w:val="238"/>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15575136" w14:textId="77777777" w:rsidR="00634E59" w:rsidRPr="00C30810" w:rsidRDefault="00634E59" w:rsidP="00D8301B">
      <w:pPr>
        <w:pStyle w:val="a5"/>
        <w:numPr>
          <w:ilvl w:val="0"/>
          <w:numId w:val="238"/>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1D33A57" w14:textId="77777777" w:rsidR="00634E59" w:rsidRPr="00C30810" w:rsidRDefault="00634E59" w:rsidP="00D8301B">
      <w:pPr>
        <w:pStyle w:val="a5"/>
        <w:numPr>
          <w:ilvl w:val="0"/>
          <w:numId w:val="238"/>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F71FE83" w14:textId="77777777" w:rsidR="00634E59" w:rsidRPr="00C30810" w:rsidRDefault="00634E59" w:rsidP="00D8301B">
      <w:pPr>
        <w:numPr>
          <w:ilvl w:val="0"/>
          <w:numId w:val="238"/>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433DB870" w14:textId="77777777" w:rsidR="00634E59" w:rsidRPr="00C30810" w:rsidRDefault="00634E59" w:rsidP="00D8301B">
      <w:pPr>
        <w:numPr>
          <w:ilvl w:val="0"/>
          <w:numId w:val="238"/>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31D97A27" w14:textId="77777777" w:rsidR="00634E59" w:rsidRPr="00C30810" w:rsidRDefault="00634E59" w:rsidP="00D8301B">
      <w:pPr>
        <w:numPr>
          <w:ilvl w:val="0"/>
          <w:numId w:val="238"/>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7F2FFF5C" w14:textId="77777777" w:rsidR="00634E59" w:rsidRPr="00C30810" w:rsidRDefault="00634E59" w:rsidP="00D8301B">
      <w:pPr>
        <w:numPr>
          <w:ilvl w:val="0"/>
          <w:numId w:val="238"/>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6F645A6A" w14:textId="77777777" w:rsidR="00634E59" w:rsidRPr="00C30810" w:rsidRDefault="00000000" w:rsidP="00D8301B">
      <w:pPr>
        <w:pStyle w:val="a5"/>
        <w:numPr>
          <w:ilvl w:val="0"/>
          <w:numId w:val="238"/>
        </w:numPr>
        <w:spacing w:after="0" w:line="240" w:lineRule="auto"/>
        <w:jc w:val="both"/>
        <w:rPr>
          <w:rFonts w:ascii="Times New Roman" w:hAnsi="Times New Roman" w:cs="Times New Roman"/>
          <w:lang w:val="uk-UA"/>
        </w:rPr>
      </w:pPr>
      <w:hyperlink r:id="rId295" w:tooltip="Фармакологія: підручник / І.В. Нековаль, Т.В. Казанюк. — 9-е видання" w:history="1">
        <w:r w:rsidR="00634E59"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34E59" w:rsidRPr="00C30810">
        <w:rPr>
          <w:rFonts w:ascii="Times New Roman" w:hAnsi="Times New Roman" w:cs="Times New Roman"/>
          <w:lang w:val="uk-UA"/>
        </w:rPr>
        <w:t>, 2021. – 552 с.</w:t>
      </w:r>
    </w:p>
    <w:p w14:paraId="77ED8738" w14:textId="77777777" w:rsidR="00634E59" w:rsidRPr="00C30810" w:rsidRDefault="00634E59" w:rsidP="00D8301B">
      <w:pPr>
        <w:pStyle w:val="a5"/>
        <w:numPr>
          <w:ilvl w:val="0"/>
          <w:numId w:val="23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6E697324" w14:textId="77777777" w:rsidR="00634E59" w:rsidRDefault="00634E59" w:rsidP="00D8301B">
      <w:pPr>
        <w:numPr>
          <w:ilvl w:val="0"/>
          <w:numId w:val="238"/>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5E731966" w14:textId="77777777" w:rsidR="00634E59" w:rsidRPr="00C30810" w:rsidRDefault="00634E59" w:rsidP="00D8301B">
      <w:pPr>
        <w:numPr>
          <w:ilvl w:val="0"/>
          <w:numId w:val="238"/>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00A2387F" w14:textId="77777777" w:rsidR="00634E59" w:rsidRPr="00C30810" w:rsidRDefault="00634E59" w:rsidP="00634E59">
      <w:pPr>
        <w:pStyle w:val="a5"/>
        <w:spacing w:after="0" w:line="240" w:lineRule="auto"/>
        <w:jc w:val="both"/>
        <w:rPr>
          <w:rFonts w:ascii="Times New Roman" w:hAnsi="Times New Roman" w:cs="Times New Roman"/>
          <w:lang w:val="uk-UA"/>
        </w:rPr>
      </w:pPr>
    </w:p>
    <w:p w14:paraId="6A5E1CD4" w14:textId="77777777" w:rsidR="00634E59" w:rsidRPr="00C30810" w:rsidRDefault="00634E59" w:rsidP="00634E59">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3784CFCD" w14:textId="77777777" w:rsidR="00634E59" w:rsidRPr="00C30810" w:rsidRDefault="00634E59" w:rsidP="00634E59">
      <w:pPr>
        <w:spacing w:after="0" w:line="240" w:lineRule="auto"/>
        <w:jc w:val="center"/>
        <w:rPr>
          <w:rFonts w:ascii="Times New Roman" w:hAnsi="Times New Roman" w:cs="Times New Roman"/>
          <w:b/>
          <w:sz w:val="24"/>
          <w:szCs w:val="24"/>
          <w:lang w:val="uk-UA"/>
        </w:rPr>
      </w:pPr>
    </w:p>
    <w:p w14:paraId="7D24C828" w14:textId="77777777" w:rsidR="00634E59" w:rsidRDefault="00634E59" w:rsidP="00D8301B">
      <w:pPr>
        <w:pStyle w:val="a5"/>
        <w:numPr>
          <w:ilvl w:val="0"/>
          <w:numId w:val="239"/>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071F9AD3" w14:textId="77777777" w:rsidR="00634E59" w:rsidRDefault="00634E59" w:rsidP="00D8301B">
      <w:pPr>
        <w:pStyle w:val="a5"/>
        <w:numPr>
          <w:ilvl w:val="0"/>
          <w:numId w:val="239"/>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62834088" w14:textId="77777777" w:rsidR="00634E59" w:rsidRPr="00C30810" w:rsidRDefault="00634E59" w:rsidP="00D8301B">
      <w:pPr>
        <w:pStyle w:val="a5"/>
        <w:numPr>
          <w:ilvl w:val="0"/>
          <w:numId w:val="239"/>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296" w:history="1">
        <w:r w:rsidRPr="00C30810">
          <w:rPr>
            <w:rStyle w:val="a6"/>
            <w:rFonts w:ascii="Times New Roman" w:hAnsi="Times New Roman" w:cs="Times New Roman"/>
            <w:b/>
            <w:lang w:val="uk-UA"/>
          </w:rPr>
          <w:t>http://moz.gov.ua</w:t>
        </w:r>
      </w:hyperlink>
    </w:p>
    <w:p w14:paraId="604F7DDE" w14:textId="77777777" w:rsidR="00634E59" w:rsidRPr="00C30810" w:rsidRDefault="00634E59" w:rsidP="00D8301B">
      <w:pPr>
        <w:pStyle w:val="a5"/>
        <w:numPr>
          <w:ilvl w:val="0"/>
          <w:numId w:val="23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297" w:history="1">
        <w:r w:rsidRPr="00C30810">
          <w:rPr>
            <w:rStyle w:val="a6"/>
            <w:rFonts w:ascii="Times New Roman" w:hAnsi="Times New Roman" w:cs="Times New Roman"/>
            <w:lang w:val="uk-UA"/>
          </w:rPr>
          <w:t>https://moz.gov.ua/derzhavnij-reestr-likarskih-zasobiv-ukraini</w:t>
        </w:r>
      </w:hyperlink>
    </w:p>
    <w:p w14:paraId="649C8D08" w14:textId="77777777" w:rsidR="00634E59" w:rsidRPr="00C30810" w:rsidRDefault="00634E59" w:rsidP="00D8301B">
      <w:pPr>
        <w:pStyle w:val="a5"/>
        <w:numPr>
          <w:ilvl w:val="0"/>
          <w:numId w:val="23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298" w:history="1">
        <w:r w:rsidRPr="00C30810">
          <w:rPr>
            <w:rStyle w:val="a6"/>
            <w:rFonts w:ascii="Times New Roman" w:hAnsi="Times New Roman" w:cs="Times New Roman"/>
            <w:lang w:val="uk-UA"/>
          </w:rPr>
          <w:t>https://compendium.com.ua/uk/atc/</w:t>
        </w:r>
      </w:hyperlink>
    </w:p>
    <w:p w14:paraId="64DB4E83" w14:textId="77777777" w:rsidR="00634E59" w:rsidRPr="00C30810" w:rsidRDefault="00634E59" w:rsidP="00D8301B">
      <w:pPr>
        <w:pStyle w:val="a5"/>
        <w:numPr>
          <w:ilvl w:val="0"/>
          <w:numId w:val="23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299"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4C5FD2ED" w14:textId="77777777" w:rsidR="00634E59" w:rsidRPr="00C30810" w:rsidRDefault="00634E59" w:rsidP="00D8301B">
      <w:pPr>
        <w:pStyle w:val="a5"/>
        <w:numPr>
          <w:ilvl w:val="0"/>
          <w:numId w:val="23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300" w:history="1">
        <w:r w:rsidRPr="00C30810">
          <w:rPr>
            <w:rStyle w:val="a6"/>
            <w:rFonts w:ascii="Times New Roman" w:hAnsi="Times New Roman" w:cs="Times New Roman"/>
            <w:lang w:val="uk-UA"/>
          </w:rPr>
          <w:t>https://moz.gov.ua/uploads/2/12737-dn_20190605_1269_dod.pdf</w:t>
        </w:r>
      </w:hyperlink>
    </w:p>
    <w:p w14:paraId="132BB80D" w14:textId="77777777" w:rsidR="00634E59" w:rsidRPr="00C30810" w:rsidRDefault="00634E59" w:rsidP="00D8301B">
      <w:pPr>
        <w:pStyle w:val="a5"/>
        <w:numPr>
          <w:ilvl w:val="0"/>
          <w:numId w:val="239"/>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301" w:history="1">
        <w:r w:rsidRPr="00C30810">
          <w:rPr>
            <w:rStyle w:val="a6"/>
            <w:rFonts w:ascii="Times New Roman" w:hAnsi="Times New Roman" w:cs="Times New Roman"/>
            <w:lang w:val="uk-UA"/>
          </w:rPr>
          <w:t>https://www.dec.gov.ua/materials/chinnij-vipusk-derzhavnogo-formulyara-likarskih-zasobiv/</w:t>
        </w:r>
      </w:hyperlink>
    </w:p>
    <w:p w14:paraId="0F40780F" w14:textId="77777777" w:rsidR="00634E59" w:rsidRPr="00C30810" w:rsidRDefault="00634E59" w:rsidP="00D8301B">
      <w:pPr>
        <w:pStyle w:val="a5"/>
        <w:numPr>
          <w:ilvl w:val="0"/>
          <w:numId w:val="239"/>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lastRenderedPageBreak/>
        <w:t>Державний Експертний Центр МОЗ України  http://</w:t>
      </w:r>
      <w:r w:rsidRPr="00C30810">
        <w:rPr>
          <w:rFonts w:ascii="Times New Roman" w:hAnsi="Times New Roman" w:cs="Times New Roman"/>
          <w:lang w:val="uk-UA"/>
        </w:rPr>
        <w:t xml:space="preserve"> </w:t>
      </w:r>
      <w:hyperlink r:id="rId302" w:history="1">
        <w:r w:rsidRPr="00C30810">
          <w:rPr>
            <w:rStyle w:val="a6"/>
            <w:rFonts w:ascii="Times New Roman" w:hAnsi="Times New Roman" w:cs="Times New Roman"/>
            <w:bCs/>
            <w:lang w:val="uk-UA"/>
          </w:rPr>
          <w:t>https://www.dec.gov.ua/</w:t>
        </w:r>
      </w:hyperlink>
    </w:p>
    <w:p w14:paraId="374A86CE"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03" w:history="1">
        <w:r w:rsidRPr="00C30810">
          <w:rPr>
            <w:rStyle w:val="a6"/>
            <w:rFonts w:ascii="Times New Roman" w:hAnsi="Times New Roman" w:cs="Times New Roman"/>
            <w:color w:val="000000"/>
            <w:sz w:val="24"/>
            <w:szCs w:val="24"/>
            <w:lang w:val="uk-UA"/>
          </w:rPr>
          <w:t>http://sphu.org/</w:t>
        </w:r>
      </w:hyperlink>
    </w:p>
    <w:p w14:paraId="41225EE2"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04" w:history="1">
        <w:r w:rsidRPr="00C30810">
          <w:rPr>
            <w:rStyle w:val="a6"/>
            <w:rFonts w:ascii="Times New Roman" w:hAnsi="Times New Roman" w:cs="Times New Roman"/>
            <w:color w:val="000000"/>
            <w:sz w:val="24"/>
            <w:szCs w:val="24"/>
            <w:lang w:val="uk-UA"/>
          </w:rPr>
          <w:t>http://library.gov.ua/</w:t>
        </w:r>
      </w:hyperlink>
    </w:p>
    <w:p w14:paraId="5E9ED9F8"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305" w:history="1">
        <w:r w:rsidRPr="00C30810">
          <w:rPr>
            <w:rStyle w:val="a6"/>
            <w:rFonts w:ascii="Times New Roman" w:hAnsi="Times New Roman" w:cs="Times New Roman"/>
            <w:color w:val="000000"/>
            <w:sz w:val="24"/>
            <w:szCs w:val="24"/>
            <w:lang w:val="uk-UA"/>
          </w:rPr>
          <w:t>http://www.nbuv.gov.ua/</w:t>
        </w:r>
      </w:hyperlink>
    </w:p>
    <w:p w14:paraId="0F1CDF15"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306" w:history="1">
        <w:r w:rsidRPr="00C30810">
          <w:rPr>
            <w:rStyle w:val="a6"/>
            <w:rFonts w:ascii="Times New Roman" w:hAnsi="Times New Roman" w:cs="Times New Roman"/>
            <w:color w:val="000000"/>
            <w:sz w:val="24"/>
            <w:szCs w:val="24"/>
            <w:lang w:val="uk-UA"/>
          </w:rPr>
          <w:t>http://www.drugs.com</w:t>
        </w:r>
      </w:hyperlink>
    </w:p>
    <w:p w14:paraId="61A6CFE4"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307"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57823E8F"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3AA6E0E5"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2F0E8F14" w14:textId="77777777" w:rsidR="00634E59" w:rsidRPr="00C30810" w:rsidRDefault="00000000"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hyperlink r:id="rId308" w:history="1">
        <w:r w:rsidR="00634E59" w:rsidRPr="00C30810">
          <w:rPr>
            <w:rFonts w:ascii="Times New Roman" w:hAnsi="Times New Roman" w:cs="Times New Roman"/>
            <w:color w:val="000000"/>
            <w:sz w:val="24"/>
            <w:szCs w:val="24"/>
            <w:lang w:val="uk-UA"/>
          </w:rPr>
          <w:t>www.compendium.com.ua</w:t>
        </w:r>
      </w:hyperlink>
      <w:r w:rsidR="00634E59" w:rsidRPr="00C30810">
        <w:rPr>
          <w:rFonts w:ascii="Times New Roman" w:hAnsi="Times New Roman" w:cs="Times New Roman"/>
          <w:color w:val="000000"/>
          <w:sz w:val="24"/>
          <w:szCs w:val="24"/>
          <w:lang w:val="uk-UA"/>
        </w:rPr>
        <w:t xml:space="preserve">  - Компендіум онлайн.</w:t>
      </w:r>
    </w:p>
    <w:p w14:paraId="5C93BC98" w14:textId="77777777" w:rsidR="00634E59" w:rsidRPr="00C30810" w:rsidRDefault="00000000"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hyperlink r:id="rId309" w:history="1">
        <w:r w:rsidR="00634E59" w:rsidRPr="00C30810">
          <w:rPr>
            <w:rFonts w:ascii="Times New Roman" w:hAnsi="Times New Roman" w:cs="Times New Roman"/>
            <w:color w:val="000000"/>
            <w:sz w:val="24"/>
            <w:szCs w:val="24"/>
            <w:lang w:val="uk-UA"/>
          </w:rPr>
          <w:t>www.ijp-online.com</w:t>
        </w:r>
      </w:hyperlink>
      <w:r w:rsidR="00634E59" w:rsidRPr="00C30810">
        <w:rPr>
          <w:rFonts w:ascii="Times New Roman" w:hAnsi="Times New Roman" w:cs="Times New Roman"/>
          <w:color w:val="000000"/>
          <w:sz w:val="24"/>
          <w:szCs w:val="24"/>
          <w:lang w:val="uk-UA"/>
        </w:rPr>
        <w:t xml:space="preserve"> – Індійський журнал фармакології.</w:t>
      </w:r>
    </w:p>
    <w:p w14:paraId="2AB6F441" w14:textId="77777777" w:rsidR="00634E59" w:rsidRPr="00C30810" w:rsidRDefault="00000000"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hyperlink r:id="rId310" w:history="1">
        <w:r w:rsidR="00634E59" w:rsidRPr="00C30810">
          <w:rPr>
            <w:rFonts w:ascii="Times New Roman" w:hAnsi="Times New Roman" w:cs="Times New Roman"/>
            <w:color w:val="000000"/>
            <w:sz w:val="24"/>
            <w:szCs w:val="24"/>
            <w:lang w:val="uk-UA"/>
          </w:rPr>
          <w:t>www.pharmacology.us</w:t>
        </w:r>
      </w:hyperlink>
    </w:p>
    <w:p w14:paraId="47C51DB5" w14:textId="77777777" w:rsidR="00634E59" w:rsidRPr="00C30810" w:rsidRDefault="00000000"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hyperlink r:id="rId311" w:history="1">
        <w:r w:rsidR="00634E59" w:rsidRPr="00C30810">
          <w:rPr>
            <w:rFonts w:ascii="Times New Roman" w:hAnsi="Times New Roman" w:cs="Times New Roman"/>
            <w:color w:val="000000"/>
            <w:sz w:val="24"/>
            <w:szCs w:val="24"/>
            <w:lang w:val="uk-UA"/>
          </w:rPr>
          <w:t>www.pharmacology2000.com</w:t>
        </w:r>
      </w:hyperlink>
    </w:p>
    <w:p w14:paraId="70117627" w14:textId="77777777" w:rsidR="00634E59" w:rsidRPr="00C30810" w:rsidRDefault="00000000"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hyperlink r:id="rId312" w:history="1">
        <w:r w:rsidR="00634E59" w:rsidRPr="00C30810">
          <w:rPr>
            <w:rFonts w:ascii="Times New Roman" w:hAnsi="Times New Roman" w:cs="Times New Roman"/>
            <w:color w:val="000000"/>
            <w:sz w:val="24"/>
            <w:szCs w:val="24"/>
            <w:lang w:val="uk-UA"/>
          </w:rPr>
          <w:t>http://dspace.zsmu.edu.ua/handle/123456789/2883</w:t>
        </w:r>
      </w:hyperlink>
    </w:p>
    <w:p w14:paraId="68EEA85B"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26BDA45F" w14:textId="77777777" w:rsidR="00634E59" w:rsidRPr="00C30810" w:rsidRDefault="00634E59" w:rsidP="00D8301B">
      <w:pPr>
        <w:numPr>
          <w:ilvl w:val="0"/>
          <w:numId w:val="239"/>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545786E9" w14:textId="77777777" w:rsidR="00634E59" w:rsidRPr="00C30810" w:rsidRDefault="00634E59" w:rsidP="00D8301B">
      <w:pPr>
        <w:numPr>
          <w:ilvl w:val="0"/>
          <w:numId w:val="239"/>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6C38FBB3" w14:textId="77777777" w:rsidR="00D44336" w:rsidRDefault="00D44336" w:rsidP="00D8301B">
      <w:pPr>
        <w:spacing w:after="0" w:line="240" w:lineRule="auto"/>
        <w:jc w:val="center"/>
        <w:rPr>
          <w:rFonts w:ascii="Times New Roman" w:hAnsi="Times New Roman" w:cs="Times New Roman"/>
          <w:b/>
          <w:bCs/>
          <w:sz w:val="28"/>
          <w:szCs w:val="28"/>
          <w:lang w:val="uk-UA"/>
        </w:rPr>
      </w:pPr>
    </w:p>
    <w:p w14:paraId="4242079F" w14:textId="1AEF5FC0" w:rsidR="00D8301B" w:rsidRDefault="00D8301B" w:rsidP="00D8301B">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8</w:t>
      </w:r>
    </w:p>
    <w:p w14:paraId="7A2B3A65" w14:textId="77777777" w:rsidR="00D8301B" w:rsidRPr="00222CA5" w:rsidRDefault="00D8301B" w:rsidP="00D8301B">
      <w:pPr>
        <w:spacing w:after="0" w:line="240" w:lineRule="auto"/>
        <w:jc w:val="center"/>
        <w:rPr>
          <w:rFonts w:ascii="Times New Roman" w:hAnsi="Times New Roman" w:cs="Times New Roman"/>
          <w:sz w:val="28"/>
          <w:szCs w:val="28"/>
          <w:lang w:val="uk-UA"/>
        </w:rPr>
      </w:pPr>
    </w:p>
    <w:p w14:paraId="3E0D9D50" w14:textId="7D953AD0" w:rsidR="00D8301B" w:rsidRPr="00D8301B" w:rsidRDefault="00D8301B" w:rsidP="00D8301B">
      <w:pPr>
        <w:pStyle w:val="a3"/>
        <w:spacing w:after="0" w:line="240" w:lineRule="auto"/>
        <w:ind w:left="1622" w:right="0" w:hanging="964"/>
        <w:rPr>
          <w:szCs w:val="28"/>
          <w:lang w:val="uk-UA" w:eastAsia="ru-RU"/>
        </w:rPr>
      </w:pPr>
      <w:r w:rsidRPr="00D8301B">
        <w:rPr>
          <w:szCs w:val="28"/>
          <w:lang w:val="uk-UA" w:eastAsia="ru-RU"/>
        </w:rPr>
        <w:t>ІМУНОСТИМУЛЮЮЧІ ЗАСОБИ. ОСНОВНІ МЕХАНІЗМИ ДІЇ, ПРИНЦИПИ ВИКОРИСТАННЯ</w:t>
      </w:r>
    </w:p>
    <w:p w14:paraId="703AFD24" w14:textId="77777777" w:rsidR="00D8301B" w:rsidRPr="00223A56" w:rsidRDefault="00D8301B" w:rsidP="00D8301B">
      <w:pPr>
        <w:pStyle w:val="a3"/>
        <w:spacing w:after="0" w:line="240" w:lineRule="auto"/>
        <w:ind w:left="1622" w:right="0" w:hanging="964"/>
        <w:rPr>
          <w:bCs/>
          <w:szCs w:val="28"/>
          <w:lang w:val="uk-UA"/>
        </w:rPr>
      </w:pPr>
    </w:p>
    <w:p w14:paraId="3A9C33F4" w14:textId="5D8C3D6D" w:rsidR="00D8301B" w:rsidRPr="00D8301B" w:rsidRDefault="00D8301B" w:rsidP="00D44336">
      <w:pPr>
        <w:spacing w:after="0" w:line="240" w:lineRule="auto"/>
        <w:ind w:firstLine="1287"/>
        <w:jc w:val="both"/>
        <w:rPr>
          <w:rFonts w:ascii="Times New Roman" w:hAnsi="Times New Roman" w:cs="Times New Roman"/>
          <w:snapToGrid w:val="0"/>
          <w:sz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D8301B">
        <w:rPr>
          <w:rFonts w:ascii="Times New Roman" w:hAnsi="Times New Roman" w:cs="Times New Roman"/>
          <w:snapToGrid w:val="0"/>
          <w:sz w:val="28"/>
          <w:lang w:val="uk-UA"/>
        </w:rPr>
        <w:t>Сучасна  патологя характеризується наявністю дв</w:t>
      </w:r>
      <w:r w:rsidR="00D44336">
        <w:rPr>
          <w:rFonts w:ascii="Times New Roman" w:hAnsi="Times New Roman" w:cs="Times New Roman"/>
          <w:snapToGrid w:val="0"/>
          <w:sz w:val="28"/>
          <w:lang w:val="uk-UA"/>
        </w:rPr>
        <w:t>о</w:t>
      </w:r>
      <w:r w:rsidRPr="00D8301B">
        <w:rPr>
          <w:rFonts w:ascii="Times New Roman" w:hAnsi="Times New Roman" w:cs="Times New Roman"/>
          <w:snapToGrid w:val="0"/>
          <w:sz w:val="28"/>
          <w:lang w:val="uk-UA"/>
        </w:rPr>
        <w:t>х   взаємопов'язаних процесів - зростанням кількості хронічних інфекційних захворювань, що викликаються умовно-патогенними або опортуністичними мікробами, і зниженням імунологічної реактивності населення. Сучасними лікарями  стало зрозуміло ,  що впоратися зі зростанн</w:t>
      </w:r>
      <w:r w:rsidR="00D44336">
        <w:rPr>
          <w:rFonts w:ascii="Times New Roman" w:hAnsi="Times New Roman" w:cs="Times New Roman"/>
          <w:snapToGrid w:val="0"/>
          <w:sz w:val="28"/>
          <w:lang w:val="uk-UA"/>
        </w:rPr>
        <w:t>я</w:t>
      </w:r>
      <w:r w:rsidRPr="00D8301B">
        <w:rPr>
          <w:rFonts w:ascii="Times New Roman" w:hAnsi="Times New Roman" w:cs="Times New Roman"/>
          <w:snapToGrid w:val="0"/>
          <w:sz w:val="28"/>
          <w:lang w:val="uk-UA"/>
        </w:rPr>
        <w:t>м інфекційної захворюваності  за допомогою  одних антибіотиків практично  неможливо . У зв'язку з цим в даний час зріс інтерес лікарів до препаратів, що впливає на імунітет.</w:t>
      </w:r>
    </w:p>
    <w:p w14:paraId="1581F381" w14:textId="34F27570" w:rsidR="00D8301B" w:rsidRPr="00D8301B" w:rsidRDefault="00D8301B" w:rsidP="00D44336">
      <w:pPr>
        <w:spacing w:after="0" w:line="240" w:lineRule="auto"/>
        <w:ind w:firstLine="1287"/>
        <w:jc w:val="both"/>
        <w:rPr>
          <w:rFonts w:ascii="Times New Roman" w:hAnsi="Times New Roman" w:cs="Times New Roman"/>
          <w:snapToGrid w:val="0"/>
          <w:sz w:val="28"/>
          <w:lang w:val="uk-UA"/>
        </w:rPr>
      </w:pPr>
      <w:r w:rsidRPr="00D8301B">
        <w:rPr>
          <w:rFonts w:ascii="Times New Roman" w:hAnsi="Times New Roman" w:cs="Times New Roman"/>
          <w:snapToGrid w:val="0"/>
          <w:sz w:val="28"/>
          <w:lang w:val="uk-UA"/>
        </w:rPr>
        <w:t>Клінічна  імунологія - молодий розділ медичної науки, але  вже перші  результат</w:t>
      </w:r>
      <w:r w:rsidR="00D44336">
        <w:rPr>
          <w:rFonts w:ascii="Times New Roman" w:hAnsi="Times New Roman" w:cs="Times New Roman"/>
          <w:snapToGrid w:val="0"/>
          <w:sz w:val="28"/>
          <w:lang w:val="uk-UA"/>
        </w:rPr>
        <w:t>и</w:t>
      </w:r>
      <w:r w:rsidRPr="00D8301B">
        <w:rPr>
          <w:rFonts w:ascii="Times New Roman" w:hAnsi="Times New Roman" w:cs="Times New Roman"/>
          <w:snapToGrid w:val="0"/>
          <w:sz w:val="28"/>
          <w:lang w:val="uk-UA"/>
        </w:rPr>
        <w:t xml:space="preserve"> її застосування  в профілактиці  та  лікуванні  відкривають широкі  перспективи. Межі  можливостей клінічної імунології повністю передбачити  поки важко, але вже зараз  з  упевн</w:t>
      </w:r>
      <w:r w:rsidR="00D44336">
        <w:rPr>
          <w:rFonts w:ascii="Times New Roman" w:hAnsi="Times New Roman" w:cs="Times New Roman"/>
          <w:snapToGrid w:val="0"/>
          <w:sz w:val="28"/>
          <w:lang w:val="uk-UA"/>
        </w:rPr>
        <w:t>е</w:t>
      </w:r>
      <w:r w:rsidRPr="00D8301B">
        <w:rPr>
          <w:rFonts w:ascii="Times New Roman" w:hAnsi="Times New Roman" w:cs="Times New Roman"/>
          <w:snapToGrid w:val="0"/>
          <w:sz w:val="28"/>
          <w:lang w:val="uk-UA"/>
        </w:rPr>
        <w:t>н</w:t>
      </w:r>
      <w:r w:rsidR="00D44336">
        <w:rPr>
          <w:rFonts w:ascii="Times New Roman" w:hAnsi="Times New Roman" w:cs="Times New Roman"/>
          <w:snapToGrid w:val="0"/>
          <w:sz w:val="28"/>
          <w:lang w:val="uk-UA"/>
        </w:rPr>
        <w:t>і</w:t>
      </w:r>
      <w:r w:rsidRPr="00D8301B">
        <w:rPr>
          <w:rFonts w:ascii="Times New Roman" w:hAnsi="Times New Roman" w:cs="Times New Roman"/>
          <w:snapToGrid w:val="0"/>
          <w:sz w:val="28"/>
          <w:lang w:val="uk-UA"/>
        </w:rPr>
        <w:t xml:space="preserve">стю  можна сказати  - в цьому  новому розділі  науки лікарі  набувають могутнього союзника в профілактиці  та  лікуванні  інфекцій. Щороку приносить  відкриття  в цій бурхливо  </w:t>
      </w:r>
      <w:r w:rsidR="00D44336" w:rsidRPr="00D8301B">
        <w:rPr>
          <w:rFonts w:ascii="Times New Roman" w:hAnsi="Times New Roman" w:cs="Times New Roman"/>
          <w:snapToGrid w:val="0"/>
          <w:sz w:val="28"/>
          <w:lang w:val="uk-UA"/>
        </w:rPr>
        <w:t>розвиваючій</w:t>
      </w:r>
      <w:r w:rsidRPr="00D8301B">
        <w:rPr>
          <w:rFonts w:ascii="Times New Roman" w:hAnsi="Times New Roman" w:cs="Times New Roman"/>
          <w:snapToGrid w:val="0"/>
          <w:sz w:val="28"/>
          <w:lang w:val="uk-UA"/>
        </w:rPr>
        <w:t xml:space="preserve"> області медицини.</w:t>
      </w:r>
    </w:p>
    <w:p w14:paraId="356769DD" w14:textId="54902480" w:rsidR="00D8301B" w:rsidRPr="00D8301B" w:rsidRDefault="00D8301B" w:rsidP="00D44336">
      <w:pPr>
        <w:spacing w:after="0" w:line="240" w:lineRule="auto"/>
        <w:ind w:firstLine="1287"/>
        <w:jc w:val="both"/>
        <w:rPr>
          <w:rFonts w:ascii="Times New Roman" w:hAnsi="Times New Roman" w:cs="Times New Roman"/>
          <w:snapToGrid w:val="0"/>
          <w:sz w:val="28"/>
          <w:lang w:val="uk-UA"/>
        </w:rPr>
      </w:pPr>
      <w:r w:rsidRPr="00D8301B">
        <w:rPr>
          <w:rFonts w:ascii="Times New Roman" w:hAnsi="Times New Roman" w:cs="Times New Roman"/>
          <w:snapToGrid w:val="0"/>
          <w:sz w:val="28"/>
          <w:lang w:val="uk-UA"/>
        </w:rPr>
        <w:lastRenderedPageBreak/>
        <w:t>Стрес, а також  депресії  пригнічують  імунітет, що  супроводжу</w:t>
      </w:r>
      <w:r w:rsidR="00D44336">
        <w:rPr>
          <w:rFonts w:ascii="Times New Roman" w:hAnsi="Times New Roman" w:cs="Times New Roman"/>
          <w:snapToGrid w:val="0"/>
          <w:sz w:val="28"/>
          <w:lang w:val="uk-UA"/>
        </w:rPr>
        <w:t>ю</w:t>
      </w:r>
      <w:r w:rsidRPr="00D8301B">
        <w:rPr>
          <w:rFonts w:ascii="Times New Roman" w:hAnsi="Times New Roman" w:cs="Times New Roman"/>
          <w:snapToGrid w:val="0"/>
          <w:sz w:val="28"/>
          <w:lang w:val="uk-UA"/>
        </w:rPr>
        <w:t xml:space="preserve">ться не тільки підвищеної  сприятливості  до різних  захворювань , але  і створює   благополучні  умови  для розвитку  злоякісних  новоутворень. </w:t>
      </w:r>
    </w:p>
    <w:p w14:paraId="0D447F11" w14:textId="5B55207F" w:rsidR="00D8301B" w:rsidRPr="004E656F" w:rsidRDefault="00D8301B" w:rsidP="00D44336">
      <w:pPr>
        <w:widowControl w:val="0"/>
        <w:tabs>
          <w:tab w:val="left" w:pos="3828"/>
        </w:tabs>
        <w:spacing w:after="0" w:line="240" w:lineRule="auto"/>
        <w:ind w:firstLine="567"/>
        <w:jc w:val="both"/>
        <w:rPr>
          <w:rFonts w:ascii="Times New Roman" w:hAnsi="Times New Roman" w:cs="Times New Roman"/>
          <w:bCs/>
          <w:iCs/>
          <w:snapToGrid w:val="0"/>
          <w:sz w:val="28"/>
          <w:szCs w:val="28"/>
          <w:lang w:val="uk-UA"/>
        </w:rPr>
      </w:pPr>
    </w:p>
    <w:p w14:paraId="5B0413EF" w14:textId="500382D0" w:rsidR="00D8301B" w:rsidRPr="00D8301B" w:rsidRDefault="00D8301B" w:rsidP="00D44336">
      <w:pPr>
        <w:pStyle w:val="af3"/>
        <w:ind w:left="0" w:firstLine="567"/>
        <w:jc w:val="both"/>
        <w:rPr>
          <w:rFonts w:eastAsiaTheme="minorHAnsi"/>
          <w:i w:val="0"/>
          <w:snapToGrid w:val="0"/>
          <w:kern w:val="2"/>
          <w:szCs w:val="22"/>
          <w:lang w:val="uk-UA"/>
          <w14:ligatures w14:val="standardContextual"/>
        </w:rPr>
      </w:pPr>
      <w:r w:rsidRPr="006852AD">
        <w:rPr>
          <w:b/>
          <w:snapToGrid w:val="0"/>
          <w:szCs w:val="22"/>
          <w:lang w:val="uk-UA"/>
        </w:rPr>
        <w:t>Основні поняття (перелік питань</w:t>
      </w:r>
      <w:r w:rsidRPr="006852AD">
        <w:rPr>
          <w:bCs/>
          <w:snapToGrid w:val="0"/>
          <w:szCs w:val="22"/>
          <w:lang w:val="uk-UA"/>
        </w:rPr>
        <w:t xml:space="preserve">): </w:t>
      </w:r>
      <w:r w:rsidRPr="00D8301B">
        <w:rPr>
          <w:rFonts w:eastAsiaTheme="minorHAnsi"/>
          <w:i w:val="0"/>
          <w:snapToGrid w:val="0"/>
          <w:kern w:val="2"/>
          <w:szCs w:val="22"/>
          <w:lang w:val="uk-UA"/>
          <w14:ligatures w14:val="standardContextual"/>
        </w:rPr>
        <w:t>Знати основні  л</w:t>
      </w:r>
      <w:r>
        <w:rPr>
          <w:rFonts w:eastAsiaTheme="minorHAnsi"/>
          <w:i w:val="0"/>
          <w:snapToGrid w:val="0"/>
          <w:kern w:val="2"/>
          <w:szCs w:val="22"/>
          <w:lang w:val="uk-UA"/>
          <w14:ligatures w14:val="standardContextual"/>
        </w:rPr>
        <w:t>і</w:t>
      </w:r>
      <w:r w:rsidRPr="00D8301B">
        <w:rPr>
          <w:rFonts w:eastAsiaTheme="minorHAnsi"/>
          <w:i w:val="0"/>
          <w:snapToGrid w:val="0"/>
          <w:kern w:val="2"/>
          <w:szCs w:val="22"/>
          <w:lang w:val="uk-UA"/>
          <w14:ligatures w14:val="standardContextual"/>
        </w:rPr>
        <w:t>карські  препарати,</w:t>
      </w:r>
      <w:r>
        <w:rPr>
          <w:rFonts w:eastAsiaTheme="minorHAnsi"/>
          <w:i w:val="0"/>
          <w:snapToGrid w:val="0"/>
          <w:kern w:val="2"/>
          <w:szCs w:val="22"/>
          <w:lang w:val="uk-UA"/>
          <w14:ligatures w14:val="standardContextual"/>
        </w:rPr>
        <w:t xml:space="preserve"> </w:t>
      </w:r>
      <w:r w:rsidRPr="00D8301B">
        <w:rPr>
          <w:rFonts w:eastAsiaTheme="minorHAnsi"/>
          <w:i w:val="0"/>
          <w:snapToGrid w:val="0"/>
          <w:kern w:val="2"/>
          <w:szCs w:val="22"/>
          <w:lang w:val="uk-UA"/>
          <w14:ligatures w14:val="standardContextual"/>
        </w:rPr>
        <w:t xml:space="preserve">які  володіють імунотропними властивостями, особливості  їх застосування, фармакобезпечність, взаємозамінність. </w:t>
      </w:r>
    </w:p>
    <w:p w14:paraId="47381402" w14:textId="77777777" w:rsidR="00D8301B" w:rsidRPr="0062692C" w:rsidRDefault="00D8301B" w:rsidP="00D8301B">
      <w:pPr>
        <w:widowControl w:val="0"/>
        <w:tabs>
          <w:tab w:val="left" w:pos="3828"/>
        </w:tabs>
        <w:spacing w:after="0" w:line="240" w:lineRule="auto"/>
        <w:ind w:firstLine="567"/>
        <w:jc w:val="both"/>
        <w:rPr>
          <w:bCs/>
          <w:iCs/>
          <w:snapToGrid w:val="0"/>
          <w:sz w:val="28"/>
          <w:szCs w:val="28"/>
          <w:lang w:val="uk-UA"/>
        </w:rPr>
      </w:pPr>
    </w:p>
    <w:p w14:paraId="4D6458E2" w14:textId="77777777" w:rsidR="00D8301B" w:rsidRPr="00C30810" w:rsidRDefault="00D8301B" w:rsidP="00D8301B">
      <w:pPr>
        <w:pStyle w:val="a3"/>
        <w:spacing w:after="0" w:line="240" w:lineRule="auto"/>
        <w:ind w:left="1622" w:right="0" w:hanging="964"/>
        <w:rPr>
          <w:b w:val="0"/>
          <w:bCs/>
          <w:szCs w:val="28"/>
          <w:lang w:val="uk-UA"/>
        </w:rPr>
      </w:pPr>
      <w:r w:rsidRPr="00C30810">
        <w:rPr>
          <w:bCs/>
          <w:szCs w:val="28"/>
          <w:lang w:val="uk-UA"/>
        </w:rPr>
        <w:t xml:space="preserve">План </w:t>
      </w:r>
    </w:p>
    <w:p w14:paraId="1DB2ACDF" w14:textId="77777777" w:rsidR="00D8301B" w:rsidRPr="00C30810" w:rsidRDefault="00D8301B" w:rsidP="00D8301B">
      <w:pPr>
        <w:spacing w:after="0" w:line="240" w:lineRule="auto"/>
        <w:ind w:firstLine="567"/>
        <w:rPr>
          <w:rFonts w:ascii="Times New Roman" w:hAnsi="Times New Roman" w:cs="Times New Roman"/>
          <w:b/>
          <w:bCs/>
          <w:sz w:val="28"/>
          <w:szCs w:val="28"/>
          <w:lang w:val="uk-UA"/>
        </w:rPr>
      </w:pPr>
    </w:p>
    <w:p w14:paraId="6A9EA786" w14:textId="77777777" w:rsidR="00D8301B" w:rsidRPr="00C30810" w:rsidRDefault="00D8301B" w:rsidP="00D8301B">
      <w:pPr>
        <w:tabs>
          <w:tab w:val="left" w:pos="3828"/>
        </w:tabs>
        <w:spacing w:line="260" w:lineRule="exact"/>
        <w:ind w:right="-1" w:firstLine="567"/>
        <w:jc w:val="both"/>
        <w:rPr>
          <w:b/>
          <w:bCs/>
          <w:snapToGrid w:val="0"/>
          <w:sz w:val="28"/>
          <w:lang w:val="uk-UA"/>
        </w:rPr>
      </w:pPr>
      <w:r w:rsidRPr="00C30810">
        <w:rPr>
          <w:rFonts w:ascii="Times New Roman" w:eastAsia="Times New Roman" w:hAnsi="Times New Roman"/>
          <w:b/>
          <w:bCs/>
          <w:sz w:val="28"/>
          <w:szCs w:val="28"/>
          <w:lang w:val="uk-UA" w:eastAsia="uk-UA" w:bidi="uk-UA"/>
        </w:rPr>
        <w:t>1. Теоретичні питання:</w:t>
      </w:r>
    </w:p>
    <w:p w14:paraId="7DAD2632" w14:textId="77777777" w:rsidR="00573A90" w:rsidRPr="00573A90" w:rsidRDefault="00573A90" w:rsidP="00573A90">
      <w:pPr>
        <w:numPr>
          <w:ilvl w:val="0"/>
          <w:numId w:val="240"/>
        </w:numPr>
        <w:tabs>
          <w:tab w:val="clear" w:pos="720"/>
          <w:tab w:val="num" w:pos="0"/>
          <w:tab w:val="left" w:pos="360"/>
        </w:tabs>
        <w:spacing w:after="0" w:line="240" w:lineRule="auto"/>
        <w:ind w:left="0" w:right="-1" w:firstLine="0"/>
        <w:jc w:val="both"/>
        <w:rPr>
          <w:rFonts w:ascii="Times New Roman" w:hAnsi="Times New Roman" w:cs="Times New Roman"/>
          <w:snapToGrid w:val="0"/>
          <w:sz w:val="28"/>
          <w:szCs w:val="28"/>
          <w:lang w:val="uk-UA"/>
        </w:rPr>
      </w:pPr>
      <w:r w:rsidRPr="00573A90">
        <w:rPr>
          <w:rFonts w:ascii="Times New Roman" w:hAnsi="Times New Roman" w:cs="Times New Roman"/>
          <w:sz w:val="28"/>
          <w:szCs w:val="28"/>
          <w:lang w:val="uk-UA"/>
        </w:rPr>
        <w:t xml:space="preserve">Поняття  про  імунітет, імунофармакології. </w:t>
      </w:r>
      <w:r w:rsidRPr="00573A90">
        <w:rPr>
          <w:rFonts w:ascii="Times New Roman" w:hAnsi="Times New Roman" w:cs="Times New Roman"/>
          <w:snapToGrid w:val="0"/>
          <w:sz w:val="28"/>
          <w:szCs w:val="28"/>
          <w:lang w:val="uk-UA"/>
        </w:rPr>
        <w:t xml:space="preserve">Поняття про  іуномодуляторах, імунокоректорах, імуностимуляторах  та імуносупресантах. Феномен «маятника». </w:t>
      </w:r>
    </w:p>
    <w:p w14:paraId="769F57C1" w14:textId="77777777" w:rsidR="00573A90" w:rsidRPr="00573A90" w:rsidRDefault="00573A90" w:rsidP="00573A90">
      <w:pPr>
        <w:numPr>
          <w:ilvl w:val="0"/>
          <w:numId w:val="240"/>
        </w:numPr>
        <w:tabs>
          <w:tab w:val="clear" w:pos="720"/>
          <w:tab w:val="num" w:pos="0"/>
          <w:tab w:val="left" w:pos="360"/>
        </w:tabs>
        <w:spacing w:after="0" w:line="240" w:lineRule="auto"/>
        <w:ind w:left="0" w:right="-1" w:firstLine="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 xml:space="preserve">Види  імунокорекції (замісникова, стимулююча, пригнічуюча). </w:t>
      </w:r>
    </w:p>
    <w:p w14:paraId="59F6703D" w14:textId="77777777" w:rsidR="00573A90" w:rsidRPr="00573A90" w:rsidRDefault="00573A90" w:rsidP="00573A90">
      <w:pPr>
        <w:spacing w:after="0" w:line="240" w:lineRule="auto"/>
        <w:ind w:left="540" w:hanging="180"/>
        <w:rPr>
          <w:rFonts w:ascii="Times New Roman" w:hAnsi="Times New Roman" w:cs="Times New Roman"/>
          <w:sz w:val="28"/>
          <w:szCs w:val="28"/>
          <w:lang w:val="uk-UA"/>
        </w:rPr>
      </w:pPr>
      <w:r w:rsidRPr="00573A90">
        <w:rPr>
          <w:rFonts w:ascii="Times New Roman" w:hAnsi="Times New Roman" w:cs="Times New Roman"/>
          <w:sz w:val="28"/>
          <w:szCs w:val="28"/>
          <w:lang w:val="uk-UA"/>
        </w:rPr>
        <w:t>КЛАСИФІКАЦІЯ ІМУНОМОДУЛЯТОРІВ (по походженню):</w:t>
      </w:r>
    </w:p>
    <w:p w14:paraId="5E3CA801" w14:textId="77777777" w:rsidR="00573A90" w:rsidRPr="00573A90" w:rsidRDefault="00573A90" w:rsidP="00573A90">
      <w:pPr>
        <w:numPr>
          <w:ilvl w:val="0"/>
          <w:numId w:val="242"/>
        </w:numPr>
        <w:tabs>
          <w:tab w:val="clear" w:pos="1080"/>
          <w:tab w:val="num" w:pos="720"/>
        </w:tabs>
        <w:spacing w:after="0" w:line="240" w:lineRule="auto"/>
        <w:ind w:left="720"/>
        <w:rPr>
          <w:rFonts w:ascii="Times New Roman" w:hAnsi="Times New Roman" w:cs="Times New Roman"/>
          <w:iCs/>
          <w:sz w:val="28"/>
          <w:szCs w:val="28"/>
          <w:lang w:val="uk-UA"/>
        </w:rPr>
      </w:pPr>
      <w:r w:rsidRPr="00573A90">
        <w:rPr>
          <w:rFonts w:ascii="Times New Roman" w:hAnsi="Times New Roman" w:cs="Times New Roman"/>
          <w:sz w:val="28"/>
          <w:szCs w:val="28"/>
          <w:lang w:val="uk-UA"/>
        </w:rPr>
        <w:t>Продукти життєдіяльності мікрорганізмів: БЦЖ, пірогенал, продігіозан, зімозан, проперміл, декстран-сульфат, мурамілдіпептід, натрія нуклеінат;</w:t>
      </w:r>
    </w:p>
    <w:p w14:paraId="58061204" w14:textId="77777777" w:rsidR="00573A90" w:rsidRPr="00573A90" w:rsidRDefault="00573A90" w:rsidP="00573A90">
      <w:pPr>
        <w:numPr>
          <w:ilvl w:val="0"/>
          <w:numId w:val="242"/>
        </w:numPr>
        <w:tabs>
          <w:tab w:val="clear" w:pos="1080"/>
          <w:tab w:val="num" w:pos="720"/>
        </w:tabs>
        <w:spacing w:after="0" w:line="240" w:lineRule="auto"/>
        <w:ind w:left="720"/>
        <w:rPr>
          <w:rFonts w:ascii="Times New Roman" w:hAnsi="Times New Roman" w:cs="Times New Roman"/>
          <w:iCs/>
          <w:sz w:val="28"/>
          <w:szCs w:val="28"/>
          <w:lang w:val="uk-UA"/>
        </w:rPr>
      </w:pPr>
      <w:r w:rsidRPr="00573A90">
        <w:rPr>
          <w:rFonts w:ascii="Times New Roman" w:hAnsi="Times New Roman" w:cs="Times New Roman"/>
          <w:sz w:val="28"/>
          <w:szCs w:val="28"/>
          <w:lang w:val="uk-UA"/>
        </w:rPr>
        <w:t>Синтетичні препарати : левамізол  (декаіис, аскаріділ), тіломізол, ізопреназін, метилурацил, пентоксіл, леакадін (карбамоіллазірідін), полудан (поліадеілуріділовая к-та);</w:t>
      </w:r>
    </w:p>
    <w:p w14:paraId="7BEE139E" w14:textId="77777777" w:rsidR="00573A90" w:rsidRPr="00573A90" w:rsidRDefault="00573A90" w:rsidP="00573A90">
      <w:pPr>
        <w:numPr>
          <w:ilvl w:val="0"/>
          <w:numId w:val="242"/>
        </w:numPr>
        <w:tabs>
          <w:tab w:val="clear" w:pos="1080"/>
          <w:tab w:val="num" w:pos="720"/>
        </w:tabs>
        <w:spacing w:after="0" w:line="240" w:lineRule="auto"/>
        <w:ind w:left="720"/>
        <w:rPr>
          <w:rFonts w:ascii="Times New Roman" w:hAnsi="Times New Roman" w:cs="Times New Roman"/>
          <w:iCs/>
          <w:sz w:val="28"/>
          <w:szCs w:val="28"/>
          <w:lang w:val="uk-UA"/>
        </w:rPr>
      </w:pPr>
      <w:r w:rsidRPr="00573A90">
        <w:rPr>
          <w:rFonts w:ascii="Times New Roman" w:hAnsi="Times New Roman" w:cs="Times New Roman"/>
          <w:sz w:val="28"/>
          <w:szCs w:val="28"/>
          <w:lang w:val="uk-UA"/>
        </w:rPr>
        <w:t xml:space="preserve">Пептиди  тимуса та  червоного кісткового  мозку : тімозін, тімалін, тімоптін, тактивін (т-активін), тиімоген, тімопентін, тімопоетін (тімін), вілозен, мієопід; </w:t>
      </w:r>
    </w:p>
    <w:p w14:paraId="77739160" w14:textId="77777777" w:rsidR="00573A90" w:rsidRPr="00573A90" w:rsidRDefault="00573A90" w:rsidP="00573A90">
      <w:pPr>
        <w:numPr>
          <w:ilvl w:val="0"/>
          <w:numId w:val="242"/>
        </w:numPr>
        <w:tabs>
          <w:tab w:val="clear" w:pos="1080"/>
          <w:tab w:val="num" w:pos="720"/>
        </w:tabs>
        <w:spacing w:after="0" w:line="240" w:lineRule="auto"/>
        <w:ind w:left="720"/>
        <w:rPr>
          <w:rFonts w:ascii="Times New Roman" w:hAnsi="Times New Roman" w:cs="Times New Roman"/>
          <w:iCs/>
          <w:sz w:val="28"/>
          <w:szCs w:val="28"/>
          <w:lang w:val="uk-UA"/>
        </w:rPr>
      </w:pPr>
      <w:r w:rsidRPr="00573A90">
        <w:rPr>
          <w:rFonts w:ascii="Times New Roman" w:hAnsi="Times New Roman" w:cs="Times New Roman"/>
          <w:sz w:val="28"/>
          <w:szCs w:val="28"/>
          <w:lang w:val="uk-UA"/>
        </w:rPr>
        <w:t>Інтерлейкіни  та  інтерферони : рекомбінантний інтерлейкін-2, інтерферони (гамма, альфа), роферон, едіферон, імунін, реаферон;</w:t>
      </w:r>
    </w:p>
    <w:p w14:paraId="279D0F2E" w14:textId="77777777" w:rsidR="00573A90" w:rsidRPr="00573A90" w:rsidRDefault="00573A90" w:rsidP="00573A90">
      <w:pPr>
        <w:numPr>
          <w:ilvl w:val="0"/>
          <w:numId w:val="242"/>
        </w:numPr>
        <w:tabs>
          <w:tab w:val="clear" w:pos="1080"/>
          <w:tab w:val="num" w:pos="720"/>
        </w:tabs>
        <w:spacing w:after="0" w:line="240" w:lineRule="auto"/>
        <w:ind w:left="720"/>
        <w:rPr>
          <w:rFonts w:ascii="Times New Roman" w:hAnsi="Times New Roman" w:cs="Times New Roman"/>
          <w:iCs/>
          <w:sz w:val="28"/>
          <w:szCs w:val="28"/>
          <w:lang w:val="uk-UA"/>
        </w:rPr>
      </w:pPr>
      <w:r w:rsidRPr="00573A90">
        <w:rPr>
          <w:rFonts w:ascii="Times New Roman" w:hAnsi="Times New Roman" w:cs="Times New Roman"/>
          <w:sz w:val="28"/>
          <w:szCs w:val="28"/>
          <w:lang w:val="uk-UA"/>
        </w:rPr>
        <w:t>Препарати   з вторинним  позитивним  впоивом  на імунітет:  вітаміни, адаптогени  та  загальнотонізуючі  засоби ,  актопротектори,  Н2-гістаміноблокатори (ціметідін).</w:t>
      </w:r>
    </w:p>
    <w:p w14:paraId="4F5C2290"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КЛАСИФИКАЦІЯ</w:t>
      </w:r>
      <w:r w:rsidRPr="00573A90">
        <w:rPr>
          <w:rFonts w:ascii="Times New Roman" w:hAnsi="Times New Roman" w:cs="Times New Roman"/>
          <w:i/>
          <w:snapToGrid w:val="0"/>
          <w:sz w:val="28"/>
          <w:szCs w:val="28"/>
          <w:lang w:val="uk-UA"/>
        </w:rPr>
        <w:t xml:space="preserve"> </w:t>
      </w:r>
      <w:r w:rsidRPr="00573A90">
        <w:rPr>
          <w:rFonts w:ascii="Times New Roman" w:hAnsi="Times New Roman" w:cs="Times New Roman"/>
          <w:snapToGrid w:val="0"/>
          <w:sz w:val="28"/>
          <w:szCs w:val="28"/>
          <w:lang w:val="uk-UA"/>
        </w:rPr>
        <w:t>ІМУНОСТИМУЛЯТІРІВ (по механізму дії):</w:t>
      </w:r>
    </w:p>
    <w:p w14:paraId="1CA6D9C3"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Переважно стимулюючі неспецифічні фактори захисту: похідні пурину і піримідину (метилурацил, пентоксил, диуцифон, ізопринозин), ретиноїди.</w:t>
      </w:r>
    </w:p>
    <w:p w14:paraId="47FCD373"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2. Переважно стимулюючі моноцити (макрофаги): нуклеінат на-натрію, зимозан, вакцини (БЦЖ та ін.), Мурамілдипептид, лентинан, пирозі-нал, продигиозан.</w:t>
      </w:r>
    </w:p>
    <w:p w14:paraId="4948B2CD"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3. Переважно стимулюючі Т-лімфоцити: дибазол, тималін, тактовно, тимозин, убіквітин, тімотропін, тимоген, вилозен, препарати цинку, інтерлейкіни (ІЛ-2), лобензаріт натрію та  ін.</w:t>
      </w:r>
    </w:p>
    <w:p w14:paraId="05003C04"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4. Переважно стимулюючі В-лімфоцити: мієлопид, тафцін, Рігіна, даларгін, енкефаліни, бестатін, амастатін та ін.</w:t>
      </w:r>
    </w:p>
    <w:p w14:paraId="750B1B40"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5. Переважно стимулюючі NK і К-клітини: інтерферони, лімфо-кіни, противірусні препарати (ізопринозин, тілорон), екстракт пла-центи і ін.</w:t>
      </w:r>
    </w:p>
    <w:p w14:paraId="46215020" w14:textId="77777777" w:rsidR="00573A90" w:rsidRPr="00573A90" w:rsidRDefault="00573A90" w:rsidP="00573A90">
      <w:pPr>
        <w:spacing w:after="0" w:line="240" w:lineRule="auto"/>
        <w:ind w:right="-1" w:firstLine="36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lastRenderedPageBreak/>
        <w:t>6. Інші засоби  (рослинні, гормони, витамини, ін.): препарати елеутерококу, женьшеню, лимонника, аралії, ехінацеї, родіоли рожевої; аскорбінова кислота, токоферол, ретинол; анаболічні стероїдні (ретаболіл, феноболіл), нестероїдні (рибоксин, оротат ка-лія</w:t>
      </w:r>
    </w:p>
    <w:p w14:paraId="070BA86E" w14:textId="77777777" w:rsidR="00573A90" w:rsidRPr="00573A90" w:rsidRDefault="00573A90" w:rsidP="00573A90">
      <w:pPr>
        <w:numPr>
          <w:ilvl w:val="0"/>
          <w:numId w:val="241"/>
        </w:numPr>
        <w:tabs>
          <w:tab w:val="clear" w:pos="3049"/>
          <w:tab w:val="num" w:pos="0"/>
          <w:tab w:val="left" w:pos="180"/>
          <w:tab w:val="left" w:pos="360"/>
        </w:tabs>
        <w:spacing w:after="0" w:line="240" w:lineRule="auto"/>
        <w:ind w:left="0" w:right="-1" w:firstLine="0"/>
        <w:jc w:val="both"/>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Характеристика окремих груп. Показання  та  противопоказання до  застосування  Взаємозамінність  та  фармакобезпечність.</w:t>
      </w:r>
    </w:p>
    <w:p w14:paraId="65493E67" w14:textId="77777777" w:rsidR="00573A90" w:rsidRPr="00573A90" w:rsidRDefault="00573A90" w:rsidP="00573A90">
      <w:pPr>
        <w:numPr>
          <w:ilvl w:val="0"/>
          <w:numId w:val="241"/>
        </w:numPr>
        <w:tabs>
          <w:tab w:val="clear" w:pos="3049"/>
          <w:tab w:val="num" w:pos="0"/>
          <w:tab w:val="left" w:pos="360"/>
        </w:tabs>
        <w:spacing w:after="0" w:line="240" w:lineRule="auto"/>
        <w:ind w:left="0" w:right="-1" w:firstLine="0"/>
        <w:jc w:val="both"/>
        <w:rPr>
          <w:rFonts w:ascii="Times New Roman" w:hAnsi="Times New Roman" w:cs="Times New Roman"/>
          <w:bCs/>
          <w:iCs/>
          <w:color w:val="000000"/>
          <w:spacing w:val="-2"/>
          <w:sz w:val="28"/>
          <w:szCs w:val="28"/>
          <w:lang w:val="uk-UA"/>
        </w:rPr>
      </w:pPr>
      <w:r w:rsidRPr="00573A90">
        <w:rPr>
          <w:rFonts w:ascii="Times New Roman" w:hAnsi="Times New Roman" w:cs="Times New Roman"/>
          <w:bCs/>
          <w:iCs/>
          <w:color w:val="000000"/>
          <w:spacing w:val="-2"/>
          <w:sz w:val="28"/>
          <w:szCs w:val="28"/>
          <w:lang w:val="uk-UA"/>
        </w:rPr>
        <w:t>Неспецифічна  імунокорекція.</w:t>
      </w:r>
    </w:p>
    <w:p w14:paraId="45EBE955" w14:textId="77777777" w:rsidR="00573A90" w:rsidRPr="00573A90" w:rsidRDefault="00573A90" w:rsidP="00573A90">
      <w:pPr>
        <w:numPr>
          <w:ilvl w:val="0"/>
          <w:numId w:val="241"/>
        </w:numPr>
        <w:tabs>
          <w:tab w:val="clear" w:pos="3049"/>
          <w:tab w:val="num" w:pos="0"/>
          <w:tab w:val="left" w:pos="360"/>
        </w:tabs>
        <w:spacing w:after="0" w:line="240" w:lineRule="auto"/>
        <w:ind w:left="0" w:right="-1" w:firstLine="0"/>
        <w:jc w:val="both"/>
        <w:rPr>
          <w:rFonts w:ascii="Times New Roman" w:hAnsi="Times New Roman" w:cs="Times New Roman"/>
          <w:snapToGrid w:val="0"/>
          <w:sz w:val="28"/>
          <w:szCs w:val="28"/>
          <w:lang w:val="uk-UA"/>
        </w:rPr>
      </w:pPr>
      <w:r w:rsidRPr="00573A90">
        <w:rPr>
          <w:rFonts w:ascii="Times New Roman" w:hAnsi="Times New Roman" w:cs="Times New Roman"/>
          <w:bCs/>
          <w:iCs/>
          <w:sz w:val="28"/>
          <w:szCs w:val="28"/>
          <w:lang w:val="uk-UA"/>
        </w:rPr>
        <w:t>Основні  принципи  використання  імунотропних препаратів.</w:t>
      </w:r>
    </w:p>
    <w:p w14:paraId="06633BA6" w14:textId="77777777" w:rsidR="00573A90" w:rsidRPr="00AA1DFB" w:rsidRDefault="00573A90" w:rsidP="00573A90">
      <w:pPr>
        <w:numPr>
          <w:ilvl w:val="0"/>
          <w:numId w:val="241"/>
        </w:numPr>
        <w:tabs>
          <w:tab w:val="clear" w:pos="3049"/>
          <w:tab w:val="num" w:pos="0"/>
          <w:tab w:val="left" w:pos="360"/>
        </w:tabs>
        <w:spacing w:after="0" w:line="240" w:lineRule="auto"/>
        <w:ind w:left="0" w:right="-1" w:firstLine="0"/>
        <w:jc w:val="both"/>
        <w:rPr>
          <w:snapToGrid w:val="0"/>
          <w:sz w:val="28"/>
          <w:szCs w:val="28"/>
          <w:lang w:val="uk-UA"/>
        </w:rPr>
      </w:pPr>
      <w:r w:rsidRPr="00573A90">
        <w:rPr>
          <w:rFonts w:ascii="Times New Roman" w:hAnsi="Times New Roman" w:cs="Times New Roman"/>
          <w:snapToGrid w:val="0"/>
          <w:sz w:val="28"/>
          <w:szCs w:val="28"/>
          <w:lang w:val="uk-UA"/>
        </w:rPr>
        <w:t>Взаємозамінність  та  фармакобезпасність імунотропних засобів</w:t>
      </w:r>
      <w:r w:rsidRPr="00AA1DFB">
        <w:rPr>
          <w:snapToGrid w:val="0"/>
          <w:sz w:val="28"/>
          <w:szCs w:val="28"/>
          <w:lang w:val="uk-UA"/>
        </w:rPr>
        <w:t>.</w:t>
      </w:r>
    </w:p>
    <w:p w14:paraId="2DB2E5D1" w14:textId="77777777" w:rsidR="00D8301B" w:rsidRPr="00AA1DFB" w:rsidRDefault="00D8301B" w:rsidP="00D8301B">
      <w:pPr>
        <w:widowControl w:val="0"/>
        <w:spacing w:line="260" w:lineRule="exact"/>
        <w:ind w:firstLine="567"/>
        <w:jc w:val="both"/>
        <w:rPr>
          <w:sz w:val="28"/>
          <w:lang w:val="uk-UA"/>
        </w:rPr>
      </w:pPr>
    </w:p>
    <w:p w14:paraId="586F1941" w14:textId="77777777" w:rsidR="00D8301B" w:rsidRPr="00C30810" w:rsidRDefault="00D8301B" w:rsidP="00D8301B">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3928ABB4" w14:textId="77777777" w:rsidR="00D8301B" w:rsidRPr="0094065D" w:rsidRDefault="00D8301B" w:rsidP="00D8301B">
      <w:pPr>
        <w:pStyle w:val="a5"/>
        <w:widowControl w:val="0"/>
        <w:spacing w:after="0" w:line="240" w:lineRule="auto"/>
        <w:ind w:left="2340"/>
        <w:jc w:val="both"/>
        <w:rPr>
          <w:rFonts w:ascii="Times New Roman" w:hAnsi="Times New Roman" w:cs="Times New Roman"/>
          <w:bCs/>
          <w:snapToGrid w:val="0"/>
          <w:sz w:val="28"/>
          <w:lang w:val="uk-UA"/>
        </w:rPr>
      </w:pPr>
    </w:p>
    <w:p w14:paraId="136D8461" w14:textId="77777777" w:rsidR="00573A90" w:rsidRPr="00573A90" w:rsidRDefault="00573A90" w:rsidP="00573A90">
      <w:pPr>
        <w:pStyle w:val="22"/>
        <w:widowControl w:val="0"/>
        <w:spacing w:after="0" w:line="240" w:lineRule="auto"/>
        <w:ind w:left="284" w:firstLine="567"/>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1. Знати основні лікарські засоби, що застосовуються для імунокорекції, показання до застосування, небажані ефекти.</w:t>
      </w:r>
    </w:p>
    <w:p w14:paraId="6B7C435E" w14:textId="77777777" w:rsidR="00573A90" w:rsidRPr="00573A90" w:rsidRDefault="00573A90" w:rsidP="00573A90">
      <w:pPr>
        <w:pStyle w:val="22"/>
        <w:widowControl w:val="0"/>
        <w:spacing w:after="0" w:line="240" w:lineRule="auto"/>
        <w:ind w:left="284" w:firstLine="567"/>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2. Випишіть в робочий зошит по три імуномодулюючих засоби продуктів життєдіяльності мікроорганізмів, синтетичних препаратів, пептидів тимуса, інтерлейкінів. Вкажіть небажані ефекти.</w:t>
      </w:r>
    </w:p>
    <w:p w14:paraId="19316DF4" w14:textId="77777777" w:rsidR="00573A90" w:rsidRPr="00573A90" w:rsidRDefault="00573A90" w:rsidP="00573A90">
      <w:pPr>
        <w:pStyle w:val="22"/>
        <w:widowControl w:val="0"/>
        <w:spacing w:after="0" w:line="240" w:lineRule="auto"/>
        <w:ind w:left="284" w:firstLine="567"/>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3. Випишіть в робочий зошит по три засоби з наступних груп: переважно стимулюючих неспецифічні фактори захисту, переважно стимулюючих макрофаги, переважно стимулюючих Т-лімфоцити.</w:t>
      </w:r>
    </w:p>
    <w:p w14:paraId="1853E669" w14:textId="77777777" w:rsidR="00573A90" w:rsidRPr="00573A90" w:rsidRDefault="00573A90" w:rsidP="00573A90">
      <w:pPr>
        <w:pStyle w:val="22"/>
        <w:widowControl w:val="0"/>
        <w:spacing w:after="0" w:line="240" w:lineRule="auto"/>
        <w:ind w:left="284" w:firstLine="567"/>
        <w:rPr>
          <w:rFonts w:ascii="Times New Roman" w:hAnsi="Times New Roman" w:cs="Times New Roman"/>
          <w:b/>
          <w:sz w:val="28"/>
          <w:szCs w:val="28"/>
          <w:lang w:val="uk-UA"/>
        </w:rPr>
      </w:pPr>
      <w:r w:rsidRPr="00573A90">
        <w:rPr>
          <w:rFonts w:ascii="Times New Roman" w:hAnsi="Times New Roman" w:cs="Times New Roman"/>
          <w:snapToGrid w:val="0"/>
          <w:sz w:val="28"/>
          <w:szCs w:val="28"/>
          <w:lang w:val="uk-UA"/>
        </w:rPr>
        <w:t>4. Вкажіть, які лікарські засоби рослинного походження мають імуностимулюючу дію.</w:t>
      </w:r>
    </w:p>
    <w:p w14:paraId="0E235BB7" w14:textId="77777777" w:rsidR="00D8301B" w:rsidRPr="00C30810" w:rsidRDefault="00D8301B" w:rsidP="00D8301B">
      <w:pPr>
        <w:widowControl w:val="0"/>
        <w:spacing w:after="0" w:line="240" w:lineRule="auto"/>
        <w:ind w:left="340"/>
        <w:jc w:val="both"/>
        <w:rPr>
          <w:rFonts w:ascii="Times New Roman" w:hAnsi="Times New Roman" w:cs="Times New Roman"/>
          <w:snapToGrid w:val="0"/>
          <w:sz w:val="28"/>
          <w:lang w:val="uk-UA"/>
        </w:rPr>
      </w:pPr>
    </w:p>
    <w:p w14:paraId="7D822F54" w14:textId="77777777" w:rsidR="00D8301B" w:rsidRPr="00DA1FC8" w:rsidRDefault="00D8301B" w:rsidP="00D8301B">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065E9E08" w14:textId="77777777" w:rsidR="00D8301B" w:rsidRPr="00D44336" w:rsidRDefault="00D8301B" w:rsidP="00D8301B">
      <w:pPr>
        <w:pStyle w:val="22"/>
        <w:widowControl w:val="0"/>
        <w:spacing w:after="0" w:line="240" w:lineRule="auto"/>
        <w:ind w:firstLine="567"/>
        <w:rPr>
          <w:rFonts w:ascii="Times New Roman" w:hAnsi="Times New Roman" w:cs="Times New Roman"/>
          <w:bCs/>
          <w:sz w:val="28"/>
          <w:szCs w:val="28"/>
          <w:lang w:val="uk-UA"/>
        </w:rPr>
      </w:pPr>
      <w:r w:rsidRPr="00D44336">
        <w:rPr>
          <w:rFonts w:ascii="Times New Roman" w:hAnsi="Times New Roman" w:cs="Times New Roman"/>
          <w:bCs/>
          <w:sz w:val="28"/>
          <w:szCs w:val="28"/>
          <w:lang w:val="uk-UA"/>
        </w:rPr>
        <w:t>Розвʼязання ситуаційних задач.</w:t>
      </w:r>
    </w:p>
    <w:p w14:paraId="76E15DC3" w14:textId="77777777" w:rsidR="00D8301B" w:rsidRPr="004D3674" w:rsidRDefault="00D8301B" w:rsidP="00D8301B">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660FC39C" w14:textId="77777777"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При хронічних  запальних  захворюваннях.</w:t>
      </w:r>
    </w:p>
    <w:p w14:paraId="05D016AF" w14:textId="77777777"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При стійких порушення імунітету.</w:t>
      </w:r>
    </w:p>
    <w:p w14:paraId="1B02F757" w14:textId="0B35C5EA"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При захворюваннях, які супроводжуються імунодефіцитом, в тому числі лейкопені</w:t>
      </w:r>
      <w:r>
        <w:rPr>
          <w:rFonts w:ascii="Times New Roman" w:hAnsi="Times New Roman" w:cs="Times New Roman"/>
          <w:sz w:val="28"/>
          <w:szCs w:val="28"/>
          <w:lang w:val="uk-UA"/>
        </w:rPr>
        <w:t>ї</w:t>
      </w:r>
      <w:r w:rsidRPr="00573A90">
        <w:rPr>
          <w:rFonts w:ascii="Times New Roman" w:hAnsi="Times New Roman" w:cs="Times New Roman"/>
          <w:sz w:val="28"/>
          <w:szCs w:val="28"/>
          <w:lang w:val="uk-UA"/>
        </w:rPr>
        <w:t>, агранулоцитозом.</w:t>
      </w:r>
    </w:p>
    <w:p w14:paraId="5BD78E2F" w14:textId="0C37935D"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В комплексній терапії  інфекційного захворювання  хворому призначено лікарський засіб, що підвищує  температуру тіла, подавляє розвиток  рубцевої тканини , поліпшує  відновлювальні  препарати в нервовій  тканині. Випишіть препарат, вкажіть  способи застосування, небаж</w:t>
      </w:r>
      <w:r>
        <w:rPr>
          <w:rFonts w:ascii="Times New Roman" w:hAnsi="Times New Roman" w:cs="Times New Roman"/>
          <w:sz w:val="28"/>
          <w:szCs w:val="28"/>
          <w:lang w:val="uk-UA"/>
        </w:rPr>
        <w:t>а</w:t>
      </w:r>
      <w:r w:rsidRPr="00573A90">
        <w:rPr>
          <w:rFonts w:ascii="Times New Roman" w:hAnsi="Times New Roman" w:cs="Times New Roman"/>
          <w:sz w:val="28"/>
          <w:szCs w:val="28"/>
          <w:lang w:val="uk-UA"/>
        </w:rPr>
        <w:t>ні  ефекти.</w:t>
      </w:r>
    </w:p>
    <w:p w14:paraId="77768926" w14:textId="322594C6"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Препарат, перев</w:t>
      </w:r>
      <w:r>
        <w:rPr>
          <w:rFonts w:ascii="Times New Roman" w:hAnsi="Times New Roman" w:cs="Times New Roman"/>
          <w:sz w:val="28"/>
          <w:szCs w:val="28"/>
          <w:lang w:val="uk-UA"/>
        </w:rPr>
        <w:t>а</w:t>
      </w:r>
      <w:r w:rsidRPr="00573A90">
        <w:rPr>
          <w:rFonts w:ascii="Times New Roman" w:hAnsi="Times New Roman" w:cs="Times New Roman"/>
          <w:sz w:val="28"/>
          <w:szCs w:val="28"/>
          <w:lang w:val="uk-UA"/>
        </w:rPr>
        <w:t>жно  стимулюючі  В-лімфоцити.</w:t>
      </w:r>
    </w:p>
    <w:p w14:paraId="19785C1C" w14:textId="3B35CF83"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Для профілактики простудних захворювань лікар  призначив  дитині в</w:t>
      </w:r>
      <w:r>
        <w:rPr>
          <w:rFonts w:ascii="Times New Roman" w:hAnsi="Times New Roman" w:cs="Times New Roman"/>
          <w:sz w:val="28"/>
          <w:szCs w:val="28"/>
          <w:lang w:val="uk-UA"/>
        </w:rPr>
        <w:t>і</w:t>
      </w:r>
      <w:r w:rsidRPr="00573A90">
        <w:rPr>
          <w:rFonts w:ascii="Times New Roman" w:hAnsi="Times New Roman" w:cs="Times New Roman"/>
          <w:sz w:val="28"/>
          <w:szCs w:val="28"/>
          <w:lang w:val="uk-UA"/>
        </w:rPr>
        <w:t>тамінний засіб, стимулюючий  імунітет. Вип</w:t>
      </w:r>
      <w:r>
        <w:rPr>
          <w:rFonts w:ascii="Times New Roman" w:hAnsi="Times New Roman" w:cs="Times New Roman"/>
          <w:sz w:val="28"/>
          <w:szCs w:val="28"/>
          <w:lang w:val="uk-UA"/>
        </w:rPr>
        <w:t>и</w:t>
      </w:r>
      <w:r w:rsidRPr="00573A90">
        <w:rPr>
          <w:rFonts w:ascii="Times New Roman" w:hAnsi="Times New Roman" w:cs="Times New Roman"/>
          <w:sz w:val="28"/>
          <w:szCs w:val="28"/>
          <w:lang w:val="uk-UA"/>
        </w:rPr>
        <w:t>шіть препарат, вкажіть  небаж</w:t>
      </w:r>
      <w:r>
        <w:rPr>
          <w:rFonts w:ascii="Times New Roman" w:hAnsi="Times New Roman" w:cs="Times New Roman"/>
          <w:sz w:val="28"/>
          <w:szCs w:val="28"/>
          <w:lang w:val="uk-UA"/>
        </w:rPr>
        <w:t>а</w:t>
      </w:r>
      <w:r w:rsidRPr="00573A90">
        <w:rPr>
          <w:rFonts w:ascii="Times New Roman" w:hAnsi="Times New Roman" w:cs="Times New Roman"/>
          <w:sz w:val="28"/>
          <w:szCs w:val="28"/>
          <w:lang w:val="uk-UA"/>
        </w:rPr>
        <w:t>ні  ефекти.</w:t>
      </w:r>
    </w:p>
    <w:p w14:paraId="397267D4" w14:textId="6EAEF59B"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Для профілактики грип</w:t>
      </w:r>
      <w:r>
        <w:rPr>
          <w:rFonts w:ascii="Times New Roman" w:hAnsi="Times New Roman" w:cs="Times New Roman"/>
          <w:sz w:val="28"/>
          <w:szCs w:val="28"/>
          <w:lang w:val="uk-UA"/>
        </w:rPr>
        <w:t>у</w:t>
      </w:r>
      <w:r w:rsidRPr="00573A90">
        <w:rPr>
          <w:rFonts w:ascii="Times New Roman" w:hAnsi="Times New Roman" w:cs="Times New Roman"/>
          <w:sz w:val="28"/>
          <w:szCs w:val="28"/>
          <w:lang w:val="uk-UA"/>
        </w:rPr>
        <w:t xml:space="preserve"> хворому призначив  препарат, примусово  стимулючий NK та  К-клітини , що використовується  вигляді  капель в нос. Випішіть   засіб , вкажіть  показання до застосування .</w:t>
      </w:r>
    </w:p>
    <w:p w14:paraId="7505F8B1" w14:textId="56FA47EE"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lastRenderedPageBreak/>
        <w:t>В комплексному  лікуванні  вірусного гепатит</w:t>
      </w:r>
      <w:r>
        <w:rPr>
          <w:rFonts w:ascii="Times New Roman" w:hAnsi="Times New Roman" w:cs="Times New Roman"/>
          <w:sz w:val="28"/>
          <w:szCs w:val="28"/>
          <w:lang w:val="uk-UA"/>
        </w:rPr>
        <w:t>у</w:t>
      </w:r>
      <w:r w:rsidRPr="00573A90">
        <w:rPr>
          <w:rFonts w:ascii="Times New Roman" w:hAnsi="Times New Roman" w:cs="Times New Roman"/>
          <w:sz w:val="28"/>
          <w:szCs w:val="28"/>
          <w:lang w:val="uk-UA"/>
        </w:rPr>
        <w:t xml:space="preserve"> лікар  призначив  лікарський  засіб, який володіє  імуномодулююч</w:t>
      </w:r>
      <w:r>
        <w:rPr>
          <w:rFonts w:ascii="Times New Roman" w:hAnsi="Times New Roman" w:cs="Times New Roman"/>
          <w:sz w:val="28"/>
          <w:szCs w:val="28"/>
          <w:lang w:val="uk-UA"/>
        </w:rPr>
        <w:t>ою</w:t>
      </w:r>
      <w:r w:rsidRPr="00573A90">
        <w:rPr>
          <w:rFonts w:ascii="Times New Roman" w:hAnsi="Times New Roman" w:cs="Times New Roman"/>
          <w:sz w:val="28"/>
          <w:szCs w:val="28"/>
          <w:lang w:val="uk-UA"/>
        </w:rPr>
        <w:t>, противовірусно</w:t>
      </w:r>
      <w:r>
        <w:rPr>
          <w:rFonts w:ascii="Times New Roman" w:hAnsi="Times New Roman" w:cs="Times New Roman"/>
          <w:sz w:val="28"/>
          <w:szCs w:val="28"/>
          <w:lang w:val="uk-UA"/>
        </w:rPr>
        <w:t>ю</w:t>
      </w:r>
      <w:r w:rsidRPr="00573A90">
        <w:rPr>
          <w:rFonts w:ascii="Times New Roman" w:hAnsi="Times New Roman" w:cs="Times New Roman"/>
          <w:sz w:val="28"/>
          <w:szCs w:val="28"/>
          <w:lang w:val="uk-UA"/>
        </w:rPr>
        <w:t xml:space="preserve"> та  противопухлинно</w:t>
      </w:r>
      <w:r>
        <w:rPr>
          <w:rFonts w:ascii="Times New Roman" w:hAnsi="Times New Roman" w:cs="Times New Roman"/>
          <w:sz w:val="28"/>
          <w:szCs w:val="28"/>
          <w:lang w:val="uk-UA"/>
        </w:rPr>
        <w:t>ю</w:t>
      </w:r>
      <w:r w:rsidRPr="00573A90">
        <w:rPr>
          <w:rFonts w:ascii="Times New Roman" w:hAnsi="Times New Roman" w:cs="Times New Roman"/>
          <w:sz w:val="28"/>
          <w:szCs w:val="28"/>
          <w:lang w:val="uk-UA"/>
        </w:rPr>
        <w:t xml:space="preserve">  активн</w:t>
      </w:r>
      <w:r w:rsidR="00D44336">
        <w:rPr>
          <w:rFonts w:ascii="Times New Roman" w:hAnsi="Times New Roman" w:cs="Times New Roman"/>
          <w:sz w:val="28"/>
          <w:szCs w:val="28"/>
          <w:lang w:val="uk-UA"/>
        </w:rPr>
        <w:t>і</w:t>
      </w:r>
      <w:r w:rsidRPr="00573A90">
        <w:rPr>
          <w:rFonts w:ascii="Times New Roman" w:hAnsi="Times New Roman" w:cs="Times New Roman"/>
          <w:sz w:val="28"/>
          <w:szCs w:val="28"/>
          <w:lang w:val="uk-UA"/>
        </w:rPr>
        <w:t>ст</w:t>
      </w:r>
      <w:r>
        <w:rPr>
          <w:rFonts w:ascii="Times New Roman" w:hAnsi="Times New Roman" w:cs="Times New Roman"/>
          <w:sz w:val="28"/>
          <w:szCs w:val="28"/>
          <w:lang w:val="uk-UA"/>
        </w:rPr>
        <w:t>ю</w:t>
      </w:r>
      <w:r w:rsidRPr="00573A90">
        <w:rPr>
          <w:rFonts w:ascii="Times New Roman" w:hAnsi="Times New Roman" w:cs="Times New Roman"/>
          <w:sz w:val="28"/>
          <w:szCs w:val="28"/>
          <w:lang w:val="uk-UA"/>
        </w:rPr>
        <w:t>. Вип</w:t>
      </w:r>
      <w:r>
        <w:rPr>
          <w:rFonts w:ascii="Times New Roman" w:hAnsi="Times New Roman" w:cs="Times New Roman"/>
          <w:sz w:val="28"/>
          <w:szCs w:val="28"/>
          <w:lang w:val="uk-UA"/>
        </w:rPr>
        <w:t>и</w:t>
      </w:r>
      <w:r w:rsidRPr="00573A90">
        <w:rPr>
          <w:rFonts w:ascii="Times New Roman" w:hAnsi="Times New Roman" w:cs="Times New Roman"/>
          <w:sz w:val="28"/>
          <w:szCs w:val="28"/>
          <w:lang w:val="uk-UA"/>
        </w:rPr>
        <w:t>шіть препарат, назвіть  противопоказання до застосування.</w:t>
      </w:r>
    </w:p>
    <w:p w14:paraId="0122A5DA" w14:textId="58A0288D" w:rsidR="00573A90" w:rsidRPr="00573A90" w:rsidRDefault="00573A90" w:rsidP="00573A90">
      <w:pPr>
        <w:widowControl w:val="0"/>
        <w:numPr>
          <w:ilvl w:val="0"/>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Дізнайтеся  та вип</w:t>
      </w:r>
      <w:r>
        <w:rPr>
          <w:rFonts w:ascii="Times New Roman" w:hAnsi="Times New Roman" w:cs="Times New Roman"/>
          <w:sz w:val="28"/>
          <w:szCs w:val="28"/>
          <w:lang w:val="uk-UA"/>
        </w:rPr>
        <w:t>и</w:t>
      </w:r>
      <w:r w:rsidRPr="00573A90">
        <w:rPr>
          <w:rFonts w:ascii="Times New Roman" w:hAnsi="Times New Roman" w:cs="Times New Roman"/>
          <w:sz w:val="28"/>
          <w:szCs w:val="28"/>
          <w:lang w:val="uk-UA"/>
        </w:rPr>
        <w:t>шіть препарат:</w:t>
      </w:r>
    </w:p>
    <w:p w14:paraId="29413FF0" w14:textId="2D808805" w:rsidR="00573A90" w:rsidRPr="00573A90" w:rsidRDefault="00573A90" w:rsidP="00573A90">
      <w:pPr>
        <w:widowControl w:val="0"/>
        <w:numPr>
          <w:ilvl w:val="1"/>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препарат р</w:t>
      </w:r>
      <w:r>
        <w:rPr>
          <w:rFonts w:ascii="Times New Roman" w:hAnsi="Times New Roman" w:cs="Times New Roman"/>
          <w:sz w:val="28"/>
          <w:szCs w:val="28"/>
          <w:lang w:val="uk-UA"/>
        </w:rPr>
        <w:t>о</w:t>
      </w:r>
      <w:r w:rsidRPr="00573A90">
        <w:rPr>
          <w:rFonts w:ascii="Times New Roman" w:hAnsi="Times New Roman" w:cs="Times New Roman"/>
          <w:sz w:val="28"/>
          <w:szCs w:val="28"/>
          <w:lang w:val="uk-UA"/>
        </w:rPr>
        <w:t>слинного походження, стимулює  неспецифічний імунітет та  ЦНС, підвищує  працездатність;</w:t>
      </w:r>
    </w:p>
    <w:p w14:paraId="473EA651" w14:textId="07EBF50E" w:rsidR="00573A90" w:rsidRPr="00573A90" w:rsidRDefault="00573A90" w:rsidP="00573A90">
      <w:pPr>
        <w:widowControl w:val="0"/>
        <w:numPr>
          <w:ilvl w:val="1"/>
          <w:numId w:val="243"/>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пептид тимус</w:t>
      </w:r>
      <w:r>
        <w:rPr>
          <w:rFonts w:ascii="Times New Roman" w:hAnsi="Times New Roman" w:cs="Times New Roman"/>
          <w:sz w:val="28"/>
          <w:szCs w:val="28"/>
          <w:lang w:val="uk-UA"/>
        </w:rPr>
        <w:t>у</w:t>
      </w:r>
      <w:r w:rsidRPr="00573A90">
        <w:rPr>
          <w:rFonts w:ascii="Times New Roman" w:hAnsi="Times New Roman" w:cs="Times New Roman"/>
          <w:sz w:val="28"/>
          <w:szCs w:val="28"/>
          <w:lang w:val="uk-UA"/>
        </w:rPr>
        <w:t>, регулює  кількість  Т- и В-лімфоцитів, стимулює  реакцію клітинного імунітета та  фагоцитоз;</w:t>
      </w:r>
    </w:p>
    <w:p w14:paraId="497F4562" w14:textId="592E1C23" w:rsidR="00573A90" w:rsidRPr="00AA1DFB" w:rsidRDefault="00573A90" w:rsidP="00573A90">
      <w:pPr>
        <w:widowControl w:val="0"/>
        <w:numPr>
          <w:ilvl w:val="1"/>
          <w:numId w:val="243"/>
        </w:numPr>
        <w:spacing w:after="0" w:line="240" w:lineRule="auto"/>
        <w:ind w:hanging="357"/>
        <w:jc w:val="both"/>
        <w:rPr>
          <w:sz w:val="28"/>
          <w:szCs w:val="28"/>
          <w:lang w:val="uk-UA"/>
        </w:rPr>
      </w:pPr>
      <w:r w:rsidRPr="00573A90">
        <w:rPr>
          <w:rFonts w:ascii="Times New Roman" w:hAnsi="Times New Roman" w:cs="Times New Roman"/>
          <w:sz w:val="28"/>
          <w:szCs w:val="28"/>
          <w:lang w:val="uk-UA"/>
        </w:rPr>
        <w:t>імуномодулюючий  засіб, отриманий  з вилочкової залози  великої  рогатої  худоби , нормалізує  показники  Т-системи  імунітет</w:t>
      </w:r>
      <w:r>
        <w:rPr>
          <w:rFonts w:ascii="Times New Roman" w:hAnsi="Times New Roman" w:cs="Times New Roman"/>
          <w:sz w:val="28"/>
          <w:szCs w:val="28"/>
          <w:lang w:val="uk-UA"/>
        </w:rPr>
        <w:t>у</w:t>
      </w:r>
      <w:r w:rsidRPr="00573A90">
        <w:rPr>
          <w:rFonts w:ascii="Times New Roman" w:hAnsi="Times New Roman" w:cs="Times New Roman"/>
          <w:sz w:val="28"/>
          <w:szCs w:val="28"/>
          <w:lang w:val="uk-UA"/>
        </w:rPr>
        <w:t>, продукцію інтерферонів.</w:t>
      </w:r>
    </w:p>
    <w:p w14:paraId="7CA94F02" w14:textId="77777777" w:rsidR="00D8301B" w:rsidRPr="00AA1DFB" w:rsidRDefault="00D8301B" w:rsidP="00D8301B">
      <w:pPr>
        <w:widowControl w:val="0"/>
        <w:tabs>
          <w:tab w:val="left" w:pos="993"/>
        </w:tabs>
        <w:spacing w:line="260" w:lineRule="exact"/>
        <w:ind w:left="360"/>
        <w:jc w:val="both"/>
        <w:rPr>
          <w:snapToGrid w:val="0"/>
          <w:sz w:val="28"/>
          <w:lang w:val="uk-UA"/>
        </w:rPr>
      </w:pPr>
    </w:p>
    <w:p w14:paraId="0648FCDC" w14:textId="77777777" w:rsidR="00D8301B" w:rsidRPr="00C30810" w:rsidRDefault="00D8301B" w:rsidP="00D8301B">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39194496" w14:textId="74354B9A" w:rsidR="00D8301B" w:rsidRPr="00C30810" w:rsidRDefault="00D8301B" w:rsidP="00D8301B">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573A90">
        <w:rPr>
          <w:rFonts w:ascii="Times New Roman" w:hAnsi="Times New Roman" w:cs="Times New Roman"/>
          <w:sz w:val="28"/>
          <w:szCs w:val="28"/>
          <w:lang w:val="uk-UA"/>
        </w:rPr>
        <w:t>ФАРМАКОТЕРАПІЯ ІМУНОДЕФІЦИТНИХ СТАНІВ</w:t>
      </w:r>
      <w:r w:rsidRPr="00C30810">
        <w:rPr>
          <w:rFonts w:ascii="Times New Roman" w:hAnsi="Times New Roman" w:cs="Times New Roman"/>
          <w:sz w:val="28"/>
          <w:szCs w:val="28"/>
          <w:lang w:val="uk-UA"/>
        </w:rPr>
        <w:t>».</w:t>
      </w:r>
    </w:p>
    <w:p w14:paraId="1968FEF8" w14:textId="77777777" w:rsidR="00D8301B" w:rsidRPr="00C30810" w:rsidRDefault="00D8301B" w:rsidP="00D8301B">
      <w:pPr>
        <w:spacing w:after="0" w:line="240" w:lineRule="auto"/>
        <w:rPr>
          <w:rFonts w:ascii="Times New Roman" w:hAnsi="Times New Roman" w:cs="Times New Roman"/>
          <w:b/>
          <w:bCs/>
          <w:sz w:val="28"/>
          <w:szCs w:val="28"/>
          <w:lang w:val="uk-UA"/>
        </w:rPr>
      </w:pPr>
    </w:p>
    <w:p w14:paraId="6C0A26B7" w14:textId="77777777" w:rsidR="00D8301B" w:rsidRPr="00C30810" w:rsidRDefault="00D8301B" w:rsidP="00D8301B">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5C7C2447" w14:textId="77777777" w:rsidR="00D8301B" w:rsidRPr="006852AD" w:rsidRDefault="00D8301B" w:rsidP="00D8301B">
      <w:pPr>
        <w:tabs>
          <w:tab w:val="num" w:pos="652"/>
        </w:tabs>
        <w:spacing w:after="0" w:line="240" w:lineRule="auto"/>
        <w:ind w:left="454" w:right="-1"/>
        <w:jc w:val="both"/>
        <w:rPr>
          <w:rFonts w:ascii="Times New Roman" w:hAnsi="Times New Roman" w:cs="Times New Roman"/>
          <w:b/>
          <w:snapToGrid w:val="0"/>
          <w:sz w:val="28"/>
          <w:szCs w:val="28"/>
          <w:lang w:val="uk-UA"/>
        </w:rPr>
      </w:pPr>
    </w:p>
    <w:p w14:paraId="21C33D0A" w14:textId="77777777" w:rsidR="00573A90" w:rsidRPr="00573A90" w:rsidRDefault="00573A90" w:rsidP="00573A90">
      <w:pPr>
        <w:widowControl w:val="0"/>
        <w:numPr>
          <w:ilvl w:val="0"/>
          <w:numId w:val="244"/>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До імуностимуляторів бактеріального походження належить:</w:t>
      </w:r>
    </w:p>
    <w:p w14:paraId="5A09604E" w14:textId="77777777" w:rsidR="00573A90" w:rsidRPr="00573A90" w:rsidRDefault="00573A90" w:rsidP="00573A90">
      <w:pPr>
        <w:widowControl w:val="0"/>
        <w:tabs>
          <w:tab w:val="left" w:pos="90"/>
          <w:tab w:val="left" w:pos="241"/>
        </w:tabs>
        <w:spacing w:after="0" w:line="240" w:lineRule="auto"/>
        <w:rPr>
          <w:rFonts w:ascii="Times New Roman" w:eastAsia="Times New Roman" w:hAnsi="Times New Roman" w:cs="Times New Roman"/>
          <w:snapToGrid w:val="0"/>
          <w:sz w:val="28"/>
          <w:szCs w:val="28"/>
          <w:lang w:val="ru-RU" w:eastAsia="ru-RU"/>
        </w:rPr>
      </w:pPr>
      <w:r w:rsidRPr="00573A90">
        <w:rPr>
          <w:rFonts w:ascii="Times New Roman" w:eastAsia="Times New Roman" w:hAnsi="Times New Roman" w:cs="Times New Roman"/>
          <w:snapToGrid w:val="0"/>
          <w:sz w:val="28"/>
          <w:szCs w:val="28"/>
          <w:lang w:val="ru-RU" w:eastAsia="ru-RU"/>
        </w:rPr>
        <w:t>A. Тималін</w:t>
      </w:r>
      <w:r w:rsidRPr="00573A90">
        <w:rPr>
          <w:rFonts w:ascii="Times New Roman" w:eastAsia="Times New Roman" w:hAnsi="Times New Roman" w:cs="Times New Roman"/>
          <w:snapToGrid w:val="0"/>
          <w:sz w:val="28"/>
          <w:szCs w:val="28"/>
          <w:lang w:val="ru-RU" w:eastAsia="ru-RU"/>
        </w:rPr>
        <w:br/>
        <w:t>B. Інтерферон</w:t>
      </w:r>
      <w:r w:rsidRPr="00573A90">
        <w:rPr>
          <w:rFonts w:ascii="Times New Roman" w:eastAsia="Times New Roman" w:hAnsi="Times New Roman" w:cs="Times New Roman"/>
          <w:snapToGrid w:val="0"/>
          <w:sz w:val="28"/>
          <w:szCs w:val="28"/>
          <w:lang w:val="ru-RU" w:eastAsia="ru-RU"/>
        </w:rPr>
        <w:br/>
        <w:t>C. Імудон</w:t>
      </w:r>
      <w:r w:rsidRPr="00573A90">
        <w:rPr>
          <w:rFonts w:ascii="Times New Roman" w:eastAsia="Times New Roman" w:hAnsi="Times New Roman" w:cs="Times New Roman"/>
          <w:snapToGrid w:val="0"/>
          <w:sz w:val="28"/>
          <w:szCs w:val="28"/>
          <w:lang w:val="ru-RU" w:eastAsia="ru-RU"/>
        </w:rPr>
        <w:br/>
        <w:t>D. Левамізол</w:t>
      </w:r>
      <w:r w:rsidRPr="00573A90">
        <w:rPr>
          <w:rFonts w:ascii="Times New Roman" w:eastAsia="Times New Roman" w:hAnsi="Times New Roman" w:cs="Times New Roman"/>
          <w:snapToGrid w:val="0"/>
          <w:sz w:val="28"/>
          <w:szCs w:val="28"/>
          <w:lang w:val="ru-RU" w:eastAsia="ru-RU"/>
        </w:rPr>
        <w:br/>
        <w:t>E. Преднізолон</w:t>
      </w:r>
    </w:p>
    <w:p w14:paraId="6A8E6C64" w14:textId="77777777" w:rsidR="00D8301B" w:rsidRPr="00573A90" w:rsidRDefault="00D8301B" w:rsidP="00D8301B">
      <w:pPr>
        <w:widowControl w:val="0"/>
        <w:tabs>
          <w:tab w:val="left" w:pos="90"/>
          <w:tab w:val="left" w:pos="241"/>
        </w:tabs>
        <w:spacing w:after="0" w:line="240" w:lineRule="auto"/>
        <w:rPr>
          <w:rFonts w:ascii="Times New Roman" w:eastAsia="Times New Roman" w:hAnsi="Times New Roman" w:cs="Times New Roman"/>
          <w:snapToGrid w:val="0"/>
          <w:sz w:val="28"/>
          <w:szCs w:val="28"/>
          <w:lang w:val="ru-RU" w:eastAsia="ru-RU"/>
        </w:rPr>
      </w:pPr>
    </w:p>
    <w:p w14:paraId="75A75050" w14:textId="77777777" w:rsidR="00573A90" w:rsidRPr="00573A90" w:rsidRDefault="00573A90" w:rsidP="00573A90">
      <w:pPr>
        <w:widowControl w:val="0"/>
        <w:numPr>
          <w:ilvl w:val="0"/>
          <w:numId w:val="244"/>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Основний механізм дії препаратів інтерферону:</w:t>
      </w:r>
    </w:p>
    <w:p w14:paraId="2EC0FECE" w14:textId="77777777" w:rsidR="00573A90" w:rsidRPr="00CE5ADF" w:rsidRDefault="00573A90" w:rsidP="00573A90">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Активація синтезу антитіл</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Пряма антибактеріальна дія</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Інгібування реплікації вірусів</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Стимуляція еритропоезу</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Блокада гістамінових рецепторів</w:t>
      </w:r>
    </w:p>
    <w:p w14:paraId="5351853A" w14:textId="77777777" w:rsidR="00D8301B" w:rsidRPr="00573A90" w:rsidRDefault="00D8301B" w:rsidP="00573A90">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18E4387D" w14:textId="77777777" w:rsidR="00573A90" w:rsidRPr="00573A90" w:rsidRDefault="00573A90" w:rsidP="00573A90">
      <w:pPr>
        <w:widowControl w:val="0"/>
        <w:numPr>
          <w:ilvl w:val="0"/>
          <w:numId w:val="244"/>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До препаратів тимусного походження належить:</w:t>
      </w:r>
    </w:p>
    <w:p w14:paraId="0657D799" w14:textId="77777777" w:rsidR="00573A90" w:rsidRPr="00CE5ADF" w:rsidRDefault="00573A90" w:rsidP="00573A90">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Лікопід</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Тималін</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Кагоцел</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Бронхомунал</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Циклоферон</w:t>
      </w:r>
    </w:p>
    <w:p w14:paraId="293ECC39" w14:textId="77777777" w:rsidR="00D8301B" w:rsidRPr="00573A90" w:rsidRDefault="00D8301B" w:rsidP="00573A90">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481615C1" w14:textId="77777777" w:rsidR="00573A90" w:rsidRPr="00573A90" w:rsidRDefault="00573A90" w:rsidP="00573A90">
      <w:pPr>
        <w:widowControl w:val="0"/>
        <w:numPr>
          <w:ilvl w:val="0"/>
          <w:numId w:val="244"/>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Який принцип використання імуностимуляторів є правильним?</w:t>
      </w:r>
    </w:p>
    <w:p w14:paraId="124D6C5A" w14:textId="77777777" w:rsidR="00573A90" w:rsidRPr="00573A90" w:rsidRDefault="00573A90" w:rsidP="00573A90">
      <w:pPr>
        <w:widowControl w:val="0"/>
        <w:tabs>
          <w:tab w:val="left" w:pos="90"/>
          <w:tab w:val="left" w:pos="241"/>
        </w:tabs>
        <w:spacing w:after="0" w:line="240" w:lineRule="auto"/>
        <w:rPr>
          <w:rFonts w:ascii="Times New Roman" w:eastAsia="Times New Roman" w:hAnsi="Times New Roman" w:cs="Times New Roman"/>
          <w:snapToGrid w:val="0"/>
          <w:sz w:val="28"/>
          <w:szCs w:val="28"/>
          <w:lang w:val="ru-RU" w:eastAsia="ru-RU"/>
        </w:rPr>
      </w:pPr>
      <w:r w:rsidRPr="00573A90">
        <w:rPr>
          <w:rFonts w:ascii="Times New Roman" w:eastAsia="Times New Roman" w:hAnsi="Times New Roman" w:cs="Times New Roman"/>
          <w:snapToGrid w:val="0"/>
          <w:sz w:val="28"/>
          <w:szCs w:val="28"/>
          <w:lang w:val="ru-RU" w:eastAsia="ru-RU"/>
        </w:rPr>
        <w:lastRenderedPageBreak/>
        <w:t>A. Тривале безконтрольне застосування</w:t>
      </w:r>
      <w:r w:rsidRPr="00573A90">
        <w:rPr>
          <w:rFonts w:ascii="Times New Roman" w:eastAsia="Times New Roman" w:hAnsi="Times New Roman" w:cs="Times New Roman"/>
          <w:snapToGrid w:val="0"/>
          <w:sz w:val="28"/>
          <w:szCs w:val="28"/>
          <w:lang w:val="ru-RU" w:eastAsia="ru-RU"/>
        </w:rPr>
        <w:br/>
        <w:t>B. Застосування лише при доведеному імунодефіциті або частих інфекціях</w:t>
      </w:r>
      <w:r w:rsidRPr="00573A90">
        <w:rPr>
          <w:rFonts w:ascii="Times New Roman" w:eastAsia="Times New Roman" w:hAnsi="Times New Roman" w:cs="Times New Roman"/>
          <w:snapToGrid w:val="0"/>
          <w:sz w:val="28"/>
          <w:szCs w:val="28"/>
          <w:lang w:val="ru-RU" w:eastAsia="ru-RU"/>
        </w:rPr>
        <w:br/>
        <w:t>C. Використання для профілактики будь-яких захворювань</w:t>
      </w:r>
      <w:r w:rsidRPr="00573A90">
        <w:rPr>
          <w:rFonts w:ascii="Times New Roman" w:eastAsia="Times New Roman" w:hAnsi="Times New Roman" w:cs="Times New Roman"/>
          <w:snapToGrid w:val="0"/>
          <w:sz w:val="28"/>
          <w:szCs w:val="28"/>
          <w:lang w:val="ru-RU" w:eastAsia="ru-RU"/>
        </w:rPr>
        <w:br/>
        <w:t>D. Поєднання з імуносупресорами</w:t>
      </w:r>
      <w:r w:rsidRPr="00573A90">
        <w:rPr>
          <w:rFonts w:ascii="Times New Roman" w:eastAsia="Times New Roman" w:hAnsi="Times New Roman" w:cs="Times New Roman"/>
          <w:snapToGrid w:val="0"/>
          <w:sz w:val="28"/>
          <w:szCs w:val="28"/>
          <w:lang w:val="ru-RU" w:eastAsia="ru-RU"/>
        </w:rPr>
        <w:br/>
        <w:t>E. Призначення всім пацієнтам з ГРВІ</w:t>
      </w:r>
    </w:p>
    <w:p w14:paraId="7C195488" w14:textId="77777777" w:rsidR="00D8301B" w:rsidRPr="00D8301B" w:rsidRDefault="00D8301B" w:rsidP="00D8301B">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ru-RU" w:eastAsia="ru-RU"/>
        </w:rPr>
      </w:pPr>
    </w:p>
    <w:p w14:paraId="7B7C5F0C" w14:textId="77777777" w:rsidR="00573A90" w:rsidRPr="00573A90" w:rsidRDefault="00573A90" w:rsidP="00573A90">
      <w:pPr>
        <w:widowControl w:val="0"/>
        <w:numPr>
          <w:ilvl w:val="0"/>
          <w:numId w:val="244"/>
        </w:numPr>
        <w:tabs>
          <w:tab w:val="left" w:pos="90"/>
          <w:tab w:val="left" w:pos="226"/>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Основний ризик безконтрольного застосування імуностимулюючих засобів:</w:t>
      </w:r>
    </w:p>
    <w:p w14:paraId="6D5743F2" w14:textId="77777777" w:rsidR="00573A90" w:rsidRPr="00CE5ADF" w:rsidRDefault="00573A90" w:rsidP="00573A90">
      <w:pPr>
        <w:widowControl w:val="0"/>
        <w:tabs>
          <w:tab w:val="left" w:pos="90"/>
          <w:tab w:val="left" w:pos="226"/>
        </w:tabs>
        <w:spacing w:after="0" w:line="240" w:lineRule="auto"/>
        <w:ind w:left="420"/>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CE5ADF">
        <w:rPr>
          <w:rFonts w:ascii="Times New Roman" w:eastAsia="Times New Roman" w:hAnsi="Times New Roman" w:cs="Times New Roman"/>
          <w:snapToGrid w:val="0"/>
          <w:sz w:val="28"/>
          <w:szCs w:val="28"/>
          <w:lang w:val="uk-UA" w:eastAsia="ru-RU"/>
        </w:rPr>
        <w:t>. Гіпотонія</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CE5ADF">
        <w:rPr>
          <w:rFonts w:ascii="Times New Roman" w:eastAsia="Times New Roman" w:hAnsi="Times New Roman" w:cs="Times New Roman"/>
          <w:snapToGrid w:val="0"/>
          <w:sz w:val="28"/>
          <w:szCs w:val="28"/>
          <w:lang w:val="uk-UA" w:eastAsia="ru-RU"/>
        </w:rPr>
        <w:t>. Формування імунодефіциту</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CE5ADF">
        <w:rPr>
          <w:rFonts w:ascii="Times New Roman" w:eastAsia="Times New Roman" w:hAnsi="Times New Roman" w:cs="Times New Roman"/>
          <w:snapToGrid w:val="0"/>
          <w:sz w:val="28"/>
          <w:szCs w:val="28"/>
          <w:lang w:val="uk-UA" w:eastAsia="ru-RU"/>
        </w:rPr>
        <w:t>. Аутоімунні реакції</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CE5ADF">
        <w:rPr>
          <w:rFonts w:ascii="Times New Roman" w:eastAsia="Times New Roman" w:hAnsi="Times New Roman" w:cs="Times New Roman"/>
          <w:snapToGrid w:val="0"/>
          <w:sz w:val="28"/>
          <w:szCs w:val="28"/>
          <w:lang w:val="uk-UA" w:eastAsia="ru-RU"/>
        </w:rPr>
        <w:t>. Гіпоглікемія</w:t>
      </w:r>
      <w:r w:rsidRPr="00CE5ADF">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CE5ADF">
        <w:rPr>
          <w:rFonts w:ascii="Times New Roman" w:eastAsia="Times New Roman" w:hAnsi="Times New Roman" w:cs="Times New Roman"/>
          <w:snapToGrid w:val="0"/>
          <w:sz w:val="28"/>
          <w:szCs w:val="28"/>
          <w:lang w:val="uk-UA" w:eastAsia="ru-RU"/>
        </w:rPr>
        <w:t>. Анемія</w:t>
      </w:r>
    </w:p>
    <w:p w14:paraId="2563B024" w14:textId="77777777" w:rsidR="00D8301B" w:rsidRPr="00D8301B" w:rsidRDefault="00D8301B" w:rsidP="00D8301B">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7C690BC6" w14:textId="77777777" w:rsidR="00D8301B" w:rsidRPr="00C30810" w:rsidRDefault="00D8301B" w:rsidP="00D8301B">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64F59BB2" w14:textId="77777777" w:rsidR="00D8301B" w:rsidRPr="00C30810" w:rsidRDefault="00D8301B" w:rsidP="00D8301B">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3D62E3BD" w14:textId="77777777" w:rsidR="00D8301B" w:rsidRPr="00C30810" w:rsidRDefault="00D8301B" w:rsidP="00D8301B">
      <w:pPr>
        <w:spacing w:after="0" w:line="240" w:lineRule="auto"/>
        <w:rPr>
          <w:rFonts w:ascii="Times New Roman" w:hAnsi="Times New Roman" w:cs="Times New Roman"/>
          <w:b/>
          <w:sz w:val="24"/>
          <w:szCs w:val="24"/>
          <w:lang w:val="uk-UA"/>
        </w:rPr>
      </w:pPr>
    </w:p>
    <w:p w14:paraId="15C7AEF7" w14:textId="77777777" w:rsidR="00D8301B" w:rsidRPr="00C30810" w:rsidRDefault="00D8301B" w:rsidP="00D8301B">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28900363" w14:textId="77777777" w:rsidR="00D8301B" w:rsidRPr="00C30810" w:rsidRDefault="00D8301B" w:rsidP="00573A90">
      <w:pPr>
        <w:pStyle w:val="a5"/>
        <w:numPr>
          <w:ilvl w:val="0"/>
          <w:numId w:val="24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37DEB5A5" w14:textId="77777777" w:rsidR="00D8301B" w:rsidRPr="00C30810" w:rsidRDefault="00D8301B" w:rsidP="00573A90">
      <w:pPr>
        <w:widowControl w:val="0"/>
        <w:numPr>
          <w:ilvl w:val="0"/>
          <w:numId w:val="245"/>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75EB5C1F" w14:textId="77777777" w:rsidR="00D8301B" w:rsidRPr="00C30810" w:rsidRDefault="00D8301B" w:rsidP="00573A90">
      <w:pPr>
        <w:pStyle w:val="a5"/>
        <w:numPr>
          <w:ilvl w:val="0"/>
          <w:numId w:val="24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13A01A7" w14:textId="77777777" w:rsidR="00D8301B" w:rsidRPr="00C30810" w:rsidRDefault="00D8301B" w:rsidP="00573A90">
      <w:pPr>
        <w:pStyle w:val="a5"/>
        <w:widowControl w:val="0"/>
        <w:numPr>
          <w:ilvl w:val="0"/>
          <w:numId w:val="245"/>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095E4F32" w14:textId="77777777" w:rsidR="00D8301B" w:rsidRPr="00C30810" w:rsidRDefault="00D8301B" w:rsidP="00573A90">
      <w:pPr>
        <w:pStyle w:val="a5"/>
        <w:widowControl w:val="0"/>
        <w:numPr>
          <w:ilvl w:val="0"/>
          <w:numId w:val="24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0210D762" w14:textId="77777777" w:rsidR="00D8301B" w:rsidRPr="00C30810" w:rsidRDefault="00D8301B" w:rsidP="00573A90">
      <w:pPr>
        <w:pStyle w:val="a5"/>
        <w:widowControl w:val="0"/>
        <w:numPr>
          <w:ilvl w:val="0"/>
          <w:numId w:val="24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B237024" w14:textId="77777777" w:rsidR="00D8301B" w:rsidRPr="00C30810" w:rsidRDefault="00D8301B" w:rsidP="00573A90">
      <w:pPr>
        <w:pStyle w:val="a5"/>
        <w:numPr>
          <w:ilvl w:val="0"/>
          <w:numId w:val="24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7991EEFE" w14:textId="77777777" w:rsidR="00D8301B" w:rsidRPr="00C30810" w:rsidRDefault="00D8301B" w:rsidP="00573A90">
      <w:pPr>
        <w:pStyle w:val="a10"/>
        <w:numPr>
          <w:ilvl w:val="0"/>
          <w:numId w:val="245"/>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6E8A75EA" w14:textId="77777777" w:rsidR="00D8301B" w:rsidRPr="00C30810" w:rsidRDefault="00D8301B" w:rsidP="00573A90">
      <w:pPr>
        <w:pStyle w:val="a5"/>
        <w:numPr>
          <w:ilvl w:val="0"/>
          <w:numId w:val="24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50DA84B9" w14:textId="77777777" w:rsidR="00D8301B" w:rsidRPr="00C30810" w:rsidRDefault="00D8301B" w:rsidP="00573A90">
      <w:pPr>
        <w:pStyle w:val="a5"/>
        <w:numPr>
          <w:ilvl w:val="0"/>
          <w:numId w:val="24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A228AA4" w14:textId="77777777" w:rsidR="00D8301B" w:rsidRPr="00C30810" w:rsidRDefault="00D8301B" w:rsidP="00573A90">
      <w:pPr>
        <w:pStyle w:val="a5"/>
        <w:numPr>
          <w:ilvl w:val="0"/>
          <w:numId w:val="24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4A2DA2D3" w14:textId="77777777" w:rsidR="00D8301B" w:rsidRPr="00C30810" w:rsidRDefault="00D8301B" w:rsidP="00573A90">
      <w:pPr>
        <w:pStyle w:val="a5"/>
        <w:numPr>
          <w:ilvl w:val="0"/>
          <w:numId w:val="24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53CC4C0C" w14:textId="77777777" w:rsidR="00D8301B" w:rsidRPr="00C30810" w:rsidRDefault="00000000" w:rsidP="00573A90">
      <w:pPr>
        <w:pStyle w:val="a5"/>
        <w:numPr>
          <w:ilvl w:val="0"/>
          <w:numId w:val="245"/>
        </w:numPr>
        <w:spacing w:after="0" w:line="240" w:lineRule="auto"/>
        <w:jc w:val="both"/>
        <w:rPr>
          <w:rFonts w:ascii="Times New Roman" w:hAnsi="Times New Roman" w:cs="Times New Roman"/>
          <w:lang w:val="uk-UA"/>
        </w:rPr>
      </w:pPr>
      <w:hyperlink r:id="rId313" w:tooltip="Фармакологія: підручник / І.В. Нековаль, Т.В. Казанюк. — 9-е видання" w:history="1">
        <w:r w:rsidR="00D8301B"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D8301B" w:rsidRPr="00C30810">
        <w:rPr>
          <w:rFonts w:ascii="Times New Roman" w:hAnsi="Times New Roman" w:cs="Times New Roman"/>
          <w:lang w:val="uk-UA"/>
        </w:rPr>
        <w:t>, 2022. – 552 с.</w:t>
      </w:r>
    </w:p>
    <w:p w14:paraId="5F8E4891" w14:textId="77777777" w:rsidR="00D8301B" w:rsidRPr="00C30810" w:rsidRDefault="00D8301B" w:rsidP="00D8301B">
      <w:pPr>
        <w:pStyle w:val="21"/>
        <w:ind w:left="720"/>
        <w:jc w:val="both"/>
        <w:rPr>
          <w:b/>
          <w:sz w:val="24"/>
          <w:szCs w:val="24"/>
        </w:rPr>
      </w:pPr>
    </w:p>
    <w:p w14:paraId="7082C534" w14:textId="77777777" w:rsidR="00D8301B" w:rsidRPr="00C30810" w:rsidRDefault="00D8301B" w:rsidP="00D8301B">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63D4569F" w14:textId="77777777" w:rsidR="00D8301B" w:rsidRPr="00C30810" w:rsidRDefault="00D8301B" w:rsidP="00D8301B">
      <w:pPr>
        <w:pStyle w:val="21"/>
        <w:ind w:left="720"/>
        <w:jc w:val="both"/>
        <w:rPr>
          <w:color w:val="232323"/>
          <w:sz w:val="24"/>
          <w:szCs w:val="24"/>
          <w:lang w:eastAsia="ru-RU"/>
        </w:rPr>
      </w:pPr>
    </w:p>
    <w:p w14:paraId="640BFFFB" w14:textId="77777777" w:rsidR="00D8301B" w:rsidRPr="00C30810" w:rsidRDefault="00D8301B" w:rsidP="00573A90">
      <w:pPr>
        <w:pStyle w:val="a5"/>
        <w:numPr>
          <w:ilvl w:val="0"/>
          <w:numId w:val="24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3B682171" w14:textId="77777777" w:rsidR="00D8301B" w:rsidRPr="00C30810" w:rsidRDefault="00D8301B" w:rsidP="00573A90">
      <w:pPr>
        <w:pStyle w:val="a5"/>
        <w:numPr>
          <w:ilvl w:val="0"/>
          <w:numId w:val="24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24D7BD0D" w14:textId="77777777" w:rsidR="00D8301B" w:rsidRPr="00C30810" w:rsidRDefault="00D8301B" w:rsidP="00573A90">
      <w:pPr>
        <w:pStyle w:val="a5"/>
        <w:numPr>
          <w:ilvl w:val="0"/>
          <w:numId w:val="24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037C5CC4" w14:textId="77777777" w:rsidR="00D8301B" w:rsidRPr="00C30810" w:rsidRDefault="00D8301B" w:rsidP="00573A90">
      <w:pPr>
        <w:pStyle w:val="a5"/>
        <w:numPr>
          <w:ilvl w:val="0"/>
          <w:numId w:val="24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54FF71CA" w14:textId="77777777" w:rsidR="00D8301B" w:rsidRPr="00C30810" w:rsidRDefault="00D8301B" w:rsidP="00573A90">
      <w:pPr>
        <w:pStyle w:val="a5"/>
        <w:numPr>
          <w:ilvl w:val="0"/>
          <w:numId w:val="24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6BD4120" w14:textId="77777777" w:rsidR="00D8301B" w:rsidRPr="00C30810" w:rsidRDefault="00D8301B" w:rsidP="00573A90">
      <w:pPr>
        <w:pStyle w:val="a5"/>
        <w:numPr>
          <w:ilvl w:val="0"/>
          <w:numId w:val="24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578544D" w14:textId="77777777" w:rsidR="00D8301B" w:rsidRPr="00C30810" w:rsidRDefault="00D8301B" w:rsidP="00573A90">
      <w:pPr>
        <w:numPr>
          <w:ilvl w:val="0"/>
          <w:numId w:val="24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7446C21F" w14:textId="77777777" w:rsidR="00D8301B" w:rsidRPr="00C30810" w:rsidRDefault="00D8301B" w:rsidP="00573A90">
      <w:pPr>
        <w:numPr>
          <w:ilvl w:val="0"/>
          <w:numId w:val="24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59920949" w14:textId="77777777" w:rsidR="00D8301B" w:rsidRPr="00C30810" w:rsidRDefault="00D8301B" w:rsidP="00573A90">
      <w:pPr>
        <w:numPr>
          <w:ilvl w:val="0"/>
          <w:numId w:val="24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27B1042" w14:textId="77777777" w:rsidR="00D8301B" w:rsidRPr="00C30810" w:rsidRDefault="00D8301B" w:rsidP="00573A90">
      <w:pPr>
        <w:numPr>
          <w:ilvl w:val="0"/>
          <w:numId w:val="24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562B8C8A" w14:textId="77777777" w:rsidR="00D8301B" w:rsidRPr="00C30810" w:rsidRDefault="00000000" w:rsidP="00573A90">
      <w:pPr>
        <w:pStyle w:val="a5"/>
        <w:numPr>
          <w:ilvl w:val="0"/>
          <w:numId w:val="246"/>
        </w:numPr>
        <w:spacing w:after="0" w:line="240" w:lineRule="auto"/>
        <w:jc w:val="both"/>
        <w:rPr>
          <w:rFonts w:ascii="Times New Roman" w:hAnsi="Times New Roman" w:cs="Times New Roman"/>
          <w:lang w:val="uk-UA"/>
        </w:rPr>
      </w:pPr>
      <w:hyperlink r:id="rId314" w:tooltip="Фармакологія: підручник / І.В. Нековаль, Т.В. Казанюк. — 9-е видання" w:history="1">
        <w:r w:rsidR="00D8301B"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D8301B" w:rsidRPr="00C30810">
        <w:rPr>
          <w:rFonts w:ascii="Times New Roman" w:hAnsi="Times New Roman" w:cs="Times New Roman"/>
          <w:lang w:val="uk-UA"/>
        </w:rPr>
        <w:t>, 2021. – 552 с.</w:t>
      </w:r>
    </w:p>
    <w:p w14:paraId="5FBB7ECB" w14:textId="77777777" w:rsidR="00D8301B" w:rsidRPr="00C30810" w:rsidRDefault="00D8301B" w:rsidP="00573A90">
      <w:pPr>
        <w:pStyle w:val="a5"/>
        <w:numPr>
          <w:ilvl w:val="0"/>
          <w:numId w:val="24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36FC2AD5" w14:textId="77777777" w:rsidR="00D8301B" w:rsidRDefault="00D8301B" w:rsidP="00573A90">
      <w:pPr>
        <w:numPr>
          <w:ilvl w:val="0"/>
          <w:numId w:val="246"/>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0303F53D" w14:textId="77777777" w:rsidR="00D8301B" w:rsidRPr="00C30810" w:rsidRDefault="00D8301B" w:rsidP="00573A90">
      <w:pPr>
        <w:numPr>
          <w:ilvl w:val="0"/>
          <w:numId w:val="246"/>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49E3E00E" w14:textId="77777777" w:rsidR="00D8301B" w:rsidRPr="00C30810" w:rsidRDefault="00D8301B" w:rsidP="00D8301B">
      <w:pPr>
        <w:pStyle w:val="a5"/>
        <w:spacing w:after="0" w:line="240" w:lineRule="auto"/>
        <w:jc w:val="both"/>
        <w:rPr>
          <w:rFonts w:ascii="Times New Roman" w:hAnsi="Times New Roman" w:cs="Times New Roman"/>
          <w:lang w:val="uk-UA"/>
        </w:rPr>
      </w:pPr>
    </w:p>
    <w:p w14:paraId="46174A16" w14:textId="77777777" w:rsidR="00D8301B" w:rsidRPr="00C30810" w:rsidRDefault="00D8301B" w:rsidP="00D8301B">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06820609" w14:textId="77777777" w:rsidR="00D8301B" w:rsidRPr="00C30810" w:rsidRDefault="00D8301B" w:rsidP="00D8301B">
      <w:pPr>
        <w:spacing w:after="0" w:line="240" w:lineRule="auto"/>
        <w:jc w:val="center"/>
        <w:rPr>
          <w:rFonts w:ascii="Times New Roman" w:hAnsi="Times New Roman" w:cs="Times New Roman"/>
          <w:b/>
          <w:sz w:val="24"/>
          <w:szCs w:val="24"/>
          <w:lang w:val="uk-UA"/>
        </w:rPr>
      </w:pPr>
    </w:p>
    <w:p w14:paraId="452E4B28" w14:textId="77777777" w:rsidR="00D8301B" w:rsidRDefault="00D8301B" w:rsidP="00573A90">
      <w:pPr>
        <w:pStyle w:val="a5"/>
        <w:numPr>
          <w:ilvl w:val="0"/>
          <w:numId w:val="247"/>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1C0606BD" w14:textId="77777777" w:rsidR="00D8301B" w:rsidRDefault="00D8301B" w:rsidP="00573A90">
      <w:pPr>
        <w:pStyle w:val="a5"/>
        <w:numPr>
          <w:ilvl w:val="0"/>
          <w:numId w:val="247"/>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2E3D45E5" w14:textId="77777777" w:rsidR="00D8301B" w:rsidRPr="00C30810" w:rsidRDefault="00D8301B" w:rsidP="00573A90">
      <w:pPr>
        <w:pStyle w:val="a5"/>
        <w:numPr>
          <w:ilvl w:val="0"/>
          <w:numId w:val="247"/>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315" w:history="1">
        <w:r w:rsidRPr="00C30810">
          <w:rPr>
            <w:rStyle w:val="a6"/>
            <w:rFonts w:ascii="Times New Roman" w:hAnsi="Times New Roman" w:cs="Times New Roman"/>
            <w:b/>
            <w:lang w:val="uk-UA"/>
          </w:rPr>
          <w:t>http://moz.gov.ua</w:t>
        </w:r>
      </w:hyperlink>
    </w:p>
    <w:p w14:paraId="7FAF35BC" w14:textId="77777777" w:rsidR="00D8301B" w:rsidRPr="00C30810" w:rsidRDefault="00D8301B" w:rsidP="00573A90">
      <w:pPr>
        <w:pStyle w:val="a5"/>
        <w:numPr>
          <w:ilvl w:val="0"/>
          <w:numId w:val="24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316" w:history="1">
        <w:r w:rsidRPr="00C30810">
          <w:rPr>
            <w:rStyle w:val="a6"/>
            <w:rFonts w:ascii="Times New Roman" w:hAnsi="Times New Roman" w:cs="Times New Roman"/>
            <w:lang w:val="uk-UA"/>
          </w:rPr>
          <w:t>https://moz.gov.ua/derzhavnij-reestr-likarskih-zasobiv-ukraini</w:t>
        </w:r>
      </w:hyperlink>
    </w:p>
    <w:p w14:paraId="7FAD5B70" w14:textId="77777777" w:rsidR="00D8301B" w:rsidRPr="00C30810" w:rsidRDefault="00D8301B" w:rsidP="00573A90">
      <w:pPr>
        <w:pStyle w:val="a5"/>
        <w:numPr>
          <w:ilvl w:val="0"/>
          <w:numId w:val="24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317" w:history="1">
        <w:r w:rsidRPr="00C30810">
          <w:rPr>
            <w:rStyle w:val="a6"/>
            <w:rFonts w:ascii="Times New Roman" w:hAnsi="Times New Roman" w:cs="Times New Roman"/>
            <w:lang w:val="uk-UA"/>
          </w:rPr>
          <w:t>https://compendium.com.ua/uk/atc/</w:t>
        </w:r>
      </w:hyperlink>
    </w:p>
    <w:p w14:paraId="3899D87D" w14:textId="77777777" w:rsidR="00D8301B" w:rsidRPr="00C30810" w:rsidRDefault="00D8301B" w:rsidP="00573A90">
      <w:pPr>
        <w:pStyle w:val="a5"/>
        <w:numPr>
          <w:ilvl w:val="0"/>
          <w:numId w:val="24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318"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0113168B" w14:textId="77777777" w:rsidR="00D8301B" w:rsidRPr="00C30810" w:rsidRDefault="00D8301B" w:rsidP="00573A90">
      <w:pPr>
        <w:pStyle w:val="a5"/>
        <w:numPr>
          <w:ilvl w:val="0"/>
          <w:numId w:val="24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319" w:history="1">
        <w:r w:rsidRPr="00C30810">
          <w:rPr>
            <w:rStyle w:val="a6"/>
            <w:rFonts w:ascii="Times New Roman" w:hAnsi="Times New Roman" w:cs="Times New Roman"/>
            <w:lang w:val="uk-UA"/>
          </w:rPr>
          <w:t>https://moz.gov.ua/uploads/2/12737-dn_20190605_1269_dod.pdf</w:t>
        </w:r>
      </w:hyperlink>
    </w:p>
    <w:p w14:paraId="545491E2" w14:textId="77777777" w:rsidR="00D8301B" w:rsidRPr="00C30810" w:rsidRDefault="00D8301B" w:rsidP="00573A90">
      <w:pPr>
        <w:pStyle w:val="a5"/>
        <w:numPr>
          <w:ilvl w:val="0"/>
          <w:numId w:val="24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lastRenderedPageBreak/>
        <w:t xml:space="preserve">Державний формуляр лікарських засобів 12-й випуск, 2020 р.: – Режим доступу: </w:t>
      </w:r>
      <w:hyperlink r:id="rId320" w:history="1">
        <w:r w:rsidRPr="00C30810">
          <w:rPr>
            <w:rStyle w:val="a6"/>
            <w:rFonts w:ascii="Times New Roman" w:hAnsi="Times New Roman" w:cs="Times New Roman"/>
            <w:lang w:val="uk-UA"/>
          </w:rPr>
          <w:t>https://www.dec.gov.ua/materials/chinnij-vipusk-derzhavnogo-formulyara-likarskih-zasobiv/</w:t>
        </w:r>
      </w:hyperlink>
    </w:p>
    <w:p w14:paraId="4B6D7E91" w14:textId="77777777" w:rsidR="00D8301B" w:rsidRPr="00C30810" w:rsidRDefault="00D8301B" w:rsidP="00573A90">
      <w:pPr>
        <w:pStyle w:val="a5"/>
        <w:numPr>
          <w:ilvl w:val="0"/>
          <w:numId w:val="24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321" w:history="1">
        <w:r w:rsidRPr="00C30810">
          <w:rPr>
            <w:rStyle w:val="a6"/>
            <w:rFonts w:ascii="Times New Roman" w:hAnsi="Times New Roman" w:cs="Times New Roman"/>
            <w:bCs/>
            <w:lang w:val="uk-UA"/>
          </w:rPr>
          <w:t>https://www.dec.gov.ua/</w:t>
        </w:r>
      </w:hyperlink>
    </w:p>
    <w:p w14:paraId="429D6275"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22" w:history="1">
        <w:r w:rsidRPr="00C30810">
          <w:rPr>
            <w:rStyle w:val="a6"/>
            <w:rFonts w:ascii="Times New Roman" w:hAnsi="Times New Roman" w:cs="Times New Roman"/>
            <w:color w:val="000000"/>
            <w:sz w:val="24"/>
            <w:szCs w:val="24"/>
            <w:lang w:val="uk-UA"/>
          </w:rPr>
          <w:t>http://sphu.org/</w:t>
        </w:r>
      </w:hyperlink>
    </w:p>
    <w:p w14:paraId="2AD6FDEB"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23" w:history="1">
        <w:r w:rsidRPr="00C30810">
          <w:rPr>
            <w:rStyle w:val="a6"/>
            <w:rFonts w:ascii="Times New Roman" w:hAnsi="Times New Roman" w:cs="Times New Roman"/>
            <w:color w:val="000000"/>
            <w:sz w:val="24"/>
            <w:szCs w:val="24"/>
            <w:lang w:val="uk-UA"/>
          </w:rPr>
          <w:t>http://library.gov.ua/</w:t>
        </w:r>
      </w:hyperlink>
    </w:p>
    <w:p w14:paraId="14D7EAED"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324" w:history="1">
        <w:r w:rsidRPr="00C30810">
          <w:rPr>
            <w:rStyle w:val="a6"/>
            <w:rFonts w:ascii="Times New Roman" w:hAnsi="Times New Roman" w:cs="Times New Roman"/>
            <w:color w:val="000000"/>
            <w:sz w:val="24"/>
            <w:szCs w:val="24"/>
            <w:lang w:val="uk-UA"/>
          </w:rPr>
          <w:t>http://www.nbuv.gov.ua/</w:t>
        </w:r>
      </w:hyperlink>
    </w:p>
    <w:p w14:paraId="3A5C55AC"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325" w:history="1">
        <w:r w:rsidRPr="00C30810">
          <w:rPr>
            <w:rStyle w:val="a6"/>
            <w:rFonts w:ascii="Times New Roman" w:hAnsi="Times New Roman" w:cs="Times New Roman"/>
            <w:color w:val="000000"/>
            <w:sz w:val="24"/>
            <w:szCs w:val="24"/>
            <w:lang w:val="uk-UA"/>
          </w:rPr>
          <w:t>http://www.drugs.com</w:t>
        </w:r>
      </w:hyperlink>
    </w:p>
    <w:p w14:paraId="034F7D95"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326"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1B91654B"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33E7AF83"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5A450716" w14:textId="77777777" w:rsidR="00D8301B" w:rsidRPr="00C30810" w:rsidRDefault="00000000"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hyperlink r:id="rId327" w:history="1">
        <w:r w:rsidR="00D8301B" w:rsidRPr="00C30810">
          <w:rPr>
            <w:rFonts w:ascii="Times New Roman" w:hAnsi="Times New Roman" w:cs="Times New Roman"/>
            <w:color w:val="000000"/>
            <w:sz w:val="24"/>
            <w:szCs w:val="24"/>
            <w:lang w:val="uk-UA"/>
          </w:rPr>
          <w:t>www.compendium.com.ua</w:t>
        </w:r>
      </w:hyperlink>
      <w:r w:rsidR="00D8301B" w:rsidRPr="00C30810">
        <w:rPr>
          <w:rFonts w:ascii="Times New Roman" w:hAnsi="Times New Roman" w:cs="Times New Roman"/>
          <w:color w:val="000000"/>
          <w:sz w:val="24"/>
          <w:szCs w:val="24"/>
          <w:lang w:val="uk-UA"/>
        </w:rPr>
        <w:t xml:space="preserve">  - Компендіум онлайн.</w:t>
      </w:r>
    </w:p>
    <w:p w14:paraId="252DB04F" w14:textId="77777777" w:rsidR="00D8301B" w:rsidRPr="00C30810" w:rsidRDefault="00000000"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hyperlink r:id="rId328" w:history="1">
        <w:r w:rsidR="00D8301B" w:rsidRPr="00C30810">
          <w:rPr>
            <w:rFonts w:ascii="Times New Roman" w:hAnsi="Times New Roman" w:cs="Times New Roman"/>
            <w:color w:val="000000"/>
            <w:sz w:val="24"/>
            <w:szCs w:val="24"/>
            <w:lang w:val="uk-UA"/>
          </w:rPr>
          <w:t>www.ijp-online.com</w:t>
        </w:r>
      </w:hyperlink>
      <w:r w:rsidR="00D8301B" w:rsidRPr="00C30810">
        <w:rPr>
          <w:rFonts w:ascii="Times New Roman" w:hAnsi="Times New Roman" w:cs="Times New Roman"/>
          <w:color w:val="000000"/>
          <w:sz w:val="24"/>
          <w:szCs w:val="24"/>
          <w:lang w:val="uk-UA"/>
        </w:rPr>
        <w:t xml:space="preserve"> – Індійський журнал фармакології.</w:t>
      </w:r>
    </w:p>
    <w:p w14:paraId="64D18DF4" w14:textId="77777777" w:rsidR="00D8301B" w:rsidRPr="00C30810" w:rsidRDefault="00000000"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hyperlink r:id="rId329" w:history="1">
        <w:r w:rsidR="00D8301B" w:rsidRPr="00C30810">
          <w:rPr>
            <w:rFonts w:ascii="Times New Roman" w:hAnsi="Times New Roman" w:cs="Times New Roman"/>
            <w:color w:val="000000"/>
            <w:sz w:val="24"/>
            <w:szCs w:val="24"/>
            <w:lang w:val="uk-UA"/>
          </w:rPr>
          <w:t>www.pharmacology.us</w:t>
        </w:r>
      </w:hyperlink>
    </w:p>
    <w:p w14:paraId="563FBFE0" w14:textId="77777777" w:rsidR="00D8301B" w:rsidRPr="00C30810" w:rsidRDefault="00000000"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hyperlink r:id="rId330" w:history="1">
        <w:r w:rsidR="00D8301B" w:rsidRPr="00C30810">
          <w:rPr>
            <w:rFonts w:ascii="Times New Roman" w:hAnsi="Times New Roman" w:cs="Times New Roman"/>
            <w:color w:val="000000"/>
            <w:sz w:val="24"/>
            <w:szCs w:val="24"/>
            <w:lang w:val="uk-UA"/>
          </w:rPr>
          <w:t>www.pharmacology2000.com</w:t>
        </w:r>
      </w:hyperlink>
    </w:p>
    <w:p w14:paraId="66B0E657" w14:textId="77777777" w:rsidR="00D8301B" w:rsidRPr="00C30810" w:rsidRDefault="00000000"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hyperlink r:id="rId331" w:history="1">
        <w:r w:rsidR="00D8301B" w:rsidRPr="00C30810">
          <w:rPr>
            <w:rFonts w:ascii="Times New Roman" w:hAnsi="Times New Roman" w:cs="Times New Roman"/>
            <w:color w:val="000000"/>
            <w:sz w:val="24"/>
            <w:szCs w:val="24"/>
            <w:lang w:val="uk-UA"/>
          </w:rPr>
          <w:t>http://dspace.zsmu.edu.ua/handle/123456789/2883</w:t>
        </w:r>
      </w:hyperlink>
    </w:p>
    <w:p w14:paraId="2B817C03"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217F41DA" w14:textId="77777777" w:rsidR="00D8301B" w:rsidRPr="00C30810" w:rsidRDefault="00D8301B" w:rsidP="00573A90">
      <w:pPr>
        <w:numPr>
          <w:ilvl w:val="0"/>
          <w:numId w:val="24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2A0E1BF8" w14:textId="77777777" w:rsidR="00D8301B" w:rsidRPr="00C30810" w:rsidRDefault="00D8301B" w:rsidP="00573A90">
      <w:pPr>
        <w:numPr>
          <w:ilvl w:val="0"/>
          <w:numId w:val="247"/>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3CDF6D8A" w14:textId="77777777" w:rsidR="00634E59" w:rsidRPr="00C30810" w:rsidRDefault="00634E59" w:rsidP="00634E59">
      <w:pPr>
        <w:tabs>
          <w:tab w:val="left" w:pos="360"/>
        </w:tabs>
        <w:spacing w:after="0" w:line="240" w:lineRule="auto"/>
        <w:ind w:right="32"/>
        <w:jc w:val="both"/>
        <w:rPr>
          <w:rFonts w:ascii="Times New Roman" w:hAnsi="Times New Roman" w:cs="Times New Roman"/>
          <w:sz w:val="24"/>
          <w:szCs w:val="24"/>
          <w:lang w:val="uk-UA"/>
        </w:rPr>
      </w:pPr>
    </w:p>
    <w:p w14:paraId="627A1941" w14:textId="77777777" w:rsidR="00634E59" w:rsidRPr="00C30810" w:rsidRDefault="00634E59" w:rsidP="00634E59">
      <w:pPr>
        <w:tabs>
          <w:tab w:val="left" w:pos="360"/>
        </w:tabs>
        <w:spacing w:after="0" w:line="240" w:lineRule="auto"/>
        <w:ind w:right="32"/>
        <w:jc w:val="both"/>
        <w:rPr>
          <w:rFonts w:ascii="Times New Roman" w:hAnsi="Times New Roman" w:cs="Times New Roman"/>
          <w:sz w:val="24"/>
          <w:szCs w:val="24"/>
          <w:lang w:val="uk-UA"/>
        </w:rPr>
      </w:pPr>
    </w:p>
    <w:p w14:paraId="0127AF74" w14:textId="77777777" w:rsidR="00634E59" w:rsidRPr="00C30810" w:rsidRDefault="00634E59" w:rsidP="00634E59">
      <w:pPr>
        <w:tabs>
          <w:tab w:val="left" w:pos="360"/>
        </w:tabs>
        <w:spacing w:after="0" w:line="240" w:lineRule="auto"/>
        <w:ind w:right="32"/>
        <w:jc w:val="both"/>
        <w:rPr>
          <w:rFonts w:ascii="Times New Roman" w:hAnsi="Times New Roman" w:cs="Times New Roman"/>
          <w:sz w:val="24"/>
          <w:szCs w:val="24"/>
          <w:lang w:val="uk-UA"/>
        </w:rPr>
      </w:pPr>
    </w:p>
    <w:p w14:paraId="487722E0" w14:textId="04A71B94" w:rsidR="007414C0" w:rsidRDefault="007414C0" w:rsidP="007414C0">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ТЕМА 1</w:t>
      </w:r>
      <w:r>
        <w:rPr>
          <w:rFonts w:ascii="Times New Roman" w:hAnsi="Times New Roman" w:cs="Times New Roman"/>
          <w:b/>
          <w:bCs/>
          <w:sz w:val="28"/>
          <w:szCs w:val="28"/>
          <w:lang w:val="uk-UA"/>
        </w:rPr>
        <w:t>9</w:t>
      </w:r>
    </w:p>
    <w:p w14:paraId="1D81C405" w14:textId="77777777" w:rsidR="007414C0" w:rsidRPr="00222CA5" w:rsidRDefault="007414C0" w:rsidP="007414C0">
      <w:pPr>
        <w:spacing w:after="0" w:line="240" w:lineRule="auto"/>
        <w:jc w:val="center"/>
        <w:rPr>
          <w:rFonts w:ascii="Times New Roman" w:hAnsi="Times New Roman" w:cs="Times New Roman"/>
          <w:sz w:val="28"/>
          <w:szCs w:val="28"/>
          <w:lang w:val="uk-UA"/>
        </w:rPr>
      </w:pPr>
    </w:p>
    <w:p w14:paraId="21F461CF" w14:textId="6E40F55A" w:rsidR="007414C0" w:rsidRDefault="001E2B7D" w:rsidP="007414C0">
      <w:pPr>
        <w:pStyle w:val="a3"/>
        <w:spacing w:after="0" w:line="240" w:lineRule="auto"/>
        <w:ind w:left="1622" w:right="0" w:hanging="964"/>
        <w:rPr>
          <w:szCs w:val="28"/>
          <w:lang w:val="uk-UA" w:eastAsia="ru-RU"/>
        </w:rPr>
      </w:pPr>
      <w:r w:rsidRPr="001E2B7D">
        <w:rPr>
          <w:szCs w:val="28"/>
          <w:lang w:val="uk-UA" w:eastAsia="ru-RU"/>
        </w:rPr>
        <w:t>ЛІКАРСЬКІ ЗАСОБИ У ДЕРМАТОЛОГІЇ. ДЕРМАТОПРОТЕКТОРИ. РАНООЧИЩУЮЧІ І РАНОЗАГОЮВАЛЬНІ ЗАСОБИ</w:t>
      </w:r>
    </w:p>
    <w:p w14:paraId="2EBC647B" w14:textId="77777777" w:rsidR="001E2B7D" w:rsidRPr="001E2B7D" w:rsidRDefault="001E2B7D" w:rsidP="007414C0">
      <w:pPr>
        <w:pStyle w:val="a3"/>
        <w:spacing w:after="0" w:line="240" w:lineRule="auto"/>
        <w:ind w:left="1622" w:right="0" w:hanging="964"/>
        <w:rPr>
          <w:bCs/>
          <w:szCs w:val="28"/>
          <w:lang w:val="uk-UA"/>
        </w:rPr>
      </w:pPr>
    </w:p>
    <w:p w14:paraId="1602F84C" w14:textId="6EA2CA6E" w:rsidR="007414C0" w:rsidRDefault="007414C0" w:rsidP="001E2B7D">
      <w:pPr>
        <w:spacing w:after="0" w:line="240" w:lineRule="auto"/>
        <w:ind w:firstLine="1287"/>
        <w:jc w:val="both"/>
        <w:rPr>
          <w:rFonts w:ascii="Times New Roman" w:hAnsi="Times New Roman" w:cs="Times New Roman"/>
          <w:snapToGrid w:val="0"/>
          <w:sz w:val="28"/>
          <w:lang w:val="ru-RU"/>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001E2B7D" w:rsidRPr="001E2B7D">
        <w:rPr>
          <w:rFonts w:ascii="Times New Roman" w:hAnsi="Times New Roman" w:cs="Times New Roman"/>
          <w:snapToGrid w:val="0"/>
          <w:sz w:val="28"/>
          <w:lang w:val="uk-UA"/>
        </w:rPr>
        <w:t xml:space="preserve">Захворювання шкіри та ушкодження шкірних покривів займають одне з провідних місць у структурі загальної та амбулаторної захворюваності населення. Дерматологічна патологія часто супроводжує системні захворювання, травми, опіки, хірургічні втручання, а також є наслідком дії інфекційних, хімічних, фізичних і професійних факторів. </w:t>
      </w:r>
      <w:r w:rsidR="001E2B7D" w:rsidRPr="001E2B7D">
        <w:rPr>
          <w:rFonts w:ascii="Times New Roman" w:hAnsi="Times New Roman" w:cs="Times New Roman"/>
          <w:snapToGrid w:val="0"/>
          <w:sz w:val="28"/>
          <w:lang w:val="ru-RU"/>
        </w:rPr>
        <w:t>В умовах сучасної медицини та фармації значно зросла потреба у раціональному застосуванні лікарських засобів для захисту, очищення та відновлення шкіри.</w:t>
      </w:r>
    </w:p>
    <w:p w14:paraId="182BF5AB" w14:textId="77777777" w:rsidR="001E2B7D" w:rsidRPr="001E2B7D" w:rsidRDefault="001E2B7D" w:rsidP="001E2B7D">
      <w:pPr>
        <w:spacing w:after="0" w:line="240" w:lineRule="auto"/>
        <w:ind w:firstLine="1287"/>
        <w:jc w:val="both"/>
        <w:rPr>
          <w:rFonts w:ascii="Times New Roman" w:hAnsi="Times New Roman" w:cs="Times New Roman"/>
          <w:bCs/>
          <w:iCs/>
          <w:snapToGrid w:val="0"/>
          <w:sz w:val="28"/>
          <w:szCs w:val="28"/>
          <w:lang w:val="ru-RU"/>
        </w:rPr>
      </w:pPr>
      <w:r w:rsidRPr="001E2B7D">
        <w:rPr>
          <w:rFonts w:ascii="Times New Roman" w:hAnsi="Times New Roman" w:cs="Times New Roman"/>
          <w:bCs/>
          <w:iCs/>
          <w:snapToGrid w:val="0"/>
          <w:sz w:val="28"/>
          <w:szCs w:val="28"/>
          <w:lang w:val="ru-RU"/>
        </w:rPr>
        <w:t>Дерматопротектори відіграють важливу роль у профілактиці пошкоджень шкіри, відновленні її бар’єрної функції, зменшенні запалення та подразнення. Вони широко застосовуються як у дерматології, так і в інших галузях медицини (хірургії, терапії, педіатрії, геріатрії), а також у фармацевтичній практиці при безрецептурному відпуску засобів догляду за шкірою.</w:t>
      </w:r>
    </w:p>
    <w:p w14:paraId="697C6C92" w14:textId="77777777" w:rsidR="001E2B7D" w:rsidRPr="001E2B7D" w:rsidRDefault="001E2B7D" w:rsidP="001E2B7D">
      <w:pPr>
        <w:spacing w:after="0" w:line="240" w:lineRule="auto"/>
        <w:ind w:firstLine="1287"/>
        <w:jc w:val="both"/>
        <w:rPr>
          <w:rFonts w:ascii="Times New Roman" w:hAnsi="Times New Roman" w:cs="Times New Roman"/>
          <w:bCs/>
          <w:iCs/>
          <w:snapToGrid w:val="0"/>
          <w:sz w:val="28"/>
          <w:szCs w:val="28"/>
          <w:lang w:val="ru-RU"/>
        </w:rPr>
      </w:pPr>
      <w:r w:rsidRPr="001E2B7D">
        <w:rPr>
          <w:rFonts w:ascii="Times New Roman" w:hAnsi="Times New Roman" w:cs="Times New Roman"/>
          <w:bCs/>
          <w:iCs/>
          <w:snapToGrid w:val="0"/>
          <w:sz w:val="28"/>
          <w:szCs w:val="28"/>
          <w:lang w:val="ru-RU"/>
        </w:rPr>
        <w:lastRenderedPageBreak/>
        <w:t>Раноочищуючі та ранозагоювальні засоби є невід’ємною складовою лікування ран різного генезу — побутових, післяопераційних, трофічних, опікових, інфікованих. Їх правильний вибір і застосування сприяють прискоренню репаративних процесів, профілактиці інфекційних ускладнень, зменшенню ризику хронізації ранового процесу та покращенню якості життя пацієнтів.</w:t>
      </w:r>
    </w:p>
    <w:p w14:paraId="79BD79E8" w14:textId="77777777" w:rsidR="001E2B7D" w:rsidRPr="001E2B7D" w:rsidRDefault="001E2B7D" w:rsidP="001E2B7D">
      <w:pPr>
        <w:spacing w:after="0" w:line="240" w:lineRule="auto"/>
        <w:ind w:firstLine="1287"/>
        <w:jc w:val="both"/>
        <w:rPr>
          <w:rFonts w:ascii="Times New Roman" w:hAnsi="Times New Roman" w:cs="Times New Roman"/>
          <w:bCs/>
          <w:iCs/>
          <w:snapToGrid w:val="0"/>
          <w:sz w:val="28"/>
          <w:szCs w:val="28"/>
          <w:lang w:val="ru-RU"/>
        </w:rPr>
      </w:pPr>
      <w:r w:rsidRPr="001E2B7D">
        <w:rPr>
          <w:rFonts w:ascii="Times New Roman" w:hAnsi="Times New Roman" w:cs="Times New Roman"/>
          <w:bCs/>
          <w:iCs/>
          <w:snapToGrid w:val="0"/>
          <w:sz w:val="28"/>
          <w:szCs w:val="28"/>
          <w:lang w:val="ru-RU"/>
        </w:rPr>
        <w:t>Особливої актуальності дана тема набуває в умовах зростання кількості травматичних ушкоджень, опіків, хронічних ран, а також широкого асортименту лікарських засобів і виробів медичного призначення, що потребує від фахівців глибоких клініко-фармацевтичних знань. Важливу роль у цьому процесі відіграє фармацевт, який здійснює фармацевтичну опіку пацієнтів, інформує щодо правил застосування, умов зберігання, можливих побічних ефектів та взаємодій дерматологічних препаратів.</w:t>
      </w:r>
    </w:p>
    <w:p w14:paraId="74FAAB78" w14:textId="77777777" w:rsidR="001E2B7D" w:rsidRPr="001E2B7D" w:rsidRDefault="001E2B7D" w:rsidP="001E2B7D">
      <w:pPr>
        <w:spacing w:after="0" w:line="240" w:lineRule="auto"/>
        <w:ind w:firstLine="1287"/>
        <w:jc w:val="both"/>
        <w:rPr>
          <w:rFonts w:ascii="Times New Roman" w:hAnsi="Times New Roman" w:cs="Times New Roman"/>
          <w:bCs/>
          <w:iCs/>
          <w:snapToGrid w:val="0"/>
          <w:sz w:val="28"/>
          <w:szCs w:val="28"/>
          <w:lang w:val="ru-RU"/>
        </w:rPr>
      </w:pPr>
      <w:r w:rsidRPr="001E2B7D">
        <w:rPr>
          <w:rFonts w:ascii="Times New Roman" w:hAnsi="Times New Roman" w:cs="Times New Roman"/>
          <w:bCs/>
          <w:iCs/>
          <w:snapToGrid w:val="0"/>
          <w:sz w:val="28"/>
          <w:szCs w:val="28"/>
          <w:lang w:val="ru-RU"/>
        </w:rPr>
        <w:t>Таким чином, вивчення лікарських засобів у дерматології, зокрема дерматопротекторів, раноочищуючих і ранозагоювальних засобів, є необхідним для формування професійних компетентностей майбутніх фармацевтів і медичних працівників та забезпечення раціональної, ефективної і безпечної фармакотерапії.</w:t>
      </w:r>
    </w:p>
    <w:p w14:paraId="3113E513" w14:textId="77777777" w:rsidR="001E2B7D" w:rsidRPr="001E2B7D" w:rsidRDefault="001E2B7D" w:rsidP="001E2B7D">
      <w:pPr>
        <w:spacing w:line="260" w:lineRule="exact"/>
        <w:ind w:firstLine="1287"/>
        <w:jc w:val="both"/>
        <w:rPr>
          <w:rFonts w:ascii="Times New Roman" w:hAnsi="Times New Roman" w:cs="Times New Roman"/>
          <w:bCs/>
          <w:iCs/>
          <w:snapToGrid w:val="0"/>
          <w:sz w:val="28"/>
          <w:szCs w:val="28"/>
          <w:lang w:val="ru-RU"/>
        </w:rPr>
      </w:pPr>
    </w:p>
    <w:p w14:paraId="0AFC44F8" w14:textId="16AF4890" w:rsidR="007414C0" w:rsidRPr="00D8301B" w:rsidRDefault="007414C0" w:rsidP="001E2B7D">
      <w:pPr>
        <w:pStyle w:val="af3"/>
        <w:ind w:left="0" w:firstLine="567"/>
        <w:jc w:val="both"/>
        <w:rPr>
          <w:rFonts w:eastAsiaTheme="minorHAnsi"/>
          <w:i w:val="0"/>
          <w:snapToGrid w:val="0"/>
          <w:kern w:val="2"/>
          <w:szCs w:val="22"/>
          <w:lang w:val="uk-UA"/>
          <w14:ligatures w14:val="standardContextual"/>
        </w:rPr>
      </w:pPr>
      <w:r w:rsidRPr="006852AD">
        <w:rPr>
          <w:b/>
          <w:snapToGrid w:val="0"/>
          <w:szCs w:val="22"/>
          <w:lang w:val="uk-UA"/>
        </w:rPr>
        <w:t>Основні поняття (перелік питань</w:t>
      </w:r>
      <w:r w:rsidRPr="006852AD">
        <w:rPr>
          <w:bCs/>
          <w:snapToGrid w:val="0"/>
          <w:szCs w:val="22"/>
          <w:lang w:val="uk-UA"/>
        </w:rPr>
        <w:t xml:space="preserve">): </w:t>
      </w:r>
      <w:r w:rsidRPr="00D8301B">
        <w:rPr>
          <w:rFonts w:eastAsiaTheme="minorHAnsi"/>
          <w:i w:val="0"/>
          <w:snapToGrid w:val="0"/>
          <w:kern w:val="2"/>
          <w:szCs w:val="22"/>
          <w:lang w:val="uk-UA"/>
          <w14:ligatures w14:val="standardContextual"/>
        </w:rPr>
        <w:t>Знати основні  л</w:t>
      </w:r>
      <w:r>
        <w:rPr>
          <w:rFonts w:eastAsiaTheme="minorHAnsi"/>
          <w:i w:val="0"/>
          <w:snapToGrid w:val="0"/>
          <w:kern w:val="2"/>
          <w:szCs w:val="22"/>
          <w:lang w:val="uk-UA"/>
          <w14:ligatures w14:val="standardContextual"/>
        </w:rPr>
        <w:t>і</w:t>
      </w:r>
      <w:r w:rsidRPr="00D8301B">
        <w:rPr>
          <w:rFonts w:eastAsiaTheme="minorHAnsi"/>
          <w:i w:val="0"/>
          <w:snapToGrid w:val="0"/>
          <w:kern w:val="2"/>
          <w:szCs w:val="22"/>
          <w:lang w:val="uk-UA"/>
          <w14:ligatures w14:val="standardContextual"/>
        </w:rPr>
        <w:t>карські  препарати,</w:t>
      </w:r>
      <w:r>
        <w:rPr>
          <w:rFonts w:eastAsiaTheme="minorHAnsi"/>
          <w:i w:val="0"/>
          <w:snapToGrid w:val="0"/>
          <w:kern w:val="2"/>
          <w:szCs w:val="22"/>
          <w:lang w:val="uk-UA"/>
          <w14:ligatures w14:val="standardContextual"/>
        </w:rPr>
        <w:t xml:space="preserve"> </w:t>
      </w:r>
      <w:r w:rsidRPr="00D8301B">
        <w:rPr>
          <w:rFonts w:eastAsiaTheme="minorHAnsi"/>
          <w:i w:val="0"/>
          <w:snapToGrid w:val="0"/>
          <w:kern w:val="2"/>
          <w:szCs w:val="22"/>
          <w:lang w:val="uk-UA"/>
          <w14:ligatures w14:val="standardContextual"/>
        </w:rPr>
        <w:t xml:space="preserve">які  </w:t>
      </w:r>
      <w:r w:rsidR="001E2B7D">
        <w:rPr>
          <w:rFonts w:eastAsiaTheme="minorHAnsi"/>
          <w:i w:val="0"/>
          <w:snapToGrid w:val="0"/>
          <w:kern w:val="2"/>
          <w:szCs w:val="22"/>
          <w:lang w:val="uk-UA"/>
          <w14:ligatures w14:val="standardContextual"/>
        </w:rPr>
        <w:t xml:space="preserve">застосовуються в дерматології як дерматопротектори, </w:t>
      </w:r>
      <w:r w:rsidR="001E2B7D" w:rsidRPr="001E2B7D">
        <w:rPr>
          <w:i w:val="0"/>
          <w:iCs/>
          <w:szCs w:val="28"/>
          <w:lang w:val="uk-UA" w:eastAsia="ru-RU"/>
        </w:rPr>
        <w:t>раноочищуючі і ранозагоювальні засоби</w:t>
      </w:r>
      <w:r w:rsidR="001E2B7D" w:rsidRPr="001E2B7D">
        <w:rPr>
          <w:rFonts w:eastAsiaTheme="minorHAnsi"/>
          <w:i w:val="0"/>
          <w:iCs/>
          <w:snapToGrid w:val="0"/>
          <w:kern w:val="2"/>
          <w:szCs w:val="22"/>
          <w:lang w:val="uk-UA"/>
          <w14:ligatures w14:val="standardContextual"/>
        </w:rPr>
        <w:t xml:space="preserve">, </w:t>
      </w:r>
      <w:r w:rsidRPr="00D8301B">
        <w:rPr>
          <w:rFonts w:eastAsiaTheme="minorHAnsi"/>
          <w:i w:val="0"/>
          <w:snapToGrid w:val="0"/>
          <w:kern w:val="2"/>
          <w:szCs w:val="22"/>
          <w:lang w:val="uk-UA"/>
          <w14:ligatures w14:val="standardContextual"/>
        </w:rPr>
        <w:t xml:space="preserve">особливості  їх застосування, фармакобезпечність, взаємозамінність. </w:t>
      </w:r>
    </w:p>
    <w:p w14:paraId="0AEE8AE8" w14:textId="77777777" w:rsidR="007414C0" w:rsidRPr="0062692C" w:rsidRDefault="007414C0" w:rsidP="007414C0">
      <w:pPr>
        <w:widowControl w:val="0"/>
        <w:tabs>
          <w:tab w:val="left" w:pos="3828"/>
        </w:tabs>
        <w:spacing w:after="0" w:line="240" w:lineRule="auto"/>
        <w:ind w:firstLine="567"/>
        <w:jc w:val="both"/>
        <w:rPr>
          <w:bCs/>
          <w:iCs/>
          <w:snapToGrid w:val="0"/>
          <w:sz w:val="28"/>
          <w:szCs w:val="28"/>
          <w:lang w:val="uk-UA"/>
        </w:rPr>
      </w:pPr>
    </w:p>
    <w:p w14:paraId="7C538B38" w14:textId="77777777" w:rsidR="007414C0" w:rsidRPr="00C30810" w:rsidRDefault="007414C0" w:rsidP="007414C0">
      <w:pPr>
        <w:pStyle w:val="a3"/>
        <w:spacing w:after="0" w:line="240" w:lineRule="auto"/>
        <w:ind w:left="1622" w:right="0" w:hanging="964"/>
        <w:rPr>
          <w:b w:val="0"/>
          <w:bCs/>
          <w:szCs w:val="28"/>
          <w:lang w:val="uk-UA"/>
        </w:rPr>
      </w:pPr>
      <w:r w:rsidRPr="00C30810">
        <w:rPr>
          <w:bCs/>
          <w:szCs w:val="28"/>
          <w:lang w:val="uk-UA"/>
        </w:rPr>
        <w:t xml:space="preserve">План </w:t>
      </w:r>
    </w:p>
    <w:p w14:paraId="2C10D23D" w14:textId="77777777" w:rsidR="007414C0" w:rsidRPr="00C30810" w:rsidRDefault="007414C0" w:rsidP="007414C0">
      <w:pPr>
        <w:spacing w:after="0" w:line="240" w:lineRule="auto"/>
        <w:ind w:firstLine="567"/>
        <w:rPr>
          <w:rFonts w:ascii="Times New Roman" w:hAnsi="Times New Roman" w:cs="Times New Roman"/>
          <w:b/>
          <w:bCs/>
          <w:sz w:val="28"/>
          <w:szCs w:val="28"/>
          <w:lang w:val="uk-UA"/>
        </w:rPr>
      </w:pPr>
    </w:p>
    <w:p w14:paraId="1C5E4168" w14:textId="77777777" w:rsidR="007414C0" w:rsidRDefault="007414C0" w:rsidP="007414C0">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3DCAF567" w14:textId="514D6B65" w:rsidR="001E2B7D" w:rsidRPr="001E2B7D" w:rsidRDefault="001E2B7D" w:rsidP="007414C0">
      <w:pPr>
        <w:tabs>
          <w:tab w:val="left" w:pos="3828"/>
        </w:tabs>
        <w:spacing w:line="260" w:lineRule="exact"/>
        <w:ind w:right="-1" w:firstLine="567"/>
        <w:jc w:val="both"/>
        <w:rPr>
          <w:rFonts w:ascii="Times New Roman" w:hAnsi="Times New Roman" w:cs="Times New Roman"/>
          <w:b/>
          <w:bCs/>
          <w:snapToGrid w:val="0"/>
          <w:sz w:val="28"/>
          <w:szCs w:val="28"/>
          <w:lang w:val="uk-UA"/>
        </w:rPr>
      </w:pPr>
      <w:r w:rsidRPr="001E2B7D">
        <w:rPr>
          <w:rFonts w:ascii="Times New Roman" w:hAnsi="Times New Roman" w:cs="Times New Roman"/>
          <w:sz w:val="28"/>
          <w:szCs w:val="28"/>
          <w:lang w:val="uk-UA" w:eastAsia="ru-RU"/>
        </w:rPr>
        <w:t>ЛІКАРСЬКІ ЗАСОБИ У ДЕРМАТОЛОГІЇ</w:t>
      </w:r>
    </w:p>
    <w:p w14:paraId="0A34881E" w14:textId="7788516C" w:rsidR="001E2B7D" w:rsidRPr="001E2B7D" w:rsidRDefault="001E2B7D" w:rsidP="001E2B7D">
      <w:pPr>
        <w:pStyle w:val="a5"/>
        <w:widowControl w:val="0"/>
        <w:numPr>
          <w:ilvl w:val="0"/>
          <w:numId w:val="251"/>
        </w:numPr>
        <w:spacing w:line="260" w:lineRule="exact"/>
        <w:jc w:val="both"/>
        <w:rPr>
          <w:rFonts w:ascii="Times New Roman" w:hAnsi="Times New Roman" w:cs="Times New Roman"/>
          <w:i/>
          <w:iCs/>
          <w:sz w:val="28"/>
          <w:lang w:val="ru-RU"/>
        </w:rPr>
      </w:pPr>
      <w:r w:rsidRPr="001E2B7D">
        <w:rPr>
          <w:rFonts w:ascii="Times New Roman" w:hAnsi="Times New Roman" w:cs="Times New Roman"/>
          <w:i/>
          <w:iCs/>
          <w:sz w:val="28"/>
          <w:lang w:val="ru-RU"/>
        </w:rPr>
        <w:t>Класифікація раноочищуючих засобів</w:t>
      </w:r>
    </w:p>
    <w:p w14:paraId="1C569595" w14:textId="41D81577" w:rsidR="001E2B7D" w:rsidRPr="001E2B7D" w:rsidRDefault="001E2B7D" w:rsidP="005F40E3">
      <w:pPr>
        <w:widowControl w:val="0"/>
        <w:numPr>
          <w:ilvl w:val="0"/>
          <w:numId w:val="252"/>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Антисептики</w:t>
      </w:r>
      <w:r w:rsidR="00E27066">
        <w:rPr>
          <w:rFonts w:ascii="Times New Roman" w:hAnsi="Times New Roman" w:cs="Times New Roman"/>
          <w:sz w:val="28"/>
          <w:lang w:val="ru-RU"/>
        </w:rPr>
        <w:t xml:space="preserve"> (перекис водню, фурацилін, калію перманганат, саліцилова кислота тощо)</w:t>
      </w:r>
      <w:r w:rsidR="00E57344">
        <w:rPr>
          <w:rFonts w:ascii="Times New Roman" w:hAnsi="Times New Roman" w:cs="Times New Roman"/>
          <w:sz w:val="28"/>
          <w:lang w:val="ru-RU"/>
        </w:rPr>
        <w:t>;</w:t>
      </w:r>
    </w:p>
    <w:p w14:paraId="40B52ED3" w14:textId="19BC60DB" w:rsidR="001E2B7D" w:rsidRPr="001E2B7D" w:rsidRDefault="001E2B7D" w:rsidP="005F40E3">
      <w:pPr>
        <w:widowControl w:val="0"/>
        <w:numPr>
          <w:ilvl w:val="0"/>
          <w:numId w:val="252"/>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Протеолітичні ферменти</w:t>
      </w:r>
      <w:r w:rsidR="00E27066">
        <w:rPr>
          <w:rFonts w:ascii="Times New Roman" w:hAnsi="Times New Roman" w:cs="Times New Roman"/>
          <w:sz w:val="28"/>
          <w:lang w:val="ru-RU"/>
        </w:rPr>
        <w:t xml:space="preserve"> (трипсин, </w:t>
      </w:r>
      <w:r w:rsidR="00E57344">
        <w:rPr>
          <w:rFonts w:ascii="Times New Roman" w:hAnsi="Times New Roman" w:cs="Times New Roman"/>
          <w:sz w:val="28"/>
          <w:lang w:val="ru-RU"/>
        </w:rPr>
        <w:t>хімотрипсин);</w:t>
      </w:r>
    </w:p>
    <w:p w14:paraId="01D22940" w14:textId="7EDF71C0" w:rsidR="001E2B7D" w:rsidRPr="001E2B7D" w:rsidRDefault="001E2B7D" w:rsidP="005F40E3">
      <w:pPr>
        <w:widowControl w:val="0"/>
        <w:numPr>
          <w:ilvl w:val="0"/>
          <w:numId w:val="252"/>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Осмотично активні засоби</w:t>
      </w:r>
      <w:r w:rsidR="00640F0E">
        <w:rPr>
          <w:rFonts w:ascii="Times New Roman" w:hAnsi="Times New Roman" w:cs="Times New Roman"/>
          <w:sz w:val="28"/>
          <w:lang w:val="ru-RU"/>
        </w:rPr>
        <w:t xml:space="preserve"> (</w:t>
      </w:r>
      <w:r w:rsidR="00640F0E" w:rsidRPr="00640F0E">
        <w:rPr>
          <w:rFonts w:ascii="Times New Roman" w:hAnsi="Times New Roman" w:cs="Times New Roman"/>
          <w:sz w:val="28"/>
        </w:rPr>
        <w:t>поліетиленглікол</w:t>
      </w:r>
      <w:r w:rsidR="00640F0E">
        <w:rPr>
          <w:rFonts w:ascii="Times New Roman" w:hAnsi="Times New Roman" w:cs="Times New Roman"/>
          <w:sz w:val="28"/>
          <w:lang w:val="uk-UA"/>
        </w:rPr>
        <w:t>ь</w:t>
      </w:r>
      <w:r w:rsidR="00640F0E">
        <w:rPr>
          <w:rFonts w:ascii="Times New Roman" w:hAnsi="Times New Roman" w:cs="Times New Roman"/>
          <w:sz w:val="28"/>
          <w:lang w:val="ru-RU"/>
        </w:rPr>
        <w:t>);</w:t>
      </w:r>
    </w:p>
    <w:p w14:paraId="7685327F" w14:textId="7DDA2169" w:rsidR="001E2B7D" w:rsidRPr="001E2B7D" w:rsidRDefault="001E2B7D" w:rsidP="005F40E3">
      <w:pPr>
        <w:widowControl w:val="0"/>
        <w:numPr>
          <w:ilvl w:val="0"/>
          <w:numId w:val="252"/>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Комбіновані препарати</w:t>
      </w:r>
      <w:r w:rsidR="00E57344">
        <w:rPr>
          <w:rFonts w:ascii="Times New Roman" w:hAnsi="Times New Roman" w:cs="Times New Roman"/>
          <w:sz w:val="28"/>
          <w:lang w:val="ru-RU"/>
        </w:rPr>
        <w:t xml:space="preserve"> (тридерм, целестодерм).</w:t>
      </w:r>
    </w:p>
    <w:p w14:paraId="6EEF1F75" w14:textId="4517EDF6" w:rsidR="001E2B7D" w:rsidRPr="001E2B7D" w:rsidRDefault="001E2B7D" w:rsidP="001E2B7D">
      <w:pPr>
        <w:pStyle w:val="a5"/>
        <w:widowControl w:val="0"/>
        <w:numPr>
          <w:ilvl w:val="0"/>
          <w:numId w:val="251"/>
        </w:numPr>
        <w:spacing w:line="260" w:lineRule="exact"/>
        <w:jc w:val="both"/>
        <w:rPr>
          <w:rFonts w:ascii="Times New Roman" w:hAnsi="Times New Roman" w:cs="Times New Roman"/>
          <w:i/>
          <w:iCs/>
          <w:sz w:val="28"/>
          <w:lang w:val="ru-RU"/>
        </w:rPr>
      </w:pPr>
      <w:r w:rsidRPr="001E2B7D">
        <w:rPr>
          <w:b/>
          <w:bCs/>
          <w:i/>
          <w:iCs/>
          <w:sz w:val="28"/>
          <w:lang w:val="ru-RU"/>
        </w:rPr>
        <w:t xml:space="preserve"> </w:t>
      </w:r>
      <w:r w:rsidRPr="001E2B7D">
        <w:rPr>
          <w:rFonts w:ascii="Times New Roman" w:hAnsi="Times New Roman" w:cs="Times New Roman"/>
          <w:i/>
          <w:iCs/>
          <w:sz w:val="28"/>
          <w:lang w:val="ru-RU"/>
        </w:rPr>
        <w:t>Класифікація ранозагоювальних засобів</w:t>
      </w:r>
    </w:p>
    <w:p w14:paraId="6696BCDE" w14:textId="5D17717A" w:rsidR="001E2B7D" w:rsidRPr="001E2B7D" w:rsidRDefault="001E2B7D" w:rsidP="005F40E3">
      <w:pPr>
        <w:widowControl w:val="0"/>
        <w:numPr>
          <w:ilvl w:val="0"/>
          <w:numId w:val="253"/>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Засоби, що стимулюють регенерацію</w:t>
      </w:r>
      <w:r w:rsidR="00E57344">
        <w:rPr>
          <w:rFonts w:ascii="Times New Roman" w:hAnsi="Times New Roman" w:cs="Times New Roman"/>
          <w:sz w:val="28"/>
          <w:lang w:val="ru-RU"/>
        </w:rPr>
        <w:t xml:space="preserve"> (метилурацил, пантенол)</w:t>
      </w:r>
    </w:p>
    <w:p w14:paraId="3FD88A1C" w14:textId="282359C1" w:rsidR="001E2B7D" w:rsidRPr="001E2B7D" w:rsidRDefault="001E2B7D" w:rsidP="005F40E3">
      <w:pPr>
        <w:widowControl w:val="0"/>
        <w:numPr>
          <w:ilvl w:val="0"/>
          <w:numId w:val="253"/>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Репаранти</w:t>
      </w:r>
      <w:r w:rsidR="00640F0E">
        <w:rPr>
          <w:rFonts w:ascii="Times New Roman" w:hAnsi="Times New Roman" w:cs="Times New Roman"/>
          <w:sz w:val="28"/>
          <w:lang w:val="ru-RU"/>
        </w:rPr>
        <w:t xml:space="preserve"> (препарати вітамінів А, Е);</w:t>
      </w:r>
    </w:p>
    <w:p w14:paraId="71371881" w14:textId="43DE7622" w:rsidR="001E2B7D" w:rsidRPr="001E2B7D" w:rsidRDefault="001E2B7D" w:rsidP="005F40E3">
      <w:pPr>
        <w:widowControl w:val="0"/>
        <w:numPr>
          <w:ilvl w:val="0"/>
          <w:numId w:val="253"/>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Препарати з протизапальною дією</w:t>
      </w:r>
      <w:r w:rsidR="00E57344">
        <w:rPr>
          <w:rFonts w:ascii="Times New Roman" w:hAnsi="Times New Roman" w:cs="Times New Roman"/>
          <w:sz w:val="28"/>
          <w:lang w:val="ru-RU"/>
        </w:rPr>
        <w:t xml:space="preserve"> (волтарен, диклофенак)</w:t>
      </w:r>
      <w:r w:rsidR="00640F0E">
        <w:rPr>
          <w:rFonts w:ascii="Times New Roman" w:hAnsi="Times New Roman" w:cs="Times New Roman"/>
          <w:sz w:val="28"/>
          <w:lang w:val="ru-RU"/>
        </w:rPr>
        <w:t>;</w:t>
      </w:r>
    </w:p>
    <w:p w14:paraId="69B3FFE0" w14:textId="01E8324D" w:rsidR="001E2B7D" w:rsidRPr="001E2B7D" w:rsidRDefault="001E2B7D" w:rsidP="005F40E3">
      <w:pPr>
        <w:widowControl w:val="0"/>
        <w:numPr>
          <w:ilvl w:val="0"/>
          <w:numId w:val="253"/>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Засоби з антимікробною активністю</w:t>
      </w:r>
      <w:r w:rsidR="00E57344">
        <w:rPr>
          <w:rFonts w:ascii="Times New Roman" w:hAnsi="Times New Roman" w:cs="Times New Roman"/>
          <w:sz w:val="28"/>
          <w:lang w:val="ru-RU"/>
        </w:rPr>
        <w:t xml:space="preserve"> (левоміколь, </w:t>
      </w:r>
      <w:r w:rsidR="00640F0E">
        <w:rPr>
          <w:rFonts w:ascii="Times New Roman" w:hAnsi="Times New Roman" w:cs="Times New Roman"/>
          <w:sz w:val="28"/>
          <w:lang w:val="ru-RU"/>
        </w:rPr>
        <w:t>гептасепт).</w:t>
      </w:r>
    </w:p>
    <w:p w14:paraId="339AA625" w14:textId="54C21C81" w:rsidR="001E2B7D" w:rsidRPr="001E2B7D" w:rsidRDefault="001E2B7D" w:rsidP="001E2B7D">
      <w:pPr>
        <w:pStyle w:val="a5"/>
        <w:widowControl w:val="0"/>
        <w:numPr>
          <w:ilvl w:val="0"/>
          <w:numId w:val="251"/>
        </w:numPr>
        <w:spacing w:line="260" w:lineRule="exact"/>
        <w:jc w:val="both"/>
        <w:rPr>
          <w:rFonts w:ascii="Times New Roman" w:hAnsi="Times New Roman" w:cs="Times New Roman"/>
          <w:i/>
          <w:iCs/>
          <w:sz w:val="28"/>
          <w:lang w:val="ru-RU"/>
        </w:rPr>
      </w:pPr>
      <w:r w:rsidRPr="001E2B7D">
        <w:rPr>
          <w:rFonts w:ascii="Times New Roman" w:hAnsi="Times New Roman" w:cs="Times New Roman"/>
          <w:i/>
          <w:iCs/>
          <w:sz w:val="28"/>
          <w:lang w:val="ru-RU"/>
        </w:rPr>
        <w:t>Механізми дії раноочищуючих і ранозагоювальних препаратів</w:t>
      </w:r>
    </w:p>
    <w:p w14:paraId="4EE49A67" w14:textId="50535C02" w:rsidR="001E2B7D" w:rsidRPr="001E2B7D" w:rsidRDefault="001E2B7D" w:rsidP="005F40E3">
      <w:pPr>
        <w:widowControl w:val="0"/>
        <w:numPr>
          <w:ilvl w:val="0"/>
          <w:numId w:val="254"/>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lastRenderedPageBreak/>
        <w:t>Видалення некротичних мас</w:t>
      </w:r>
      <w:r w:rsidR="00640F0E">
        <w:rPr>
          <w:rFonts w:ascii="Times New Roman" w:hAnsi="Times New Roman" w:cs="Times New Roman"/>
          <w:sz w:val="28"/>
          <w:lang w:val="ru-RU"/>
        </w:rPr>
        <w:t xml:space="preserve"> (метролавін)</w:t>
      </w:r>
    </w:p>
    <w:p w14:paraId="33044DC4" w14:textId="24F42DD6" w:rsidR="001E2B7D" w:rsidRPr="001E2B7D" w:rsidRDefault="001E2B7D" w:rsidP="005F40E3">
      <w:pPr>
        <w:widowControl w:val="0"/>
        <w:numPr>
          <w:ilvl w:val="0"/>
          <w:numId w:val="254"/>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Зменшення мікробної контамінації</w:t>
      </w:r>
      <w:r w:rsidR="00640F0E">
        <w:rPr>
          <w:rFonts w:ascii="Times New Roman" w:hAnsi="Times New Roman" w:cs="Times New Roman"/>
          <w:sz w:val="28"/>
          <w:lang w:val="ru-RU"/>
        </w:rPr>
        <w:t xml:space="preserve"> (антисептики, антибіотики);</w:t>
      </w:r>
    </w:p>
    <w:p w14:paraId="472824B4" w14:textId="2E68B1CB" w:rsidR="001E2B7D" w:rsidRPr="001E2B7D" w:rsidRDefault="001E2B7D" w:rsidP="005F40E3">
      <w:pPr>
        <w:widowControl w:val="0"/>
        <w:numPr>
          <w:ilvl w:val="0"/>
          <w:numId w:val="254"/>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Стимуляція грануляції та епітелізації</w:t>
      </w:r>
      <w:r w:rsidR="00640F0E">
        <w:rPr>
          <w:rFonts w:ascii="Times New Roman" w:hAnsi="Times New Roman" w:cs="Times New Roman"/>
          <w:sz w:val="28"/>
          <w:lang w:val="ru-RU"/>
        </w:rPr>
        <w:t xml:space="preserve"> </w:t>
      </w:r>
      <w:r w:rsidR="0071770D">
        <w:rPr>
          <w:rFonts w:ascii="Times New Roman" w:hAnsi="Times New Roman" w:cs="Times New Roman"/>
          <w:sz w:val="28"/>
          <w:lang w:val="ru-RU"/>
        </w:rPr>
        <w:t>(актавегін, метилурацил);</w:t>
      </w:r>
    </w:p>
    <w:p w14:paraId="6A14F8B0" w14:textId="6CA43DFA" w:rsidR="001E2B7D" w:rsidRPr="001E2B7D" w:rsidRDefault="001E2B7D" w:rsidP="005F40E3">
      <w:pPr>
        <w:widowControl w:val="0"/>
        <w:numPr>
          <w:ilvl w:val="0"/>
          <w:numId w:val="254"/>
        </w:numPr>
        <w:spacing w:line="260" w:lineRule="exact"/>
        <w:jc w:val="both"/>
        <w:rPr>
          <w:rFonts w:ascii="Times New Roman" w:hAnsi="Times New Roman" w:cs="Times New Roman"/>
          <w:sz w:val="28"/>
          <w:lang w:val="ru-RU"/>
        </w:rPr>
      </w:pPr>
      <w:r w:rsidRPr="001E2B7D">
        <w:rPr>
          <w:rFonts w:ascii="Times New Roman" w:hAnsi="Times New Roman" w:cs="Times New Roman"/>
          <w:sz w:val="28"/>
          <w:lang w:val="ru-RU"/>
        </w:rPr>
        <w:t>Поліпшення мікроциркуляції</w:t>
      </w:r>
      <w:r w:rsidR="0071770D">
        <w:rPr>
          <w:rFonts w:ascii="Times New Roman" w:hAnsi="Times New Roman" w:cs="Times New Roman"/>
          <w:sz w:val="28"/>
          <w:lang w:val="ru-RU"/>
        </w:rPr>
        <w:t xml:space="preserve"> (пентоксифілін, серміон).</w:t>
      </w:r>
    </w:p>
    <w:p w14:paraId="1E02FB58" w14:textId="77777777" w:rsidR="005F40E3" w:rsidRPr="005F40E3" w:rsidRDefault="005F40E3" w:rsidP="005F40E3">
      <w:pPr>
        <w:pStyle w:val="a5"/>
        <w:widowControl w:val="0"/>
        <w:numPr>
          <w:ilvl w:val="0"/>
          <w:numId w:val="251"/>
        </w:numPr>
        <w:spacing w:line="260" w:lineRule="exact"/>
        <w:jc w:val="both"/>
        <w:rPr>
          <w:rFonts w:ascii="Times New Roman" w:hAnsi="Times New Roman" w:cs="Times New Roman"/>
          <w:i/>
          <w:iCs/>
          <w:sz w:val="28"/>
          <w:lang w:val="ru-RU"/>
        </w:rPr>
      </w:pPr>
      <w:r w:rsidRPr="005F40E3">
        <w:rPr>
          <w:rFonts w:ascii="Times New Roman" w:hAnsi="Times New Roman" w:cs="Times New Roman"/>
          <w:i/>
          <w:iCs/>
          <w:sz w:val="28"/>
          <w:lang w:val="ru-RU"/>
        </w:rPr>
        <w:t>Показання та протипоказання до застосування</w:t>
      </w:r>
    </w:p>
    <w:p w14:paraId="73712E2A" w14:textId="77777777" w:rsidR="005F40E3" w:rsidRPr="005F40E3" w:rsidRDefault="005F40E3" w:rsidP="005F40E3">
      <w:pPr>
        <w:widowControl w:val="0"/>
        <w:numPr>
          <w:ilvl w:val="0"/>
          <w:numId w:val="256"/>
        </w:numPr>
        <w:spacing w:line="260" w:lineRule="exact"/>
        <w:jc w:val="both"/>
        <w:rPr>
          <w:rFonts w:ascii="Times New Roman" w:hAnsi="Times New Roman" w:cs="Times New Roman"/>
          <w:sz w:val="28"/>
          <w:lang w:val="ru-RU"/>
        </w:rPr>
      </w:pPr>
      <w:r w:rsidRPr="005F40E3">
        <w:rPr>
          <w:rFonts w:ascii="Times New Roman" w:hAnsi="Times New Roman" w:cs="Times New Roman"/>
          <w:sz w:val="28"/>
          <w:lang w:val="ru-RU"/>
        </w:rPr>
        <w:t>Вибір препаратів залежно від фази ранового процесу</w:t>
      </w:r>
    </w:p>
    <w:p w14:paraId="5805013C" w14:textId="77777777" w:rsidR="005F40E3" w:rsidRPr="005F40E3" w:rsidRDefault="005F40E3" w:rsidP="005F40E3">
      <w:pPr>
        <w:widowControl w:val="0"/>
        <w:numPr>
          <w:ilvl w:val="0"/>
          <w:numId w:val="256"/>
        </w:numPr>
        <w:spacing w:line="260" w:lineRule="exact"/>
        <w:jc w:val="both"/>
        <w:rPr>
          <w:rFonts w:ascii="Times New Roman" w:hAnsi="Times New Roman" w:cs="Times New Roman"/>
          <w:sz w:val="28"/>
          <w:lang w:val="ru-RU"/>
        </w:rPr>
      </w:pPr>
      <w:r w:rsidRPr="005F40E3">
        <w:rPr>
          <w:rFonts w:ascii="Times New Roman" w:hAnsi="Times New Roman" w:cs="Times New Roman"/>
          <w:sz w:val="28"/>
          <w:lang w:val="ru-RU"/>
        </w:rPr>
        <w:t>Особливості застосування у дітей, літніх пацієнтів, вагітних</w:t>
      </w:r>
    </w:p>
    <w:p w14:paraId="530D3DED" w14:textId="77777777" w:rsidR="005F40E3" w:rsidRPr="005F40E3" w:rsidRDefault="005F40E3" w:rsidP="005F40E3">
      <w:pPr>
        <w:widowControl w:val="0"/>
        <w:numPr>
          <w:ilvl w:val="0"/>
          <w:numId w:val="256"/>
        </w:numPr>
        <w:spacing w:line="260" w:lineRule="exact"/>
        <w:jc w:val="both"/>
        <w:rPr>
          <w:rFonts w:ascii="Times New Roman" w:hAnsi="Times New Roman" w:cs="Times New Roman"/>
          <w:sz w:val="28"/>
          <w:lang w:val="ru-RU"/>
        </w:rPr>
      </w:pPr>
      <w:r w:rsidRPr="005F40E3">
        <w:rPr>
          <w:rFonts w:ascii="Times New Roman" w:hAnsi="Times New Roman" w:cs="Times New Roman"/>
          <w:sz w:val="28"/>
          <w:lang w:val="ru-RU"/>
        </w:rPr>
        <w:t>Типові помилки при самолікуванні ран</w:t>
      </w:r>
    </w:p>
    <w:p w14:paraId="629EB307" w14:textId="77777777" w:rsidR="007414C0" w:rsidRPr="00AA1DFB" w:rsidRDefault="007414C0" w:rsidP="007414C0">
      <w:pPr>
        <w:widowControl w:val="0"/>
        <w:spacing w:line="260" w:lineRule="exact"/>
        <w:ind w:firstLine="567"/>
        <w:jc w:val="both"/>
        <w:rPr>
          <w:sz w:val="28"/>
          <w:lang w:val="uk-UA"/>
        </w:rPr>
      </w:pPr>
    </w:p>
    <w:p w14:paraId="7D46EDC1" w14:textId="77777777" w:rsidR="007414C0" w:rsidRPr="00C30810" w:rsidRDefault="007414C0" w:rsidP="007414C0">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251C10A2" w14:textId="77777777" w:rsidR="007414C0" w:rsidRPr="0094065D" w:rsidRDefault="007414C0" w:rsidP="007414C0">
      <w:pPr>
        <w:pStyle w:val="a5"/>
        <w:widowControl w:val="0"/>
        <w:spacing w:after="0" w:line="240" w:lineRule="auto"/>
        <w:ind w:left="2340"/>
        <w:jc w:val="both"/>
        <w:rPr>
          <w:rFonts w:ascii="Times New Roman" w:hAnsi="Times New Roman" w:cs="Times New Roman"/>
          <w:bCs/>
          <w:snapToGrid w:val="0"/>
          <w:sz w:val="28"/>
          <w:lang w:val="uk-UA"/>
        </w:rPr>
      </w:pPr>
    </w:p>
    <w:p w14:paraId="40B6D2B8" w14:textId="5ED93256" w:rsidR="007414C0" w:rsidRPr="00573A90" w:rsidRDefault="007414C0" w:rsidP="007414C0">
      <w:pPr>
        <w:pStyle w:val="22"/>
        <w:widowControl w:val="0"/>
        <w:spacing w:after="0" w:line="240" w:lineRule="auto"/>
        <w:ind w:left="284" w:firstLine="567"/>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 xml:space="preserve">1. Знати основні лікарські засоби, що застосовуються </w:t>
      </w:r>
      <w:r w:rsidR="005F40E3">
        <w:rPr>
          <w:rFonts w:ascii="Times New Roman" w:hAnsi="Times New Roman" w:cs="Times New Roman"/>
          <w:snapToGrid w:val="0"/>
          <w:sz w:val="28"/>
          <w:szCs w:val="28"/>
          <w:lang w:val="uk-UA"/>
        </w:rPr>
        <w:t>в дерматології</w:t>
      </w:r>
      <w:r w:rsidRPr="00573A90">
        <w:rPr>
          <w:rFonts w:ascii="Times New Roman" w:hAnsi="Times New Roman" w:cs="Times New Roman"/>
          <w:snapToGrid w:val="0"/>
          <w:sz w:val="28"/>
          <w:szCs w:val="28"/>
          <w:lang w:val="uk-UA"/>
        </w:rPr>
        <w:t>, показання до застосування, небажані ефекти.</w:t>
      </w:r>
    </w:p>
    <w:p w14:paraId="40BEBBB4" w14:textId="5C109709" w:rsidR="007414C0" w:rsidRPr="00573A90" w:rsidRDefault="007414C0" w:rsidP="007414C0">
      <w:pPr>
        <w:pStyle w:val="22"/>
        <w:widowControl w:val="0"/>
        <w:spacing w:after="0" w:line="240" w:lineRule="auto"/>
        <w:ind w:left="284" w:firstLine="567"/>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 xml:space="preserve">2. Випишіть в робочий зошит </w:t>
      </w:r>
      <w:r w:rsidR="005F40E3">
        <w:rPr>
          <w:rFonts w:ascii="Times New Roman" w:hAnsi="Times New Roman" w:cs="Times New Roman"/>
          <w:snapToGrid w:val="0"/>
          <w:sz w:val="28"/>
          <w:szCs w:val="28"/>
          <w:lang w:val="uk-UA"/>
        </w:rPr>
        <w:t>препарати для очищення ран.</w:t>
      </w:r>
      <w:r w:rsidRPr="00573A90">
        <w:rPr>
          <w:rFonts w:ascii="Times New Roman" w:hAnsi="Times New Roman" w:cs="Times New Roman"/>
          <w:snapToGrid w:val="0"/>
          <w:sz w:val="28"/>
          <w:szCs w:val="28"/>
          <w:lang w:val="uk-UA"/>
        </w:rPr>
        <w:t xml:space="preserve"> Вкажіть небажані ефекти.</w:t>
      </w:r>
    </w:p>
    <w:p w14:paraId="7033C094" w14:textId="6D3E6184" w:rsidR="007414C0" w:rsidRPr="00573A90" w:rsidRDefault="007414C0" w:rsidP="007414C0">
      <w:pPr>
        <w:pStyle w:val="22"/>
        <w:widowControl w:val="0"/>
        <w:spacing w:after="0" w:line="240" w:lineRule="auto"/>
        <w:ind w:left="284" w:firstLine="567"/>
        <w:rPr>
          <w:rFonts w:ascii="Times New Roman" w:hAnsi="Times New Roman" w:cs="Times New Roman"/>
          <w:snapToGrid w:val="0"/>
          <w:sz w:val="28"/>
          <w:szCs w:val="28"/>
          <w:lang w:val="uk-UA"/>
        </w:rPr>
      </w:pPr>
      <w:r w:rsidRPr="00573A90">
        <w:rPr>
          <w:rFonts w:ascii="Times New Roman" w:hAnsi="Times New Roman" w:cs="Times New Roman"/>
          <w:snapToGrid w:val="0"/>
          <w:sz w:val="28"/>
          <w:szCs w:val="28"/>
          <w:lang w:val="uk-UA"/>
        </w:rPr>
        <w:t xml:space="preserve">3. Випишіть в робочий зошит </w:t>
      </w:r>
      <w:r w:rsidR="005F40E3">
        <w:rPr>
          <w:rFonts w:ascii="Times New Roman" w:hAnsi="Times New Roman" w:cs="Times New Roman"/>
          <w:snapToGrid w:val="0"/>
          <w:sz w:val="28"/>
          <w:szCs w:val="28"/>
          <w:lang w:val="uk-UA"/>
        </w:rPr>
        <w:t>ранозагоюючі засоби</w:t>
      </w:r>
      <w:r w:rsidRPr="00573A90">
        <w:rPr>
          <w:rFonts w:ascii="Times New Roman" w:hAnsi="Times New Roman" w:cs="Times New Roman"/>
          <w:snapToGrid w:val="0"/>
          <w:sz w:val="28"/>
          <w:szCs w:val="28"/>
          <w:lang w:val="uk-UA"/>
        </w:rPr>
        <w:t>.</w:t>
      </w:r>
    </w:p>
    <w:p w14:paraId="0C6FE5F4" w14:textId="6BDAA00D" w:rsidR="007414C0" w:rsidRPr="00573A90" w:rsidRDefault="007414C0" w:rsidP="007414C0">
      <w:pPr>
        <w:pStyle w:val="22"/>
        <w:widowControl w:val="0"/>
        <w:spacing w:after="0" w:line="240" w:lineRule="auto"/>
        <w:ind w:left="284" w:firstLine="567"/>
        <w:rPr>
          <w:rFonts w:ascii="Times New Roman" w:hAnsi="Times New Roman" w:cs="Times New Roman"/>
          <w:b/>
          <w:sz w:val="28"/>
          <w:szCs w:val="28"/>
          <w:lang w:val="uk-UA"/>
        </w:rPr>
      </w:pPr>
      <w:r w:rsidRPr="00573A90">
        <w:rPr>
          <w:rFonts w:ascii="Times New Roman" w:hAnsi="Times New Roman" w:cs="Times New Roman"/>
          <w:snapToGrid w:val="0"/>
          <w:sz w:val="28"/>
          <w:szCs w:val="28"/>
          <w:lang w:val="uk-UA"/>
        </w:rPr>
        <w:t xml:space="preserve">4. Вкажіть, які лікарські засоби рослинного походження </w:t>
      </w:r>
      <w:r w:rsidR="005F40E3">
        <w:rPr>
          <w:rFonts w:ascii="Times New Roman" w:hAnsi="Times New Roman" w:cs="Times New Roman"/>
          <w:snapToGrid w:val="0"/>
          <w:sz w:val="28"/>
          <w:szCs w:val="28"/>
          <w:lang w:val="uk-UA"/>
        </w:rPr>
        <w:t>використовують в дерматології</w:t>
      </w:r>
      <w:r w:rsidRPr="00573A90">
        <w:rPr>
          <w:rFonts w:ascii="Times New Roman" w:hAnsi="Times New Roman" w:cs="Times New Roman"/>
          <w:snapToGrid w:val="0"/>
          <w:sz w:val="28"/>
          <w:szCs w:val="28"/>
          <w:lang w:val="uk-UA"/>
        </w:rPr>
        <w:t>.</w:t>
      </w:r>
    </w:p>
    <w:p w14:paraId="3BD5829B" w14:textId="77777777" w:rsidR="007414C0" w:rsidRPr="00C30810" w:rsidRDefault="007414C0" w:rsidP="007414C0">
      <w:pPr>
        <w:widowControl w:val="0"/>
        <w:spacing w:after="0" w:line="240" w:lineRule="auto"/>
        <w:ind w:left="340"/>
        <w:jc w:val="both"/>
        <w:rPr>
          <w:rFonts w:ascii="Times New Roman" w:hAnsi="Times New Roman" w:cs="Times New Roman"/>
          <w:snapToGrid w:val="0"/>
          <w:sz w:val="28"/>
          <w:lang w:val="uk-UA"/>
        </w:rPr>
      </w:pPr>
    </w:p>
    <w:p w14:paraId="09003A4C" w14:textId="77777777" w:rsidR="007414C0" w:rsidRPr="00DA1FC8" w:rsidRDefault="007414C0" w:rsidP="007414C0">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68C91BBF" w14:textId="77777777" w:rsidR="007414C0" w:rsidRPr="00C30810" w:rsidRDefault="007414C0" w:rsidP="007414C0">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063A59B0" w14:textId="77777777" w:rsidR="007414C0" w:rsidRPr="004D3674" w:rsidRDefault="007414C0" w:rsidP="007414C0">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078F6C9D" w14:textId="7A223362" w:rsidR="007414C0" w:rsidRPr="00573A90" w:rsidRDefault="007414C0" w:rsidP="005F40E3">
      <w:pPr>
        <w:widowControl w:val="0"/>
        <w:numPr>
          <w:ilvl w:val="0"/>
          <w:numId w:val="257"/>
        </w:numPr>
        <w:spacing w:after="0" w:line="240" w:lineRule="auto"/>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При хронічних  запальних  захворюваннях</w:t>
      </w:r>
      <w:r w:rsidR="005F40E3">
        <w:rPr>
          <w:rFonts w:ascii="Times New Roman" w:hAnsi="Times New Roman" w:cs="Times New Roman"/>
          <w:sz w:val="28"/>
          <w:szCs w:val="28"/>
          <w:lang w:val="uk-UA"/>
        </w:rPr>
        <w:t xml:space="preserve"> шкіри</w:t>
      </w:r>
      <w:r w:rsidRPr="00573A90">
        <w:rPr>
          <w:rFonts w:ascii="Times New Roman" w:hAnsi="Times New Roman" w:cs="Times New Roman"/>
          <w:sz w:val="28"/>
          <w:szCs w:val="28"/>
          <w:lang w:val="uk-UA"/>
        </w:rPr>
        <w:t>.</w:t>
      </w:r>
    </w:p>
    <w:p w14:paraId="244674F0" w14:textId="68D87F4D" w:rsidR="007414C0" w:rsidRPr="00573A90" w:rsidRDefault="007414C0" w:rsidP="005F40E3">
      <w:pPr>
        <w:widowControl w:val="0"/>
        <w:numPr>
          <w:ilvl w:val="0"/>
          <w:numId w:val="257"/>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 xml:space="preserve">При стійких </w:t>
      </w:r>
      <w:r w:rsidR="005F40E3">
        <w:rPr>
          <w:rFonts w:ascii="Times New Roman" w:hAnsi="Times New Roman" w:cs="Times New Roman"/>
          <w:sz w:val="28"/>
          <w:szCs w:val="28"/>
          <w:lang w:val="uk-UA"/>
        </w:rPr>
        <w:t>кожного покриву</w:t>
      </w:r>
      <w:r w:rsidRPr="00573A90">
        <w:rPr>
          <w:rFonts w:ascii="Times New Roman" w:hAnsi="Times New Roman" w:cs="Times New Roman"/>
          <w:sz w:val="28"/>
          <w:szCs w:val="28"/>
          <w:lang w:val="uk-UA"/>
        </w:rPr>
        <w:t>.</w:t>
      </w:r>
    </w:p>
    <w:p w14:paraId="3E00F3FA" w14:textId="45C73EEB" w:rsidR="007414C0" w:rsidRPr="00573A90" w:rsidRDefault="007414C0" w:rsidP="005F40E3">
      <w:pPr>
        <w:widowControl w:val="0"/>
        <w:numPr>
          <w:ilvl w:val="0"/>
          <w:numId w:val="257"/>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 xml:space="preserve">При захворюваннях, які супроводжуються </w:t>
      </w:r>
      <w:r w:rsidR="005F40E3">
        <w:rPr>
          <w:rFonts w:ascii="Times New Roman" w:hAnsi="Times New Roman" w:cs="Times New Roman"/>
          <w:sz w:val="28"/>
          <w:szCs w:val="28"/>
          <w:lang w:val="uk-UA"/>
        </w:rPr>
        <w:t>появою гнійного вмісту</w:t>
      </w:r>
      <w:r w:rsidRPr="00573A90">
        <w:rPr>
          <w:rFonts w:ascii="Times New Roman" w:hAnsi="Times New Roman" w:cs="Times New Roman"/>
          <w:sz w:val="28"/>
          <w:szCs w:val="28"/>
          <w:lang w:val="uk-UA"/>
        </w:rPr>
        <w:t>.</w:t>
      </w:r>
    </w:p>
    <w:p w14:paraId="459CA106" w14:textId="3FB3FD4C" w:rsidR="007414C0" w:rsidRPr="00573A90" w:rsidRDefault="007414C0" w:rsidP="005F40E3">
      <w:pPr>
        <w:widowControl w:val="0"/>
        <w:numPr>
          <w:ilvl w:val="0"/>
          <w:numId w:val="257"/>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 xml:space="preserve">В комплексній терапії  інфекційного захворювання </w:t>
      </w:r>
      <w:r w:rsidR="005F40E3">
        <w:rPr>
          <w:rFonts w:ascii="Times New Roman" w:hAnsi="Times New Roman" w:cs="Times New Roman"/>
          <w:sz w:val="28"/>
          <w:szCs w:val="28"/>
          <w:lang w:val="uk-UA"/>
        </w:rPr>
        <w:t>шкіри</w:t>
      </w:r>
      <w:r w:rsidRPr="00573A90">
        <w:rPr>
          <w:rFonts w:ascii="Times New Roman" w:hAnsi="Times New Roman" w:cs="Times New Roman"/>
          <w:sz w:val="28"/>
          <w:szCs w:val="28"/>
          <w:lang w:val="uk-UA"/>
        </w:rPr>
        <w:t xml:space="preserve"> хворому призначено лікарський засіб, що </w:t>
      </w:r>
      <w:r w:rsidR="005F40E3">
        <w:rPr>
          <w:rFonts w:ascii="Times New Roman" w:hAnsi="Times New Roman" w:cs="Times New Roman"/>
          <w:sz w:val="28"/>
          <w:szCs w:val="28"/>
          <w:lang w:val="uk-UA"/>
        </w:rPr>
        <w:t>зменшує запалення</w:t>
      </w:r>
      <w:r w:rsidRPr="00573A90">
        <w:rPr>
          <w:rFonts w:ascii="Times New Roman" w:hAnsi="Times New Roman" w:cs="Times New Roman"/>
          <w:sz w:val="28"/>
          <w:szCs w:val="28"/>
          <w:lang w:val="uk-UA"/>
        </w:rPr>
        <w:t>. Випишіть препарат, вкажіть  способи застосування, небаж</w:t>
      </w:r>
      <w:r>
        <w:rPr>
          <w:rFonts w:ascii="Times New Roman" w:hAnsi="Times New Roman" w:cs="Times New Roman"/>
          <w:sz w:val="28"/>
          <w:szCs w:val="28"/>
          <w:lang w:val="uk-UA"/>
        </w:rPr>
        <w:t>а</w:t>
      </w:r>
      <w:r w:rsidRPr="00573A90">
        <w:rPr>
          <w:rFonts w:ascii="Times New Roman" w:hAnsi="Times New Roman" w:cs="Times New Roman"/>
          <w:sz w:val="28"/>
          <w:szCs w:val="28"/>
          <w:lang w:val="uk-UA"/>
        </w:rPr>
        <w:t>ні  ефекти.</w:t>
      </w:r>
    </w:p>
    <w:p w14:paraId="24DA4FE7" w14:textId="7BB6A31E" w:rsidR="007414C0" w:rsidRPr="00573A90" w:rsidRDefault="007414C0" w:rsidP="005F40E3">
      <w:pPr>
        <w:widowControl w:val="0"/>
        <w:numPr>
          <w:ilvl w:val="0"/>
          <w:numId w:val="257"/>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Препарат, перев</w:t>
      </w:r>
      <w:r>
        <w:rPr>
          <w:rFonts w:ascii="Times New Roman" w:hAnsi="Times New Roman" w:cs="Times New Roman"/>
          <w:sz w:val="28"/>
          <w:szCs w:val="28"/>
          <w:lang w:val="uk-UA"/>
        </w:rPr>
        <w:t>а</w:t>
      </w:r>
      <w:r w:rsidRPr="00573A90">
        <w:rPr>
          <w:rFonts w:ascii="Times New Roman" w:hAnsi="Times New Roman" w:cs="Times New Roman"/>
          <w:sz w:val="28"/>
          <w:szCs w:val="28"/>
          <w:lang w:val="uk-UA"/>
        </w:rPr>
        <w:t>жно  стимулююч</w:t>
      </w:r>
      <w:r w:rsidR="005F40E3">
        <w:rPr>
          <w:rFonts w:ascii="Times New Roman" w:hAnsi="Times New Roman" w:cs="Times New Roman"/>
          <w:sz w:val="28"/>
          <w:szCs w:val="28"/>
          <w:lang w:val="uk-UA"/>
        </w:rPr>
        <w:t>ий  епітелізацію</w:t>
      </w:r>
      <w:r w:rsidRPr="00573A90">
        <w:rPr>
          <w:rFonts w:ascii="Times New Roman" w:hAnsi="Times New Roman" w:cs="Times New Roman"/>
          <w:sz w:val="28"/>
          <w:szCs w:val="28"/>
          <w:lang w:val="uk-UA"/>
        </w:rPr>
        <w:t>.</w:t>
      </w:r>
    </w:p>
    <w:p w14:paraId="268123C5" w14:textId="77777777" w:rsidR="007414C0" w:rsidRPr="00573A90" w:rsidRDefault="007414C0" w:rsidP="005F40E3">
      <w:pPr>
        <w:widowControl w:val="0"/>
        <w:numPr>
          <w:ilvl w:val="0"/>
          <w:numId w:val="257"/>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Дізнайтеся  та вип</w:t>
      </w:r>
      <w:r>
        <w:rPr>
          <w:rFonts w:ascii="Times New Roman" w:hAnsi="Times New Roman" w:cs="Times New Roman"/>
          <w:sz w:val="28"/>
          <w:szCs w:val="28"/>
          <w:lang w:val="uk-UA"/>
        </w:rPr>
        <w:t>и</w:t>
      </w:r>
      <w:r w:rsidRPr="00573A90">
        <w:rPr>
          <w:rFonts w:ascii="Times New Roman" w:hAnsi="Times New Roman" w:cs="Times New Roman"/>
          <w:sz w:val="28"/>
          <w:szCs w:val="28"/>
          <w:lang w:val="uk-UA"/>
        </w:rPr>
        <w:t>шіть препарат:</w:t>
      </w:r>
    </w:p>
    <w:p w14:paraId="4345FB0F" w14:textId="41971416" w:rsidR="007414C0" w:rsidRPr="00573A90" w:rsidRDefault="007414C0" w:rsidP="005F40E3">
      <w:pPr>
        <w:widowControl w:val="0"/>
        <w:numPr>
          <w:ilvl w:val="1"/>
          <w:numId w:val="257"/>
        </w:numPr>
        <w:spacing w:after="0" w:line="240" w:lineRule="auto"/>
        <w:ind w:hanging="357"/>
        <w:jc w:val="both"/>
        <w:rPr>
          <w:rFonts w:ascii="Times New Roman" w:hAnsi="Times New Roman" w:cs="Times New Roman"/>
          <w:sz w:val="28"/>
          <w:szCs w:val="28"/>
          <w:lang w:val="uk-UA"/>
        </w:rPr>
      </w:pPr>
      <w:r w:rsidRPr="00573A90">
        <w:rPr>
          <w:rFonts w:ascii="Times New Roman" w:hAnsi="Times New Roman" w:cs="Times New Roman"/>
          <w:sz w:val="28"/>
          <w:szCs w:val="28"/>
          <w:lang w:val="uk-UA"/>
        </w:rPr>
        <w:t>препарат р</w:t>
      </w:r>
      <w:r>
        <w:rPr>
          <w:rFonts w:ascii="Times New Roman" w:hAnsi="Times New Roman" w:cs="Times New Roman"/>
          <w:sz w:val="28"/>
          <w:szCs w:val="28"/>
          <w:lang w:val="uk-UA"/>
        </w:rPr>
        <w:t>о</w:t>
      </w:r>
      <w:r w:rsidRPr="00573A90">
        <w:rPr>
          <w:rFonts w:ascii="Times New Roman" w:hAnsi="Times New Roman" w:cs="Times New Roman"/>
          <w:sz w:val="28"/>
          <w:szCs w:val="28"/>
          <w:lang w:val="uk-UA"/>
        </w:rPr>
        <w:t xml:space="preserve">слинного походження, стимулює  </w:t>
      </w:r>
      <w:r w:rsidR="005F40E3">
        <w:rPr>
          <w:rFonts w:ascii="Times New Roman" w:hAnsi="Times New Roman" w:cs="Times New Roman"/>
          <w:sz w:val="28"/>
          <w:szCs w:val="28"/>
          <w:lang w:val="uk-UA"/>
        </w:rPr>
        <w:t>загоєння ран</w:t>
      </w:r>
      <w:r w:rsidRPr="00573A90">
        <w:rPr>
          <w:rFonts w:ascii="Times New Roman" w:hAnsi="Times New Roman" w:cs="Times New Roman"/>
          <w:sz w:val="28"/>
          <w:szCs w:val="28"/>
          <w:lang w:val="uk-UA"/>
        </w:rPr>
        <w:t>;</w:t>
      </w:r>
    </w:p>
    <w:p w14:paraId="6EBD34A8" w14:textId="688F583C" w:rsidR="007414C0" w:rsidRPr="00573A90" w:rsidRDefault="005F40E3" w:rsidP="005F40E3">
      <w:pPr>
        <w:widowControl w:val="0"/>
        <w:numPr>
          <w:ilvl w:val="1"/>
          <w:numId w:val="257"/>
        </w:numPr>
        <w:spacing w:after="0" w:line="240" w:lineRule="auto"/>
        <w:ind w:hanging="357"/>
        <w:jc w:val="both"/>
        <w:rPr>
          <w:rFonts w:ascii="Times New Roman" w:hAnsi="Times New Roman" w:cs="Times New Roman"/>
          <w:sz w:val="28"/>
          <w:szCs w:val="28"/>
          <w:lang w:val="uk-UA"/>
        </w:rPr>
      </w:pPr>
      <w:r>
        <w:rPr>
          <w:rFonts w:ascii="Times New Roman" w:hAnsi="Times New Roman" w:cs="Times New Roman"/>
          <w:sz w:val="28"/>
          <w:szCs w:val="28"/>
          <w:lang w:val="uk-UA"/>
        </w:rPr>
        <w:t>протимікробний засіб при стрептодермії</w:t>
      </w:r>
      <w:r w:rsidR="007414C0" w:rsidRPr="00573A90">
        <w:rPr>
          <w:rFonts w:ascii="Times New Roman" w:hAnsi="Times New Roman" w:cs="Times New Roman"/>
          <w:sz w:val="28"/>
          <w:szCs w:val="28"/>
          <w:lang w:val="uk-UA"/>
        </w:rPr>
        <w:t>;</w:t>
      </w:r>
    </w:p>
    <w:p w14:paraId="6B99F270" w14:textId="26CEDC9B" w:rsidR="007414C0" w:rsidRPr="00AA1DFB" w:rsidRDefault="005F40E3" w:rsidP="005F40E3">
      <w:pPr>
        <w:widowControl w:val="0"/>
        <w:numPr>
          <w:ilvl w:val="1"/>
          <w:numId w:val="257"/>
        </w:numPr>
        <w:spacing w:after="0" w:line="240" w:lineRule="auto"/>
        <w:ind w:hanging="357"/>
        <w:jc w:val="both"/>
        <w:rPr>
          <w:sz w:val="28"/>
          <w:szCs w:val="28"/>
          <w:lang w:val="uk-UA"/>
        </w:rPr>
      </w:pPr>
      <w:r>
        <w:rPr>
          <w:rFonts w:ascii="Times New Roman" w:hAnsi="Times New Roman" w:cs="Times New Roman"/>
          <w:sz w:val="28"/>
          <w:szCs w:val="28"/>
          <w:lang w:val="uk-UA"/>
        </w:rPr>
        <w:t>протиалергічний для місцевого застосування</w:t>
      </w:r>
      <w:r w:rsidR="007414C0" w:rsidRPr="00573A90">
        <w:rPr>
          <w:rFonts w:ascii="Times New Roman" w:hAnsi="Times New Roman" w:cs="Times New Roman"/>
          <w:sz w:val="28"/>
          <w:szCs w:val="28"/>
          <w:lang w:val="uk-UA"/>
        </w:rPr>
        <w:t>.</w:t>
      </w:r>
    </w:p>
    <w:p w14:paraId="0BF691A0" w14:textId="77777777" w:rsidR="007414C0" w:rsidRPr="00AA1DFB" w:rsidRDefault="007414C0" w:rsidP="007414C0">
      <w:pPr>
        <w:widowControl w:val="0"/>
        <w:tabs>
          <w:tab w:val="left" w:pos="993"/>
        </w:tabs>
        <w:spacing w:line="260" w:lineRule="exact"/>
        <w:ind w:left="360"/>
        <w:jc w:val="both"/>
        <w:rPr>
          <w:snapToGrid w:val="0"/>
          <w:sz w:val="28"/>
          <w:lang w:val="uk-UA"/>
        </w:rPr>
      </w:pPr>
    </w:p>
    <w:p w14:paraId="0D3D6000" w14:textId="77777777" w:rsidR="007414C0" w:rsidRPr="00C30810" w:rsidRDefault="007414C0" w:rsidP="007414C0">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06988E4F" w14:textId="1D61EAAA" w:rsidR="007414C0" w:rsidRPr="00C30810" w:rsidRDefault="007414C0" w:rsidP="007414C0">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 xml:space="preserve">ФАРМАКОТЕРАПІЯ </w:t>
      </w:r>
      <w:r w:rsidR="005F40E3">
        <w:rPr>
          <w:rFonts w:ascii="Times New Roman" w:hAnsi="Times New Roman" w:cs="Times New Roman"/>
          <w:sz w:val="28"/>
          <w:szCs w:val="28"/>
          <w:lang w:val="uk-UA"/>
        </w:rPr>
        <w:t>ГНІЙНИХ РАН</w:t>
      </w:r>
      <w:r w:rsidRPr="00C30810">
        <w:rPr>
          <w:rFonts w:ascii="Times New Roman" w:hAnsi="Times New Roman" w:cs="Times New Roman"/>
          <w:sz w:val="28"/>
          <w:szCs w:val="28"/>
          <w:lang w:val="uk-UA"/>
        </w:rPr>
        <w:t>».</w:t>
      </w:r>
    </w:p>
    <w:p w14:paraId="259829EB" w14:textId="77777777" w:rsidR="007414C0" w:rsidRPr="00C30810" w:rsidRDefault="007414C0" w:rsidP="007414C0">
      <w:pPr>
        <w:spacing w:after="0" w:line="240" w:lineRule="auto"/>
        <w:rPr>
          <w:rFonts w:ascii="Times New Roman" w:hAnsi="Times New Roman" w:cs="Times New Roman"/>
          <w:b/>
          <w:bCs/>
          <w:sz w:val="28"/>
          <w:szCs w:val="28"/>
          <w:lang w:val="uk-UA"/>
        </w:rPr>
      </w:pPr>
    </w:p>
    <w:p w14:paraId="598CDF35" w14:textId="77777777" w:rsidR="007414C0" w:rsidRPr="00C30810" w:rsidRDefault="007414C0" w:rsidP="007414C0">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0C5BCEFF" w14:textId="77777777" w:rsidR="007414C0" w:rsidRPr="006852AD" w:rsidRDefault="007414C0" w:rsidP="007414C0">
      <w:pPr>
        <w:tabs>
          <w:tab w:val="num" w:pos="652"/>
        </w:tabs>
        <w:spacing w:after="0" w:line="240" w:lineRule="auto"/>
        <w:ind w:left="454" w:right="-1"/>
        <w:jc w:val="both"/>
        <w:rPr>
          <w:rFonts w:ascii="Times New Roman" w:hAnsi="Times New Roman" w:cs="Times New Roman"/>
          <w:b/>
          <w:snapToGrid w:val="0"/>
          <w:sz w:val="28"/>
          <w:szCs w:val="28"/>
          <w:lang w:val="uk-UA"/>
        </w:rPr>
      </w:pPr>
    </w:p>
    <w:p w14:paraId="3920BED7" w14:textId="1F6FF54E" w:rsidR="007414C0" w:rsidRPr="00573A90" w:rsidRDefault="007414C0" w:rsidP="005F40E3">
      <w:pPr>
        <w:widowControl w:val="0"/>
        <w:numPr>
          <w:ilvl w:val="0"/>
          <w:numId w:val="258"/>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 xml:space="preserve">До </w:t>
      </w:r>
      <w:r w:rsidR="005F40E3">
        <w:rPr>
          <w:rFonts w:ascii="Times New Roman" w:eastAsia="Times New Roman" w:hAnsi="Times New Roman" w:cs="Times New Roman"/>
          <w:snapToGrid w:val="0"/>
          <w:sz w:val="28"/>
          <w:szCs w:val="28"/>
          <w:lang w:val="uk-UA" w:eastAsia="ru-RU"/>
        </w:rPr>
        <w:t>антисептиків</w:t>
      </w:r>
      <w:r w:rsidRPr="00573A90">
        <w:rPr>
          <w:rFonts w:ascii="Times New Roman" w:eastAsia="Times New Roman" w:hAnsi="Times New Roman" w:cs="Times New Roman"/>
          <w:snapToGrid w:val="0"/>
          <w:sz w:val="28"/>
          <w:szCs w:val="28"/>
          <w:lang w:val="uk-UA" w:eastAsia="ru-RU"/>
        </w:rPr>
        <w:t xml:space="preserve"> належить:</w:t>
      </w:r>
    </w:p>
    <w:p w14:paraId="38460C68" w14:textId="108F5CFE" w:rsidR="007414C0" w:rsidRPr="00573A90" w:rsidRDefault="007414C0" w:rsidP="007414C0">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Тималін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Інтерферон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573A90">
        <w:rPr>
          <w:rFonts w:ascii="Times New Roman" w:eastAsia="Times New Roman" w:hAnsi="Times New Roman" w:cs="Times New Roman"/>
          <w:snapToGrid w:val="0"/>
          <w:sz w:val="28"/>
          <w:szCs w:val="28"/>
          <w:lang w:val="uk-UA" w:eastAsia="ru-RU"/>
        </w:rPr>
        <w:t xml:space="preserve">. </w:t>
      </w:r>
      <w:r w:rsidR="005F40E3" w:rsidRPr="005F40E3">
        <w:rPr>
          <w:rFonts w:ascii="Times New Roman" w:eastAsia="Times New Roman" w:hAnsi="Times New Roman" w:cs="Times New Roman"/>
          <w:snapToGrid w:val="0"/>
          <w:sz w:val="28"/>
          <w:szCs w:val="28"/>
          <w:lang w:val="uk-UA" w:eastAsia="ru-RU"/>
        </w:rPr>
        <w:t>Калію п</w:t>
      </w:r>
      <w:r w:rsidR="005F40E3">
        <w:rPr>
          <w:rFonts w:ascii="Times New Roman" w:eastAsia="Times New Roman" w:hAnsi="Times New Roman" w:cs="Times New Roman"/>
          <w:snapToGrid w:val="0"/>
          <w:sz w:val="28"/>
          <w:szCs w:val="28"/>
          <w:lang w:val="uk-UA" w:eastAsia="ru-RU"/>
        </w:rPr>
        <w:t>ерманганат</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xml:space="preserve">. </w:t>
      </w:r>
      <w:r w:rsidR="005F40E3">
        <w:rPr>
          <w:rFonts w:ascii="Times New Roman" w:eastAsia="Times New Roman" w:hAnsi="Times New Roman" w:cs="Times New Roman"/>
          <w:snapToGrid w:val="0"/>
          <w:sz w:val="28"/>
          <w:szCs w:val="28"/>
          <w:lang w:val="uk-UA" w:eastAsia="ru-RU"/>
        </w:rPr>
        <w:t>Левоміцетинова мазь</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Преднізолон</w:t>
      </w:r>
    </w:p>
    <w:p w14:paraId="7256C480" w14:textId="77777777" w:rsidR="007414C0" w:rsidRPr="005F40E3" w:rsidRDefault="007414C0" w:rsidP="007414C0">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05BD50B9" w14:textId="29CDDF7F" w:rsidR="007414C0" w:rsidRPr="00573A90" w:rsidRDefault="007414C0" w:rsidP="005F40E3">
      <w:pPr>
        <w:widowControl w:val="0"/>
        <w:numPr>
          <w:ilvl w:val="0"/>
          <w:numId w:val="258"/>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 xml:space="preserve">Основний механізм </w:t>
      </w:r>
      <w:r w:rsidR="00190B91" w:rsidRPr="00190B91">
        <w:rPr>
          <w:rFonts w:ascii="Times New Roman" w:hAnsi="Times New Roman" w:cs="Times New Roman"/>
          <w:sz w:val="28"/>
          <w:lang w:val="ru-RU"/>
        </w:rPr>
        <w:t>раноочищуючих засобів</w:t>
      </w:r>
      <w:r w:rsidRPr="00573A90">
        <w:rPr>
          <w:rFonts w:ascii="Times New Roman" w:eastAsia="Times New Roman" w:hAnsi="Times New Roman" w:cs="Times New Roman"/>
          <w:snapToGrid w:val="0"/>
          <w:sz w:val="28"/>
          <w:szCs w:val="28"/>
          <w:lang w:val="uk-UA" w:eastAsia="ru-RU"/>
        </w:rPr>
        <w:t>:</w:t>
      </w:r>
    </w:p>
    <w:p w14:paraId="4ACE842D" w14:textId="50EF71F4" w:rsidR="007414C0" w:rsidRPr="00573A90" w:rsidRDefault="007414C0" w:rsidP="007414C0">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Активація синтезу антитіл</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xml:space="preserve">. </w:t>
      </w:r>
      <w:r w:rsidR="00190B91">
        <w:rPr>
          <w:rFonts w:ascii="Times New Roman" w:eastAsia="Times New Roman" w:hAnsi="Times New Roman" w:cs="Times New Roman"/>
          <w:snapToGrid w:val="0"/>
          <w:sz w:val="28"/>
          <w:szCs w:val="28"/>
          <w:lang w:val="uk-UA" w:eastAsia="ru-RU"/>
        </w:rPr>
        <w:t>Антимікробна</w:t>
      </w:r>
      <w:r w:rsidRPr="00573A90">
        <w:rPr>
          <w:rFonts w:ascii="Times New Roman" w:eastAsia="Times New Roman" w:hAnsi="Times New Roman" w:cs="Times New Roman"/>
          <w:snapToGrid w:val="0"/>
          <w:sz w:val="28"/>
          <w:szCs w:val="28"/>
          <w:lang w:val="uk-UA" w:eastAsia="ru-RU"/>
        </w:rPr>
        <w:t xml:space="preserve"> дія</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573A90">
        <w:rPr>
          <w:rFonts w:ascii="Times New Roman" w:eastAsia="Times New Roman" w:hAnsi="Times New Roman" w:cs="Times New Roman"/>
          <w:snapToGrid w:val="0"/>
          <w:sz w:val="28"/>
          <w:szCs w:val="28"/>
          <w:lang w:val="uk-UA" w:eastAsia="ru-RU"/>
        </w:rPr>
        <w:t>. Інгібування реплікації вірусів</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Стимуляція еритропоезу</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Блокада гістамінових рецепторів</w:t>
      </w:r>
    </w:p>
    <w:p w14:paraId="6FB18A50" w14:textId="77777777" w:rsidR="007414C0" w:rsidRPr="00573A90" w:rsidRDefault="007414C0" w:rsidP="007414C0">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09140259" w14:textId="7F81EE2A" w:rsidR="007414C0" w:rsidRPr="00573A90" w:rsidRDefault="007414C0" w:rsidP="005F40E3">
      <w:pPr>
        <w:widowControl w:val="0"/>
        <w:numPr>
          <w:ilvl w:val="0"/>
          <w:numId w:val="258"/>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 xml:space="preserve">До препаратів </w:t>
      </w:r>
      <w:r w:rsidR="00190B91" w:rsidRPr="001E2B7D">
        <w:rPr>
          <w:rFonts w:ascii="Times New Roman" w:hAnsi="Times New Roman" w:cs="Times New Roman"/>
          <w:sz w:val="28"/>
          <w:lang w:val="ru-RU"/>
        </w:rPr>
        <w:t>з протизапальною дією</w:t>
      </w:r>
      <w:r w:rsidR="00190B91" w:rsidRPr="00573A90">
        <w:rPr>
          <w:rFonts w:ascii="Times New Roman" w:eastAsia="Times New Roman" w:hAnsi="Times New Roman" w:cs="Times New Roman"/>
          <w:snapToGrid w:val="0"/>
          <w:sz w:val="28"/>
          <w:szCs w:val="28"/>
          <w:lang w:val="uk-UA" w:eastAsia="ru-RU"/>
        </w:rPr>
        <w:t xml:space="preserve"> </w:t>
      </w:r>
      <w:r w:rsidRPr="00573A90">
        <w:rPr>
          <w:rFonts w:ascii="Times New Roman" w:eastAsia="Times New Roman" w:hAnsi="Times New Roman" w:cs="Times New Roman"/>
          <w:snapToGrid w:val="0"/>
          <w:sz w:val="28"/>
          <w:szCs w:val="28"/>
          <w:lang w:val="uk-UA" w:eastAsia="ru-RU"/>
        </w:rPr>
        <w:t>належить:</w:t>
      </w:r>
    </w:p>
    <w:p w14:paraId="5FAAB75E" w14:textId="25A7DF6E" w:rsidR="007414C0" w:rsidRPr="00573A90" w:rsidRDefault="007414C0" w:rsidP="007414C0">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Лікопід</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xml:space="preserve">. </w:t>
      </w:r>
      <w:r w:rsidR="00190B91">
        <w:rPr>
          <w:rFonts w:ascii="Times New Roman" w:eastAsia="Times New Roman" w:hAnsi="Times New Roman" w:cs="Times New Roman"/>
          <w:snapToGrid w:val="0"/>
          <w:sz w:val="28"/>
          <w:szCs w:val="28"/>
          <w:lang w:val="uk-UA" w:eastAsia="ru-RU"/>
        </w:rPr>
        <w:t>Вольтарен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573A90">
        <w:rPr>
          <w:rFonts w:ascii="Times New Roman" w:eastAsia="Times New Roman" w:hAnsi="Times New Roman" w:cs="Times New Roman"/>
          <w:snapToGrid w:val="0"/>
          <w:sz w:val="28"/>
          <w:szCs w:val="28"/>
          <w:lang w:val="uk-UA" w:eastAsia="ru-RU"/>
        </w:rPr>
        <w:t xml:space="preserve">. </w:t>
      </w:r>
      <w:r w:rsidR="00190B91">
        <w:rPr>
          <w:rFonts w:ascii="Times New Roman" w:eastAsia="Times New Roman" w:hAnsi="Times New Roman" w:cs="Times New Roman"/>
          <w:snapToGrid w:val="0"/>
          <w:sz w:val="28"/>
          <w:szCs w:val="28"/>
          <w:lang w:val="uk-UA" w:eastAsia="ru-RU"/>
        </w:rPr>
        <w:t>Папазол</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xml:space="preserve">. </w:t>
      </w:r>
      <w:r w:rsidR="00190B91">
        <w:rPr>
          <w:rFonts w:ascii="Times New Roman" w:eastAsia="Times New Roman" w:hAnsi="Times New Roman" w:cs="Times New Roman"/>
          <w:snapToGrid w:val="0"/>
          <w:sz w:val="28"/>
          <w:szCs w:val="28"/>
          <w:lang w:val="uk-UA" w:eastAsia="ru-RU"/>
        </w:rPr>
        <w:t>Пентоксифілін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Циклоферон</w:t>
      </w:r>
    </w:p>
    <w:p w14:paraId="33498357" w14:textId="77777777" w:rsidR="007414C0" w:rsidRPr="00573A90" w:rsidRDefault="007414C0" w:rsidP="007414C0">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0C65F9FA" w14:textId="77777777" w:rsidR="00190B91" w:rsidRPr="00190B91" w:rsidRDefault="00190B91" w:rsidP="00190B91">
      <w:pPr>
        <w:widowControl w:val="0"/>
        <w:numPr>
          <w:ilvl w:val="0"/>
          <w:numId w:val="258"/>
        </w:numPr>
        <w:tabs>
          <w:tab w:val="left" w:pos="90"/>
          <w:tab w:val="left" w:pos="241"/>
        </w:tabs>
        <w:spacing w:after="0" w:line="240" w:lineRule="auto"/>
        <w:rPr>
          <w:rFonts w:ascii="Times New Roman" w:hAnsi="Times New Roman" w:cs="Times New Roman"/>
          <w:sz w:val="28"/>
          <w:lang w:val="ru-RU"/>
        </w:rPr>
      </w:pPr>
      <w:r w:rsidRPr="00190B91">
        <w:rPr>
          <w:rFonts w:ascii="Times New Roman" w:hAnsi="Times New Roman" w:cs="Times New Roman"/>
          <w:sz w:val="28"/>
          <w:lang w:val="ru-RU"/>
        </w:rPr>
        <w:t>Який препарат належить до раноочищуючих засобів?</w:t>
      </w:r>
    </w:p>
    <w:p w14:paraId="3F33AB49" w14:textId="77777777" w:rsidR="00190B91" w:rsidRPr="00190B91" w:rsidRDefault="00190B91" w:rsidP="00190B91">
      <w:pPr>
        <w:widowControl w:val="0"/>
        <w:tabs>
          <w:tab w:val="left" w:pos="90"/>
          <w:tab w:val="left" w:pos="241"/>
        </w:tabs>
        <w:spacing w:after="0" w:line="240" w:lineRule="auto"/>
        <w:rPr>
          <w:rFonts w:ascii="Times New Roman" w:eastAsia="Times New Roman" w:hAnsi="Times New Roman" w:cs="Times New Roman"/>
          <w:snapToGrid w:val="0"/>
          <w:sz w:val="28"/>
          <w:szCs w:val="28"/>
          <w:lang w:val="ru-RU" w:eastAsia="ru-RU"/>
        </w:rPr>
      </w:pPr>
      <w:r w:rsidRPr="00190B91">
        <w:rPr>
          <w:rFonts w:ascii="Times New Roman" w:eastAsia="Times New Roman" w:hAnsi="Times New Roman" w:cs="Times New Roman"/>
          <w:snapToGrid w:val="0"/>
          <w:sz w:val="28"/>
          <w:szCs w:val="28"/>
          <w:lang w:val="ru-RU" w:eastAsia="ru-RU"/>
        </w:rPr>
        <w:t>A. Солкосерил</w:t>
      </w:r>
      <w:r w:rsidRPr="00190B91">
        <w:rPr>
          <w:rFonts w:ascii="Times New Roman" w:eastAsia="Times New Roman" w:hAnsi="Times New Roman" w:cs="Times New Roman"/>
          <w:snapToGrid w:val="0"/>
          <w:sz w:val="28"/>
          <w:szCs w:val="28"/>
          <w:lang w:val="ru-RU" w:eastAsia="ru-RU"/>
        </w:rPr>
        <w:br/>
        <w:t>B. Пантенол</w:t>
      </w:r>
      <w:r w:rsidRPr="00190B91">
        <w:rPr>
          <w:rFonts w:ascii="Times New Roman" w:eastAsia="Times New Roman" w:hAnsi="Times New Roman" w:cs="Times New Roman"/>
          <w:snapToGrid w:val="0"/>
          <w:sz w:val="28"/>
          <w:szCs w:val="28"/>
          <w:lang w:val="ru-RU" w:eastAsia="ru-RU"/>
        </w:rPr>
        <w:br/>
        <w:t>C. Перекис водню</w:t>
      </w:r>
      <w:r w:rsidRPr="00190B91">
        <w:rPr>
          <w:rFonts w:ascii="Times New Roman" w:eastAsia="Times New Roman" w:hAnsi="Times New Roman" w:cs="Times New Roman"/>
          <w:snapToGrid w:val="0"/>
          <w:sz w:val="28"/>
          <w:szCs w:val="28"/>
          <w:lang w:val="ru-RU" w:eastAsia="ru-RU"/>
        </w:rPr>
        <w:br/>
        <w:t>D. Аекол</w:t>
      </w:r>
      <w:r w:rsidRPr="00190B91">
        <w:rPr>
          <w:rFonts w:ascii="Times New Roman" w:eastAsia="Times New Roman" w:hAnsi="Times New Roman" w:cs="Times New Roman"/>
          <w:snapToGrid w:val="0"/>
          <w:sz w:val="28"/>
          <w:szCs w:val="28"/>
          <w:lang w:val="ru-RU" w:eastAsia="ru-RU"/>
        </w:rPr>
        <w:br/>
        <w:t>E. Метилурацил</w:t>
      </w:r>
    </w:p>
    <w:p w14:paraId="6C9ACC70" w14:textId="77777777" w:rsidR="007414C0" w:rsidRPr="00D8301B" w:rsidRDefault="007414C0" w:rsidP="007414C0">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ru-RU" w:eastAsia="ru-RU"/>
        </w:rPr>
      </w:pPr>
    </w:p>
    <w:p w14:paraId="4A5F8D95" w14:textId="77777777" w:rsidR="00190B91" w:rsidRPr="00190B91" w:rsidRDefault="00190B91" w:rsidP="00190B91">
      <w:pPr>
        <w:widowControl w:val="0"/>
        <w:numPr>
          <w:ilvl w:val="0"/>
          <w:numId w:val="258"/>
        </w:numPr>
        <w:tabs>
          <w:tab w:val="left" w:pos="90"/>
          <w:tab w:val="left" w:pos="226"/>
        </w:tabs>
        <w:spacing w:after="0" w:line="240" w:lineRule="auto"/>
        <w:rPr>
          <w:rFonts w:ascii="Times New Roman" w:hAnsi="Times New Roman" w:cs="Times New Roman"/>
          <w:sz w:val="28"/>
          <w:lang w:val="ru-RU"/>
        </w:rPr>
      </w:pPr>
      <w:r w:rsidRPr="00190B91">
        <w:rPr>
          <w:rFonts w:ascii="Times New Roman" w:hAnsi="Times New Roman" w:cs="Times New Roman"/>
          <w:sz w:val="28"/>
          <w:lang w:val="ru-RU"/>
        </w:rPr>
        <w:t>До ферментних раноочищуючих засобів належить:</w:t>
      </w:r>
    </w:p>
    <w:p w14:paraId="4EC75CB4" w14:textId="77777777" w:rsidR="00190B91" w:rsidRPr="00190B91" w:rsidRDefault="00190B91" w:rsidP="00190B91">
      <w:pPr>
        <w:widowControl w:val="0"/>
        <w:tabs>
          <w:tab w:val="left" w:pos="90"/>
          <w:tab w:val="left" w:pos="226"/>
        </w:tabs>
        <w:spacing w:after="0" w:line="240" w:lineRule="auto"/>
        <w:ind w:left="420"/>
        <w:rPr>
          <w:rFonts w:ascii="Times New Roman" w:eastAsia="Times New Roman" w:hAnsi="Times New Roman" w:cs="Times New Roman"/>
          <w:snapToGrid w:val="0"/>
          <w:sz w:val="28"/>
          <w:szCs w:val="28"/>
          <w:lang w:val="ru-RU" w:eastAsia="ru-RU"/>
        </w:rPr>
      </w:pPr>
      <w:r w:rsidRPr="00190B91">
        <w:rPr>
          <w:rFonts w:ascii="Times New Roman" w:eastAsia="Times New Roman" w:hAnsi="Times New Roman" w:cs="Times New Roman"/>
          <w:snapToGrid w:val="0"/>
          <w:sz w:val="28"/>
          <w:szCs w:val="28"/>
          <w:lang w:val="ru-RU" w:eastAsia="ru-RU"/>
        </w:rPr>
        <w:t>A. Левомеколь</w:t>
      </w:r>
      <w:r w:rsidRPr="00190B91">
        <w:rPr>
          <w:rFonts w:ascii="Times New Roman" w:eastAsia="Times New Roman" w:hAnsi="Times New Roman" w:cs="Times New Roman"/>
          <w:snapToGrid w:val="0"/>
          <w:sz w:val="28"/>
          <w:szCs w:val="28"/>
          <w:lang w:val="ru-RU" w:eastAsia="ru-RU"/>
        </w:rPr>
        <w:br/>
        <w:t>B. Трипсин</w:t>
      </w:r>
      <w:r w:rsidRPr="00190B91">
        <w:rPr>
          <w:rFonts w:ascii="Times New Roman" w:eastAsia="Times New Roman" w:hAnsi="Times New Roman" w:cs="Times New Roman"/>
          <w:snapToGrid w:val="0"/>
          <w:sz w:val="28"/>
          <w:szCs w:val="28"/>
          <w:lang w:val="ru-RU" w:eastAsia="ru-RU"/>
        </w:rPr>
        <w:br/>
        <w:t>C. Мірамістин</w:t>
      </w:r>
      <w:r w:rsidRPr="00190B91">
        <w:rPr>
          <w:rFonts w:ascii="Times New Roman" w:eastAsia="Times New Roman" w:hAnsi="Times New Roman" w:cs="Times New Roman"/>
          <w:snapToGrid w:val="0"/>
          <w:sz w:val="28"/>
          <w:szCs w:val="28"/>
          <w:lang w:val="ru-RU" w:eastAsia="ru-RU"/>
        </w:rPr>
        <w:br/>
        <w:t>D. Декасан</w:t>
      </w:r>
      <w:r w:rsidRPr="00190B91">
        <w:rPr>
          <w:rFonts w:ascii="Times New Roman" w:eastAsia="Times New Roman" w:hAnsi="Times New Roman" w:cs="Times New Roman"/>
          <w:snapToGrid w:val="0"/>
          <w:sz w:val="28"/>
          <w:szCs w:val="28"/>
          <w:lang w:val="ru-RU" w:eastAsia="ru-RU"/>
        </w:rPr>
        <w:br/>
        <w:t>E. Хлоргексидин</w:t>
      </w:r>
    </w:p>
    <w:p w14:paraId="47B4FD27" w14:textId="77777777" w:rsidR="007414C0" w:rsidRPr="00190B91" w:rsidRDefault="007414C0" w:rsidP="007414C0">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05608F2C" w14:textId="77777777" w:rsidR="007414C0" w:rsidRPr="00C30810" w:rsidRDefault="007414C0" w:rsidP="007414C0">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646141D4" w14:textId="77777777" w:rsidR="007414C0" w:rsidRPr="00C30810" w:rsidRDefault="007414C0" w:rsidP="007414C0">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022760B9" w14:textId="77777777" w:rsidR="007414C0" w:rsidRPr="00C30810" w:rsidRDefault="007414C0" w:rsidP="007414C0">
      <w:pPr>
        <w:spacing w:after="0" w:line="240" w:lineRule="auto"/>
        <w:rPr>
          <w:rFonts w:ascii="Times New Roman" w:hAnsi="Times New Roman" w:cs="Times New Roman"/>
          <w:b/>
          <w:sz w:val="24"/>
          <w:szCs w:val="24"/>
          <w:lang w:val="uk-UA"/>
        </w:rPr>
      </w:pPr>
    </w:p>
    <w:p w14:paraId="3BB6529A" w14:textId="77777777" w:rsidR="007414C0" w:rsidRPr="00C30810" w:rsidRDefault="007414C0" w:rsidP="007414C0">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5C8BBD08" w14:textId="77777777" w:rsidR="007414C0" w:rsidRPr="00C30810" w:rsidRDefault="007414C0" w:rsidP="007176E4">
      <w:pPr>
        <w:pStyle w:val="a5"/>
        <w:numPr>
          <w:ilvl w:val="0"/>
          <w:numId w:val="259"/>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77DFB9A3" w14:textId="77777777" w:rsidR="007414C0" w:rsidRPr="00C30810" w:rsidRDefault="007414C0" w:rsidP="007176E4">
      <w:pPr>
        <w:widowControl w:val="0"/>
        <w:numPr>
          <w:ilvl w:val="0"/>
          <w:numId w:val="259"/>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CE1AB55" w14:textId="77777777" w:rsidR="007414C0" w:rsidRPr="00C30810" w:rsidRDefault="007414C0" w:rsidP="007176E4">
      <w:pPr>
        <w:pStyle w:val="a5"/>
        <w:numPr>
          <w:ilvl w:val="0"/>
          <w:numId w:val="259"/>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876C54D" w14:textId="77777777" w:rsidR="007414C0" w:rsidRPr="00C30810" w:rsidRDefault="007414C0" w:rsidP="007176E4">
      <w:pPr>
        <w:pStyle w:val="a5"/>
        <w:widowControl w:val="0"/>
        <w:numPr>
          <w:ilvl w:val="0"/>
          <w:numId w:val="259"/>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5F7C0A9D" w14:textId="77777777" w:rsidR="007414C0" w:rsidRPr="00C30810" w:rsidRDefault="007414C0" w:rsidP="007176E4">
      <w:pPr>
        <w:pStyle w:val="a5"/>
        <w:widowControl w:val="0"/>
        <w:numPr>
          <w:ilvl w:val="0"/>
          <w:numId w:val="259"/>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34B01B9A" w14:textId="77777777" w:rsidR="007414C0" w:rsidRPr="00C30810" w:rsidRDefault="007414C0" w:rsidP="007176E4">
      <w:pPr>
        <w:pStyle w:val="a5"/>
        <w:widowControl w:val="0"/>
        <w:numPr>
          <w:ilvl w:val="0"/>
          <w:numId w:val="259"/>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31FB25E" w14:textId="77777777" w:rsidR="007414C0" w:rsidRPr="00C30810" w:rsidRDefault="007414C0" w:rsidP="007176E4">
      <w:pPr>
        <w:pStyle w:val="a5"/>
        <w:numPr>
          <w:ilvl w:val="0"/>
          <w:numId w:val="25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520AAEAB" w14:textId="77777777" w:rsidR="007414C0" w:rsidRPr="00C30810" w:rsidRDefault="007414C0" w:rsidP="007176E4">
      <w:pPr>
        <w:pStyle w:val="a10"/>
        <w:numPr>
          <w:ilvl w:val="0"/>
          <w:numId w:val="259"/>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7EDBACE2" w14:textId="77777777" w:rsidR="007414C0" w:rsidRPr="00C30810" w:rsidRDefault="007414C0" w:rsidP="007176E4">
      <w:pPr>
        <w:pStyle w:val="a5"/>
        <w:numPr>
          <w:ilvl w:val="0"/>
          <w:numId w:val="25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4C846757" w14:textId="77777777" w:rsidR="007414C0" w:rsidRPr="00C30810" w:rsidRDefault="007414C0" w:rsidP="007176E4">
      <w:pPr>
        <w:pStyle w:val="a5"/>
        <w:numPr>
          <w:ilvl w:val="0"/>
          <w:numId w:val="25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E7D5D95" w14:textId="77777777" w:rsidR="007414C0" w:rsidRPr="00C30810" w:rsidRDefault="007414C0" w:rsidP="007176E4">
      <w:pPr>
        <w:pStyle w:val="a5"/>
        <w:numPr>
          <w:ilvl w:val="0"/>
          <w:numId w:val="25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7A7BE2F5" w14:textId="77777777" w:rsidR="007414C0" w:rsidRPr="00C30810" w:rsidRDefault="007414C0" w:rsidP="007176E4">
      <w:pPr>
        <w:pStyle w:val="a5"/>
        <w:numPr>
          <w:ilvl w:val="0"/>
          <w:numId w:val="25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7DBEDC4B" w14:textId="77777777" w:rsidR="007414C0" w:rsidRPr="00C30810" w:rsidRDefault="00000000" w:rsidP="007176E4">
      <w:pPr>
        <w:pStyle w:val="a5"/>
        <w:numPr>
          <w:ilvl w:val="0"/>
          <w:numId w:val="259"/>
        </w:numPr>
        <w:spacing w:after="0" w:line="240" w:lineRule="auto"/>
        <w:jc w:val="both"/>
        <w:rPr>
          <w:rFonts w:ascii="Times New Roman" w:hAnsi="Times New Roman" w:cs="Times New Roman"/>
          <w:lang w:val="uk-UA"/>
        </w:rPr>
      </w:pPr>
      <w:hyperlink r:id="rId332" w:tooltip="Фармакологія: підручник / І.В. Нековаль, Т.В. Казанюк. — 9-е видання" w:history="1">
        <w:r w:rsidR="007414C0"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414C0" w:rsidRPr="00C30810">
        <w:rPr>
          <w:rFonts w:ascii="Times New Roman" w:hAnsi="Times New Roman" w:cs="Times New Roman"/>
          <w:lang w:val="uk-UA"/>
        </w:rPr>
        <w:t>, 2022. – 552 с.</w:t>
      </w:r>
    </w:p>
    <w:p w14:paraId="1E161CDD" w14:textId="77777777" w:rsidR="007414C0" w:rsidRPr="00C30810" w:rsidRDefault="007414C0" w:rsidP="007414C0">
      <w:pPr>
        <w:pStyle w:val="21"/>
        <w:ind w:left="720"/>
        <w:jc w:val="both"/>
        <w:rPr>
          <w:b/>
          <w:sz w:val="24"/>
          <w:szCs w:val="24"/>
        </w:rPr>
      </w:pPr>
    </w:p>
    <w:p w14:paraId="515E0840" w14:textId="77777777" w:rsidR="007414C0" w:rsidRPr="00C30810" w:rsidRDefault="007414C0" w:rsidP="007414C0">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1F6F6169" w14:textId="77777777" w:rsidR="007414C0" w:rsidRPr="00C30810" w:rsidRDefault="007414C0" w:rsidP="007414C0">
      <w:pPr>
        <w:pStyle w:val="21"/>
        <w:ind w:left="720"/>
        <w:jc w:val="both"/>
        <w:rPr>
          <w:color w:val="232323"/>
          <w:sz w:val="24"/>
          <w:szCs w:val="24"/>
          <w:lang w:eastAsia="ru-RU"/>
        </w:rPr>
      </w:pPr>
    </w:p>
    <w:p w14:paraId="0EF8AAAD" w14:textId="77777777" w:rsidR="007414C0" w:rsidRPr="00C30810" w:rsidRDefault="007414C0" w:rsidP="007176E4">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74B864CB" w14:textId="77777777" w:rsidR="007414C0" w:rsidRPr="00C30810" w:rsidRDefault="007414C0" w:rsidP="007176E4">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60FFB78E" w14:textId="77777777" w:rsidR="007414C0" w:rsidRPr="00C30810" w:rsidRDefault="007414C0" w:rsidP="007176E4">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D31AD82" w14:textId="77777777" w:rsidR="007414C0" w:rsidRPr="00C30810" w:rsidRDefault="007414C0" w:rsidP="007176E4">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05DA35C9" w14:textId="77777777" w:rsidR="007414C0" w:rsidRPr="00C30810" w:rsidRDefault="007414C0" w:rsidP="007176E4">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F4E2688" w14:textId="77777777" w:rsidR="007414C0" w:rsidRPr="00C30810" w:rsidRDefault="007414C0" w:rsidP="007176E4">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428DFF6" w14:textId="77777777" w:rsidR="007414C0" w:rsidRPr="00C30810" w:rsidRDefault="007414C0" w:rsidP="007176E4">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7F24AED0" w14:textId="77777777" w:rsidR="007414C0" w:rsidRPr="00C30810" w:rsidRDefault="007414C0" w:rsidP="007176E4">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lastRenderedPageBreak/>
        <w:t>Katzung and Trevor's Pharmacology: examination &amp; board review / B. G. Katzung, M. Kruidering-Hall, A. J. Trevor. - 12th ed., International Edition. - New York ; Chicago ; San Francisco : McGraw Hill Education, 2019. - 585 p.</w:t>
      </w:r>
    </w:p>
    <w:p w14:paraId="3D536895" w14:textId="77777777" w:rsidR="007414C0" w:rsidRPr="00C30810" w:rsidRDefault="007414C0" w:rsidP="007176E4">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43E00242" w14:textId="77777777" w:rsidR="007414C0" w:rsidRPr="00C30810" w:rsidRDefault="007414C0" w:rsidP="007176E4">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03C3678F" w14:textId="77777777" w:rsidR="007414C0" w:rsidRPr="00C30810" w:rsidRDefault="00000000" w:rsidP="007176E4">
      <w:pPr>
        <w:pStyle w:val="a5"/>
        <w:numPr>
          <w:ilvl w:val="0"/>
          <w:numId w:val="260"/>
        </w:numPr>
        <w:spacing w:after="0" w:line="240" w:lineRule="auto"/>
        <w:jc w:val="both"/>
        <w:rPr>
          <w:rFonts w:ascii="Times New Roman" w:hAnsi="Times New Roman" w:cs="Times New Roman"/>
          <w:lang w:val="uk-UA"/>
        </w:rPr>
      </w:pPr>
      <w:hyperlink r:id="rId333" w:tooltip="Фармакологія: підручник / І.В. Нековаль, Т.В. Казанюк. — 9-е видання" w:history="1">
        <w:r w:rsidR="007414C0"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7414C0" w:rsidRPr="00C30810">
        <w:rPr>
          <w:rFonts w:ascii="Times New Roman" w:hAnsi="Times New Roman" w:cs="Times New Roman"/>
          <w:lang w:val="uk-UA"/>
        </w:rPr>
        <w:t>, 2021. – 552 с.</w:t>
      </w:r>
    </w:p>
    <w:p w14:paraId="7A689AA8" w14:textId="77777777" w:rsidR="007414C0" w:rsidRPr="00C30810" w:rsidRDefault="007414C0" w:rsidP="007176E4">
      <w:pPr>
        <w:pStyle w:val="a5"/>
        <w:numPr>
          <w:ilvl w:val="0"/>
          <w:numId w:val="26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1A022AB3" w14:textId="77777777" w:rsidR="007414C0" w:rsidRDefault="007414C0" w:rsidP="007176E4">
      <w:pPr>
        <w:numPr>
          <w:ilvl w:val="0"/>
          <w:numId w:val="260"/>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602CDEAE" w14:textId="77777777" w:rsidR="007414C0" w:rsidRPr="00C30810" w:rsidRDefault="007414C0" w:rsidP="007176E4">
      <w:pPr>
        <w:numPr>
          <w:ilvl w:val="0"/>
          <w:numId w:val="260"/>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3467A841" w14:textId="77777777" w:rsidR="007414C0" w:rsidRPr="00C30810" w:rsidRDefault="007414C0" w:rsidP="007414C0">
      <w:pPr>
        <w:pStyle w:val="a5"/>
        <w:spacing w:after="0" w:line="240" w:lineRule="auto"/>
        <w:jc w:val="both"/>
        <w:rPr>
          <w:rFonts w:ascii="Times New Roman" w:hAnsi="Times New Roman" w:cs="Times New Roman"/>
          <w:lang w:val="uk-UA"/>
        </w:rPr>
      </w:pPr>
    </w:p>
    <w:p w14:paraId="07AEA6CD" w14:textId="77777777" w:rsidR="007414C0" w:rsidRPr="00C30810" w:rsidRDefault="007414C0" w:rsidP="007414C0">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5241AA23" w14:textId="77777777" w:rsidR="007414C0" w:rsidRPr="00C30810" w:rsidRDefault="007414C0" w:rsidP="007414C0">
      <w:pPr>
        <w:spacing w:after="0" w:line="240" w:lineRule="auto"/>
        <w:jc w:val="center"/>
        <w:rPr>
          <w:rFonts w:ascii="Times New Roman" w:hAnsi="Times New Roman" w:cs="Times New Roman"/>
          <w:b/>
          <w:sz w:val="24"/>
          <w:szCs w:val="24"/>
          <w:lang w:val="uk-UA"/>
        </w:rPr>
      </w:pPr>
    </w:p>
    <w:p w14:paraId="3C28EC3D" w14:textId="77777777" w:rsidR="007414C0" w:rsidRDefault="007414C0" w:rsidP="007176E4">
      <w:pPr>
        <w:pStyle w:val="a5"/>
        <w:numPr>
          <w:ilvl w:val="0"/>
          <w:numId w:val="261"/>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08FBACBE" w14:textId="77777777" w:rsidR="007414C0" w:rsidRDefault="007414C0" w:rsidP="007176E4">
      <w:pPr>
        <w:pStyle w:val="a5"/>
        <w:numPr>
          <w:ilvl w:val="0"/>
          <w:numId w:val="261"/>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3A1E9A90" w14:textId="77777777" w:rsidR="007414C0" w:rsidRPr="00C30810" w:rsidRDefault="007414C0" w:rsidP="007176E4">
      <w:pPr>
        <w:pStyle w:val="a5"/>
        <w:numPr>
          <w:ilvl w:val="0"/>
          <w:numId w:val="261"/>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334" w:history="1">
        <w:r w:rsidRPr="00C30810">
          <w:rPr>
            <w:rStyle w:val="a6"/>
            <w:rFonts w:ascii="Times New Roman" w:hAnsi="Times New Roman" w:cs="Times New Roman"/>
            <w:b/>
            <w:lang w:val="uk-UA"/>
          </w:rPr>
          <w:t>http://moz.gov.ua</w:t>
        </w:r>
      </w:hyperlink>
    </w:p>
    <w:p w14:paraId="431C603A" w14:textId="77777777" w:rsidR="007414C0" w:rsidRPr="00C30810" w:rsidRDefault="007414C0" w:rsidP="007176E4">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335" w:history="1">
        <w:r w:rsidRPr="00C30810">
          <w:rPr>
            <w:rStyle w:val="a6"/>
            <w:rFonts w:ascii="Times New Roman" w:hAnsi="Times New Roman" w:cs="Times New Roman"/>
            <w:lang w:val="uk-UA"/>
          </w:rPr>
          <w:t>https://moz.gov.ua/derzhavnij-reestr-likarskih-zasobiv-ukraini</w:t>
        </w:r>
      </w:hyperlink>
    </w:p>
    <w:p w14:paraId="32A469B6" w14:textId="77777777" w:rsidR="007414C0" w:rsidRPr="00C30810" w:rsidRDefault="007414C0" w:rsidP="007176E4">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336" w:history="1">
        <w:r w:rsidRPr="00C30810">
          <w:rPr>
            <w:rStyle w:val="a6"/>
            <w:rFonts w:ascii="Times New Roman" w:hAnsi="Times New Roman" w:cs="Times New Roman"/>
            <w:lang w:val="uk-UA"/>
          </w:rPr>
          <w:t>https://compendium.com.ua/uk/atc/</w:t>
        </w:r>
      </w:hyperlink>
    </w:p>
    <w:p w14:paraId="68784062" w14:textId="77777777" w:rsidR="007414C0" w:rsidRPr="00C30810" w:rsidRDefault="007414C0" w:rsidP="007176E4">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337"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684AE490" w14:textId="77777777" w:rsidR="007414C0" w:rsidRPr="00C30810" w:rsidRDefault="007414C0" w:rsidP="007176E4">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338" w:history="1">
        <w:r w:rsidRPr="00C30810">
          <w:rPr>
            <w:rStyle w:val="a6"/>
            <w:rFonts w:ascii="Times New Roman" w:hAnsi="Times New Roman" w:cs="Times New Roman"/>
            <w:lang w:val="uk-UA"/>
          </w:rPr>
          <w:t>https://moz.gov.ua/uploads/2/12737-dn_20190605_1269_dod.pdf</w:t>
        </w:r>
      </w:hyperlink>
    </w:p>
    <w:p w14:paraId="1C2F56E9" w14:textId="77777777" w:rsidR="007414C0" w:rsidRPr="00C30810" w:rsidRDefault="007414C0" w:rsidP="007176E4">
      <w:pPr>
        <w:pStyle w:val="a5"/>
        <w:numPr>
          <w:ilvl w:val="0"/>
          <w:numId w:val="26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339" w:history="1">
        <w:r w:rsidRPr="00C30810">
          <w:rPr>
            <w:rStyle w:val="a6"/>
            <w:rFonts w:ascii="Times New Roman" w:hAnsi="Times New Roman" w:cs="Times New Roman"/>
            <w:lang w:val="uk-UA"/>
          </w:rPr>
          <w:t>https://www.dec.gov.ua/materials/chinnij-vipusk-derzhavnogo-formulyara-likarskih-zasobiv/</w:t>
        </w:r>
      </w:hyperlink>
    </w:p>
    <w:p w14:paraId="5F25E004" w14:textId="77777777" w:rsidR="007414C0" w:rsidRPr="00C30810" w:rsidRDefault="007414C0" w:rsidP="007176E4">
      <w:pPr>
        <w:pStyle w:val="a5"/>
        <w:numPr>
          <w:ilvl w:val="0"/>
          <w:numId w:val="26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340" w:history="1">
        <w:r w:rsidRPr="00C30810">
          <w:rPr>
            <w:rStyle w:val="a6"/>
            <w:rFonts w:ascii="Times New Roman" w:hAnsi="Times New Roman" w:cs="Times New Roman"/>
            <w:bCs/>
            <w:lang w:val="uk-UA"/>
          </w:rPr>
          <w:t>https://www.dec.gov.ua/</w:t>
        </w:r>
      </w:hyperlink>
    </w:p>
    <w:p w14:paraId="4B0FDC35"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41" w:history="1">
        <w:r w:rsidRPr="00C30810">
          <w:rPr>
            <w:rStyle w:val="a6"/>
            <w:rFonts w:ascii="Times New Roman" w:hAnsi="Times New Roman" w:cs="Times New Roman"/>
            <w:color w:val="000000"/>
            <w:sz w:val="24"/>
            <w:szCs w:val="24"/>
            <w:lang w:val="uk-UA"/>
          </w:rPr>
          <w:t>http://sphu.org/</w:t>
        </w:r>
      </w:hyperlink>
    </w:p>
    <w:p w14:paraId="3A7FC687"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42" w:history="1">
        <w:r w:rsidRPr="00C30810">
          <w:rPr>
            <w:rStyle w:val="a6"/>
            <w:rFonts w:ascii="Times New Roman" w:hAnsi="Times New Roman" w:cs="Times New Roman"/>
            <w:color w:val="000000"/>
            <w:sz w:val="24"/>
            <w:szCs w:val="24"/>
            <w:lang w:val="uk-UA"/>
          </w:rPr>
          <w:t>http://library.gov.ua/</w:t>
        </w:r>
      </w:hyperlink>
    </w:p>
    <w:p w14:paraId="52F00AC0"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343" w:history="1">
        <w:r w:rsidRPr="00C30810">
          <w:rPr>
            <w:rStyle w:val="a6"/>
            <w:rFonts w:ascii="Times New Roman" w:hAnsi="Times New Roman" w:cs="Times New Roman"/>
            <w:color w:val="000000"/>
            <w:sz w:val="24"/>
            <w:szCs w:val="24"/>
            <w:lang w:val="uk-UA"/>
          </w:rPr>
          <w:t>http://www.nbuv.gov.ua/</w:t>
        </w:r>
      </w:hyperlink>
    </w:p>
    <w:p w14:paraId="5DD93C31"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344" w:history="1">
        <w:r w:rsidRPr="00C30810">
          <w:rPr>
            <w:rStyle w:val="a6"/>
            <w:rFonts w:ascii="Times New Roman" w:hAnsi="Times New Roman" w:cs="Times New Roman"/>
            <w:color w:val="000000"/>
            <w:sz w:val="24"/>
            <w:szCs w:val="24"/>
            <w:lang w:val="uk-UA"/>
          </w:rPr>
          <w:t>http://www.drugs.com</w:t>
        </w:r>
      </w:hyperlink>
    </w:p>
    <w:p w14:paraId="71E718D6"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345"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49B0BF4E"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1CA7ED07"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713CE947" w14:textId="77777777" w:rsidR="007414C0" w:rsidRPr="00C30810" w:rsidRDefault="0000000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46" w:history="1">
        <w:r w:rsidR="007414C0" w:rsidRPr="00C30810">
          <w:rPr>
            <w:rFonts w:ascii="Times New Roman" w:hAnsi="Times New Roman" w:cs="Times New Roman"/>
            <w:color w:val="000000"/>
            <w:sz w:val="24"/>
            <w:szCs w:val="24"/>
            <w:lang w:val="uk-UA"/>
          </w:rPr>
          <w:t>www.compendium.com.ua</w:t>
        </w:r>
      </w:hyperlink>
      <w:r w:rsidR="007414C0" w:rsidRPr="00C30810">
        <w:rPr>
          <w:rFonts w:ascii="Times New Roman" w:hAnsi="Times New Roman" w:cs="Times New Roman"/>
          <w:color w:val="000000"/>
          <w:sz w:val="24"/>
          <w:szCs w:val="24"/>
          <w:lang w:val="uk-UA"/>
        </w:rPr>
        <w:t xml:space="preserve">  - Компендіум онлайн.</w:t>
      </w:r>
    </w:p>
    <w:p w14:paraId="48CE2A6D" w14:textId="77777777" w:rsidR="007414C0" w:rsidRPr="00C30810" w:rsidRDefault="0000000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47" w:history="1">
        <w:r w:rsidR="007414C0" w:rsidRPr="00C30810">
          <w:rPr>
            <w:rFonts w:ascii="Times New Roman" w:hAnsi="Times New Roman" w:cs="Times New Roman"/>
            <w:color w:val="000000"/>
            <w:sz w:val="24"/>
            <w:szCs w:val="24"/>
            <w:lang w:val="uk-UA"/>
          </w:rPr>
          <w:t>www.ijp-online.com</w:t>
        </w:r>
      </w:hyperlink>
      <w:r w:rsidR="007414C0" w:rsidRPr="00C30810">
        <w:rPr>
          <w:rFonts w:ascii="Times New Roman" w:hAnsi="Times New Roman" w:cs="Times New Roman"/>
          <w:color w:val="000000"/>
          <w:sz w:val="24"/>
          <w:szCs w:val="24"/>
          <w:lang w:val="uk-UA"/>
        </w:rPr>
        <w:t xml:space="preserve"> – Індійський журнал фармакології.</w:t>
      </w:r>
    </w:p>
    <w:p w14:paraId="283E6526" w14:textId="77777777" w:rsidR="007414C0" w:rsidRPr="00C30810" w:rsidRDefault="0000000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48" w:history="1">
        <w:r w:rsidR="007414C0" w:rsidRPr="00C30810">
          <w:rPr>
            <w:rFonts w:ascii="Times New Roman" w:hAnsi="Times New Roman" w:cs="Times New Roman"/>
            <w:color w:val="000000"/>
            <w:sz w:val="24"/>
            <w:szCs w:val="24"/>
            <w:lang w:val="uk-UA"/>
          </w:rPr>
          <w:t>www.pharmacology.us</w:t>
        </w:r>
      </w:hyperlink>
    </w:p>
    <w:p w14:paraId="7CBB3C91" w14:textId="77777777" w:rsidR="007414C0" w:rsidRPr="00C30810" w:rsidRDefault="0000000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49" w:history="1">
        <w:r w:rsidR="007414C0" w:rsidRPr="00C30810">
          <w:rPr>
            <w:rFonts w:ascii="Times New Roman" w:hAnsi="Times New Roman" w:cs="Times New Roman"/>
            <w:color w:val="000000"/>
            <w:sz w:val="24"/>
            <w:szCs w:val="24"/>
            <w:lang w:val="uk-UA"/>
          </w:rPr>
          <w:t>www.pharmacology2000.com</w:t>
        </w:r>
      </w:hyperlink>
    </w:p>
    <w:p w14:paraId="360F77BE" w14:textId="77777777" w:rsidR="007414C0" w:rsidRPr="00C30810" w:rsidRDefault="0000000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50" w:history="1">
        <w:r w:rsidR="007414C0" w:rsidRPr="00C30810">
          <w:rPr>
            <w:rFonts w:ascii="Times New Roman" w:hAnsi="Times New Roman" w:cs="Times New Roman"/>
            <w:color w:val="000000"/>
            <w:sz w:val="24"/>
            <w:szCs w:val="24"/>
            <w:lang w:val="uk-UA"/>
          </w:rPr>
          <w:t>http://dspace.zsmu.edu.ua/handle/123456789/2883</w:t>
        </w:r>
      </w:hyperlink>
    </w:p>
    <w:p w14:paraId="0A71919D"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41EBE27E" w14:textId="77777777" w:rsidR="007414C0" w:rsidRPr="00C30810" w:rsidRDefault="007414C0" w:rsidP="007176E4">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115CC6EE" w14:textId="77777777" w:rsidR="007414C0" w:rsidRPr="00C30810" w:rsidRDefault="007414C0" w:rsidP="007176E4">
      <w:pPr>
        <w:numPr>
          <w:ilvl w:val="0"/>
          <w:numId w:val="261"/>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070C8630" w14:textId="77777777" w:rsidR="004E656F" w:rsidRDefault="004E656F" w:rsidP="007124E5">
      <w:pPr>
        <w:tabs>
          <w:tab w:val="left" w:pos="360"/>
        </w:tabs>
        <w:spacing w:after="0" w:line="240" w:lineRule="auto"/>
        <w:ind w:right="32"/>
        <w:jc w:val="both"/>
        <w:rPr>
          <w:rFonts w:ascii="Times New Roman" w:hAnsi="Times New Roman" w:cs="Times New Roman"/>
          <w:sz w:val="24"/>
          <w:szCs w:val="24"/>
          <w:lang w:val="uk-UA"/>
        </w:rPr>
      </w:pPr>
    </w:p>
    <w:p w14:paraId="14F50C6B" w14:textId="77777777" w:rsidR="00E76CDB" w:rsidRDefault="00E76CDB" w:rsidP="007124E5">
      <w:pPr>
        <w:tabs>
          <w:tab w:val="left" w:pos="360"/>
        </w:tabs>
        <w:spacing w:after="0" w:line="240" w:lineRule="auto"/>
        <w:ind w:right="32"/>
        <w:jc w:val="both"/>
        <w:rPr>
          <w:rFonts w:ascii="Times New Roman" w:hAnsi="Times New Roman" w:cs="Times New Roman"/>
          <w:sz w:val="24"/>
          <w:szCs w:val="24"/>
          <w:lang w:val="uk-UA"/>
        </w:rPr>
      </w:pPr>
    </w:p>
    <w:p w14:paraId="482FADB5" w14:textId="1E16152F" w:rsidR="00E76CDB" w:rsidRDefault="00E76CDB" w:rsidP="00E76CDB">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20</w:t>
      </w:r>
    </w:p>
    <w:p w14:paraId="6827D4D7" w14:textId="77777777" w:rsidR="00E76CDB" w:rsidRPr="00E76CDB" w:rsidRDefault="00E76CDB" w:rsidP="00E76CDB">
      <w:pPr>
        <w:spacing w:after="0" w:line="240" w:lineRule="auto"/>
        <w:jc w:val="center"/>
        <w:rPr>
          <w:rFonts w:ascii="Times New Roman" w:hAnsi="Times New Roman" w:cs="Times New Roman"/>
          <w:sz w:val="28"/>
          <w:szCs w:val="28"/>
          <w:lang w:val="uk-UA"/>
        </w:rPr>
      </w:pPr>
    </w:p>
    <w:p w14:paraId="073B86F1" w14:textId="5A12AC64" w:rsidR="00E76CDB" w:rsidRDefault="00E76CDB" w:rsidP="00E76CDB">
      <w:pPr>
        <w:pStyle w:val="a3"/>
        <w:spacing w:after="0" w:line="240" w:lineRule="auto"/>
        <w:ind w:left="1622" w:right="0" w:hanging="964"/>
        <w:rPr>
          <w:szCs w:val="28"/>
          <w:lang w:val="uk-UA" w:eastAsia="ru-RU"/>
        </w:rPr>
      </w:pPr>
      <w:r w:rsidRPr="0068616C">
        <w:rPr>
          <w:szCs w:val="28"/>
          <w:lang w:val="uk-UA" w:eastAsia="ru-RU"/>
        </w:rPr>
        <w:t>ПРОТИПЕДИКУЛЬОЗНІ ЛІКУВАЛЬНІ ЗАСОБИ. ІНСЕКТИЦИДИ. АКАРИЦИДИ. ФУМІГАНТИ, РЕПЕЛЕНТИ ТА ДЕРАТИЗАЦІЙНІ ЗАСОБИ</w:t>
      </w:r>
    </w:p>
    <w:p w14:paraId="6811DD19" w14:textId="77777777" w:rsidR="00E76CDB" w:rsidRPr="00E76CDB" w:rsidRDefault="00E76CDB" w:rsidP="00E76CDB">
      <w:pPr>
        <w:pStyle w:val="a3"/>
        <w:spacing w:after="0" w:line="240" w:lineRule="auto"/>
        <w:ind w:left="1622" w:right="0" w:hanging="964"/>
        <w:rPr>
          <w:bCs/>
          <w:szCs w:val="28"/>
          <w:lang w:val="uk-UA"/>
        </w:rPr>
      </w:pPr>
    </w:p>
    <w:p w14:paraId="02186381" w14:textId="77777777" w:rsidR="00CE5ADF" w:rsidRPr="00AA1DFB" w:rsidRDefault="00E76CDB" w:rsidP="00CE5ADF">
      <w:pPr>
        <w:spacing w:after="0" w:line="240" w:lineRule="auto"/>
        <w:ind w:left="658"/>
        <w:jc w:val="both"/>
        <w:rPr>
          <w:snapToGrid w:val="0"/>
          <w:sz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00CE5ADF" w:rsidRPr="00CE5ADF">
        <w:rPr>
          <w:rFonts w:ascii="Times New Roman" w:hAnsi="Times New Roman" w:cs="Times New Roman"/>
          <w:snapToGrid w:val="0"/>
          <w:sz w:val="28"/>
          <w:lang w:val="uk-UA"/>
        </w:rPr>
        <w:t>За даними ВООЗ, в світі зберігається несприятлива обстановка по таким хворобам як малярія, філяріоз, хвороба Шагаса, чума і інші, переносниками яких є комарі, мошки, клопи, блохи. Досить широко поширені кліщі, які беруть участь в поширенні кліщового енцефаліту, риккетсиоза, бруцельозу, туляремії. Найбільше значення в поширенні висипного і поворотного тифів і деяких інших захворювань мають платтяні воші. Всі ці членистоногі підлягають знищенню. Для цього використовуються різні інсектициди, акарициди, Протівопедікулезні лікувальні засоби. Для відлякування членистоногих від людини і місць його проживання служать репеленти. Особливо вони важливі в тих місцях праці і проживання людини, де знищення комах неможливо (тайга). Дератизаційні засоби призначені для знищення гризунів, які є переносниками таких небезпечних інфекцій як чума, туляремія, лістеріоз.</w:t>
      </w:r>
    </w:p>
    <w:p w14:paraId="028163F5" w14:textId="77777777" w:rsidR="00E76CDB" w:rsidRPr="00CE5ADF" w:rsidRDefault="00E76CDB" w:rsidP="00E76CDB">
      <w:pPr>
        <w:spacing w:line="260" w:lineRule="exact"/>
        <w:ind w:firstLine="1287"/>
        <w:jc w:val="both"/>
        <w:rPr>
          <w:rFonts w:ascii="Times New Roman" w:hAnsi="Times New Roman" w:cs="Times New Roman"/>
          <w:bCs/>
          <w:iCs/>
          <w:snapToGrid w:val="0"/>
          <w:sz w:val="28"/>
          <w:szCs w:val="28"/>
          <w:lang w:val="uk-UA"/>
        </w:rPr>
      </w:pPr>
    </w:p>
    <w:p w14:paraId="05423A86" w14:textId="120687FC" w:rsidR="00CE5ADF" w:rsidRPr="00AA1DFB" w:rsidRDefault="00E76CDB" w:rsidP="00CE5ADF">
      <w:pPr>
        <w:spacing w:after="0" w:line="240" w:lineRule="auto"/>
        <w:ind w:left="658"/>
        <w:jc w:val="both"/>
        <w:rPr>
          <w:snapToGrid w:val="0"/>
          <w:sz w:val="28"/>
          <w:lang w:val="uk-UA"/>
        </w:rPr>
      </w:pPr>
      <w:r w:rsidRPr="00CE5ADF">
        <w:rPr>
          <w:rFonts w:ascii="Times New Roman" w:hAnsi="Times New Roman" w:cs="Times New Roman"/>
          <w:b/>
          <w:snapToGrid w:val="0"/>
          <w:sz w:val="28"/>
          <w:szCs w:val="28"/>
          <w:lang w:val="uk-UA"/>
        </w:rPr>
        <w:t>Основні поняття (перелік питань</w:t>
      </w:r>
      <w:r w:rsidRPr="00CE5ADF">
        <w:rPr>
          <w:rFonts w:ascii="Times New Roman" w:hAnsi="Times New Roman" w:cs="Times New Roman"/>
          <w:bCs/>
          <w:snapToGrid w:val="0"/>
          <w:sz w:val="28"/>
          <w:szCs w:val="28"/>
          <w:lang w:val="uk-UA"/>
        </w:rPr>
        <w:t>):</w:t>
      </w:r>
      <w:r w:rsidRPr="006852AD">
        <w:rPr>
          <w:bCs/>
          <w:snapToGrid w:val="0"/>
          <w:lang w:val="uk-UA"/>
        </w:rPr>
        <w:t xml:space="preserve"> </w:t>
      </w:r>
      <w:r w:rsidR="00CE5ADF" w:rsidRPr="00CE5ADF">
        <w:rPr>
          <w:rFonts w:ascii="Times New Roman" w:hAnsi="Times New Roman" w:cs="Times New Roman"/>
          <w:snapToGrid w:val="0"/>
          <w:sz w:val="28"/>
          <w:lang w:val="uk-UA"/>
        </w:rPr>
        <w:t xml:space="preserve">інсектициди, акарициди, </w:t>
      </w:r>
      <w:r w:rsidR="00CE5ADF">
        <w:rPr>
          <w:rFonts w:ascii="Times New Roman" w:hAnsi="Times New Roman" w:cs="Times New Roman"/>
          <w:snapToGrid w:val="0"/>
          <w:sz w:val="28"/>
          <w:lang w:val="uk-UA"/>
        </w:rPr>
        <w:t>п</w:t>
      </w:r>
      <w:r w:rsidR="00CE5ADF" w:rsidRPr="00CE5ADF">
        <w:rPr>
          <w:rFonts w:ascii="Times New Roman" w:hAnsi="Times New Roman" w:cs="Times New Roman"/>
          <w:snapToGrid w:val="0"/>
          <w:sz w:val="28"/>
          <w:lang w:val="uk-UA"/>
        </w:rPr>
        <w:t>рот</w:t>
      </w:r>
      <w:r w:rsidR="00CE5ADF">
        <w:rPr>
          <w:rFonts w:ascii="Times New Roman" w:hAnsi="Times New Roman" w:cs="Times New Roman"/>
          <w:snapToGrid w:val="0"/>
          <w:sz w:val="28"/>
          <w:lang w:val="uk-UA"/>
        </w:rPr>
        <w:t>и</w:t>
      </w:r>
      <w:r w:rsidR="00CE5ADF" w:rsidRPr="00CE5ADF">
        <w:rPr>
          <w:rFonts w:ascii="Times New Roman" w:hAnsi="Times New Roman" w:cs="Times New Roman"/>
          <w:snapToGrid w:val="0"/>
          <w:sz w:val="28"/>
          <w:lang w:val="uk-UA"/>
        </w:rPr>
        <w:t>педікул</w:t>
      </w:r>
      <w:r w:rsidR="00CE5ADF">
        <w:rPr>
          <w:rFonts w:ascii="Times New Roman" w:hAnsi="Times New Roman" w:cs="Times New Roman"/>
          <w:snapToGrid w:val="0"/>
          <w:sz w:val="28"/>
          <w:lang w:val="uk-UA"/>
        </w:rPr>
        <w:t>ьо</w:t>
      </w:r>
      <w:r w:rsidR="00CE5ADF" w:rsidRPr="00CE5ADF">
        <w:rPr>
          <w:rFonts w:ascii="Times New Roman" w:hAnsi="Times New Roman" w:cs="Times New Roman"/>
          <w:snapToGrid w:val="0"/>
          <w:sz w:val="28"/>
          <w:lang w:val="uk-UA"/>
        </w:rPr>
        <w:t xml:space="preserve">зні </w:t>
      </w:r>
      <w:r w:rsidR="00CE5ADF">
        <w:rPr>
          <w:rFonts w:ascii="Times New Roman" w:hAnsi="Times New Roman" w:cs="Times New Roman"/>
          <w:snapToGrid w:val="0"/>
          <w:sz w:val="28"/>
          <w:lang w:val="uk-UA"/>
        </w:rPr>
        <w:t>засоби</w:t>
      </w:r>
      <w:r w:rsidR="00CE5ADF" w:rsidRPr="00CE5ADF">
        <w:rPr>
          <w:rFonts w:ascii="Times New Roman" w:hAnsi="Times New Roman" w:cs="Times New Roman"/>
          <w:snapToGrid w:val="0"/>
          <w:sz w:val="28"/>
          <w:lang w:val="uk-UA"/>
        </w:rPr>
        <w:t xml:space="preserve">, фуміганти, репеленти та дератизаційні засоби. </w:t>
      </w:r>
      <w:r w:rsidR="00CE5ADF">
        <w:rPr>
          <w:rFonts w:ascii="Times New Roman" w:hAnsi="Times New Roman" w:cs="Times New Roman"/>
          <w:snapToGrid w:val="0"/>
          <w:sz w:val="28"/>
          <w:lang w:val="uk-UA"/>
        </w:rPr>
        <w:t>Принципи</w:t>
      </w:r>
      <w:r w:rsidR="00CE5ADF" w:rsidRPr="00CE5ADF">
        <w:rPr>
          <w:rFonts w:ascii="Times New Roman" w:hAnsi="Times New Roman" w:cs="Times New Roman"/>
          <w:snapToGrid w:val="0"/>
          <w:sz w:val="28"/>
          <w:lang w:val="uk-UA"/>
        </w:rPr>
        <w:t xml:space="preserve"> застосування і небажані ефекти.</w:t>
      </w:r>
    </w:p>
    <w:p w14:paraId="38E45F28" w14:textId="58CBCF37" w:rsidR="00E76CDB" w:rsidRPr="00D8301B" w:rsidRDefault="00E76CDB" w:rsidP="00E76CDB">
      <w:pPr>
        <w:pStyle w:val="af3"/>
        <w:ind w:left="0" w:firstLine="567"/>
        <w:jc w:val="both"/>
        <w:rPr>
          <w:rFonts w:eastAsiaTheme="minorHAnsi"/>
          <w:i w:val="0"/>
          <w:snapToGrid w:val="0"/>
          <w:kern w:val="2"/>
          <w:szCs w:val="22"/>
          <w:lang w:val="uk-UA"/>
          <w14:ligatures w14:val="standardContextual"/>
        </w:rPr>
      </w:pPr>
    </w:p>
    <w:p w14:paraId="2C23615E" w14:textId="77777777" w:rsidR="00E76CDB" w:rsidRPr="0062692C" w:rsidRDefault="00E76CDB" w:rsidP="00E76CDB">
      <w:pPr>
        <w:widowControl w:val="0"/>
        <w:tabs>
          <w:tab w:val="left" w:pos="3828"/>
        </w:tabs>
        <w:spacing w:after="0" w:line="240" w:lineRule="auto"/>
        <w:ind w:firstLine="567"/>
        <w:jc w:val="both"/>
        <w:rPr>
          <w:bCs/>
          <w:iCs/>
          <w:snapToGrid w:val="0"/>
          <w:sz w:val="28"/>
          <w:szCs w:val="28"/>
          <w:lang w:val="uk-UA"/>
        </w:rPr>
      </w:pPr>
    </w:p>
    <w:p w14:paraId="645B29D7" w14:textId="77777777" w:rsidR="00E76CDB" w:rsidRPr="00C30810" w:rsidRDefault="00E76CDB" w:rsidP="00E76CDB">
      <w:pPr>
        <w:pStyle w:val="a3"/>
        <w:spacing w:after="0" w:line="240" w:lineRule="auto"/>
        <w:ind w:left="1622" w:right="0" w:hanging="964"/>
        <w:rPr>
          <w:b w:val="0"/>
          <w:bCs/>
          <w:szCs w:val="28"/>
          <w:lang w:val="uk-UA"/>
        </w:rPr>
      </w:pPr>
      <w:r w:rsidRPr="00C30810">
        <w:rPr>
          <w:bCs/>
          <w:szCs w:val="28"/>
          <w:lang w:val="uk-UA"/>
        </w:rPr>
        <w:t xml:space="preserve">План </w:t>
      </w:r>
    </w:p>
    <w:p w14:paraId="1860FD04" w14:textId="77777777" w:rsidR="00E76CDB" w:rsidRPr="00C30810" w:rsidRDefault="00E76CDB" w:rsidP="00E76CDB">
      <w:pPr>
        <w:spacing w:after="0" w:line="240" w:lineRule="auto"/>
        <w:ind w:firstLine="567"/>
        <w:rPr>
          <w:rFonts w:ascii="Times New Roman" w:hAnsi="Times New Roman" w:cs="Times New Roman"/>
          <w:b/>
          <w:bCs/>
          <w:sz w:val="28"/>
          <w:szCs w:val="28"/>
          <w:lang w:val="uk-UA"/>
        </w:rPr>
      </w:pPr>
    </w:p>
    <w:p w14:paraId="5BD7491C" w14:textId="77777777" w:rsidR="00E76CDB" w:rsidRDefault="00E76CDB" w:rsidP="00E76CDB">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2AECE335" w14:textId="77777777" w:rsidR="00CE5ADF" w:rsidRPr="00CE5ADF" w:rsidRDefault="00CE5ADF" w:rsidP="00CE5ADF">
      <w:pPr>
        <w:spacing w:after="0" w:line="240" w:lineRule="auto"/>
        <w:ind w:left="660" w:right="-1"/>
        <w:rPr>
          <w:rFonts w:ascii="Times New Roman" w:hAnsi="Times New Roman" w:cs="Times New Roman"/>
          <w:i/>
          <w:iCs/>
          <w:snapToGrid w:val="0"/>
          <w:sz w:val="28"/>
          <w:lang w:val="uk-UA"/>
        </w:rPr>
      </w:pPr>
      <w:r w:rsidRPr="00CE5ADF">
        <w:rPr>
          <w:rFonts w:ascii="Times New Roman" w:hAnsi="Times New Roman" w:cs="Times New Roman"/>
          <w:i/>
          <w:iCs/>
          <w:snapToGrid w:val="0"/>
          <w:sz w:val="28"/>
          <w:lang w:val="uk-UA"/>
        </w:rPr>
        <w:t xml:space="preserve">А. Фізичні, хімічні і біологічні засоби дезінфекції. </w:t>
      </w:r>
    </w:p>
    <w:p w14:paraId="5CD52159" w14:textId="77777777" w:rsidR="00CE5ADF" w:rsidRPr="00CE5ADF" w:rsidRDefault="00CE5ADF" w:rsidP="00CE5ADF">
      <w:pPr>
        <w:spacing w:after="0" w:line="240" w:lineRule="auto"/>
        <w:ind w:left="660" w:right="-1"/>
        <w:rPr>
          <w:rFonts w:ascii="Times New Roman" w:hAnsi="Times New Roman" w:cs="Times New Roman"/>
          <w:snapToGrid w:val="0"/>
          <w:sz w:val="28"/>
          <w:lang w:val="uk-UA"/>
        </w:rPr>
      </w:pPr>
      <w:r w:rsidRPr="00CE5ADF">
        <w:rPr>
          <w:rFonts w:ascii="Times New Roman" w:hAnsi="Times New Roman" w:cs="Times New Roman"/>
          <w:snapToGrid w:val="0"/>
          <w:sz w:val="28"/>
          <w:lang w:val="uk-UA"/>
        </w:rPr>
        <w:t xml:space="preserve">1.Вимоги, що пред'являються до інсектицидів. </w:t>
      </w:r>
    </w:p>
    <w:p w14:paraId="776D3CE7" w14:textId="77777777" w:rsidR="00CE5ADF" w:rsidRP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Розподіл інсектицидів залежно від шляху проникнення в організм комахи.</w:t>
      </w:r>
    </w:p>
    <w:p w14:paraId="0BEC9273" w14:textId="6380585D" w:rsid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w:t>
      </w:r>
      <w:r w:rsidR="009A02A4">
        <w:rPr>
          <w:rFonts w:ascii="Times New Roman" w:hAnsi="Times New Roman" w:cs="Times New Roman"/>
          <w:snapToGrid w:val="0"/>
          <w:sz w:val="28"/>
          <w:lang w:val="uk-UA"/>
        </w:rPr>
        <w:t xml:space="preserve"> </w:t>
      </w:r>
      <w:r w:rsidRPr="00CE5ADF">
        <w:rPr>
          <w:rFonts w:ascii="Times New Roman" w:hAnsi="Times New Roman" w:cs="Times New Roman"/>
          <w:snapToGrid w:val="0"/>
          <w:sz w:val="28"/>
          <w:lang w:val="uk-UA"/>
        </w:rPr>
        <w:t>контактні - мінеральні масла, фенол, і його похідні, їдкі луги, хлоровані вуглеводні, піретрум, нікотин, анабазин</w:t>
      </w:r>
      <w:r>
        <w:rPr>
          <w:rFonts w:ascii="Times New Roman" w:hAnsi="Times New Roman" w:cs="Times New Roman"/>
          <w:snapToGrid w:val="0"/>
          <w:sz w:val="28"/>
          <w:lang w:val="uk-UA"/>
        </w:rPr>
        <w:t xml:space="preserve">; </w:t>
      </w:r>
    </w:p>
    <w:p w14:paraId="221D98FD" w14:textId="2A455061" w:rsidR="00CE5ADF" w:rsidRDefault="00CE5ADF" w:rsidP="00CE5ADF">
      <w:pPr>
        <w:spacing w:after="0" w:line="240" w:lineRule="auto"/>
        <w:ind w:left="660" w:right="-1"/>
        <w:jc w:val="both"/>
        <w:rPr>
          <w:rFonts w:ascii="Times New Roman" w:hAnsi="Times New Roman" w:cs="Times New Roman"/>
          <w:snapToGrid w:val="0"/>
          <w:sz w:val="28"/>
          <w:lang w:val="uk-UA"/>
        </w:rPr>
      </w:pPr>
      <w:r>
        <w:rPr>
          <w:rFonts w:ascii="Times New Roman" w:hAnsi="Times New Roman" w:cs="Times New Roman"/>
          <w:snapToGrid w:val="0"/>
          <w:sz w:val="28"/>
          <w:lang w:val="uk-UA"/>
        </w:rPr>
        <w:lastRenderedPageBreak/>
        <w:t>- к</w:t>
      </w:r>
      <w:r w:rsidRPr="00CE5ADF">
        <w:rPr>
          <w:rFonts w:ascii="Times New Roman" w:hAnsi="Times New Roman" w:cs="Times New Roman"/>
          <w:snapToGrid w:val="0"/>
          <w:sz w:val="28"/>
          <w:lang w:val="uk-UA"/>
        </w:rPr>
        <w:t>ишкові - сполуки миш'яку, фтору, ФОС</w:t>
      </w:r>
      <w:r>
        <w:rPr>
          <w:rFonts w:ascii="Times New Roman" w:hAnsi="Times New Roman" w:cs="Times New Roman"/>
          <w:snapToGrid w:val="0"/>
          <w:sz w:val="28"/>
          <w:lang w:val="uk-UA"/>
        </w:rPr>
        <w:t>;</w:t>
      </w:r>
    </w:p>
    <w:p w14:paraId="34C66780" w14:textId="2FFBA1F1" w:rsid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w:t>
      </w:r>
      <w:r w:rsidR="009A02A4">
        <w:rPr>
          <w:rFonts w:ascii="Times New Roman" w:hAnsi="Times New Roman" w:cs="Times New Roman"/>
          <w:snapToGrid w:val="0"/>
          <w:sz w:val="28"/>
          <w:lang w:val="uk-UA"/>
        </w:rPr>
        <w:t xml:space="preserve"> </w:t>
      </w:r>
      <w:r w:rsidRPr="00CE5ADF">
        <w:rPr>
          <w:rFonts w:ascii="Times New Roman" w:hAnsi="Times New Roman" w:cs="Times New Roman"/>
          <w:snapToGrid w:val="0"/>
          <w:sz w:val="28"/>
          <w:lang w:val="uk-UA"/>
        </w:rPr>
        <w:t>фуміганти - які містять хлор з'єднання, синильна кислота і її похідні, вуглекислота.</w:t>
      </w:r>
    </w:p>
    <w:p w14:paraId="5FB888A8" w14:textId="0EDA7600" w:rsidR="0068616C" w:rsidRDefault="0068616C" w:rsidP="00CE5ADF">
      <w:pPr>
        <w:spacing w:after="0" w:line="240" w:lineRule="auto"/>
        <w:ind w:left="660" w:right="-1"/>
        <w:jc w:val="both"/>
        <w:rPr>
          <w:rFonts w:ascii="Times New Roman" w:hAnsi="Times New Roman" w:cs="Times New Roman"/>
          <w:snapToGrid w:val="0"/>
          <w:sz w:val="28"/>
          <w:lang w:val="uk-UA"/>
        </w:rPr>
      </w:pPr>
      <w:r>
        <w:rPr>
          <w:rFonts w:ascii="Times New Roman" w:hAnsi="Times New Roman" w:cs="Times New Roman"/>
          <w:snapToGrid w:val="0"/>
          <w:sz w:val="28"/>
          <w:lang w:val="uk-UA"/>
        </w:rPr>
        <w:t>Піретроїди.</w:t>
      </w:r>
    </w:p>
    <w:p w14:paraId="0C1196CC" w14:textId="2B79D5DD" w:rsidR="0068616C" w:rsidRPr="0068616C" w:rsidRDefault="0068616C" w:rsidP="0068616C">
      <w:pPr>
        <w:spacing w:after="0" w:line="240" w:lineRule="auto"/>
        <w:ind w:left="660" w:right="-1"/>
        <w:jc w:val="both"/>
        <w:rPr>
          <w:rFonts w:ascii="Times New Roman" w:hAnsi="Times New Roman" w:cs="Times New Roman"/>
          <w:snapToGrid w:val="0"/>
          <w:sz w:val="28"/>
          <w:lang w:val="ru-RU"/>
        </w:rPr>
      </w:pPr>
      <w:r w:rsidRPr="0068616C">
        <w:rPr>
          <w:rFonts w:ascii="Times New Roman" w:hAnsi="Times New Roman" w:cs="Times New Roman"/>
          <w:snapToGrid w:val="0"/>
          <w:sz w:val="28"/>
          <w:lang w:val="uk-UA"/>
        </w:rPr>
        <w:t xml:space="preserve">І покоління — синтетичні ефіри хризантемової кислоти </w:t>
      </w:r>
      <w:r>
        <w:rPr>
          <w:rFonts w:ascii="Times New Roman" w:hAnsi="Times New Roman" w:cs="Times New Roman"/>
          <w:snapToGrid w:val="0"/>
          <w:sz w:val="28"/>
          <w:lang w:val="uk-UA"/>
        </w:rPr>
        <w:t>(</w:t>
      </w:r>
      <w:r w:rsidRPr="0068616C">
        <w:rPr>
          <w:rFonts w:ascii="Times New Roman" w:hAnsi="Times New Roman" w:cs="Times New Roman"/>
          <w:snapToGrid w:val="0"/>
          <w:sz w:val="28"/>
          <w:lang w:val="uk-UA"/>
        </w:rPr>
        <w:t>аллетрин, ресметрин, тетраметрин, фенотрин</w:t>
      </w:r>
      <w:r>
        <w:rPr>
          <w:rFonts w:ascii="Times New Roman" w:hAnsi="Times New Roman" w:cs="Times New Roman"/>
          <w:snapToGrid w:val="0"/>
          <w:sz w:val="28"/>
          <w:lang w:val="uk-UA"/>
        </w:rPr>
        <w:t>)</w:t>
      </w:r>
      <w:r w:rsidRPr="0068616C">
        <w:rPr>
          <w:rFonts w:ascii="Times New Roman" w:hAnsi="Times New Roman" w:cs="Times New Roman"/>
          <w:snapToGrid w:val="0"/>
          <w:sz w:val="28"/>
          <w:lang w:val="uk-UA"/>
        </w:rPr>
        <w:t xml:space="preserve">. </w:t>
      </w:r>
      <w:r w:rsidRPr="0068616C">
        <w:rPr>
          <w:rFonts w:ascii="Times New Roman" w:hAnsi="Times New Roman" w:cs="Times New Roman"/>
          <w:snapToGrid w:val="0"/>
          <w:sz w:val="28"/>
          <w:lang w:val="ru-RU"/>
        </w:rPr>
        <w:t>Сполуки мають високу інсектицидну активність, але, як і природні піретрини, легко окислюються на світлі і тому використовуються головним чином у вигляді аерозолів для боротьби з побутовими комахами в закритих приміщеннях.</w:t>
      </w:r>
    </w:p>
    <w:p w14:paraId="19D2B68D" w14:textId="0AC0E856" w:rsidR="0068616C" w:rsidRPr="0068616C" w:rsidRDefault="0068616C" w:rsidP="0068616C">
      <w:pPr>
        <w:spacing w:after="0" w:line="240" w:lineRule="auto"/>
        <w:ind w:left="660" w:right="-1"/>
        <w:jc w:val="both"/>
        <w:rPr>
          <w:rFonts w:ascii="Times New Roman" w:hAnsi="Times New Roman" w:cs="Times New Roman"/>
          <w:snapToGrid w:val="0"/>
          <w:sz w:val="28"/>
          <w:lang w:val="ru-RU"/>
        </w:rPr>
      </w:pPr>
      <w:r w:rsidRPr="0068616C">
        <w:rPr>
          <w:rFonts w:ascii="Times New Roman" w:hAnsi="Times New Roman" w:cs="Times New Roman"/>
          <w:snapToGrid w:val="0"/>
          <w:sz w:val="28"/>
          <w:lang w:val="ru-RU"/>
        </w:rPr>
        <w:t>ІІ покоління — ефіри 3-(2,2-дигалогенвініл)-2,2-диметилциклопропанкарбонових кислот</w:t>
      </w:r>
      <w:r>
        <w:rPr>
          <w:rFonts w:ascii="Times New Roman" w:hAnsi="Times New Roman" w:cs="Times New Roman"/>
          <w:snapToGrid w:val="0"/>
          <w:sz w:val="28"/>
          <w:lang w:val="ru-RU"/>
        </w:rPr>
        <w:t xml:space="preserve"> (</w:t>
      </w:r>
      <w:r w:rsidRPr="0068616C">
        <w:rPr>
          <w:rFonts w:ascii="Times New Roman" w:hAnsi="Times New Roman" w:cs="Times New Roman"/>
          <w:snapToGrid w:val="0"/>
          <w:sz w:val="28"/>
          <w:lang w:val="ru-RU"/>
        </w:rPr>
        <w:t>перметрин, циперметрин, дельтаметрин, декаметрин (децис), фенвалерат</w:t>
      </w:r>
      <w:r>
        <w:rPr>
          <w:rFonts w:ascii="Times New Roman" w:hAnsi="Times New Roman" w:cs="Times New Roman"/>
          <w:snapToGrid w:val="0"/>
          <w:sz w:val="28"/>
          <w:lang w:val="ru-RU"/>
        </w:rPr>
        <w:t>)</w:t>
      </w:r>
      <w:r w:rsidRPr="0068616C">
        <w:rPr>
          <w:rFonts w:ascii="Times New Roman" w:hAnsi="Times New Roman" w:cs="Times New Roman"/>
          <w:snapToGrid w:val="0"/>
          <w:sz w:val="28"/>
          <w:lang w:val="ru-RU"/>
        </w:rPr>
        <w:t>. Вони більш стійкі до окислювання, використовуються для обробки плантацій багатьох сільськогосподарських культур, бавовнику, садів. Крім того, їх широко застосовують у боротьбі проти побутових комах, для обробки тканин і тарних матеріалів</w:t>
      </w:r>
      <w:r>
        <w:rPr>
          <w:rFonts w:ascii="Times New Roman" w:hAnsi="Times New Roman" w:cs="Times New Roman"/>
          <w:snapToGrid w:val="0"/>
          <w:sz w:val="28"/>
          <w:lang w:val="ru-RU"/>
        </w:rPr>
        <w:t>.</w:t>
      </w:r>
    </w:p>
    <w:p w14:paraId="75F7CC75" w14:textId="77777777" w:rsidR="0068616C" w:rsidRPr="00CE5ADF" w:rsidRDefault="0068616C" w:rsidP="00CE5ADF">
      <w:pPr>
        <w:spacing w:after="0" w:line="240" w:lineRule="auto"/>
        <w:ind w:left="660" w:right="-1"/>
        <w:jc w:val="both"/>
        <w:rPr>
          <w:rFonts w:ascii="Times New Roman" w:hAnsi="Times New Roman" w:cs="Times New Roman"/>
          <w:snapToGrid w:val="0"/>
          <w:sz w:val="28"/>
          <w:lang w:val="uk-UA"/>
        </w:rPr>
      </w:pPr>
    </w:p>
    <w:p w14:paraId="3A7D5D76" w14:textId="77777777" w:rsidR="00CE5ADF" w:rsidRP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2. Препарати, що застосовуються для знищення бліх, клопів, тарганів, комарів, мух. Характеристика кожного препарату. Токсична дія на організм людини.</w:t>
      </w:r>
    </w:p>
    <w:p w14:paraId="7677480A" w14:textId="3B59DF1C" w:rsidR="00CE5ADF" w:rsidRP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3. Ознаки та перша допомога при отруєнні фосфорорганічними речовинами (тиофос, карбофос, хлорофос і ін.).</w:t>
      </w:r>
    </w:p>
    <w:p w14:paraId="7C6C5A18" w14:textId="77777777" w:rsid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 xml:space="preserve">4. Поняття </w:t>
      </w:r>
      <w:r>
        <w:rPr>
          <w:rFonts w:ascii="Times New Roman" w:hAnsi="Times New Roman" w:cs="Times New Roman"/>
          <w:snapToGrid w:val="0"/>
          <w:sz w:val="28"/>
          <w:lang w:val="uk-UA"/>
        </w:rPr>
        <w:t>про</w:t>
      </w:r>
      <w:r w:rsidRPr="00CE5ADF">
        <w:rPr>
          <w:rFonts w:ascii="Times New Roman" w:hAnsi="Times New Roman" w:cs="Times New Roman"/>
          <w:snapToGrid w:val="0"/>
          <w:sz w:val="28"/>
          <w:lang w:val="uk-UA"/>
        </w:rPr>
        <w:t xml:space="preserve"> репелент</w:t>
      </w:r>
      <w:r>
        <w:rPr>
          <w:rFonts w:ascii="Times New Roman" w:hAnsi="Times New Roman" w:cs="Times New Roman"/>
          <w:snapToGrid w:val="0"/>
          <w:sz w:val="28"/>
          <w:lang w:val="uk-UA"/>
        </w:rPr>
        <w:t>и</w:t>
      </w:r>
      <w:r w:rsidRPr="00CE5ADF">
        <w:rPr>
          <w:rFonts w:ascii="Times New Roman" w:hAnsi="Times New Roman" w:cs="Times New Roman"/>
          <w:snapToGrid w:val="0"/>
          <w:sz w:val="28"/>
          <w:lang w:val="uk-UA"/>
        </w:rPr>
        <w:t xml:space="preserve"> (засобах, що відлякують комах) і їх застосований-ня </w:t>
      </w:r>
    </w:p>
    <w:p w14:paraId="664110EB" w14:textId="21749CE4" w:rsid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w:t>
      </w:r>
      <w:r w:rsidR="009A02A4">
        <w:rPr>
          <w:rFonts w:ascii="Times New Roman" w:hAnsi="Times New Roman" w:cs="Times New Roman"/>
          <w:snapToGrid w:val="0"/>
          <w:sz w:val="28"/>
          <w:lang w:val="uk-UA"/>
        </w:rPr>
        <w:t xml:space="preserve"> </w:t>
      </w:r>
      <w:r w:rsidRPr="00CE5ADF">
        <w:rPr>
          <w:rFonts w:ascii="Times New Roman" w:hAnsi="Times New Roman" w:cs="Times New Roman"/>
          <w:snapToGrid w:val="0"/>
          <w:sz w:val="28"/>
          <w:lang w:val="uk-UA"/>
        </w:rPr>
        <w:t>пах</w:t>
      </w:r>
      <w:r>
        <w:rPr>
          <w:rFonts w:ascii="Times New Roman" w:hAnsi="Times New Roman" w:cs="Times New Roman"/>
          <w:snapToGrid w:val="0"/>
          <w:sz w:val="28"/>
          <w:lang w:val="uk-UA"/>
        </w:rPr>
        <w:t>н</w:t>
      </w:r>
      <w:r w:rsidRPr="00CE5ADF">
        <w:rPr>
          <w:rFonts w:ascii="Times New Roman" w:hAnsi="Times New Roman" w:cs="Times New Roman"/>
          <w:snapToGrid w:val="0"/>
          <w:sz w:val="28"/>
          <w:lang w:val="uk-UA"/>
        </w:rPr>
        <w:t>учі речовини - гвоздикове масло, камфора</w:t>
      </w:r>
      <w:r>
        <w:rPr>
          <w:rFonts w:ascii="Times New Roman" w:hAnsi="Times New Roman" w:cs="Times New Roman"/>
          <w:snapToGrid w:val="0"/>
          <w:sz w:val="28"/>
          <w:lang w:val="uk-UA"/>
        </w:rPr>
        <w:t>;</w:t>
      </w:r>
      <w:r w:rsidRPr="00CE5ADF">
        <w:rPr>
          <w:rFonts w:ascii="Times New Roman" w:hAnsi="Times New Roman" w:cs="Times New Roman"/>
          <w:snapToGrid w:val="0"/>
          <w:sz w:val="28"/>
          <w:lang w:val="uk-UA"/>
        </w:rPr>
        <w:t xml:space="preserve"> </w:t>
      </w:r>
    </w:p>
    <w:p w14:paraId="09762ADB" w14:textId="11B38B82" w:rsid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snapToGrid w:val="0"/>
          <w:sz w:val="28"/>
          <w:lang w:val="uk-UA"/>
        </w:rPr>
        <w:t>-</w:t>
      </w:r>
      <w:r w:rsidR="009A02A4">
        <w:rPr>
          <w:rFonts w:ascii="Times New Roman" w:hAnsi="Times New Roman" w:cs="Times New Roman"/>
          <w:snapToGrid w:val="0"/>
          <w:sz w:val="28"/>
          <w:lang w:val="uk-UA"/>
        </w:rPr>
        <w:t xml:space="preserve"> </w:t>
      </w:r>
      <w:r>
        <w:rPr>
          <w:rFonts w:ascii="Times New Roman" w:hAnsi="Times New Roman" w:cs="Times New Roman"/>
          <w:snapToGrid w:val="0"/>
          <w:sz w:val="28"/>
          <w:lang w:val="uk-UA"/>
        </w:rPr>
        <w:t xml:space="preserve">які </w:t>
      </w:r>
      <w:r w:rsidRPr="00CE5ADF">
        <w:rPr>
          <w:rFonts w:ascii="Times New Roman" w:hAnsi="Times New Roman" w:cs="Times New Roman"/>
          <w:snapToGrid w:val="0"/>
          <w:sz w:val="28"/>
          <w:lang w:val="uk-UA"/>
        </w:rPr>
        <w:t>не мають запах</w:t>
      </w:r>
      <w:r>
        <w:rPr>
          <w:rFonts w:ascii="Times New Roman" w:hAnsi="Times New Roman" w:cs="Times New Roman"/>
          <w:snapToGrid w:val="0"/>
          <w:sz w:val="28"/>
          <w:lang w:val="uk-UA"/>
        </w:rPr>
        <w:t>у</w:t>
      </w:r>
      <w:r w:rsidRPr="00CE5ADF">
        <w:rPr>
          <w:rFonts w:ascii="Times New Roman" w:hAnsi="Times New Roman" w:cs="Times New Roman"/>
          <w:snapToGrid w:val="0"/>
          <w:sz w:val="28"/>
          <w:lang w:val="uk-UA"/>
        </w:rPr>
        <w:t xml:space="preserve"> - бензімін, диметилфталат і ін.</w:t>
      </w:r>
    </w:p>
    <w:p w14:paraId="374FF091" w14:textId="77777777" w:rsidR="00CE5ADF" w:rsidRDefault="00CE5ADF" w:rsidP="00CE5ADF">
      <w:pPr>
        <w:spacing w:after="0" w:line="240" w:lineRule="auto"/>
        <w:ind w:left="660" w:right="-1"/>
        <w:jc w:val="both"/>
        <w:rPr>
          <w:rFonts w:ascii="Times New Roman" w:hAnsi="Times New Roman" w:cs="Times New Roman"/>
          <w:snapToGrid w:val="0"/>
          <w:sz w:val="28"/>
          <w:lang w:val="uk-UA"/>
        </w:rPr>
      </w:pPr>
    </w:p>
    <w:p w14:paraId="59138F1C" w14:textId="01EB34A9" w:rsidR="00CE5ADF" w:rsidRPr="00CE5ADF"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i/>
          <w:iCs/>
          <w:snapToGrid w:val="0"/>
          <w:sz w:val="28"/>
          <w:lang w:val="uk-UA"/>
        </w:rPr>
        <w:t>Б. Гризуни - природні носії зоонозних інфекцій</w:t>
      </w:r>
      <w:r w:rsidRPr="00CE5ADF">
        <w:rPr>
          <w:rFonts w:ascii="Times New Roman" w:hAnsi="Times New Roman" w:cs="Times New Roman"/>
          <w:snapToGrid w:val="0"/>
          <w:sz w:val="28"/>
          <w:lang w:val="uk-UA"/>
        </w:rPr>
        <w:t xml:space="preserve">. </w:t>
      </w:r>
      <w:r w:rsidRPr="00CE5ADF">
        <w:rPr>
          <w:rFonts w:ascii="Times New Roman" w:hAnsi="Times New Roman" w:cs="Times New Roman"/>
          <w:i/>
          <w:iCs/>
          <w:snapToGrid w:val="0"/>
          <w:sz w:val="28"/>
          <w:lang w:val="uk-UA"/>
        </w:rPr>
        <w:t>Дератизаційні засоби</w:t>
      </w:r>
      <w:r w:rsidRPr="00CE5ADF">
        <w:rPr>
          <w:rFonts w:ascii="Times New Roman" w:hAnsi="Times New Roman" w:cs="Times New Roman"/>
          <w:snapToGrid w:val="0"/>
          <w:sz w:val="28"/>
          <w:lang w:val="uk-UA"/>
        </w:rPr>
        <w:t xml:space="preserve">. Боротьба з гризунами. </w:t>
      </w:r>
    </w:p>
    <w:p w14:paraId="5E65F92A" w14:textId="77777777" w:rsidR="00CE5ADF" w:rsidRPr="009A02A4" w:rsidRDefault="00CE5ADF" w:rsidP="009A02A4">
      <w:pPr>
        <w:pStyle w:val="a5"/>
        <w:numPr>
          <w:ilvl w:val="0"/>
          <w:numId w:val="263"/>
        </w:numPr>
        <w:spacing w:after="0" w:line="240" w:lineRule="auto"/>
        <w:ind w:right="-1"/>
        <w:jc w:val="both"/>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Небезпека отруєння людини дератизаційними засобами. </w:t>
      </w:r>
    </w:p>
    <w:p w14:paraId="0914B1DA" w14:textId="77777777" w:rsidR="00CE5ADF" w:rsidRPr="009A02A4" w:rsidRDefault="00CE5ADF" w:rsidP="009A02A4">
      <w:pPr>
        <w:pStyle w:val="a5"/>
        <w:numPr>
          <w:ilvl w:val="0"/>
          <w:numId w:val="263"/>
        </w:numPr>
        <w:spacing w:after="0" w:line="240" w:lineRule="auto"/>
        <w:ind w:right="-1"/>
        <w:jc w:val="both"/>
        <w:rPr>
          <w:rFonts w:ascii="Times New Roman" w:hAnsi="Times New Roman" w:cs="Times New Roman"/>
          <w:snapToGrid w:val="0"/>
          <w:sz w:val="28"/>
          <w:lang w:val="uk-UA"/>
        </w:rPr>
      </w:pPr>
      <w:r w:rsidRPr="009A02A4">
        <w:rPr>
          <w:rFonts w:ascii="Times New Roman" w:hAnsi="Times New Roman" w:cs="Times New Roman"/>
          <w:snapToGrid w:val="0"/>
          <w:sz w:val="28"/>
          <w:lang w:val="uk-UA"/>
        </w:rPr>
        <w:t>Запобіжні заходи під час проведення дератизаційних заходів.</w:t>
      </w:r>
    </w:p>
    <w:p w14:paraId="18431FA9" w14:textId="77777777" w:rsidR="00CE5ADF" w:rsidRDefault="00CE5ADF" w:rsidP="00CE5ADF">
      <w:pPr>
        <w:spacing w:after="0" w:line="240" w:lineRule="auto"/>
        <w:ind w:left="660" w:right="-1"/>
        <w:jc w:val="both"/>
        <w:rPr>
          <w:rFonts w:ascii="Times New Roman" w:hAnsi="Times New Roman" w:cs="Times New Roman"/>
          <w:snapToGrid w:val="0"/>
          <w:sz w:val="28"/>
          <w:lang w:val="uk-UA"/>
        </w:rPr>
      </w:pPr>
    </w:p>
    <w:p w14:paraId="22D9F1CB" w14:textId="77777777" w:rsidR="009A02A4" w:rsidRDefault="00CE5ADF" w:rsidP="00CE5ADF">
      <w:pPr>
        <w:spacing w:after="0" w:line="240" w:lineRule="auto"/>
        <w:ind w:left="660" w:right="-1"/>
        <w:jc w:val="both"/>
        <w:rPr>
          <w:rFonts w:ascii="Times New Roman" w:hAnsi="Times New Roman" w:cs="Times New Roman"/>
          <w:snapToGrid w:val="0"/>
          <w:sz w:val="28"/>
          <w:lang w:val="uk-UA"/>
        </w:rPr>
      </w:pPr>
      <w:r w:rsidRPr="00CE5ADF">
        <w:rPr>
          <w:rFonts w:ascii="Times New Roman" w:hAnsi="Times New Roman" w:cs="Times New Roman"/>
          <w:i/>
          <w:iCs/>
          <w:snapToGrid w:val="0"/>
          <w:sz w:val="28"/>
          <w:lang w:val="uk-UA"/>
        </w:rPr>
        <w:t>В. Акарицидні засоби</w:t>
      </w:r>
      <w:r w:rsidRPr="00CE5ADF">
        <w:rPr>
          <w:rFonts w:ascii="Times New Roman" w:hAnsi="Times New Roman" w:cs="Times New Roman"/>
          <w:snapToGrid w:val="0"/>
          <w:sz w:val="28"/>
          <w:lang w:val="uk-UA"/>
        </w:rPr>
        <w:t xml:space="preserve"> - тіосульфат натрію, соляна кислота, бензилбензоат. </w:t>
      </w:r>
    </w:p>
    <w:p w14:paraId="79F7B9C1" w14:textId="32C0A07F" w:rsidR="00CE5ADF" w:rsidRPr="009A02A4" w:rsidRDefault="00CE5ADF" w:rsidP="009A02A4">
      <w:pPr>
        <w:pStyle w:val="a5"/>
        <w:numPr>
          <w:ilvl w:val="0"/>
          <w:numId w:val="264"/>
        </w:numPr>
        <w:spacing w:after="0" w:line="240" w:lineRule="auto"/>
        <w:ind w:right="-1"/>
        <w:jc w:val="both"/>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Метод Дем'яновича лікування корости. </w:t>
      </w:r>
    </w:p>
    <w:p w14:paraId="2F9E1ED8" w14:textId="1BEF11B0" w:rsidR="00CE5ADF" w:rsidRPr="009A02A4" w:rsidRDefault="00CE5ADF" w:rsidP="009A02A4">
      <w:pPr>
        <w:pStyle w:val="a5"/>
        <w:numPr>
          <w:ilvl w:val="0"/>
          <w:numId w:val="264"/>
        </w:numPr>
        <w:spacing w:after="0" w:line="240" w:lineRule="auto"/>
        <w:ind w:right="-1"/>
        <w:jc w:val="both"/>
        <w:rPr>
          <w:rFonts w:ascii="Times New Roman" w:hAnsi="Times New Roman" w:cs="Times New Roman"/>
          <w:snapToGrid w:val="0"/>
          <w:sz w:val="28"/>
          <w:lang w:val="uk-UA"/>
        </w:rPr>
      </w:pPr>
      <w:r w:rsidRPr="009A02A4">
        <w:rPr>
          <w:rFonts w:ascii="Times New Roman" w:hAnsi="Times New Roman" w:cs="Times New Roman"/>
          <w:snapToGrid w:val="0"/>
          <w:sz w:val="28"/>
          <w:lang w:val="uk-UA"/>
        </w:rPr>
        <w:t>Застосування, небажані ефекти.</w:t>
      </w:r>
    </w:p>
    <w:p w14:paraId="59A3B43C" w14:textId="77777777" w:rsidR="00CE5ADF" w:rsidRDefault="00CE5ADF" w:rsidP="00CE5ADF">
      <w:pPr>
        <w:widowControl w:val="0"/>
        <w:spacing w:after="0" w:line="240" w:lineRule="auto"/>
        <w:ind w:firstLine="567"/>
        <w:jc w:val="both"/>
        <w:rPr>
          <w:rFonts w:ascii="Times New Roman" w:hAnsi="Times New Roman" w:cs="Times New Roman"/>
          <w:snapToGrid w:val="0"/>
          <w:sz w:val="28"/>
          <w:lang w:val="uk-UA"/>
        </w:rPr>
      </w:pPr>
    </w:p>
    <w:p w14:paraId="74EAC6CF" w14:textId="599BBDC9" w:rsidR="00E76CDB" w:rsidRPr="00CE5ADF" w:rsidRDefault="00CE5ADF" w:rsidP="00CE5ADF">
      <w:pPr>
        <w:widowControl w:val="0"/>
        <w:spacing w:after="0" w:line="240" w:lineRule="auto"/>
        <w:ind w:firstLine="567"/>
        <w:jc w:val="both"/>
        <w:rPr>
          <w:rFonts w:ascii="Times New Roman" w:hAnsi="Times New Roman" w:cs="Times New Roman"/>
          <w:sz w:val="28"/>
          <w:lang w:val="uk-UA"/>
        </w:rPr>
      </w:pPr>
      <w:r w:rsidRPr="00CE5ADF">
        <w:rPr>
          <w:rFonts w:ascii="Times New Roman" w:hAnsi="Times New Roman" w:cs="Times New Roman"/>
          <w:snapToGrid w:val="0"/>
          <w:sz w:val="28"/>
          <w:lang w:val="uk-UA"/>
        </w:rPr>
        <w:t xml:space="preserve">Г. </w:t>
      </w:r>
      <w:r w:rsidRPr="00CE5ADF">
        <w:rPr>
          <w:rFonts w:ascii="Times New Roman" w:hAnsi="Times New Roman" w:cs="Times New Roman"/>
          <w:i/>
          <w:iCs/>
          <w:snapToGrid w:val="0"/>
          <w:sz w:val="28"/>
          <w:lang w:val="uk-UA"/>
        </w:rPr>
        <w:t>Препарати, що застосовуються для лікування педикульозу</w:t>
      </w:r>
      <w:r w:rsidRPr="00CE5ADF">
        <w:rPr>
          <w:rFonts w:ascii="Times New Roman" w:hAnsi="Times New Roman" w:cs="Times New Roman"/>
          <w:snapToGrid w:val="0"/>
          <w:sz w:val="28"/>
          <w:lang w:val="uk-UA"/>
        </w:rPr>
        <w:t xml:space="preserve"> (нітіфор, </w:t>
      </w:r>
      <w:r w:rsidR="009A02A4">
        <w:rPr>
          <w:rFonts w:ascii="Times New Roman" w:hAnsi="Times New Roman" w:cs="Times New Roman"/>
          <w:snapToGrid w:val="0"/>
          <w:sz w:val="28"/>
          <w:lang w:val="uk-UA"/>
        </w:rPr>
        <w:t>п</w:t>
      </w:r>
      <w:r w:rsidRPr="00CE5ADF">
        <w:rPr>
          <w:rFonts w:ascii="Times New Roman" w:hAnsi="Times New Roman" w:cs="Times New Roman"/>
          <w:snapToGrid w:val="0"/>
          <w:sz w:val="28"/>
          <w:lang w:val="uk-UA"/>
        </w:rPr>
        <w:t xml:space="preserve">еділін, анти-біт, </w:t>
      </w:r>
      <w:r w:rsidR="009A02A4">
        <w:rPr>
          <w:rFonts w:ascii="Times New Roman" w:hAnsi="Times New Roman" w:cs="Times New Roman"/>
          <w:snapToGrid w:val="0"/>
          <w:sz w:val="28"/>
          <w:lang w:val="uk-UA"/>
        </w:rPr>
        <w:t>і</w:t>
      </w:r>
      <w:r w:rsidRPr="00CE5ADF">
        <w:rPr>
          <w:rFonts w:ascii="Times New Roman" w:hAnsi="Times New Roman" w:cs="Times New Roman"/>
          <w:snapToGrid w:val="0"/>
          <w:sz w:val="28"/>
          <w:lang w:val="uk-UA"/>
        </w:rPr>
        <w:t>такс і ін.).</w:t>
      </w:r>
    </w:p>
    <w:p w14:paraId="653373B8" w14:textId="77777777" w:rsidR="00CE5ADF" w:rsidRDefault="00CE5ADF" w:rsidP="00E76CDB">
      <w:pPr>
        <w:spacing w:after="0" w:line="240" w:lineRule="auto"/>
        <w:ind w:left="1080"/>
        <w:jc w:val="both"/>
        <w:rPr>
          <w:rFonts w:ascii="Times New Roman" w:hAnsi="Times New Roman" w:cs="Times New Roman"/>
          <w:b/>
          <w:bCs/>
          <w:sz w:val="28"/>
          <w:szCs w:val="28"/>
          <w:lang w:val="uk-UA"/>
        </w:rPr>
      </w:pPr>
    </w:p>
    <w:p w14:paraId="6DD9EAEF" w14:textId="3D865339" w:rsidR="00E76CDB" w:rsidRPr="00C30810" w:rsidRDefault="00E76CDB" w:rsidP="00E76CDB">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5C16B6DA" w14:textId="77777777" w:rsidR="00E76CDB" w:rsidRPr="0094065D" w:rsidRDefault="00E76CDB" w:rsidP="009A02A4">
      <w:pPr>
        <w:pStyle w:val="a5"/>
        <w:widowControl w:val="0"/>
        <w:spacing w:after="0" w:line="240" w:lineRule="auto"/>
        <w:ind w:left="2340"/>
        <w:jc w:val="both"/>
        <w:rPr>
          <w:rFonts w:ascii="Times New Roman" w:hAnsi="Times New Roman" w:cs="Times New Roman"/>
          <w:bCs/>
          <w:snapToGrid w:val="0"/>
          <w:sz w:val="28"/>
          <w:lang w:val="uk-UA"/>
        </w:rPr>
      </w:pPr>
    </w:p>
    <w:p w14:paraId="206A4DB4" w14:textId="77777777" w:rsidR="00CE5ADF" w:rsidRPr="00CE5ADF" w:rsidRDefault="00CE5ADF" w:rsidP="009A02A4">
      <w:pPr>
        <w:spacing w:after="0" w:line="240" w:lineRule="auto"/>
        <w:ind w:left="660" w:right="-1"/>
        <w:rPr>
          <w:rFonts w:ascii="Times New Roman" w:hAnsi="Times New Roman" w:cs="Times New Roman"/>
          <w:snapToGrid w:val="0"/>
          <w:sz w:val="28"/>
          <w:lang w:val="uk-UA"/>
        </w:rPr>
      </w:pPr>
      <w:r w:rsidRPr="00CE5ADF">
        <w:rPr>
          <w:rFonts w:ascii="Times New Roman" w:hAnsi="Times New Roman" w:cs="Times New Roman"/>
          <w:snapToGrid w:val="0"/>
          <w:sz w:val="28"/>
          <w:lang w:val="uk-UA"/>
        </w:rPr>
        <w:lastRenderedPageBreak/>
        <w:t xml:space="preserve">   1. Вміти надати першу допомогу при отруєнні дератизаційними препаратами.</w:t>
      </w:r>
    </w:p>
    <w:p w14:paraId="2933BCA5" w14:textId="77777777" w:rsidR="00CE5ADF" w:rsidRPr="00CE5ADF" w:rsidRDefault="00CE5ADF" w:rsidP="009A02A4">
      <w:pPr>
        <w:spacing w:after="0" w:line="240" w:lineRule="auto"/>
        <w:ind w:left="660" w:right="-1"/>
        <w:rPr>
          <w:rFonts w:ascii="Times New Roman" w:hAnsi="Times New Roman" w:cs="Times New Roman"/>
          <w:snapToGrid w:val="0"/>
          <w:sz w:val="28"/>
          <w:lang w:val="uk-UA"/>
        </w:rPr>
      </w:pPr>
      <w:r w:rsidRPr="00CE5ADF">
        <w:rPr>
          <w:rFonts w:ascii="Times New Roman" w:hAnsi="Times New Roman" w:cs="Times New Roman"/>
          <w:snapToGrid w:val="0"/>
          <w:sz w:val="28"/>
          <w:lang w:val="uk-UA"/>
        </w:rPr>
        <w:t xml:space="preserve">   2. Вміти надати першу допомогу при отруєнні їдкими лугами.</w:t>
      </w:r>
    </w:p>
    <w:p w14:paraId="40D8E001" w14:textId="59EF5B35" w:rsidR="00CE5ADF" w:rsidRPr="00CE5ADF" w:rsidRDefault="00CE5ADF" w:rsidP="009A02A4">
      <w:pPr>
        <w:spacing w:after="0" w:line="240" w:lineRule="auto"/>
        <w:ind w:left="660" w:right="-1"/>
        <w:rPr>
          <w:rFonts w:ascii="Times New Roman" w:hAnsi="Times New Roman" w:cs="Times New Roman"/>
          <w:snapToGrid w:val="0"/>
          <w:sz w:val="28"/>
          <w:lang w:val="uk-UA"/>
        </w:rPr>
      </w:pPr>
      <w:r w:rsidRPr="00CE5ADF">
        <w:rPr>
          <w:rFonts w:ascii="Times New Roman" w:hAnsi="Times New Roman" w:cs="Times New Roman"/>
          <w:snapToGrid w:val="0"/>
          <w:sz w:val="28"/>
          <w:lang w:val="uk-UA"/>
        </w:rPr>
        <w:t xml:space="preserve">   3. Вміти надати першу допомогу при отруєнні ФОС</w:t>
      </w:r>
      <w:r w:rsidR="009A02A4">
        <w:rPr>
          <w:rFonts w:ascii="Times New Roman" w:hAnsi="Times New Roman" w:cs="Times New Roman"/>
          <w:snapToGrid w:val="0"/>
          <w:sz w:val="28"/>
          <w:lang w:val="uk-UA"/>
        </w:rPr>
        <w:t>.</w:t>
      </w:r>
    </w:p>
    <w:p w14:paraId="5B166CF0" w14:textId="40C3920B" w:rsidR="00CE5ADF" w:rsidRPr="00CE5ADF" w:rsidRDefault="00CE5ADF" w:rsidP="009A02A4">
      <w:pPr>
        <w:spacing w:after="0" w:line="240" w:lineRule="auto"/>
        <w:ind w:left="660" w:right="-1"/>
        <w:rPr>
          <w:rFonts w:ascii="Times New Roman" w:hAnsi="Times New Roman" w:cs="Times New Roman"/>
          <w:snapToGrid w:val="0"/>
          <w:sz w:val="28"/>
          <w:lang w:val="uk-UA"/>
        </w:rPr>
      </w:pPr>
      <w:r w:rsidRPr="00CE5ADF">
        <w:rPr>
          <w:rFonts w:ascii="Times New Roman" w:hAnsi="Times New Roman" w:cs="Times New Roman"/>
          <w:snapToGrid w:val="0"/>
          <w:sz w:val="28"/>
          <w:lang w:val="uk-UA"/>
        </w:rPr>
        <w:t xml:space="preserve">   4. Яка допомога при отруєнні</w:t>
      </w:r>
      <w:r>
        <w:rPr>
          <w:rFonts w:ascii="Times New Roman" w:hAnsi="Times New Roman" w:cs="Times New Roman"/>
          <w:snapToGrid w:val="0"/>
          <w:sz w:val="28"/>
          <w:lang w:val="uk-UA"/>
        </w:rPr>
        <w:t>:</w:t>
      </w:r>
      <w:r w:rsidRPr="00CE5ADF">
        <w:rPr>
          <w:rFonts w:ascii="Times New Roman" w:hAnsi="Times New Roman" w:cs="Times New Roman"/>
          <w:snapToGrid w:val="0"/>
          <w:sz w:val="28"/>
          <w:lang w:val="uk-UA"/>
        </w:rPr>
        <w:t xml:space="preserve"> хлорвмісними сполуками</w:t>
      </w:r>
      <w:r>
        <w:rPr>
          <w:rFonts w:ascii="Times New Roman" w:hAnsi="Times New Roman" w:cs="Times New Roman"/>
          <w:snapToGrid w:val="0"/>
          <w:sz w:val="28"/>
          <w:lang w:val="uk-UA"/>
        </w:rPr>
        <w:t>,</w:t>
      </w:r>
      <w:r w:rsidRPr="00CE5ADF">
        <w:rPr>
          <w:rFonts w:ascii="Times New Roman" w:hAnsi="Times New Roman" w:cs="Times New Roman"/>
          <w:snapToGrid w:val="0"/>
          <w:sz w:val="28"/>
          <w:lang w:val="uk-UA"/>
        </w:rPr>
        <w:t xml:space="preserve"> </w:t>
      </w:r>
      <w:r w:rsidR="009A02A4">
        <w:rPr>
          <w:rFonts w:ascii="Times New Roman" w:hAnsi="Times New Roman" w:cs="Times New Roman"/>
          <w:snapToGrid w:val="0"/>
          <w:sz w:val="28"/>
          <w:lang w:val="uk-UA"/>
        </w:rPr>
        <w:t>ф</w:t>
      </w:r>
      <w:r w:rsidRPr="00CE5ADF">
        <w:rPr>
          <w:rFonts w:ascii="Times New Roman" w:hAnsi="Times New Roman" w:cs="Times New Roman"/>
          <w:snapToGrid w:val="0"/>
          <w:sz w:val="28"/>
          <w:lang w:val="uk-UA"/>
        </w:rPr>
        <w:t>енолом</w:t>
      </w:r>
      <w:r>
        <w:rPr>
          <w:rFonts w:ascii="Times New Roman" w:hAnsi="Times New Roman" w:cs="Times New Roman"/>
          <w:snapToGrid w:val="0"/>
          <w:sz w:val="28"/>
          <w:lang w:val="uk-UA"/>
        </w:rPr>
        <w:t>,</w:t>
      </w:r>
      <w:r w:rsidRPr="00CE5ADF">
        <w:rPr>
          <w:rFonts w:ascii="Times New Roman" w:hAnsi="Times New Roman" w:cs="Times New Roman"/>
          <w:snapToGrid w:val="0"/>
          <w:sz w:val="28"/>
          <w:lang w:val="uk-UA"/>
        </w:rPr>
        <w:t xml:space="preserve"> </w:t>
      </w:r>
      <w:r w:rsidR="009A02A4">
        <w:rPr>
          <w:rFonts w:ascii="Times New Roman" w:hAnsi="Times New Roman" w:cs="Times New Roman"/>
          <w:snapToGrid w:val="0"/>
          <w:sz w:val="28"/>
          <w:lang w:val="uk-UA"/>
        </w:rPr>
        <w:t>н</w:t>
      </w:r>
      <w:r w:rsidRPr="00CE5ADF">
        <w:rPr>
          <w:rFonts w:ascii="Times New Roman" w:hAnsi="Times New Roman" w:cs="Times New Roman"/>
          <w:snapToGrid w:val="0"/>
          <w:sz w:val="28"/>
          <w:lang w:val="uk-UA"/>
        </w:rPr>
        <w:t>ікотином</w:t>
      </w:r>
      <w:r>
        <w:rPr>
          <w:rFonts w:ascii="Times New Roman" w:hAnsi="Times New Roman" w:cs="Times New Roman"/>
          <w:snapToGrid w:val="0"/>
          <w:sz w:val="28"/>
          <w:lang w:val="uk-UA"/>
        </w:rPr>
        <w:t>,</w:t>
      </w:r>
      <w:r w:rsidRPr="00CE5ADF">
        <w:rPr>
          <w:rFonts w:ascii="Times New Roman" w:hAnsi="Times New Roman" w:cs="Times New Roman"/>
          <w:snapToGrid w:val="0"/>
          <w:sz w:val="28"/>
          <w:lang w:val="uk-UA"/>
        </w:rPr>
        <w:t xml:space="preserve"> </w:t>
      </w:r>
      <w:r>
        <w:rPr>
          <w:rFonts w:ascii="Times New Roman" w:hAnsi="Times New Roman" w:cs="Times New Roman"/>
          <w:snapToGrid w:val="0"/>
          <w:sz w:val="28"/>
          <w:lang w:val="uk-UA"/>
        </w:rPr>
        <w:t>м</w:t>
      </w:r>
      <w:r w:rsidRPr="00CE5ADF">
        <w:rPr>
          <w:rFonts w:ascii="Times New Roman" w:hAnsi="Times New Roman" w:cs="Times New Roman"/>
          <w:snapToGrid w:val="0"/>
          <w:sz w:val="28"/>
          <w:lang w:val="uk-UA"/>
        </w:rPr>
        <w:t>иш'яком</w:t>
      </w:r>
      <w:r w:rsidR="009A02A4">
        <w:rPr>
          <w:rFonts w:ascii="Times New Roman" w:hAnsi="Times New Roman" w:cs="Times New Roman"/>
          <w:snapToGrid w:val="0"/>
          <w:sz w:val="28"/>
          <w:lang w:val="uk-UA"/>
        </w:rPr>
        <w:t>, ф</w:t>
      </w:r>
      <w:r w:rsidRPr="00CE5ADF">
        <w:rPr>
          <w:rFonts w:ascii="Times New Roman" w:hAnsi="Times New Roman" w:cs="Times New Roman"/>
          <w:snapToGrid w:val="0"/>
          <w:sz w:val="28"/>
          <w:lang w:val="uk-UA"/>
        </w:rPr>
        <w:t>тором</w:t>
      </w:r>
      <w:r w:rsidR="009A02A4">
        <w:rPr>
          <w:rFonts w:ascii="Times New Roman" w:hAnsi="Times New Roman" w:cs="Times New Roman"/>
          <w:snapToGrid w:val="0"/>
          <w:sz w:val="28"/>
          <w:lang w:val="uk-UA"/>
        </w:rPr>
        <w:t>,</w:t>
      </w:r>
      <w:r w:rsidRPr="00CE5ADF">
        <w:rPr>
          <w:rFonts w:ascii="Times New Roman" w:hAnsi="Times New Roman" w:cs="Times New Roman"/>
          <w:snapToGrid w:val="0"/>
          <w:sz w:val="28"/>
          <w:lang w:val="uk-UA"/>
        </w:rPr>
        <w:t xml:space="preserve"> </w:t>
      </w:r>
      <w:r w:rsidR="009A02A4">
        <w:rPr>
          <w:rFonts w:ascii="Times New Roman" w:hAnsi="Times New Roman" w:cs="Times New Roman"/>
          <w:snapToGrid w:val="0"/>
          <w:sz w:val="28"/>
          <w:lang w:val="uk-UA"/>
        </w:rPr>
        <w:t>с</w:t>
      </w:r>
      <w:r w:rsidRPr="00CE5ADF">
        <w:rPr>
          <w:rFonts w:ascii="Times New Roman" w:hAnsi="Times New Roman" w:cs="Times New Roman"/>
          <w:snapToGrid w:val="0"/>
          <w:sz w:val="28"/>
          <w:lang w:val="uk-UA"/>
        </w:rPr>
        <w:t>инильною кислотою</w:t>
      </w:r>
      <w:r w:rsidR="009A02A4">
        <w:rPr>
          <w:rFonts w:ascii="Times New Roman" w:hAnsi="Times New Roman" w:cs="Times New Roman"/>
          <w:snapToGrid w:val="0"/>
          <w:sz w:val="28"/>
          <w:lang w:val="uk-UA"/>
        </w:rPr>
        <w:t>?</w:t>
      </w:r>
    </w:p>
    <w:p w14:paraId="2433DCD1" w14:textId="77777777" w:rsidR="00E76CDB" w:rsidRPr="00C30810" w:rsidRDefault="00E76CDB" w:rsidP="00E76CDB">
      <w:pPr>
        <w:widowControl w:val="0"/>
        <w:spacing w:after="0" w:line="240" w:lineRule="auto"/>
        <w:ind w:left="340"/>
        <w:jc w:val="both"/>
        <w:rPr>
          <w:rFonts w:ascii="Times New Roman" w:hAnsi="Times New Roman" w:cs="Times New Roman"/>
          <w:snapToGrid w:val="0"/>
          <w:sz w:val="28"/>
          <w:lang w:val="uk-UA"/>
        </w:rPr>
      </w:pPr>
    </w:p>
    <w:p w14:paraId="74AAFD2A" w14:textId="77777777" w:rsidR="00E76CDB" w:rsidRPr="00DA1FC8" w:rsidRDefault="00E76CDB" w:rsidP="00E76CDB">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5EBF19C9" w14:textId="77777777" w:rsidR="00E76CDB" w:rsidRPr="00242D3E" w:rsidRDefault="00E76CDB" w:rsidP="00E76CDB">
      <w:pPr>
        <w:pStyle w:val="22"/>
        <w:widowControl w:val="0"/>
        <w:spacing w:after="0" w:line="240" w:lineRule="auto"/>
        <w:ind w:firstLine="567"/>
        <w:rPr>
          <w:rFonts w:ascii="Times New Roman" w:hAnsi="Times New Roman" w:cs="Times New Roman"/>
          <w:bCs/>
          <w:sz w:val="28"/>
          <w:szCs w:val="28"/>
          <w:lang w:val="uk-UA"/>
        </w:rPr>
      </w:pPr>
      <w:r w:rsidRPr="00242D3E">
        <w:rPr>
          <w:rFonts w:ascii="Times New Roman" w:hAnsi="Times New Roman" w:cs="Times New Roman"/>
          <w:bCs/>
          <w:sz w:val="28"/>
          <w:szCs w:val="28"/>
          <w:lang w:val="uk-UA"/>
        </w:rPr>
        <w:t>Розвʼязання ситуаційних задач.</w:t>
      </w:r>
    </w:p>
    <w:p w14:paraId="644D12A7" w14:textId="77777777" w:rsidR="00E76CDB" w:rsidRPr="004D3674" w:rsidRDefault="00E76CDB" w:rsidP="00E76CDB">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13EA6C52"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1. У сільськогосподарського працівника, котрий застосовував для боротьби з садовими шкідниками інсектициди, з'явилися ознаки отруєння ними. Випишіть антидот (реактиватори ацетилхолінестерази).</w:t>
      </w:r>
    </w:p>
    <w:p w14:paraId="234A52BE"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2. Препарат вибору при корості з супутнім алергічним дерматитом.</w:t>
      </w:r>
    </w:p>
    <w:p w14:paraId="75550B67"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3. Який препарат необхідно призначити для лікування педикульозу з супутною сухою себореєю.</w:t>
      </w:r>
    </w:p>
    <w:p w14:paraId="5AA35A17"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4. Для надання першої допомоги при отруєнні фенолами.</w:t>
      </w:r>
    </w:p>
    <w:p w14:paraId="47C3FEF2"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5. У працівника санепідстанції, який проводив дератизацію без захисних засобів, були виявлені симптоми хронічного отруєння миш'яком. Який антидот необхідно призначити?</w:t>
      </w:r>
    </w:p>
    <w:p w14:paraId="4518548B"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6. Препарат вибору при отруєнні фтором.</w:t>
      </w:r>
    </w:p>
    <w:p w14:paraId="51702F0A"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7. Антидот при отруєнні синильною кислотою.</w:t>
      </w:r>
    </w:p>
    <w:p w14:paraId="57C9649A" w14:textId="77777777" w:rsidR="009A02A4" w:rsidRPr="009A02A4" w:rsidRDefault="009A02A4" w:rsidP="009A02A4">
      <w:pPr>
        <w:spacing w:after="0" w:line="240" w:lineRule="auto"/>
        <w:ind w:left="658"/>
        <w:rPr>
          <w:rFonts w:ascii="Times New Roman" w:hAnsi="Times New Roman" w:cs="Times New Roman"/>
          <w:snapToGrid w:val="0"/>
          <w:sz w:val="28"/>
          <w:lang w:val="uk-UA"/>
        </w:rPr>
      </w:pPr>
      <w:r w:rsidRPr="009A02A4">
        <w:rPr>
          <w:rFonts w:ascii="Times New Roman" w:hAnsi="Times New Roman" w:cs="Times New Roman"/>
          <w:snapToGrid w:val="0"/>
          <w:sz w:val="28"/>
          <w:lang w:val="uk-UA"/>
        </w:rPr>
        <w:t xml:space="preserve">   8. Препарат для лікування корости по методу Дем'яновича.</w:t>
      </w:r>
    </w:p>
    <w:p w14:paraId="64255D35" w14:textId="77777777" w:rsidR="009A02A4" w:rsidRPr="009A02A4" w:rsidRDefault="009A02A4" w:rsidP="009A02A4">
      <w:pPr>
        <w:spacing w:after="0" w:line="240" w:lineRule="auto"/>
        <w:ind w:left="658"/>
        <w:rPr>
          <w:rFonts w:ascii="Times New Roman" w:hAnsi="Times New Roman" w:cs="Times New Roman"/>
          <w:lang w:val="uk-UA"/>
        </w:rPr>
      </w:pPr>
      <w:r w:rsidRPr="009A02A4">
        <w:rPr>
          <w:rFonts w:ascii="Times New Roman" w:hAnsi="Times New Roman" w:cs="Times New Roman"/>
          <w:snapToGrid w:val="0"/>
          <w:sz w:val="28"/>
          <w:lang w:val="uk-UA"/>
        </w:rPr>
        <w:t xml:space="preserve">   9. Сучасний акарицидний засіб.</w:t>
      </w:r>
      <w:r w:rsidRPr="009A02A4">
        <w:rPr>
          <w:rFonts w:ascii="Times New Roman" w:hAnsi="Times New Roman" w:cs="Times New Roman"/>
          <w:lang w:val="uk-UA"/>
        </w:rPr>
        <w:t xml:space="preserve"> </w:t>
      </w:r>
    </w:p>
    <w:p w14:paraId="418C92C2" w14:textId="77777777" w:rsidR="00E76CDB" w:rsidRPr="00AA1DFB" w:rsidRDefault="00E76CDB" w:rsidP="00E76CDB">
      <w:pPr>
        <w:widowControl w:val="0"/>
        <w:tabs>
          <w:tab w:val="left" w:pos="993"/>
        </w:tabs>
        <w:spacing w:line="260" w:lineRule="exact"/>
        <w:ind w:left="360"/>
        <w:jc w:val="both"/>
        <w:rPr>
          <w:snapToGrid w:val="0"/>
          <w:sz w:val="28"/>
          <w:lang w:val="uk-UA"/>
        </w:rPr>
      </w:pPr>
    </w:p>
    <w:p w14:paraId="48E6E528" w14:textId="77777777" w:rsidR="00E76CDB" w:rsidRPr="00C30810" w:rsidRDefault="00E76CDB" w:rsidP="00E76CDB">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5CF210B6" w14:textId="0AD1C972" w:rsidR="00E76CDB" w:rsidRPr="00C30810" w:rsidRDefault="00E76CDB" w:rsidP="00E76CDB">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 xml:space="preserve">ФАРМАКОТЕРАПІЯ </w:t>
      </w:r>
      <w:r w:rsidR="009A02A4">
        <w:rPr>
          <w:rFonts w:ascii="Times New Roman" w:hAnsi="Times New Roman" w:cs="Times New Roman"/>
          <w:sz w:val="28"/>
          <w:szCs w:val="28"/>
          <w:lang w:val="uk-UA"/>
        </w:rPr>
        <w:t>ОТРУЄННЯ ІНСЕКТИЦИДАМИ</w:t>
      </w:r>
      <w:r w:rsidRPr="00C30810">
        <w:rPr>
          <w:rFonts w:ascii="Times New Roman" w:hAnsi="Times New Roman" w:cs="Times New Roman"/>
          <w:sz w:val="28"/>
          <w:szCs w:val="28"/>
          <w:lang w:val="uk-UA"/>
        </w:rPr>
        <w:t>».</w:t>
      </w:r>
    </w:p>
    <w:p w14:paraId="4D780682" w14:textId="77777777" w:rsidR="00E76CDB" w:rsidRPr="00C30810" w:rsidRDefault="00E76CDB" w:rsidP="00E76CDB">
      <w:pPr>
        <w:spacing w:after="0" w:line="240" w:lineRule="auto"/>
        <w:rPr>
          <w:rFonts w:ascii="Times New Roman" w:hAnsi="Times New Roman" w:cs="Times New Roman"/>
          <w:b/>
          <w:bCs/>
          <w:sz w:val="28"/>
          <w:szCs w:val="28"/>
          <w:lang w:val="uk-UA"/>
        </w:rPr>
      </w:pPr>
    </w:p>
    <w:p w14:paraId="109E94C0" w14:textId="77777777" w:rsidR="00E76CDB" w:rsidRPr="00C30810" w:rsidRDefault="00E76CDB" w:rsidP="00E76CDB">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2EBD5654" w14:textId="77777777" w:rsidR="00E76CDB" w:rsidRPr="006852AD" w:rsidRDefault="00E76CDB" w:rsidP="00E76CDB">
      <w:pPr>
        <w:tabs>
          <w:tab w:val="num" w:pos="652"/>
        </w:tabs>
        <w:spacing w:after="0" w:line="240" w:lineRule="auto"/>
        <w:ind w:left="454" w:right="-1"/>
        <w:jc w:val="both"/>
        <w:rPr>
          <w:rFonts w:ascii="Times New Roman" w:hAnsi="Times New Roman" w:cs="Times New Roman"/>
          <w:b/>
          <w:snapToGrid w:val="0"/>
          <w:sz w:val="28"/>
          <w:szCs w:val="28"/>
          <w:lang w:val="uk-UA"/>
        </w:rPr>
      </w:pPr>
    </w:p>
    <w:p w14:paraId="30A5A06B" w14:textId="60CC7E95" w:rsidR="00E76CDB" w:rsidRPr="00573A90" w:rsidRDefault="00E76CDB" w:rsidP="009A02A4">
      <w:pPr>
        <w:widowControl w:val="0"/>
        <w:numPr>
          <w:ilvl w:val="0"/>
          <w:numId w:val="262"/>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 xml:space="preserve">До </w:t>
      </w:r>
      <w:r w:rsidR="009A02A4">
        <w:rPr>
          <w:rFonts w:ascii="Times New Roman" w:eastAsia="Times New Roman" w:hAnsi="Times New Roman" w:cs="Times New Roman"/>
          <w:snapToGrid w:val="0"/>
          <w:sz w:val="28"/>
          <w:szCs w:val="28"/>
          <w:lang w:val="uk-UA" w:eastAsia="ru-RU"/>
        </w:rPr>
        <w:t xml:space="preserve">інсектицидів ФОС </w:t>
      </w:r>
      <w:r w:rsidRPr="00573A90">
        <w:rPr>
          <w:rFonts w:ascii="Times New Roman" w:eastAsia="Times New Roman" w:hAnsi="Times New Roman" w:cs="Times New Roman"/>
          <w:snapToGrid w:val="0"/>
          <w:sz w:val="28"/>
          <w:szCs w:val="28"/>
          <w:lang w:val="uk-UA" w:eastAsia="ru-RU"/>
        </w:rPr>
        <w:t>належить:</w:t>
      </w:r>
    </w:p>
    <w:p w14:paraId="5D0802C9" w14:textId="4C1562B9" w:rsidR="00E76CDB" w:rsidRPr="00573A90" w:rsidRDefault="00E76CDB" w:rsidP="00E76CD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Тималін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Інтерферон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573A90">
        <w:rPr>
          <w:rFonts w:ascii="Times New Roman" w:eastAsia="Times New Roman" w:hAnsi="Times New Roman" w:cs="Times New Roman"/>
          <w:snapToGrid w:val="0"/>
          <w:sz w:val="28"/>
          <w:szCs w:val="28"/>
          <w:lang w:val="uk-UA" w:eastAsia="ru-RU"/>
        </w:rPr>
        <w:t xml:space="preserve">. </w:t>
      </w:r>
      <w:r w:rsidRPr="005F40E3">
        <w:rPr>
          <w:rFonts w:ascii="Times New Roman" w:eastAsia="Times New Roman" w:hAnsi="Times New Roman" w:cs="Times New Roman"/>
          <w:snapToGrid w:val="0"/>
          <w:sz w:val="28"/>
          <w:szCs w:val="28"/>
          <w:lang w:val="uk-UA" w:eastAsia="ru-RU"/>
        </w:rPr>
        <w:t>Калію п</w:t>
      </w:r>
      <w:r>
        <w:rPr>
          <w:rFonts w:ascii="Times New Roman" w:eastAsia="Times New Roman" w:hAnsi="Times New Roman" w:cs="Times New Roman"/>
          <w:snapToGrid w:val="0"/>
          <w:sz w:val="28"/>
          <w:szCs w:val="28"/>
          <w:lang w:val="uk-UA" w:eastAsia="ru-RU"/>
        </w:rPr>
        <w:t>ерманганат</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xml:space="preserve">. </w:t>
      </w:r>
      <w:r>
        <w:rPr>
          <w:rFonts w:ascii="Times New Roman" w:eastAsia="Times New Roman" w:hAnsi="Times New Roman" w:cs="Times New Roman"/>
          <w:snapToGrid w:val="0"/>
          <w:sz w:val="28"/>
          <w:szCs w:val="28"/>
          <w:lang w:val="uk-UA" w:eastAsia="ru-RU"/>
        </w:rPr>
        <w:t>Левоміцетинова мазь</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eastAsia="Times New Roman" w:hAnsi="Times New Roman" w:cs="Times New Roman"/>
          <w:snapToGrid w:val="0"/>
          <w:sz w:val="28"/>
          <w:szCs w:val="28"/>
          <w:lang w:val="uk-UA" w:eastAsia="ru-RU"/>
        </w:rPr>
        <w:t>Дихлофос</w:t>
      </w:r>
    </w:p>
    <w:p w14:paraId="175FB1AA" w14:textId="77777777" w:rsidR="00E76CDB" w:rsidRPr="005F40E3" w:rsidRDefault="00E76CDB" w:rsidP="00E76CD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4D2F75AA" w14:textId="4018F24F" w:rsidR="00E76CDB" w:rsidRPr="00573A90" w:rsidRDefault="009A02A4" w:rsidP="009A02A4">
      <w:pPr>
        <w:widowControl w:val="0"/>
        <w:numPr>
          <w:ilvl w:val="0"/>
          <w:numId w:val="262"/>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Який механізм дії ФОС ?</w:t>
      </w:r>
    </w:p>
    <w:p w14:paraId="30C1C95C" w14:textId="15A69C98" w:rsidR="00E76CDB" w:rsidRPr="00573A90" w:rsidRDefault="00E76CDB" w:rsidP="00E76CD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Активація синтезу антитіл</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eastAsia="Times New Roman" w:hAnsi="Times New Roman" w:cs="Times New Roman"/>
          <w:snapToGrid w:val="0"/>
          <w:sz w:val="28"/>
          <w:szCs w:val="28"/>
          <w:lang w:val="uk-UA" w:eastAsia="ru-RU"/>
        </w:rPr>
        <w:t>Інгібування ацетилхолінестерази</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lastRenderedPageBreak/>
        <w:t>C</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eastAsia="Times New Roman" w:hAnsi="Times New Roman" w:cs="Times New Roman"/>
          <w:snapToGrid w:val="0"/>
          <w:sz w:val="28"/>
          <w:szCs w:val="28"/>
          <w:lang w:val="uk-UA" w:eastAsia="ru-RU"/>
        </w:rPr>
        <w:t>Блокада холінорецепторів</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eastAsia="Times New Roman" w:hAnsi="Times New Roman" w:cs="Times New Roman"/>
          <w:snapToGrid w:val="0"/>
          <w:sz w:val="28"/>
          <w:szCs w:val="28"/>
          <w:lang w:val="uk-UA" w:eastAsia="ru-RU"/>
        </w:rPr>
        <w:t>Блокада адренорецепторів</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Блокада гістамінових рецепторів</w:t>
      </w:r>
    </w:p>
    <w:p w14:paraId="155696A8" w14:textId="77777777" w:rsidR="00E76CDB" w:rsidRPr="00573A90" w:rsidRDefault="00E76CDB" w:rsidP="00E76CDB">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35DE6267" w14:textId="51055C7F" w:rsidR="00E76CDB" w:rsidRPr="00573A90" w:rsidRDefault="00E76CDB" w:rsidP="009A02A4">
      <w:pPr>
        <w:widowControl w:val="0"/>
        <w:numPr>
          <w:ilvl w:val="0"/>
          <w:numId w:val="262"/>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 xml:space="preserve">До </w:t>
      </w:r>
      <w:r w:rsidR="009A02A4">
        <w:rPr>
          <w:rFonts w:ascii="Times New Roman" w:eastAsia="Times New Roman" w:hAnsi="Times New Roman" w:cs="Times New Roman"/>
          <w:snapToGrid w:val="0"/>
          <w:sz w:val="28"/>
          <w:szCs w:val="28"/>
          <w:lang w:val="uk-UA" w:eastAsia="ru-RU"/>
        </w:rPr>
        <w:t>акарицидів</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eastAsia="Times New Roman" w:hAnsi="Times New Roman" w:cs="Times New Roman"/>
          <w:snapToGrid w:val="0"/>
          <w:sz w:val="28"/>
          <w:szCs w:val="28"/>
          <w:lang w:val="uk-UA" w:eastAsia="ru-RU"/>
        </w:rPr>
        <w:t>відноситься</w:t>
      </w:r>
      <w:r w:rsidRPr="00573A90">
        <w:rPr>
          <w:rFonts w:ascii="Times New Roman" w:eastAsia="Times New Roman" w:hAnsi="Times New Roman" w:cs="Times New Roman"/>
          <w:snapToGrid w:val="0"/>
          <w:sz w:val="28"/>
          <w:szCs w:val="28"/>
          <w:lang w:val="uk-UA" w:eastAsia="ru-RU"/>
        </w:rPr>
        <w:t>:</w:t>
      </w:r>
    </w:p>
    <w:p w14:paraId="2F71EC2D" w14:textId="5F7246E9" w:rsidR="00E76CDB" w:rsidRPr="00573A90" w:rsidRDefault="00E76CDB" w:rsidP="00E76CDB">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Лікопід</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hAnsi="Times New Roman" w:cs="Times New Roman"/>
          <w:snapToGrid w:val="0"/>
          <w:sz w:val="28"/>
          <w:lang w:val="uk-UA"/>
        </w:rPr>
        <w:t>Б</w:t>
      </w:r>
      <w:r w:rsidR="009A02A4" w:rsidRPr="00CE5ADF">
        <w:rPr>
          <w:rFonts w:ascii="Times New Roman" w:hAnsi="Times New Roman" w:cs="Times New Roman"/>
          <w:snapToGrid w:val="0"/>
          <w:sz w:val="28"/>
          <w:lang w:val="uk-UA"/>
        </w:rPr>
        <w:t>ензилбензоат</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573A90">
        <w:rPr>
          <w:rFonts w:ascii="Times New Roman" w:eastAsia="Times New Roman" w:hAnsi="Times New Roman" w:cs="Times New Roman"/>
          <w:snapToGrid w:val="0"/>
          <w:sz w:val="28"/>
          <w:szCs w:val="28"/>
          <w:lang w:val="uk-UA" w:eastAsia="ru-RU"/>
        </w:rPr>
        <w:t xml:space="preserve">. </w:t>
      </w:r>
      <w:r>
        <w:rPr>
          <w:rFonts w:ascii="Times New Roman" w:eastAsia="Times New Roman" w:hAnsi="Times New Roman" w:cs="Times New Roman"/>
          <w:snapToGrid w:val="0"/>
          <w:sz w:val="28"/>
          <w:szCs w:val="28"/>
          <w:lang w:val="uk-UA" w:eastAsia="ru-RU"/>
        </w:rPr>
        <w:t>Папазол</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xml:space="preserve">. </w:t>
      </w:r>
      <w:r w:rsidR="009A02A4">
        <w:rPr>
          <w:rFonts w:ascii="Times New Roman" w:eastAsia="Times New Roman" w:hAnsi="Times New Roman" w:cs="Times New Roman"/>
          <w:snapToGrid w:val="0"/>
          <w:sz w:val="28"/>
          <w:szCs w:val="28"/>
          <w:lang w:val="uk-UA" w:eastAsia="ru-RU"/>
        </w:rPr>
        <w:t>Камфора</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Циклоферон</w:t>
      </w:r>
    </w:p>
    <w:p w14:paraId="407E3D42" w14:textId="77777777" w:rsidR="00E76CDB" w:rsidRPr="00573A90" w:rsidRDefault="00E76CDB" w:rsidP="00E76CDB">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4600EEAF" w14:textId="7B99637D" w:rsidR="00E76CDB" w:rsidRPr="00190B91" w:rsidRDefault="00E76CDB" w:rsidP="009A02A4">
      <w:pPr>
        <w:widowControl w:val="0"/>
        <w:numPr>
          <w:ilvl w:val="0"/>
          <w:numId w:val="262"/>
        </w:numPr>
        <w:tabs>
          <w:tab w:val="left" w:pos="90"/>
          <w:tab w:val="left" w:pos="241"/>
        </w:tabs>
        <w:spacing w:after="0" w:line="240" w:lineRule="auto"/>
        <w:rPr>
          <w:rFonts w:ascii="Times New Roman" w:hAnsi="Times New Roman" w:cs="Times New Roman"/>
          <w:sz w:val="28"/>
          <w:lang w:val="ru-RU"/>
        </w:rPr>
      </w:pPr>
      <w:r w:rsidRPr="00190B91">
        <w:rPr>
          <w:rFonts w:ascii="Times New Roman" w:hAnsi="Times New Roman" w:cs="Times New Roman"/>
          <w:sz w:val="28"/>
          <w:lang w:val="ru-RU"/>
        </w:rPr>
        <w:t xml:space="preserve">Який препарат належить </w:t>
      </w:r>
      <w:r w:rsidR="0068616C" w:rsidRPr="009A02A4">
        <w:rPr>
          <w:rFonts w:ascii="Times New Roman" w:hAnsi="Times New Roman" w:cs="Times New Roman"/>
          <w:snapToGrid w:val="0"/>
          <w:sz w:val="28"/>
          <w:lang w:val="uk-UA"/>
        </w:rPr>
        <w:t>реактиватор</w:t>
      </w:r>
      <w:r w:rsidR="0068616C">
        <w:rPr>
          <w:rFonts w:ascii="Times New Roman" w:hAnsi="Times New Roman" w:cs="Times New Roman"/>
          <w:snapToGrid w:val="0"/>
          <w:sz w:val="28"/>
          <w:lang w:val="uk-UA"/>
        </w:rPr>
        <w:t>ів</w:t>
      </w:r>
      <w:r w:rsidR="0068616C" w:rsidRPr="009A02A4">
        <w:rPr>
          <w:rFonts w:ascii="Times New Roman" w:hAnsi="Times New Roman" w:cs="Times New Roman"/>
          <w:snapToGrid w:val="0"/>
          <w:sz w:val="28"/>
          <w:lang w:val="uk-UA"/>
        </w:rPr>
        <w:t xml:space="preserve"> ацетилхолінестерази</w:t>
      </w:r>
      <w:r w:rsidRPr="00190B91">
        <w:rPr>
          <w:rFonts w:ascii="Times New Roman" w:hAnsi="Times New Roman" w:cs="Times New Roman"/>
          <w:sz w:val="28"/>
          <w:lang w:val="ru-RU"/>
        </w:rPr>
        <w:t>?</w:t>
      </w:r>
    </w:p>
    <w:p w14:paraId="2CD18405" w14:textId="7D6CF87E" w:rsidR="00E76CDB" w:rsidRPr="00190B91" w:rsidRDefault="00E76CDB" w:rsidP="00E76CDB">
      <w:pPr>
        <w:widowControl w:val="0"/>
        <w:tabs>
          <w:tab w:val="left" w:pos="90"/>
          <w:tab w:val="left" w:pos="241"/>
        </w:tabs>
        <w:spacing w:after="0" w:line="240" w:lineRule="auto"/>
        <w:rPr>
          <w:rFonts w:ascii="Times New Roman" w:eastAsia="Times New Roman" w:hAnsi="Times New Roman" w:cs="Times New Roman"/>
          <w:snapToGrid w:val="0"/>
          <w:sz w:val="28"/>
          <w:szCs w:val="28"/>
          <w:lang w:val="ru-RU" w:eastAsia="ru-RU"/>
        </w:rPr>
      </w:pPr>
      <w:r w:rsidRPr="00190B91">
        <w:rPr>
          <w:rFonts w:ascii="Times New Roman" w:eastAsia="Times New Roman" w:hAnsi="Times New Roman" w:cs="Times New Roman"/>
          <w:snapToGrid w:val="0"/>
          <w:sz w:val="28"/>
          <w:szCs w:val="28"/>
          <w:lang w:val="ru-RU" w:eastAsia="ru-RU"/>
        </w:rPr>
        <w:t>A. Солкосерил</w:t>
      </w:r>
      <w:r w:rsidRPr="00190B91">
        <w:rPr>
          <w:rFonts w:ascii="Times New Roman" w:eastAsia="Times New Roman" w:hAnsi="Times New Roman" w:cs="Times New Roman"/>
          <w:snapToGrid w:val="0"/>
          <w:sz w:val="28"/>
          <w:szCs w:val="28"/>
          <w:lang w:val="ru-RU" w:eastAsia="ru-RU"/>
        </w:rPr>
        <w:br/>
        <w:t xml:space="preserve">B. </w:t>
      </w:r>
      <w:r w:rsidR="0068616C">
        <w:rPr>
          <w:rFonts w:ascii="Times New Roman" w:eastAsia="Times New Roman" w:hAnsi="Times New Roman" w:cs="Times New Roman"/>
          <w:snapToGrid w:val="0"/>
          <w:sz w:val="28"/>
          <w:szCs w:val="28"/>
          <w:lang w:val="ru-RU" w:eastAsia="ru-RU"/>
        </w:rPr>
        <w:t>Налоксон</w:t>
      </w:r>
      <w:r w:rsidRPr="00190B91">
        <w:rPr>
          <w:rFonts w:ascii="Times New Roman" w:eastAsia="Times New Roman" w:hAnsi="Times New Roman" w:cs="Times New Roman"/>
          <w:snapToGrid w:val="0"/>
          <w:sz w:val="28"/>
          <w:szCs w:val="28"/>
          <w:lang w:val="ru-RU" w:eastAsia="ru-RU"/>
        </w:rPr>
        <w:br/>
        <w:t xml:space="preserve">C. </w:t>
      </w:r>
      <w:r w:rsidR="0068616C">
        <w:rPr>
          <w:rFonts w:ascii="Times New Roman" w:eastAsia="Times New Roman" w:hAnsi="Times New Roman" w:cs="Times New Roman"/>
          <w:snapToGrid w:val="0"/>
          <w:sz w:val="28"/>
          <w:szCs w:val="28"/>
          <w:lang w:val="ru-RU" w:eastAsia="ru-RU"/>
        </w:rPr>
        <w:t>Дефероксамін</w:t>
      </w:r>
      <w:r w:rsidRPr="00190B91">
        <w:rPr>
          <w:rFonts w:ascii="Times New Roman" w:eastAsia="Times New Roman" w:hAnsi="Times New Roman" w:cs="Times New Roman"/>
          <w:snapToGrid w:val="0"/>
          <w:sz w:val="28"/>
          <w:szCs w:val="28"/>
          <w:lang w:val="ru-RU" w:eastAsia="ru-RU"/>
        </w:rPr>
        <w:br/>
        <w:t>D. Аекол</w:t>
      </w:r>
      <w:r w:rsidRPr="00190B91">
        <w:rPr>
          <w:rFonts w:ascii="Times New Roman" w:eastAsia="Times New Roman" w:hAnsi="Times New Roman" w:cs="Times New Roman"/>
          <w:snapToGrid w:val="0"/>
          <w:sz w:val="28"/>
          <w:szCs w:val="28"/>
          <w:lang w:val="ru-RU" w:eastAsia="ru-RU"/>
        </w:rPr>
        <w:br/>
        <w:t xml:space="preserve">E. </w:t>
      </w:r>
      <w:r w:rsidR="0068616C">
        <w:rPr>
          <w:rFonts w:ascii="Times New Roman" w:eastAsia="Times New Roman" w:hAnsi="Times New Roman" w:cs="Times New Roman"/>
          <w:snapToGrid w:val="0"/>
          <w:sz w:val="28"/>
          <w:szCs w:val="28"/>
          <w:lang w:val="ru-RU" w:eastAsia="ru-RU"/>
        </w:rPr>
        <w:t>Алоксим</w:t>
      </w:r>
    </w:p>
    <w:p w14:paraId="7CC2827D" w14:textId="77777777" w:rsidR="00E76CDB" w:rsidRPr="00D8301B" w:rsidRDefault="00E76CDB" w:rsidP="00E76CDB">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ru-RU" w:eastAsia="ru-RU"/>
        </w:rPr>
      </w:pPr>
    </w:p>
    <w:p w14:paraId="4D14EAF9" w14:textId="7DC0A3CD" w:rsidR="00E76CDB" w:rsidRPr="00190B91" w:rsidRDefault="0068616C" w:rsidP="009A02A4">
      <w:pPr>
        <w:widowControl w:val="0"/>
        <w:numPr>
          <w:ilvl w:val="0"/>
          <w:numId w:val="262"/>
        </w:numPr>
        <w:tabs>
          <w:tab w:val="left" w:pos="90"/>
          <w:tab w:val="left" w:pos="226"/>
        </w:tabs>
        <w:spacing w:after="0" w:line="240" w:lineRule="auto"/>
        <w:rPr>
          <w:rFonts w:ascii="Times New Roman" w:hAnsi="Times New Roman" w:cs="Times New Roman"/>
          <w:sz w:val="28"/>
          <w:lang w:val="ru-RU"/>
        </w:rPr>
      </w:pPr>
      <w:r>
        <w:rPr>
          <w:rFonts w:ascii="Times New Roman" w:hAnsi="Times New Roman" w:cs="Times New Roman"/>
          <w:sz w:val="28"/>
          <w:lang w:val="ru-RU"/>
        </w:rPr>
        <w:t>Для лікування педикульозу застосовують</w:t>
      </w:r>
      <w:r w:rsidR="00E76CDB" w:rsidRPr="00190B91">
        <w:rPr>
          <w:rFonts w:ascii="Times New Roman" w:hAnsi="Times New Roman" w:cs="Times New Roman"/>
          <w:sz w:val="28"/>
          <w:lang w:val="ru-RU"/>
        </w:rPr>
        <w:t>:</w:t>
      </w:r>
    </w:p>
    <w:p w14:paraId="0A626D47" w14:textId="77777777" w:rsidR="0068616C" w:rsidRDefault="00E76CDB" w:rsidP="0068616C">
      <w:pPr>
        <w:pStyle w:val="a5"/>
        <w:widowControl w:val="0"/>
        <w:numPr>
          <w:ilvl w:val="1"/>
          <w:numId w:val="254"/>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Левомеколь</w:t>
      </w:r>
    </w:p>
    <w:p w14:paraId="53D9DD00" w14:textId="77777777" w:rsidR="0068616C" w:rsidRDefault="00E76CDB" w:rsidP="0068616C">
      <w:pPr>
        <w:pStyle w:val="a5"/>
        <w:widowControl w:val="0"/>
        <w:numPr>
          <w:ilvl w:val="1"/>
          <w:numId w:val="254"/>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Трипсин</w:t>
      </w:r>
    </w:p>
    <w:p w14:paraId="4FB6453C" w14:textId="77777777" w:rsidR="0068616C" w:rsidRDefault="0068616C" w:rsidP="0068616C">
      <w:pPr>
        <w:pStyle w:val="a5"/>
        <w:widowControl w:val="0"/>
        <w:numPr>
          <w:ilvl w:val="1"/>
          <w:numId w:val="254"/>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Нітіфор</w:t>
      </w:r>
    </w:p>
    <w:p w14:paraId="39AB500B" w14:textId="77777777" w:rsidR="0068616C" w:rsidRDefault="00E76CDB" w:rsidP="0068616C">
      <w:pPr>
        <w:pStyle w:val="a5"/>
        <w:widowControl w:val="0"/>
        <w:numPr>
          <w:ilvl w:val="1"/>
          <w:numId w:val="254"/>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Декасан</w:t>
      </w:r>
    </w:p>
    <w:p w14:paraId="36872C26" w14:textId="12CDB228" w:rsidR="00E76CDB" w:rsidRPr="0068616C" w:rsidRDefault="00E76CDB" w:rsidP="0068616C">
      <w:pPr>
        <w:pStyle w:val="a5"/>
        <w:widowControl w:val="0"/>
        <w:numPr>
          <w:ilvl w:val="1"/>
          <w:numId w:val="254"/>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Хлоргексидин</w:t>
      </w:r>
    </w:p>
    <w:p w14:paraId="7AB57189" w14:textId="77777777" w:rsidR="00E76CDB" w:rsidRPr="00190B91" w:rsidRDefault="00E76CDB" w:rsidP="00E76CDB">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1DD19CC4" w14:textId="77777777" w:rsidR="00E76CDB" w:rsidRPr="00C30810" w:rsidRDefault="00E76CDB" w:rsidP="00E76CDB">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0D77D8C2" w14:textId="77777777" w:rsidR="00E76CDB" w:rsidRPr="00C30810" w:rsidRDefault="00E76CDB" w:rsidP="00E76CDB">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49C33DE1" w14:textId="77777777" w:rsidR="00E76CDB" w:rsidRPr="00C30810" w:rsidRDefault="00E76CDB" w:rsidP="00E76CDB">
      <w:pPr>
        <w:spacing w:after="0" w:line="240" w:lineRule="auto"/>
        <w:rPr>
          <w:rFonts w:ascii="Times New Roman" w:hAnsi="Times New Roman" w:cs="Times New Roman"/>
          <w:b/>
          <w:sz w:val="24"/>
          <w:szCs w:val="24"/>
          <w:lang w:val="uk-UA"/>
        </w:rPr>
      </w:pPr>
    </w:p>
    <w:p w14:paraId="6229AB71" w14:textId="77777777" w:rsidR="00E76CDB" w:rsidRPr="00C30810" w:rsidRDefault="00E76CDB" w:rsidP="00E76CDB">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1A0DBDAD" w14:textId="4173E839" w:rsidR="0068616C" w:rsidRPr="0068616C" w:rsidRDefault="00D93108" w:rsidP="0068616C">
      <w:pPr>
        <w:pStyle w:val="a5"/>
        <w:numPr>
          <w:ilvl w:val="0"/>
          <w:numId w:val="265"/>
        </w:numPr>
        <w:shd w:val="clear" w:color="auto" w:fill="FFFFFF"/>
        <w:suppressAutoHyphens/>
        <w:spacing w:after="0" w:line="240" w:lineRule="auto"/>
        <w:outlineLvl w:val="0"/>
        <w:rPr>
          <w:rFonts w:ascii="Times New Roman" w:hAnsi="Times New Roman" w:cs="Times New Roman"/>
          <w:lang w:val="uk-UA" w:eastAsia="ru-RU"/>
        </w:rPr>
      </w:pPr>
      <w:r w:rsidRPr="00D93108">
        <w:rPr>
          <w:rFonts w:ascii="Times New Roman" w:hAnsi="Times New Roman" w:cs="Times New Roman"/>
          <w:lang w:val="ru-RU" w:eastAsia="ru-RU"/>
        </w:rPr>
        <w:t>Воронов С.А. Токсикологія продуктів харчування</w:t>
      </w:r>
      <w:r>
        <w:rPr>
          <w:rFonts w:ascii="Times New Roman" w:hAnsi="Times New Roman" w:cs="Times New Roman"/>
          <w:lang w:val="ru-RU" w:eastAsia="ru-RU"/>
        </w:rPr>
        <w:t>.</w:t>
      </w:r>
      <w:r w:rsidRPr="00D93108">
        <w:rPr>
          <w:rFonts w:ascii="Times New Roman" w:hAnsi="Times New Roman" w:cs="Times New Roman"/>
          <w:lang w:val="ru-RU" w:eastAsia="ru-RU"/>
        </w:rPr>
        <w:t xml:space="preserve"> Львівська політехніка </w:t>
      </w:r>
      <w:r>
        <w:rPr>
          <w:rFonts w:ascii="Times New Roman" w:hAnsi="Times New Roman" w:cs="Times New Roman"/>
          <w:lang w:val="ru-RU" w:eastAsia="ru-RU"/>
        </w:rPr>
        <w:t xml:space="preserve">. </w:t>
      </w:r>
      <w:r w:rsidRPr="00D93108">
        <w:rPr>
          <w:rFonts w:ascii="Times New Roman" w:hAnsi="Times New Roman" w:cs="Times New Roman"/>
          <w:lang w:val="ru-RU" w:eastAsia="ru-RU"/>
        </w:rPr>
        <w:t>2020</w:t>
      </w:r>
      <w:r>
        <w:rPr>
          <w:rFonts w:ascii="Times New Roman" w:hAnsi="Times New Roman" w:cs="Times New Roman"/>
          <w:lang w:val="ru-RU" w:eastAsia="ru-RU"/>
        </w:rPr>
        <w:t>.</w:t>
      </w:r>
      <w:r w:rsidRPr="00D93108">
        <w:rPr>
          <w:rFonts w:ascii="Times New Roman" w:hAnsi="Times New Roman" w:cs="Times New Roman"/>
          <w:lang w:val="ru-RU" w:eastAsia="ru-RU"/>
        </w:rPr>
        <w:t xml:space="preserve"> 568</w:t>
      </w:r>
      <w:r>
        <w:rPr>
          <w:rFonts w:ascii="Times New Roman" w:hAnsi="Times New Roman" w:cs="Times New Roman"/>
          <w:lang w:val="ru-RU" w:eastAsia="ru-RU"/>
        </w:rPr>
        <w:t xml:space="preserve"> с.</w:t>
      </w:r>
    </w:p>
    <w:p w14:paraId="73A2EB8F" w14:textId="0724639A" w:rsidR="00E76CDB" w:rsidRPr="00C30810" w:rsidRDefault="00E76CDB" w:rsidP="0068616C">
      <w:pPr>
        <w:pStyle w:val="a5"/>
        <w:numPr>
          <w:ilvl w:val="0"/>
          <w:numId w:val="26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4C33C12A" w14:textId="77777777" w:rsidR="00E76CDB" w:rsidRPr="00C30810" w:rsidRDefault="00E76CDB" w:rsidP="0068616C">
      <w:pPr>
        <w:widowControl w:val="0"/>
        <w:numPr>
          <w:ilvl w:val="0"/>
          <w:numId w:val="265"/>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7886379B" w14:textId="77777777" w:rsidR="00E76CDB" w:rsidRPr="00C30810" w:rsidRDefault="00E76CDB" w:rsidP="0068616C">
      <w:pPr>
        <w:pStyle w:val="a5"/>
        <w:numPr>
          <w:ilvl w:val="0"/>
          <w:numId w:val="26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0101CDC" w14:textId="77777777" w:rsidR="00E76CDB" w:rsidRPr="00C30810" w:rsidRDefault="00E76CDB" w:rsidP="0068616C">
      <w:pPr>
        <w:pStyle w:val="a5"/>
        <w:widowControl w:val="0"/>
        <w:numPr>
          <w:ilvl w:val="0"/>
          <w:numId w:val="265"/>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152FFEF6" w14:textId="77777777" w:rsidR="00E76CDB" w:rsidRPr="00C30810" w:rsidRDefault="00E76CDB" w:rsidP="0068616C">
      <w:pPr>
        <w:pStyle w:val="a5"/>
        <w:widowControl w:val="0"/>
        <w:numPr>
          <w:ilvl w:val="0"/>
          <w:numId w:val="26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6D54F171" w14:textId="77777777" w:rsidR="00E76CDB" w:rsidRPr="00C30810" w:rsidRDefault="00E76CDB" w:rsidP="0068616C">
      <w:pPr>
        <w:pStyle w:val="a5"/>
        <w:widowControl w:val="0"/>
        <w:numPr>
          <w:ilvl w:val="0"/>
          <w:numId w:val="26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EBF603A" w14:textId="77777777" w:rsidR="00E76CDB" w:rsidRPr="00C30810" w:rsidRDefault="00E76CDB" w:rsidP="0068616C">
      <w:pPr>
        <w:pStyle w:val="a5"/>
        <w:numPr>
          <w:ilvl w:val="0"/>
          <w:numId w:val="2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Годован, В. В. Фармакологія в рисунках і схемах / В. В. Годован; за ред. В.Й. Кресюна ; Одес. нац. мед. ун-т МОЗ України. - Вінниця : Нова кн., 2019. - 461 с.</w:t>
      </w:r>
    </w:p>
    <w:p w14:paraId="3EDB8BBA" w14:textId="77777777" w:rsidR="00E76CDB" w:rsidRPr="00C30810" w:rsidRDefault="00E76CDB" w:rsidP="0068616C">
      <w:pPr>
        <w:pStyle w:val="a10"/>
        <w:numPr>
          <w:ilvl w:val="0"/>
          <w:numId w:val="265"/>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078C45C0" w14:textId="77777777" w:rsidR="00E76CDB" w:rsidRPr="00C30810" w:rsidRDefault="00E76CDB" w:rsidP="0068616C">
      <w:pPr>
        <w:pStyle w:val="a5"/>
        <w:numPr>
          <w:ilvl w:val="0"/>
          <w:numId w:val="2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2B5C8ECC" w14:textId="77777777" w:rsidR="00E76CDB" w:rsidRPr="00C30810" w:rsidRDefault="00E76CDB" w:rsidP="0068616C">
      <w:pPr>
        <w:pStyle w:val="a5"/>
        <w:numPr>
          <w:ilvl w:val="0"/>
          <w:numId w:val="2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8DEFCDB" w14:textId="77777777" w:rsidR="00E76CDB" w:rsidRPr="00C30810" w:rsidRDefault="00E76CDB" w:rsidP="0068616C">
      <w:pPr>
        <w:pStyle w:val="a5"/>
        <w:numPr>
          <w:ilvl w:val="0"/>
          <w:numId w:val="2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3D9721BE" w14:textId="77777777" w:rsidR="00E76CDB" w:rsidRPr="00C30810" w:rsidRDefault="00E76CDB" w:rsidP="0068616C">
      <w:pPr>
        <w:pStyle w:val="a5"/>
        <w:numPr>
          <w:ilvl w:val="0"/>
          <w:numId w:val="26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69F65B19" w14:textId="77777777" w:rsidR="00E76CDB" w:rsidRPr="00C30810" w:rsidRDefault="00000000" w:rsidP="0068616C">
      <w:pPr>
        <w:pStyle w:val="a5"/>
        <w:numPr>
          <w:ilvl w:val="0"/>
          <w:numId w:val="265"/>
        </w:numPr>
        <w:spacing w:after="0" w:line="240" w:lineRule="auto"/>
        <w:jc w:val="both"/>
        <w:rPr>
          <w:rFonts w:ascii="Times New Roman" w:hAnsi="Times New Roman" w:cs="Times New Roman"/>
          <w:lang w:val="uk-UA"/>
        </w:rPr>
      </w:pPr>
      <w:hyperlink r:id="rId351" w:tooltip="Фармакологія: підручник / І.В. Нековаль, Т.В. Казанюк. — 9-е видання" w:history="1">
        <w:r w:rsidR="00E76CDB"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76CDB" w:rsidRPr="00C30810">
        <w:rPr>
          <w:rFonts w:ascii="Times New Roman" w:hAnsi="Times New Roman" w:cs="Times New Roman"/>
          <w:lang w:val="uk-UA"/>
        </w:rPr>
        <w:t>, 2022. – 552 с.</w:t>
      </w:r>
    </w:p>
    <w:p w14:paraId="2B11CF8F" w14:textId="77777777" w:rsidR="00E76CDB" w:rsidRPr="00C30810" w:rsidRDefault="00E76CDB" w:rsidP="00E76CDB">
      <w:pPr>
        <w:pStyle w:val="21"/>
        <w:ind w:left="720"/>
        <w:jc w:val="both"/>
        <w:rPr>
          <w:b/>
          <w:sz w:val="24"/>
          <w:szCs w:val="24"/>
        </w:rPr>
      </w:pPr>
    </w:p>
    <w:p w14:paraId="655475FE" w14:textId="77777777" w:rsidR="00E76CDB" w:rsidRPr="00C30810" w:rsidRDefault="00E76CDB" w:rsidP="00E76CDB">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43F7154" w14:textId="77777777" w:rsidR="00E76CDB" w:rsidRPr="00C30810" w:rsidRDefault="00E76CDB" w:rsidP="00E76CDB">
      <w:pPr>
        <w:pStyle w:val="21"/>
        <w:ind w:left="720"/>
        <w:jc w:val="both"/>
        <w:rPr>
          <w:color w:val="232323"/>
          <w:sz w:val="24"/>
          <w:szCs w:val="24"/>
          <w:lang w:eastAsia="ru-RU"/>
        </w:rPr>
      </w:pPr>
    </w:p>
    <w:p w14:paraId="40EB9E79" w14:textId="77777777" w:rsidR="00E76CDB" w:rsidRPr="00C30810" w:rsidRDefault="00E76CDB" w:rsidP="00E76CDB">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2A2B64A5" w14:textId="77777777" w:rsidR="00E76CDB" w:rsidRPr="00C30810" w:rsidRDefault="00E76CDB" w:rsidP="00E76CDB">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5DC0DBDE" w14:textId="77777777" w:rsidR="00E76CDB" w:rsidRPr="00C30810" w:rsidRDefault="00E76CDB" w:rsidP="00E76CDB">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ABFA9E4" w14:textId="77777777" w:rsidR="00E76CDB" w:rsidRPr="00C30810" w:rsidRDefault="00E76CDB" w:rsidP="00E76CDB">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35E56C4A" w14:textId="77777777" w:rsidR="00E76CDB" w:rsidRPr="00C30810" w:rsidRDefault="00E76CDB" w:rsidP="00E76CDB">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3D783244" w14:textId="77777777" w:rsidR="00E76CDB" w:rsidRPr="00C30810" w:rsidRDefault="00E76CDB" w:rsidP="00E76CDB">
      <w:pPr>
        <w:pStyle w:val="a5"/>
        <w:numPr>
          <w:ilvl w:val="0"/>
          <w:numId w:val="26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72D3D4F" w14:textId="77777777" w:rsidR="00E76CDB" w:rsidRPr="00C30810" w:rsidRDefault="00E76CDB" w:rsidP="00E76CDB">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2D95DB0A" w14:textId="77777777" w:rsidR="00E76CDB" w:rsidRPr="00C30810" w:rsidRDefault="00E76CDB" w:rsidP="00E76CDB">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6900D237" w14:textId="77777777" w:rsidR="00E76CDB" w:rsidRPr="00C30810" w:rsidRDefault="00E76CDB" w:rsidP="00E76CDB">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F8D8209" w14:textId="77777777" w:rsidR="00E76CDB" w:rsidRPr="00C30810" w:rsidRDefault="00E76CDB" w:rsidP="00E76CDB">
      <w:pPr>
        <w:numPr>
          <w:ilvl w:val="0"/>
          <w:numId w:val="26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52C28F5A" w14:textId="77777777" w:rsidR="00E76CDB" w:rsidRPr="00C30810" w:rsidRDefault="00000000" w:rsidP="00E76CDB">
      <w:pPr>
        <w:pStyle w:val="a5"/>
        <w:numPr>
          <w:ilvl w:val="0"/>
          <w:numId w:val="260"/>
        </w:numPr>
        <w:spacing w:after="0" w:line="240" w:lineRule="auto"/>
        <w:jc w:val="both"/>
        <w:rPr>
          <w:rFonts w:ascii="Times New Roman" w:hAnsi="Times New Roman" w:cs="Times New Roman"/>
          <w:lang w:val="uk-UA"/>
        </w:rPr>
      </w:pPr>
      <w:hyperlink r:id="rId352" w:tooltip="Фармакологія: підручник / І.В. Нековаль, Т.В. Казанюк. — 9-е видання" w:history="1">
        <w:r w:rsidR="00E76CDB"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76CDB" w:rsidRPr="00C30810">
        <w:rPr>
          <w:rFonts w:ascii="Times New Roman" w:hAnsi="Times New Roman" w:cs="Times New Roman"/>
          <w:lang w:val="uk-UA"/>
        </w:rPr>
        <w:t>, 2021. – 552 с.</w:t>
      </w:r>
    </w:p>
    <w:p w14:paraId="0D0241BF" w14:textId="77777777" w:rsidR="00E76CDB" w:rsidRPr="00C30810" w:rsidRDefault="00E76CDB" w:rsidP="00E76CDB">
      <w:pPr>
        <w:pStyle w:val="a5"/>
        <w:numPr>
          <w:ilvl w:val="0"/>
          <w:numId w:val="26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2AA0EBE5" w14:textId="77777777" w:rsidR="00E76CDB" w:rsidRDefault="00E76CDB" w:rsidP="00E76CDB">
      <w:pPr>
        <w:numPr>
          <w:ilvl w:val="0"/>
          <w:numId w:val="260"/>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7A8669CF" w14:textId="77777777" w:rsidR="00E76CDB" w:rsidRPr="00C30810" w:rsidRDefault="00E76CDB" w:rsidP="00E76CDB">
      <w:pPr>
        <w:numPr>
          <w:ilvl w:val="0"/>
          <w:numId w:val="260"/>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lastRenderedPageBreak/>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11961E31" w14:textId="77777777" w:rsidR="00E76CDB" w:rsidRPr="00C30810" w:rsidRDefault="00E76CDB" w:rsidP="00E76CDB">
      <w:pPr>
        <w:pStyle w:val="a5"/>
        <w:spacing w:after="0" w:line="240" w:lineRule="auto"/>
        <w:jc w:val="both"/>
        <w:rPr>
          <w:rFonts w:ascii="Times New Roman" w:hAnsi="Times New Roman" w:cs="Times New Roman"/>
          <w:lang w:val="uk-UA"/>
        </w:rPr>
      </w:pPr>
    </w:p>
    <w:p w14:paraId="4710F82B" w14:textId="77777777" w:rsidR="00E76CDB" w:rsidRPr="00C30810" w:rsidRDefault="00E76CDB" w:rsidP="00E76CDB">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710D7690" w14:textId="77777777" w:rsidR="00E76CDB" w:rsidRPr="00C30810" w:rsidRDefault="00E76CDB" w:rsidP="00E76CDB">
      <w:pPr>
        <w:spacing w:after="0" w:line="240" w:lineRule="auto"/>
        <w:jc w:val="center"/>
        <w:rPr>
          <w:rFonts w:ascii="Times New Roman" w:hAnsi="Times New Roman" w:cs="Times New Roman"/>
          <w:b/>
          <w:sz w:val="24"/>
          <w:szCs w:val="24"/>
          <w:lang w:val="uk-UA"/>
        </w:rPr>
      </w:pPr>
    </w:p>
    <w:p w14:paraId="2C8A7690" w14:textId="77777777" w:rsidR="00E76CDB" w:rsidRDefault="00E76CDB" w:rsidP="00E76CDB">
      <w:pPr>
        <w:pStyle w:val="a5"/>
        <w:numPr>
          <w:ilvl w:val="0"/>
          <w:numId w:val="261"/>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56F33CB7" w14:textId="77777777" w:rsidR="00E76CDB" w:rsidRDefault="00E76CDB" w:rsidP="00E76CDB">
      <w:pPr>
        <w:pStyle w:val="a5"/>
        <w:numPr>
          <w:ilvl w:val="0"/>
          <w:numId w:val="261"/>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4C6D207B" w14:textId="77777777" w:rsidR="00E76CDB" w:rsidRPr="00C30810" w:rsidRDefault="00E76CDB" w:rsidP="00E76CDB">
      <w:pPr>
        <w:pStyle w:val="a5"/>
        <w:numPr>
          <w:ilvl w:val="0"/>
          <w:numId w:val="261"/>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353" w:history="1">
        <w:r w:rsidRPr="00C30810">
          <w:rPr>
            <w:rStyle w:val="a6"/>
            <w:rFonts w:ascii="Times New Roman" w:hAnsi="Times New Roman" w:cs="Times New Roman"/>
            <w:b/>
            <w:lang w:val="uk-UA"/>
          </w:rPr>
          <w:t>http://moz.gov.ua</w:t>
        </w:r>
      </w:hyperlink>
    </w:p>
    <w:p w14:paraId="1183ED05" w14:textId="77777777" w:rsidR="00E76CDB" w:rsidRPr="00C30810" w:rsidRDefault="00E76CDB" w:rsidP="00E76CDB">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354" w:history="1">
        <w:r w:rsidRPr="00C30810">
          <w:rPr>
            <w:rStyle w:val="a6"/>
            <w:rFonts w:ascii="Times New Roman" w:hAnsi="Times New Roman" w:cs="Times New Roman"/>
            <w:lang w:val="uk-UA"/>
          </w:rPr>
          <w:t>https://moz.gov.ua/derzhavnij-reestr-likarskih-zasobiv-ukraini</w:t>
        </w:r>
      </w:hyperlink>
    </w:p>
    <w:p w14:paraId="0D28A698" w14:textId="77777777" w:rsidR="00E76CDB" w:rsidRPr="00C30810" w:rsidRDefault="00E76CDB" w:rsidP="00E76CDB">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355" w:history="1">
        <w:r w:rsidRPr="00C30810">
          <w:rPr>
            <w:rStyle w:val="a6"/>
            <w:rFonts w:ascii="Times New Roman" w:hAnsi="Times New Roman" w:cs="Times New Roman"/>
            <w:lang w:val="uk-UA"/>
          </w:rPr>
          <w:t>https://compendium.com.ua/uk/atc/</w:t>
        </w:r>
      </w:hyperlink>
    </w:p>
    <w:p w14:paraId="6B8BDD86" w14:textId="77777777" w:rsidR="00E76CDB" w:rsidRPr="00C30810" w:rsidRDefault="00E76CDB" w:rsidP="00E76CDB">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356"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6FBE4261" w14:textId="77777777" w:rsidR="00E76CDB" w:rsidRPr="00C30810" w:rsidRDefault="00E76CDB" w:rsidP="00E76CDB">
      <w:pPr>
        <w:pStyle w:val="a5"/>
        <w:numPr>
          <w:ilvl w:val="0"/>
          <w:numId w:val="26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357" w:history="1">
        <w:r w:rsidRPr="00C30810">
          <w:rPr>
            <w:rStyle w:val="a6"/>
            <w:rFonts w:ascii="Times New Roman" w:hAnsi="Times New Roman" w:cs="Times New Roman"/>
            <w:lang w:val="uk-UA"/>
          </w:rPr>
          <w:t>https://moz.gov.ua/uploads/2/12737-dn_20190605_1269_dod.pdf</w:t>
        </w:r>
      </w:hyperlink>
    </w:p>
    <w:p w14:paraId="7105883C" w14:textId="77777777" w:rsidR="00E76CDB" w:rsidRPr="00C30810" w:rsidRDefault="00E76CDB" w:rsidP="00E76CDB">
      <w:pPr>
        <w:pStyle w:val="a5"/>
        <w:numPr>
          <w:ilvl w:val="0"/>
          <w:numId w:val="26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358" w:history="1">
        <w:r w:rsidRPr="00C30810">
          <w:rPr>
            <w:rStyle w:val="a6"/>
            <w:rFonts w:ascii="Times New Roman" w:hAnsi="Times New Roman" w:cs="Times New Roman"/>
            <w:lang w:val="uk-UA"/>
          </w:rPr>
          <w:t>https://www.dec.gov.ua/materials/chinnij-vipusk-derzhavnogo-formulyara-likarskih-zasobiv/</w:t>
        </w:r>
      </w:hyperlink>
    </w:p>
    <w:p w14:paraId="7C484F84" w14:textId="77777777" w:rsidR="00E76CDB" w:rsidRPr="00C30810" w:rsidRDefault="00E76CDB" w:rsidP="00E76CDB">
      <w:pPr>
        <w:pStyle w:val="a5"/>
        <w:numPr>
          <w:ilvl w:val="0"/>
          <w:numId w:val="26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359" w:history="1">
        <w:r w:rsidRPr="00C30810">
          <w:rPr>
            <w:rStyle w:val="a6"/>
            <w:rFonts w:ascii="Times New Roman" w:hAnsi="Times New Roman" w:cs="Times New Roman"/>
            <w:bCs/>
            <w:lang w:val="uk-UA"/>
          </w:rPr>
          <w:t>https://www.dec.gov.ua/</w:t>
        </w:r>
      </w:hyperlink>
    </w:p>
    <w:p w14:paraId="7D1F868B"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60" w:history="1">
        <w:r w:rsidRPr="00C30810">
          <w:rPr>
            <w:rStyle w:val="a6"/>
            <w:rFonts w:ascii="Times New Roman" w:hAnsi="Times New Roman" w:cs="Times New Roman"/>
            <w:color w:val="000000"/>
            <w:sz w:val="24"/>
            <w:szCs w:val="24"/>
            <w:lang w:val="uk-UA"/>
          </w:rPr>
          <w:t>http://sphu.org/</w:t>
        </w:r>
      </w:hyperlink>
    </w:p>
    <w:p w14:paraId="3D796B9F"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61" w:history="1">
        <w:r w:rsidRPr="00C30810">
          <w:rPr>
            <w:rStyle w:val="a6"/>
            <w:rFonts w:ascii="Times New Roman" w:hAnsi="Times New Roman" w:cs="Times New Roman"/>
            <w:color w:val="000000"/>
            <w:sz w:val="24"/>
            <w:szCs w:val="24"/>
            <w:lang w:val="uk-UA"/>
          </w:rPr>
          <w:t>http://library.gov.ua/</w:t>
        </w:r>
      </w:hyperlink>
    </w:p>
    <w:p w14:paraId="7622869A"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362" w:history="1">
        <w:r w:rsidRPr="00C30810">
          <w:rPr>
            <w:rStyle w:val="a6"/>
            <w:rFonts w:ascii="Times New Roman" w:hAnsi="Times New Roman" w:cs="Times New Roman"/>
            <w:color w:val="000000"/>
            <w:sz w:val="24"/>
            <w:szCs w:val="24"/>
            <w:lang w:val="uk-UA"/>
          </w:rPr>
          <w:t>http://www.nbuv.gov.ua/</w:t>
        </w:r>
      </w:hyperlink>
    </w:p>
    <w:p w14:paraId="2592CBF7"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363" w:history="1">
        <w:r w:rsidRPr="00C30810">
          <w:rPr>
            <w:rStyle w:val="a6"/>
            <w:rFonts w:ascii="Times New Roman" w:hAnsi="Times New Roman" w:cs="Times New Roman"/>
            <w:color w:val="000000"/>
            <w:sz w:val="24"/>
            <w:szCs w:val="24"/>
            <w:lang w:val="uk-UA"/>
          </w:rPr>
          <w:t>http://www.drugs.com</w:t>
        </w:r>
      </w:hyperlink>
    </w:p>
    <w:p w14:paraId="0BA78CB0"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364"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35CCFA21"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13A494B0"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2BE8EF77" w14:textId="77777777" w:rsidR="00E76CDB" w:rsidRPr="00C30810" w:rsidRDefault="00000000"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65" w:history="1">
        <w:r w:rsidR="00E76CDB" w:rsidRPr="00C30810">
          <w:rPr>
            <w:rFonts w:ascii="Times New Roman" w:hAnsi="Times New Roman" w:cs="Times New Roman"/>
            <w:color w:val="000000"/>
            <w:sz w:val="24"/>
            <w:szCs w:val="24"/>
            <w:lang w:val="uk-UA"/>
          </w:rPr>
          <w:t>www.compendium.com.ua</w:t>
        </w:r>
      </w:hyperlink>
      <w:r w:rsidR="00E76CDB" w:rsidRPr="00C30810">
        <w:rPr>
          <w:rFonts w:ascii="Times New Roman" w:hAnsi="Times New Roman" w:cs="Times New Roman"/>
          <w:color w:val="000000"/>
          <w:sz w:val="24"/>
          <w:szCs w:val="24"/>
          <w:lang w:val="uk-UA"/>
        </w:rPr>
        <w:t xml:space="preserve">  - Компендіум онлайн.</w:t>
      </w:r>
    </w:p>
    <w:p w14:paraId="223785AB" w14:textId="77777777" w:rsidR="00E76CDB" w:rsidRPr="00C30810" w:rsidRDefault="00000000"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66" w:history="1">
        <w:r w:rsidR="00E76CDB" w:rsidRPr="00C30810">
          <w:rPr>
            <w:rFonts w:ascii="Times New Roman" w:hAnsi="Times New Roman" w:cs="Times New Roman"/>
            <w:color w:val="000000"/>
            <w:sz w:val="24"/>
            <w:szCs w:val="24"/>
            <w:lang w:val="uk-UA"/>
          </w:rPr>
          <w:t>www.ijp-online.com</w:t>
        </w:r>
      </w:hyperlink>
      <w:r w:rsidR="00E76CDB" w:rsidRPr="00C30810">
        <w:rPr>
          <w:rFonts w:ascii="Times New Roman" w:hAnsi="Times New Roman" w:cs="Times New Roman"/>
          <w:color w:val="000000"/>
          <w:sz w:val="24"/>
          <w:szCs w:val="24"/>
          <w:lang w:val="uk-UA"/>
        </w:rPr>
        <w:t xml:space="preserve"> – Індійський журнал фармакології.</w:t>
      </w:r>
    </w:p>
    <w:p w14:paraId="470FB801" w14:textId="77777777" w:rsidR="00E76CDB" w:rsidRPr="00C30810" w:rsidRDefault="00000000"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67" w:history="1">
        <w:r w:rsidR="00E76CDB" w:rsidRPr="00C30810">
          <w:rPr>
            <w:rFonts w:ascii="Times New Roman" w:hAnsi="Times New Roman" w:cs="Times New Roman"/>
            <w:color w:val="000000"/>
            <w:sz w:val="24"/>
            <w:szCs w:val="24"/>
            <w:lang w:val="uk-UA"/>
          </w:rPr>
          <w:t>www.pharmacology.us</w:t>
        </w:r>
      </w:hyperlink>
    </w:p>
    <w:p w14:paraId="4112D1C2" w14:textId="77777777" w:rsidR="00E76CDB" w:rsidRPr="00C30810" w:rsidRDefault="00000000"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68" w:history="1">
        <w:r w:rsidR="00E76CDB" w:rsidRPr="00C30810">
          <w:rPr>
            <w:rFonts w:ascii="Times New Roman" w:hAnsi="Times New Roman" w:cs="Times New Roman"/>
            <w:color w:val="000000"/>
            <w:sz w:val="24"/>
            <w:szCs w:val="24"/>
            <w:lang w:val="uk-UA"/>
          </w:rPr>
          <w:t>www.pharmacology2000.com</w:t>
        </w:r>
      </w:hyperlink>
    </w:p>
    <w:p w14:paraId="0A05DFB0" w14:textId="77777777" w:rsidR="00E76CDB" w:rsidRPr="00C30810" w:rsidRDefault="00000000"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hyperlink r:id="rId369" w:history="1">
        <w:r w:rsidR="00E76CDB" w:rsidRPr="00C30810">
          <w:rPr>
            <w:rFonts w:ascii="Times New Roman" w:hAnsi="Times New Roman" w:cs="Times New Roman"/>
            <w:color w:val="000000"/>
            <w:sz w:val="24"/>
            <w:szCs w:val="24"/>
            <w:lang w:val="uk-UA"/>
          </w:rPr>
          <w:t>http://dspace.zsmu.edu.ua/handle/123456789/2883</w:t>
        </w:r>
      </w:hyperlink>
    </w:p>
    <w:p w14:paraId="1E631F1B"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5BAD232D" w14:textId="77777777" w:rsidR="00E76CDB" w:rsidRPr="00C30810" w:rsidRDefault="00E76CDB" w:rsidP="00E76CDB">
      <w:pPr>
        <w:numPr>
          <w:ilvl w:val="0"/>
          <w:numId w:val="26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1C2B636B" w14:textId="77777777" w:rsidR="00E76CDB" w:rsidRPr="00C30810" w:rsidRDefault="00E76CDB" w:rsidP="00E76CDB">
      <w:pPr>
        <w:numPr>
          <w:ilvl w:val="0"/>
          <w:numId w:val="261"/>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4791D331" w14:textId="77777777" w:rsidR="00E76CDB" w:rsidRPr="00C30810" w:rsidRDefault="00E76CDB" w:rsidP="00E76CDB">
      <w:pPr>
        <w:tabs>
          <w:tab w:val="left" w:pos="360"/>
        </w:tabs>
        <w:spacing w:after="0" w:line="240" w:lineRule="auto"/>
        <w:ind w:right="32"/>
        <w:jc w:val="both"/>
        <w:rPr>
          <w:rFonts w:ascii="Times New Roman" w:hAnsi="Times New Roman" w:cs="Times New Roman"/>
          <w:sz w:val="24"/>
          <w:szCs w:val="24"/>
          <w:lang w:val="uk-UA"/>
        </w:rPr>
      </w:pPr>
    </w:p>
    <w:p w14:paraId="38D6F7F6" w14:textId="77777777" w:rsidR="006342F2" w:rsidRDefault="006342F2" w:rsidP="006342F2">
      <w:pPr>
        <w:tabs>
          <w:tab w:val="left" w:pos="360"/>
        </w:tabs>
        <w:spacing w:after="0" w:line="240" w:lineRule="auto"/>
        <w:ind w:right="32"/>
        <w:jc w:val="both"/>
        <w:rPr>
          <w:rFonts w:ascii="Times New Roman" w:hAnsi="Times New Roman" w:cs="Times New Roman"/>
          <w:sz w:val="24"/>
          <w:szCs w:val="24"/>
          <w:lang w:val="uk-UA"/>
        </w:rPr>
      </w:pPr>
    </w:p>
    <w:p w14:paraId="29F35DD4" w14:textId="2DB8C633" w:rsidR="006342F2" w:rsidRDefault="006342F2" w:rsidP="006342F2">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21</w:t>
      </w:r>
    </w:p>
    <w:p w14:paraId="78635019" w14:textId="77777777" w:rsidR="006342F2" w:rsidRPr="00E76CDB" w:rsidRDefault="006342F2" w:rsidP="006342F2">
      <w:pPr>
        <w:spacing w:after="0" w:line="240" w:lineRule="auto"/>
        <w:jc w:val="center"/>
        <w:rPr>
          <w:rFonts w:ascii="Times New Roman" w:hAnsi="Times New Roman" w:cs="Times New Roman"/>
          <w:sz w:val="28"/>
          <w:szCs w:val="28"/>
          <w:lang w:val="uk-UA"/>
        </w:rPr>
      </w:pPr>
    </w:p>
    <w:p w14:paraId="75C1A78E" w14:textId="1A4528DD" w:rsidR="006342F2" w:rsidRPr="006342F2" w:rsidRDefault="006342F2" w:rsidP="006342F2">
      <w:pPr>
        <w:pStyle w:val="a3"/>
        <w:spacing w:after="0" w:line="240" w:lineRule="auto"/>
        <w:ind w:left="1622" w:right="0" w:hanging="964"/>
        <w:rPr>
          <w:szCs w:val="28"/>
          <w:lang w:val="uk-UA" w:eastAsia="ru-RU"/>
        </w:rPr>
      </w:pPr>
      <w:r w:rsidRPr="00AF6148">
        <w:rPr>
          <w:szCs w:val="28"/>
          <w:lang w:val="uk-UA" w:eastAsia="ru-RU"/>
        </w:rPr>
        <w:t>АНТИБІОТИКИ. СУЧАСНІ ПРОБЛЕМА ВИКОРИСТАННЯ ТА ПРИНЦИПИ РАЦІОНАЛЬНОГО КОМБІНУВАННЯ.</w:t>
      </w:r>
    </w:p>
    <w:p w14:paraId="51A03D5E" w14:textId="77777777" w:rsidR="006342F2" w:rsidRPr="00E76CDB" w:rsidRDefault="006342F2" w:rsidP="006342F2">
      <w:pPr>
        <w:pStyle w:val="a3"/>
        <w:spacing w:after="0" w:line="240" w:lineRule="auto"/>
        <w:ind w:left="1622" w:right="0" w:hanging="964"/>
        <w:rPr>
          <w:bCs/>
          <w:szCs w:val="28"/>
          <w:lang w:val="uk-UA"/>
        </w:rPr>
      </w:pPr>
    </w:p>
    <w:p w14:paraId="0FF28ADD" w14:textId="77777777" w:rsidR="00AF6148" w:rsidRPr="00AF6148" w:rsidRDefault="006342F2" w:rsidP="00AF6148">
      <w:pPr>
        <w:tabs>
          <w:tab w:val="left" w:pos="3828"/>
        </w:tabs>
        <w:spacing w:after="0" w:line="240" w:lineRule="auto"/>
        <w:ind w:firstLine="567"/>
        <w:jc w:val="both"/>
        <w:rPr>
          <w:rFonts w:ascii="Times New Roman" w:hAnsi="Times New Roman" w:cs="Times New Roman"/>
          <w:lang w:val="uk-UA"/>
        </w:rPr>
      </w:pPr>
      <w:r w:rsidRPr="004E656F">
        <w:rPr>
          <w:rFonts w:ascii="Times New Roman" w:hAnsi="Times New Roman" w:cs="Times New Roman"/>
          <w:b/>
          <w:iCs/>
          <w:snapToGrid w:val="0"/>
          <w:sz w:val="28"/>
          <w:szCs w:val="28"/>
          <w:lang w:val="uk-UA"/>
        </w:rPr>
        <w:lastRenderedPageBreak/>
        <w:t>Актуальність теми.</w:t>
      </w:r>
      <w:r w:rsidRPr="0062692C">
        <w:rPr>
          <w:b/>
          <w:iCs/>
          <w:snapToGrid w:val="0"/>
          <w:sz w:val="28"/>
          <w:szCs w:val="28"/>
          <w:lang w:val="uk-UA"/>
        </w:rPr>
        <w:t xml:space="preserve"> </w:t>
      </w:r>
      <w:r w:rsidR="00AF6148" w:rsidRPr="00AF6148">
        <w:rPr>
          <w:rFonts w:ascii="Times New Roman" w:hAnsi="Times New Roman" w:cs="Times New Roman"/>
          <w:bCs/>
          <w:snapToGrid w:val="0"/>
          <w:sz w:val="28"/>
          <w:lang w:val="uk-UA"/>
        </w:rPr>
        <w:t>До сьогоднішнього часу інфекційні захворювання займають одне з основних місць серед захворювань людини. Ситуація ускладнюється тим, що останні 20 років з'явилося понад 30 нових інфекційних захворювань. У зв'язку з цим триває пошук нових ефективних і безпечних антибіотиків. На сучасному етапі синтезовано понад 6 тис антибіотиків і їх число постійно зростає, але в медичній практиці використовується приблизно 2-3%. Необхідність пошуку нових препаратів цього ряду зумовлена ​​розвитком резистентності до них мікробів, виявленням небажаних ефектів. Найчастіше до цього призводить нераціональне використання і неправильне комбінування антибіотиків. Фармацевт і лікар повинні знати антимікробний й хіміотерапевтичні спектри дії антибіотиків, а також їх небажані ефекти, вміти правильно індивідуально підібрати лікарський засіб, раціонально використовувати і правильно комбінувати.</w:t>
      </w:r>
      <w:r w:rsidR="00AF6148" w:rsidRPr="00AF6148">
        <w:rPr>
          <w:rFonts w:ascii="Times New Roman" w:hAnsi="Times New Roman" w:cs="Times New Roman"/>
          <w:lang w:val="uk-UA"/>
        </w:rPr>
        <w:t xml:space="preserve"> </w:t>
      </w:r>
    </w:p>
    <w:p w14:paraId="1240EF6A" w14:textId="66C5F4A8" w:rsidR="006342F2" w:rsidRPr="00CE5ADF" w:rsidRDefault="006342F2" w:rsidP="00AF6148">
      <w:pPr>
        <w:spacing w:after="0" w:line="240" w:lineRule="auto"/>
        <w:ind w:left="658"/>
        <w:jc w:val="both"/>
        <w:rPr>
          <w:rFonts w:ascii="Times New Roman" w:hAnsi="Times New Roman" w:cs="Times New Roman"/>
          <w:bCs/>
          <w:iCs/>
          <w:snapToGrid w:val="0"/>
          <w:sz w:val="28"/>
          <w:szCs w:val="28"/>
          <w:lang w:val="uk-UA"/>
        </w:rPr>
      </w:pPr>
    </w:p>
    <w:p w14:paraId="48A0030A" w14:textId="3A436270" w:rsidR="006342F2" w:rsidRPr="00AF6148" w:rsidRDefault="006342F2" w:rsidP="00AF6148">
      <w:pPr>
        <w:spacing w:after="0" w:line="240" w:lineRule="auto"/>
        <w:ind w:left="658"/>
        <w:jc w:val="both"/>
        <w:rPr>
          <w:rFonts w:ascii="Times New Roman" w:hAnsi="Times New Roman" w:cs="Times New Roman"/>
          <w:bCs/>
          <w:snapToGrid w:val="0"/>
          <w:sz w:val="28"/>
          <w:lang w:val="uk-UA"/>
        </w:rPr>
      </w:pPr>
      <w:r w:rsidRPr="00CE5ADF">
        <w:rPr>
          <w:rFonts w:ascii="Times New Roman" w:hAnsi="Times New Roman" w:cs="Times New Roman"/>
          <w:b/>
          <w:snapToGrid w:val="0"/>
          <w:sz w:val="28"/>
          <w:szCs w:val="28"/>
          <w:lang w:val="uk-UA"/>
        </w:rPr>
        <w:t>Основні поняття (перелік питань</w:t>
      </w:r>
      <w:r w:rsidRPr="00CE5ADF">
        <w:rPr>
          <w:rFonts w:ascii="Times New Roman" w:hAnsi="Times New Roman" w:cs="Times New Roman"/>
          <w:bCs/>
          <w:snapToGrid w:val="0"/>
          <w:sz w:val="28"/>
          <w:szCs w:val="28"/>
          <w:lang w:val="uk-UA"/>
        </w:rPr>
        <w:t>):</w:t>
      </w:r>
      <w:r w:rsidRPr="006852AD">
        <w:rPr>
          <w:bCs/>
          <w:snapToGrid w:val="0"/>
          <w:lang w:val="uk-UA"/>
        </w:rPr>
        <w:t xml:space="preserve"> </w:t>
      </w:r>
      <w:r w:rsidR="00AF6148" w:rsidRPr="00AF6148">
        <w:rPr>
          <w:rFonts w:ascii="Times New Roman" w:hAnsi="Times New Roman" w:cs="Times New Roman"/>
          <w:bCs/>
          <w:snapToGrid w:val="0"/>
          <w:sz w:val="28"/>
          <w:lang w:val="uk-UA"/>
        </w:rPr>
        <w:t>антибіотики, резистентність, принципи раціонального використання антибіотиків, правильного комбінуванн</w:t>
      </w:r>
    </w:p>
    <w:p w14:paraId="3DA169A7" w14:textId="77777777" w:rsidR="006342F2" w:rsidRPr="0062692C" w:rsidRDefault="006342F2" w:rsidP="006342F2">
      <w:pPr>
        <w:widowControl w:val="0"/>
        <w:tabs>
          <w:tab w:val="left" w:pos="3828"/>
        </w:tabs>
        <w:spacing w:after="0" w:line="240" w:lineRule="auto"/>
        <w:ind w:firstLine="567"/>
        <w:jc w:val="both"/>
        <w:rPr>
          <w:bCs/>
          <w:iCs/>
          <w:snapToGrid w:val="0"/>
          <w:sz w:val="28"/>
          <w:szCs w:val="28"/>
          <w:lang w:val="uk-UA"/>
        </w:rPr>
      </w:pPr>
    </w:p>
    <w:p w14:paraId="745F0F65" w14:textId="77777777" w:rsidR="006342F2" w:rsidRPr="00C30810" w:rsidRDefault="006342F2" w:rsidP="006342F2">
      <w:pPr>
        <w:pStyle w:val="a3"/>
        <w:spacing w:after="0" w:line="240" w:lineRule="auto"/>
        <w:ind w:left="1622" w:right="0" w:hanging="964"/>
        <w:rPr>
          <w:b w:val="0"/>
          <w:bCs/>
          <w:szCs w:val="28"/>
          <w:lang w:val="uk-UA"/>
        </w:rPr>
      </w:pPr>
      <w:r w:rsidRPr="00C30810">
        <w:rPr>
          <w:bCs/>
          <w:szCs w:val="28"/>
          <w:lang w:val="uk-UA"/>
        </w:rPr>
        <w:t xml:space="preserve">План </w:t>
      </w:r>
    </w:p>
    <w:p w14:paraId="7DDE8CD3" w14:textId="77777777" w:rsidR="006342F2" w:rsidRPr="00C30810" w:rsidRDefault="006342F2" w:rsidP="006342F2">
      <w:pPr>
        <w:spacing w:after="0" w:line="240" w:lineRule="auto"/>
        <w:ind w:firstLine="567"/>
        <w:rPr>
          <w:rFonts w:ascii="Times New Roman" w:hAnsi="Times New Roman" w:cs="Times New Roman"/>
          <w:b/>
          <w:bCs/>
          <w:sz w:val="28"/>
          <w:szCs w:val="28"/>
          <w:lang w:val="uk-UA"/>
        </w:rPr>
      </w:pPr>
    </w:p>
    <w:p w14:paraId="5DCD73A9" w14:textId="77777777" w:rsidR="006342F2" w:rsidRDefault="006342F2" w:rsidP="006342F2">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06F7C59B" w14:textId="77777777" w:rsidR="00AF6148" w:rsidRPr="00AF6148" w:rsidRDefault="00AF6148" w:rsidP="00AF6148">
      <w:pPr>
        <w:widowControl w:val="0"/>
        <w:numPr>
          <w:ilvl w:val="0"/>
          <w:numId w:val="266"/>
        </w:numPr>
        <w:tabs>
          <w:tab w:val="left" w:pos="851"/>
        </w:tabs>
        <w:spacing w:after="0" w:line="240" w:lineRule="auto"/>
        <w:ind w:firstLine="567"/>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Сучасні проблеми антибіотикотерапії:</w:t>
      </w:r>
    </w:p>
    <w:p w14:paraId="6A647AE3"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необґрунтоване призначення антибіотиків;</w:t>
      </w:r>
    </w:p>
    <w:p w14:paraId="2BCB3D6B"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призначення переважно антибіотиків широкого спектру дії;</w:t>
      </w:r>
    </w:p>
    <w:p w14:paraId="2EFFFB61"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застосування бактеріостатичних антибіотиків при важких інфекціях;</w:t>
      </w:r>
    </w:p>
    <w:p w14:paraId="2D5B72FC"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пізно почате лікування;</w:t>
      </w:r>
    </w:p>
    <w:p w14:paraId="2856F09C"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недотримання кратності введення; </w:t>
      </w:r>
    </w:p>
    <w:p w14:paraId="2A5959F4"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неправильно обраний шлях введення;</w:t>
      </w:r>
    </w:p>
    <w:p w14:paraId="40DCB1D8" w14:textId="77777777" w:rsidR="00AF6148" w:rsidRPr="00AF6148" w:rsidRDefault="00AF6148" w:rsidP="00AF6148">
      <w:pPr>
        <w:widowControl w:val="0"/>
        <w:numPr>
          <w:ilvl w:val="2"/>
          <w:numId w:val="267"/>
        </w:numPr>
        <w:tabs>
          <w:tab w:val="left" w:pos="1134"/>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зниження захисних сил макроорганізму.</w:t>
      </w:r>
    </w:p>
    <w:p w14:paraId="6D9F7AE4" w14:textId="77777777" w:rsidR="00AF6148" w:rsidRPr="00AF6148" w:rsidRDefault="00AF6148" w:rsidP="00AF6148">
      <w:pPr>
        <w:widowControl w:val="0"/>
        <w:numPr>
          <w:ilvl w:val="0"/>
          <w:numId w:val="267"/>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Класифікація ускладнень антибіотикотерапії.</w:t>
      </w:r>
    </w:p>
    <w:p w14:paraId="1A3A6B5A"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Прямі токсичні ефекти (нефро-, гепато-, ото, нефро-токсичність, місцево подразнюючу дію, ембріо-, фетотоксичність, курареподібну дію і д.).</w:t>
      </w:r>
    </w:p>
    <w:p w14:paraId="4E350C2C"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Алергічні реакції (анафілактичний шок, набряк Квінке, ураження кроветворного апарату, генералізований дерматит, кропив'янка тощо.)</w:t>
      </w:r>
    </w:p>
    <w:p w14:paraId="6420E1D4"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Реакція загострення (ендотоксична реакція або реакція Ярош-Герксгеймера). </w:t>
      </w:r>
    </w:p>
    <w:p w14:paraId="5C8466CB"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Суперінфекція (стафилококкоз, кандидомікоз, гіповітаміноз).</w:t>
      </w:r>
    </w:p>
    <w:p w14:paraId="5E685F59"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Тератогенна дія. </w:t>
      </w:r>
    </w:p>
    <w:p w14:paraId="651EBEDC"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Мутагенна дія.</w:t>
      </w:r>
    </w:p>
    <w:p w14:paraId="678CDC7B"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Канцерогенна дія. </w:t>
      </w:r>
    </w:p>
    <w:p w14:paraId="21F33D5E" w14:textId="77777777" w:rsidR="00AF6148" w:rsidRPr="00AF6148" w:rsidRDefault="00AF6148" w:rsidP="00AF6148">
      <w:pPr>
        <w:widowControl w:val="0"/>
        <w:numPr>
          <w:ilvl w:val="0"/>
          <w:numId w:val="268"/>
        </w:numPr>
        <w:tabs>
          <w:tab w:val="num" w:pos="851"/>
        </w:tabs>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Розвиток резистентності.</w:t>
      </w:r>
    </w:p>
    <w:p w14:paraId="0B85FB18" w14:textId="77777777" w:rsidR="00AF6148" w:rsidRPr="00AF6148" w:rsidRDefault="00AF6148" w:rsidP="00AF6148">
      <w:pPr>
        <w:widowControl w:val="0"/>
        <w:spacing w:after="0" w:line="240" w:lineRule="auto"/>
        <w:ind w:left="567"/>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3. Небажана дія пеніцилінів.  </w:t>
      </w:r>
    </w:p>
    <w:p w14:paraId="2DFE872F" w14:textId="77777777" w:rsidR="00AF6148" w:rsidRPr="00AF6148" w:rsidRDefault="00AF6148" w:rsidP="00AF6148">
      <w:pPr>
        <w:widowControl w:val="0"/>
        <w:numPr>
          <w:ilvl w:val="0"/>
          <w:numId w:val="269"/>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lastRenderedPageBreak/>
        <w:t xml:space="preserve">Алергічні реакції (негайного! Й уповільненого типу). Перехресна алергічна реакція з цефалоспоринами.  </w:t>
      </w:r>
    </w:p>
    <w:p w14:paraId="1894EA26" w14:textId="77777777" w:rsidR="00AF6148" w:rsidRPr="00AF6148" w:rsidRDefault="00AF6148" w:rsidP="00AF6148">
      <w:pPr>
        <w:widowControl w:val="0"/>
        <w:numPr>
          <w:ilvl w:val="0"/>
          <w:numId w:val="269"/>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Ендотоксична реакція. </w:t>
      </w:r>
    </w:p>
    <w:p w14:paraId="23E75FA4" w14:textId="77777777" w:rsidR="00AF6148" w:rsidRPr="00AF6148" w:rsidRDefault="00AF6148" w:rsidP="00AF6148">
      <w:pPr>
        <w:widowControl w:val="0"/>
        <w:numPr>
          <w:ilvl w:val="0"/>
          <w:numId w:val="269"/>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Суперінфекція. </w:t>
      </w:r>
    </w:p>
    <w:p w14:paraId="7E4CD404" w14:textId="77777777" w:rsidR="00AF6148" w:rsidRPr="00AF6148" w:rsidRDefault="00AF6148" w:rsidP="00AF6148">
      <w:pPr>
        <w:widowControl w:val="0"/>
        <w:numPr>
          <w:ilvl w:val="0"/>
          <w:numId w:val="269"/>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Нейротоксичність (високі дози). </w:t>
      </w:r>
    </w:p>
    <w:p w14:paraId="646E9B8E" w14:textId="77777777" w:rsidR="00AF6148" w:rsidRPr="00AF6148" w:rsidRDefault="00AF6148" w:rsidP="00AF6148">
      <w:pPr>
        <w:widowControl w:val="0"/>
        <w:numPr>
          <w:ilvl w:val="0"/>
          <w:numId w:val="269"/>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Місцевоподразнююча дія (флебіти, інфільтрати, диспепсія).</w:t>
      </w:r>
    </w:p>
    <w:p w14:paraId="02528B67" w14:textId="77777777" w:rsidR="00AF6148" w:rsidRPr="00AF6148" w:rsidRDefault="00AF6148" w:rsidP="00AF6148">
      <w:pPr>
        <w:widowControl w:val="0"/>
        <w:spacing w:after="0" w:line="240" w:lineRule="auto"/>
        <w:ind w:left="567"/>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4.Небажана дія цефалоспоринів.  </w:t>
      </w:r>
    </w:p>
    <w:p w14:paraId="33BAA8B7" w14:textId="77777777" w:rsidR="00AF6148" w:rsidRPr="00AF6148" w:rsidRDefault="00AF6148" w:rsidP="00AF6148">
      <w:pPr>
        <w:widowControl w:val="0"/>
        <w:numPr>
          <w:ilvl w:val="0"/>
          <w:numId w:val="270"/>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Алергічні реакції (негайногого й уповільненого типу). Перехресна алергічна реакція з пеніцилінами.</w:t>
      </w:r>
    </w:p>
    <w:p w14:paraId="1AE73419" w14:textId="77777777" w:rsidR="00AF6148" w:rsidRPr="00AF6148" w:rsidRDefault="00AF6148" w:rsidP="00AF6148">
      <w:pPr>
        <w:widowControl w:val="0"/>
        <w:numPr>
          <w:ilvl w:val="0"/>
          <w:numId w:val="270"/>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Суперінфекція. </w:t>
      </w:r>
    </w:p>
    <w:p w14:paraId="32C675BB" w14:textId="77777777" w:rsidR="00AF6148" w:rsidRPr="00AF6148" w:rsidRDefault="00AF6148" w:rsidP="00AF6148">
      <w:pPr>
        <w:widowControl w:val="0"/>
        <w:numPr>
          <w:ilvl w:val="0"/>
          <w:numId w:val="270"/>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Гепато- і нефротоксичність. </w:t>
      </w:r>
    </w:p>
    <w:p w14:paraId="029F47D3" w14:textId="77777777" w:rsidR="00AF6148" w:rsidRPr="00AF6148" w:rsidRDefault="00AF6148" w:rsidP="00AF6148">
      <w:pPr>
        <w:widowControl w:val="0"/>
        <w:numPr>
          <w:ilvl w:val="0"/>
          <w:numId w:val="270"/>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Гематологічні реакції (лейкоппенія, і ін.)  </w:t>
      </w:r>
    </w:p>
    <w:p w14:paraId="339328AB" w14:textId="77777777" w:rsidR="00AF6148" w:rsidRPr="00AF6148" w:rsidRDefault="00AF6148" w:rsidP="00AF6148">
      <w:pPr>
        <w:widowControl w:val="0"/>
        <w:numPr>
          <w:ilvl w:val="0"/>
          <w:numId w:val="270"/>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Місцевоподразнюючу дію (флебіти, інфільтрати, диспепсія)</w:t>
      </w:r>
    </w:p>
    <w:p w14:paraId="2F8BF8BF" w14:textId="77777777" w:rsidR="00AF6148" w:rsidRPr="00AF6148" w:rsidRDefault="00AF6148" w:rsidP="00AF6148">
      <w:pPr>
        <w:widowControl w:val="0"/>
        <w:spacing w:after="0" w:line="240" w:lineRule="auto"/>
        <w:ind w:left="567"/>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5.Небажана дія макролідів.</w:t>
      </w:r>
    </w:p>
    <w:p w14:paraId="27D292F3"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Алергічні реакції. </w:t>
      </w:r>
    </w:p>
    <w:p w14:paraId="545C4CC4"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Суперінфекція.</w:t>
      </w:r>
    </w:p>
    <w:p w14:paraId="73F9E8E5"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Гепатотоксичность. </w:t>
      </w:r>
    </w:p>
    <w:p w14:paraId="55689665"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Фотодерматит. </w:t>
      </w:r>
    </w:p>
    <w:p w14:paraId="285E8E9D"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місцевоподразнююча дія (диспепсія).</w:t>
      </w:r>
    </w:p>
    <w:p w14:paraId="4E91E26B"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Ембріотоксичність</w:t>
      </w:r>
    </w:p>
    <w:p w14:paraId="4DA8045A"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6.Небажана дія аміноглікозидів. </w:t>
      </w:r>
    </w:p>
    <w:p w14:paraId="41BBD699"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Ототоксичність.</w:t>
      </w:r>
    </w:p>
    <w:p w14:paraId="5E24869E"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Нефротоксичность.</w:t>
      </w:r>
    </w:p>
    <w:p w14:paraId="3A4D4FD6"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Алергічні реакції.</w:t>
      </w:r>
    </w:p>
    <w:p w14:paraId="42FCA8EC"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Суперінфекція. </w:t>
      </w:r>
    </w:p>
    <w:p w14:paraId="71E939F3"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Гематологічні реакції (лейкопенія, і ін.) </w:t>
      </w:r>
    </w:p>
    <w:p w14:paraId="1B6125C7"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Місцевоподразнюючу дію (диспепсія). </w:t>
      </w:r>
    </w:p>
    <w:p w14:paraId="78F2F890"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Ембріотоксичність. </w:t>
      </w:r>
    </w:p>
    <w:p w14:paraId="1C36B223" w14:textId="77777777" w:rsidR="00AF6148" w:rsidRPr="00AF6148" w:rsidRDefault="00AF6148" w:rsidP="00AF6148">
      <w:pPr>
        <w:widowControl w:val="0"/>
        <w:numPr>
          <w:ilvl w:val="0"/>
          <w:numId w:val="271"/>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Швидкий розвиток резистентності, аж до появи залежних штамів.</w:t>
      </w:r>
    </w:p>
    <w:p w14:paraId="795CAC12"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7.Небажана  дія тетрацикліну. </w:t>
      </w:r>
    </w:p>
    <w:p w14:paraId="73423A0E"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Суперінфекція. </w:t>
      </w:r>
    </w:p>
    <w:p w14:paraId="4EBA0D51"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Гастроінтестинальні розлади (глосит, стоматит, діарея, проктіт і ін.).</w:t>
      </w:r>
    </w:p>
    <w:p w14:paraId="529DBB5C"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Гепато- і нефротоксичність. </w:t>
      </w:r>
    </w:p>
    <w:p w14:paraId="08299796"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Алергічні реакції. </w:t>
      </w:r>
    </w:p>
    <w:p w14:paraId="3EA8FCD4"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Гематологічні реакції (лейкопенія, тромбоцитопенія, еозинофілія та ін.)</w:t>
      </w:r>
    </w:p>
    <w:p w14:paraId="73F838B7"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Катаболічна дія. </w:t>
      </w:r>
    </w:p>
    <w:p w14:paraId="14A4AD4F"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Порушення утворення кісткової тканини і тканин зубів (хелатні сполуки).</w:t>
      </w:r>
    </w:p>
    <w:p w14:paraId="0C9967AD"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Тератогенність.</w:t>
      </w:r>
    </w:p>
    <w:p w14:paraId="742AFF42"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Фотосенсибілізація </w:t>
      </w:r>
    </w:p>
    <w:p w14:paraId="308F75A6" w14:textId="77777777" w:rsidR="00AF6148" w:rsidRPr="00AF6148" w:rsidRDefault="00AF6148" w:rsidP="00AF6148">
      <w:pPr>
        <w:widowControl w:val="0"/>
        <w:numPr>
          <w:ilvl w:val="0"/>
          <w:numId w:val="272"/>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lastRenderedPageBreak/>
        <w:t>Перехресна резистентність.</w:t>
      </w:r>
    </w:p>
    <w:p w14:paraId="0AA11FB9"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8.Небажана  дія левоміцетину. </w:t>
      </w:r>
    </w:p>
    <w:p w14:paraId="624ABB72"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мієлотоксичність (лейкоппенія, агранулоцитоз, ретикулоцитопенія, апластіческкая анемія). Контроль крові кожні 2 дні!</w:t>
      </w:r>
    </w:p>
    <w:p w14:paraId="6805E9F1"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«Сірий синдром новонароджених». </w:t>
      </w:r>
    </w:p>
    <w:p w14:paraId="45ECA11C"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Суперінфекція. </w:t>
      </w:r>
    </w:p>
    <w:p w14:paraId="21ED91DB"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Гастроинтестинальні розлади (глосит, стоматит, діарея, проктит і ін.).</w:t>
      </w:r>
    </w:p>
    <w:p w14:paraId="32013A81"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Гепато- і нефротоксичність.</w:t>
      </w:r>
    </w:p>
    <w:p w14:paraId="742E2653"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Алергічні реакції.</w:t>
      </w:r>
    </w:p>
    <w:p w14:paraId="29813896"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Реакція загострення при черевному тифі. </w:t>
      </w:r>
    </w:p>
    <w:p w14:paraId="5D64A4D6" w14:textId="77777777" w:rsidR="00AF6148" w:rsidRPr="00AF6148" w:rsidRDefault="00AF6148" w:rsidP="00AF6148">
      <w:pPr>
        <w:widowControl w:val="0"/>
        <w:numPr>
          <w:ilvl w:val="0"/>
          <w:numId w:val="273"/>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Неротоксічность (неврит зорового нерва). </w:t>
      </w:r>
    </w:p>
    <w:p w14:paraId="7914977B"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9. Види резистентності (біологічна, видова, вторинна, персистуюча, перехресна)</w:t>
      </w:r>
    </w:p>
    <w:p w14:paraId="26043F8C"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10. Походження резистентності до препаратів. </w:t>
      </w:r>
    </w:p>
    <w:p w14:paraId="0C06AD10" w14:textId="77777777" w:rsidR="00AF6148" w:rsidRPr="00AF6148" w:rsidRDefault="00AF6148" w:rsidP="00AF6148">
      <w:pPr>
        <w:widowControl w:val="0"/>
        <w:numPr>
          <w:ilvl w:val="0"/>
          <w:numId w:val="274"/>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Резистентність негенетичного походження. </w:t>
      </w:r>
    </w:p>
    <w:p w14:paraId="7729F20F" w14:textId="77777777" w:rsidR="00AF6148" w:rsidRPr="00AF6148" w:rsidRDefault="00AF6148" w:rsidP="00AF6148">
      <w:pPr>
        <w:widowControl w:val="0"/>
        <w:numPr>
          <w:ilvl w:val="0"/>
          <w:numId w:val="274"/>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Резистентність генетичного походження. Хромосомна резистентність. Позахромосомна резистентність (поняття про трансдукції, трансформації, бактеріальної кон'югації, транспозиції). </w:t>
      </w:r>
    </w:p>
    <w:p w14:paraId="1F3832F2" w14:textId="77777777" w:rsidR="00AF6148" w:rsidRPr="00AF6148" w:rsidRDefault="00AF6148" w:rsidP="00AF6148">
      <w:pPr>
        <w:widowControl w:val="0"/>
        <w:numPr>
          <w:ilvl w:val="0"/>
          <w:numId w:val="274"/>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Перехресне резистентність.</w:t>
      </w:r>
    </w:p>
    <w:p w14:paraId="4A072D61"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11. Механізм розвитку резистентності мікроорганізмів до лікарських препа ратів </w:t>
      </w:r>
    </w:p>
    <w:p w14:paraId="1064B650" w14:textId="77777777" w:rsidR="00AF6148" w:rsidRPr="00AF6148" w:rsidRDefault="00AF6148" w:rsidP="00AF6148">
      <w:pPr>
        <w:widowControl w:val="0"/>
        <w:numPr>
          <w:ilvl w:val="0"/>
          <w:numId w:val="275"/>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Вироблення ферментів, що руйнують активну речовину (хлорамфенікол-ацетилтрансферазою, бета-лактомази, і ін.). </w:t>
      </w:r>
    </w:p>
    <w:p w14:paraId="02B2C6E6" w14:textId="77777777" w:rsidR="00AF6148" w:rsidRPr="00AF6148" w:rsidRDefault="00AF6148" w:rsidP="00AF6148">
      <w:pPr>
        <w:widowControl w:val="0"/>
        <w:numPr>
          <w:ilvl w:val="0"/>
          <w:numId w:val="275"/>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Зміна проникності мікроорганізмів для антимікробної речовини.</w:t>
      </w:r>
    </w:p>
    <w:p w14:paraId="1F852300" w14:textId="77777777" w:rsidR="00AF6148" w:rsidRPr="00AF6148" w:rsidRDefault="00AF6148" w:rsidP="00AF6148">
      <w:pPr>
        <w:widowControl w:val="0"/>
        <w:numPr>
          <w:ilvl w:val="0"/>
          <w:numId w:val="275"/>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Вироблення мікроорганізмами змінену структурну мішень для препарату.</w:t>
      </w:r>
    </w:p>
    <w:p w14:paraId="519C6861" w14:textId="77777777" w:rsidR="00AF6148" w:rsidRPr="00AF6148" w:rsidRDefault="00AF6148" w:rsidP="00AF6148">
      <w:pPr>
        <w:widowControl w:val="0"/>
        <w:numPr>
          <w:ilvl w:val="0"/>
          <w:numId w:val="275"/>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Формування змінених метаболічних шляхів у мікроорганізмів в обхід тих реакцій, які пригнічуються препаратами.</w:t>
      </w:r>
    </w:p>
    <w:p w14:paraId="785D369D" w14:textId="77777777" w:rsidR="00AF6148" w:rsidRPr="00AF6148" w:rsidRDefault="00AF6148" w:rsidP="00AF6148">
      <w:pPr>
        <w:widowControl w:val="0"/>
        <w:numPr>
          <w:ilvl w:val="0"/>
          <w:numId w:val="275"/>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Вироблення зміненого ферменту, який може здійснювати метаболічну функцію, але в набагато меншому ступені пошкоджується препаратами.</w:t>
      </w:r>
    </w:p>
    <w:p w14:paraId="2B051C06" w14:textId="77777777" w:rsidR="00AF6148" w:rsidRP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12. Запобігання та лікування ускладнень, що викликаються антибіотиками різних груп.</w:t>
      </w:r>
    </w:p>
    <w:p w14:paraId="7E10D6BC" w14:textId="77777777" w:rsid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13. Характеристика і використання і біопрепаратів (пребіотиків і пробіотиків) для лікування та попередження порушень кишкового біоценозу.</w:t>
      </w:r>
    </w:p>
    <w:p w14:paraId="78A32699" w14:textId="77777777" w:rsidR="00AF6148" w:rsidRPr="00AF6148" w:rsidRDefault="00AF6148" w:rsidP="00AF6148">
      <w:pPr>
        <w:widowControl w:val="0"/>
        <w:numPr>
          <w:ilvl w:val="0"/>
          <w:numId w:val="27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Пробіотик</w:t>
      </w:r>
      <w:r w:rsidRPr="00AF6148">
        <w:rPr>
          <w:rFonts w:ascii="Times New Roman" w:hAnsi="Times New Roman" w:cs="Times New Roman"/>
          <w:sz w:val="28"/>
          <w:szCs w:val="28"/>
          <w:lang w:val="uk-UA"/>
        </w:rPr>
        <w:t xml:space="preserve"> - препарати бактеріального походження, які сприяють стимуляції росту і / або метаболічної активності однієї або декількох груп бактерій, що мешкають в товстій кишці:</w:t>
      </w:r>
    </w:p>
    <w:p w14:paraId="260CBD49" w14:textId="77777777" w:rsidR="00AF6148" w:rsidRPr="00AF6148" w:rsidRDefault="00AF6148" w:rsidP="00AF6148">
      <w:pPr>
        <w:widowControl w:val="0"/>
        <w:numPr>
          <w:ilvl w:val="0"/>
          <w:numId w:val="277"/>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містять компоненти, що є живильним середовищем для молочнокислих  бактерій нормальної кишкової флори (хілак, хілак форте)</w:t>
      </w:r>
    </w:p>
    <w:p w14:paraId="51C65D2E" w14:textId="77777777" w:rsidR="00AF6148" w:rsidRPr="00AF6148" w:rsidRDefault="00AF6148" w:rsidP="00AF6148">
      <w:pPr>
        <w:widowControl w:val="0"/>
        <w:numPr>
          <w:ilvl w:val="0"/>
          <w:numId w:val="277"/>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активують синтез епітелію кишкової стінки і покращують функції </w:t>
      </w:r>
      <w:r w:rsidRPr="00AF6148">
        <w:rPr>
          <w:rFonts w:ascii="Times New Roman" w:hAnsi="Times New Roman" w:cs="Times New Roman"/>
          <w:sz w:val="28"/>
          <w:szCs w:val="28"/>
          <w:lang w:val="uk-UA"/>
        </w:rPr>
        <w:lastRenderedPageBreak/>
        <w:t xml:space="preserve">слизової оболонки кишечника завдяки наявності летких жирних кислот (дуфалак, нормазе); </w:t>
      </w:r>
    </w:p>
    <w:p w14:paraId="670AF237" w14:textId="77777777" w:rsidR="00AF6148" w:rsidRDefault="00AF6148" w:rsidP="00AF6148">
      <w:pPr>
        <w:widowControl w:val="0"/>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14. Класифікація біопрепаратів. </w:t>
      </w:r>
    </w:p>
    <w:p w14:paraId="23592FF0" w14:textId="10C3DB26" w:rsidR="00AF6148" w:rsidRDefault="00AF6148" w:rsidP="00AF614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складом:</w:t>
      </w:r>
    </w:p>
    <w:p w14:paraId="5A473E72" w14:textId="77777777" w:rsidR="00AF6148" w:rsidRPr="00AF6148" w:rsidRDefault="00AF6148" w:rsidP="00AF6148">
      <w:pPr>
        <w:widowControl w:val="0"/>
        <w:numPr>
          <w:ilvl w:val="0"/>
          <w:numId w:val="278"/>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монопробіотики – препарати, що містять мікроорганізми одного виду і штаму; у свою чергу вони поділяються на біфідовмісні, колівмісні, лактовмісні, бацилярні і сахароміцетовмісні;</w:t>
      </w:r>
    </w:p>
    <w:p w14:paraId="7A338E0D" w14:textId="77777777" w:rsidR="00AF6148" w:rsidRPr="00AF6148" w:rsidRDefault="00AF6148" w:rsidP="00AF6148">
      <w:pPr>
        <w:widowControl w:val="0"/>
        <w:numPr>
          <w:ilvl w:val="0"/>
          <w:numId w:val="278"/>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поліпробіотики – містять бактерії одного виду, але різних штамів; за складом вони можуть бути біфідовмісними, лактовмісними і бацилярними;</w:t>
      </w:r>
    </w:p>
    <w:p w14:paraId="26DD857B" w14:textId="77777777" w:rsidR="00AF6148" w:rsidRPr="00AF6148" w:rsidRDefault="00AF6148" w:rsidP="00AF6148">
      <w:pPr>
        <w:widowControl w:val="0"/>
        <w:numPr>
          <w:ilvl w:val="0"/>
          <w:numId w:val="278"/>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комбіновані пробіотики – містять мікроорганізми різних видів; являють собою поєднання біфідо- і лактобактерій, біфідобактерій і апатогенних штамів</w:t>
      </w:r>
      <w:r w:rsidRPr="00AF6148">
        <w:rPr>
          <w:rFonts w:ascii="Times New Roman" w:hAnsi="Times New Roman" w:cs="Times New Roman"/>
          <w:sz w:val="28"/>
          <w:szCs w:val="28"/>
          <w:lang w:val="ru-RU"/>
        </w:rPr>
        <w:t> </w:t>
      </w:r>
      <w:r w:rsidRPr="00AF6148">
        <w:rPr>
          <w:rFonts w:ascii="Times New Roman" w:hAnsi="Times New Roman" w:cs="Times New Roman"/>
          <w:i/>
          <w:iCs/>
          <w:sz w:val="28"/>
          <w:szCs w:val="28"/>
          <w:lang w:val="ru-RU"/>
        </w:rPr>
        <w:t>Escherihia</w:t>
      </w:r>
      <w:r w:rsidRPr="00AF6148">
        <w:rPr>
          <w:rFonts w:ascii="Times New Roman" w:hAnsi="Times New Roman" w:cs="Times New Roman"/>
          <w:i/>
          <w:iCs/>
          <w:sz w:val="28"/>
          <w:szCs w:val="28"/>
          <w:lang w:val="uk-UA"/>
        </w:rPr>
        <w:t xml:space="preserve"> с</w:t>
      </w:r>
      <w:r w:rsidRPr="00AF6148">
        <w:rPr>
          <w:rFonts w:ascii="Times New Roman" w:hAnsi="Times New Roman" w:cs="Times New Roman"/>
          <w:i/>
          <w:iCs/>
          <w:sz w:val="28"/>
          <w:szCs w:val="28"/>
          <w:lang w:val="ru-RU"/>
        </w:rPr>
        <w:t>oli</w:t>
      </w:r>
      <w:r w:rsidRPr="00AF6148">
        <w:rPr>
          <w:rFonts w:ascii="Times New Roman" w:hAnsi="Times New Roman" w:cs="Times New Roman"/>
          <w:sz w:val="28"/>
          <w:szCs w:val="28"/>
          <w:lang w:val="uk-UA"/>
        </w:rPr>
        <w:t>, біфідобактерій, лактобактерій та апатогенних ентерококів.</w:t>
      </w:r>
    </w:p>
    <w:p w14:paraId="65E6889C" w14:textId="037287C2" w:rsidR="00AF6148" w:rsidRPr="00AF6148" w:rsidRDefault="00AF6148" w:rsidP="00AF6148">
      <w:pPr>
        <w:widowControl w:val="0"/>
        <w:numPr>
          <w:ilvl w:val="0"/>
          <w:numId w:val="27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Пробіотик</w:t>
      </w:r>
      <w:r w:rsidRPr="00AF6148">
        <w:rPr>
          <w:rFonts w:ascii="Times New Roman" w:hAnsi="Times New Roman" w:cs="Times New Roman"/>
          <w:sz w:val="28"/>
          <w:szCs w:val="28"/>
          <w:lang w:val="uk-UA"/>
        </w:rPr>
        <w:t xml:space="preserve"> - препарати ліофілізатів живих мікроорганізмів, які продукують молочну кислоту, у вигляді монокультур (лактобактерин, біфідумбактерин);</w:t>
      </w:r>
    </w:p>
    <w:p w14:paraId="5813A79B" w14:textId="16437BB9" w:rsidR="00AF6148" w:rsidRPr="00AF6148" w:rsidRDefault="00AF6148" w:rsidP="00AF6148">
      <w:pPr>
        <w:widowControl w:val="0"/>
        <w:numPr>
          <w:ilvl w:val="0"/>
          <w:numId w:val="276"/>
        </w:numPr>
        <w:spacing w:after="0" w:line="240" w:lineRule="auto"/>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Пробіотик</w:t>
      </w:r>
      <w:r w:rsidRPr="00AF6148">
        <w:rPr>
          <w:rFonts w:ascii="Times New Roman" w:hAnsi="Times New Roman" w:cs="Times New Roman"/>
          <w:sz w:val="28"/>
          <w:szCs w:val="28"/>
          <w:lang w:val="uk-UA"/>
        </w:rPr>
        <w:t xml:space="preserve"> - препарати, що представляють собою спороутворюючі штами природних мікроорганізмів кишечника, що не продукують молочну кислоту, але мають антагоністичну активність по відношенню до агресивної флори кишечника (біоспорин, бактісубтіл, флонівіл); </w:t>
      </w:r>
    </w:p>
    <w:p w14:paraId="0511C479" w14:textId="0D7D39A9" w:rsidR="00AF6148" w:rsidRDefault="00AF6148" w:rsidP="00AF6148">
      <w:pPr>
        <w:widowControl w:val="0"/>
        <w:numPr>
          <w:ilvl w:val="0"/>
          <w:numId w:val="27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Пробіотик</w:t>
      </w:r>
      <w:r w:rsidRPr="00AF6148">
        <w:rPr>
          <w:rFonts w:ascii="Times New Roman" w:hAnsi="Times New Roman" w:cs="Times New Roman"/>
          <w:sz w:val="28"/>
          <w:szCs w:val="28"/>
          <w:lang w:val="uk-UA"/>
        </w:rPr>
        <w:t>, що представляють комбінацію живих молочнокислих бактерій та інших представників природної мікрофлори кишечника, а також володіють комбінованою дією (лінекс).</w:t>
      </w:r>
    </w:p>
    <w:p w14:paraId="3090528F" w14:textId="5B22CBBB" w:rsidR="00AF6148" w:rsidRDefault="00AF6148" w:rsidP="00AF6148">
      <w:pPr>
        <w:widowControl w:val="0"/>
        <w:spacing w:after="0" w:line="240" w:lineRule="auto"/>
        <w:ind w:left="720"/>
        <w:jc w:val="both"/>
        <w:rPr>
          <w:rFonts w:ascii="Times New Roman" w:hAnsi="Times New Roman" w:cs="Times New Roman"/>
          <w:sz w:val="28"/>
          <w:szCs w:val="28"/>
          <w:lang w:val="ru-RU"/>
        </w:rPr>
      </w:pPr>
      <w:r w:rsidRPr="00AF6148">
        <w:rPr>
          <w:rFonts w:ascii="Times New Roman" w:hAnsi="Times New Roman" w:cs="Times New Roman"/>
          <w:sz w:val="28"/>
          <w:szCs w:val="28"/>
          <w:lang w:val="ru-RU"/>
        </w:rPr>
        <w:t>Пребіотик</w:t>
      </w:r>
      <w:r>
        <w:rPr>
          <w:rFonts w:ascii="Times New Roman" w:hAnsi="Times New Roman" w:cs="Times New Roman"/>
          <w:sz w:val="28"/>
          <w:szCs w:val="28"/>
          <w:lang w:val="uk-UA"/>
        </w:rPr>
        <w:t xml:space="preserve"> -</w:t>
      </w:r>
      <w:r w:rsidRPr="00AF6148">
        <w:rPr>
          <w:lang w:val="ru-RU"/>
        </w:rPr>
        <w:t xml:space="preserve"> </w:t>
      </w:r>
      <w:r w:rsidRPr="00AF6148">
        <w:rPr>
          <w:rFonts w:ascii="Times New Roman" w:hAnsi="Times New Roman" w:cs="Times New Roman"/>
          <w:sz w:val="28"/>
          <w:szCs w:val="28"/>
          <w:lang w:val="ru-RU"/>
        </w:rPr>
        <w:t>Селективно ферментований інгредієнт, утворений при специфічних змінах у складі і/чи активності шлунково-кишкової мікробіоти, і, таким чином, позитивно впливає на стан здоров’я господаря</w:t>
      </w:r>
      <w:r>
        <w:rPr>
          <w:rFonts w:ascii="Times New Roman" w:hAnsi="Times New Roman" w:cs="Times New Roman"/>
          <w:sz w:val="28"/>
          <w:szCs w:val="28"/>
          <w:lang w:val="ru-RU"/>
        </w:rPr>
        <w:t>.</w:t>
      </w:r>
    </w:p>
    <w:p w14:paraId="3F19CEE9" w14:textId="10F6A0AF" w:rsidR="00AF6148" w:rsidRPr="00AF6148" w:rsidRDefault="00AF6148" w:rsidP="00AF6148">
      <w:pPr>
        <w:widowControl w:val="0"/>
        <w:spacing w:after="0" w:line="240" w:lineRule="auto"/>
        <w:ind w:left="720"/>
        <w:jc w:val="both"/>
        <w:rPr>
          <w:rFonts w:ascii="Times New Roman" w:hAnsi="Times New Roman" w:cs="Times New Roman"/>
          <w:sz w:val="28"/>
          <w:szCs w:val="28"/>
          <w:lang w:val="ru-RU"/>
        </w:rPr>
      </w:pPr>
      <w:r w:rsidRPr="00AF6148">
        <w:rPr>
          <w:rFonts w:ascii="Times New Roman" w:hAnsi="Times New Roman" w:cs="Times New Roman"/>
          <w:sz w:val="28"/>
          <w:szCs w:val="28"/>
          <w:lang w:val="ru-RU"/>
        </w:rPr>
        <w:t>Синбіотики</w:t>
      </w:r>
      <w:r>
        <w:rPr>
          <w:rFonts w:ascii="Times New Roman" w:hAnsi="Times New Roman" w:cs="Times New Roman"/>
          <w:sz w:val="28"/>
          <w:szCs w:val="28"/>
          <w:lang w:val="uk-UA"/>
        </w:rPr>
        <w:t xml:space="preserve"> - </w:t>
      </w:r>
      <w:r w:rsidRPr="00AF6148">
        <w:rPr>
          <w:rFonts w:ascii="Times New Roman" w:hAnsi="Times New Roman" w:cs="Times New Roman"/>
          <w:sz w:val="28"/>
          <w:szCs w:val="28"/>
          <w:lang w:val="ru-RU"/>
        </w:rPr>
        <w:t>Продукти, що містять, як пробіотики, так і пребіотики, які позитивно впливають на стан здоров”</w:t>
      </w:r>
    </w:p>
    <w:p w14:paraId="15AAFD4C" w14:textId="77777777" w:rsidR="00AF6148" w:rsidRPr="00AF6148" w:rsidRDefault="00AF6148" w:rsidP="00AF6148">
      <w:pPr>
        <w:widowControl w:val="0"/>
        <w:tabs>
          <w:tab w:val="left" w:pos="5954"/>
        </w:tabs>
        <w:spacing w:after="0" w:line="240" w:lineRule="auto"/>
        <w:ind w:firstLine="567"/>
        <w:jc w:val="both"/>
        <w:rPr>
          <w:rFonts w:ascii="Times New Roman" w:hAnsi="Times New Roman" w:cs="Times New Roman"/>
          <w:sz w:val="28"/>
          <w:szCs w:val="28"/>
          <w:lang w:val="uk-UA"/>
        </w:rPr>
      </w:pPr>
      <w:r w:rsidRPr="00AF6148">
        <w:rPr>
          <w:rFonts w:ascii="Times New Roman" w:hAnsi="Times New Roman" w:cs="Times New Roman"/>
          <w:sz w:val="28"/>
          <w:szCs w:val="28"/>
          <w:lang w:val="uk-UA"/>
        </w:rPr>
        <w:t>15. Пробіотичні продукти. Йогурт (таблетки і капсули, що містять, відповідно, 2х108 і 2х109 лактобактерій і стрептококів), що застосовується для профілактики і лікування дисбактеріозу, а також капсули «Наріне» (препарат лактобактерій для приготування харчування для дітей з 6 міс., Для лікування і профілактики дисбактеріозу, місцевого застосування в гінекології та ін.).</w:t>
      </w:r>
    </w:p>
    <w:p w14:paraId="40580E6E" w14:textId="77777777" w:rsidR="006342F2" w:rsidRPr="00C30810" w:rsidRDefault="006342F2" w:rsidP="006342F2">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0D2E6E47" w14:textId="77777777" w:rsidR="006342F2" w:rsidRPr="0094065D" w:rsidRDefault="006342F2" w:rsidP="006342F2">
      <w:pPr>
        <w:pStyle w:val="a5"/>
        <w:widowControl w:val="0"/>
        <w:spacing w:after="0" w:line="240" w:lineRule="auto"/>
        <w:ind w:left="2340"/>
        <w:jc w:val="both"/>
        <w:rPr>
          <w:rFonts w:ascii="Times New Roman" w:hAnsi="Times New Roman" w:cs="Times New Roman"/>
          <w:bCs/>
          <w:snapToGrid w:val="0"/>
          <w:sz w:val="28"/>
          <w:lang w:val="uk-UA"/>
        </w:rPr>
      </w:pPr>
    </w:p>
    <w:p w14:paraId="1359CCD5"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 Призначити раціональну антибіотикотерапію хворому з діагнозом дизентерія, який страждає алкогольним поліневритом.</w:t>
      </w:r>
    </w:p>
    <w:p w14:paraId="7713BC33"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2. У хворого з пневмонією визначена стійкість до пеніциліну. Чи доцільно призначити цьому хворому цефозолін?</w:t>
      </w:r>
    </w:p>
    <w:p w14:paraId="4B27F2E7"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3. Призначте комплексний препарат пеніцилінів для впливу на антибіотикорезистентні форми мікробів, що містять інгібітори β-лактамаз.</w:t>
      </w:r>
    </w:p>
    <w:p w14:paraId="569E63DB"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 xml:space="preserve">4. Які антибіотики найбільш ефективні при лікуванні інфекцій, викликаних </w:t>
      </w:r>
      <w:r w:rsidRPr="000D1D77">
        <w:rPr>
          <w:rFonts w:ascii="Times New Roman" w:hAnsi="Times New Roman" w:cs="Times New Roman"/>
          <w:sz w:val="28"/>
          <w:lang w:val="uk-UA"/>
        </w:rPr>
        <w:lastRenderedPageBreak/>
        <w:t>золотистим стафілококом?</w:t>
      </w:r>
    </w:p>
    <w:p w14:paraId="15699D88"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5. Які антибіотики призводять до порушення засвоєння вітаміну К, викликаючи при цьому гіпопротромбінемії і можливість виникнення кровотечі?</w:t>
      </w:r>
    </w:p>
    <w:p w14:paraId="0FCD1D23"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6. Призначте антибіотик для лікування інфекційного процесу, викликаного синьогнійної палички.</w:t>
      </w:r>
    </w:p>
    <w:p w14:paraId="4AE37A11"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7. При призначенні пеніциліну його концентрація в спинномозковій рідині буде вище у хворого з менінгококовий менінгіт або з пневмонією?</w:t>
      </w:r>
    </w:p>
    <w:p w14:paraId="13CEBA6A"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8. Назвіть цефалоспорини, проникаючі через гематоенцефалічний бар'єр.</w:t>
      </w:r>
    </w:p>
    <w:p w14:paraId="7CD23EFC"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9. Цефалоспорини якого покоління найбільш ефективні при стафілококової інфекції?</w:t>
      </w:r>
    </w:p>
    <w:p w14:paraId="28C73884"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10. Які антибіотики ефективні відносно внутрішньоклітинного розташування мікроорганізмів, завдяки хорошому проникнення через клітинні мембрани?</w:t>
      </w:r>
    </w:p>
    <w:p w14:paraId="5004EDB4" w14:textId="77777777" w:rsidR="006342F2" w:rsidRPr="00C30810" w:rsidRDefault="006342F2" w:rsidP="006342F2">
      <w:pPr>
        <w:widowControl w:val="0"/>
        <w:spacing w:after="0" w:line="240" w:lineRule="auto"/>
        <w:ind w:left="340"/>
        <w:jc w:val="both"/>
        <w:rPr>
          <w:rFonts w:ascii="Times New Roman" w:hAnsi="Times New Roman" w:cs="Times New Roman"/>
          <w:snapToGrid w:val="0"/>
          <w:sz w:val="28"/>
          <w:lang w:val="uk-UA"/>
        </w:rPr>
      </w:pPr>
    </w:p>
    <w:p w14:paraId="681FE45C" w14:textId="77777777" w:rsidR="006342F2" w:rsidRPr="00DA1FC8" w:rsidRDefault="006342F2" w:rsidP="006342F2">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2A8892B0" w14:textId="77777777" w:rsidR="006342F2" w:rsidRPr="00242D3E" w:rsidRDefault="006342F2" w:rsidP="006342F2">
      <w:pPr>
        <w:pStyle w:val="22"/>
        <w:widowControl w:val="0"/>
        <w:spacing w:after="0" w:line="240" w:lineRule="auto"/>
        <w:ind w:firstLine="567"/>
        <w:rPr>
          <w:rFonts w:ascii="Times New Roman" w:hAnsi="Times New Roman" w:cs="Times New Roman"/>
          <w:bCs/>
          <w:sz w:val="28"/>
          <w:szCs w:val="28"/>
          <w:lang w:val="uk-UA"/>
        </w:rPr>
      </w:pPr>
      <w:r w:rsidRPr="00242D3E">
        <w:rPr>
          <w:rFonts w:ascii="Times New Roman" w:hAnsi="Times New Roman" w:cs="Times New Roman"/>
          <w:bCs/>
          <w:sz w:val="28"/>
          <w:szCs w:val="28"/>
          <w:lang w:val="uk-UA"/>
        </w:rPr>
        <w:t>Розвʼязання ситуаційних задач.</w:t>
      </w:r>
    </w:p>
    <w:p w14:paraId="547027AD" w14:textId="77777777" w:rsidR="006342F2" w:rsidRPr="004D3674" w:rsidRDefault="006342F2" w:rsidP="006342F2">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54FFD488"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 Запропонуйте антибіотик для лікування пневмонії вагітної в останньому триместрі.</w:t>
      </w:r>
    </w:p>
    <w:p w14:paraId="75895A11"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2. Запропонуйте антибіотик для лікування пневмонії, викликаної стрептококами резистентними до пеніцилінів.</w:t>
      </w:r>
    </w:p>
    <w:p w14:paraId="31513743"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3. При інфекції, викликаної пневмококами, лікар призначив феноксиметилпенициллин. Проаналізуйте, чи правильно зроблено призначення, якщо відомо, що захворювання викликане пневмококами, що продукують пеніциліназу.</w:t>
      </w:r>
    </w:p>
    <w:p w14:paraId="13C1CD33"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4. При гострому міокардиті був призначений ампіцилін. Через два дні у хворого з'явилися висипи на шкірі, свербіж. Який антибіотик Ви рекомендуєте в даному випадку при алергії до пеніциліну?</w:t>
      </w:r>
    </w:p>
    <w:p w14:paraId="0CE9D86D"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5. Для профілактики загострення ревматизму при непереносимості пеніцилінів.</w:t>
      </w:r>
    </w:p>
    <w:p w14:paraId="0220783C"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6. При проникаючому  пораненні в черевну порожнину з супутнім цирозом печінки.</w:t>
      </w:r>
    </w:p>
    <w:p w14:paraId="32B156D6"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7. Для лікування бацилярних дизентерії у хворого з анемією.</w:t>
      </w:r>
    </w:p>
    <w:p w14:paraId="585D1CB2"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8. При гнійної менінгококової інфекції з супутнім захворюванням печінки.</w:t>
      </w:r>
    </w:p>
    <w:p w14:paraId="0722B80D"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9. Для лікування гонореї при непереносимості цефалоспоринів.</w:t>
      </w:r>
    </w:p>
    <w:p w14:paraId="59FB86F7"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10. ото і нефротоксичний антибіотик.</w:t>
      </w:r>
    </w:p>
    <w:p w14:paraId="21758D12"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11. Антибіотик, що володіє мієлотоксичністю.</w:t>
      </w:r>
    </w:p>
    <w:p w14:paraId="35B1AF20"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12. Цефалоспорин, стійкий до цефалоспориназ.</w:t>
      </w:r>
    </w:p>
    <w:p w14:paraId="7C983251"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13. Антибіотик, яким можна замінити тетрациклін при лікуванні холери.</w:t>
      </w:r>
    </w:p>
    <w:p w14:paraId="75CF4981"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 xml:space="preserve">14. Антибіотик, яким можна замінити гентаміцин при лікуванні інфекції </w:t>
      </w:r>
      <w:r w:rsidRPr="000D1D77">
        <w:rPr>
          <w:rFonts w:ascii="Times New Roman" w:hAnsi="Times New Roman" w:cs="Times New Roman"/>
          <w:sz w:val="28"/>
          <w:lang w:val="uk-UA"/>
        </w:rPr>
        <w:lastRenderedPageBreak/>
        <w:t>сечових шляхів.</w:t>
      </w:r>
    </w:p>
    <w:p w14:paraId="2C43D246"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15. Антибіотик, яким можна замінити оксацилін при лікуванні бронхіту.</w:t>
      </w:r>
    </w:p>
    <w:p w14:paraId="40E69D5F"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16. Антибіотик, яким можна замінити цефуроксим, для лікування менінгіту.</w:t>
      </w:r>
    </w:p>
    <w:p w14:paraId="6A302C76"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17. Антибіотик, який часто викликає анафілактичний шок та інші алергічні реакції.</w:t>
      </w:r>
    </w:p>
    <w:p w14:paraId="55269ABC"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18. Антибіотик, який може викликати карієс, жовто-буру облямівку на зубах, остеомаляцію.</w:t>
      </w:r>
    </w:p>
    <w:p w14:paraId="450AFF67"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19. Літній ослаблений пацієнт страждає від лихоманки. При огляді у хворого виявлено значне пошкодження шкірних покривів. У виділеннях з рани висіяні коки. Випишіть найбільш підходящий лікарський препарат.</w:t>
      </w:r>
    </w:p>
    <w:p w14:paraId="51F4FBD7"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sz w:val="28"/>
          <w:lang w:val="uk-UA"/>
        </w:rPr>
      </w:pPr>
      <w:r w:rsidRPr="000D1D77">
        <w:rPr>
          <w:rFonts w:ascii="Times New Roman" w:hAnsi="Times New Roman" w:cs="Times New Roman"/>
          <w:sz w:val="28"/>
          <w:lang w:val="uk-UA"/>
        </w:rPr>
        <w:t>20. Препарат вибору для лікування сифілісу при непереносимості пеніциліну.</w:t>
      </w:r>
    </w:p>
    <w:p w14:paraId="3E6E56C0" w14:textId="77777777" w:rsidR="000D1D77" w:rsidRPr="000D1D77" w:rsidRDefault="000D1D77" w:rsidP="000D1D77">
      <w:pPr>
        <w:widowControl w:val="0"/>
        <w:tabs>
          <w:tab w:val="left" w:pos="900"/>
        </w:tabs>
        <w:spacing w:line="260" w:lineRule="exact"/>
        <w:ind w:firstLine="567"/>
        <w:jc w:val="both"/>
        <w:rPr>
          <w:rFonts w:ascii="Times New Roman" w:hAnsi="Times New Roman" w:cs="Times New Roman"/>
          <w:lang w:val="uk-UA"/>
        </w:rPr>
      </w:pPr>
      <w:r w:rsidRPr="000D1D77">
        <w:rPr>
          <w:rFonts w:ascii="Times New Roman" w:hAnsi="Times New Roman" w:cs="Times New Roman"/>
          <w:sz w:val="28"/>
          <w:lang w:val="uk-UA"/>
        </w:rPr>
        <w:t>21. Антибіотик при остеомієліті.</w:t>
      </w:r>
      <w:r w:rsidRPr="000D1D77">
        <w:rPr>
          <w:rFonts w:ascii="Times New Roman" w:hAnsi="Times New Roman" w:cs="Times New Roman"/>
          <w:lang w:val="uk-UA"/>
        </w:rPr>
        <w:t xml:space="preserve"> </w:t>
      </w:r>
    </w:p>
    <w:p w14:paraId="2A02CFF4" w14:textId="77777777" w:rsidR="000D1D77" w:rsidRPr="00AA1DFB" w:rsidRDefault="000D1D77" w:rsidP="000D1D77">
      <w:pPr>
        <w:widowControl w:val="0"/>
        <w:tabs>
          <w:tab w:val="left" w:pos="900"/>
        </w:tabs>
        <w:spacing w:line="260" w:lineRule="exact"/>
        <w:ind w:firstLine="567"/>
        <w:jc w:val="both"/>
        <w:rPr>
          <w:lang w:val="uk-UA"/>
        </w:rPr>
      </w:pPr>
    </w:p>
    <w:p w14:paraId="62178EA7" w14:textId="77777777" w:rsidR="006342F2" w:rsidRPr="00C30810" w:rsidRDefault="006342F2" w:rsidP="006342F2">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3CC895AD" w14:textId="5AB16025" w:rsidR="006342F2" w:rsidRPr="00C30810" w:rsidRDefault="006342F2" w:rsidP="006342F2">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0D1D77">
        <w:rPr>
          <w:rFonts w:ascii="Times New Roman" w:hAnsi="Times New Roman" w:cs="Times New Roman"/>
          <w:sz w:val="28"/>
          <w:szCs w:val="28"/>
          <w:lang w:val="uk-UA"/>
        </w:rPr>
        <w:t>АНТИБІОТИКОРЕЗИСТЕНТНІСТЬ. ШЛЯХИ ПОДОЛАННЯ</w:t>
      </w:r>
      <w:r w:rsidRPr="00C30810">
        <w:rPr>
          <w:rFonts w:ascii="Times New Roman" w:hAnsi="Times New Roman" w:cs="Times New Roman"/>
          <w:sz w:val="28"/>
          <w:szCs w:val="28"/>
          <w:lang w:val="uk-UA"/>
        </w:rPr>
        <w:t>».</w:t>
      </w:r>
    </w:p>
    <w:p w14:paraId="7622F519" w14:textId="77777777" w:rsidR="006342F2" w:rsidRPr="00C30810" w:rsidRDefault="006342F2" w:rsidP="006342F2">
      <w:pPr>
        <w:spacing w:after="0" w:line="240" w:lineRule="auto"/>
        <w:rPr>
          <w:rFonts w:ascii="Times New Roman" w:hAnsi="Times New Roman" w:cs="Times New Roman"/>
          <w:b/>
          <w:bCs/>
          <w:sz w:val="28"/>
          <w:szCs w:val="28"/>
          <w:lang w:val="uk-UA"/>
        </w:rPr>
      </w:pPr>
    </w:p>
    <w:p w14:paraId="3621A576" w14:textId="77777777" w:rsidR="006342F2" w:rsidRPr="00C30810" w:rsidRDefault="006342F2" w:rsidP="006342F2">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43D57091" w14:textId="77777777" w:rsidR="006342F2" w:rsidRPr="006852AD" w:rsidRDefault="006342F2" w:rsidP="006342F2">
      <w:pPr>
        <w:tabs>
          <w:tab w:val="num" w:pos="652"/>
        </w:tabs>
        <w:spacing w:after="0" w:line="240" w:lineRule="auto"/>
        <w:ind w:left="454" w:right="-1"/>
        <w:jc w:val="both"/>
        <w:rPr>
          <w:rFonts w:ascii="Times New Roman" w:hAnsi="Times New Roman" w:cs="Times New Roman"/>
          <w:b/>
          <w:snapToGrid w:val="0"/>
          <w:sz w:val="28"/>
          <w:szCs w:val="28"/>
          <w:lang w:val="uk-UA"/>
        </w:rPr>
      </w:pPr>
    </w:p>
    <w:p w14:paraId="6E4C3633" w14:textId="4204A0F8" w:rsidR="006342F2" w:rsidRPr="00573A90" w:rsidRDefault="006342F2" w:rsidP="000D1D77">
      <w:pPr>
        <w:widowControl w:val="0"/>
        <w:numPr>
          <w:ilvl w:val="0"/>
          <w:numId w:val="280"/>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uk-UA" w:eastAsia="ru-RU"/>
        </w:rPr>
        <w:t xml:space="preserve">До </w:t>
      </w:r>
      <w:r w:rsidR="000D1D77">
        <w:rPr>
          <w:rFonts w:ascii="Times New Roman" w:eastAsia="Times New Roman" w:hAnsi="Times New Roman" w:cs="Times New Roman"/>
          <w:snapToGrid w:val="0"/>
          <w:sz w:val="28"/>
          <w:szCs w:val="28"/>
          <w:lang w:val="uk-UA" w:eastAsia="ru-RU"/>
        </w:rPr>
        <w:t>пробіотиків</w:t>
      </w:r>
      <w:r>
        <w:rPr>
          <w:rFonts w:ascii="Times New Roman" w:eastAsia="Times New Roman" w:hAnsi="Times New Roman" w:cs="Times New Roman"/>
          <w:snapToGrid w:val="0"/>
          <w:sz w:val="28"/>
          <w:szCs w:val="28"/>
          <w:lang w:val="uk-UA" w:eastAsia="ru-RU"/>
        </w:rPr>
        <w:t xml:space="preserve"> </w:t>
      </w:r>
      <w:r w:rsidRPr="00573A90">
        <w:rPr>
          <w:rFonts w:ascii="Times New Roman" w:eastAsia="Times New Roman" w:hAnsi="Times New Roman" w:cs="Times New Roman"/>
          <w:snapToGrid w:val="0"/>
          <w:sz w:val="28"/>
          <w:szCs w:val="28"/>
          <w:lang w:val="uk-UA" w:eastAsia="ru-RU"/>
        </w:rPr>
        <w:t>належить:</w:t>
      </w:r>
    </w:p>
    <w:p w14:paraId="7CC84653" w14:textId="17AEC45D" w:rsidR="006342F2" w:rsidRPr="00573A90" w:rsidRDefault="006342F2" w:rsidP="006342F2">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573A90">
        <w:rPr>
          <w:rFonts w:ascii="Times New Roman" w:eastAsia="Times New Roman" w:hAnsi="Times New Roman" w:cs="Times New Roman"/>
          <w:snapToGrid w:val="0"/>
          <w:sz w:val="28"/>
          <w:szCs w:val="28"/>
          <w:lang w:val="ru-RU" w:eastAsia="ru-RU"/>
        </w:rPr>
        <w:t>A</w:t>
      </w:r>
      <w:r w:rsidRPr="00573A90">
        <w:rPr>
          <w:rFonts w:ascii="Times New Roman" w:eastAsia="Times New Roman" w:hAnsi="Times New Roman" w:cs="Times New Roman"/>
          <w:snapToGrid w:val="0"/>
          <w:sz w:val="28"/>
          <w:szCs w:val="28"/>
          <w:lang w:val="uk-UA" w:eastAsia="ru-RU"/>
        </w:rPr>
        <w:t>. Тималін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B</w:t>
      </w:r>
      <w:r w:rsidRPr="00573A90">
        <w:rPr>
          <w:rFonts w:ascii="Times New Roman" w:eastAsia="Times New Roman" w:hAnsi="Times New Roman" w:cs="Times New Roman"/>
          <w:snapToGrid w:val="0"/>
          <w:sz w:val="28"/>
          <w:szCs w:val="28"/>
          <w:lang w:val="uk-UA" w:eastAsia="ru-RU"/>
        </w:rPr>
        <w:t xml:space="preserve">. </w:t>
      </w:r>
      <w:r w:rsidR="000D1D77">
        <w:rPr>
          <w:rFonts w:ascii="Times New Roman" w:eastAsia="Times New Roman" w:hAnsi="Times New Roman" w:cs="Times New Roman"/>
          <w:snapToGrid w:val="0"/>
          <w:sz w:val="28"/>
          <w:szCs w:val="28"/>
          <w:lang w:val="uk-UA" w:eastAsia="ru-RU"/>
        </w:rPr>
        <w:t>Лінекс</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C</w:t>
      </w:r>
      <w:r w:rsidRPr="00573A90">
        <w:rPr>
          <w:rFonts w:ascii="Times New Roman" w:eastAsia="Times New Roman" w:hAnsi="Times New Roman" w:cs="Times New Roman"/>
          <w:snapToGrid w:val="0"/>
          <w:sz w:val="28"/>
          <w:szCs w:val="28"/>
          <w:lang w:val="uk-UA" w:eastAsia="ru-RU"/>
        </w:rPr>
        <w:t xml:space="preserve">. </w:t>
      </w:r>
      <w:r w:rsidR="000D1D77">
        <w:rPr>
          <w:rFonts w:ascii="Times New Roman" w:eastAsia="Times New Roman" w:hAnsi="Times New Roman" w:cs="Times New Roman"/>
          <w:snapToGrid w:val="0"/>
          <w:sz w:val="28"/>
          <w:szCs w:val="28"/>
          <w:lang w:val="uk-UA" w:eastAsia="ru-RU"/>
        </w:rPr>
        <w:t>Тетрациклін</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D</w:t>
      </w:r>
      <w:r w:rsidRPr="00573A90">
        <w:rPr>
          <w:rFonts w:ascii="Times New Roman" w:eastAsia="Times New Roman" w:hAnsi="Times New Roman" w:cs="Times New Roman"/>
          <w:snapToGrid w:val="0"/>
          <w:sz w:val="28"/>
          <w:szCs w:val="28"/>
          <w:lang w:val="uk-UA" w:eastAsia="ru-RU"/>
        </w:rPr>
        <w:t xml:space="preserve">. </w:t>
      </w:r>
      <w:r>
        <w:rPr>
          <w:rFonts w:ascii="Times New Roman" w:eastAsia="Times New Roman" w:hAnsi="Times New Roman" w:cs="Times New Roman"/>
          <w:snapToGrid w:val="0"/>
          <w:sz w:val="28"/>
          <w:szCs w:val="28"/>
          <w:lang w:val="uk-UA" w:eastAsia="ru-RU"/>
        </w:rPr>
        <w:t>Левоміцетинова мазь</w:t>
      </w:r>
      <w:r w:rsidRPr="00573A90">
        <w:rPr>
          <w:rFonts w:ascii="Times New Roman" w:eastAsia="Times New Roman" w:hAnsi="Times New Roman" w:cs="Times New Roman"/>
          <w:snapToGrid w:val="0"/>
          <w:sz w:val="28"/>
          <w:szCs w:val="28"/>
          <w:lang w:val="uk-UA" w:eastAsia="ru-RU"/>
        </w:rPr>
        <w:br/>
      </w:r>
      <w:r w:rsidRPr="00573A90">
        <w:rPr>
          <w:rFonts w:ascii="Times New Roman" w:eastAsia="Times New Roman" w:hAnsi="Times New Roman" w:cs="Times New Roman"/>
          <w:snapToGrid w:val="0"/>
          <w:sz w:val="28"/>
          <w:szCs w:val="28"/>
          <w:lang w:val="ru-RU" w:eastAsia="ru-RU"/>
        </w:rPr>
        <w:t>E</w:t>
      </w:r>
      <w:r w:rsidRPr="00573A90">
        <w:rPr>
          <w:rFonts w:ascii="Times New Roman" w:eastAsia="Times New Roman" w:hAnsi="Times New Roman" w:cs="Times New Roman"/>
          <w:snapToGrid w:val="0"/>
          <w:sz w:val="28"/>
          <w:szCs w:val="28"/>
          <w:lang w:val="uk-UA" w:eastAsia="ru-RU"/>
        </w:rPr>
        <w:t xml:space="preserve">. </w:t>
      </w:r>
      <w:r w:rsidR="000D1D77">
        <w:rPr>
          <w:rFonts w:ascii="Times New Roman" w:eastAsia="Times New Roman" w:hAnsi="Times New Roman" w:cs="Times New Roman"/>
          <w:snapToGrid w:val="0"/>
          <w:sz w:val="28"/>
          <w:szCs w:val="28"/>
          <w:lang w:val="uk-UA" w:eastAsia="ru-RU"/>
        </w:rPr>
        <w:t>Ципрофлоксацин</w:t>
      </w:r>
    </w:p>
    <w:p w14:paraId="2A3ECB79" w14:textId="77777777" w:rsidR="006342F2" w:rsidRPr="005F40E3" w:rsidRDefault="006342F2" w:rsidP="006342F2">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4610BB65" w14:textId="4058A2CD" w:rsidR="006342F2" w:rsidRPr="00573A90" w:rsidRDefault="006342F2" w:rsidP="000D1D77">
      <w:pPr>
        <w:widowControl w:val="0"/>
        <w:numPr>
          <w:ilvl w:val="0"/>
          <w:numId w:val="280"/>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Який механізм дії </w:t>
      </w:r>
      <w:r w:rsidR="000D1D77">
        <w:rPr>
          <w:rFonts w:ascii="Times New Roman" w:eastAsia="Times New Roman" w:hAnsi="Times New Roman" w:cs="Times New Roman"/>
          <w:snapToGrid w:val="0"/>
          <w:sz w:val="28"/>
          <w:szCs w:val="28"/>
          <w:lang w:val="uk-UA" w:eastAsia="ru-RU"/>
        </w:rPr>
        <w:t>антибіотиків групи пеніцилінів</w:t>
      </w:r>
      <w:r>
        <w:rPr>
          <w:rFonts w:ascii="Times New Roman" w:eastAsia="Times New Roman" w:hAnsi="Times New Roman" w:cs="Times New Roman"/>
          <w:snapToGrid w:val="0"/>
          <w:sz w:val="28"/>
          <w:szCs w:val="28"/>
          <w:lang w:val="uk-UA" w:eastAsia="ru-RU"/>
        </w:rPr>
        <w:t xml:space="preserve"> ?</w:t>
      </w:r>
    </w:p>
    <w:p w14:paraId="4E76A2B1" w14:textId="77777777" w:rsidR="000D1D77" w:rsidRPr="000D1D77" w:rsidRDefault="000D1D77" w:rsidP="000D1D77">
      <w:pPr>
        <w:pStyle w:val="a5"/>
        <w:widowControl w:val="0"/>
        <w:numPr>
          <w:ilvl w:val="0"/>
          <w:numId w:val="282"/>
        </w:numPr>
        <w:tabs>
          <w:tab w:val="left" w:pos="90"/>
          <w:tab w:val="left" w:pos="226"/>
        </w:tabs>
        <w:spacing w:after="0" w:line="240" w:lineRule="auto"/>
        <w:rPr>
          <w:rFonts w:ascii="Times New Roman" w:hAnsi="Times New Roman" w:cs="Times New Roman"/>
          <w:snapToGrid w:val="0"/>
          <w:sz w:val="28"/>
          <w:szCs w:val="28"/>
          <w:lang w:val="uk-UA"/>
        </w:rPr>
      </w:pPr>
      <w:bookmarkStart w:id="8" w:name="_Hlk159768537"/>
      <w:r w:rsidRPr="000D1D77">
        <w:rPr>
          <w:rFonts w:ascii="Times New Roman" w:hAnsi="Times New Roman" w:cs="Times New Roman"/>
          <w:snapToGrid w:val="0"/>
          <w:sz w:val="28"/>
          <w:szCs w:val="28"/>
          <w:lang w:val="uk-UA"/>
        </w:rPr>
        <w:t>Iнгiбiтори синтезу бiлкiв</w:t>
      </w:r>
    </w:p>
    <w:p w14:paraId="384C4AED" w14:textId="77777777" w:rsidR="000D1D77" w:rsidRPr="000D1D77" w:rsidRDefault="000D1D77" w:rsidP="000D1D77">
      <w:pPr>
        <w:pStyle w:val="a5"/>
        <w:widowControl w:val="0"/>
        <w:numPr>
          <w:ilvl w:val="0"/>
          <w:numId w:val="282"/>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Iнгiбiтори процесiв дихання</w:t>
      </w:r>
    </w:p>
    <w:p w14:paraId="61E32BC7" w14:textId="77777777" w:rsidR="000D1D77" w:rsidRPr="000D1D77" w:rsidRDefault="000D1D77" w:rsidP="000D1D77">
      <w:pPr>
        <w:pStyle w:val="a5"/>
        <w:widowControl w:val="0"/>
        <w:numPr>
          <w:ilvl w:val="0"/>
          <w:numId w:val="282"/>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Iнгiбiтори окисного фосфорилювання</w:t>
      </w:r>
    </w:p>
    <w:p w14:paraId="63136EA5" w14:textId="77777777" w:rsidR="000D1D77" w:rsidRPr="000D1D77" w:rsidRDefault="000D1D77" w:rsidP="000D1D77">
      <w:pPr>
        <w:pStyle w:val="a5"/>
        <w:widowControl w:val="0"/>
        <w:numPr>
          <w:ilvl w:val="0"/>
          <w:numId w:val="282"/>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 xml:space="preserve"> Iнгiбiтори синтезу клiтинної стiнки</w:t>
      </w:r>
    </w:p>
    <w:p w14:paraId="7B88ABB8" w14:textId="77777777" w:rsidR="000D1D77" w:rsidRPr="000D1D77" w:rsidRDefault="000D1D77" w:rsidP="000D1D77">
      <w:pPr>
        <w:pStyle w:val="a5"/>
        <w:widowControl w:val="0"/>
        <w:numPr>
          <w:ilvl w:val="0"/>
          <w:numId w:val="282"/>
        </w:numPr>
        <w:tabs>
          <w:tab w:val="left" w:pos="90"/>
          <w:tab w:val="left" w:pos="226"/>
        </w:tabs>
        <w:spacing w:after="0" w:line="240" w:lineRule="auto"/>
        <w:rPr>
          <w:rFonts w:ascii="Times New Roman" w:hAnsi="Times New Roman" w:cs="Times New Roman"/>
          <w:sz w:val="28"/>
          <w:szCs w:val="28"/>
          <w:lang w:val="uk-UA"/>
        </w:rPr>
      </w:pPr>
      <w:r w:rsidRPr="000D1D77">
        <w:rPr>
          <w:rFonts w:ascii="Times New Roman" w:hAnsi="Times New Roman" w:cs="Times New Roman"/>
          <w:snapToGrid w:val="0"/>
          <w:sz w:val="28"/>
          <w:szCs w:val="28"/>
          <w:lang w:val="uk-UA"/>
        </w:rPr>
        <w:t>Iнгiбiтори синтезу цитоплазматичної мембрани</w:t>
      </w:r>
      <w:bookmarkEnd w:id="8"/>
    </w:p>
    <w:p w14:paraId="7F47222B" w14:textId="77777777" w:rsidR="006342F2" w:rsidRPr="00573A90" w:rsidRDefault="006342F2" w:rsidP="000D1D77">
      <w:pPr>
        <w:widowControl w:val="0"/>
        <w:tabs>
          <w:tab w:val="left" w:pos="90"/>
          <w:tab w:val="left" w:pos="241"/>
        </w:tabs>
        <w:spacing w:after="0" w:line="240" w:lineRule="auto"/>
        <w:rPr>
          <w:rFonts w:ascii="Times New Roman" w:eastAsia="Times New Roman" w:hAnsi="Times New Roman" w:cs="Times New Roman"/>
          <w:snapToGrid w:val="0"/>
          <w:sz w:val="28"/>
          <w:szCs w:val="28"/>
          <w:lang w:val="uk-UA" w:eastAsia="ru-RU"/>
        </w:rPr>
      </w:pPr>
    </w:p>
    <w:p w14:paraId="4FC1E949" w14:textId="58BE77FD" w:rsidR="000D1D77" w:rsidRPr="000D1D77" w:rsidRDefault="000D1D77" w:rsidP="000D1D77">
      <w:pPr>
        <w:widowControl w:val="0"/>
        <w:numPr>
          <w:ilvl w:val="0"/>
          <w:numId w:val="280"/>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0D1D77">
        <w:rPr>
          <w:rFonts w:ascii="Times New Roman" w:eastAsia="Times New Roman" w:hAnsi="Times New Roman" w:cs="Times New Roman"/>
          <w:snapToGrid w:val="0"/>
          <w:sz w:val="28"/>
          <w:szCs w:val="28"/>
          <w:lang w:val="uk-UA" w:eastAsia="ru-RU"/>
        </w:rPr>
        <w:t>Оберiть антибактерiальний препарат широкого спектру дiї:</w:t>
      </w:r>
    </w:p>
    <w:p w14:paraId="5D1F768D" w14:textId="77777777" w:rsidR="000D1D77" w:rsidRPr="000D1D77" w:rsidRDefault="000D1D77" w:rsidP="000D1D77">
      <w:pPr>
        <w:widowControl w:val="0"/>
        <w:tabs>
          <w:tab w:val="left" w:pos="90"/>
          <w:tab w:val="left" w:pos="241"/>
        </w:tabs>
        <w:spacing w:after="0" w:line="240" w:lineRule="auto"/>
        <w:ind w:left="420"/>
        <w:rPr>
          <w:rFonts w:ascii="Times New Roman" w:eastAsia="Times New Roman" w:hAnsi="Times New Roman" w:cs="Times New Roman"/>
          <w:snapToGrid w:val="0"/>
          <w:sz w:val="28"/>
          <w:szCs w:val="28"/>
          <w:lang w:val="uk-UA" w:eastAsia="ru-RU"/>
        </w:rPr>
      </w:pPr>
    </w:p>
    <w:p w14:paraId="1B13E1AE" w14:textId="77777777" w:rsidR="000D1D77" w:rsidRPr="000D1D77" w:rsidRDefault="000D1D77" w:rsidP="000D1D77">
      <w:pPr>
        <w:pStyle w:val="a5"/>
        <w:widowControl w:val="0"/>
        <w:numPr>
          <w:ilvl w:val="0"/>
          <w:numId w:val="285"/>
        </w:numPr>
        <w:tabs>
          <w:tab w:val="left" w:pos="90"/>
          <w:tab w:val="left" w:pos="226"/>
          <w:tab w:val="left" w:pos="284"/>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Ремантадин</w:t>
      </w:r>
    </w:p>
    <w:p w14:paraId="64C59D9C" w14:textId="77777777" w:rsidR="000D1D77" w:rsidRPr="000D1D77" w:rsidRDefault="000D1D77" w:rsidP="000D1D77">
      <w:pPr>
        <w:pStyle w:val="a5"/>
        <w:widowControl w:val="0"/>
        <w:numPr>
          <w:ilvl w:val="0"/>
          <w:numId w:val="285"/>
        </w:numPr>
        <w:tabs>
          <w:tab w:val="left" w:pos="90"/>
          <w:tab w:val="left" w:pos="226"/>
          <w:tab w:val="left" w:pos="284"/>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Тетрациклiн</w:t>
      </w:r>
    </w:p>
    <w:p w14:paraId="0C3C5BDE" w14:textId="77777777" w:rsidR="000D1D77" w:rsidRPr="000D1D77" w:rsidRDefault="000D1D77" w:rsidP="000D1D77">
      <w:pPr>
        <w:pStyle w:val="a5"/>
        <w:widowControl w:val="0"/>
        <w:numPr>
          <w:ilvl w:val="0"/>
          <w:numId w:val="285"/>
        </w:numPr>
        <w:tabs>
          <w:tab w:val="left" w:pos="90"/>
          <w:tab w:val="left" w:pos="226"/>
          <w:tab w:val="left" w:pos="284"/>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Нiстатин</w:t>
      </w:r>
    </w:p>
    <w:p w14:paraId="029D003C" w14:textId="77777777" w:rsidR="000D1D77" w:rsidRPr="000D1D77" w:rsidRDefault="000D1D77" w:rsidP="000D1D77">
      <w:pPr>
        <w:pStyle w:val="a5"/>
        <w:widowControl w:val="0"/>
        <w:numPr>
          <w:ilvl w:val="0"/>
          <w:numId w:val="285"/>
        </w:numPr>
        <w:tabs>
          <w:tab w:val="left" w:pos="90"/>
          <w:tab w:val="left" w:pos="226"/>
          <w:tab w:val="left" w:pos="284"/>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Гризеофульвiн</w:t>
      </w:r>
    </w:p>
    <w:p w14:paraId="09E0CB1F" w14:textId="5C1EB432" w:rsidR="006342F2" w:rsidRDefault="000D1D77" w:rsidP="000D1D77">
      <w:pPr>
        <w:pStyle w:val="a5"/>
        <w:widowControl w:val="0"/>
        <w:numPr>
          <w:ilvl w:val="0"/>
          <w:numId w:val="285"/>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lastRenderedPageBreak/>
        <w:t xml:space="preserve"> Фталазол</w:t>
      </w:r>
    </w:p>
    <w:p w14:paraId="4ED89D27" w14:textId="77777777" w:rsidR="000D1D77" w:rsidRPr="000D1D77" w:rsidRDefault="000D1D77" w:rsidP="000D1D77">
      <w:pPr>
        <w:pStyle w:val="a5"/>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35E37F67" w14:textId="77777777" w:rsidR="000D1D77" w:rsidRPr="000D1D77" w:rsidRDefault="000D1D77" w:rsidP="000D1D77">
      <w:pPr>
        <w:widowControl w:val="0"/>
        <w:numPr>
          <w:ilvl w:val="0"/>
          <w:numId w:val="280"/>
        </w:numPr>
        <w:tabs>
          <w:tab w:val="left" w:pos="90"/>
          <w:tab w:val="left" w:pos="241"/>
        </w:tabs>
        <w:spacing w:after="0" w:line="240" w:lineRule="auto"/>
        <w:rPr>
          <w:rFonts w:ascii="Times New Roman" w:eastAsia="Times New Roman" w:hAnsi="Times New Roman" w:cs="Times New Roman"/>
          <w:snapToGrid w:val="0"/>
          <w:sz w:val="28"/>
          <w:szCs w:val="28"/>
          <w:lang w:val="uk-UA" w:eastAsia="ru-RU"/>
        </w:rPr>
      </w:pPr>
      <w:r w:rsidRPr="000D1D77">
        <w:rPr>
          <w:rFonts w:ascii="Times New Roman" w:eastAsia="Times New Roman" w:hAnsi="Times New Roman" w:cs="Times New Roman"/>
          <w:snapToGrid w:val="0"/>
          <w:sz w:val="28"/>
          <w:szCs w:val="28"/>
          <w:lang w:val="uk-UA" w:eastAsia="ru-RU"/>
        </w:rPr>
        <w:t>Вагiтна жiнка захворiла на пневмонiю; термiн вагiтностi 20 тижнiв. Який хiмiотерапевтичний препарат можна порадити лiкарю для призначення хворiй без загрози для розвитку плоду?</w:t>
      </w:r>
    </w:p>
    <w:p w14:paraId="739B552D" w14:textId="77777777" w:rsidR="000D1D77" w:rsidRPr="000D1D77" w:rsidRDefault="000D1D77" w:rsidP="000D1D77">
      <w:pPr>
        <w:pStyle w:val="a5"/>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291F997C" w14:textId="77777777" w:rsidR="000D1D77" w:rsidRPr="000D1D77" w:rsidRDefault="000D1D77" w:rsidP="000D1D77">
      <w:pPr>
        <w:pStyle w:val="a5"/>
        <w:widowControl w:val="0"/>
        <w:numPr>
          <w:ilvl w:val="0"/>
          <w:numId w:val="287"/>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Гентамiцин</w:t>
      </w:r>
    </w:p>
    <w:p w14:paraId="3C4FE085" w14:textId="77777777" w:rsidR="000D1D77" w:rsidRPr="000D1D77" w:rsidRDefault="000D1D77" w:rsidP="000D1D77">
      <w:pPr>
        <w:pStyle w:val="a5"/>
        <w:widowControl w:val="0"/>
        <w:numPr>
          <w:ilvl w:val="0"/>
          <w:numId w:val="287"/>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Бензилпенiцилiн</w:t>
      </w:r>
    </w:p>
    <w:p w14:paraId="5F652A2D" w14:textId="77777777" w:rsidR="000D1D77" w:rsidRPr="000D1D77" w:rsidRDefault="000D1D77" w:rsidP="000D1D77">
      <w:pPr>
        <w:pStyle w:val="a5"/>
        <w:widowControl w:val="0"/>
        <w:numPr>
          <w:ilvl w:val="0"/>
          <w:numId w:val="287"/>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Сульфален</w:t>
      </w:r>
    </w:p>
    <w:p w14:paraId="470FF4B6" w14:textId="77777777" w:rsidR="000D1D77" w:rsidRPr="000D1D77" w:rsidRDefault="000D1D77" w:rsidP="000D1D77">
      <w:pPr>
        <w:pStyle w:val="a5"/>
        <w:widowControl w:val="0"/>
        <w:numPr>
          <w:ilvl w:val="0"/>
          <w:numId w:val="287"/>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Левомiцетин</w:t>
      </w:r>
    </w:p>
    <w:p w14:paraId="4A2BC754" w14:textId="77777777" w:rsidR="000D1D77" w:rsidRPr="000D1D77" w:rsidRDefault="000D1D77" w:rsidP="000D1D77">
      <w:pPr>
        <w:pStyle w:val="a5"/>
        <w:widowControl w:val="0"/>
        <w:numPr>
          <w:ilvl w:val="0"/>
          <w:numId w:val="287"/>
        </w:numPr>
        <w:tabs>
          <w:tab w:val="left" w:pos="90"/>
          <w:tab w:val="left" w:pos="226"/>
        </w:tabs>
        <w:spacing w:after="0" w:line="240" w:lineRule="auto"/>
        <w:rPr>
          <w:rFonts w:ascii="Times New Roman" w:hAnsi="Times New Roman" w:cs="Times New Roman"/>
          <w:snapToGrid w:val="0"/>
          <w:sz w:val="28"/>
          <w:szCs w:val="28"/>
          <w:lang w:val="uk-UA"/>
        </w:rPr>
      </w:pPr>
      <w:r w:rsidRPr="000D1D77">
        <w:rPr>
          <w:rFonts w:ascii="Times New Roman" w:hAnsi="Times New Roman" w:cs="Times New Roman"/>
          <w:snapToGrid w:val="0"/>
          <w:sz w:val="28"/>
          <w:szCs w:val="28"/>
          <w:lang w:val="uk-UA"/>
        </w:rPr>
        <w:t xml:space="preserve"> Офлоксацин</w:t>
      </w:r>
    </w:p>
    <w:p w14:paraId="03FF8D1C" w14:textId="77777777" w:rsidR="006342F2" w:rsidRPr="00D8301B" w:rsidRDefault="006342F2" w:rsidP="006342F2">
      <w:pPr>
        <w:widowControl w:val="0"/>
        <w:tabs>
          <w:tab w:val="left" w:pos="90"/>
          <w:tab w:val="left" w:pos="241"/>
        </w:tabs>
        <w:spacing w:after="0" w:line="240" w:lineRule="auto"/>
        <w:jc w:val="both"/>
        <w:rPr>
          <w:rFonts w:ascii="Times New Roman" w:eastAsia="Times New Roman" w:hAnsi="Times New Roman" w:cs="Times New Roman"/>
          <w:snapToGrid w:val="0"/>
          <w:sz w:val="28"/>
          <w:szCs w:val="28"/>
          <w:lang w:val="ru-RU" w:eastAsia="ru-RU"/>
        </w:rPr>
      </w:pPr>
    </w:p>
    <w:p w14:paraId="7DD50E16" w14:textId="71435EB0" w:rsidR="006342F2" w:rsidRPr="00190B91" w:rsidRDefault="006342F2" w:rsidP="000D1D77">
      <w:pPr>
        <w:widowControl w:val="0"/>
        <w:numPr>
          <w:ilvl w:val="0"/>
          <w:numId w:val="280"/>
        </w:numPr>
        <w:tabs>
          <w:tab w:val="left" w:pos="90"/>
          <w:tab w:val="left" w:pos="226"/>
        </w:tabs>
        <w:spacing w:after="0" w:line="240" w:lineRule="auto"/>
        <w:rPr>
          <w:rFonts w:ascii="Times New Roman" w:hAnsi="Times New Roman" w:cs="Times New Roman"/>
          <w:sz w:val="28"/>
          <w:lang w:val="ru-RU"/>
        </w:rPr>
      </w:pPr>
      <w:r>
        <w:rPr>
          <w:rFonts w:ascii="Times New Roman" w:hAnsi="Times New Roman" w:cs="Times New Roman"/>
          <w:sz w:val="28"/>
          <w:lang w:val="ru-RU"/>
        </w:rPr>
        <w:t xml:space="preserve">Для лікування </w:t>
      </w:r>
      <w:r w:rsidR="00947FD5">
        <w:rPr>
          <w:rFonts w:ascii="Times New Roman" w:hAnsi="Times New Roman" w:cs="Times New Roman"/>
          <w:sz w:val="28"/>
          <w:lang w:val="ru-RU"/>
        </w:rPr>
        <w:t>туберкульозу</w:t>
      </w:r>
      <w:r>
        <w:rPr>
          <w:rFonts w:ascii="Times New Roman" w:hAnsi="Times New Roman" w:cs="Times New Roman"/>
          <w:sz w:val="28"/>
          <w:lang w:val="ru-RU"/>
        </w:rPr>
        <w:t xml:space="preserve"> застосовують</w:t>
      </w:r>
      <w:r w:rsidR="002034B4">
        <w:rPr>
          <w:rFonts w:ascii="Times New Roman" w:hAnsi="Times New Roman" w:cs="Times New Roman"/>
          <w:sz w:val="28"/>
          <w:lang w:val="ru-RU"/>
        </w:rPr>
        <w:t xml:space="preserve"> антибіотик</w:t>
      </w:r>
      <w:r w:rsidRPr="00190B91">
        <w:rPr>
          <w:rFonts w:ascii="Times New Roman" w:hAnsi="Times New Roman" w:cs="Times New Roman"/>
          <w:sz w:val="28"/>
          <w:lang w:val="ru-RU"/>
        </w:rPr>
        <w:t>:</w:t>
      </w:r>
    </w:p>
    <w:p w14:paraId="718A548E" w14:textId="77777777" w:rsidR="006342F2" w:rsidRDefault="006342F2" w:rsidP="00947FD5">
      <w:pPr>
        <w:pStyle w:val="a5"/>
        <w:widowControl w:val="0"/>
        <w:numPr>
          <w:ilvl w:val="1"/>
          <w:numId w:val="289"/>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Левомеколь</w:t>
      </w:r>
    </w:p>
    <w:p w14:paraId="62DAC172" w14:textId="5055618F" w:rsidR="006342F2" w:rsidRDefault="00947FD5" w:rsidP="00947FD5">
      <w:pPr>
        <w:pStyle w:val="a5"/>
        <w:widowControl w:val="0"/>
        <w:numPr>
          <w:ilvl w:val="1"/>
          <w:numId w:val="289"/>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Pr>
          <w:rFonts w:ascii="Times New Roman" w:eastAsia="Times New Roman" w:hAnsi="Times New Roman" w:cs="Times New Roman"/>
          <w:snapToGrid w:val="0"/>
          <w:sz w:val="28"/>
          <w:szCs w:val="28"/>
          <w:lang w:val="ru-RU" w:eastAsia="ru-RU"/>
        </w:rPr>
        <w:t>Стрептоміцин</w:t>
      </w:r>
    </w:p>
    <w:p w14:paraId="7D3C27F9" w14:textId="14200A0B" w:rsidR="006342F2" w:rsidRDefault="00947FD5" w:rsidP="00947FD5">
      <w:pPr>
        <w:pStyle w:val="a5"/>
        <w:widowControl w:val="0"/>
        <w:numPr>
          <w:ilvl w:val="1"/>
          <w:numId w:val="289"/>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Pr>
          <w:rFonts w:ascii="Times New Roman" w:eastAsia="Times New Roman" w:hAnsi="Times New Roman" w:cs="Times New Roman"/>
          <w:snapToGrid w:val="0"/>
          <w:sz w:val="28"/>
          <w:szCs w:val="28"/>
          <w:lang w:val="ru-RU" w:eastAsia="ru-RU"/>
        </w:rPr>
        <w:t>Фуразолідон</w:t>
      </w:r>
    </w:p>
    <w:p w14:paraId="07D67B70" w14:textId="77777777" w:rsidR="006342F2" w:rsidRDefault="006342F2" w:rsidP="00947FD5">
      <w:pPr>
        <w:pStyle w:val="a5"/>
        <w:widowControl w:val="0"/>
        <w:numPr>
          <w:ilvl w:val="1"/>
          <w:numId w:val="289"/>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Декасан</w:t>
      </w:r>
    </w:p>
    <w:p w14:paraId="4A4A3474" w14:textId="77777777" w:rsidR="006342F2" w:rsidRPr="0068616C" w:rsidRDefault="006342F2" w:rsidP="00947FD5">
      <w:pPr>
        <w:pStyle w:val="a5"/>
        <w:widowControl w:val="0"/>
        <w:numPr>
          <w:ilvl w:val="1"/>
          <w:numId w:val="289"/>
        </w:numPr>
        <w:tabs>
          <w:tab w:val="left" w:pos="90"/>
          <w:tab w:val="left" w:pos="226"/>
        </w:tabs>
        <w:spacing w:after="0" w:line="240" w:lineRule="auto"/>
        <w:rPr>
          <w:rFonts w:ascii="Times New Roman" w:eastAsia="Times New Roman" w:hAnsi="Times New Roman" w:cs="Times New Roman"/>
          <w:snapToGrid w:val="0"/>
          <w:sz w:val="28"/>
          <w:szCs w:val="28"/>
          <w:lang w:val="ru-RU" w:eastAsia="ru-RU"/>
        </w:rPr>
      </w:pPr>
      <w:r w:rsidRPr="0068616C">
        <w:rPr>
          <w:rFonts w:ascii="Times New Roman" w:eastAsia="Times New Roman" w:hAnsi="Times New Roman" w:cs="Times New Roman"/>
          <w:snapToGrid w:val="0"/>
          <w:sz w:val="28"/>
          <w:szCs w:val="28"/>
          <w:lang w:val="ru-RU" w:eastAsia="ru-RU"/>
        </w:rPr>
        <w:t>Хлоргексидин</w:t>
      </w:r>
    </w:p>
    <w:p w14:paraId="1BCB2BE5" w14:textId="77777777" w:rsidR="006342F2" w:rsidRPr="00190B91" w:rsidRDefault="006342F2" w:rsidP="006342F2">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5C5FBD4B" w14:textId="77777777" w:rsidR="006342F2" w:rsidRPr="00C30810" w:rsidRDefault="006342F2" w:rsidP="006342F2">
      <w:pPr>
        <w:widowControl w:val="0"/>
        <w:tabs>
          <w:tab w:val="left" w:pos="90"/>
          <w:tab w:val="left" w:pos="226"/>
        </w:tabs>
        <w:spacing w:after="0" w:line="240" w:lineRule="auto"/>
        <w:ind w:left="360"/>
        <w:jc w:val="both"/>
        <w:rPr>
          <w:rFonts w:ascii="Times New Roman" w:hAnsi="Times New Roman" w:cs="Times New Roman"/>
          <w:b/>
          <w:bCs/>
          <w:sz w:val="28"/>
          <w:szCs w:val="28"/>
          <w:lang w:val="uk-UA"/>
        </w:rPr>
      </w:pPr>
    </w:p>
    <w:p w14:paraId="5FEDBC90" w14:textId="77777777" w:rsidR="006342F2" w:rsidRPr="00C30810" w:rsidRDefault="006342F2" w:rsidP="006342F2">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3E67C3BE" w14:textId="77777777" w:rsidR="006342F2" w:rsidRPr="00C30810" w:rsidRDefault="006342F2" w:rsidP="006342F2">
      <w:pPr>
        <w:spacing w:after="0" w:line="240" w:lineRule="auto"/>
        <w:rPr>
          <w:rFonts w:ascii="Times New Roman" w:hAnsi="Times New Roman" w:cs="Times New Roman"/>
          <w:b/>
          <w:sz w:val="24"/>
          <w:szCs w:val="24"/>
          <w:lang w:val="uk-UA"/>
        </w:rPr>
      </w:pPr>
    </w:p>
    <w:p w14:paraId="2DCD2B4A" w14:textId="77777777" w:rsidR="006342F2" w:rsidRPr="00C30810" w:rsidRDefault="006342F2" w:rsidP="006342F2">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7FEF7050" w14:textId="77777777" w:rsidR="006342F2" w:rsidRPr="00C30810" w:rsidRDefault="006342F2" w:rsidP="000D1D77">
      <w:pPr>
        <w:pStyle w:val="a5"/>
        <w:numPr>
          <w:ilvl w:val="0"/>
          <w:numId w:val="279"/>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FB4A8C5" w14:textId="77777777" w:rsidR="006342F2" w:rsidRPr="00C30810" w:rsidRDefault="006342F2" w:rsidP="000D1D77">
      <w:pPr>
        <w:widowControl w:val="0"/>
        <w:numPr>
          <w:ilvl w:val="0"/>
          <w:numId w:val="279"/>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70BB6335" w14:textId="77777777" w:rsidR="006342F2" w:rsidRPr="00C30810" w:rsidRDefault="006342F2" w:rsidP="000D1D77">
      <w:pPr>
        <w:pStyle w:val="a5"/>
        <w:numPr>
          <w:ilvl w:val="0"/>
          <w:numId w:val="279"/>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FD9D9B2" w14:textId="77777777" w:rsidR="006342F2" w:rsidRPr="00C30810" w:rsidRDefault="006342F2" w:rsidP="000D1D77">
      <w:pPr>
        <w:pStyle w:val="a5"/>
        <w:widowControl w:val="0"/>
        <w:numPr>
          <w:ilvl w:val="0"/>
          <w:numId w:val="279"/>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43815BCE" w14:textId="77777777" w:rsidR="006342F2" w:rsidRPr="00C30810" w:rsidRDefault="006342F2" w:rsidP="000D1D77">
      <w:pPr>
        <w:pStyle w:val="a5"/>
        <w:widowControl w:val="0"/>
        <w:numPr>
          <w:ilvl w:val="0"/>
          <w:numId w:val="279"/>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54ABB504" w14:textId="77777777" w:rsidR="006342F2" w:rsidRPr="00C30810" w:rsidRDefault="006342F2" w:rsidP="000D1D77">
      <w:pPr>
        <w:pStyle w:val="a5"/>
        <w:widowControl w:val="0"/>
        <w:numPr>
          <w:ilvl w:val="0"/>
          <w:numId w:val="279"/>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A4C49B8" w14:textId="77777777" w:rsidR="006342F2" w:rsidRPr="00C30810" w:rsidRDefault="006342F2" w:rsidP="000D1D77">
      <w:pPr>
        <w:pStyle w:val="a5"/>
        <w:numPr>
          <w:ilvl w:val="0"/>
          <w:numId w:val="27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3BB50DEE" w14:textId="77777777" w:rsidR="006342F2" w:rsidRPr="00C30810" w:rsidRDefault="006342F2" w:rsidP="000D1D77">
      <w:pPr>
        <w:pStyle w:val="a10"/>
        <w:numPr>
          <w:ilvl w:val="0"/>
          <w:numId w:val="279"/>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2BE4477E" w14:textId="77777777" w:rsidR="006342F2" w:rsidRPr="00C30810" w:rsidRDefault="006342F2" w:rsidP="000D1D77">
      <w:pPr>
        <w:pStyle w:val="a5"/>
        <w:numPr>
          <w:ilvl w:val="0"/>
          <w:numId w:val="27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TRAINING MANUAL for self-training students 3 course of pharmaceutical faculty to a licensed test exam "Step - 1. Pharmacology" 2007-2024.  / Y.V.Rozkovskiy, K.Shemonaeva, V.Kresyun, </w:t>
      </w:r>
      <w:r w:rsidRPr="00C30810">
        <w:rPr>
          <w:rFonts w:ascii="Times New Roman" w:hAnsi="Times New Roman" w:cs="Times New Roman"/>
          <w:lang w:val="uk-UA"/>
        </w:rPr>
        <w:lastRenderedPageBreak/>
        <w:t>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6F97730E" w14:textId="77777777" w:rsidR="006342F2" w:rsidRPr="00C30810" w:rsidRDefault="006342F2" w:rsidP="000D1D77">
      <w:pPr>
        <w:pStyle w:val="a5"/>
        <w:numPr>
          <w:ilvl w:val="0"/>
          <w:numId w:val="27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025C877" w14:textId="77777777" w:rsidR="006342F2" w:rsidRPr="00C30810" w:rsidRDefault="006342F2" w:rsidP="000D1D77">
      <w:pPr>
        <w:pStyle w:val="a5"/>
        <w:numPr>
          <w:ilvl w:val="0"/>
          <w:numId w:val="27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48831C1" w14:textId="77777777" w:rsidR="006342F2" w:rsidRPr="00C30810" w:rsidRDefault="006342F2" w:rsidP="000D1D77">
      <w:pPr>
        <w:pStyle w:val="a5"/>
        <w:numPr>
          <w:ilvl w:val="0"/>
          <w:numId w:val="27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57E99F9D" w14:textId="77777777" w:rsidR="006342F2" w:rsidRPr="00C30810" w:rsidRDefault="00000000" w:rsidP="000D1D77">
      <w:pPr>
        <w:pStyle w:val="a5"/>
        <w:numPr>
          <w:ilvl w:val="0"/>
          <w:numId w:val="279"/>
        </w:numPr>
        <w:spacing w:after="0" w:line="240" w:lineRule="auto"/>
        <w:jc w:val="both"/>
        <w:rPr>
          <w:rFonts w:ascii="Times New Roman" w:hAnsi="Times New Roman" w:cs="Times New Roman"/>
          <w:lang w:val="uk-UA"/>
        </w:rPr>
      </w:pPr>
      <w:hyperlink r:id="rId370" w:tooltip="Фармакологія: підручник / І.В. Нековаль, Т.В. Казанюк. — 9-е видання" w:history="1">
        <w:r w:rsidR="006342F2"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342F2" w:rsidRPr="00C30810">
        <w:rPr>
          <w:rFonts w:ascii="Times New Roman" w:hAnsi="Times New Roman" w:cs="Times New Roman"/>
          <w:lang w:val="uk-UA"/>
        </w:rPr>
        <w:t>, 2022. – 552 с.</w:t>
      </w:r>
    </w:p>
    <w:p w14:paraId="389D3675" w14:textId="77777777" w:rsidR="006342F2" w:rsidRPr="00C30810" w:rsidRDefault="006342F2" w:rsidP="006342F2">
      <w:pPr>
        <w:pStyle w:val="21"/>
        <w:ind w:left="720"/>
        <w:jc w:val="both"/>
        <w:rPr>
          <w:b/>
          <w:sz w:val="24"/>
          <w:szCs w:val="24"/>
        </w:rPr>
      </w:pPr>
    </w:p>
    <w:p w14:paraId="023EF9FA" w14:textId="77777777" w:rsidR="006342F2" w:rsidRPr="00C30810" w:rsidRDefault="006342F2" w:rsidP="006342F2">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4508ACA2" w14:textId="77777777" w:rsidR="006342F2" w:rsidRPr="00C30810" w:rsidRDefault="006342F2" w:rsidP="006342F2">
      <w:pPr>
        <w:pStyle w:val="21"/>
        <w:ind w:left="720"/>
        <w:jc w:val="both"/>
        <w:rPr>
          <w:color w:val="232323"/>
          <w:sz w:val="24"/>
          <w:szCs w:val="24"/>
          <w:lang w:eastAsia="ru-RU"/>
        </w:rPr>
      </w:pPr>
    </w:p>
    <w:p w14:paraId="78D3A143" w14:textId="77777777" w:rsidR="006342F2" w:rsidRPr="00C30810" w:rsidRDefault="006342F2" w:rsidP="002034B4">
      <w:pPr>
        <w:pStyle w:val="a5"/>
        <w:numPr>
          <w:ilvl w:val="0"/>
          <w:numId w:val="29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69DE7316" w14:textId="77777777" w:rsidR="006342F2" w:rsidRPr="00C30810" w:rsidRDefault="006342F2" w:rsidP="002034B4">
      <w:pPr>
        <w:pStyle w:val="a5"/>
        <w:numPr>
          <w:ilvl w:val="0"/>
          <w:numId w:val="29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15F1F4A0" w14:textId="77777777" w:rsidR="006342F2" w:rsidRPr="00C30810" w:rsidRDefault="006342F2" w:rsidP="002034B4">
      <w:pPr>
        <w:pStyle w:val="a5"/>
        <w:numPr>
          <w:ilvl w:val="0"/>
          <w:numId w:val="29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7E426B99" w14:textId="77777777" w:rsidR="006342F2" w:rsidRPr="00C30810" w:rsidRDefault="006342F2" w:rsidP="002034B4">
      <w:pPr>
        <w:pStyle w:val="a5"/>
        <w:numPr>
          <w:ilvl w:val="0"/>
          <w:numId w:val="29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5526C5BD" w14:textId="77777777" w:rsidR="006342F2" w:rsidRPr="00C30810" w:rsidRDefault="006342F2" w:rsidP="002034B4">
      <w:pPr>
        <w:pStyle w:val="a5"/>
        <w:numPr>
          <w:ilvl w:val="0"/>
          <w:numId w:val="29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B7CD8EC" w14:textId="77777777" w:rsidR="006342F2" w:rsidRPr="00C30810" w:rsidRDefault="006342F2" w:rsidP="002034B4">
      <w:pPr>
        <w:pStyle w:val="a5"/>
        <w:numPr>
          <w:ilvl w:val="0"/>
          <w:numId w:val="29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F9AB9D8" w14:textId="77777777" w:rsidR="006342F2" w:rsidRPr="00C30810" w:rsidRDefault="006342F2" w:rsidP="002034B4">
      <w:pPr>
        <w:numPr>
          <w:ilvl w:val="0"/>
          <w:numId w:val="29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3DD83A5B" w14:textId="77777777" w:rsidR="006342F2" w:rsidRPr="00C30810" w:rsidRDefault="006342F2" w:rsidP="002034B4">
      <w:pPr>
        <w:numPr>
          <w:ilvl w:val="0"/>
          <w:numId w:val="29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2B439950" w14:textId="77777777" w:rsidR="006342F2" w:rsidRPr="00C30810" w:rsidRDefault="006342F2" w:rsidP="002034B4">
      <w:pPr>
        <w:numPr>
          <w:ilvl w:val="0"/>
          <w:numId w:val="29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B5D6D40" w14:textId="77777777" w:rsidR="006342F2" w:rsidRPr="00C30810" w:rsidRDefault="006342F2" w:rsidP="002034B4">
      <w:pPr>
        <w:numPr>
          <w:ilvl w:val="0"/>
          <w:numId w:val="29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2A350C43" w14:textId="77777777" w:rsidR="006342F2" w:rsidRPr="00C30810" w:rsidRDefault="00000000" w:rsidP="002034B4">
      <w:pPr>
        <w:pStyle w:val="a5"/>
        <w:numPr>
          <w:ilvl w:val="0"/>
          <w:numId w:val="290"/>
        </w:numPr>
        <w:spacing w:after="0" w:line="240" w:lineRule="auto"/>
        <w:jc w:val="both"/>
        <w:rPr>
          <w:rFonts w:ascii="Times New Roman" w:hAnsi="Times New Roman" w:cs="Times New Roman"/>
          <w:lang w:val="uk-UA"/>
        </w:rPr>
      </w:pPr>
      <w:hyperlink r:id="rId371" w:tooltip="Фармакологія: підручник / І.В. Нековаль, Т.В. Казанюк. — 9-е видання" w:history="1">
        <w:r w:rsidR="006342F2"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6342F2" w:rsidRPr="00C30810">
        <w:rPr>
          <w:rFonts w:ascii="Times New Roman" w:hAnsi="Times New Roman" w:cs="Times New Roman"/>
          <w:lang w:val="uk-UA"/>
        </w:rPr>
        <w:t>, 2021. – 552 с.</w:t>
      </w:r>
    </w:p>
    <w:p w14:paraId="50244247" w14:textId="77777777" w:rsidR="006342F2" w:rsidRPr="00C30810" w:rsidRDefault="006342F2" w:rsidP="002034B4">
      <w:pPr>
        <w:pStyle w:val="a5"/>
        <w:numPr>
          <w:ilvl w:val="0"/>
          <w:numId w:val="2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1A0F72C4" w14:textId="77777777" w:rsidR="006342F2" w:rsidRDefault="006342F2" w:rsidP="002034B4">
      <w:pPr>
        <w:numPr>
          <w:ilvl w:val="0"/>
          <w:numId w:val="290"/>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5DB27BEE" w14:textId="77777777" w:rsidR="006342F2" w:rsidRPr="00C30810" w:rsidRDefault="006342F2" w:rsidP="002034B4">
      <w:pPr>
        <w:numPr>
          <w:ilvl w:val="0"/>
          <w:numId w:val="290"/>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2349322E" w14:textId="77777777" w:rsidR="006342F2" w:rsidRPr="00C30810" w:rsidRDefault="006342F2" w:rsidP="006342F2">
      <w:pPr>
        <w:pStyle w:val="a5"/>
        <w:spacing w:after="0" w:line="240" w:lineRule="auto"/>
        <w:jc w:val="both"/>
        <w:rPr>
          <w:rFonts w:ascii="Times New Roman" w:hAnsi="Times New Roman" w:cs="Times New Roman"/>
          <w:lang w:val="uk-UA"/>
        </w:rPr>
      </w:pPr>
    </w:p>
    <w:p w14:paraId="4A16C496" w14:textId="77777777" w:rsidR="006342F2" w:rsidRPr="00C30810" w:rsidRDefault="006342F2" w:rsidP="006342F2">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668078F8" w14:textId="77777777" w:rsidR="006342F2" w:rsidRPr="00C30810" w:rsidRDefault="006342F2" w:rsidP="006342F2">
      <w:pPr>
        <w:spacing w:after="0" w:line="240" w:lineRule="auto"/>
        <w:jc w:val="center"/>
        <w:rPr>
          <w:rFonts w:ascii="Times New Roman" w:hAnsi="Times New Roman" w:cs="Times New Roman"/>
          <w:b/>
          <w:sz w:val="24"/>
          <w:szCs w:val="24"/>
          <w:lang w:val="uk-UA"/>
        </w:rPr>
      </w:pPr>
    </w:p>
    <w:p w14:paraId="69ADB10F" w14:textId="77777777" w:rsidR="006342F2" w:rsidRDefault="006342F2" w:rsidP="002034B4">
      <w:pPr>
        <w:pStyle w:val="a5"/>
        <w:numPr>
          <w:ilvl w:val="0"/>
          <w:numId w:val="291"/>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476E8D07" w14:textId="77777777" w:rsidR="006342F2" w:rsidRDefault="006342F2" w:rsidP="002034B4">
      <w:pPr>
        <w:pStyle w:val="a5"/>
        <w:numPr>
          <w:ilvl w:val="0"/>
          <w:numId w:val="291"/>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772513B1" w14:textId="77777777" w:rsidR="006342F2" w:rsidRPr="00C30810" w:rsidRDefault="006342F2" w:rsidP="002034B4">
      <w:pPr>
        <w:pStyle w:val="a5"/>
        <w:numPr>
          <w:ilvl w:val="0"/>
          <w:numId w:val="291"/>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372" w:history="1">
        <w:r w:rsidRPr="00C30810">
          <w:rPr>
            <w:rStyle w:val="a6"/>
            <w:rFonts w:ascii="Times New Roman" w:hAnsi="Times New Roman" w:cs="Times New Roman"/>
            <w:b/>
            <w:lang w:val="uk-UA"/>
          </w:rPr>
          <w:t>http://moz.gov.ua</w:t>
        </w:r>
      </w:hyperlink>
    </w:p>
    <w:p w14:paraId="64715872" w14:textId="77777777" w:rsidR="006342F2" w:rsidRPr="00C30810" w:rsidRDefault="006342F2" w:rsidP="002034B4">
      <w:pPr>
        <w:pStyle w:val="a5"/>
        <w:numPr>
          <w:ilvl w:val="0"/>
          <w:numId w:val="2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 xml:space="preserve">«Державний реєстр лікарських засобів України» – Режим доступу: </w:t>
      </w:r>
      <w:r w:rsidRPr="00C30810">
        <w:rPr>
          <w:rFonts w:ascii="Times New Roman" w:hAnsi="Times New Roman" w:cs="Times New Roman"/>
          <w:lang w:val="uk-UA"/>
        </w:rPr>
        <w:br/>
      </w:r>
      <w:hyperlink r:id="rId373" w:history="1">
        <w:r w:rsidRPr="00C30810">
          <w:rPr>
            <w:rStyle w:val="a6"/>
            <w:rFonts w:ascii="Times New Roman" w:hAnsi="Times New Roman" w:cs="Times New Roman"/>
            <w:lang w:val="uk-UA"/>
          </w:rPr>
          <w:t>https://moz.gov.ua/derzhavnij-reestr-likarskih-zasobiv-ukraini</w:t>
        </w:r>
      </w:hyperlink>
    </w:p>
    <w:p w14:paraId="6B5B0406" w14:textId="77777777" w:rsidR="006342F2" w:rsidRPr="00C30810" w:rsidRDefault="006342F2" w:rsidP="002034B4">
      <w:pPr>
        <w:pStyle w:val="a5"/>
        <w:numPr>
          <w:ilvl w:val="0"/>
          <w:numId w:val="2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374" w:history="1">
        <w:r w:rsidRPr="00C30810">
          <w:rPr>
            <w:rStyle w:val="a6"/>
            <w:rFonts w:ascii="Times New Roman" w:hAnsi="Times New Roman" w:cs="Times New Roman"/>
            <w:lang w:val="uk-UA"/>
          </w:rPr>
          <w:t>https://compendium.com.ua/uk/atc/</w:t>
        </w:r>
      </w:hyperlink>
    </w:p>
    <w:p w14:paraId="1DB648A0" w14:textId="77777777" w:rsidR="006342F2" w:rsidRPr="00C30810" w:rsidRDefault="006342F2" w:rsidP="002034B4">
      <w:pPr>
        <w:pStyle w:val="a5"/>
        <w:numPr>
          <w:ilvl w:val="0"/>
          <w:numId w:val="2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375"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750CF212" w14:textId="77777777" w:rsidR="006342F2" w:rsidRPr="00C30810" w:rsidRDefault="006342F2" w:rsidP="002034B4">
      <w:pPr>
        <w:pStyle w:val="a5"/>
        <w:numPr>
          <w:ilvl w:val="0"/>
          <w:numId w:val="29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376" w:history="1">
        <w:r w:rsidRPr="00C30810">
          <w:rPr>
            <w:rStyle w:val="a6"/>
            <w:rFonts w:ascii="Times New Roman" w:hAnsi="Times New Roman" w:cs="Times New Roman"/>
            <w:lang w:val="uk-UA"/>
          </w:rPr>
          <w:t>https://moz.gov.ua/uploads/2/12737-dn_20190605_1269_dod.pdf</w:t>
        </w:r>
      </w:hyperlink>
    </w:p>
    <w:p w14:paraId="0CAF957A" w14:textId="77777777" w:rsidR="006342F2" w:rsidRPr="00C30810" w:rsidRDefault="006342F2" w:rsidP="002034B4">
      <w:pPr>
        <w:pStyle w:val="a5"/>
        <w:numPr>
          <w:ilvl w:val="0"/>
          <w:numId w:val="29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377" w:history="1">
        <w:r w:rsidRPr="00C30810">
          <w:rPr>
            <w:rStyle w:val="a6"/>
            <w:rFonts w:ascii="Times New Roman" w:hAnsi="Times New Roman" w:cs="Times New Roman"/>
            <w:lang w:val="uk-UA"/>
          </w:rPr>
          <w:t>https://www.dec.gov.ua/materials/chinnij-vipusk-derzhavnogo-formulyara-likarskih-zasobiv/</w:t>
        </w:r>
      </w:hyperlink>
    </w:p>
    <w:p w14:paraId="47062364" w14:textId="77777777" w:rsidR="006342F2" w:rsidRPr="00C30810" w:rsidRDefault="006342F2" w:rsidP="002034B4">
      <w:pPr>
        <w:pStyle w:val="a5"/>
        <w:numPr>
          <w:ilvl w:val="0"/>
          <w:numId w:val="29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378" w:history="1">
        <w:r w:rsidRPr="00C30810">
          <w:rPr>
            <w:rStyle w:val="a6"/>
            <w:rFonts w:ascii="Times New Roman" w:hAnsi="Times New Roman" w:cs="Times New Roman"/>
            <w:bCs/>
            <w:lang w:val="uk-UA"/>
          </w:rPr>
          <w:t>https://www.dec.gov.ua/</w:t>
        </w:r>
      </w:hyperlink>
    </w:p>
    <w:p w14:paraId="51888466"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79" w:history="1">
        <w:r w:rsidRPr="00C30810">
          <w:rPr>
            <w:rStyle w:val="a6"/>
            <w:rFonts w:ascii="Times New Roman" w:hAnsi="Times New Roman" w:cs="Times New Roman"/>
            <w:color w:val="000000"/>
            <w:sz w:val="24"/>
            <w:szCs w:val="24"/>
            <w:lang w:val="uk-UA"/>
          </w:rPr>
          <w:t>http://sphu.org/</w:t>
        </w:r>
      </w:hyperlink>
    </w:p>
    <w:p w14:paraId="7D4C2B6C"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80" w:history="1">
        <w:r w:rsidRPr="00C30810">
          <w:rPr>
            <w:rStyle w:val="a6"/>
            <w:rFonts w:ascii="Times New Roman" w:hAnsi="Times New Roman" w:cs="Times New Roman"/>
            <w:color w:val="000000"/>
            <w:sz w:val="24"/>
            <w:szCs w:val="24"/>
            <w:lang w:val="uk-UA"/>
          </w:rPr>
          <w:t>http://library.gov.ua/</w:t>
        </w:r>
      </w:hyperlink>
    </w:p>
    <w:p w14:paraId="6E2ABD6D"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381" w:history="1">
        <w:r w:rsidRPr="00C30810">
          <w:rPr>
            <w:rStyle w:val="a6"/>
            <w:rFonts w:ascii="Times New Roman" w:hAnsi="Times New Roman" w:cs="Times New Roman"/>
            <w:color w:val="000000"/>
            <w:sz w:val="24"/>
            <w:szCs w:val="24"/>
            <w:lang w:val="uk-UA"/>
          </w:rPr>
          <w:t>http://www.nbuv.gov.ua/</w:t>
        </w:r>
      </w:hyperlink>
    </w:p>
    <w:p w14:paraId="78B1EDB7"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382" w:history="1">
        <w:r w:rsidRPr="00C30810">
          <w:rPr>
            <w:rStyle w:val="a6"/>
            <w:rFonts w:ascii="Times New Roman" w:hAnsi="Times New Roman" w:cs="Times New Roman"/>
            <w:color w:val="000000"/>
            <w:sz w:val="24"/>
            <w:szCs w:val="24"/>
            <w:lang w:val="uk-UA"/>
          </w:rPr>
          <w:t>http://www.drugs.com</w:t>
        </w:r>
      </w:hyperlink>
    </w:p>
    <w:p w14:paraId="5CF96DB4"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383"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67F285B4"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5E003922"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499CB906" w14:textId="77777777" w:rsidR="006342F2" w:rsidRPr="00C30810" w:rsidRDefault="00000000"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hyperlink r:id="rId384" w:history="1">
        <w:r w:rsidR="006342F2" w:rsidRPr="00C30810">
          <w:rPr>
            <w:rFonts w:ascii="Times New Roman" w:hAnsi="Times New Roman" w:cs="Times New Roman"/>
            <w:color w:val="000000"/>
            <w:sz w:val="24"/>
            <w:szCs w:val="24"/>
            <w:lang w:val="uk-UA"/>
          </w:rPr>
          <w:t>www.compendium.com.ua</w:t>
        </w:r>
      </w:hyperlink>
      <w:r w:rsidR="006342F2" w:rsidRPr="00C30810">
        <w:rPr>
          <w:rFonts w:ascii="Times New Roman" w:hAnsi="Times New Roman" w:cs="Times New Roman"/>
          <w:color w:val="000000"/>
          <w:sz w:val="24"/>
          <w:szCs w:val="24"/>
          <w:lang w:val="uk-UA"/>
        </w:rPr>
        <w:t xml:space="preserve">  - Компендіум онлайн.</w:t>
      </w:r>
    </w:p>
    <w:p w14:paraId="1C72F5B2" w14:textId="77777777" w:rsidR="006342F2" w:rsidRPr="00C30810" w:rsidRDefault="00000000"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hyperlink r:id="rId385" w:history="1">
        <w:r w:rsidR="006342F2" w:rsidRPr="00C30810">
          <w:rPr>
            <w:rFonts w:ascii="Times New Roman" w:hAnsi="Times New Roman" w:cs="Times New Roman"/>
            <w:color w:val="000000"/>
            <w:sz w:val="24"/>
            <w:szCs w:val="24"/>
            <w:lang w:val="uk-UA"/>
          </w:rPr>
          <w:t>www.ijp-online.com</w:t>
        </w:r>
      </w:hyperlink>
      <w:r w:rsidR="006342F2" w:rsidRPr="00C30810">
        <w:rPr>
          <w:rFonts w:ascii="Times New Roman" w:hAnsi="Times New Roman" w:cs="Times New Roman"/>
          <w:color w:val="000000"/>
          <w:sz w:val="24"/>
          <w:szCs w:val="24"/>
          <w:lang w:val="uk-UA"/>
        </w:rPr>
        <w:t xml:space="preserve"> – Індійський журнал фармакології.</w:t>
      </w:r>
    </w:p>
    <w:p w14:paraId="01487154" w14:textId="77777777" w:rsidR="006342F2" w:rsidRPr="00C30810" w:rsidRDefault="00000000"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hyperlink r:id="rId386" w:history="1">
        <w:r w:rsidR="006342F2" w:rsidRPr="00C30810">
          <w:rPr>
            <w:rFonts w:ascii="Times New Roman" w:hAnsi="Times New Roman" w:cs="Times New Roman"/>
            <w:color w:val="000000"/>
            <w:sz w:val="24"/>
            <w:szCs w:val="24"/>
            <w:lang w:val="uk-UA"/>
          </w:rPr>
          <w:t>www.pharmacology.us</w:t>
        </w:r>
      </w:hyperlink>
    </w:p>
    <w:p w14:paraId="533057D1" w14:textId="77777777" w:rsidR="006342F2" w:rsidRPr="00C30810" w:rsidRDefault="00000000"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hyperlink r:id="rId387" w:history="1">
        <w:r w:rsidR="006342F2" w:rsidRPr="00C30810">
          <w:rPr>
            <w:rFonts w:ascii="Times New Roman" w:hAnsi="Times New Roman" w:cs="Times New Roman"/>
            <w:color w:val="000000"/>
            <w:sz w:val="24"/>
            <w:szCs w:val="24"/>
            <w:lang w:val="uk-UA"/>
          </w:rPr>
          <w:t>www.pharmacology2000.com</w:t>
        </w:r>
      </w:hyperlink>
    </w:p>
    <w:p w14:paraId="00A5BE87" w14:textId="77777777" w:rsidR="006342F2" w:rsidRPr="00C30810" w:rsidRDefault="00000000"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hyperlink r:id="rId388" w:history="1">
        <w:r w:rsidR="006342F2" w:rsidRPr="00C30810">
          <w:rPr>
            <w:rFonts w:ascii="Times New Roman" w:hAnsi="Times New Roman" w:cs="Times New Roman"/>
            <w:color w:val="000000"/>
            <w:sz w:val="24"/>
            <w:szCs w:val="24"/>
            <w:lang w:val="uk-UA"/>
          </w:rPr>
          <w:t>http://dspace.zsmu.edu.ua/handle/123456789/2883</w:t>
        </w:r>
      </w:hyperlink>
    </w:p>
    <w:p w14:paraId="718AF890"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7B6E9D01" w14:textId="77777777" w:rsidR="006342F2" w:rsidRPr="00C30810" w:rsidRDefault="006342F2" w:rsidP="002034B4">
      <w:pPr>
        <w:numPr>
          <w:ilvl w:val="0"/>
          <w:numId w:val="29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5D8A1BEF" w14:textId="77777777" w:rsidR="006342F2" w:rsidRPr="00C30810" w:rsidRDefault="006342F2" w:rsidP="002034B4">
      <w:pPr>
        <w:numPr>
          <w:ilvl w:val="0"/>
          <w:numId w:val="291"/>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165E814F" w14:textId="77777777" w:rsidR="006342F2" w:rsidRPr="00C30810" w:rsidRDefault="006342F2" w:rsidP="006342F2">
      <w:pPr>
        <w:tabs>
          <w:tab w:val="left" w:pos="360"/>
        </w:tabs>
        <w:spacing w:after="0" w:line="240" w:lineRule="auto"/>
        <w:ind w:right="32"/>
        <w:jc w:val="both"/>
        <w:rPr>
          <w:rFonts w:ascii="Times New Roman" w:hAnsi="Times New Roman" w:cs="Times New Roman"/>
          <w:sz w:val="24"/>
          <w:szCs w:val="24"/>
          <w:lang w:val="uk-UA"/>
        </w:rPr>
      </w:pPr>
    </w:p>
    <w:p w14:paraId="4DC6B059" w14:textId="61AAC77D" w:rsidR="002034B4" w:rsidRDefault="002034B4" w:rsidP="002034B4">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22</w:t>
      </w:r>
    </w:p>
    <w:p w14:paraId="5A682EEE" w14:textId="77777777" w:rsidR="002034B4" w:rsidRPr="00E76CDB" w:rsidRDefault="002034B4" w:rsidP="002034B4">
      <w:pPr>
        <w:spacing w:after="0" w:line="240" w:lineRule="auto"/>
        <w:jc w:val="center"/>
        <w:rPr>
          <w:rFonts w:ascii="Times New Roman" w:hAnsi="Times New Roman" w:cs="Times New Roman"/>
          <w:sz w:val="28"/>
          <w:szCs w:val="28"/>
          <w:lang w:val="uk-UA"/>
        </w:rPr>
      </w:pPr>
    </w:p>
    <w:p w14:paraId="310A9189" w14:textId="77777777" w:rsidR="002034B4" w:rsidRPr="002034B4" w:rsidRDefault="002034B4" w:rsidP="002034B4">
      <w:pPr>
        <w:spacing w:line="260" w:lineRule="exact"/>
        <w:ind w:left="2160" w:hanging="1080"/>
        <w:rPr>
          <w:rFonts w:ascii="Times New Roman" w:hAnsi="Times New Roman" w:cs="Times New Roman"/>
          <w:b/>
          <w:sz w:val="28"/>
          <w:lang w:val="uk-UA"/>
        </w:rPr>
      </w:pPr>
      <w:r w:rsidRPr="002034B4">
        <w:rPr>
          <w:rFonts w:ascii="Times New Roman" w:hAnsi="Times New Roman" w:cs="Times New Roman"/>
          <w:b/>
          <w:sz w:val="28"/>
          <w:lang w:val="uk-UA"/>
        </w:rPr>
        <w:t xml:space="preserve">ПРИНЦИПИ РАЦІОНАЛЬНОГО ВИКОРИСТАННЯ </w:t>
      </w:r>
    </w:p>
    <w:p w14:paraId="7D7DF295" w14:textId="77777777" w:rsidR="002034B4" w:rsidRPr="002034B4" w:rsidRDefault="002034B4" w:rsidP="002034B4">
      <w:pPr>
        <w:spacing w:line="260" w:lineRule="exact"/>
        <w:ind w:left="2160" w:hanging="1080"/>
        <w:rPr>
          <w:rFonts w:ascii="Times New Roman" w:hAnsi="Times New Roman" w:cs="Times New Roman"/>
          <w:b/>
          <w:sz w:val="28"/>
          <w:lang w:val="uk-UA"/>
        </w:rPr>
      </w:pPr>
      <w:r w:rsidRPr="002034B4">
        <w:rPr>
          <w:rFonts w:ascii="Times New Roman" w:hAnsi="Times New Roman" w:cs="Times New Roman"/>
          <w:b/>
          <w:i/>
          <w:sz w:val="28"/>
          <w:lang w:val="uk-UA"/>
        </w:rPr>
        <w:t xml:space="preserve">                 </w:t>
      </w:r>
      <w:r w:rsidRPr="002034B4">
        <w:rPr>
          <w:rFonts w:ascii="Times New Roman" w:hAnsi="Times New Roman" w:cs="Times New Roman"/>
          <w:b/>
          <w:sz w:val="28"/>
          <w:lang w:val="uk-UA"/>
        </w:rPr>
        <w:t>АНТИМІКРОБНИХ ЗАСОБІВ</w:t>
      </w:r>
    </w:p>
    <w:p w14:paraId="1155F468" w14:textId="19E4D4EF" w:rsidR="002034B4" w:rsidRPr="00AF6148" w:rsidRDefault="002034B4" w:rsidP="002034B4">
      <w:pPr>
        <w:tabs>
          <w:tab w:val="left" w:pos="3828"/>
        </w:tabs>
        <w:spacing w:after="0" w:line="240" w:lineRule="auto"/>
        <w:ind w:firstLine="567"/>
        <w:jc w:val="both"/>
        <w:rPr>
          <w:rFonts w:ascii="Times New Roman" w:hAnsi="Times New Roman" w:cs="Times New Roman"/>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2034B4">
        <w:rPr>
          <w:rFonts w:ascii="Times New Roman" w:hAnsi="Times New Roman" w:cs="Times New Roman"/>
          <w:snapToGrid w:val="0"/>
          <w:sz w:val="28"/>
          <w:lang w:val="uk-UA"/>
        </w:rPr>
        <w:t xml:space="preserve">Установлено, що біля 40-50%захворювань мають інфекційну природу. Нараховується більше 1000 різних видів збудників інфекційних захворювань. На частку антимікробних препаратів приходиться 20% від всіх лікарських засобів, застосовуваних в даний час в медицині. Не дивлячись на успіхи сучасної медицини і з`явлення нових високоефективних антибактеріальних засобів,лікування бактеріальних інфекцій залишається складним. Складності хіміотерапії зв’язані з різноманітністю збудників захворювання, їх різної чутливості і </w:t>
      </w:r>
      <w:r w:rsidRPr="002034B4">
        <w:rPr>
          <w:rFonts w:ascii="Times New Roman" w:hAnsi="Times New Roman" w:cs="Times New Roman"/>
          <w:snapToGrid w:val="0"/>
          <w:sz w:val="28"/>
          <w:lang w:val="uk-UA"/>
        </w:rPr>
        <w:lastRenderedPageBreak/>
        <w:t>резистентністю до лікарських препаратів, складністю ідентифікації мікроорганізмів,частим виникненням змішаних інфекцій, станом макроорганізму, проявом виражених небажаних ефектів антибактеріальних лікарських засобів. Тому залишається актуальною проблема раціонального призначення лікарських засобів</w:t>
      </w:r>
      <w:r w:rsidRPr="00AA1DFB">
        <w:rPr>
          <w:snapToGrid w:val="0"/>
          <w:sz w:val="28"/>
          <w:lang w:val="uk-UA"/>
        </w:rPr>
        <w:t xml:space="preserve">. </w:t>
      </w:r>
      <w:r w:rsidRPr="00AF6148">
        <w:rPr>
          <w:rFonts w:ascii="Times New Roman" w:hAnsi="Times New Roman" w:cs="Times New Roman"/>
          <w:lang w:val="uk-UA"/>
        </w:rPr>
        <w:t xml:space="preserve"> </w:t>
      </w:r>
    </w:p>
    <w:p w14:paraId="298E0250" w14:textId="77777777" w:rsidR="002034B4" w:rsidRPr="00CE5ADF" w:rsidRDefault="002034B4" w:rsidP="002034B4">
      <w:pPr>
        <w:spacing w:after="0" w:line="240" w:lineRule="auto"/>
        <w:ind w:left="658"/>
        <w:jc w:val="both"/>
        <w:rPr>
          <w:rFonts w:ascii="Times New Roman" w:hAnsi="Times New Roman" w:cs="Times New Roman"/>
          <w:bCs/>
          <w:iCs/>
          <w:snapToGrid w:val="0"/>
          <w:sz w:val="28"/>
          <w:szCs w:val="28"/>
          <w:lang w:val="uk-UA"/>
        </w:rPr>
      </w:pPr>
    </w:p>
    <w:p w14:paraId="47FB8A4F" w14:textId="1BF2B343" w:rsidR="002034B4" w:rsidRPr="00AF6148" w:rsidRDefault="002034B4" w:rsidP="002034B4">
      <w:pPr>
        <w:spacing w:after="0" w:line="240" w:lineRule="auto"/>
        <w:ind w:left="658"/>
        <w:jc w:val="both"/>
        <w:rPr>
          <w:rFonts w:ascii="Times New Roman" w:hAnsi="Times New Roman" w:cs="Times New Roman"/>
          <w:bCs/>
          <w:snapToGrid w:val="0"/>
          <w:sz w:val="28"/>
          <w:lang w:val="uk-UA"/>
        </w:rPr>
      </w:pPr>
      <w:r w:rsidRPr="00CE5ADF">
        <w:rPr>
          <w:rFonts w:ascii="Times New Roman" w:hAnsi="Times New Roman" w:cs="Times New Roman"/>
          <w:b/>
          <w:snapToGrid w:val="0"/>
          <w:sz w:val="28"/>
          <w:szCs w:val="28"/>
          <w:lang w:val="uk-UA"/>
        </w:rPr>
        <w:t>Основні поняття (перелік питань</w:t>
      </w:r>
      <w:r w:rsidRPr="00CE5ADF">
        <w:rPr>
          <w:rFonts w:ascii="Times New Roman" w:hAnsi="Times New Roman" w:cs="Times New Roman"/>
          <w:bCs/>
          <w:snapToGrid w:val="0"/>
          <w:sz w:val="28"/>
          <w:szCs w:val="28"/>
          <w:lang w:val="uk-UA"/>
        </w:rPr>
        <w:t>):</w:t>
      </w:r>
      <w:r w:rsidRPr="006852AD">
        <w:rPr>
          <w:bCs/>
          <w:snapToGrid w:val="0"/>
          <w:lang w:val="uk-UA"/>
        </w:rPr>
        <w:t xml:space="preserve"> </w:t>
      </w:r>
      <w:r w:rsidRPr="00AF6148">
        <w:rPr>
          <w:rFonts w:ascii="Times New Roman" w:hAnsi="Times New Roman" w:cs="Times New Roman"/>
          <w:bCs/>
          <w:snapToGrid w:val="0"/>
          <w:sz w:val="28"/>
          <w:lang w:val="uk-UA"/>
        </w:rPr>
        <w:t>анти</w:t>
      </w:r>
      <w:r>
        <w:rPr>
          <w:rFonts w:ascii="Times New Roman" w:hAnsi="Times New Roman" w:cs="Times New Roman"/>
          <w:bCs/>
          <w:snapToGrid w:val="0"/>
          <w:sz w:val="28"/>
          <w:lang w:val="uk-UA"/>
        </w:rPr>
        <w:t>мікробні засоби</w:t>
      </w:r>
      <w:r w:rsidRPr="00AF6148">
        <w:rPr>
          <w:rFonts w:ascii="Times New Roman" w:hAnsi="Times New Roman" w:cs="Times New Roman"/>
          <w:bCs/>
          <w:snapToGrid w:val="0"/>
          <w:sz w:val="28"/>
          <w:lang w:val="uk-UA"/>
        </w:rPr>
        <w:t>, резистентність, принципи раціонального використання, правильного комбінуванн</w:t>
      </w:r>
      <w:r>
        <w:rPr>
          <w:rFonts w:ascii="Times New Roman" w:hAnsi="Times New Roman" w:cs="Times New Roman"/>
          <w:bCs/>
          <w:snapToGrid w:val="0"/>
          <w:sz w:val="28"/>
          <w:lang w:val="uk-UA"/>
        </w:rPr>
        <w:t>я.</w:t>
      </w:r>
    </w:p>
    <w:p w14:paraId="17F5CAF9" w14:textId="77777777" w:rsidR="002034B4" w:rsidRPr="0062692C" w:rsidRDefault="002034B4" w:rsidP="002034B4">
      <w:pPr>
        <w:widowControl w:val="0"/>
        <w:tabs>
          <w:tab w:val="left" w:pos="3828"/>
        </w:tabs>
        <w:spacing w:after="0" w:line="240" w:lineRule="auto"/>
        <w:ind w:firstLine="567"/>
        <w:jc w:val="both"/>
        <w:rPr>
          <w:bCs/>
          <w:iCs/>
          <w:snapToGrid w:val="0"/>
          <w:sz w:val="28"/>
          <w:szCs w:val="28"/>
          <w:lang w:val="uk-UA"/>
        </w:rPr>
      </w:pPr>
    </w:p>
    <w:p w14:paraId="4B7876DE" w14:textId="77777777" w:rsidR="002034B4" w:rsidRPr="00C30810" w:rsidRDefault="002034B4" w:rsidP="002034B4">
      <w:pPr>
        <w:pStyle w:val="a3"/>
        <w:spacing w:after="0" w:line="240" w:lineRule="auto"/>
        <w:ind w:left="1622" w:right="0" w:hanging="964"/>
        <w:rPr>
          <w:b w:val="0"/>
          <w:bCs/>
          <w:szCs w:val="28"/>
          <w:lang w:val="uk-UA"/>
        </w:rPr>
      </w:pPr>
      <w:r w:rsidRPr="00C30810">
        <w:rPr>
          <w:bCs/>
          <w:szCs w:val="28"/>
          <w:lang w:val="uk-UA"/>
        </w:rPr>
        <w:t xml:space="preserve">План </w:t>
      </w:r>
    </w:p>
    <w:p w14:paraId="6774F644" w14:textId="77777777" w:rsidR="002034B4" w:rsidRPr="00C30810" w:rsidRDefault="002034B4" w:rsidP="002034B4">
      <w:pPr>
        <w:spacing w:after="0" w:line="240" w:lineRule="auto"/>
        <w:ind w:firstLine="567"/>
        <w:rPr>
          <w:rFonts w:ascii="Times New Roman" w:hAnsi="Times New Roman" w:cs="Times New Roman"/>
          <w:b/>
          <w:bCs/>
          <w:sz w:val="28"/>
          <w:szCs w:val="28"/>
          <w:lang w:val="uk-UA"/>
        </w:rPr>
      </w:pPr>
    </w:p>
    <w:p w14:paraId="0D1883D2" w14:textId="77777777" w:rsidR="002034B4" w:rsidRDefault="002034B4" w:rsidP="002034B4">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05687627" w14:textId="77777777"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1.Поняття про хіміотерапевтичні засоби. Історія їх відкриття і застосування.</w:t>
      </w:r>
    </w:p>
    <w:p w14:paraId="13895B69" w14:textId="61D02C1C"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2. Характеристика і критерії оцінки протимікробних засобів (хіміот</w:t>
      </w:r>
      <w:r>
        <w:rPr>
          <w:rFonts w:ascii="Times New Roman" w:hAnsi="Times New Roman" w:cs="Times New Roman"/>
          <w:sz w:val="28"/>
          <w:lang w:val="uk-UA"/>
        </w:rPr>
        <w:t>ерапевтич</w:t>
      </w:r>
      <w:r w:rsidRPr="002034B4">
        <w:rPr>
          <w:rFonts w:ascii="Times New Roman" w:hAnsi="Times New Roman" w:cs="Times New Roman"/>
          <w:sz w:val="28"/>
          <w:lang w:val="uk-UA"/>
        </w:rPr>
        <w:t>ний індекс).</w:t>
      </w:r>
    </w:p>
    <w:p w14:paraId="17848930" w14:textId="77777777"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3. Основні механізми дії антимікробних засобів: </w:t>
      </w:r>
    </w:p>
    <w:p w14:paraId="528FB933" w14:textId="77777777"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 пригнічення синтезу клітинної мембрани;</w:t>
      </w:r>
    </w:p>
    <w:p w14:paraId="6EC0AD4B" w14:textId="0A3912BB"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2) порушення проникності клітинної мембрани або активного транспорту</w:t>
      </w:r>
      <w:r w:rsidRPr="002034B4">
        <w:rPr>
          <w:rFonts w:ascii="Times New Roman" w:hAnsi="Times New Roman" w:cs="Times New Roman"/>
          <w:sz w:val="28"/>
          <w:lang w:val="uk-UA"/>
        </w:rPr>
        <w:tab/>
        <w:t xml:space="preserve">       через клітинну мембрану;</w:t>
      </w:r>
    </w:p>
    <w:p w14:paraId="70C5194B" w14:textId="4A903A45"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3) пригнічення синтезу білка (пригнічення трансляції та транскрипції гене</w:t>
      </w:r>
      <w:r w:rsidRPr="002034B4">
        <w:rPr>
          <w:rFonts w:ascii="Times New Roman" w:hAnsi="Times New Roman" w:cs="Times New Roman"/>
          <w:sz w:val="28"/>
          <w:lang w:val="uk-UA"/>
        </w:rPr>
        <w:tab/>
        <w:t xml:space="preserve">       тичного матеріалу);</w:t>
      </w:r>
    </w:p>
    <w:p w14:paraId="5468469C" w14:textId="77777777"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4) пригнічення синтезу нуклеїнових кислот.</w:t>
      </w:r>
    </w:p>
    <w:p w14:paraId="3F69ABF5" w14:textId="77777777"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4. Основні принципи хіміотерапії:</w:t>
      </w:r>
    </w:p>
    <w:p w14:paraId="53F6B550" w14:textId="2DA688A8" w:rsidR="002034B4" w:rsidRPr="002034B4" w:rsidRDefault="002034B4" w:rsidP="002034B4">
      <w:pPr>
        <w:tabs>
          <w:tab w:val="left" w:pos="3828"/>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 Призначення препарату відповідно до його антимікробним  і хіміотера</w:t>
      </w:r>
      <w:r w:rsidRPr="002034B4">
        <w:rPr>
          <w:rFonts w:ascii="Times New Roman" w:hAnsi="Times New Roman" w:cs="Times New Roman"/>
          <w:sz w:val="28"/>
          <w:lang w:val="uk-UA"/>
        </w:rPr>
        <w:tab/>
        <w:t xml:space="preserve">       певтичним спектром. Встановлення точного бактеріологічного (паразито</w:t>
      </w:r>
      <w:r w:rsidRPr="002034B4">
        <w:rPr>
          <w:rFonts w:ascii="Times New Roman" w:hAnsi="Times New Roman" w:cs="Times New Roman"/>
          <w:sz w:val="28"/>
          <w:lang w:val="uk-UA"/>
        </w:rPr>
        <w:tab/>
        <w:t xml:space="preserve">       логіч     ного ) діагнозу і чутливості збудника до препарату.</w:t>
      </w:r>
    </w:p>
    <w:p w14:paraId="3A9699B3"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2) Вибір препарату і оптимальних схем лікування з урахуванням локалізації </w:t>
      </w:r>
      <w:r w:rsidRPr="002034B4">
        <w:rPr>
          <w:rFonts w:ascii="Times New Roman" w:hAnsi="Times New Roman" w:cs="Times New Roman"/>
          <w:sz w:val="28"/>
          <w:lang w:val="uk-UA"/>
        </w:rPr>
        <w:tab/>
        <w:t>інфекційного процесу, особливості макроорганізму і фармакології лікарського    засобу.</w:t>
      </w:r>
    </w:p>
    <w:p w14:paraId="3E93477D"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3) Ранній початок лікування.</w:t>
      </w:r>
    </w:p>
    <w:p w14:paraId="332A499F" w14:textId="68D55BE9"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4) Вибір оптимальних доз і ритму введення для створення і підтримки ефек</w:t>
      </w:r>
      <w:r w:rsidRPr="002034B4">
        <w:rPr>
          <w:rFonts w:ascii="Times New Roman" w:hAnsi="Times New Roman" w:cs="Times New Roman"/>
          <w:sz w:val="28"/>
          <w:lang w:val="uk-UA"/>
        </w:rPr>
        <w:tab/>
        <w:t xml:space="preserve">       тивної концентрації хіміотерапевтичного засобу в організмі.</w:t>
      </w:r>
    </w:p>
    <w:p w14:paraId="78572FFA" w14:textId="71FF80CC" w:rsidR="002034B4" w:rsidRPr="002034B4" w:rsidRDefault="002034B4" w:rsidP="002034B4">
      <w:pPr>
        <w:tabs>
          <w:tab w:val="left" w:pos="567"/>
        </w:tabs>
        <w:spacing w:line="260" w:lineRule="exact"/>
        <w:ind w:right="-1"/>
        <w:jc w:val="both"/>
        <w:rPr>
          <w:rFonts w:ascii="Times New Roman" w:hAnsi="Times New Roman" w:cs="Times New Roman"/>
          <w:b/>
          <w:i/>
          <w:sz w:val="28"/>
          <w:lang w:val="uk-UA"/>
        </w:rPr>
      </w:pPr>
      <w:r w:rsidRPr="002034B4">
        <w:rPr>
          <w:rFonts w:ascii="Times New Roman" w:hAnsi="Times New Roman" w:cs="Times New Roman"/>
          <w:sz w:val="28"/>
          <w:lang w:val="uk-UA"/>
        </w:rPr>
        <w:t xml:space="preserve"> 5) Правильний вибір шляху введення препаратів, відповідних лікарських </w:t>
      </w:r>
      <w:r w:rsidRPr="002034B4">
        <w:rPr>
          <w:rFonts w:ascii="Times New Roman" w:hAnsi="Times New Roman" w:cs="Times New Roman"/>
          <w:sz w:val="28"/>
          <w:lang w:val="uk-UA"/>
        </w:rPr>
        <w:tab/>
        <w:t xml:space="preserve">       форм з метою забезпечення найкращого контакту хіміотерапевтичних  речовин зі збудником захворювання.</w:t>
      </w:r>
      <w:r w:rsidRPr="002034B4">
        <w:rPr>
          <w:rFonts w:ascii="Times New Roman" w:hAnsi="Times New Roman" w:cs="Times New Roman"/>
          <w:b/>
          <w:i/>
          <w:sz w:val="28"/>
          <w:lang w:val="uk-UA"/>
        </w:rPr>
        <w:t xml:space="preserve"> </w:t>
      </w:r>
    </w:p>
    <w:p w14:paraId="43D87425" w14:textId="48BF59FA"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b/>
          <w:i/>
          <w:sz w:val="28"/>
          <w:lang w:val="uk-UA"/>
        </w:rPr>
        <w:t xml:space="preserve">  </w:t>
      </w:r>
      <w:r w:rsidRPr="002034B4">
        <w:rPr>
          <w:rFonts w:ascii="Times New Roman" w:hAnsi="Times New Roman" w:cs="Times New Roman"/>
          <w:sz w:val="28"/>
          <w:lang w:val="uk-UA"/>
        </w:rPr>
        <w:t>6) Здійснення адекватного контролю в процесі лікування і правильне визна</w:t>
      </w:r>
      <w:r>
        <w:rPr>
          <w:rFonts w:ascii="Times New Roman" w:hAnsi="Times New Roman" w:cs="Times New Roman"/>
          <w:sz w:val="28"/>
          <w:lang w:val="uk-UA"/>
        </w:rPr>
        <w:t>ч</w:t>
      </w:r>
      <w:r w:rsidRPr="002034B4">
        <w:rPr>
          <w:rFonts w:ascii="Times New Roman" w:hAnsi="Times New Roman" w:cs="Times New Roman"/>
          <w:sz w:val="28"/>
          <w:lang w:val="uk-UA"/>
        </w:rPr>
        <w:t xml:space="preserve">ення тривалості лікування. Своєчасне визначення умов припинення застосування хіміотерапевтичного засобу (одужання, відсутність позитивного ефекту, розвиток стійкості збудника, поява небажаних ефектів і </w:t>
      </w:r>
      <w:r w:rsidRPr="002034B4">
        <w:rPr>
          <w:rFonts w:ascii="Times New Roman" w:hAnsi="Times New Roman" w:cs="Times New Roman"/>
          <w:sz w:val="28"/>
          <w:lang w:val="uk-UA"/>
        </w:rPr>
        <w:tab/>
        <w:t>т.д.).</w:t>
      </w:r>
    </w:p>
    <w:p w14:paraId="61EC7FB0" w14:textId="5CE94528"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lastRenderedPageBreak/>
        <w:t xml:space="preserve"> 7) Раціональна комбінація хіміотерапевтичних  засобів і комбінація з іншими лікарськими засобами (імуностимуляторами, протизапальними, вітамінами, гормонами і ін.).</w:t>
      </w:r>
    </w:p>
    <w:p w14:paraId="48EB7162"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5. Критерії позитивного ефекту антибактеріальної терапії.</w:t>
      </w:r>
    </w:p>
    <w:p w14:paraId="0B698C67"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6. Запобігання та лікування ускладнень, що викликаються хіміотерапевтичними засобами.</w:t>
      </w:r>
    </w:p>
    <w:p w14:paraId="345F9392" w14:textId="77777777" w:rsidR="002034B4" w:rsidRPr="00C30810" w:rsidRDefault="002034B4" w:rsidP="002034B4">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51AD19A3" w14:textId="77777777" w:rsidR="002034B4" w:rsidRPr="0094065D" w:rsidRDefault="002034B4" w:rsidP="002034B4">
      <w:pPr>
        <w:pStyle w:val="a5"/>
        <w:widowControl w:val="0"/>
        <w:spacing w:after="0" w:line="240" w:lineRule="auto"/>
        <w:ind w:left="2340"/>
        <w:jc w:val="both"/>
        <w:rPr>
          <w:rFonts w:ascii="Times New Roman" w:hAnsi="Times New Roman" w:cs="Times New Roman"/>
          <w:bCs/>
          <w:snapToGrid w:val="0"/>
          <w:sz w:val="28"/>
          <w:lang w:val="uk-UA"/>
        </w:rPr>
      </w:pPr>
    </w:p>
    <w:p w14:paraId="16C97828"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 Дати визначення поняттю «хіміотерапевтичний індекс».</w:t>
      </w:r>
    </w:p>
    <w:p w14:paraId="4A135552"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2. Вміти раціонально призначати хіміотерапевтичні препарат по антимікробним спектром дії.</w:t>
      </w:r>
    </w:p>
    <w:p w14:paraId="62BD0CDE"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3. Перерахувати основні принципи хіміотерапії.</w:t>
      </w:r>
    </w:p>
    <w:p w14:paraId="09A397F0"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4. Виписати в зошит основні небажані ефекти сульфаніламідних препаратів.</w:t>
      </w:r>
    </w:p>
    <w:p w14:paraId="64088C41"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5. Слід вписати в зошит основні небажані ефекти похідних 8-оксихіноліну, нитрофурану, імідазолу і хіноксаліну.</w:t>
      </w:r>
    </w:p>
    <w:p w14:paraId="36F9910D"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6. Відомо, що фторхінолони не призначають до 18 років. Який небажаний ефект може розвинутися у дітей?</w:t>
      </w:r>
    </w:p>
    <w:p w14:paraId="1F3E67BB"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7. Яка профілактика кристалурії при застосуванні сульфаніламідів?</w:t>
      </w:r>
    </w:p>
    <w:p w14:paraId="381E39C4"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8. Хворому, який тривалий час застосовує антикоагулянти непрямої дії, був призначений сульфален. Розвиток, якого ускладнення можливо у хворого?</w:t>
      </w:r>
    </w:p>
    <w:p w14:paraId="7A9ADCF5"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9. Хворий 45 років звернувся до хірурга з абсцесом середньої третини правої гомілки. Після операції під місцевою анестезією розчином новокаїну, лікар призначив пацієнту антимікробну терапію - сульфадиметоксином. Як зміниться активність сульфадемітоксина при його спільному застосуванні з новокаїном? Який механізм взаємодії цих препаратів?</w:t>
      </w:r>
    </w:p>
    <w:p w14:paraId="221B8B28"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10. Хворий 65 років після аорто-коронарного шунтування приймав тривалий час антикоагулянт непрямої дії - неодікумарин. При інфекції сечовивідних шляхів хворому був призначений сульфаніламідний препарат. Яка небажана дія можлива при спільному застосуванні сульфаніламідного препарату і антикоагулянтів?</w:t>
      </w:r>
    </w:p>
    <w:p w14:paraId="15B64398"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11. Розвиток, якого небажаного ефекту можливо при спільному застосуванні дифеніна і сульфалена?</w:t>
      </w:r>
    </w:p>
    <w:p w14:paraId="3A80D0C5" w14:textId="77777777" w:rsidR="002034B4" w:rsidRPr="00C30810" w:rsidRDefault="002034B4" w:rsidP="002034B4">
      <w:pPr>
        <w:widowControl w:val="0"/>
        <w:spacing w:after="0" w:line="240" w:lineRule="auto"/>
        <w:ind w:left="340"/>
        <w:jc w:val="both"/>
        <w:rPr>
          <w:rFonts w:ascii="Times New Roman" w:hAnsi="Times New Roman" w:cs="Times New Roman"/>
          <w:snapToGrid w:val="0"/>
          <w:sz w:val="28"/>
          <w:lang w:val="uk-UA"/>
        </w:rPr>
      </w:pPr>
    </w:p>
    <w:p w14:paraId="7AD5E570" w14:textId="77777777" w:rsidR="002034B4" w:rsidRPr="00DA1FC8" w:rsidRDefault="002034B4" w:rsidP="002034B4">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7ACFEBA6" w14:textId="77777777" w:rsidR="002034B4" w:rsidRPr="00C30810" w:rsidRDefault="002034B4" w:rsidP="002034B4">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15904A26" w14:textId="77777777" w:rsidR="002034B4" w:rsidRPr="004D3674" w:rsidRDefault="002034B4" w:rsidP="002034B4">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49B25255"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 Сульфаніламідний препарат, яким можна замінити сульфадиметоксин при лікуванні інфекції жовчних шляхів.</w:t>
      </w:r>
    </w:p>
    <w:p w14:paraId="590D6237"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2) У чоловіка 27 років з інфекцією сечовивідних шляхів був виявлений простатит. Крім того, він страждає на цукровий діабет, який лікує дієтою та пероральними гіпоглікемічними препаратами. Випишіть антимікробний препарат для лікування інфекції сечовивідних шляхів.</w:t>
      </w:r>
    </w:p>
    <w:p w14:paraId="717DC1ED"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lastRenderedPageBreak/>
        <w:t xml:space="preserve">    3) Назвіть препарат при спільному застосуванні з алкоголем, який викликає гіпертермію, головний біль, нудоту, блювоту.</w:t>
      </w:r>
    </w:p>
    <w:p w14:paraId="00859B29"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4) Препарат, тривале застосування, якого може привести до невриту зорового  нерва.</w:t>
      </w:r>
    </w:p>
    <w:p w14:paraId="209E2354"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5) Комбінований препарат при неспецифічного виразкового коліта з урахуванням наявності у хворого лейкопенії.</w:t>
      </w:r>
    </w:p>
    <w:p w14:paraId="6DBE002A"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6) Препарат для лікування трихомонадного кольпіту.</w:t>
      </w:r>
    </w:p>
    <w:p w14:paraId="2D194EDF"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7)Уроантисептик, що викликає нейропатію,а в осіб з дефіцитом 6-фосфатдегідрогенази може викликати гемоліз.</w:t>
      </w:r>
    </w:p>
    <w:p w14:paraId="3EF389C4"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8) Сульфаніламідний препарат для лікування гострої інфекції сечовивідних шляхів.</w:t>
      </w:r>
    </w:p>
    <w:p w14:paraId="1FF90C5B"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9) Сульфаніламідний препарат для лікування гострої інфекції шлунково-кишкового тракту.</w:t>
      </w:r>
    </w:p>
    <w:p w14:paraId="305BC4F8"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10) Комбінований препарат для лікування інфекції верхніх дихальних шляхів. </w:t>
      </w:r>
    </w:p>
    <w:p w14:paraId="4BA023A0"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11) Сульфаніламідний препарат для профілактики бленореі новонароджених.</w:t>
      </w:r>
    </w:p>
    <w:p w14:paraId="5983A08B"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12) Сульфаніламідний препарат для зовнішнього застосування.</w:t>
      </w:r>
    </w:p>
    <w:p w14:paraId="29B2D228" w14:textId="77777777" w:rsidR="002034B4" w:rsidRPr="002034B4" w:rsidRDefault="002034B4" w:rsidP="002034B4">
      <w:pPr>
        <w:tabs>
          <w:tab w:val="left" w:pos="567"/>
        </w:tabs>
        <w:spacing w:line="260" w:lineRule="exact"/>
        <w:ind w:right="-1"/>
        <w:jc w:val="both"/>
        <w:rPr>
          <w:rFonts w:ascii="Times New Roman" w:hAnsi="Times New Roman" w:cs="Times New Roman"/>
          <w:sz w:val="28"/>
          <w:lang w:val="uk-UA"/>
        </w:rPr>
      </w:pPr>
      <w:r w:rsidRPr="002034B4">
        <w:rPr>
          <w:rFonts w:ascii="Times New Roman" w:hAnsi="Times New Roman" w:cs="Times New Roman"/>
          <w:sz w:val="28"/>
          <w:lang w:val="uk-UA"/>
        </w:rPr>
        <w:t xml:space="preserve">    13) Випишіть антимікробний препарат пацієнту з гострим бронхітом, якщо відомо, що він тривалий час приймає дифенін для профілактики епіприпадків, який  з'явився у хворого після важкої черепно-мозкової травми.</w:t>
      </w:r>
    </w:p>
    <w:p w14:paraId="4C352451" w14:textId="77777777" w:rsidR="002034B4" w:rsidRPr="002034B4" w:rsidRDefault="002034B4" w:rsidP="002034B4">
      <w:pPr>
        <w:keepNext/>
        <w:snapToGrid w:val="0"/>
        <w:spacing w:line="260" w:lineRule="exact"/>
        <w:ind w:right="-1"/>
        <w:jc w:val="both"/>
        <w:outlineLvl w:val="4"/>
        <w:rPr>
          <w:rFonts w:ascii="Times New Roman" w:hAnsi="Times New Roman" w:cs="Times New Roman"/>
          <w:b/>
          <w:i/>
          <w:sz w:val="28"/>
          <w:lang w:val="uk-UA"/>
        </w:rPr>
      </w:pPr>
      <w:r w:rsidRPr="002034B4">
        <w:rPr>
          <w:rFonts w:ascii="Times New Roman" w:hAnsi="Times New Roman" w:cs="Times New Roman"/>
          <w:sz w:val="28"/>
          <w:lang w:val="uk-UA"/>
        </w:rPr>
        <w:t xml:space="preserve">    14) Антимікробний препарат з групи 8-оксихіноліну при інфекції мочеводящих шляхів.</w:t>
      </w:r>
      <w:r w:rsidRPr="002034B4">
        <w:rPr>
          <w:rFonts w:ascii="Times New Roman" w:hAnsi="Times New Roman" w:cs="Times New Roman"/>
          <w:b/>
          <w:i/>
          <w:sz w:val="28"/>
          <w:lang w:val="uk-UA"/>
        </w:rPr>
        <w:t xml:space="preserve"> </w:t>
      </w:r>
    </w:p>
    <w:p w14:paraId="32CE9658" w14:textId="77777777" w:rsidR="002034B4" w:rsidRPr="00C30810" w:rsidRDefault="002034B4" w:rsidP="002034B4">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3A6A8B41" w14:textId="7EB78ABA" w:rsidR="002034B4" w:rsidRPr="00C30810" w:rsidRDefault="002034B4" w:rsidP="002034B4">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ПРИНЦИПИ КОМБІНУВАННЯ АНТИМІКРОБНИХ ЗАСОБІВ</w:t>
      </w:r>
      <w:r w:rsidRPr="00C30810">
        <w:rPr>
          <w:rFonts w:ascii="Times New Roman" w:hAnsi="Times New Roman" w:cs="Times New Roman"/>
          <w:sz w:val="28"/>
          <w:szCs w:val="28"/>
          <w:lang w:val="uk-UA"/>
        </w:rPr>
        <w:t>».</w:t>
      </w:r>
    </w:p>
    <w:p w14:paraId="246D1BED" w14:textId="77777777" w:rsidR="002034B4" w:rsidRPr="00C30810" w:rsidRDefault="002034B4" w:rsidP="002034B4">
      <w:pPr>
        <w:spacing w:after="0" w:line="240" w:lineRule="auto"/>
        <w:rPr>
          <w:rFonts w:ascii="Times New Roman" w:hAnsi="Times New Roman" w:cs="Times New Roman"/>
          <w:b/>
          <w:bCs/>
          <w:sz w:val="28"/>
          <w:szCs w:val="28"/>
          <w:lang w:val="uk-UA"/>
        </w:rPr>
      </w:pPr>
    </w:p>
    <w:p w14:paraId="08D50860" w14:textId="77777777" w:rsidR="002034B4" w:rsidRPr="00C30810" w:rsidRDefault="002034B4" w:rsidP="002034B4">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6FAF03F8" w14:textId="77777777" w:rsidR="002034B4" w:rsidRPr="006852AD" w:rsidRDefault="002034B4" w:rsidP="002034B4">
      <w:pPr>
        <w:tabs>
          <w:tab w:val="num" w:pos="652"/>
        </w:tabs>
        <w:spacing w:after="0" w:line="240" w:lineRule="auto"/>
        <w:ind w:left="454" w:right="-1"/>
        <w:jc w:val="both"/>
        <w:rPr>
          <w:rFonts w:ascii="Times New Roman" w:hAnsi="Times New Roman" w:cs="Times New Roman"/>
          <w:b/>
          <w:snapToGrid w:val="0"/>
          <w:sz w:val="28"/>
          <w:szCs w:val="28"/>
          <w:lang w:val="uk-UA"/>
        </w:rPr>
      </w:pPr>
    </w:p>
    <w:p w14:paraId="6B2EF66B" w14:textId="1F6FA35A" w:rsidR="00453F28" w:rsidRPr="00453F28" w:rsidRDefault="00453F28" w:rsidP="00453F28">
      <w:pPr>
        <w:pStyle w:val="a5"/>
        <w:numPr>
          <w:ilvl w:val="0"/>
          <w:numId w:val="295"/>
        </w:numPr>
        <w:spacing w:after="0" w:line="240" w:lineRule="auto"/>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Для лікува</w:t>
      </w:r>
      <w:r>
        <w:rPr>
          <w:rFonts w:ascii="Times New Roman" w:hAnsi="Times New Roman" w:cs="Times New Roman"/>
          <w:sz w:val="28"/>
          <w:szCs w:val="28"/>
          <w:lang w:val="uk-UA"/>
        </w:rPr>
        <w:t>н</w:t>
      </w:r>
      <w:r w:rsidRPr="00453F28">
        <w:rPr>
          <w:rFonts w:ascii="Times New Roman" w:hAnsi="Times New Roman" w:cs="Times New Roman"/>
          <w:sz w:val="28"/>
          <w:szCs w:val="28"/>
          <w:lang w:val="uk-UA"/>
        </w:rPr>
        <w:t xml:space="preserve">ня </w:t>
      </w:r>
      <w:r>
        <w:rPr>
          <w:rFonts w:ascii="Times New Roman" w:hAnsi="Times New Roman" w:cs="Times New Roman"/>
          <w:sz w:val="28"/>
          <w:szCs w:val="28"/>
          <w:lang w:val="uk-UA"/>
        </w:rPr>
        <w:t>пневмонії, викликаної</w:t>
      </w:r>
      <w:r w:rsidRPr="00453F28">
        <w:rPr>
          <w:rFonts w:ascii="Times New Roman" w:hAnsi="Times New Roman" w:cs="Times New Roman"/>
          <w:sz w:val="28"/>
          <w:szCs w:val="28"/>
          <w:lang w:val="uk-UA"/>
        </w:rPr>
        <w:t xml:space="preserve"> ста</w:t>
      </w:r>
      <w:r w:rsidRPr="00453F28">
        <w:rPr>
          <w:rFonts w:ascii="Times New Roman" w:hAnsi="Times New Roman" w:cs="Times New Roman"/>
          <w:sz w:val="28"/>
          <w:szCs w:val="28"/>
          <w:lang w:val="uk-UA"/>
        </w:rPr>
        <w:softHyphen/>
        <w:t>філококо</w:t>
      </w:r>
      <w:r>
        <w:rPr>
          <w:rFonts w:ascii="Times New Roman" w:hAnsi="Times New Roman" w:cs="Times New Roman"/>
          <w:sz w:val="28"/>
          <w:szCs w:val="28"/>
          <w:lang w:val="uk-UA"/>
        </w:rPr>
        <w:t>м</w:t>
      </w:r>
      <w:r w:rsidRPr="00453F28">
        <w:rPr>
          <w:rFonts w:ascii="Times New Roman" w:hAnsi="Times New Roman" w:cs="Times New Roman"/>
          <w:sz w:val="28"/>
          <w:szCs w:val="28"/>
          <w:lang w:val="uk-UA"/>
        </w:rPr>
        <w:t xml:space="preserve"> лікарем був при</w:t>
      </w:r>
      <w:r w:rsidRPr="00453F28">
        <w:rPr>
          <w:rFonts w:ascii="Times New Roman" w:hAnsi="Times New Roman" w:cs="Times New Roman"/>
          <w:sz w:val="28"/>
          <w:szCs w:val="28"/>
          <w:lang w:val="uk-UA"/>
        </w:rPr>
        <w:softHyphen/>
        <w:t xml:space="preserve">значений антибіотик пеніцилін. Який механізм дії цього антибіотику? </w:t>
      </w:r>
    </w:p>
    <w:p w14:paraId="03B066C7" w14:textId="77777777" w:rsidR="00453F28" w:rsidRPr="00453F28" w:rsidRDefault="00453F28" w:rsidP="00453F28">
      <w:pPr>
        <w:spacing w:after="0" w:line="240" w:lineRule="auto"/>
        <w:jc w:val="both"/>
        <w:rPr>
          <w:rFonts w:ascii="Times New Roman" w:hAnsi="Times New Roman" w:cs="Times New Roman"/>
          <w:sz w:val="28"/>
          <w:szCs w:val="28"/>
          <w:lang w:val="uk-UA"/>
        </w:rPr>
      </w:pPr>
    </w:p>
    <w:p w14:paraId="2163962B" w14:textId="77777777" w:rsidR="00453F28" w:rsidRPr="00453F28" w:rsidRDefault="00453F28" w:rsidP="00453F28">
      <w:pPr>
        <w:pStyle w:val="a5"/>
        <w:widowControl w:val="0"/>
        <w:numPr>
          <w:ilvl w:val="0"/>
          <w:numId w:val="293"/>
        </w:numPr>
        <w:tabs>
          <w:tab w:val="left" w:pos="90"/>
          <w:tab w:val="left" w:pos="226"/>
        </w:tabs>
        <w:spacing w:after="0" w:line="240" w:lineRule="auto"/>
        <w:rPr>
          <w:rFonts w:ascii="Times New Roman" w:hAnsi="Times New Roman" w:cs="Times New Roman"/>
          <w:snapToGrid w:val="0"/>
          <w:sz w:val="28"/>
          <w:szCs w:val="28"/>
          <w:lang w:val="uk-UA"/>
        </w:rPr>
      </w:pPr>
      <w:bookmarkStart w:id="9" w:name="_Hlk159768117"/>
      <w:r w:rsidRPr="00453F28">
        <w:rPr>
          <w:rFonts w:ascii="Times New Roman" w:hAnsi="Times New Roman" w:cs="Times New Roman"/>
          <w:snapToGrid w:val="0"/>
          <w:sz w:val="28"/>
          <w:szCs w:val="28"/>
          <w:lang w:val="uk-UA"/>
        </w:rPr>
        <w:t>Порушення синтезу клітинної стінки</w:t>
      </w:r>
    </w:p>
    <w:p w14:paraId="0484BA1B" w14:textId="77777777" w:rsidR="00453F28" w:rsidRPr="00453F28" w:rsidRDefault="00453F28" w:rsidP="00453F28">
      <w:pPr>
        <w:pStyle w:val="a5"/>
        <w:widowControl w:val="0"/>
        <w:numPr>
          <w:ilvl w:val="0"/>
          <w:numId w:val="293"/>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Порушення синтезу нуклеїнових кислот</w:t>
      </w:r>
    </w:p>
    <w:p w14:paraId="72E4400C" w14:textId="77777777" w:rsidR="00453F28" w:rsidRPr="00453F28" w:rsidRDefault="00453F28" w:rsidP="00453F28">
      <w:pPr>
        <w:pStyle w:val="a5"/>
        <w:widowControl w:val="0"/>
        <w:numPr>
          <w:ilvl w:val="0"/>
          <w:numId w:val="293"/>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Пригнічення ДНК топоїзомераз</w:t>
      </w:r>
    </w:p>
    <w:p w14:paraId="397A0CF0" w14:textId="77777777" w:rsidR="00453F28" w:rsidRPr="00453F28" w:rsidRDefault="00453F28" w:rsidP="00453F28">
      <w:pPr>
        <w:pStyle w:val="a5"/>
        <w:widowControl w:val="0"/>
        <w:numPr>
          <w:ilvl w:val="0"/>
          <w:numId w:val="293"/>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Порушення синтезу білків на рибосо</w:t>
      </w:r>
      <w:r w:rsidRPr="00453F28">
        <w:rPr>
          <w:rFonts w:ascii="Times New Roman" w:hAnsi="Times New Roman" w:cs="Times New Roman"/>
          <w:snapToGrid w:val="0"/>
          <w:sz w:val="28"/>
          <w:szCs w:val="28"/>
          <w:lang w:val="uk-UA"/>
        </w:rPr>
        <w:softHyphen/>
        <w:t>мах</w:t>
      </w:r>
    </w:p>
    <w:p w14:paraId="1A4F2157" w14:textId="77777777" w:rsidR="00453F28" w:rsidRPr="00453F28" w:rsidRDefault="00453F28" w:rsidP="00453F28">
      <w:pPr>
        <w:pStyle w:val="a5"/>
        <w:widowControl w:val="0"/>
        <w:numPr>
          <w:ilvl w:val="0"/>
          <w:numId w:val="293"/>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Пригнічення функцій цитоплазмати</w:t>
      </w:r>
      <w:r w:rsidRPr="00453F28">
        <w:rPr>
          <w:rFonts w:ascii="Times New Roman" w:hAnsi="Times New Roman" w:cs="Times New Roman"/>
          <w:snapToGrid w:val="0"/>
          <w:sz w:val="28"/>
          <w:szCs w:val="28"/>
          <w:lang w:val="uk-UA"/>
        </w:rPr>
        <w:softHyphen/>
        <w:t>чної мембрани</w:t>
      </w:r>
    </w:p>
    <w:bookmarkEnd w:id="9"/>
    <w:p w14:paraId="68BECB63" w14:textId="77777777" w:rsidR="00453F28" w:rsidRPr="00453F28" w:rsidRDefault="00453F28" w:rsidP="00453F28">
      <w:pPr>
        <w:spacing w:after="0" w:line="240" w:lineRule="auto"/>
        <w:jc w:val="both"/>
        <w:rPr>
          <w:rFonts w:ascii="Times New Roman" w:hAnsi="Times New Roman" w:cs="Times New Roman"/>
          <w:sz w:val="28"/>
          <w:szCs w:val="28"/>
          <w:lang w:val="uk-UA"/>
        </w:rPr>
      </w:pPr>
    </w:p>
    <w:p w14:paraId="232AB51B" w14:textId="44A4FDCB" w:rsidR="00453F28" w:rsidRPr="00453F28" w:rsidRDefault="00453F28" w:rsidP="00453F28">
      <w:pPr>
        <w:pStyle w:val="a5"/>
        <w:numPr>
          <w:ilvl w:val="0"/>
          <w:numId w:val="295"/>
        </w:numPr>
        <w:spacing w:after="0" w:line="240" w:lineRule="auto"/>
        <w:jc w:val="both"/>
        <w:rPr>
          <w:rStyle w:val="24"/>
          <w:rFonts w:cs="Times New Roman"/>
          <w:sz w:val="28"/>
          <w:szCs w:val="28"/>
          <w:lang w:val="uk-UA"/>
        </w:rPr>
      </w:pPr>
      <w:r>
        <w:rPr>
          <w:rStyle w:val="24"/>
          <w:rFonts w:cs="Times New Roman"/>
          <w:sz w:val="28"/>
          <w:szCs w:val="28"/>
          <w:lang w:val="uk-UA"/>
        </w:rPr>
        <w:t>Я</w:t>
      </w:r>
      <w:r w:rsidRPr="00453F28">
        <w:rPr>
          <w:rStyle w:val="24"/>
          <w:rFonts w:cs="Times New Roman"/>
          <w:sz w:val="28"/>
          <w:szCs w:val="28"/>
          <w:lang w:val="uk-UA"/>
        </w:rPr>
        <w:t>кий антибіотик є препаратом вибору для лікування сифілісу?</w:t>
      </w:r>
    </w:p>
    <w:p w14:paraId="3872A4DA" w14:textId="77777777" w:rsidR="00453F28" w:rsidRPr="00453F28" w:rsidRDefault="00453F28" w:rsidP="00453F28">
      <w:pPr>
        <w:spacing w:after="0" w:line="240" w:lineRule="auto"/>
        <w:jc w:val="both"/>
        <w:rPr>
          <w:rFonts w:ascii="Times New Roman" w:hAnsi="Times New Roman" w:cs="Times New Roman"/>
          <w:sz w:val="28"/>
          <w:szCs w:val="28"/>
          <w:lang w:val="uk-UA"/>
        </w:rPr>
      </w:pPr>
    </w:p>
    <w:p w14:paraId="212B0315" w14:textId="77777777" w:rsidR="00453F28" w:rsidRPr="00453F28" w:rsidRDefault="00453F28" w:rsidP="00453F28">
      <w:pPr>
        <w:pStyle w:val="a5"/>
        <w:widowControl w:val="0"/>
        <w:numPr>
          <w:ilvl w:val="0"/>
          <w:numId w:val="294"/>
        </w:numPr>
        <w:tabs>
          <w:tab w:val="left" w:pos="90"/>
          <w:tab w:val="left" w:pos="226"/>
        </w:tabs>
        <w:spacing w:after="0" w:line="240" w:lineRule="auto"/>
        <w:rPr>
          <w:rFonts w:ascii="Times New Roman" w:hAnsi="Times New Roman" w:cs="Times New Roman"/>
          <w:snapToGrid w:val="0"/>
          <w:sz w:val="28"/>
          <w:szCs w:val="28"/>
          <w:lang w:val="uk-UA"/>
        </w:rPr>
      </w:pPr>
      <w:bookmarkStart w:id="10" w:name="_Hlk159766386"/>
      <w:r w:rsidRPr="00453F28">
        <w:rPr>
          <w:rFonts w:ascii="Times New Roman" w:hAnsi="Times New Roman" w:cs="Times New Roman"/>
          <w:snapToGrid w:val="0"/>
          <w:sz w:val="28"/>
          <w:szCs w:val="28"/>
          <w:lang w:val="uk-UA"/>
        </w:rPr>
        <w:t>Поліміксину М сульфат</w:t>
      </w:r>
    </w:p>
    <w:p w14:paraId="0A2205D6" w14:textId="77777777" w:rsidR="00453F28" w:rsidRPr="00453F28" w:rsidRDefault="00453F28" w:rsidP="00453F28">
      <w:pPr>
        <w:pStyle w:val="a5"/>
        <w:widowControl w:val="0"/>
        <w:numPr>
          <w:ilvl w:val="0"/>
          <w:numId w:val="294"/>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lastRenderedPageBreak/>
        <w:t>Леворину натрієва сіль</w:t>
      </w:r>
    </w:p>
    <w:p w14:paraId="5646A7FA" w14:textId="77777777" w:rsidR="00453F28" w:rsidRPr="00453F28" w:rsidRDefault="00453F28" w:rsidP="00453F28">
      <w:pPr>
        <w:pStyle w:val="a5"/>
        <w:widowControl w:val="0"/>
        <w:numPr>
          <w:ilvl w:val="0"/>
          <w:numId w:val="294"/>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Лінкоміцину гідрохлорид</w:t>
      </w:r>
    </w:p>
    <w:p w14:paraId="6FA6F55D" w14:textId="77777777" w:rsidR="00453F28" w:rsidRPr="00453F28" w:rsidRDefault="00453F28" w:rsidP="00453F28">
      <w:pPr>
        <w:pStyle w:val="a5"/>
        <w:widowControl w:val="0"/>
        <w:numPr>
          <w:ilvl w:val="0"/>
          <w:numId w:val="294"/>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 xml:space="preserve"> Бензилпеніциліну натрієва сіль</w:t>
      </w:r>
    </w:p>
    <w:p w14:paraId="731FDEED" w14:textId="77777777" w:rsidR="00453F28" w:rsidRPr="00453F28" w:rsidRDefault="00453F28" w:rsidP="00453F28">
      <w:pPr>
        <w:pStyle w:val="a5"/>
        <w:widowControl w:val="0"/>
        <w:numPr>
          <w:ilvl w:val="0"/>
          <w:numId w:val="294"/>
        </w:numPr>
        <w:tabs>
          <w:tab w:val="left" w:pos="90"/>
          <w:tab w:val="left" w:pos="226"/>
        </w:tabs>
        <w:spacing w:after="0" w:line="240" w:lineRule="auto"/>
        <w:jc w:val="both"/>
        <w:rPr>
          <w:rFonts w:ascii="Times New Roman" w:hAnsi="Times New Roman" w:cs="Times New Roman"/>
          <w:sz w:val="28"/>
          <w:szCs w:val="28"/>
          <w:lang w:val="uk-UA"/>
        </w:rPr>
      </w:pPr>
      <w:r w:rsidRPr="00453F28">
        <w:rPr>
          <w:rFonts w:ascii="Times New Roman" w:hAnsi="Times New Roman" w:cs="Times New Roman"/>
          <w:snapToGrid w:val="0"/>
          <w:sz w:val="28"/>
          <w:szCs w:val="28"/>
          <w:lang w:val="uk-UA"/>
        </w:rPr>
        <w:t>Стрептоміцину сульфат</w:t>
      </w:r>
      <w:bookmarkEnd w:id="10"/>
    </w:p>
    <w:p w14:paraId="28B82AE7" w14:textId="77777777" w:rsidR="00453F28" w:rsidRPr="00453F28" w:rsidRDefault="00453F28" w:rsidP="00453F28">
      <w:pPr>
        <w:widowControl w:val="0"/>
        <w:tabs>
          <w:tab w:val="left" w:pos="90"/>
          <w:tab w:val="left" w:pos="226"/>
        </w:tabs>
        <w:spacing w:after="0" w:line="240" w:lineRule="auto"/>
        <w:rPr>
          <w:rFonts w:ascii="Times New Roman" w:hAnsi="Times New Roman" w:cs="Times New Roman"/>
          <w:sz w:val="28"/>
          <w:szCs w:val="28"/>
          <w:lang w:val="uk-UA"/>
        </w:rPr>
      </w:pPr>
    </w:p>
    <w:p w14:paraId="3C529CAF" w14:textId="77777777" w:rsidR="00453F28" w:rsidRPr="00453F28" w:rsidRDefault="00453F28" w:rsidP="00453F28">
      <w:pPr>
        <w:pStyle w:val="a5"/>
        <w:numPr>
          <w:ilvl w:val="0"/>
          <w:numId w:val="295"/>
        </w:numPr>
        <w:spacing w:after="0" w:line="240" w:lineRule="auto"/>
        <w:jc w:val="both"/>
        <w:rPr>
          <w:rStyle w:val="24"/>
          <w:rFonts w:cs="Times New Roman"/>
          <w:sz w:val="28"/>
          <w:szCs w:val="28"/>
          <w:lang w:val="uk-UA"/>
        </w:rPr>
      </w:pPr>
      <w:r w:rsidRPr="00453F28">
        <w:rPr>
          <w:rStyle w:val="24"/>
          <w:rFonts w:cs="Times New Roman"/>
          <w:sz w:val="28"/>
          <w:szCs w:val="28"/>
          <w:lang w:val="uk-UA"/>
        </w:rPr>
        <w:t>Хворiй для лiкування пневмонiї призначено доксициклiцину гiдрохлорид. До якої групи антибiотикiв вiдноситься даний препарат?</w:t>
      </w:r>
    </w:p>
    <w:p w14:paraId="4851CB54" w14:textId="77777777" w:rsidR="00453F28" w:rsidRPr="00453F28" w:rsidRDefault="00453F28" w:rsidP="00453F28">
      <w:pPr>
        <w:widowControl w:val="0"/>
        <w:tabs>
          <w:tab w:val="left" w:pos="90"/>
        </w:tabs>
        <w:spacing w:after="0" w:line="240" w:lineRule="auto"/>
        <w:jc w:val="both"/>
        <w:rPr>
          <w:rFonts w:ascii="Times New Roman" w:eastAsia="Times New Roman" w:hAnsi="Times New Roman" w:cs="Times New Roman"/>
          <w:snapToGrid w:val="0"/>
          <w:spacing w:val="-6"/>
          <w:sz w:val="28"/>
          <w:szCs w:val="28"/>
          <w:lang w:val="uk-UA"/>
        </w:rPr>
      </w:pPr>
    </w:p>
    <w:p w14:paraId="04F2229F" w14:textId="77777777" w:rsidR="00453F28" w:rsidRPr="00453F28" w:rsidRDefault="00453F28" w:rsidP="00453F28">
      <w:pPr>
        <w:pStyle w:val="a5"/>
        <w:widowControl w:val="0"/>
        <w:numPr>
          <w:ilvl w:val="0"/>
          <w:numId w:val="297"/>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Тетрациклiни</w:t>
      </w:r>
    </w:p>
    <w:p w14:paraId="5826DDB7" w14:textId="77777777" w:rsidR="00453F28" w:rsidRPr="00453F28" w:rsidRDefault="00453F28" w:rsidP="00453F28">
      <w:pPr>
        <w:pStyle w:val="a5"/>
        <w:widowControl w:val="0"/>
        <w:numPr>
          <w:ilvl w:val="0"/>
          <w:numId w:val="297"/>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Амiноглiкозиди</w:t>
      </w:r>
    </w:p>
    <w:p w14:paraId="661498E9" w14:textId="77777777" w:rsidR="00453F28" w:rsidRPr="00453F28" w:rsidRDefault="00453F28" w:rsidP="00453F28">
      <w:pPr>
        <w:pStyle w:val="a5"/>
        <w:widowControl w:val="0"/>
        <w:numPr>
          <w:ilvl w:val="0"/>
          <w:numId w:val="297"/>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Макролiди</w:t>
      </w:r>
    </w:p>
    <w:p w14:paraId="3F3AFDE8" w14:textId="77777777" w:rsidR="00453F28" w:rsidRPr="00453F28" w:rsidRDefault="00453F28" w:rsidP="00453F28">
      <w:pPr>
        <w:pStyle w:val="a5"/>
        <w:widowControl w:val="0"/>
        <w:numPr>
          <w:ilvl w:val="0"/>
          <w:numId w:val="297"/>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Цефалоспорини</w:t>
      </w:r>
    </w:p>
    <w:p w14:paraId="552B9043" w14:textId="77777777" w:rsidR="00453F28" w:rsidRPr="00453F28" w:rsidRDefault="00453F28" w:rsidP="00453F28">
      <w:pPr>
        <w:pStyle w:val="a5"/>
        <w:widowControl w:val="0"/>
        <w:numPr>
          <w:ilvl w:val="0"/>
          <w:numId w:val="297"/>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 xml:space="preserve"> Пенiцилiни</w:t>
      </w:r>
    </w:p>
    <w:p w14:paraId="034A3229" w14:textId="77777777" w:rsidR="00453F28" w:rsidRPr="00453F28" w:rsidRDefault="00453F28" w:rsidP="00453F28">
      <w:pPr>
        <w:widowControl w:val="0"/>
        <w:tabs>
          <w:tab w:val="left" w:pos="90"/>
          <w:tab w:val="left" w:pos="226"/>
        </w:tabs>
        <w:spacing w:after="0" w:line="240" w:lineRule="auto"/>
        <w:jc w:val="both"/>
        <w:rPr>
          <w:rFonts w:ascii="Times New Roman" w:eastAsia="Times New Roman" w:hAnsi="Times New Roman" w:cs="Times New Roman"/>
          <w:snapToGrid w:val="0"/>
          <w:spacing w:val="-6"/>
          <w:sz w:val="28"/>
          <w:szCs w:val="28"/>
          <w:lang w:val="uk-UA"/>
        </w:rPr>
      </w:pPr>
    </w:p>
    <w:p w14:paraId="5072FDE0" w14:textId="77777777" w:rsidR="00453F28" w:rsidRPr="00453F28" w:rsidRDefault="00453F28" w:rsidP="00453F28">
      <w:pPr>
        <w:pStyle w:val="a5"/>
        <w:numPr>
          <w:ilvl w:val="0"/>
          <w:numId w:val="295"/>
        </w:numPr>
        <w:spacing w:after="0" w:line="240" w:lineRule="auto"/>
        <w:jc w:val="both"/>
        <w:rPr>
          <w:rStyle w:val="24"/>
          <w:rFonts w:cs="Times New Roman"/>
          <w:sz w:val="28"/>
          <w:szCs w:val="28"/>
          <w:lang w:val="uk-UA"/>
        </w:rPr>
      </w:pPr>
      <w:r w:rsidRPr="00453F28">
        <w:rPr>
          <w:rStyle w:val="24"/>
          <w:rFonts w:cs="Times New Roman"/>
          <w:sz w:val="28"/>
          <w:szCs w:val="28"/>
          <w:lang w:val="uk-UA"/>
        </w:rPr>
        <w:t>Пацієнтці, що хворіє на пневмонію викликану мікоплазмою призначений доксициклін. До якої групи антибіоти</w:t>
      </w:r>
      <w:r w:rsidRPr="00453F28">
        <w:rPr>
          <w:rStyle w:val="24"/>
          <w:rFonts w:cs="Times New Roman"/>
          <w:sz w:val="28"/>
          <w:szCs w:val="28"/>
          <w:lang w:val="uk-UA"/>
        </w:rPr>
        <w:softHyphen/>
        <w:t>ків належить цей препарат?</w:t>
      </w:r>
    </w:p>
    <w:p w14:paraId="66824FF2" w14:textId="77777777" w:rsidR="00453F28" w:rsidRPr="00453F28" w:rsidRDefault="00453F28" w:rsidP="00453F28">
      <w:pPr>
        <w:widowControl w:val="0"/>
        <w:tabs>
          <w:tab w:val="left" w:pos="90"/>
        </w:tabs>
        <w:spacing w:after="0" w:line="240" w:lineRule="auto"/>
        <w:jc w:val="both"/>
        <w:rPr>
          <w:rFonts w:ascii="Times New Roman" w:eastAsia="Times New Roman" w:hAnsi="Times New Roman" w:cs="Times New Roman"/>
          <w:snapToGrid w:val="0"/>
          <w:spacing w:val="-6"/>
          <w:sz w:val="28"/>
          <w:szCs w:val="28"/>
          <w:lang w:val="uk-UA"/>
        </w:rPr>
      </w:pPr>
    </w:p>
    <w:p w14:paraId="3041D207" w14:textId="77777777" w:rsidR="00453F28" w:rsidRPr="00453F28" w:rsidRDefault="00453F28" w:rsidP="00453F28">
      <w:pPr>
        <w:pStyle w:val="a5"/>
        <w:widowControl w:val="0"/>
        <w:numPr>
          <w:ilvl w:val="0"/>
          <w:numId w:val="296"/>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Тетрацикліни</w:t>
      </w:r>
    </w:p>
    <w:p w14:paraId="68232B96" w14:textId="77777777" w:rsidR="00453F28" w:rsidRPr="00453F28" w:rsidRDefault="00453F28" w:rsidP="00453F28">
      <w:pPr>
        <w:pStyle w:val="a5"/>
        <w:widowControl w:val="0"/>
        <w:numPr>
          <w:ilvl w:val="0"/>
          <w:numId w:val="296"/>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Пеніциліни</w:t>
      </w:r>
    </w:p>
    <w:p w14:paraId="284BF98D" w14:textId="77777777" w:rsidR="00453F28" w:rsidRPr="00453F28" w:rsidRDefault="00453F28" w:rsidP="00453F28">
      <w:pPr>
        <w:pStyle w:val="a5"/>
        <w:widowControl w:val="0"/>
        <w:numPr>
          <w:ilvl w:val="0"/>
          <w:numId w:val="296"/>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 xml:space="preserve">Цефалоспоріии </w:t>
      </w:r>
    </w:p>
    <w:p w14:paraId="05B16AD2" w14:textId="77777777" w:rsidR="00453F28" w:rsidRPr="00453F28" w:rsidRDefault="00453F28" w:rsidP="00453F28">
      <w:pPr>
        <w:pStyle w:val="a5"/>
        <w:widowControl w:val="0"/>
        <w:numPr>
          <w:ilvl w:val="0"/>
          <w:numId w:val="296"/>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Лінкозаміди</w:t>
      </w:r>
    </w:p>
    <w:p w14:paraId="025BB08B" w14:textId="77777777" w:rsidR="00453F28" w:rsidRPr="00453F28" w:rsidRDefault="00453F28" w:rsidP="00453F28">
      <w:pPr>
        <w:pStyle w:val="a5"/>
        <w:widowControl w:val="0"/>
        <w:numPr>
          <w:ilvl w:val="0"/>
          <w:numId w:val="296"/>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Макроліди</w:t>
      </w:r>
    </w:p>
    <w:p w14:paraId="12906518" w14:textId="77777777" w:rsidR="00453F28" w:rsidRPr="00453F28" w:rsidRDefault="00453F28" w:rsidP="00453F28">
      <w:pPr>
        <w:spacing w:after="0" w:line="240" w:lineRule="exact"/>
        <w:ind w:left="420"/>
        <w:jc w:val="both"/>
        <w:rPr>
          <w:rFonts w:ascii="Times New Roman" w:eastAsia="Times New Roman" w:hAnsi="Times New Roman" w:cs="Times New Roman"/>
          <w:sz w:val="28"/>
          <w:szCs w:val="28"/>
          <w:lang w:val="uk-UA" w:eastAsia="ru-RU"/>
        </w:rPr>
      </w:pPr>
    </w:p>
    <w:p w14:paraId="4882FDB9" w14:textId="499F13CA" w:rsidR="00453F28" w:rsidRPr="00453F28" w:rsidRDefault="00453F28" w:rsidP="00453F28">
      <w:pPr>
        <w:pStyle w:val="a5"/>
        <w:numPr>
          <w:ilvl w:val="0"/>
          <w:numId w:val="295"/>
        </w:numPr>
        <w:spacing w:after="0" w:line="240" w:lineRule="auto"/>
        <w:jc w:val="both"/>
        <w:rPr>
          <w:rStyle w:val="24"/>
          <w:rFonts w:cs="Times New Roman"/>
          <w:sz w:val="28"/>
          <w:szCs w:val="28"/>
          <w:lang w:val="uk-UA"/>
        </w:rPr>
      </w:pPr>
      <w:r w:rsidRPr="00453F28">
        <w:rPr>
          <w:rStyle w:val="24"/>
          <w:rFonts w:cs="Times New Roman"/>
          <w:sz w:val="28"/>
          <w:szCs w:val="28"/>
          <w:lang w:val="uk-UA"/>
        </w:rPr>
        <w:t xml:space="preserve">Лiкар при пiдозрi на </w:t>
      </w:r>
      <w:r>
        <w:rPr>
          <w:rStyle w:val="24"/>
          <w:rFonts w:cs="Times New Roman"/>
          <w:sz w:val="28"/>
          <w:szCs w:val="28"/>
          <w:lang w:val="uk-UA"/>
        </w:rPr>
        <w:t xml:space="preserve">остеомієліт призначив </w:t>
      </w:r>
      <w:r w:rsidRPr="00453F28">
        <w:rPr>
          <w:rStyle w:val="24"/>
          <w:rFonts w:cs="Times New Roman"/>
          <w:sz w:val="28"/>
          <w:szCs w:val="28"/>
          <w:lang w:val="uk-UA"/>
        </w:rPr>
        <w:t xml:space="preserve"> </w:t>
      </w:r>
      <w:r>
        <w:rPr>
          <w:rStyle w:val="24"/>
          <w:rFonts w:cs="Times New Roman"/>
          <w:sz w:val="28"/>
          <w:szCs w:val="28"/>
          <w:lang w:val="uk-UA"/>
        </w:rPr>
        <w:t>лінкоміцин</w:t>
      </w:r>
      <w:r w:rsidRPr="00453F28">
        <w:rPr>
          <w:rStyle w:val="24"/>
          <w:rFonts w:cs="Times New Roman"/>
          <w:sz w:val="28"/>
          <w:szCs w:val="28"/>
          <w:lang w:val="uk-UA"/>
        </w:rPr>
        <w:t>. До якої групи антибiотикiв вiдноситься даний препарат?</w:t>
      </w:r>
    </w:p>
    <w:p w14:paraId="644C6EEF" w14:textId="77777777" w:rsidR="00453F28" w:rsidRPr="00453F28" w:rsidRDefault="00453F28" w:rsidP="00453F28">
      <w:pPr>
        <w:widowControl w:val="0"/>
        <w:tabs>
          <w:tab w:val="left" w:pos="90"/>
        </w:tabs>
        <w:spacing w:after="0" w:line="240" w:lineRule="auto"/>
        <w:jc w:val="both"/>
        <w:rPr>
          <w:rFonts w:ascii="Times New Roman" w:eastAsia="Times New Roman" w:hAnsi="Times New Roman" w:cs="Times New Roman"/>
          <w:snapToGrid w:val="0"/>
          <w:spacing w:val="-6"/>
          <w:sz w:val="28"/>
          <w:szCs w:val="28"/>
          <w:lang w:val="uk-UA"/>
        </w:rPr>
      </w:pPr>
    </w:p>
    <w:p w14:paraId="6348A0A9" w14:textId="77777777" w:rsidR="00453F28" w:rsidRPr="00453F28" w:rsidRDefault="00453F28" w:rsidP="00453F28">
      <w:pPr>
        <w:pStyle w:val="a5"/>
        <w:widowControl w:val="0"/>
        <w:numPr>
          <w:ilvl w:val="0"/>
          <w:numId w:val="298"/>
        </w:numPr>
        <w:tabs>
          <w:tab w:val="left" w:pos="90"/>
          <w:tab w:val="left" w:pos="226"/>
        </w:tabs>
        <w:spacing w:after="0" w:line="240" w:lineRule="auto"/>
        <w:rPr>
          <w:rFonts w:ascii="Times New Roman" w:hAnsi="Times New Roman" w:cs="Times New Roman"/>
          <w:snapToGrid w:val="0"/>
          <w:sz w:val="28"/>
          <w:szCs w:val="28"/>
          <w:lang w:val="uk-UA"/>
        </w:rPr>
      </w:pPr>
      <w:bookmarkStart w:id="11" w:name="_Hlk159767206"/>
      <w:r w:rsidRPr="00453F28">
        <w:rPr>
          <w:rFonts w:ascii="Times New Roman" w:hAnsi="Times New Roman" w:cs="Times New Roman"/>
          <w:snapToGrid w:val="0"/>
          <w:sz w:val="28"/>
          <w:szCs w:val="28"/>
          <w:lang w:val="uk-UA"/>
        </w:rPr>
        <w:t>Тетрациклiни</w:t>
      </w:r>
    </w:p>
    <w:p w14:paraId="74486B6D" w14:textId="77777777" w:rsidR="00453F28" w:rsidRPr="00453F28" w:rsidRDefault="00453F28" w:rsidP="00453F28">
      <w:pPr>
        <w:pStyle w:val="a5"/>
        <w:widowControl w:val="0"/>
        <w:numPr>
          <w:ilvl w:val="0"/>
          <w:numId w:val="298"/>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Пенiцилiни</w:t>
      </w:r>
    </w:p>
    <w:p w14:paraId="194E345A" w14:textId="77777777" w:rsidR="00453F28" w:rsidRPr="00453F28" w:rsidRDefault="00453F28" w:rsidP="00453F28">
      <w:pPr>
        <w:pStyle w:val="a5"/>
        <w:widowControl w:val="0"/>
        <w:numPr>
          <w:ilvl w:val="0"/>
          <w:numId w:val="298"/>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Цефалоспорини</w:t>
      </w:r>
    </w:p>
    <w:p w14:paraId="683B2EFE" w14:textId="77777777" w:rsidR="00453F28" w:rsidRPr="00453F28" w:rsidRDefault="00453F28" w:rsidP="00453F28">
      <w:pPr>
        <w:pStyle w:val="a5"/>
        <w:widowControl w:val="0"/>
        <w:numPr>
          <w:ilvl w:val="0"/>
          <w:numId w:val="298"/>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Циклiчнi полiпептиди</w:t>
      </w:r>
    </w:p>
    <w:p w14:paraId="4186BF5C" w14:textId="04F1561F" w:rsidR="00453F28" w:rsidRPr="00453F28" w:rsidRDefault="00453F28" w:rsidP="00453F28">
      <w:pPr>
        <w:pStyle w:val="a5"/>
        <w:widowControl w:val="0"/>
        <w:numPr>
          <w:ilvl w:val="0"/>
          <w:numId w:val="298"/>
        </w:numPr>
        <w:tabs>
          <w:tab w:val="left" w:pos="90"/>
          <w:tab w:val="left" w:pos="226"/>
        </w:tabs>
        <w:spacing w:after="0" w:line="240" w:lineRule="auto"/>
        <w:ind w:left="420"/>
        <w:jc w:val="both"/>
        <w:rPr>
          <w:rFonts w:ascii="Times New Roman" w:hAnsi="Times New Roman" w:cs="Times New Roman"/>
          <w:sz w:val="28"/>
          <w:szCs w:val="28"/>
          <w:lang w:val="uk-UA"/>
        </w:rPr>
      </w:pPr>
      <w:r w:rsidRPr="00453F28">
        <w:rPr>
          <w:rFonts w:ascii="Times New Roman" w:hAnsi="Times New Roman" w:cs="Times New Roman"/>
          <w:snapToGrid w:val="0"/>
          <w:sz w:val="28"/>
          <w:szCs w:val="28"/>
          <w:lang w:val="uk-UA"/>
        </w:rPr>
        <w:t xml:space="preserve">  </w:t>
      </w:r>
      <w:bookmarkEnd w:id="11"/>
      <w:r>
        <w:rPr>
          <w:rFonts w:ascii="Times New Roman" w:hAnsi="Times New Roman" w:cs="Times New Roman"/>
          <w:snapToGrid w:val="0"/>
          <w:sz w:val="28"/>
          <w:szCs w:val="28"/>
          <w:lang w:val="uk-UA"/>
        </w:rPr>
        <w:t>Лінкозаміди</w:t>
      </w:r>
    </w:p>
    <w:p w14:paraId="4C99AD25" w14:textId="77777777" w:rsidR="002034B4" w:rsidRPr="00190B91" w:rsidRDefault="002034B4" w:rsidP="002034B4">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59FAACBF" w14:textId="77777777" w:rsidR="002034B4" w:rsidRPr="00C30810" w:rsidRDefault="002034B4" w:rsidP="002034B4">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00C20796" w14:textId="77777777" w:rsidR="002034B4" w:rsidRPr="00C30810" w:rsidRDefault="002034B4" w:rsidP="002034B4">
      <w:pPr>
        <w:spacing w:after="0" w:line="240" w:lineRule="auto"/>
        <w:rPr>
          <w:rFonts w:ascii="Times New Roman" w:hAnsi="Times New Roman" w:cs="Times New Roman"/>
          <w:b/>
          <w:sz w:val="24"/>
          <w:szCs w:val="24"/>
          <w:lang w:val="uk-UA"/>
        </w:rPr>
      </w:pPr>
    </w:p>
    <w:p w14:paraId="2EA9C40F" w14:textId="77777777" w:rsidR="002034B4" w:rsidRPr="00C30810" w:rsidRDefault="002034B4" w:rsidP="002034B4">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1B8571B7" w14:textId="48268E5F" w:rsidR="00453F28" w:rsidRPr="00453F28" w:rsidRDefault="00453F28" w:rsidP="00B54A12">
      <w:pPr>
        <w:pStyle w:val="a5"/>
        <w:numPr>
          <w:ilvl w:val="0"/>
          <w:numId w:val="299"/>
        </w:numPr>
        <w:shd w:val="clear" w:color="auto" w:fill="FFFFFF"/>
        <w:suppressAutoHyphens/>
        <w:spacing w:after="0" w:line="240" w:lineRule="auto"/>
        <w:outlineLvl w:val="0"/>
        <w:rPr>
          <w:rFonts w:ascii="Times New Roman" w:hAnsi="Times New Roman" w:cs="Times New Roman"/>
          <w:bCs/>
          <w:kern w:val="36"/>
          <w:lang w:val="uk-UA" w:eastAsia="ru-RU"/>
        </w:rPr>
      </w:pPr>
      <w:r w:rsidRPr="00453F28">
        <w:rPr>
          <w:rFonts w:ascii="Times New Roman" w:hAnsi="Times New Roman" w:cs="Times New Roman"/>
          <w:bCs/>
          <w:kern w:val="36"/>
          <w:lang w:val="uk-UA" w:eastAsia="ru-RU"/>
        </w:rPr>
        <w:t xml:space="preserve">Назарчук О. А., Дмитрієв Д. В., Бебко А. О., Бобир В. В. </w:t>
      </w:r>
      <w:r w:rsidRPr="00453F28">
        <w:rPr>
          <w:rFonts w:ascii="Times New Roman" w:hAnsi="Times New Roman" w:cs="Times New Roman"/>
          <w:b/>
          <w:bCs/>
          <w:kern w:val="36"/>
          <w:lang w:val="uk-UA" w:eastAsia="ru-RU"/>
        </w:rPr>
        <w:t>«</w:t>
      </w:r>
      <w:r w:rsidRPr="00453F28">
        <w:rPr>
          <w:rFonts w:ascii="Times New Roman" w:hAnsi="Times New Roman" w:cs="Times New Roman"/>
          <w:kern w:val="36"/>
          <w:lang w:val="uk-UA" w:eastAsia="ru-RU"/>
        </w:rPr>
        <w:t>Антимікробні засоби в ілюстраціях та схемах»</w:t>
      </w:r>
      <w:r w:rsidRPr="00453F28">
        <w:rPr>
          <w:rFonts w:ascii="Times New Roman" w:hAnsi="Times New Roman" w:cs="Times New Roman"/>
          <w:b/>
          <w:bCs/>
          <w:kern w:val="36"/>
          <w:lang w:val="uk-UA" w:eastAsia="ru-RU"/>
        </w:rPr>
        <w:t xml:space="preserve"> </w:t>
      </w:r>
      <w:r w:rsidRPr="00453F28">
        <w:rPr>
          <w:rFonts w:ascii="Times New Roman" w:hAnsi="Times New Roman" w:cs="Times New Roman"/>
          <w:bCs/>
          <w:kern w:val="36"/>
          <w:lang w:val="uk-UA" w:eastAsia="ru-RU"/>
        </w:rPr>
        <w:t>/ Клінічний посібник. Вінниця : Твори, 2024. – 296 с.</w:t>
      </w:r>
    </w:p>
    <w:p w14:paraId="41D340A0" w14:textId="3CEE42CC" w:rsidR="002034B4" w:rsidRPr="00C30810" w:rsidRDefault="002034B4" w:rsidP="00453F28">
      <w:pPr>
        <w:pStyle w:val="a5"/>
        <w:numPr>
          <w:ilvl w:val="0"/>
          <w:numId w:val="299"/>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606322E9" w14:textId="77777777" w:rsidR="002034B4" w:rsidRPr="00C30810" w:rsidRDefault="002034B4" w:rsidP="00453F28">
      <w:pPr>
        <w:widowControl w:val="0"/>
        <w:numPr>
          <w:ilvl w:val="0"/>
          <w:numId w:val="299"/>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63F32A3" w14:textId="77777777" w:rsidR="002034B4" w:rsidRPr="00C30810" w:rsidRDefault="002034B4" w:rsidP="00453F28">
      <w:pPr>
        <w:pStyle w:val="a5"/>
        <w:numPr>
          <w:ilvl w:val="0"/>
          <w:numId w:val="299"/>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lastRenderedPageBreak/>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18689EE" w14:textId="77777777" w:rsidR="002034B4" w:rsidRPr="00C30810" w:rsidRDefault="002034B4" w:rsidP="00453F28">
      <w:pPr>
        <w:pStyle w:val="a5"/>
        <w:widowControl w:val="0"/>
        <w:numPr>
          <w:ilvl w:val="0"/>
          <w:numId w:val="299"/>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1664CD3" w14:textId="77777777" w:rsidR="002034B4" w:rsidRPr="00C30810" w:rsidRDefault="002034B4" w:rsidP="00453F28">
      <w:pPr>
        <w:pStyle w:val="a5"/>
        <w:widowControl w:val="0"/>
        <w:numPr>
          <w:ilvl w:val="0"/>
          <w:numId w:val="299"/>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3C9DFA91" w14:textId="77777777" w:rsidR="002034B4" w:rsidRPr="00C30810" w:rsidRDefault="002034B4" w:rsidP="00453F28">
      <w:pPr>
        <w:pStyle w:val="a5"/>
        <w:widowControl w:val="0"/>
        <w:numPr>
          <w:ilvl w:val="0"/>
          <w:numId w:val="299"/>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3A26432" w14:textId="77777777" w:rsidR="002034B4" w:rsidRPr="00C30810" w:rsidRDefault="002034B4" w:rsidP="00453F28">
      <w:pPr>
        <w:pStyle w:val="a5"/>
        <w:numPr>
          <w:ilvl w:val="0"/>
          <w:numId w:val="29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57EA8BA2" w14:textId="77777777" w:rsidR="002034B4" w:rsidRPr="00C30810" w:rsidRDefault="002034B4" w:rsidP="00453F28">
      <w:pPr>
        <w:pStyle w:val="a10"/>
        <w:numPr>
          <w:ilvl w:val="0"/>
          <w:numId w:val="299"/>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5BFBABE7" w14:textId="77777777" w:rsidR="002034B4" w:rsidRPr="00C30810" w:rsidRDefault="002034B4" w:rsidP="00453F28">
      <w:pPr>
        <w:pStyle w:val="a5"/>
        <w:numPr>
          <w:ilvl w:val="0"/>
          <w:numId w:val="29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60FEA5E4" w14:textId="77777777" w:rsidR="002034B4" w:rsidRPr="00C30810" w:rsidRDefault="002034B4" w:rsidP="00453F28">
      <w:pPr>
        <w:pStyle w:val="a5"/>
        <w:numPr>
          <w:ilvl w:val="0"/>
          <w:numId w:val="29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42F0807" w14:textId="77777777" w:rsidR="002034B4" w:rsidRPr="00C30810" w:rsidRDefault="002034B4" w:rsidP="00453F28">
      <w:pPr>
        <w:pStyle w:val="a5"/>
        <w:numPr>
          <w:ilvl w:val="0"/>
          <w:numId w:val="29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3B53B31C" w14:textId="77777777" w:rsidR="002034B4" w:rsidRPr="00C30810" w:rsidRDefault="002034B4" w:rsidP="00453F28">
      <w:pPr>
        <w:pStyle w:val="a5"/>
        <w:numPr>
          <w:ilvl w:val="0"/>
          <w:numId w:val="29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150B065A" w14:textId="77777777" w:rsidR="002034B4" w:rsidRPr="00C30810" w:rsidRDefault="00000000" w:rsidP="00453F28">
      <w:pPr>
        <w:pStyle w:val="a5"/>
        <w:numPr>
          <w:ilvl w:val="0"/>
          <w:numId w:val="299"/>
        </w:numPr>
        <w:spacing w:after="0" w:line="240" w:lineRule="auto"/>
        <w:jc w:val="both"/>
        <w:rPr>
          <w:rFonts w:ascii="Times New Roman" w:hAnsi="Times New Roman" w:cs="Times New Roman"/>
          <w:lang w:val="uk-UA"/>
        </w:rPr>
      </w:pPr>
      <w:hyperlink r:id="rId389" w:tooltip="Фармакологія: підручник / І.В. Нековаль, Т.В. Казанюк. — 9-е видання" w:history="1">
        <w:r w:rsidR="002034B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034B4" w:rsidRPr="00C30810">
        <w:rPr>
          <w:rFonts w:ascii="Times New Roman" w:hAnsi="Times New Roman" w:cs="Times New Roman"/>
          <w:lang w:val="uk-UA"/>
        </w:rPr>
        <w:t>, 2022. – 552 с.</w:t>
      </w:r>
    </w:p>
    <w:p w14:paraId="62FF619E" w14:textId="77777777" w:rsidR="002034B4" w:rsidRPr="00C30810" w:rsidRDefault="002034B4" w:rsidP="002034B4">
      <w:pPr>
        <w:pStyle w:val="21"/>
        <w:ind w:left="720"/>
        <w:jc w:val="both"/>
        <w:rPr>
          <w:b/>
          <w:sz w:val="24"/>
          <w:szCs w:val="24"/>
        </w:rPr>
      </w:pPr>
    </w:p>
    <w:p w14:paraId="7A50C9B4" w14:textId="77777777" w:rsidR="002034B4" w:rsidRPr="00C30810" w:rsidRDefault="002034B4" w:rsidP="002034B4">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08570065" w14:textId="77777777" w:rsidR="002034B4" w:rsidRPr="00C30810" w:rsidRDefault="002034B4" w:rsidP="002034B4">
      <w:pPr>
        <w:pStyle w:val="21"/>
        <w:ind w:left="720"/>
        <w:jc w:val="both"/>
        <w:rPr>
          <w:color w:val="232323"/>
          <w:sz w:val="24"/>
          <w:szCs w:val="24"/>
          <w:lang w:eastAsia="ru-RU"/>
        </w:rPr>
      </w:pPr>
    </w:p>
    <w:p w14:paraId="0CB6DBDD" w14:textId="77777777" w:rsidR="002034B4" w:rsidRPr="00C30810" w:rsidRDefault="002034B4" w:rsidP="00453F28">
      <w:pPr>
        <w:pStyle w:val="a5"/>
        <w:numPr>
          <w:ilvl w:val="0"/>
          <w:numId w:val="30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5E1D7776" w14:textId="77777777" w:rsidR="002034B4" w:rsidRPr="00C30810" w:rsidRDefault="002034B4" w:rsidP="00453F28">
      <w:pPr>
        <w:pStyle w:val="a5"/>
        <w:numPr>
          <w:ilvl w:val="0"/>
          <w:numId w:val="30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2B7CE354" w14:textId="77777777" w:rsidR="002034B4" w:rsidRPr="00C30810" w:rsidRDefault="002034B4" w:rsidP="00453F28">
      <w:pPr>
        <w:pStyle w:val="a5"/>
        <w:numPr>
          <w:ilvl w:val="0"/>
          <w:numId w:val="30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7129D1D9" w14:textId="77777777" w:rsidR="002034B4" w:rsidRPr="00C30810" w:rsidRDefault="002034B4" w:rsidP="00453F28">
      <w:pPr>
        <w:pStyle w:val="a5"/>
        <w:numPr>
          <w:ilvl w:val="0"/>
          <w:numId w:val="30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6C6464D8" w14:textId="77777777" w:rsidR="002034B4" w:rsidRPr="00C30810" w:rsidRDefault="002034B4" w:rsidP="00453F28">
      <w:pPr>
        <w:pStyle w:val="a5"/>
        <w:numPr>
          <w:ilvl w:val="0"/>
          <w:numId w:val="30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27DABC7" w14:textId="77777777" w:rsidR="002034B4" w:rsidRPr="00C30810" w:rsidRDefault="002034B4" w:rsidP="00453F28">
      <w:pPr>
        <w:pStyle w:val="a5"/>
        <w:numPr>
          <w:ilvl w:val="0"/>
          <w:numId w:val="300"/>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A33CE22" w14:textId="77777777" w:rsidR="002034B4" w:rsidRPr="00C30810" w:rsidRDefault="002034B4" w:rsidP="00453F28">
      <w:pPr>
        <w:numPr>
          <w:ilvl w:val="0"/>
          <w:numId w:val="30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0077A3DB" w14:textId="77777777" w:rsidR="002034B4" w:rsidRPr="00C30810" w:rsidRDefault="002034B4" w:rsidP="00453F28">
      <w:pPr>
        <w:numPr>
          <w:ilvl w:val="0"/>
          <w:numId w:val="30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08D5B033" w14:textId="77777777" w:rsidR="002034B4" w:rsidRPr="00C30810" w:rsidRDefault="002034B4" w:rsidP="00453F28">
      <w:pPr>
        <w:numPr>
          <w:ilvl w:val="0"/>
          <w:numId w:val="30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lastRenderedPageBreak/>
        <w:t>USMLE: Step 1</w:t>
      </w:r>
      <w:r w:rsidRPr="00C30810">
        <w:rPr>
          <w:rFonts w:ascii="Times New Roman" w:hAnsi="Times New Roman" w:cs="Times New Roman"/>
          <w:sz w:val="24"/>
          <w:szCs w:val="24"/>
          <w:lang w:val="uk-UA"/>
        </w:rPr>
        <w:t>: lecture notes 2020: Pharmacology / ed. S. R. Harris. - New York : Kaplan Medical, Inc., 2020. - 335 p.</w:t>
      </w:r>
    </w:p>
    <w:p w14:paraId="08D54B61" w14:textId="77777777" w:rsidR="002034B4" w:rsidRPr="00C30810" w:rsidRDefault="002034B4" w:rsidP="00453F28">
      <w:pPr>
        <w:numPr>
          <w:ilvl w:val="0"/>
          <w:numId w:val="300"/>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79B985B7" w14:textId="77777777" w:rsidR="002034B4" w:rsidRPr="00C30810" w:rsidRDefault="00000000" w:rsidP="00453F28">
      <w:pPr>
        <w:pStyle w:val="a5"/>
        <w:numPr>
          <w:ilvl w:val="0"/>
          <w:numId w:val="300"/>
        </w:numPr>
        <w:spacing w:after="0" w:line="240" w:lineRule="auto"/>
        <w:jc w:val="both"/>
        <w:rPr>
          <w:rFonts w:ascii="Times New Roman" w:hAnsi="Times New Roman" w:cs="Times New Roman"/>
          <w:lang w:val="uk-UA"/>
        </w:rPr>
      </w:pPr>
      <w:hyperlink r:id="rId390" w:tooltip="Фармакологія: підручник / І.В. Нековаль, Т.В. Казанюк. — 9-е видання" w:history="1">
        <w:r w:rsidR="002034B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034B4" w:rsidRPr="00C30810">
        <w:rPr>
          <w:rFonts w:ascii="Times New Roman" w:hAnsi="Times New Roman" w:cs="Times New Roman"/>
          <w:lang w:val="uk-UA"/>
        </w:rPr>
        <w:t>, 2021. – 552 с.</w:t>
      </w:r>
    </w:p>
    <w:p w14:paraId="5D4BABE3" w14:textId="77777777" w:rsidR="002034B4" w:rsidRPr="00C30810" w:rsidRDefault="002034B4" w:rsidP="00453F28">
      <w:pPr>
        <w:pStyle w:val="a5"/>
        <w:numPr>
          <w:ilvl w:val="0"/>
          <w:numId w:val="30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3B0E0300" w14:textId="77777777" w:rsidR="002034B4" w:rsidRDefault="002034B4" w:rsidP="00453F28">
      <w:pPr>
        <w:numPr>
          <w:ilvl w:val="0"/>
          <w:numId w:val="300"/>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2395E12E" w14:textId="77777777" w:rsidR="002034B4" w:rsidRPr="00C30810" w:rsidRDefault="002034B4" w:rsidP="00453F28">
      <w:pPr>
        <w:numPr>
          <w:ilvl w:val="0"/>
          <w:numId w:val="300"/>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47EC74CE" w14:textId="77777777" w:rsidR="002034B4" w:rsidRPr="00C30810" w:rsidRDefault="002034B4" w:rsidP="002034B4">
      <w:pPr>
        <w:pStyle w:val="a5"/>
        <w:spacing w:after="0" w:line="240" w:lineRule="auto"/>
        <w:jc w:val="both"/>
        <w:rPr>
          <w:rFonts w:ascii="Times New Roman" w:hAnsi="Times New Roman" w:cs="Times New Roman"/>
          <w:lang w:val="uk-UA"/>
        </w:rPr>
      </w:pPr>
    </w:p>
    <w:p w14:paraId="5549ED88" w14:textId="77777777" w:rsidR="002034B4" w:rsidRPr="00C30810" w:rsidRDefault="002034B4" w:rsidP="002034B4">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102A6D6D" w14:textId="77777777" w:rsidR="002034B4" w:rsidRPr="00C30810" w:rsidRDefault="002034B4" w:rsidP="002034B4">
      <w:pPr>
        <w:spacing w:after="0" w:line="240" w:lineRule="auto"/>
        <w:jc w:val="center"/>
        <w:rPr>
          <w:rFonts w:ascii="Times New Roman" w:hAnsi="Times New Roman" w:cs="Times New Roman"/>
          <w:b/>
          <w:sz w:val="24"/>
          <w:szCs w:val="24"/>
          <w:lang w:val="uk-UA"/>
        </w:rPr>
      </w:pPr>
    </w:p>
    <w:p w14:paraId="46B49B1B" w14:textId="77777777" w:rsidR="002034B4" w:rsidRDefault="002034B4" w:rsidP="00453F28">
      <w:pPr>
        <w:pStyle w:val="a5"/>
        <w:numPr>
          <w:ilvl w:val="0"/>
          <w:numId w:val="301"/>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19AF309B" w14:textId="77777777" w:rsidR="002034B4" w:rsidRDefault="002034B4" w:rsidP="00453F28">
      <w:pPr>
        <w:pStyle w:val="a5"/>
        <w:numPr>
          <w:ilvl w:val="0"/>
          <w:numId w:val="301"/>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70E85CF5" w14:textId="77777777" w:rsidR="002034B4" w:rsidRPr="00C30810" w:rsidRDefault="002034B4" w:rsidP="00453F28">
      <w:pPr>
        <w:pStyle w:val="a5"/>
        <w:numPr>
          <w:ilvl w:val="0"/>
          <w:numId w:val="301"/>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391" w:history="1">
        <w:r w:rsidRPr="00C30810">
          <w:rPr>
            <w:rStyle w:val="a6"/>
            <w:rFonts w:ascii="Times New Roman" w:hAnsi="Times New Roman" w:cs="Times New Roman"/>
            <w:b/>
            <w:lang w:val="uk-UA"/>
          </w:rPr>
          <w:t>http://moz.gov.ua</w:t>
        </w:r>
      </w:hyperlink>
    </w:p>
    <w:p w14:paraId="1D431B1E" w14:textId="77777777" w:rsidR="002034B4" w:rsidRPr="00C30810" w:rsidRDefault="002034B4" w:rsidP="00453F28">
      <w:pPr>
        <w:pStyle w:val="a5"/>
        <w:numPr>
          <w:ilvl w:val="0"/>
          <w:numId w:val="30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392" w:history="1">
        <w:r w:rsidRPr="00C30810">
          <w:rPr>
            <w:rStyle w:val="a6"/>
            <w:rFonts w:ascii="Times New Roman" w:hAnsi="Times New Roman" w:cs="Times New Roman"/>
            <w:lang w:val="uk-UA"/>
          </w:rPr>
          <w:t>https://moz.gov.ua/derzhavnij-reestr-likarskih-zasobiv-ukraini</w:t>
        </w:r>
      </w:hyperlink>
    </w:p>
    <w:p w14:paraId="327407F8" w14:textId="77777777" w:rsidR="002034B4" w:rsidRPr="00C30810" w:rsidRDefault="002034B4" w:rsidP="00453F28">
      <w:pPr>
        <w:pStyle w:val="a5"/>
        <w:numPr>
          <w:ilvl w:val="0"/>
          <w:numId w:val="30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393" w:history="1">
        <w:r w:rsidRPr="00C30810">
          <w:rPr>
            <w:rStyle w:val="a6"/>
            <w:rFonts w:ascii="Times New Roman" w:hAnsi="Times New Roman" w:cs="Times New Roman"/>
            <w:lang w:val="uk-UA"/>
          </w:rPr>
          <w:t>https://compendium.com.ua/uk/atc/</w:t>
        </w:r>
      </w:hyperlink>
    </w:p>
    <w:p w14:paraId="2862862B" w14:textId="77777777" w:rsidR="002034B4" w:rsidRPr="00C30810" w:rsidRDefault="002034B4" w:rsidP="00453F28">
      <w:pPr>
        <w:pStyle w:val="a5"/>
        <w:numPr>
          <w:ilvl w:val="0"/>
          <w:numId w:val="30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394"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66C1E7A0" w14:textId="77777777" w:rsidR="002034B4" w:rsidRPr="00C30810" w:rsidRDefault="002034B4" w:rsidP="00453F28">
      <w:pPr>
        <w:pStyle w:val="a5"/>
        <w:numPr>
          <w:ilvl w:val="0"/>
          <w:numId w:val="301"/>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395" w:history="1">
        <w:r w:rsidRPr="00C30810">
          <w:rPr>
            <w:rStyle w:val="a6"/>
            <w:rFonts w:ascii="Times New Roman" w:hAnsi="Times New Roman" w:cs="Times New Roman"/>
            <w:lang w:val="uk-UA"/>
          </w:rPr>
          <w:t>https://moz.gov.ua/uploads/2/12737-dn_20190605_1269_dod.pdf</w:t>
        </w:r>
      </w:hyperlink>
    </w:p>
    <w:p w14:paraId="37DFD452" w14:textId="77777777" w:rsidR="002034B4" w:rsidRPr="00C30810" w:rsidRDefault="002034B4" w:rsidP="00453F28">
      <w:pPr>
        <w:pStyle w:val="a5"/>
        <w:numPr>
          <w:ilvl w:val="0"/>
          <w:numId w:val="30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396" w:history="1">
        <w:r w:rsidRPr="00C30810">
          <w:rPr>
            <w:rStyle w:val="a6"/>
            <w:rFonts w:ascii="Times New Roman" w:hAnsi="Times New Roman" w:cs="Times New Roman"/>
            <w:lang w:val="uk-UA"/>
          </w:rPr>
          <w:t>https://www.dec.gov.ua/materials/chinnij-vipusk-derzhavnogo-formulyara-likarskih-zasobiv/</w:t>
        </w:r>
      </w:hyperlink>
    </w:p>
    <w:p w14:paraId="20E1168C" w14:textId="77777777" w:rsidR="002034B4" w:rsidRPr="00C30810" w:rsidRDefault="002034B4" w:rsidP="00453F28">
      <w:pPr>
        <w:pStyle w:val="a5"/>
        <w:numPr>
          <w:ilvl w:val="0"/>
          <w:numId w:val="301"/>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397" w:history="1">
        <w:r w:rsidRPr="00C30810">
          <w:rPr>
            <w:rStyle w:val="a6"/>
            <w:rFonts w:ascii="Times New Roman" w:hAnsi="Times New Roman" w:cs="Times New Roman"/>
            <w:bCs/>
            <w:lang w:val="uk-UA"/>
          </w:rPr>
          <w:t>https://www.dec.gov.ua/</w:t>
        </w:r>
      </w:hyperlink>
    </w:p>
    <w:p w14:paraId="762ABAA5"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398" w:history="1">
        <w:r w:rsidRPr="00C30810">
          <w:rPr>
            <w:rStyle w:val="a6"/>
            <w:rFonts w:ascii="Times New Roman" w:hAnsi="Times New Roman" w:cs="Times New Roman"/>
            <w:color w:val="000000"/>
            <w:sz w:val="24"/>
            <w:szCs w:val="24"/>
            <w:lang w:val="uk-UA"/>
          </w:rPr>
          <w:t>http://sphu.org/</w:t>
        </w:r>
      </w:hyperlink>
    </w:p>
    <w:p w14:paraId="60473836"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399" w:history="1">
        <w:r w:rsidRPr="00C30810">
          <w:rPr>
            <w:rStyle w:val="a6"/>
            <w:rFonts w:ascii="Times New Roman" w:hAnsi="Times New Roman" w:cs="Times New Roman"/>
            <w:color w:val="000000"/>
            <w:sz w:val="24"/>
            <w:szCs w:val="24"/>
            <w:lang w:val="uk-UA"/>
          </w:rPr>
          <w:t>http://library.gov.ua/</w:t>
        </w:r>
      </w:hyperlink>
    </w:p>
    <w:p w14:paraId="27445B97"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400" w:history="1">
        <w:r w:rsidRPr="00C30810">
          <w:rPr>
            <w:rStyle w:val="a6"/>
            <w:rFonts w:ascii="Times New Roman" w:hAnsi="Times New Roman" w:cs="Times New Roman"/>
            <w:color w:val="000000"/>
            <w:sz w:val="24"/>
            <w:szCs w:val="24"/>
            <w:lang w:val="uk-UA"/>
          </w:rPr>
          <w:t>http://www.nbuv.gov.ua/</w:t>
        </w:r>
      </w:hyperlink>
    </w:p>
    <w:p w14:paraId="047A7FE2"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401" w:history="1">
        <w:r w:rsidRPr="00C30810">
          <w:rPr>
            <w:rStyle w:val="a6"/>
            <w:rFonts w:ascii="Times New Roman" w:hAnsi="Times New Roman" w:cs="Times New Roman"/>
            <w:color w:val="000000"/>
            <w:sz w:val="24"/>
            <w:szCs w:val="24"/>
            <w:lang w:val="uk-UA"/>
          </w:rPr>
          <w:t>http://www.drugs.com</w:t>
        </w:r>
      </w:hyperlink>
    </w:p>
    <w:p w14:paraId="6A88B446"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402"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1978E3F5"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DCDF184"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70B721AD" w14:textId="77777777" w:rsidR="002034B4" w:rsidRPr="00C30810" w:rsidRDefault="00000000"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hyperlink r:id="rId403" w:history="1">
        <w:r w:rsidR="002034B4" w:rsidRPr="00C30810">
          <w:rPr>
            <w:rFonts w:ascii="Times New Roman" w:hAnsi="Times New Roman" w:cs="Times New Roman"/>
            <w:color w:val="000000"/>
            <w:sz w:val="24"/>
            <w:szCs w:val="24"/>
            <w:lang w:val="uk-UA"/>
          </w:rPr>
          <w:t>www.compendium.com.ua</w:t>
        </w:r>
      </w:hyperlink>
      <w:r w:rsidR="002034B4" w:rsidRPr="00C30810">
        <w:rPr>
          <w:rFonts w:ascii="Times New Roman" w:hAnsi="Times New Roman" w:cs="Times New Roman"/>
          <w:color w:val="000000"/>
          <w:sz w:val="24"/>
          <w:szCs w:val="24"/>
          <w:lang w:val="uk-UA"/>
        </w:rPr>
        <w:t xml:space="preserve">  - Компендіум онлайн.</w:t>
      </w:r>
    </w:p>
    <w:p w14:paraId="3C93EA0D" w14:textId="77777777" w:rsidR="002034B4" w:rsidRPr="00C30810" w:rsidRDefault="00000000"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hyperlink r:id="rId404" w:history="1">
        <w:r w:rsidR="002034B4" w:rsidRPr="00C30810">
          <w:rPr>
            <w:rFonts w:ascii="Times New Roman" w:hAnsi="Times New Roman" w:cs="Times New Roman"/>
            <w:color w:val="000000"/>
            <w:sz w:val="24"/>
            <w:szCs w:val="24"/>
            <w:lang w:val="uk-UA"/>
          </w:rPr>
          <w:t>www.ijp-online.com</w:t>
        </w:r>
      </w:hyperlink>
      <w:r w:rsidR="002034B4" w:rsidRPr="00C30810">
        <w:rPr>
          <w:rFonts w:ascii="Times New Roman" w:hAnsi="Times New Roman" w:cs="Times New Roman"/>
          <w:color w:val="000000"/>
          <w:sz w:val="24"/>
          <w:szCs w:val="24"/>
          <w:lang w:val="uk-UA"/>
        </w:rPr>
        <w:t xml:space="preserve"> – Індійський журнал фармакології.</w:t>
      </w:r>
    </w:p>
    <w:p w14:paraId="1186C679" w14:textId="77777777" w:rsidR="002034B4" w:rsidRPr="00C30810" w:rsidRDefault="00000000"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hyperlink r:id="rId405" w:history="1">
        <w:r w:rsidR="002034B4" w:rsidRPr="00C30810">
          <w:rPr>
            <w:rFonts w:ascii="Times New Roman" w:hAnsi="Times New Roman" w:cs="Times New Roman"/>
            <w:color w:val="000000"/>
            <w:sz w:val="24"/>
            <w:szCs w:val="24"/>
            <w:lang w:val="uk-UA"/>
          </w:rPr>
          <w:t>www.pharmacology.us</w:t>
        </w:r>
      </w:hyperlink>
    </w:p>
    <w:p w14:paraId="7A78C9F3" w14:textId="77777777" w:rsidR="002034B4" w:rsidRPr="00C30810" w:rsidRDefault="00000000"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hyperlink r:id="rId406" w:history="1">
        <w:r w:rsidR="002034B4" w:rsidRPr="00C30810">
          <w:rPr>
            <w:rFonts w:ascii="Times New Roman" w:hAnsi="Times New Roman" w:cs="Times New Roman"/>
            <w:color w:val="000000"/>
            <w:sz w:val="24"/>
            <w:szCs w:val="24"/>
            <w:lang w:val="uk-UA"/>
          </w:rPr>
          <w:t>www.pharmacology2000.com</w:t>
        </w:r>
      </w:hyperlink>
    </w:p>
    <w:p w14:paraId="06E85FC0" w14:textId="77777777" w:rsidR="002034B4" w:rsidRPr="00C30810" w:rsidRDefault="00000000"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hyperlink r:id="rId407" w:history="1">
        <w:r w:rsidR="002034B4" w:rsidRPr="00C30810">
          <w:rPr>
            <w:rFonts w:ascii="Times New Roman" w:hAnsi="Times New Roman" w:cs="Times New Roman"/>
            <w:color w:val="000000"/>
            <w:sz w:val="24"/>
            <w:szCs w:val="24"/>
            <w:lang w:val="uk-UA"/>
          </w:rPr>
          <w:t>http://dspace.zsmu.edu.ua/handle/123456789/2883</w:t>
        </w:r>
      </w:hyperlink>
    </w:p>
    <w:p w14:paraId="1BADEE97"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7AA6E647" w14:textId="77777777" w:rsidR="002034B4" w:rsidRPr="00C30810" w:rsidRDefault="002034B4" w:rsidP="00453F28">
      <w:pPr>
        <w:numPr>
          <w:ilvl w:val="0"/>
          <w:numId w:val="301"/>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6FDD204F" w14:textId="77777777" w:rsidR="002034B4" w:rsidRPr="00C30810" w:rsidRDefault="002034B4" w:rsidP="00453F28">
      <w:pPr>
        <w:numPr>
          <w:ilvl w:val="0"/>
          <w:numId w:val="301"/>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lastRenderedPageBreak/>
        <w:t>Реєстр медико-технологічних документів [Електронний ресурс]. – Режим доступу: http://www.dec.gov.ua/mtd/reestr.html. – Назва з екрану.</w:t>
      </w:r>
    </w:p>
    <w:p w14:paraId="112D73E8" w14:textId="77777777" w:rsidR="002034B4" w:rsidRPr="00C30810" w:rsidRDefault="002034B4" w:rsidP="002034B4">
      <w:pPr>
        <w:tabs>
          <w:tab w:val="left" w:pos="360"/>
        </w:tabs>
        <w:spacing w:after="0" w:line="240" w:lineRule="auto"/>
        <w:ind w:right="32"/>
        <w:jc w:val="both"/>
        <w:rPr>
          <w:rFonts w:ascii="Times New Roman" w:hAnsi="Times New Roman" w:cs="Times New Roman"/>
          <w:sz w:val="24"/>
          <w:szCs w:val="24"/>
          <w:lang w:val="uk-UA"/>
        </w:rPr>
      </w:pPr>
    </w:p>
    <w:p w14:paraId="3E7EC8CD" w14:textId="6B8AC3B0" w:rsidR="00453F28" w:rsidRDefault="00453F28" w:rsidP="00453F28">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23</w:t>
      </w:r>
    </w:p>
    <w:p w14:paraId="20EA38F7" w14:textId="77777777" w:rsidR="00453F28" w:rsidRPr="00E76CDB" w:rsidRDefault="00453F28" w:rsidP="00453F28">
      <w:pPr>
        <w:spacing w:after="0" w:line="240" w:lineRule="auto"/>
        <w:jc w:val="center"/>
        <w:rPr>
          <w:rFonts w:ascii="Times New Roman" w:hAnsi="Times New Roman" w:cs="Times New Roman"/>
          <w:sz w:val="28"/>
          <w:szCs w:val="28"/>
          <w:lang w:val="uk-UA"/>
        </w:rPr>
      </w:pPr>
    </w:p>
    <w:p w14:paraId="03803713" w14:textId="77777777" w:rsidR="00453F28" w:rsidRDefault="00453F28" w:rsidP="00453F28">
      <w:pPr>
        <w:spacing w:after="0" w:line="240" w:lineRule="auto"/>
        <w:ind w:left="2699" w:hanging="1259"/>
        <w:jc w:val="both"/>
        <w:rPr>
          <w:rFonts w:ascii="Times New Roman" w:hAnsi="Times New Roman" w:cs="Times New Roman"/>
          <w:b/>
          <w:bCs/>
          <w:sz w:val="28"/>
          <w:lang w:val="uk-UA"/>
        </w:rPr>
      </w:pPr>
      <w:r w:rsidRPr="00453F28">
        <w:rPr>
          <w:rFonts w:ascii="Times New Roman" w:hAnsi="Times New Roman" w:cs="Times New Roman"/>
          <w:b/>
          <w:sz w:val="28"/>
          <w:lang w:val="uk-UA"/>
        </w:rPr>
        <w:t xml:space="preserve">ЛІКАРСЬКИ ЗАСОБИ, ЯКІ ЗАСТОСОВУЮТЬ  В ОФТАЛЬМОЛОГІЇ. </w:t>
      </w:r>
      <w:r w:rsidRPr="00453F28">
        <w:rPr>
          <w:rFonts w:ascii="Times New Roman" w:hAnsi="Times New Roman" w:cs="Times New Roman"/>
          <w:b/>
          <w:bCs/>
          <w:sz w:val="28"/>
          <w:lang w:val="uk-UA"/>
        </w:rPr>
        <w:t>ЛІКАРСЬКИ  ФОРМИ В ОФТАЛЬМОЛОГІЇ.</w:t>
      </w:r>
    </w:p>
    <w:p w14:paraId="01B57F9E" w14:textId="77777777" w:rsidR="00453F28" w:rsidRPr="00453F28" w:rsidRDefault="00453F28" w:rsidP="00453F28">
      <w:pPr>
        <w:spacing w:after="0" w:line="240" w:lineRule="auto"/>
        <w:ind w:left="2699" w:hanging="1259"/>
        <w:jc w:val="both"/>
        <w:rPr>
          <w:rFonts w:ascii="Times New Roman" w:hAnsi="Times New Roman" w:cs="Times New Roman"/>
          <w:b/>
          <w:bCs/>
          <w:sz w:val="28"/>
          <w:lang w:val="uk-UA"/>
        </w:rPr>
      </w:pPr>
    </w:p>
    <w:p w14:paraId="26A8707A" w14:textId="29F32A03" w:rsidR="00453F28" w:rsidRPr="00AA1DFB" w:rsidRDefault="00453F28" w:rsidP="00453F28">
      <w:pPr>
        <w:widowControl w:val="0"/>
        <w:tabs>
          <w:tab w:val="left" w:pos="851"/>
        </w:tabs>
        <w:spacing w:after="0" w:line="240" w:lineRule="auto"/>
        <w:ind w:firstLine="567"/>
        <w:jc w:val="both"/>
        <w:rPr>
          <w:snapToGrid w:val="0"/>
          <w:sz w:val="28"/>
          <w:szCs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453F28">
        <w:rPr>
          <w:rFonts w:ascii="Times New Roman" w:hAnsi="Times New Roman" w:cs="Times New Roman"/>
          <w:snapToGrid w:val="0"/>
          <w:sz w:val="28"/>
          <w:szCs w:val="28"/>
          <w:lang w:val="uk-UA"/>
        </w:rPr>
        <w:t>Застосування лікарських засобів в  офтальмологіі має  свої особливості, пов'язані зі  спеціальними лікарськими формами, способами застосування. При цьому багато  з  препараті  не володіють  резорбтивно</w:t>
      </w:r>
      <w:r>
        <w:rPr>
          <w:rFonts w:ascii="Times New Roman" w:hAnsi="Times New Roman" w:cs="Times New Roman"/>
          <w:snapToGrid w:val="0"/>
          <w:sz w:val="28"/>
          <w:szCs w:val="28"/>
          <w:lang w:val="uk-UA"/>
        </w:rPr>
        <w:t>ю</w:t>
      </w:r>
      <w:r w:rsidRPr="00453F28">
        <w:rPr>
          <w:rFonts w:ascii="Times New Roman" w:hAnsi="Times New Roman" w:cs="Times New Roman"/>
          <w:snapToGrid w:val="0"/>
          <w:sz w:val="28"/>
          <w:szCs w:val="28"/>
          <w:lang w:val="uk-UA"/>
        </w:rPr>
        <w:t xml:space="preserve">  д</w:t>
      </w:r>
      <w:r>
        <w:rPr>
          <w:rFonts w:ascii="Times New Roman" w:hAnsi="Times New Roman" w:cs="Times New Roman"/>
          <w:snapToGrid w:val="0"/>
          <w:sz w:val="28"/>
          <w:szCs w:val="28"/>
          <w:lang w:val="uk-UA"/>
        </w:rPr>
        <w:t>і</w:t>
      </w:r>
      <w:r w:rsidRPr="00453F28">
        <w:rPr>
          <w:rFonts w:ascii="Times New Roman" w:hAnsi="Times New Roman" w:cs="Times New Roman"/>
          <w:snapToGrid w:val="0"/>
          <w:sz w:val="28"/>
          <w:szCs w:val="28"/>
          <w:lang w:val="uk-UA"/>
        </w:rPr>
        <w:t>єю  та  не надають  небажаних  ефектів на організм.</w:t>
      </w:r>
    </w:p>
    <w:p w14:paraId="37B4F585" w14:textId="77777777" w:rsidR="00453F28" w:rsidRPr="00CE5ADF" w:rsidRDefault="00453F28" w:rsidP="00453F28">
      <w:pPr>
        <w:spacing w:after="0" w:line="240" w:lineRule="auto"/>
        <w:ind w:left="658"/>
        <w:jc w:val="both"/>
        <w:rPr>
          <w:rFonts w:ascii="Times New Roman" w:hAnsi="Times New Roman" w:cs="Times New Roman"/>
          <w:bCs/>
          <w:iCs/>
          <w:snapToGrid w:val="0"/>
          <w:sz w:val="28"/>
          <w:szCs w:val="28"/>
          <w:lang w:val="uk-UA"/>
        </w:rPr>
      </w:pPr>
    </w:p>
    <w:p w14:paraId="343BBC7E" w14:textId="22DBB1C0" w:rsidR="00453F28" w:rsidRPr="00453F28" w:rsidRDefault="00453F28" w:rsidP="00453F28">
      <w:pPr>
        <w:widowControl w:val="0"/>
        <w:tabs>
          <w:tab w:val="left" w:pos="851"/>
        </w:tabs>
        <w:spacing w:after="0" w:line="240" w:lineRule="auto"/>
        <w:ind w:firstLine="567"/>
        <w:jc w:val="both"/>
        <w:rPr>
          <w:rFonts w:ascii="Times New Roman" w:hAnsi="Times New Roman" w:cs="Times New Roman"/>
          <w:snapToGrid w:val="0"/>
          <w:sz w:val="28"/>
          <w:szCs w:val="28"/>
          <w:lang w:val="uk-UA"/>
        </w:rPr>
      </w:pPr>
      <w:r w:rsidRPr="00CE5ADF">
        <w:rPr>
          <w:rFonts w:ascii="Times New Roman" w:hAnsi="Times New Roman" w:cs="Times New Roman"/>
          <w:b/>
          <w:snapToGrid w:val="0"/>
          <w:sz w:val="28"/>
          <w:szCs w:val="28"/>
          <w:lang w:val="uk-UA"/>
        </w:rPr>
        <w:t>Основні поняття (перелік питань</w:t>
      </w:r>
      <w:r w:rsidRPr="00CE5ADF">
        <w:rPr>
          <w:rFonts w:ascii="Times New Roman" w:hAnsi="Times New Roman" w:cs="Times New Roman"/>
          <w:bCs/>
          <w:snapToGrid w:val="0"/>
          <w:sz w:val="28"/>
          <w:szCs w:val="28"/>
          <w:lang w:val="uk-UA"/>
        </w:rPr>
        <w:t>):</w:t>
      </w:r>
      <w:r w:rsidRPr="006852AD">
        <w:rPr>
          <w:bCs/>
          <w:snapToGrid w:val="0"/>
          <w:lang w:val="uk-UA"/>
        </w:rPr>
        <w:t xml:space="preserve"> </w:t>
      </w:r>
      <w:r w:rsidRPr="00453F28">
        <w:rPr>
          <w:rFonts w:ascii="Times New Roman" w:hAnsi="Times New Roman" w:cs="Times New Roman"/>
          <w:snapToGrid w:val="0"/>
          <w:sz w:val="28"/>
          <w:szCs w:val="28"/>
          <w:lang w:val="uk-UA"/>
        </w:rPr>
        <w:t>антимікробні, протизапальні, противірусні засоби, лікарські форми, принципи раціонального використання, правильного комбінування.</w:t>
      </w:r>
    </w:p>
    <w:p w14:paraId="72BB0B0E" w14:textId="77777777" w:rsidR="00453F28" w:rsidRPr="00453F28" w:rsidRDefault="00453F28" w:rsidP="00453F28">
      <w:pPr>
        <w:widowControl w:val="0"/>
        <w:tabs>
          <w:tab w:val="left" w:pos="851"/>
        </w:tabs>
        <w:spacing w:after="0" w:line="240" w:lineRule="auto"/>
        <w:ind w:firstLine="567"/>
        <w:jc w:val="both"/>
        <w:rPr>
          <w:rFonts w:ascii="Times New Roman" w:hAnsi="Times New Roman" w:cs="Times New Roman"/>
          <w:snapToGrid w:val="0"/>
          <w:sz w:val="28"/>
          <w:szCs w:val="28"/>
          <w:lang w:val="uk-UA"/>
        </w:rPr>
      </w:pPr>
    </w:p>
    <w:p w14:paraId="0CA41DC3" w14:textId="77777777" w:rsidR="00453F28" w:rsidRPr="00C30810" w:rsidRDefault="00453F28" w:rsidP="00453F28">
      <w:pPr>
        <w:pStyle w:val="a3"/>
        <w:spacing w:after="0" w:line="240" w:lineRule="auto"/>
        <w:ind w:left="1622" w:right="0" w:hanging="964"/>
        <w:rPr>
          <w:b w:val="0"/>
          <w:bCs/>
          <w:szCs w:val="28"/>
          <w:lang w:val="uk-UA"/>
        </w:rPr>
      </w:pPr>
      <w:r w:rsidRPr="00C30810">
        <w:rPr>
          <w:bCs/>
          <w:szCs w:val="28"/>
          <w:lang w:val="uk-UA"/>
        </w:rPr>
        <w:t xml:space="preserve">План </w:t>
      </w:r>
    </w:p>
    <w:p w14:paraId="0F16771E" w14:textId="77777777" w:rsidR="00453F28" w:rsidRPr="00C30810" w:rsidRDefault="00453F28" w:rsidP="00453F28">
      <w:pPr>
        <w:spacing w:after="0" w:line="240" w:lineRule="auto"/>
        <w:ind w:firstLine="567"/>
        <w:rPr>
          <w:rFonts w:ascii="Times New Roman" w:hAnsi="Times New Roman" w:cs="Times New Roman"/>
          <w:b/>
          <w:bCs/>
          <w:sz w:val="28"/>
          <w:szCs w:val="28"/>
          <w:lang w:val="uk-UA"/>
        </w:rPr>
      </w:pPr>
    </w:p>
    <w:p w14:paraId="6BE472FE" w14:textId="77777777" w:rsidR="00453F28" w:rsidRDefault="00453F28" w:rsidP="00453F28">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24A14BE2" w14:textId="709F82A3" w:rsidR="00453F28" w:rsidRPr="00453F28" w:rsidRDefault="00453F28" w:rsidP="00453F28">
      <w:pPr>
        <w:pStyle w:val="22"/>
        <w:tabs>
          <w:tab w:val="left" w:pos="1080"/>
          <w:tab w:val="num" w:pos="1276"/>
        </w:tabs>
        <w:spacing w:line="260" w:lineRule="exact"/>
        <w:rPr>
          <w:rFonts w:ascii="Times New Roman" w:hAnsi="Times New Roman" w:cs="Times New Roman"/>
          <w:sz w:val="28"/>
          <w:szCs w:val="28"/>
          <w:lang w:val="uk-UA"/>
        </w:rPr>
      </w:pPr>
      <w:r w:rsidRPr="00453F28">
        <w:rPr>
          <w:rFonts w:ascii="Times New Roman" w:hAnsi="Times New Roman" w:cs="Times New Roman"/>
          <w:sz w:val="28"/>
          <w:szCs w:val="28"/>
          <w:lang w:val="uk-UA"/>
        </w:rPr>
        <w:t>А.</w:t>
      </w:r>
      <w:r w:rsidR="00AD6346">
        <w:rPr>
          <w:rFonts w:ascii="Times New Roman" w:hAnsi="Times New Roman" w:cs="Times New Roman"/>
          <w:sz w:val="28"/>
          <w:szCs w:val="28"/>
          <w:lang w:val="uk-UA"/>
        </w:rPr>
        <w:t xml:space="preserve"> </w:t>
      </w:r>
      <w:r w:rsidRPr="00453F28">
        <w:rPr>
          <w:rFonts w:ascii="Times New Roman" w:hAnsi="Times New Roman" w:cs="Times New Roman"/>
          <w:sz w:val="28"/>
          <w:szCs w:val="28"/>
          <w:lang w:val="uk-UA"/>
        </w:rPr>
        <w:t>Методи  і засоби  аналгезії  в офтальмології.</w:t>
      </w:r>
    </w:p>
    <w:p w14:paraId="5AE8E46F" w14:textId="77777777" w:rsidR="00453F28" w:rsidRPr="00453F28" w:rsidRDefault="00453F28" w:rsidP="00453F28">
      <w:pPr>
        <w:numPr>
          <w:ilvl w:val="0"/>
          <w:numId w:val="305"/>
        </w:numPr>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Анальгезуючі. Наркотичні  анальгетики. Поняття  в  нейролептоанальгезії, НПВЗ.</w:t>
      </w:r>
    </w:p>
    <w:p w14:paraId="33904D2B" w14:textId="4060C1B8" w:rsidR="00453F28" w:rsidRPr="00453F28" w:rsidRDefault="00453F28" w:rsidP="00453F28">
      <w:pPr>
        <w:numPr>
          <w:ilvl w:val="0"/>
          <w:numId w:val="305"/>
        </w:numPr>
        <w:tabs>
          <w:tab w:val="left" w:pos="108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Місцевоане</w:t>
      </w:r>
      <w:r w:rsidR="00AD6346">
        <w:rPr>
          <w:rFonts w:ascii="Times New Roman" w:hAnsi="Times New Roman" w:cs="Times New Roman"/>
          <w:sz w:val="28"/>
          <w:szCs w:val="28"/>
          <w:lang w:val="uk-UA"/>
        </w:rPr>
        <w:t>анесте</w:t>
      </w:r>
      <w:r w:rsidRPr="00453F28">
        <w:rPr>
          <w:rFonts w:ascii="Times New Roman" w:hAnsi="Times New Roman" w:cs="Times New Roman"/>
          <w:sz w:val="28"/>
          <w:szCs w:val="28"/>
          <w:lang w:val="uk-UA"/>
        </w:rPr>
        <w:t>зуючі  засоби, застосування  в офтальмологіі. Види  місцевої  анестезії . Механізм знеболюючих  засобів. Вимоги  що пред'являються до місцевих анестетиків</w:t>
      </w:r>
    </w:p>
    <w:p w14:paraId="41ED321A" w14:textId="5AF48A81" w:rsidR="00453F28" w:rsidRPr="00453F28" w:rsidRDefault="00453F28" w:rsidP="00453F28">
      <w:pPr>
        <w:pStyle w:val="22"/>
        <w:tabs>
          <w:tab w:val="left" w:pos="1080"/>
        </w:tabs>
        <w:spacing w:line="260" w:lineRule="exact"/>
        <w:rPr>
          <w:rFonts w:ascii="Times New Roman" w:hAnsi="Times New Roman" w:cs="Times New Roman"/>
          <w:sz w:val="28"/>
          <w:szCs w:val="28"/>
          <w:lang w:val="uk-UA"/>
        </w:rPr>
      </w:pPr>
      <w:r w:rsidRPr="00453F28">
        <w:rPr>
          <w:rFonts w:ascii="Times New Roman" w:hAnsi="Times New Roman" w:cs="Times New Roman"/>
          <w:sz w:val="28"/>
          <w:szCs w:val="28"/>
          <w:lang w:val="uk-UA"/>
        </w:rPr>
        <w:t>Б.</w:t>
      </w:r>
      <w:r w:rsidR="00AD6346">
        <w:rPr>
          <w:rFonts w:ascii="Times New Roman" w:hAnsi="Times New Roman" w:cs="Times New Roman"/>
          <w:sz w:val="28"/>
          <w:szCs w:val="28"/>
          <w:lang w:val="uk-UA"/>
        </w:rPr>
        <w:t xml:space="preserve"> </w:t>
      </w:r>
      <w:r w:rsidRPr="00453F28">
        <w:rPr>
          <w:rFonts w:ascii="Times New Roman" w:hAnsi="Times New Roman" w:cs="Times New Roman"/>
          <w:sz w:val="28"/>
          <w:szCs w:val="28"/>
          <w:lang w:val="uk-UA"/>
        </w:rPr>
        <w:t>Засоби що застосовуються , для розширення  зіниці. Холіноблокатори: атропіна сульфат, гоматропін та  інш. Порівняльна  характеристика. Переваги  та  недоліки  кожного препарата.</w:t>
      </w:r>
    </w:p>
    <w:p w14:paraId="43A7F439" w14:textId="6439019B" w:rsidR="00453F28" w:rsidRPr="00453F28" w:rsidRDefault="00453F28" w:rsidP="00453F28">
      <w:pPr>
        <w:pStyle w:val="22"/>
        <w:tabs>
          <w:tab w:val="left" w:pos="1080"/>
        </w:tabs>
        <w:spacing w:line="260" w:lineRule="exact"/>
        <w:rPr>
          <w:rFonts w:ascii="Times New Roman" w:hAnsi="Times New Roman" w:cs="Times New Roman"/>
          <w:sz w:val="28"/>
          <w:szCs w:val="28"/>
          <w:lang w:val="uk-UA"/>
        </w:rPr>
      </w:pPr>
      <w:r w:rsidRPr="00453F28">
        <w:rPr>
          <w:rFonts w:ascii="Times New Roman" w:hAnsi="Times New Roman" w:cs="Times New Roman"/>
          <w:sz w:val="28"/>
          <w:szCs w:val="28"/>
          <w:lang w:val="uk-UA"/>
        </w:rPr>
        <w:t>В. Ангіопротектори,</w:t>
      </w:r>
      <w:r w:rsidR="00B77A59">
        <w:rPr>
          <w:rFonts w:ascii="Times New Roman" w:hAnsi="Times New Roman" w:cs="Times New Roman"/>
          <w:sz w:val="28"/>
          <w:szCs w:val="28"/>
          <w:lang w:val="uk-UA"/>
        </w:rPr>
        <w:t xml:space="preserve"> </w:t>
      </w:r>
      <w:r w:rsidRPr="00453F28">
        <w:rPr>
          <w:rFonts w:ascii="Times New Roman" w:hAnsi="Times New Roman" w:cs="Times New Roman"/>
          <w:sz w:val="28"/>
          <w:szCs w:val="28"/>
          <w:lang w:val="uk-UA"/>
        </w:rPr>
        <w:t>які застосовуються  в офтальмології. Характеристика, особливості  застосування. Небаж</w:t>
      </w:r>
      <w:r w:rsidR="00B77A59">
        <w:rPr>
          <w:rFonts w:ascii="Times New Roman" w:hAnsi="Times New Roman" w:cs="Times New Roman"/>
          <w:sz w:val="28"/>
          <w:szCs w:val="28"/>
          <w:lang w:val="uk-UA"/>
        </w:rPr>
        <w:t>а</w:t>
      </w:r>
      <w:r w:rsidRPr="00453F28">
        <w:rPr>
          <w:rFonts w:ascii="Times New Roman" w:hAnsi="Times New Roman" w:cs="Times New Roman"/>
          <w:sz w:val="28"/>
          <w:szCs w:val="28"/>
          <w:lang w:val="uk-UA"/>
        </w:rPr>
        <w:t>ні  ефекти.</w:t>
      </w:r>
    </w:p>
    <w:p w14:paraId="1D511450" w14:textId="726A1C55" w:rsidR="00453F28" w:rsidRPr="00453F28" w:rsidRDefault="00B77A59" w:rsidP="00453F28">
      <w:pPr>
        <w:numPr>
          <w:ilvl w:val="0"/>
          <w:numId w:val="302"/>
        </w:numPr>
        <w:tabs>
          <w:tab w:val="left" w:pos="540"/>
        </w:tabs>
        <w:spacing w:after="0" w:line="260" w:lineRule="exact"/>
        <w:ind w:left="0" w:firstLine="180"/>
        <w:jc w:val="both"/>
        <w:rPr>
          <w:rFonts w:ascii="Times New Roman" w:hAnsi="Times New Roman" w:cs="Times New Roman"/>
          <w:sz w:val="28"/>
          <w:szCs w:val="28"/>
          <w:lang w:val="uk-UA"/>
        </w:rPr>
      </w:pPr>
      <w:r>
        <w:rPr>
          <w:rFonts w:ascii="Times New Roman" w:hAnsi="Times New Roman" w:cs="Times New Roman"/>
          <w:sz w:val="28"/>
          <w:szCs w:val="28"/>
          <w:lang w:val="uk-UA"/>
        </w:rPr>
        <w:t>Гі</w:t>
      </w:r>
      <w:r w:rsidR="00453F28" w:rsidRPr="00453F28">
        <w:rPr>
          <w:rFonts w:ascii="Times New Roman" w:hAnsi="Times New Roman" w:cs="Times New Roman"/>
          <w:sz w:val="28"/>
          <w:szCs w:val="28"/>
          <w:lang w:val="uk-UA"/>
        </w:rPr>
        <w:t xml:space="preserve">поліпідемічні </w:t>
      </w:r>
      <w:r>
        <w:rPr>
          <w:rFonts w:ascii="Times New Roman" w:hAnsi="Times New Roman" w:cs="Times New Roman"/>
          <w:sz w:val="28"/>
          <w:szCs w:val="28"/>
          <w:lang w:val="uk-UA"/>
        </w:rPr>
        <w:t>засоби.</w:t>
      </w:r>
    </w:p>
    <w:p w14:paraId="4A85003A" w14:textId="77777777" w:rsidR="00453F28" w:rsidRPr="00453F28" w:rsidRDefault="00453F28" w:rsidP="00453F28">
      <w:pPr>
        <w:numPr>
          <w:ilvl w:val="1"/>
          <w:numId w:val="302"/>
        </w:numPr>
        <w:spacing w:after="0" w:line="260" w:lineRule="exact"/>
        <w:ind w:left="0" w:firstLine="72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Інгібітори  синтеза ліпідів.</w:t>
      </w:r>
    </w:p>
    <w:p w14:paraId="6B668FA1" w14:textId="77777777" w:rsidR="00453F28" w:rsidRPr="00453F28" w:rsidRDefault="00453F28" w:rsidP="00453F28">
      <w:pPr>
        <w:numPr>
          <w:ilvl w:val="1"/>
          <w:numId w:val="302"/>
        </w:numPr>
        <w:spacing w:after="0" w:line="260" w:lineRule="exact"/>
        <w:ind w:left="0" w:firstLine="72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Інгібітори всмоктування  холестерина.</w:t>
      </w:r>
    </w:p>
    <w:p w14:paraId="58A0F62B" w14:textId="77777777" w:rsidR="00453F28" w:rsidRPr="00453F28" w:rsidRDefault="00453F28" w:rsidP="00453F28">
      <w:pPr>
        <w:numPr>
          <w:ilvl w:val="1"/>
          <w:numId w:val="302"/>
        </w:numPr>
        <w:spacing w:after="0" w:line="260" w:lineRule="exact"/>
        <w:ind w:left="0" w:firstLine="72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Інгібітори  всмоктування  жирних кислот або секвестрани.</w:t>
      </w:r>
    </w:p>
    <w:p w14:paraId="3210B201" w14:textId="77777777" w:rsidR="00453F28" w:rsidRPr="00453F28" w:rsidRDefault="00453F28" w:rsidP="00453F28">
      <w:pPr>
        <w:numPr>
          <w:ilvl w:val="1"/>
          <w:numId w:val="302"/>
        </w:numPr>
        <w:spacing w:after="0" w:line="260" w:lineRule="exact"/>
        <w:ind w:left="0" w:firstLine="72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Речовини , сприяють катаболізму та  екскреції  ліпідів.</w:t>
      </w:r>
    </w:p>
    <w:p w14:paraId="458996CC" w14:textId="77777777" w:rsidR="00453F28" w:rsidRPr="00453F28" w:rsidRDefault="00453F28" w:rsidP="00453F28">
      <w:pPr>
        <w:tabs>
          <w:tab w:val="left" w:pos="540"/>
        </w:tabs>
        <w:spacing w:line="260" w:lineRule="exact"/>
        <w:ind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2.</w:t>
      </w:r>
      <w:r w:rsidRPr="00453F28">
        <w:rPr>
          <w:rFonts w:ascii="Times New Roman" w:hAnsi="Times New Roman" w:cs="Times New Roman"/>
          <w:sz w:val="28"/>
          <w:szCs w:val="28"/>
          <w:lang w:val="uk-UA"/>
        </w:rPr>
        <w:tab/>
        <w:t>Гіперальфаліпопротеїдемічні  речовини .</w:t>
      </w:r>
    </w:p>
    <w:p w14:paraId="4A6AE00F" w14:textId="77777777" w:rsidR="00453F28" w:rsidRPr="00453F28" w:rsidRDefault="00453F28" w:rsidP="00453F28">
      <w:pPr>
        <w:tabs>
          <w:tab w:val="left" w:pos="540"/>
        </w:tabs>
        <w:spacing w:line="260" w:lineRule="exact"/>
        <w:ind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3.</w:t>
      </w:r>
      <w:r w:rsidRPr="00453F28">
        <w:rPr>
          <w:rFonts w:ascii="Times New Roman" w:hAnsi="Times New Roman" w:cs="Times New Roman"/>
          <w:sz w:val="28"/>
          <w:szCs w:val="28"/>
          <w:lang w:val="uk-UA"/>
        </w:rPr>
        <w:tab/>
        <w:t>Речовини , які  стабілізують  атерогеннну інфільтрацію.</w:t>
      </w:r>
    </w:p>
    <w:p w14:paraId="01227206" w14:textId="77777777" w:rsidR="00453F28" w:rsidRPr="00453F28" w:rsidRDefault="00453F28" w:rsidP="00453F28">
      <w:pPr>
        <w:tabs>
          <w:tab w:val="left" w:pos="540"/>
        </w:tabs>
        <w:spacing w:line="260" w:lineRule="exact"/>
        <w:ind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4.</w:t>
      </w:r>
      <w:r w:rsidRPr="00453F28">
        <w:rPr>
          <w:rFonts w:ascii="Times New Roman" w:hAnsi="Times New Roman" w:cs="Times New Roman"/>
          <w:sz w:val="28"/>
          <w:szCs w:val="28"/>
          <w:lang w:val="uk-UA"/>
        </w:rPr>
        <w:tab/>
        <w:t>Антиоксиданти</w:t>
      </w:r>
    </w:p>
    <w:p w14:paraId="217D0A1A" w14:textId="11978FC0" w:rsidR="00453F28" w:rsidRPr="00453F28" w:rsidRDefault="00453F28" w:rsidP="00453F28">
      <w:pPr>
        <w:tabs>
          <w:tab w:val="left" w:pos="540"/>
        </w:tabs>
        <w:spacing w:line="260" w:lineRule="exact"/>
        <w:ind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5.</w:t>
      </w:r>
      <w:r w:rsidRPr="00453F28">
        <w:rPr>
          <w:rFonts w:ascii="Times New Roman" w:hAnsi="Times New Roman" w:cs="Times New Roman"/>
          <w:sz w:val="28"/>
          <w:szCs w:val="28"/>
          <w:lang w:val="uk-UA"/>
        </w:rPr>
        <w:tab/>
        <w:t>Антиагреганти. Інг</w:t>
      </w:r>
      <w:r w:rsidR="00B77A59">
        <w:rPr>
          <w:rFonts w:ascii="Times New Roman" w:hAnsi="Times New Roman" w:cs="Times New Roman"/>
          <w:sz w:val="28"/>
          <w:szCs w:val="28"/>
          <w:lang w:val="uk-UA"/>
        </w:rPr>
        <w:t>і</w:t>
      </w:r>
      <w:r w:rsidRPr="00453F28">
        <w:rPr>
          <w:rFonts w:ascii="Times New Roman" w:hAnsi="Times New Roman" w:cs="Times New Roman"/>
          <w:sz w:val="28"/>
          <w:szCs w:val="28"/>
          <w:lang w:val="uk-UA"/>
        </w:rPr>
        <w:t xml:space="preserve">бітори ЦОГ – аспірин. </w:t>
      </w:r>
      <w:r w:rsidR="00B77A59">
        <w:rPr>
          <w:rFonts w:ascii="Times New Roman" w:hAnsi="Times New Roman" w:cs="Times New Roman"/>
          <w:sz w:val="28"/>
          <w:szCs w:val="28"/>
          <w:lang w:val="uk-UA"/>
        </w:rPr>
        <w:t>І</w:t>
      </w:r>
      <w:r w:rsidRPr="00453F28">
        <w:rPr>
          <w:rFonts w:ascii="Times New Roman" w:hAnsi="Times New Roman" w:cs="Times New Roman"/>
          <w:sz w:val="28"/>
          <w:szCs w:val="28"/>
          <w:lang w:val="uk-UA"/>
        </w:rPr>
        <w:t>нгибитори  ФДЕ – теофілін,  кавінтон, простоціклини, простогландіни.</w:t>
      </w:r>
    </w:p>
    <w:p w14:paraId="54F94A95" w14:textId="77777777" w:rsidR="00453F28" w:rsidRPr="00453F28" w:rsidRDefault="00453F28" w:rsidP="00453F28">
      <w:pPr>
        <w:tabs>
          <w:tab w:val="left" w:pos="540"/>
        </w:tabs>
        <w:spacing w:line="260" w:lineRule="exact"/>
        <w:ind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6.</w:t>
      </w:r>
      <w:r w:rsidRPr="00453F28">
        <w:rPr>
          <w:rFonts w:ascii="Times New Roman" w:hAnsi="Times New Roman" w:cs="Times New Roman"/>
          <w:sz w:val="28"/>
          <w:szCs w:val="28"/>
          <w:lang w:val="uk-UA"/>
        </w:rPr>
        <w:tab/>
        <w:t xml:space="preserve">Ендотеліотропні  засоби  – пармідин,  добенілат натрія. </w:t>
      </w:r>
    </w:p>
    <w:p w14:paraId="7AAF11E0" w14:textId="41D983F1" w:rsidR="00453F28" w:rsidRPr="00453F28" w:rsidRDefault="00453F28" w:rsidP="00453F28">
      <w:pPr>
        <w:pStyle w:val="22"/>
        <w:tabs>
          <w:tab w:val="left" w:pos="1080"/>
        </w:tabs>
        <w:spacing w:line="260" w:lineRule="exact"/>
        <w:rPr>
          <w:rFonts w:ascii="Times New Roman" w:hAnsi="Times New Roman" w:cs="Times New Roman"/>
          <w:sz w:val="28"/>
          <w:szCs w:val="28"/>
          <w:lang w:val="uk-UA"/>
        </w:rPr>
      </w:pPr>
      <w:r w:rsidRPr="00453F28">
        <w:rPr>
          <w:rFonts w:ascii="Times New Roman" w:hAnsi="Times New Roman" w:cs="Times New Roman"/>
          <w:sz w:val="28"/>
          <w:szCs w:val="28"/>
          <w:lang w:val="uk-UA"/>
        </w:rPr>
        <w:lastRenderedPageBreak/>
        <w:t>Г.</w:t>
      </w:r>
      <w:r w:rsidR="00B77A59">
        <w:rPr>
          <w:rFonts w:ascii="Times New Roman" w:hAnsi="Times New Roman" w:cs="Times New Roman"/>
          <w:sz w:val="28"/>
          <w:szCs w:val="28"/>
          <w:lang w:val="uk-UA"/>
        </w:rPr>
        <w:t xml:space="preserve"> </w:t>
      </w:r>
      <w:r w:rsidRPr="00453F28">
        <w:rPr>
          <w:rFonts w:ascii="Times New Roman" w:hAnsi="Times New Roman" w:cs="Times New Roman"/>
          <w:sz w:val="28"/>
          <w:szCs w:val="28"/>
          <w:lang w:val="uk-UA"/>
        </w:rPr>
        <w:t>Протизапальні  препарати. НПВЗ, стероїдної  протизапальні  засоби .</w:t>
      </w:r>
    </w:p>
    <w:p w14:paraId="294DBB82" w14:textId="6B1A9C61" w:rsidR="00453F28" w:rsidRPr="00453F28" w:rsidRDefault="00453F28" w:rsidP="00453F28">
      <w:pPr>
        <w:tabs>
          <w:tab w:val="left" w:pos="1080"/>
        </w:tabs>
        <w:spacing w:line="260" w:lineRule="exact"/>
        <w:ind w:firstLine="72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Д.</w:t>
      </w:r>
      <w:r w:rsidRPr="00453F28">
        <w:rPr>
          <w:rFonts w:ascii="Times New Roman" w:hAnsi="Times New Roman" w:cs="Times New Roman"/>
          <w:sz w:val="28"/>
          <w:szCs w:val="28"/>
          <w:lang w:val="uk-UA"/>
        </w:rPr>
        <w:tab/>
        <w:t>Л</w:t>
      </w:r>
      <w:r w:rsidR="00B77A59">
        <w:rPr>
          <w:rFonts w:ascii="Times New Roman" w:hAnsi="Times New Roman" w:cs="Times New Roman"/>
          <w:sz w:val="28"/>
          <w:szCs w:val="28"/>
          <w:lang w:val="uk-UA"/>
        </w:rPr>
        <w:t>і</w:t>
      </w:r>
      <w:r w:rsidRPr="00453F28">
        <w:rPr>
          <w:rFonts w:ascii="Times New Roman" w:hAnsi="Times New Roman" w:cs="Times New Roman"/>
          <w:sz w:val="28"/>
          <w:szCs w:val="28"/>
          <w:lang w:val="uk-UA"/>
        </w:rPr>
        <w:t>карські  засоби, що застосовуються  для лікування  глаукоми</w:t>
      </w:r>
    </w:p>
    <w:p w14:paraId="261F2AE4" w14:textId="77777777" w:rsidR="00453F28" w:rsidRPr="00453F28" w:rsidRDefault="00453F28" w:rsidP="00453F28">
      <w:pPr>
        <w:numPr>
          <w:ilvl w:val="0"/>
          <w:numId w:val="303"/>
        </w:numPr>
        <w:tabs>
          <w:tab w:val="left" w:pos="54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Холіноміметики. М-холіноміметики. Антихолістеразні (оборотної  та  необоротної дії ). Характеристика препаратів, побічні  ефекти.</w:t>
      </w:r>
    </w:p>
    <w:p w14:paraId="14BD3D4E" w14:textId="77777777" w:rsidR="00453F28" w:rsidRPr="00453F28" w:rsidRDefault="00453F28" w:rsidP="00453F28">
      <w:pPr>
        <w:numPr>
          <w:ilvl w:val="0"/>
          <w:numId w:val="302"/>
        </w:numPr>
        <w:tabs>
          <w:tab w:val="left" w:pos="54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 xml:space="preserve">Діуретики. Інгібітори  карбоангідрази (діакарб). </w:t>
      </w:r>
    </w:p>
    <w:p w14:paraId="3AE58FF6" w14:textId="76EE324A" w:rsidR="00453F28" w:rsidRPr="00453F28" w:rsidRDefault="00453F28" w:rsidP="00453F28">
      <w:pPr>
        <w:numPr>
          <w:ilvl w:val="0"/>
          <w:numId w:val="302"/>
        </w:numPr>
        <w:tabs>
          <w:tab w:val="left" w:pos="54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Адреноргічні засоби, особливості  застосування.</w:t>
      </w:r>
    </w:p>
    <w:p w14:paraId="13D093CE" w14:textId="77777777" w:rsidR="00453F28" w:rsidRDefault="00453F28" w:rsidP="00453F28">
      <w:pPr>
        <w:numPr>
          <w:ilvl w:val="0"/>
          <w:numId w:val="302"/>
        </w:numPr>
        <w:tabs>
          <w:tab w:val="left" w:pos="54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Амінокислоти (тауфон).</w:t>
      </w:r>
    </w:p>
    <w:p w14:paraId="14169832" w14:textId="77777777" w:rsidR="00B77A59" w:rsidRPr="00453F28" w:rsidRDefault="00B77A59" w:rsidP="00453F28">
      <w:pPr>
        <w:numPr>
          <w:ilvl w:val="0"/>
          <w:numId w:val="302"/>
        </w:numPr>
        <w:tabs>
          <w:tab w:val="left" w:pos="540"/>
        </w:tabs>
        <w:spacing w:after="0" w:line="260" w:lineRule="exact"/>
        <w:ind w:left="0" w:firstLine="180"/>
        <w:jc w:val="both"/>
        <w:rPr>
          <w:rFonts w:ascii="Times New Roman" w:hAnsi="Times New Roman" w:cs="Times New Roman"/>
          <w:sz w:val="28"/>
          <w:szCs w:val="28"/>
          <w:lang w:val="uk-UA"/>
        </w:rPr>
      </w:pPr>
    </w:p>
    <w:p w14:paraId="43C30B98" w14:textId="7E7BB00D" w:rsidR="00453F28" w:rsidRPr="00453F28" w:rsidRDefault="00453F28" w:rsidP="00453F28">
      <w:pPr>
        <w:tabs>
          <w:tab w:val="left" w:pos="1080"/>
        </w:tabs>
        <w:spacing w:line="260" w:lineRule="exact"/>
        <w:ind w:firstLine="567"/>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Е.Л</w:t>
      </w:r>
      <w:r w:rsidR="00B77A59">
        <w:rPr>
          <w:rFonts w:ascii="Times New Roman" w:hAnsi="Times New Roman" w:cs="Times New Roman"/>
          <w:sz w:val="28"/>
          <w:szCs w:val="28"/>
          <w:lang w:val="uk-UA"/>
        </w:rPr>
        <w:t>і</w:t>
      </w:r>
      <w:r w:rsidRPr="00453F28">
        <w:rPr>
          <w:rFonts w:ascii="Times New Roman" w:hAnsi="Times New Roman" w:cs="Times New Roman"/>
          <w:sz w:val="28"/>
          <w:szCs w:val="28"/>
          <w:lang w:val="uk-UA"/>
        </w:rPr>
        <w:t xml:space="preserve">карські засоби, які застосовуються  для лікування катаракти. </w:t>
      </w:r>
    </w:p>
    <w:p w14:paraId="2CA0A42E" w14:textId="77777777" w:rsidR="00453F28" w:rsidRPr="00453F28" w:rsidRDefault="00453F28" w:rsidP="00453F28">
      <w:pPr>
        <w:numPr>
          <w:ilvl w:val="0"/>
          <w:numId w:val="304"/>
        </w:numPr>
        <w:tabs>
          <w:tab w:val="clear" w:pos="1287"/>
          <w:tab w:val="num" w:pos="540"/>
          <w:tab w:val="left" w:pos="108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 xml:space="preserve">Засоби, які регулюють  метаболічні  процеси : калія йодид, каталін, квінакс. </w:t>
      </w:r>
    </w:p>
    <w:p w14:paraId="29C74A03" w14:textId="77777777" w:rsidR="00453F28" w:rsidRPr="00453F28" w:rsidRDefault="00453F28" w:rsidP="00453F28">
      <w:pPr>
        <w:numPr>
          <w:ilvl w:val="0"/>
          <w:numId w:val="304"/>
        </w:numPr>
        <w:tabs>
          <w:tab w:val="clear" w:pos="1287"/>
          <w:tab w:val="num" w:pos="540"/>
          <w:tab w:val="left" w:pos="108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 xml:space="preserve">Амінокислоти: цистеїн, вицеін, вітайодурол, тауфон. </w:t>
      </w:r>
    </w:p>
    <w:p w14:paraId="5D6F0BA3" w14:textId="77777777" w:rsidR="00453F28" w:rsidRPr="00453F28" w:rsidRDefault="00453F28" w:rsidP="00453F28">
      <w:pPr>
        <w:numPr>
          <w:ilvl w:val="0"/>
          <w:numId w:val="304"/>
        </w:numPr>
        <w:tabs>
          <w:tab w:val="clear" w:pos="1287"/>
          <w:tab w:val="num" w:pos="540"/>
          <w:tab w:val="left" w:pos="1080"/>
        </w:tabs>
        <w:spacing w:after="0" w:line="260" w:lineRule="exact"/>
        <w:ind w:left="0" w:firstLine="180"/>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Витаминні препарати: каротін, рибофлавін.</w:t>
      </w:r>
    </w:p>
    <w:p w14:paraId="1F9BBBDB" w14:textId="77777777" w:rsidR="00453F28" w:rsidRPr="00AA1DFB" w:rsidRDefault="00453F28" w:rsidP="00453F28">
      <w:pPr>
        <w:tabs>
          <w:tab w:val="left" w:pos="1080"/>
        </w:tabs>
        <w:spacing w:after="0" w:line="260" w:lineRule="exact"/>
        <w:ind w:left="180"/>
        <w:jc w:val="both"/>
        <w:rPr>
          <w:sz w:val="28"/>
          <w:lang w:val="uk-UA"/>
        </w:rPr>
      </w:pPr>
    </w:p>
    <w:p w14:paraId="239D22DB" w14:textId="77777777" w:rsidR="00453F28" w:rsidRPr="00C30810" w:rsidRDefault="00453F28" w:rsidP="00453F28">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5E4EF450" w14:textId="77777777" w:rsidR="00453F28" w:rsidRPr="00B77A59" w:rsidRDefault="00453F28" w:rsidP="00453F28">
      <w:pPr>
        <w:pStyle w:val="a5"/>
        <w:widowControl w:val="0"/>
        <w:spacing w:after="0" w:line="240" w:lineRule="auto"/>
        <w:ind w:left="2340"/>
        <w:jc w:val="both"/>
        <w:rPr>
          <w:rFonts w:ascii="Times New Roman" w:hAnsi="Times New Roman" w:cs="Times New Roman"/>
          <w:bCs/>
          <w:snapToGrid w:val="0"/>
          <w:sz w:val="28"/>
          <w:lang w:val="uk-UA"/>
        </w:rPr>
      </w:pPr>
    </w:p>
    <w:p w14:paraId="464BA79A" w14:textId="4822E16B" w:rsidR="00B77A59" w:rsidRPr="00B77A59" w:rsidRDefault="00453F28" w:rsidP="00B77A59">
      <w:pPr>
        <w:widowControl w:val="0"/>
        <w:numPr>
          <w:ilvl w:val="0"/>
          <w:numId w:val="307"/>
        </w:numPr>
        <w:tabs>
          <w:tab w:val="clear" w:pos="1080"/>
        </w:tabs>
        <w:spacing w:after="0" w:line="260" w:lineRule="exact"/>
        <w:jc w:val="both"/>
        <w:rPr>
          <w:rFonts w:ascii="Times New Roman" w:hAnsi="Times New Roman" w:cs="Times New Roman"/>
          <w:sz w:val="28"/>
          <w:szCs w:val="28"/>
          <w:lang w:val="uk-UA"/>
        </w:rPr>
      </w:pPr>
      <w:r w:rsidRPr="00B77A59">
        <w:rPr>
          <w:rFonts w:ascii="Times New Roman" w:hAnsi="Times New Roman" w:cs="Times New Roman"/>
          <w:sz w:val="28"/>
          <w:lang w:val="uk-UA"/>
        </w:rPr>
        <w:t xml:space="preserve"> </w:t>
      </w:r>
      <w:r w:rsidR="00B77A59" w:rsidRPr="00B77A59">
        <w:rPr>
          <w:rFonts w:ascii="Times New Roman" w:hAnsi="Times New Roman" w:cs="Times New Roman"/>
          <w:snapToGrid w:val="0"/>
          <w:sz w:val="28"/>
          <w:szCs w:val="28"/>
          <w:lang w:val="uk-UA"/>
        </w:rPr>
        <w:t xml:space="preserve">Знати основні   </w:t>
      </w:r>
      <w:r w:rsidR="00B77A59" w:rsidRPr="00B77A59">
        <w:rPr>
          <w:rFonts w:ascii="Times New Roman" w:hAnsi="Times New Roman" w:cs="Times New Roman"/>
          <w:sz w:val="28"/>
          <w:szCs w:val="28"/>
          <w:lang w:val="uk-UA"/>
        </w:rPr>
        <w:t>засоби  для анальгезії , які  використовуються в офтальмології.</w:t>
      </w:r>
    </w:p>
    <w:p w14:paraId="5F69A49F" w14:textId="77777777" w:rsidR="00B77A59" w:rsidRPr="00B77A59" w:rsidRDefault="00B77A59" w:rsidP="00B77A59">
      <w:pPr>
        <w:widowControl w:val="0"/>
        <w:numPr>
          <w:ilvl w:val="0"/>
          <w:numId w:val="307"/>
        </w:numPr>
        <w:tabs>
          <w:tab w:val="clear" w:pos="1080"/>
        </w:tabs>
        <w:spacing w:after="0" w:line="260" w:lineRule="exact"/>
        <w:jc w:val="both"/>
        <w:rPr>
          <w:rFonts w:ascii="Times New Roman" w:hAnsi="Times New Roman" w:cs="Times New Roman"/>
          <w:snapToGrid w:val="0"/>
          <w:sz w:val="28"/>
          <w:szCs w:val="28"/>
          <w:lang w:val="uk-UA"/>
        </w:rPr>
      </w:pPr>
      <w:r w:rsidRPr="00B77A59">
        <w:rPr>
          <w:rFonts w:ascii="Times New Roman" w:hAnsi="Times New Roman" w:cs="Times New Roman"/>
          <w:snapToGrid w:val="0"/>
          <w:sz w:val="28"/>
          <w:szCs w:val="28"/>
          <w:lang w:val="uk-UA"/>
        </w:rPr>
        <w:t>Випишіть  в робочий  зошит  засоби , які  застосовуються  в офтальмології  для розширення  зіниці</w:t>
      </w:r>
      <w:r w:rsidRPr="00B77A59">
        <w:rPr>
          <w:rFonts w:ascii="Times New Roman" w:hAnsi="Times New Roman" w:cs="Times New Roman"/>
          <w:sz w:val="28"/>
          <w:szCs w:val="28"/>
          <w:lang w:val="uk-UA"/>
        </w:rPr>
        <w:t xml:space="preserve">. </w:t>
      </w:r>
    </w:p>
    <w:p w14:paraId="72DD5441" w14:textId="77777777" w:rsidR="00B77A59" w:rsidRPr="00B77A59" w:rsidRDefault="00B77A59" w:rsidP="00B77A59">
      <w:pPr>
        <w:widowControl w:val="0"/>
        <w:numPr>
          <w:ilvl w:val="0"/>
          <w:numId w:val="307"/>
        </w:numPr>
        <w:tabs>
          <w:tab w:val="clear" w:pos="1080"/>
          <w:tab w:val="num" w:pos="1582"/>
        </w:tabs>
        <w:spacing w:after="0" w:line="260" w:lineRule="exact"/>
        <w:jc w:val="both"/>
        <w:rPr>
          <w:rFonts w:ascii="Times New Roman" w:hAnsi="Times New Roman" w:cs="Times New Roman"/>
          <w:snapToGrid w:val="0"/>
          <w:sz w:val="28"/>
          <w:szCs w:val="28"/>
          <w:lang w:val="uk-UA"/>
        </w:rPr>
      </w:pPr>
      <w:r w:rsidRPr="00B77A59">
        <w:rPr>
          <w:rFonts w:ascii="Times New Roman" w:hAnsi="Times New Roman" w:cs="Times New Roman"/>
          <w:snapToGrid w:val="0"/>
          <w:sz w:val="28"/>
          <w:szCs w:val="28"/>
          <w:lang w:val="uk-UA"/>
        </w:rPr>
        <w:t>Знати  класифікацію лікарських  препаратів для лікування  глаукоми</w:t>
      </w:r>
      <w:r w:rsidRPr="00B77A59">
        <w:rPr>
          <w:rFonts w:ascii="Times New Roman" w:hAnsi="Times New Roman" w:cs="Times New Roman"/>
          <w:sz w:val="28"/>
          <w:szCs w:val="28"/>
          <w:lang w:val="uk-UA"/>
        </w:rPr>
        <w:t>.</w:t>
      </w:r>
    </w:p>
    <w:p w14:paraId="2FF6426B" w14:textId="697AD140" w:rsidR="00B77A59" w:rsidRPr="00B77A59" w:rsidRDefault="00B77A59" w:rsidP="00B77A59">
      <w:pPr>
        <w:widowControl w:val="0"/>
        <w:numPr>
          <w:ilvl w:val="0"/>
          <w:numId w:val="307"/>
        </w:numPr>
        <w:tabs>
          <w:tab w:val="clear" w:pos="1080"/>
          <w:tab w:val="num" w:pos="1582"/>
        </w:tabs>
        <w:spacing w:after="0" w:line="260" w:lineRule="exact"/>
        <w:jc w:val="both"/>
        <w:rPr>
          <w:rFonts w:ascii="Times New Roman" w:hAnsi="Times New Roman" w:cs="Times New Roman"/>
          <w:snapToGrid w:val="0"/>
          <w:sz w:val="28"/>
          <w:szCs w:val="28"/>
          <w:lang w:val="uk-UA"/>
        </w:rPr>
      </w:pPr>
      <w:r w:rsidRPr="00B77A59">
        <w:rPr>
          <w:rFonts w:ascii="Times New Roman" w:hAnsi="Times New Roman" w:cs="Times New Roman"/>
          <w:snapToGrid w:val="0"/>
          <w:sz w:val="28"/>
          <w:szCs w:val="28"/>
          <w:lang w:val="uk-UA"/>
        </w:rPr>
        <w:t>Випишіть  в робочий  зошит  препарати, які застосоуються  в очній практиці  в різних  лікарських  формах. Назвіть особливості  їх застосування.</w:t>
      </w:r>
    </w:p>
    <w:p w14:paraId="155EBFA4" w14:textId="051DFB91" w:rsidR="00B77A59" w:rsidRPr="00B77A59" w:rsidRDefault="00B77A59" w:rsidP="00B77A59">
      <w:pPr>
        <w:widowControl w:val="0"/>
        <w:numPr>
          <w:ilvl w:val="0"/>
          <w:numId w:val="307"/>
        </w:numPr>
        <w:tabs>
          <w:tab w:val="clear" w:pos="1080"/>
        </w:tabs>
        <w:spacing w:after="0" w:line="260" w:lineRule="exact"/>
        <w:jc w:val="both"/>
        <w:rPr>
          <w:rFonts w:ascii="Times New Roman" w:hAnsi="Times New Roman" w:cs="Times New Roman"/>
          <w:sz w:val="28"/>
          <w:szCs w:val="28"/>
          <w:lang w:val="uk-UA"/>
        </w:rPr>
      </w:pPr>
      <w:r w:rsidRPr="00B77A59">
        <w:rPr>
          <w:rFonts w:ascii="Times New Roman" w:hAnsi="Times New Roman" w:cs="Times New Roman"/>
          <w:snapToGrid w:val="0"/>
          <w:sz w:val="28"/>
          <w:szCs w:val="28"/>
          <w:lang w:val="uk-UA"/>
        </w:rPr>
        <w:t xml:space="preserve">Випишіть в робочий  зошит  три вітамінних препарати, які застосовуються  в </w:t>
      </w:r>
      <w:r w:rsidRPr="00B77A59">
        <w:rPr>
          <w:rFonts w:ascii="Times New Roman" w:hAnsi="Times New Roman" w:cs="Times New Roman"/>
          <w:sz w:val="28"/>
          <w:szCs w:val="28"/>
          <w:lang w:val="uk-UA"/>
        </w:rPr>
        <w:t>офтальмології. Вкажіть  показання до  застосуввання, небаж</w:t>
      </w:r>
      <w:r>
        <w:rPr>
          <w:rFonts w:ascii="Times New Roman" w:hAnsi="Times New Roman" w:cs="Times New Roman"/>
          <w:sz w:val="28"/>
          <w:szCs w:val="28"/>
          <w:lang w:val="uk-UA"/>
        </w:rPr>
        <w:t>а</w:t>
      </w:r>
      <w:r w:rsidRPr="00B77A59">
        <w:rPr>
          <w:rFonts w:ascii="Times New Roman" w:hAnsi="Times New Roman" w:cs="Times New Roman"/>
          <w:sz w:val="28"/>
          <w:szCs w:val="28"/>
          <w:lang w:val="uk-UA"/>
        </w:rPr>
        <w:t xml:space="preserve">ні  </w:t>
      </w:r>
      <w:r>
        <w:rPr>
          <w:rFonts w:ascii="Times New Roman" w:hAnsi="Times New Roman" w:cs="Times New Roman"/>
          <w:sz w:val="28"/>
          <w:szCs w:val="28"/>
          <w:lang w:val="uk-UA"/>
        </w:rPr>
        <w:t>е</w:t>
      </w:r>
      <w:r w:rsidRPr="00B77A59">
        <w:rPr>
          <w:rFonts w:ascii="Times New Roman" w:hAnsi="Times New Roman" w:cs="Times New Roman"/>
          <w:sz w:val="28"/>
          <w:szCs w:val="28"/>
          <w:lang w:val="uk-UA"/>
        </w:rPr>
        <w:t>фекти.</w:t>
      </w:r>
    </w:p>
    <w:p w14:paraId="6EEAB5F7" w14:textId="77777777" w:rsidR="00B77A59" w:rsidRPr="00B77A59" w:rsidRDefault="00B77A59" w:rsidP="00B77A59">
      <w:pPr>
        <w:widowControl w:val="0"/>
        <w:numPr>
          <w:ilvl w:val="0"/>
          <w:numId w:val="307"/>
        </w:numPr>
        <w:tabs>
          <w:tab w:val="clear" w:pos="1080"/>
          <w:tab w:val="num" w:pos="1582"/>
        </w:tabs>
        <w:spacing w:after="0" w:line="260" w:lineRule="exact"/>
        <w:jc w:val="both"/>
        <w:rPr>
          <w:rFonts w:ascii="Times New Roman" w:hAnsi="Times New Roman" w:cs="Times New Roman"/>
          <w:sz w:val="28"/>
          <w:szCs w:val="28"/>
          <w:lang w:val="uk-UA"/>
        </w:rPr>
      </w:pPr>
      <w:r w:rsidRPr="00B77A59">
        <w:rPr>
          <w:rFonts w:ascii="Times New Roman" w:hAnsi="Times New Roman" w:cs="Times New Roman"/>
          <w:snapToGrid w:val="0"/>
          <w:sz w:val="28"/>
          <w:szCs w:val="28"/>
          <w:lang w:val="uk-UA"/>
        </w:rPr>
        <w:t xml:space="preserve">Знати  класифікацію ангіопротекторів, які застосовуються   в </w:t>
      </w:r>
      <w:r w:rsidRPr="00B77A59">
        <w:rPr>
          <w:rFonts w:ascii="Times New Roman" w:hAnsi="Times New Roman" w:cs="Times New Roman"/>
          <w:sz w:val="28"/>
          <w:szCs w:val="28"/>
          <w:lang w:val="uk-UA"/>
        </w:rPr>
        <w:t>офтальмології.</w:t>
      </w:r>
    </w:p>
    <w:p w14:paraId="69EF37A4" w14:textId="3D53B832" w:rsidR="00453F28" w:rsidRPr="00C30810" w:rsidRDefault="00453F28" w:rsidP="00B77A59">
      <w:pPr>
        <w:tabs>
          <w:tab w:val="left" w:pos="567"/>
        </w:tabs>
        <w:spacing w:line="260" w:lineRule="exact"/>
        <w:ind w:right="-1"/>
        <w:jc w:val="both"/>
        <w:rPr>
          <w:rFonts w:ascii="Times New Roman" w:hAnsi="Times New Roman" w:cs="Times New Roman"/>
          <w:snapToGrid w:val="0"/>
          <w:sz w:val="28"/>
          <w:lang w:val="uk-UA"/>
        </w:rPr>
      </w:pPr>
    </w:p>
    <w:p w14:paraId="19368F28" w14:textId="77777777" w:rsidR="00453F28" w:rsidRPr="00DA1FC8" w:rsidRDefault="00453F28" w:rsidP="00453F28">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5D1EBFAE" w14:textId="77777777" w:rsidR="00453F28" w:rsidRPr="00C30810" w:rsidRDefault="00453F28" w:rsidP="00453F28">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7FAC615B" w14:textId="77777777" w:rsidR="00453F28" w:rsidRPr="004D3674" w:rsidRDefault="00453F28" w:rsidP="00453F28">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798AA47C"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Місцевий  анестетик, який застосовується  в офтальмології.</w:t>
      </w:r>
    </w:p>
    <w:p w14:paraId="56D51312"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Діуретик при приступі глаукоми.</w:t>
      </w:r>
    </w:p>
    <w:p w14:paraId="47497447"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Препарат для лікування  глаукоми (холінергічний).</w:t>
      </w:r>
    </w:p>
    <w:p w14:paraId="67FEA05B"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Препарат для лечення  глаукоми (адренергічний).</w:t>
      </w:r>
    </w:p>
    <w:p w14:paraId="2E5AB7B9"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Гіполіпідемічний  засіб  в офтальмології.</w:t>
      </w:r>
    </w:p>
    <w:p w14:paraId="694706ED"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Антиконгестант.</w:t>
      </w:r>
    </w:p>
    <w:p w14:paraId="64E1A051" w14:textId="7777777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Антиоксидант.</w:t>
      </w:r>
    </w:p>
    <w:p w14:paraId="3ED024AF" w14:textId="4977784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Хворий 78 років скаржиться на погіршення  зору. Після обстеження  лікар  д</w:t>
      </w:r>
      <w:r>
        <w:rPr>
          <w:rFonts w:ascii="Times New Roman" w:hAnsi="Times New Roman" w:cs="Times New Roman"/>
          <w:sz w:val="28"/>
          <w:szCs w:val="28"/>
          <w:lang w:val="uk-UA"/>
        </w:rPr>
        <w:t>і</w:t>
      </w:r>
      <w:r w:rsidRPr="00B77A59">
        <w:rPr>
          <w:rFonts w:ascii="Times New Roman" w:hAnsi="Times New Roman" w:cs="Times New Roman"/>
          <w:sz w:val="28"/>
          <w:szCs w:val="28"/>
          <w:lang w:val="uk-UA"/>
        </w:rPr>
        <w:t xml:space="preserve">агностував катаракту та </w:t>
      </w:r>
      <w:r w:rsidRPr="00B77A59">
        <w:rPr>
          <w:rFonts w:ascii="Times New Roman" w:hAnsi="Times New Roman" w:cs="Times New Roman"/>
          <w:snapToGrid w:val="0"/>
          <w:sz w:val="28"/>
          <w:szCs w:val="28"/>
          <w:lang w:val="uk-UA"/>
        </w:rPr>
        <w:t>обґрунтува</w:t>
      </w:r>
      <w:r>
        <w:rPr>
          <w:rFonts w:ascii="Times New Roman" w:hAnsi="Times New Roman" w:cs="Times New Roman"/>
          <w:snapToGrid w:val="0"/>
          <w:sz w:val="28"/>
          <w:szCs w:val="28"/>
          <w:lang w:val="uk-UA"/>
        </w:rPr>
        <w:t>в</w:t>
      </w:r>
      <w:r w:rsidRPr="00B77A59">
        <w:rPr>
          <w:rFonts w:ascii="Times New Roman" w:hAnsi="Times New Roman" w:cs="Times New Roman"/>
          <w:sz w:val="28"/>
          <w:szCs w:val="28"/>
          <w:lang w:val="uk-UA"/>
        </w:rPr>
        <w:t>, що оперативне втручання  в початковий період розвитку  захворювання  не показано, призначаються медикаментозні  засоби. Вип</w:t>
      </w:r>
      <w:r>
        <w:rPr>
          <w:rFonts w:ascii="Times New Roman" w:hAnsi="Times New Roman" w:cs="Times New Roman"/>
          <w:sz w:val="28"/>
          <w:szCs w:val="28"/>
          <w:lang w:val="uk-UA"/>
        </w:rPr>
        <w:t>и</w:t>
      </w:r>
      <w:r w:rsidRPr="00B77A59">
        <w:rPr>
          <w:rFonts w:ascii="Times New Roman" w:hAnsi="Times New Roman" w:cs="Times New Roman"/>
          <w:sz w:val="28"/>
          <w:szCs w:val="28"/>
          <w:lang w:val="uk-UA"/>
        </w:rPr>
        <w:t xml:space="preserve">шіть препарат, відповідь </w:t>
      </w:r>
      <w:r w:rsidRPr="00B77A59">
        <w:rPr>
          <w:rFonts w:ascii="Times New Roman" w:hAnsi="Times New Roman" w:cs="Times New Roman"/>
          <w:snapToGrid w:val="0"/>
          <w:sz w:val="28"/>
          <w:szCs w:val="28"/>
          <w:lang w:val="uk-UA"/>
        </w:rPr>
        <w:t>обґрунтувати</w:t>
      </w:r>
      <w:r w:rsidRPr="00B77A59">
        <w:rPr>
          <w:rFonts w:ascii="Times New Roman" w:hAnsi="Times New Roman" w:cs="Times New Roman"/>
          <w:sz w:val="28"/>
          <w:szCs w:val="28"/>
          <w:lang w:val="uk-UA"/>
        </w:rPr>
        <w:t xml:space="preserve"> .</w:t>
      </w:r>
    </w:p>
    <w:p w14:paraId="521C1E92" w14:textId="6C1637CD"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Порекомендуйте лікарський  засіб  для анестезії  при видаленні  сторонн</w:t>
      </w:r>
      <w:r>
        <w:rPr>
          <w:rFonts w:ascii="Times New Roman" w:hAnsi="Times New Roman" w:cs="Times New Roman"/>
          <w:sz w:val="28"/>
          <w:szCs w:val="28"/>
          <w:lang w:val="uk-UA"/>
        </w:rPr>
        <w:t>ього</w:t>
      </w:r>
      <w:r w:rsidRPr="00B77A59">
        <w:rPr>
          <w:rFonts w:ascii="Times New Roman" w:hAnsi="Times New Roman" w:cs="Times New Roman"/>
          <w:sz w:val="28"/>
          <w:szCs w:val="28"/>
          <w:lang w:val="uk-UA"/>
        </w:rPr>
        <w:t xml:space="preserve"> тіла рогівки.</w:t>
      </w:r>
    </w:p>
    <w:p w14:paraId="1BCDAE71" w14:textId="447EA45B"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lastRenderedPageBreak/>
        <w:t>З приводу ірідоцикліта лікар призначив  протизапальний  засіб  з групи  глюкокортекоїдів в очних  каплях. Вип</w:t>
      </w:r>
      <w:r>
        <w:rPr>
          <w:rFonts w:ascii="Times New Roman" w:hAnsi="Times New Roman" w:cs="Times New Roman"/>
          <w:sz w:val="28"/>
          <w:szCs w:val="28"/>
          <w:lang w:val="uk-UA"/>
        </w:rPr>
        <w:t>и</w:t>
      </w:r>
      <w:r w:rsidRPr="00B77A59">
        <w:rPr>
          <w:rFonts w:ascii="Times New Roman" w:hAnsi="Times New Roman" w:cs="Times New Roman"/>
          <w:sz w:val="28"/>
          <w:szCs w:val="28"/>
          <w:lang w:val="uk-UA"/>
        </w:rPr>
        <w:t xml:space="preserve">шіть препарат, відповідь  </w:t>
      </w:r>
      <w:r w:rsidRPr="00B77A59">
        <w:rPr>
          <w:rFonts w:ascii="Times New Roman" w:hAnsi="Times New Roman" w:cs="Times New Roman"/>
          <w:snapToGrid w:val="0"/>
          <w:sz w:val="28"/>
          <w:szCs w:val="28"/>
          <w:lang w:val="uk-UA"/>
        </w:rPr>
        <w:t>обґрунтуйте.</w:t>
      </w:r>
    </w:p>
    <w:p w14:paraId="3CA9F201" w14:textId="338BE588"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Хворий  скаржиться на біль  в очах, сльозотечу, гнійні виділення.</w:t>
      </w:r>
      <w:r>
        <w:rPr>
          <w:rFonts w:ascii="Times New Roman" w:hAnsi="Times New Roman" w:cs="Times New Roman"/>
          <w:sz w:val="28"/>
          <w:szCs w:val="28"/>
          <w:lang w:val="uk-UA"/>
        </w:rPr>
        <w:t xml:space="preserve"> </w:t>
      </w:r>
      <w:r w:rsidRPr="00B77A59">
        <w:rPr>
          <w:rFonts w:ascii="Times New Roman" w:hAnsi="Times New Roman" w:cs="Times New Roman"/>
          <w:sz w:val="28"/>
          <w:szCs w:val="28"/>
          <w:lang w:val="uk-UA"/>
        </w:rPr>
        <w:t>Лікар  діагностува</w:t>
      </w:r>
      <w:r>
        <w:rPr>
          <w:rFonts w:ascii="Times New Roman" w:hAnsi="Times New Roman" w:cs="Times New Roman"/>
          <w:sz w:val="28"/>
          <w:szCs w:val="28"/>
          <w:lang w:val="uk-UA"/>
        </w:rPr>
        <w:t>в</w:t>
      </w:r>
      <w:r w:rsidRPr="00B77A59">
        <w:rPr>
          <w:rFonts w:ascii="Times New Roman" w:hAnsi="Times New Roman" w:cs="Times New Roman"/>
          <w:sz w:val="28"/>
          <w:szCs w:val="28"/>
          <w:lang w:val="uk-UA"/>
        </w:rPr>
        <w:t xml:space="preserve"> кон'юнктивіт. Порекомендуйте антибактеріальний засіб  в очних  каплях, вкажіть  небаж</w:t>
      </w:r>
      <w:r>
        <w:rPr>
          <w:rFonts w:ascii="Times New Roman" w:hAnsi="Times New Roman" w:cs="Times New Roman"/>
          <w:sz w:val="28"/>
          <w:szCs w:val="28"/>
          <w:lang w:val="uk-UA"/>
        </w:rPr>
        <w:t>а</w:t>
      </w:r>
      <w:r w:rsidRPr="00B77A59">
        <w:rPr>
          <w:rFonts w:ascii="Times New Roman" w:hAnsi="Times New Roman" w:cs="Times New Roman"/>
          <w:sz w:val="28"/>
          <w:szCs w:val="28"/>
          <w:lang w:val="uk-UA"/>
        </w:rPr>
        <w:t>ні  ефекти.</w:t>
      </w:r>
    </w:p>
    <w:p w14:paraId="5EB5D8BE" w14:textId="7F45D067" w:rsidR="00B77A59" w:rsidRPr="00B77A59" w:rsidRDefault="00B77A59" w:rsidP="00B77A59">
      <w:pPr>
        <w:widowControl w:val="0"/>
        <w:numPr>
          <w:ilvl w:val="0"/>
          <w:numId w:val="308"/>
        </w:numPr>
        <w:tabs>
          <w:tab w:val="clear" w:pos="360"/>
          <w:tab w:val="num" w:pos="540"/>
        </w:tabs>
        <w:spacing w:after="0" w:line="240" w:lineRule="auto"/>
        <w:ind w:left="539" w:hanging="539"/>
        <w:jc w:val="both"/>
        <w:rPr>
          <w:rFonts w:ascii="Times New Roman" w:hAnsi="Times New Roman" w:cs="Times New Roman"/>
          <w:sz w:val="28"/>
          <w:szCs w:val="28"/>
          <w:lang w:val="uk-UA"/>
        </w:rPr>
      </w:pPr>
      <w:r w:rsidRPr="00B77A59">
        <w:rPr>
          <w:rFonts w:ascii="Times New Roman" w:hAnsi="Times New Roman" w:cs="Times New Roman"/>
          <w:sz w:val="28"/>
          <w:szCs w:val="28"/>
          <w:lang w:val="uk-UA"/>
        </w:rPr>
        <w:t>Після крововиливу  під кон'юнктиву ока  хворому призначено розсмоктуючий  л</w:t>
      </w:r>
      <w:r>
        <w:rPr>
          <w:rFonts w:ascii="Times New Roman" w:hAnsi="Times New Roman" w:cs="Times New Roman"/>
          <w:sz w:val="28"/>
          <w:szCs w:val="28"/>
          <w:lang w:val="uk-UA"/>
        </w:rPr>
        <w:t>і</w:t>
      </w:r>
      <w:r w:rsidRPr="00B77A59">
        <w:rPr>
          <w:rFonts w:ascii="Times New Roman" w:hAnsi="Times New Roman" w:cs="Times New Roman"/>
          <w:sz w:val="28"/>
          <w:szCs w:val="28"/>
          <w:lang w:val="uk-UA"/>
        </w:rPr>
        <w:t>карський засіб. Вип</w:t>
      </w:r>
      <w:r>
        <w:rPr>
          <w:rFonts w:ascii="Times New Roman" w:hAnsi="Times New Roman" w:cs="Times New Roman"/>
          <w:sz w:val="28"/>
          <w:szCs w:val="28"/>
          <w:lang w:val="uk-UA"/>
        </w:rPr>
        <w:t>и</w:t>
      </w:r>
      <w:r w:rsidRPr="00B77A59">
        <w:rPr>
          <w:rFonts w:ascii="Times New Roman" w:hAnsi="Times New Roman" w:cs="Times New Roman"/>
          <w:sz w:val="28"/>
          <w:szCs w:val="28"/>
          <w:lang w:val="uk-UA"/>
        </w:rPr>
        <w:t xml:space="preserve">шіть препарат, відповідь </w:t>
      </w:r>
      <w:r w:rsidRPr="00B77A59">
        <w:rPr>
          <w:rFonts w:ascii="Times New Roman" w:hAnsi="Times New Roman" w:cs="Times New Roman"/>
          <w:snapToGrid w:val="0"/>
          <w:sz w:val="28"/>
          <w:szCs w:val="28"/>
          <w:lang w:val="uk-UA"/>
        </w:rPr>
        <w:t>обґрунтуйте.</w:t>
      </w:r>
      <w:r w:rsidRPr="00B77A59">
        <w:rPr>
          <w:rFonts w:ascii="Times New Roman" w:hAnsi="Times New Roman" w:cs="Times New Roman"/>
          <w:sz w:val="28"/>
          <w:szCs w:val="28"/>
          <w:lang w:val="uk-UA"/>
        </w:rPr>
        <w:t xml:space="preserve">  </w:t>
      </w:r>
    </w:p>
    <w:p w14:paraId="3A6D2692" w14:textId="77777777" w:rsidR="00B77A59" w:rsidRPr="00AA1DFB" w:rsidRDefault="00B77A59" w:rsidP="00B77A59">
      <w:pPr>
        <w:widowControl w:val="0"/>
        <w:spacing w:after="0" w:line="260" w:lineRule="exact"/>
        <w:ind w:left="540"/>
        <w:jc w:val="both"/>
        <w:rPr>
          <w:sz w:val="28"/>
          <w:szCs w:val="28"/>
          <w:lang w:val="uk-UA"/>
        </w:rPr>
      </w:pPr>
    </w:p>
    <w:p w14:paraId="1ACFE3D6" w14:textId="77777777" w:rsidR="00453F28" w:rsidRPr="00C30810" w:rsidRDefault="00453F28" w:rsidP="00453F28">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34643EEB" w14:textId="31308686" w:rsidR="00453F28" w:rsidRPr="00C30810" w:rsidRDefault="00453F28" w:rsidP="00453F28">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B77A59">
        <w:rPr>
          <w:rFonts w:ascii="Times New Roman" w:hAnsi="Times New Roman" w:cs="Times New Roman"/>
          <w:sz w:val="28"/>
          <w:szCs w:val="28"/>
          <w:lang w:val="uk-UA"/>
        </w:rPr>
        <w:t>ФАРМАКОТЕРАПІЯ ЗАПАЛЬНИХ ПРОЦЕСІВ ОЧЕЙ</w:t>
      </w:r>
      <w:r w:rsidRPr="00C30810">
        <w:rPr>
          <w:rFonts w:ascii="Times New Roman" w:hAnsi="Times New Roman" w:cs="Times New Roman"/>
          <w:sz w:val="28"/>
          <w:szCs w:val="28"/>
          <w:lang w:val="uk-UA"/>
        </w:rPr>
        <w:t>».</w:t>
      </w:r>
    </w:p>
    <w:p w14:paraId="04CE7D5D" w14:textId="77777777" w:rsidR="00453F28" w:rsidRPr="00C30810" w:rsidRDefault="00453F28" w:rsidP="00453F28">
      <w:pPr>
        <w:spacing w:after="0" w:line="240" w:lineRule="auto"/>
        <w:rPr>
          <w:rFonts w:ascii="Times New Roman" w:hAnsi="Times New Roman" w:cs="Times New Roman"/>
          <w:b/>
          <w:bCs/>
          <w:sz w:val="28"/>
          <w:szCs w:val="28"/>
          <w:lang w:val="uk-UA"/>
        </w:rPr>
      </w:pPr>
    </w:p>
    <w:p w14:paraId="00AC10E9" w14:textId="77777777" w:rsidR="00453F28" w:rsidRPr="00C30810" w:rsidRDefault="00453F28" w:rsidP="00453F28">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64116FFE" w14:textId="77777777" w:rsidR="00453F28" w:rsidRPr="006852AD" w:rsidRDefault="00453F28" w:rsidP="00453F28">
      <w:pPr>
        <w:tabs>
          <w:tab w:val="num" w:pos="652"/>
        </w:tabs>
        <w:spacing w:after="0" w:line="240" w:lineRule="auto"/>
        <w:ind w:left="454" w:right="-1"/>
        <w:jc w:val="both"/>
        <w:rPr>
          <w:rFonts w:ascii="Times New Roman" w:hAnsi="Times New Roman" w:cs="Times New Roman"/>
          <w:b/>
          <w:snapToGrid w:val="0"/>
          <w:sz w:val="28"/>
          <w:szCs w:val="28"/>
          <w:lang w:val="uk-UA"/>
        </w:rPr>
      </w:pPr>
    </w:p>
    <w:p w14:paraId="0C0249B4" w14:textId="6E496139" w:rsidR="00453F28" w:rsidRPr="00453F28" w:rsidRDefault="00453F28" w:rsidP="00B77A59">
      <w:pPr>
        <w:pStyle w:val="a5"/>
        <w:numPr>
          <w:ilvl w:val="0"/>
          <w:numId w:val="309"/>
        </w:numPr>
        <w:spacing w:after="0" w:line="240" w:lineRule="auto"/>
        <w:jc w:val="both"/>
        <w:rPr>
          <w:rFonts w:ascii="Times New Roman" w:hAnsi="Times New Roman" w:cs="Times New Roman"/>
          <w:sz w:val="28"/>
          <w:szCs w:val="28"/>
          <w:lang w:val="uk-UA"/>
        </w:rPr>
      </w:pPr>
      <w:r w:rsidRPr="00453F28">
        <w:rPr>
          <w:rFonts w:ascii="Times New Roman" w:hAnsi="Times New Roman" w:cs="Times New Roman"/>
          <w:sz w:val="28"/>
          <w:szCs w:val="28"/>
          <w:lang w:val="uk-UA"/>
        </w:rPr>
        <w:t>Для лікува</w:t>
      </w:r>
      <w:r>
        <w:rPr>
          <w:rFonts w:ascii="Times New Roman" w:hAnsi="Times New Roman" w:cs="Times New Roman"/>
          <w:sz w:val="28"/>
          <w:szCs w:val="28"/>
          <w:lang w:val="uk-UA"/>
        </w:rPr>
        <w:t>н</w:t>
      </w:r>
      <w:r w:rsidRPr="00453F28">
        <w:rPr>
          <w:rFonts w:ascii="Times New Roman" w:hAnsi="Times New Roman" w:cs="Times New Roman"/>
          <w:sz w:val="28"/>
          <w:szCs w:val="28"/>
          <w:lang w:val="uk-UA"/>
        </w:rPr>
        <w:t xml:space="preserve">ня </w:t>
      </w:r>
      <w:r w:rsidR="00B77A59">
        <w:rPr>
          <w:rFonts w:ascii="Times New Roman" w:hAnsi="Times New Roman" w:cs="Times New Roman"/>
          <w:sz w:val="28"/>
          <w:szCs w:val="28"/>
          <w:lang w:val="uk-UA"/>
        </w:rPr>
        <w:t>глаукоми</w:t>
      </w:r>
      <w:r>
        <w:rPr>
          <w:rFonts w:ascii="Times New Roman" w:hAnsi="Times New Roman" w:cs="Times New Roman"/>
          <w:sz w:val="28"/>
          <w:szCs w:val="28"/>
          <w:lang w:val="uk-UA"/>
        </w:rPr>
        <w:t xml:space="preserve"> </w:t>
      </w:r>
      <w:r w:rsidRPr="00453F28">
        <w:rPr>
          <w:rFonts w:ascii="Times New Roman" w:hAnsi="Times New Roman" w:cs="Times New Roman"/>
          <w:sz w:val="28"/>
          <w:szCs w:val="28"/>
          <w:lang w:val="uk-UA"/>
        </w:rPr>
        <w:t>лікарем бу</w:t>
      </w:r>
      <w:r w:rsidR="00B77A59">
        <w:rPr>
          <w:rFonts w:ascii="Times New Roman" w:hAnsi="Times New Roman" w:cs="Times New Roman"/>
          <w:sz w:val="28"/>
          <w:szCs w:val="28"/>
          <w:lang w:val="uk-UA"/>
        </w:rPr>
        <w:t>ли</w:t>
      </w:r>
      <w:r w:rsidRPr="00453F28">
        <w:rPr>
          <w:rFonts w:ascii="Times New Roman" w:hAnsi="Times New Roman" w:cs="Times New Roman"/>
          <w:sz w:val="28"/>
          <w:szCs w:val="28"/>
          <w:lang w:val="uk-UA"/>
        </w:rPr>
        <w:t xml:space="preserve"> при</w:t>
      </w:r>
      <w:r w:rsidRPr="00453F28">
        <w:rPr>
          <w:rFonts w:ascii="Times New Roman" w:hAnsi="Times New Roman" w:cs="Times New Roman"/>
          <w:sz w:val="28"/>
          <w:szCs w:val="28"/>
          <w:lang w:val="uk-UA"/>
        </w:rPr>
        <w:softHyphen/>
        <w:t>значен</w:t>
      </w:r>
      <w:r w:rsidR="00B77A59">
        <w:rPr>
          <w:rFonts w:ascii="Times New Roman" w:hAnsi="Times New Roman" w:cs="Times New Roman"/>
          <w:sz w:val="28"/>
          <w:szCs w:val="28"/>
          <w:lang w:val="uk-UA"/>
        </w:rPr>
        <w:t>і</w:t>
      </w:r>
      <w:r w:rsidRPr="00453F28">
        <w:rPr>
          <w:rFonts w:ascii="Times New Roman" w:hAnsi="Times New Roman" w:cs="Times New Roman"/>
          <w:sz w:val="28"/>
          <w:szCs w:val="28"/>
          <w:lang w:val="uk-UA"/>
        </w:rPr>
        <w:t xml:space="preserve"> </w:t>
      </w:r>
      <w:r w:rsidR="00B77A59">
        <w:rPr>
          <w:rFonts w:ascii="Times New Roman" w:hAnsi="Times New Roman" w:cs="Times New Roman"/>
          <w:sz w:val="28"/>
          <w:szCs w:val="28"/>
          <w:lang w:val="uk-UA"/>
        </w:rPr>
        <w:t>очні краплі</w:t>
      </w:r>
      <w:r w:rsidRPr="00453F28">
        <w:rPr>
          <w:rFonts w:ascii="Times New Roman" w:hAnsi="Times New Roman" w:cs="Times New Roman"/>
          <w:sz w:val="28"/>
          <w:szCs w:val="28"/>
          <w:lang w:val="uk-UA"/>
        </w:rPr>
        <w:t xml:space="preserve">. </w:t>
      </w:r>
      <w:r w:rsidR="00B77A59">
        <w:rPr>
          <w:rFonts w:ascii="Times New Roman" w:hAnsi="Times New Roman" w:cs="Times New Roman"/>
          <w:sz w:val="28"/>
          <w:szCs w:val="28"/>
          <w:lang w:val="uk-UA"/>
        </w:rPr>
        <w:t>Назвіть препарат.</w:t>
      </w:r>
    </w:p>
    <w:p w14:paraId="4ED248F2" w14:textId="77777777" w:rsidR="00453F28" w:rsidRPr="00453F28" w:rsidRDefault="00453F28" w:rsidP="00453F28">
      <w:pPr>
        <w:spacing w:after="0" w:line="240" w:lineRule="auto"/>
        <w:jc w:val="both"/>
        <w:rPr>
          <w:rFonts w:ascii="Times New Roman" w:hAnsi="Times New Roman" w:cs="Times New Roman"/>
          <w:sz w:val="28"/>
          <w:szCs w:val="28"/>
          <w:lang w:val="uk-UA"/>
        </w:rPr>
      </w:pPr>
    </w:p>
    <w:p w14:paraId="74453B7C" w14:textId="259F4FB2" w:rsidR="00453F28" w:rsidRPr="00453F28" w:rsidRDefault="00B77A59" w:rsidP="00B77A59">
      <w:pPr>
        <w:pStyle w:val="a5"/>
        <w:widowControl w:val="0"/>
        <w:numPr>
          <w:ilvl w:val="0"/>
          <w:numId w:val="310"/>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Атропін</w:t>
      </w:r>
    </w:p>
    <w:p w14:paraId="1F080081" w14:textId="50FCD066" w:rsidR="00453F28" w:rsidRPr="00453F28" w:rsidRDefault="00B77A59" w:rsidP="00B77A59">
      <w:pPr>
        <w:pStyle w:val="a5"/>
        <w:widowControl w:val="0"/>
        <w:numPr>
          <w:ilvl w:val="0"/>
          <w:numId w:val="310"/>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Скополамін</w:t>
      </w:r>
    </w:p>
    <w:p w14:paraId="11082377" w14:textId="3E9CCCA0" w:rsidR="00453F28" w:rsidRPr="00453F28" w:rsidRDefault="00B77A59" w:rsidP="00B77A59">
      <w:pPr>
        <w:pStyle w:val="a5"/>
        <w:widowControl w:val="0"/>
        <w:numPr>
          <w:ilvl w:val="0"/>
          <w:numId w:val="310"/>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Тімолол</w:t>
      </w:r>
    </w:p>
    <w:p w14:paraId="00455477" w14:textId="1DD9FA4B" w:rsidR="00453F28" w:rsidRPr="00453F28" w:rsidRDefault="00B77A59" w:rsidP="00B77A59">
      <w:pPr>
        <w:pStyle w:val="a5"/>
        <w:widowControl w:val="0"/>
        <w:numPr>
          <w:ilvl w:val="0"/>
          <w:numId w:val="310"/>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Метацин</w:t>
      </w:r>
    </w:p>
    <w:p w14:paraId="7EC61099" w14:textId="434DC8B8" w:rsidR="00453F28" w:rsidRPr="00453F28" w:rsidRDefault="00B77A59" w:rsidP="00B77A59">
      <w:pPr>
        <w:pStyle w:val="a5"/>
        <w:widowControl w:val="0"/>
        <w:numPr>
          <w:ilvl w:val="0"/>
          <w:numId w:val="310"/>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 xml:space="preserve">Папаверин </w:t>
      </w:r>
    </w:p>
    <w:p w14:paraId="0F77C6B5" w14:textId="77777777" w:rsidR="00453F28" w:rsidRPr="00453F28" w:rsidRDefault="00453F28" w:rsidP="00453F28">
      <w:pPr>
        <w:spacing w:after="0" w:line="240" w:lineRule="auto"/>
        <w:jc w:val="both"/>
        <w:rPr>
          <w:rFonts w:ascii="Times New Roman" w:hAnsi="Times New Roman" w:cs="Times New Roman"/>
          <w:sz w:val="28"/>
          <w:szCs w:val="28"/>
          <w:lang w:val="uk-UA"/>
        </w:rPr>
      </w:pPr>
    </w:p>
    <w:p w14:paraId="010EB8B1" w14:textId="1F65DF06" w:rsidR="00453F28" w:rsidRPr="00453F28" w:rsidRDefault="00453F28" w:rsidP="00B77A59">
      <w:pPr>
        <w:pStyle w:val="a5"/>
        <w:numPr>
          <w:ilvl w:val="0"/>
          <w:numId w:val="309"/>
        </w:numPr>
        <w:spacing w:after="0" w:line="240" w:lineRule="auto"/>
        <w:jc w:val="both"/>
        <w:rPr>
          <w:rStyle w:val="24"/>
          <w:rFonts w:cs="Times New Roman"/>
          <w:sz w:val="28"/>
          <w:szCs w:val="28"/>
          <w:lang w:val="uk-UA"/>
        </w:rPr>
      </w:pPr>
      <w:r>
        <w:rPr>
          <w:rStyle w:val="24"/>
          <w:rFonts w:cs="Times New Roman"/>
          <w:sz w:val="28"/>
          <w:szCs w:val="28"/>
          <w:lang w:val="uk-UA"/>
        </w:rPr>
        <w:t>Я</w:t>
      </w:r>
      <w:r w:rsidRPr="00453F28">
        <w:rPr>
          <w:rStyle w:val="24"/>
          <w:rFonts w:cs="Times New Roman"/>
          <w:sz w:val="28"/>
          <w:szCs w:val="28"/>
          <w:lang w:val="uk-UA"/>
        </w:rPr>
        <w:t xml:space="preserve">кий антибіотик </w:t>
      </w:r>
      <w:r w:rsidR="00B77A59">
        <w:rPr>
          <w:rStyle w:val="24"/>
          <w:rFonts w:cs="Times New Roman"/>
          <w:sz w:val="28"/>
          <w:szCs w:val="28"/>
          <w:lang w:val="uk-UA"/>
        </w:rPr>
        <w:t>призначають при інфекції, викликаної стрептококом</w:t>
      </w:r>
      <w:r w:rsidRPr="00453F28">
        <w:rPr>
          <w:rStyle w:val="24"/>
          <w:rFonts w:cs="Times New Roman"/>
          <w:sz w:val="28"/>
          <w:szCs w:val="28"/>
          <w:lang w:val="uk-UA"/>
        </w:rPr>
        <w:t>?</w:t>
      </w:r>
    </w:p>
    <w:p w14:paraId="2CD014DA" w14:textId="77777777" w:rsidR="00453F28" w:rsidRPr="00453F28" w:rsidRDefault="00453F28" w:rsidP="00453F28">
      <w:pPr>
        <w:spacing w:after="0" w:line="240" w:lineRule="auto"/>
        <w:jc w:val="both"/>
        <w:rPr>
          <w:rFonts w:ascii="Times New Roman" w:hAnsi="Times New Roman" w:cs="Times New Roman"/>
          <w:sz w:val="28"/>
          <w:szCs w:val="28"/>
          <w:lang w:val="uk-UA"/>
        </w:rPr>
      </w:pPr>
    </w:p>
    <w:p w14:paraId="45BCABAA" w14:textId="489069D4" w:rsidR="00453F28" w:rsidRPr="00453F28" w:rsidRDefault="00C11D6D" w:rsidP="00B77A59">
      <w:pPr>
        <w:pStyle w:val="a5"/>
        <w:widowControl w:val="0"/>
        <w:numPr>
          <w:ilvl w:val="0"/>
          <w:numId w:val="311"/>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Прозерин</w:t>
      </w:r>
    </w:p>
    <w:p w14:paraId="72126E23" w14:textId="608563C2" w:rsidR="00453F28" w:rsidRPr="00453F28" w:rsidRDefault="00C11D6D" w:rsidP="00B77A59">
      <w:pPr>
        <w:pStyle w:val="a5"/>
        <w:widowControl w:val="0"/>
        <w:numPr>
          <w:ilvl w:val="0"/>
          <w:numId w:val="311"/>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Пілокарпін</w:t>
      </w:r>
    </w:p>
    <w:p w14:paraId="481820E9" w14:textId="60AF7E7D" w:rsidR="00453F28" w:rsidRPr="00453F28" w:rsidRDefault="00C11D6D" w:rsidP="00B77A59">
      <w:pPr>
        <w:pStyle w:val="a5"/>
        <w:widowControl w:val="0"/>
        <w:numPr>
          <w:ilvl w:val="0"/>
          <w:numId w:val="311"/>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Гентаміцин</w:t>
      </w:r>
    </w:p>
    <w:p w14:paraId="60B36F92" w14:textId="77777777" w:rsidR="00453F28" w:rsidRPr="00453F28" w:rsidRDefault="00453F28" w:rsidP="00B77A59">
      <w:pPr>
        <w:pStyle w:val="a5"/>
        <w:widowControl w:val="0"/>
        <w:numPr>
          <w:ilvl w:val="0"/>
          <w:numId w:val="311"/>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 xml:space="preserve"> Бензилпеніциліну натрієва сіль</w:t>
      </w:r>
    </w:p>
    <w:p w14:paraId="5ECC2794" w14:textId="51768E01" w:rsidR="00453F28" w:rsidRPr="00453F28" w:rsidRDefault="00C11D6D" w:rsidP="00B77A59">
      <w:pPr>
        <w:pStyle w:val="a5"/>
        <w:widowControl w:val="0"/>
        <w:numPr>
          <w:ilvl w:val="0"/>
          <w:numId w:val="311"/>
        </w:numPr>
        <w:tabs>
          <w:tab w:val="left" w:pos="90"/>
          <w:tab w:val="left" w:pos="226"/>
        </w:tabs>
        <w:spacing w:after="0" w:line="240" w:lineRule="auto"/>
        <w:jc w:val="both"/>
        <w:rPr>
          <w:rFonts w:ascii="Times New Roman" w:hAnsi="Times New Roman" w:cs="Times New Roman"/>
          <w:sz w:val="28"/>
          <w:szCs w:val="28"/>
          <w:lang w:val="uk-UA"/>
        </w:rPr>
      </w:pPr>
      <w:r>
        <w:rPr>
          <w:rFonts w:ascii="Times New Roman" w:hAnsi="Times New Roman" w:cs="Times New Roman"/>
          <w:snapToGrid w:val="0"/>
          <w:sz w:val="28"/>
          <w:szCs w:val="28"/>
          <w:lang w:val="uk-UA"/>
        </w:rPr>
        <w:t>Атропін</w:t>
      </w:r>
    </w:p>
    <w:p w14:paraId="5917360D" w14:textId="77777777" w:rsidR="00453F28" w:rsidRPr="00453F28" w:rsidRDefault="00453F28" w:rsidP="00453F28">
      <w:pPr>
        <w:widowControl w:val="0"/>
        <w:tabs>
          <w:tab w:val="left" w:pos="90"/>
          <w:tab w:val="left" w:pos="226"/>
        </w:tabs>
        <w:spacing w:after="0" w:line="240" w:lineRule="auto"/>
        <w:rPr>
          <w:rFonts w:ascii="Times New Roman" w:hAnsi="Times New Roman" w:cs="Times New Roman"/>
          <w:sz w:val="28"/>
          <w:szCs w:val="28"/>
          <w:lang w:val="uk-UA"/>
        </w:rPr>
      </w:pPr>
    </w:p>
    <w:p w14:paraId="6A817007" w14:textId="18831498" w:rsidR="00453F28" w:rsidRPr="00453F28" w:rsidRDefault="00453F28" w:rsidP="00B77A59">
      <w:pPr>
        <w:pStyle w:val="a5"/>
        <w:numPr>
          <w:ilvl w:val="0"/>
          <w:numId w:val="309"/>
        </w:numPr>
        <w:spacing w:after="0" w:line="240" w:lineRule="auto"/>
        <w:jc w:val="both"/>
        <w:rPr>
          <w:rStyle w:val="24"/>
          <w:rFonts w:cs="Times New Roman"/>
          <w:sz w:val="28"/>
          <w:szCs w:val="28"/>
          <w:lang w:val="uk-UA"/>
        </w:rPr>
      </w:pPr>
      <w:r w:rsidRPr="00453F28">
        <w:rPr>
          <w:rStyle w:val="24"/>
          <w:rFonts w:cs="Times New Roman"/>
          <w:sz w:val="28"/>
          <w:szCs w:val="28"/>
          <w:lang w:val="uk-UA"/>
        </w:rPr>
        <w:t xml:space="preserve">Хворiй </w:t>
      </w:r>
      <w:r w:rsidR="00C11D6D">
        <w:rPr>
          <w:rStyle w:val="24"/>
          <w:rFonts w:cs="Times New Roman"/>
          <w:sz w:val="28"/>
          <w:szCs w:val="28"/>
          <w:lang w:val="uk-UA"/>
        </w:rPr>
        <w:t>на коньюнктивіт призначено антибіотик гентаміцин</w:t>
      </w:r>
      <w:r w:rsidRPr="00453F28">
        <w:rPr>
          <w:rStyle w:val="24"/>
          <w:rFonts w:cs="Times New Roman"/>
          <w:sz w:val="28"/>
          <w:szCs w:val="28"/>
          <w:lang w:val="uk-UA"/>
        </w:rPr>
        <w:t>. До якої групи антибiотикiв вiдноситься даний препарат?</w:t>
      </w:r>
    </w:p>
    <w:p w14:paraId="02B3BE8C" w14:textId="77777777" w:rsidR="00453F28" w:rsidRPr="00453F28" w:rsidRDefault="00453F28" w:rsidP="00453F28">
      <w:pPr>
        <w:widowControl w:val="0"/>
        <w:tabs>
          <w:tab w:val="left" w:pos="90"/>
        </w:tabs>
        <w:spacing w:after="0" w:line="240" w:lineRule="auto"/>
        <w:jc w:val="both"/>
        <w:rPr>
          <w:rFonts w:ascii="Times New Roman" w:eastAsia="Times New Roman" w:hAnsi="Times New Roman" w:cs="Times New Roman"/>
          <w:snapToGrid w:val="0"/>
          <w:spacing w:val="-6"/>
          <w:sz w:val="28"/>
          <w:szCs w:val="28"/>
          <w:lang w:val="uk-UA"/>
        </w:rPr>
      </w:pPr>
    </w:p>
    <w:p w14:paraId="44A1B9F4" w14:textId="77777777" w:rsidR="00453F28" w:rsidRPr="00453F28" w:rsidRDefault="00453F28" w:rsidP="00C11D6D">
      <w:pPr>
        <w:pStyle w:val="a5"/>
        <w:widowControl w:val="0"/>
        <w:numPr>
          <w:ilvl w:val="0"/>
          <w:numId w:val="312"/>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Тетрациклiни</w:t>
      </w:r>
    </w:p>
    <w:p w14:paraId="0B67AF38" w14:textId="77777777" w:rsidR="00453F28" w:rsidRPr="00453F28" w:rsidRDefault="00453F28" w:rsidP="00C11D6D">
      <w:pPr>
        <w:pStyle w:val="a5"/>
        <w:widowControl w:val="0"/>
        <w:numPr>
          <w:ilvl w:val="0"/>
          <w:numId w:val="312"/>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Амiноглiкозиди</w:t>
      </w:r>
    </w:p>
    <w:p w14:paraId="23B9BF34" w14:textId="77777777" w:rsidR="00453F28" w:rsidRPr="00453F28" w:rsidRDefault="00453F28" w:rsidP="00C11D6D">
      <w:pPr>
        <w:pStyle w:val="a5"/>
        <w:widowControl w:val="0"/>
        <w:numPr>
          <w:ilvl w:val="0"/>
          <w:numId w:val="312"/>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Макролiди</w:t>
      </w:r>
    </w:p>
    <w:p w14:paraId="27E8E8C9" w14:textId="77777777" w:rsidR="00453F28" w:rsidRPr="00453F28" w:rsidRDefault="00453F28" w:rsidP="00C11D6D">
      <w:pPr>
        <w:pStyle w:val="a5"/>
        <w:widowControl w:val="0"/>
        <w:numPr>
          <w:ilvl w:val="0"/>
          <w:numId w:val="312"/>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Цефалоспорини</w:t>
      </w:r>
    </w:p>
    <w:p w14:paraId="2D373805" w14:textId="77777777" w:rsidR="00453F28" w:rsidRPr="00453F28" w:rsidRDefault="00453F28" w:rsidP="00C11D6D">
      <w:pPr>
        <w:pStyle w:val="a5"/>
        <w:widowControl w:val="0"/>
        <w:numPr>
          <w:ilvl w:val="0"/>
          <w:numId w:val="312"/>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 xml:space="preserve"> Пенiцилiни</w:t>
      </w:r>
    </w:p>
    <w:p w14:paraId="3A6CD8DB" w14:textId="77777777" w:rsidR="00453F28" w:rsidRPr="00453F28" w:rsidRDefault="00453F28" w:rsidP="00453F28">
      <w:pPr>
        <w:widowControl w:val="0"/>
        <w:tabs>
          <w:tab w:val="left" w:pos="90"/>
          <w:tab w:val="left" w:pos="226"/>
        </w:tabs>
        <w:spacing w:after="0" w:line="240" w:lineRule="auto"/>
        <w:jc w:val="both"/>
        <w:rPr>
          <w:rFonts w:ascii="Times New Roman" w:eastAsia="Times New Roman" w:hAnsi="Times New Roman" w:cs="Times New Roman"/>
          <w:snapToGrid w:val="0"/>
          <w:spacing w:val="-6"/>
          <w:sz w:val="28"/>
          <w:szCs w:val="28"/>
          <w:lang w:val="uk-UA"/>
        </w:rPr>
      </w:pPr>
    </w:p>
    <w:p w14:paraId="7CC81682" w14:textId="78F3940E" w:rsidR="00453F28" w:rsidRPr="00453F28" w:rsidRDefault="00453F28" w:rsidP="00B77A59">
      <w:pPr>
        <w:pStyle w:val="a5"/>
        <w:numPr>
          <w:ilvl w:val="0"/>
          <w:numId w:val="309"/>
        </w:numPr>
        <w:spacing w:after="0" w:line="240" w:lineRule="auto"/>
        <w:jc w:val="both"/>
        <w:rPr>
          <w:rStyle w:val="24"/>
          <w:rFonts w:cs="Times New Roman"/>
          <w:sz w:val="28"/>
          <w:szCs w:val="28"/>
          <w:lang w:val="uk-UA"/>
        </w:rPr>
      </w:pPr>
      <w:r w:rsidRPr="00453F28">
        <w:rPr>
          <w:rStyle w:val="24"/>
          <w:rFonts w:cs="Times New Roman"/>
          <w:sz w:val="28"/>
          <w:szCs w:val="28"/>
          <w:lang w:val="uk-UA"/>
        </w:rPr>
        <w:t xml:space="preserve">Пацієнтці, що хворіє на </w:t>
      </w:r>
      <w:r w:rsidR="00C11D6D">
        <w:rPr>
          <w:rStyle w:val="24"/>
          <w:rFonts w:cs="Times New Roman"/>
          <w:sz w:val="28"/>
          <w:szCs w:val="28"/>
          <w:lang w:val="uk-UA"/>
        </w:rPr>
        <w:t>вірусне захворювання ока</w:t>
      </w:r>
      <w:r w:rsidRPr="00453F28">
        <w:rPr>
          <w:rStyle w:val="24"/>
          <w:rFonts w:cs="Times New Roman"/>
          <w:sz w:val="28"/>
          <w:szCs w:val="28"/>
          <w:lang w:val="uk-UA"/>
        </w:rPr>
        <w:t xml:space="preserve"> призначен</w:t>
      </w:r>
      <w:r w:rsidR="00C11D6D">
        <w:rPr>
          <w:rStyle w:val="24"/>
          <w:rFonts w:cs="Times New Roman"/>
          <w:sz w:val="28"/>
          <w:szCs w:val="28"/>
          <w:lang w:val="uk-UA"/>
        </w:rPr>
        <w:t>о</w:t>
      </w:r>
      <w:r w:rsidRPr="00453F28">
        <w:rPr>
          <w:rStyle w:val="24"/>
          <w:rFonts w:cs="Times New Roman"/>
          <w:sz w:val="28"/>
          <w:szCs w:val="28"/>
          <w:lang w:val="uk-UA"/>
        </w:rPr>
        <w:t xml:space="preserve"> </w:t>
      </w:r>
      <w:r w:rsidR="00C11D6D">
        <w:rPr>
          <w:rStyle w:val="24"/>
          <w:rFonts w:cs="Times New Roman"/>
          <w:sz w:val="28"/>
          <w:szCs w:val="28"/>
          <w:lang w:val="uk-UA"/>
        </w:rPr>
        <w:t>противірусний засіб. Назвіть препарат.</w:t>
      </w:r>
    </w:p>
    <w:p w14:paraId="231467F9" w14:textId="77777777" w:rsidR="00453F28" w:rsidRPr="00453F28" w:rsidRDefault="00453F28" w:rsidP="00453F28">
      <w:pPr>
        <w:widowControl w:val="0"/>
        <w:tabs>
          <w:tab w:val="left" w:pos="90"/>
        </w:tabs>
        <w:spacing w:after="0" w:line="240" w:lineRule="auto"/>
        <w:jc w:val="both"/>
        <w:rPr>
          <w:rFonts w:ascii="Times New Roman" w:eastAsia="Times New Roman" w:hAnsi="Times New Roman" w:cs="Times New Roman"/>
          <w:snapToGrid w:val="0"/>
          <w:spacing w:val="-6"/>
          <w:sz w:val="28"/>
          <w:szCs w:val="28"/>
          <w:lang w:val="uk-UA"/>
        </w:rPr>
      </w:pPr>
    </w:p>
    <w:p w14:paraId="60E580EA" w14:textId="6330AD04" w:rsidR="00453F28" w:rsidRPr="00453F28" w:rsidRDefault="00453F28" w:rsidP="00C11D6D">
      <w:pPr>
        <w:pStyle w:val="a5"/>
        <w:widowControl w:val="0"/>
        <w:numPr>
          <w:ilvl w:val="0"/>
          <w:numId w:val="313"/>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Тетрациклін</w:t>
      </w:r>
    </w:p>
    <w:p w14:paraId="5F8F7975" w14:textId="26D4B032" w:rsidR="00453F28" w:rsidRPr="00453F28" w:rsidRDefault="00C11D6D" w:rsidP="00C11D6D">
      <w:pPr>
        <w:pStyle w:val="a5"/>
        <w:widowControl w:val="0"/>
        <w:numPr>
          <w:ilvl w:val="0"/>
          <w:numId w:val="313"/>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Озельтамівір</w:t>
      </w:r>
    </w:p>
    <w:p w14:paraId="1E335F4A" w14:textId="7440F69C" w:rsidR="00453F28" w:rsidRPr="00453F28" w:rsidRDefault="00C11D6D" w:rsidP="00C11D6D">
      <w:pPr>
        <w:pStyle w:val="a5"/>
        <w:widowControl w:val="0"/>
        <w:numPr>
          <w:ilvl w:val="0"/>
          <w:numId w:val="313"/>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Флуконазол</w:t>
      </w:r>
    </w:p>
    <w:p w14:paraId="33DB4EEF" w14:textId="55E23C50" w:rsidR="00453F28" w:rsidRPr="00453F28" w:rsidRDefault="00C11D6D" w:rsidP="00C11D6D">
      <w:pPr>
        <w:pStyle w:val="a5"/>
        <w:widowControl w:val="0"/>
        <w:numPr>
          <w:ilvl w:val="0"/>
          <w:numId w:val="313"/>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Ацикловір</w:t>
      </w:r>
    </w:p>
    <w:p w14:paraId="7F6FF160" w14:textId="4BC55AD6" w:rsidR="00453F28" w:rsidRPr="00453F28" w:rsidRDefault="00C11D6D" w:rsidP="00C11D6D">
      <w:pPr>
        <w:pStyle w:val="a5"/>
        <w:widowControl w:val="0"/>
        <w:numPr>
          <w:ilvl w:val="0"/>
          <w:numId w:val="313"/>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Азитроміцин</w:t>
      </w:r>
    </w:p>
    <w:p w14:paraId="048BE5D1" w14:textId="77777777" w:rsidR="00453F28" w:rsidRPr="00453F28" w:rsidRDefault="00453F28" w:rsidP="00453F28">
      <w:pPr>
        <w:spacing w:after="0" w:line="240" w:lineRule="exact"/>
        <w:ind w:left="420"/>
        <w:jc w:val="both"/>
        <w:rPr>
          <w:rFonts w:ascii="Times New Roman" w:eastAsia="Times New Roman" w:hAnsi="Times New Roman" w:cs="Times New Roman"/>
          <w:sz w:val="28"/>
          <w:szCs w:val="28"/>
          <w:lang w:val="uk-UA" w:eastAsia="ru-RU"/>
        </w:rPr>
      </w:pPr>
    </w:p>
    <w:p w14:paraId="05FC32CF" w14:textId="19E0AEBA" w:rsidR="00453F28" w:rsidRPr="00453F28" w:rsidRDefault="00C11D6D" w:rsidP="00B77A59">
      <w:pPr>
        <w:pStyle w:val="a5"/>
        <w:numPr>
          <w:ilvl w:val="0"/>
          <w:numId w:val="309"/>
        </w:numPr>
        <w:spacing w:after="0" w:line="240" w:lineRule="auto"/>
        <w:jc w:val="both"/>
        <w:rPr>
          <w:rStyle w:val="24"/>
          <w:rFonts w:cs="Times New Roman"/>
          <w:sz w:val="28"/>
          <w:szCs w:val="28"/>
          <w:lang w:val="uk-UA"/>
        </w:rPr>
      </w:pPr>
      <w:r>
        <w:rPr>
          <w:rStyle w:val="24"/>
          <w:rFonts w:cs="Times New Roman"/>
          <w:sz w:val="28"/>
          <w:szCs w:val="28"/>
          <w:lang w:val="uk-UA"/>
        </w:rPr>
        <w:t>Хворому на глаукому л</w:t>
      </w:r>
      <w:r w:rsidR="00453F28" w:rsidRPr="00453F28">
        <w:rPr>
          <w:rStyle w:val="24"/>
          <w:rFonts w:cs="Times New Roman"/>
          <w:sz w:val="28"/>
          <w:szCs w:val="28"/>
          <w:lang w:val="uk-UA"/>
        </w:rPr>
        <w:t xml:space="preserve">iкар </w:t>
      </w:r>
      <w:r w:rsidR="00453F28">
        <w:rPr>
          <w:rStyle w:val="24"/>
          <w:rFonts w:cs="Times New Roman"/>
          <w:sz w:val="28"/>
          <w:szCs w:val="28"/>
          <w:lang w:val="uk-UA"/>
        </w:rPr>
        <w:t xml:space="preserve">призначив </w:t>
      </w:r>
      <w:r w:rsidR="00453F28" w:rsidRPr="00453F28">
        <w:rPr>
          <w:rStyle w:val="24"/>
          <w:rFonts w:cs="Times New Roman"/>
          <w:sz w:val="28"/>
          <w:szCs w:val="28"/>
          <w:lang w:val="uk-UA"/>
        </w:rPr>
        <w:t xml:space="preserve"> </w:t>
      </w:r>
      <w:r>
        <w:rPr>
          <w:rStyle w:val="24"/>
          <w:rFonts w:cs="Times New Roman"/>
          <w:sz w:val="28"/>
          <w:szCs w:val="28"/>
          <w:lang w:val="uk-UA"/>
        </w:rPr>
        <w:t>антихолінестеразний засіб</w:t>
      </w:r>
      <w:r w:rsidR="00453F28" w:rsidRPr="00453F28">
        <w:rPr>
          <w:rStyle w:val="24"/>
          <w:rFonts w:cs="Times New Roman"/>
          <w:sz w:val="28"/>
          <w:szCs w:val="28"/>
          <w:lang w:val="uk-UA"/>
        </w:rPr>
        <w:t xml:space="preserve">. </w:t>
      </w:r>
      <w:r>
        <w:rPr>
          <w:rStyle w:val="24"/>
          <w:rFonts w:cs="Times New Roman"/>
          <w:sz w:val="28"/>
          <w:szCs w:val="28"/>
          <w:lang w:val="uk-UA"/>
        </w:rPr>
        <w:t>Вкажіть перпарат.</w:t>
      </w:r>
    </w:p>
    <w:p w14:paraId="3735E54C" w14:textId="77777777" w:rsidR="00453F28" w:rsidRPr="00453F28" w:rsidRDefault="00453F28" w:rsidP="00453F28">
      <w:pPr>
        <w:widowControl w:val="0"/>
        <w:tabs>
          <w:tab w:val="left" w:pos="90"/>
        </w:tabs>
        <w:spacing w:after="0" w:line="240" w:lineRule="auto"/>
        <w:jc w:val="both"/>
        <w:rPr>
          <w:rFonts w:ascii="Times New Roman" w:eastAsia="Times New Roman" w:hAnsi="Times New Roman" w:cs="Times New Roman"/>
          <w:snapToGrid w:val="0"/>
          <w:spacing w:val="-6"/>
          <w:sz w:val="28"/>
          <w:szCs w:val="28"/>
          <w:lang w:val="uk-UA"/>
        </w:rPr>
      </w:pPr>
    </w:p>
    <w:p w14:paraId="29AA73FF" w14:textId="1DA4369E" w:rsidR="00453F28" w:rsidRPr="00453F28" w:rsidRDefault="00C11D6D" w:rsidP="00C11D6D">
      <w:pPr>
        <w:pStyle w:val="a5"/>
        <w:widowControl w:val="0"/>
        <w:numPr>
          <w:ilvl w:val="0"/>
          <w:numId w:val="314"/>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Пілокарпін</w:t>
      </w:r>
    </w:p>
    <w:p w14:paraId="0B30B9E2" w14:textId="2D7B44A6" w:rsidR="00453F28" w:rsidRPr="00453F28" w:rsidRDefault="00453F28" w:rsidP="00C11D6D">
      <w:pPr>
        <w:pStyle w:val="a5"/>
        <w:widowControl w:val="0"/>
        <w:numPr>
          <w:ilvl w:val="0"/>
          <w:numId w:val="314"/>
        </w:numPr>
        <w:tabs>
          <w:tab w:val="left" w:pos="90"/>
          <w:tab w:val="left" w:pos="226"/>
        </w:tabs>
        <w:spacing w:after="0" w:line="240" w:lineRule="auto"/>
        <w:rPr>
          <w:rFonts w:ascii="Times New Roman" w:hAnsi="Times New Roman" w:cs="Times New Roman"/>
          <w:snapToGrid w:val="0"/>
          <w:sz w:val="28"/>
          <w:szCs w:val="28"/>
          <w:lang w:val="uk-UA"/>
        </w:rPr>
      </w:pPr>
      <w:r w:rsidRPr="00453F28">
        <w:rPr>
          <w:rFonts w:ascii="Times New Roman" w:hAnsi="Times New Roman" w:cs="Times New Roman"/>
          <w:snapToGrid w:val="0"/>
          <w:sz w:val="28"/>
          <w:szCs w:val="28"/>
          <w:lang w:val="uk-UA"/>
        </w:rPr>
        <w:t>П</w:t>
      </w:r>
      <w:r w:rsidR="00C11D6D">
        <w:rPr>
          <w:rFonts w:ascii="Times New Roman" w:hAnsi="Times New Roman" w:cs="Times New Roman"/>
          <w:snapToGrid w:val="0"/>
          <w:sz w:val="28"/>
          <w:szCs w:val="28"/>
          <w:lang w:val="uk-UA"/>
        </w:rPr>
        <w:t>розерин</w:t>
      </w:r>
    </w:p>
    <w:p w14:paraId="6757C813" w14:textId="7123F908" w:rsidR="00453F28" w:rsidRPr="00453F28" w:rsidRDefault="00C11D6D" w:rsidP="00C11D6D">
      <w:pPr>
        <w:pStyle w:val="a5"/>
        <w:widowControl w:val="0"/>
        <w:numPr>
          <w:ilvl w:val="0"/>
          <w:numId w:val="314"/>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Ацикловір</w:t>
      </w:r>
    </w:p>
    <w:p w14:paraId="2DA36ADA" w14:textId="551D4939" w:rsidR="00453F28" w:rsidRPr="00453F28" w:rsidRDefault="00C11D6D" w:rsidP="00C11D6D">
      <w:pPr>
        <w:pStyle w:val="a5"/>
        <w:widowControl w:val="0"/>
        <w:numPr>
          <w:ilvl w:val="0"/>
          <w:numId w:val="314"/>
        </w:numPr>
        <w:tabs>
          <w:tab w:val="left" w:pos="90"/>
          <w:tab w:val="left" w:pos="226"/>
        </w:tabs>
        <w:spacing w:after="0" w:line="240" w:lineRule="auto"/>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 xml:space="preserve">Тімолол </w:t>
      </w:r>
    </w:p>
    <w:p w14:paraId="714700E3" w14:textId="47D4C318" w:rsidR="00453F28" w:rsidRPr="00453F28" w:rsidRDefault="00453F28" w:rsidP="00C11D6D">
      <w:pPr>
        <w:pStyle w:val="a5"/>
        <w:widowControl w:val="0"/>
        <w:numPr>
          <w:ilvl w:val="0"/>
          <w:numId w:val="314"/>
        </w:numPr>
        <w:tabs>
          <w:tab w:val="left" w:pos="90"/>
          <w:tab w:val="left" w:pos="226"/>
        </w:tabs>
        <w:spacing w:after="0" w:line="240" w:lineRule="auto"/>
        <w:ind w:left="420"/>
        <w:jc w:val="both"/>
        <w:rPr>
          <w:rFonts w:ascii="Times New Roman" w:hAnsi="Times New Roman" w:cs="Times New Roman"/>
          <w:sz w:val="28"/>
          <w:szCs w:val="28"/>
          <w:lang w:val="uk-UA"/>
        </w:rPr>
      </w:pPr>
      <w:r w:rsidRPr="00453F28">
        <w:rPr>
          <w:rFonts w:ascii="Times New Roman" w:hAnsi="Times New Roman" w:cs="Times New Roman"/>
          <w:snapToGrid w:val="0"/>
          <w:sz w:val="28"/>
          <w:szCs w:val="28"/>
          <w:lang w:val="uk-UA"/>
        </w:rPr>
        <w:t xml:space="preserve"> </w:t>
      </w:r>
      <w:r w:rsidR="00C11D6D">
        <w:rPr>
          <w:rFonts w:ascii="Times New Roman" w:hAnsi="Times New Roman" w:cs="Times New Roman"/>
          <w:snapToGrid w:val="0"/>
          <w:sz w:val="28"/>
          <w:szCs w:val="28"/>
          <w:lang w:val="uk-UA"/>
        </w:rPr>
        <w:t>Гентаміцин</w:t>
      </w:r>
    </w:p>
    <w:p w14:paraId="4BFA008C" w14:textId="77777777" w:rsidR="00453F28" w:rsidRPr="00190B91" w:rsidRDefault="00453F28" w:rsidP="00453F28">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50F3CCE8" w14:textId="77777777" w:rsidR="00453F28" w:rsidRPr="00C30810" w:rsidRDefault="00453F28" w:rsidP="00453F28">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3408B626" w14:textId="77777777" w:rsidR="00453F28" w:rsidRPr="00C30810" w:rsidRDefault="00453F28" w:rsidP="00453F28">
      <w:pPr>
        <w:spacing w:after="0" w:line="240" w:lineRule="auto"/>
        <w:rPr>
          <w:rFonts w:ascii="Times New Roman" w:hAnsi="Times New Roman" w:cs="Times New Roman"/>
          <w:b/>
          <w:sz w:val="24"/>
          <w:szCs w:val="24"/>
          <w:lang w:val="uk-UA"/>
        </w:rPr>
      </w:pPr>
    </w:p>
    <w:p w14:paraId="4D40AFCA" w14:textId="77777777" w:rsidR="00453F28" w:rsidRPr="00C30810" w:rsidRDefault="00453F28" w:rsidP="00453F28">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58817B75" w14:textId="77777777" w:rsidR="00453F28" w:rsidRPr="00C30810" w:rsidRDefault="00453F28" w:rsidP="009C7189">
      <w:pPr>
        <w:pStyle w:val="a5"/>
        <w:numPr>
          <w:ilvl w:val="0"/>
          <w:numId w:val="31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7A6A2472" w14:textId="77777777" w:rsidR="00453F28" w:rsidRPr="00C30810" w:rsidRDefault="00453F28" w:rsidP="009C7189">
      <w:pPr>
        <w:widowControl w:val="0"/>
        <w:numPr>
          <w:ilvl w:val="0"/>
          <w:numId w:val="315"/>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5052DA9" w14:textId="77777777" w:rsidR="00453F28" w:rsidRPr="00C30810" w:rsidRDefault="00453F28" w:rsidP="009C7189">
      <w:pPr>
        <w:pStyle w:val="a5"/>
        <w:numPr>
          <w:ilvl w:val="0"/>
          <w:numId w:val="31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42B59D29" w14:textId="77777777" w:rsidR="00453F28" w:rsidRPr="00C30810" w:rsidRDefault="00453F28" w:rsidP="009C7189">
      <w:pPr>
        <w:pStyle w:val="a5"/>
        <w:widowControl w:val="0"/>
        <w:numPr>
          <w:ilvl w:val="0"/>
          <w:numId w:val="315"/>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4C5B15E5" w14:textId="77777777" w:rsidR="00453F28" w:rsidRPr="00C30810" w:rsidRDefault="00453F28" w:rsidP="009C7189">
      <w:pPr>
        <w:pStyle w:val="a5"/>
        <w:widowControl w:val="0"/>
        <w:numPr>
          <w:ilvl w:val="0"/>
          <w:numId w:val="31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5D63D086" w14:textId="77777777" w:rsidR="00453F28" w:rsidRPr="00C30810" w:rsidRDefault="00453F28" w:rsidP="009C7189">
      <w:pPr>
        <w:pStyle w:val="a5"/>
        <w:widowControl w:val="0"/>
        <w:numPr>
          <w:ilvl w:val="0"/>
          <w:numId w:val="31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94398D1" w14:textId="77777777" w:rsidR="00453F28" w:rsidRPr="00C30810" w:rsidRDefault="00453F28" w:rsidP="009C7189">
      <w:pPr>
        <w:pStyle w:val="a5"/>
        <w:numPr>
          <w:ilvl w:val="0"/>
          <w:numId w:val="3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114A7899" w14:textId="77777777" w:rsidR="00453F28" w:rsidRPr="00C30810" w:rsidRDefault="00453F28" w:rsidP="009C7189">
      <w:pPr>
        <w:pStyle w:val="a10"/>
        <w:numPr>
          <w:ilvl w:val="0"/>
          <w:numId w:val="315"/>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710143EB" w14:textId="77777777" w:rsidR="00453F28" w:rsidRPr="00C30810" w:rsidRDefault="00453F28" w:rsidP="009C7189">
      <w:pPr>
        <w:pStyle w:val="a5"/>
        <w:numPr>
          <w:ilvl w:val="0"/>
          <w:numId w:val="3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5897935E" w14:textId="77777777" w:rsidR="00453F28" w:rsidRPr="00C30810" w:rsidRDefault="00453F28" w:rsidP="009C7189">
      <w:pPr>
        <w:pStyle w:val="a5"/>
        <w:numPr>
          <w:ilvl w:val="0"/>
          <w:numId w:val="3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9FD66DF" w14:textId="77777777" w:rsidR="00453F28" w:rsidRPr="00C30810" w:rsidRDefault="00453F28" w:rsidP="009C7189">
      <w:pPr>
        <w:pStyle w:val="a5"/>
        <w:numPr>
          <w:ilvl w:val="0"/>
          <w:numId w:val="3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9605E2B" w14:textId="77777777" w:rsidR="00453F28" w:rsidRPr="00C30810" w:rsidRDefault="00453F28" w:rsidP="009C7189">
      <w:pPr>
        <w:pStyle w:val="a5"/>
        <w:numPr>
          <w:ilvl w:val="0"/>
          <w:numId w:val="31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21095357" w14:textId="77777777" w:rsidR="00453F28" w:rsidRPr="00C30810" w:rsidRDefault="00000000" w:rsidP="009C7189">
      <w:pPr>
        <w:pStyle w:val="a5"/>
        <w:numPr>
          <w:ilvl w:val="0"/>
          <w:numId w:val="315"/>
        </w:numPr>
        <w:spacing w:after="0" w:line="240" w:lineRule="auto"/>
        <w:jc w:val="both"/>
        <w:rPr>
          <w:rFonts w:ascii="Times New Roman" w:hAnsi="Times New Roman" w:cs="Times New Roman"/>
          <w:lang w:val="uk-UA"/>
        </w:rPr>
      </w:pPr>
      <w:hyperlink r:id="rId408" w:tooltip="Фармакологія: підручник / І.В. Нековаль, Т.В. Казанюк. — 9-е видання" w:history="1">
        <w:r w:rsidR="00453F28"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453F28" w:rsidRPr="00C30810">
        <w:rPr>
          <w:rFonts w:ascii="Times New Roman" w:hAnsi="Times New Roman" w:cs="Times New Roman"/>
          <w:lang w:val="uk-UA"/>
        </w:rPr>
        <w:t>, 2022. – 552 с.</w:t>
      </w:r>
    </w:p>
    <w:p w14:paraId="7DCF0186" w14:textId="77777777" w:rsidR="00453F28" w:rsidRPr="00C30810" w:rsidRDefault="00453F28" w:rsidP="00453F28">
      <w:pPr>
        <w:pStyle w:val="21"/>
        <w:ind w:left="720"/>
        <w:jc w:val="both"/>
        <w:rPr>
          <w:b/>
          <w:sz w:val="24"/>
          <w:szCs w:val="24"/>
        </w:rPr>
      </w:pPr>
    </w:p>
    <w:p w14:paraId="097A787B" w14:textId="77777777" w:rsidR="00453F28" w:rsidRPr="00C30810" w:rsidRDefault="00453F28" w:rsidP="00453F28">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3A6CB178" w14:textId="77777777" w:rsidR="00453F28" w:rsidRPr="00C30810" w:rsidRDefault="00453F28" w:rsidP="00453F28">
      <w:pPr>
        <w:pStyle w:val="21"/>
        <w:ind w:left="720"/>
        <w:jc w:val="both"/>
        <w:rPr>
          <w:color w:val="232323"/>
          <w:sz w:val="24"/>
          <w:szCs w:val="24"/>
          <w:lang w:eastAsia="ru-RU"/>
        </w:rPr>
      </w:pPr>
    </w:p>
    <w:p w14:paraId="76E11791" w14:textId="77777777" w:rsidR="00453F28" w:rsidRPr="00C30810" w:rsidRDefault="00453F28" w:rsidP="00AD6346">
      <w:pPr>
        <w:pStyle w:val="a5"/>
        <w:numPr>
          <w:ilvl w:val="0"/>
          <w:numId w:val="3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345200C0" w14:textId="77777777" w:rsidR="00453F28" w:rsidRPr="00C30810" w:rsidRDefault="00453F28" w:rsidP="00AD6346">
      <w:pPr>
        <w:pStyle w:val="a5"/>
        <w:numPr>
          <w:ilvl w:val="0"/>
          <w:numId w:val="3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48F38EF4" w14:textId="77777777" w:rsidR="00453F28" w:rsidRPr="00C30810" w:rsidRDefault="00453F28" w:rsidP="00AD6346">
      <w:pPr>
        <w:pStyle w:val="a5"/>
        <w:numPr>
          <w:ilvl w:val="0"/>
          <w:numId w:val="3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2C0123D" w14:textId="77777777" w:rsidR="00453F28" w:rsidRPr="00C30810" w:rsidRDefault="00453F28" w:rsidP="00AD6346">
      <w:pPr>
        <w:pStyle w:val="a5"/>
        <w:numPr>
          <w:ilvl w:val="0"/>
          <w:numId w:val="3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5D8881B4" w14:textId="77777777" w:rsidR="00453F28" w:rsidRPr="00C30810" w:rsidRDefault="00453F28" w:rsidP="00AD6346">
      <w:pPr>
        <w:pStyle w:val="a5"/>
        <w:numPr>
          <w:ilvl w:val="0"/>
          <w:numId w:val="3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8E4C489" w14:textId="77777777" w:rsidR="00453F28" w:rsidRPr="00C30810" w:rsidRDefault="00453F28" w:rsidP="00AD6346">
      <w:pPr>
        <w:pStyle w:val="a5"/>
        <w:numPr>
          <w:ilvl w:val="0"/>
          <w:numId w:val="31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B54960F" w14:textId="77777777" w:rsidR="00453F28" w:rsidRPr="00C30810" w:rsidRDefault="00453F28" w:rsidP="00AD6346">
      <w:pPr>
        <w:numPr>
          <w:ilvl w:val="0"/>
          <w:numId w:val="3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570D9291" w14:textId="77777777" w:rsidR="00453F28" w:rsidRPr="00C30810" w:rsidRDefault="00453F28" w:rsidP="00AD6346">
      <w:pPr>
        <w:numPr>
          <w:ilvl w:val="0"/>
          <w:numId w:val="3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3EBCABB4" w14:textId="77777777" w:rsidR="00453F28" w:rsidRPr="00C30810" w:rsidRDefault="00453F28" w:rsidP="00AD6346">
      <w:pPr>
        <w:numPr>
          <w:ilvl w:val="0"/>
          <w:numId w:val="3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6713E8DD" w14:textId="77777777" w:rsidR="00453F28" w:rsidRPr="00C30810" w:rsidRDefault="00453F28" w:rsidP="00AD6346">
      <w:pPr>
        <w:numPr>
          <w:ilvl w:val="0"/>
          <w:numId w:val="31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01D94346" w14:textId="77777777" w:rsidR="00453F28" w:rsidRPr="00C30810" w:rsidRDefault="00000000" w:rsidP="00AD6346">
      <w:pPr>
        <w:pStyle w:val="a5"/>
        <w:numPr>
          <w:ilvl w:val="0"/>
          <w:numId w:val="316"/>
        </w:numPr>
        <w:spacing w:after="0" w:line="240" w:lineRule="auto"/>
        <w:jc w:val="both"/>
        <w:rPr>
          <w:rFonts w:ascii="Times New Roman" w:hAnsi="Times New Roman" w:cs="Times New Roman"/>
          <w:lang w:val="uk-UA"/>
        </w:rPr>
      </w:pPr>
      <w:hyperlink r:id="rId409" w:tooltip="Фармакологія: підручник / І.В. Нековаль, Т.В. Казанюк. — 9-е видання" w:history="1">
        <w:r w:rsidR="00453F28"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453F28" w:rsidRPr="00C30810">
        <w:rPr>
          <w:rFonts w:ascii="Times New Roman" w:hAnsi="Times New Roman" w:cs="Times New Roman"/>
          <w:lang w:val="uk-UA"/>
        </w:rPr>
        <w:t>, 2021. – 552 с.</w:t>
      </w:r>
    </w:p>
    <w:p w14:paraId="06F697DE" w14:textId="77777777" w:rsidR="00453F28" w:rsidRPr="00C30810" w:rsidRDefault="00453F28" w:rsidP="00AD6346">
      <w:pPr>
        <w:pStyle w:val="a5"/>
        <w:numPr>
          <w:ilvl w:val="0"/>
          <w:numId w:val="31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3D2CE569" w14:textId="77777777" w:rsidR="00453F28" w:rsidRDefault="00453F28" w:rsidP="00AD6346">
      <w:pPr>
        <w:numPr>
          <w:ilvl w:val="0"/>
          <w:numId w:val="316"/>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7E69BBBB" w14:textId="77777777" w:rsidR="00453F28" w:rsidRPr="00C30810" w:rsidRDefault="00453F28" w:rsidP="00AD6346">
      <w:pPr>
        <w:numPr>
          <w:ilvl w:val="0"/>
          <w:numId w:val="316"/>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3953FA9B" w14:textId="77777777" w:rsidR="00453F28" w:rsidRPr="00C30810" w:rsidRDefault="00453F28" w:rsidP="00453F28">
      <w:pPr>
        <w:pStyle w:val="a5"/>
        <w:spacing w:after="0" w:line="240" w:lineRule="auto"/>
        <w:jc w:val="both"/>
        <w:rPr>
          <w:rFonts w:ascii="Times New Roman" w:hAnsi="Times New Roman" w:cs="Times New Roman"/>
          <w:lang w:val="uk-UA"/>
        </w:rPr>
      </w:pPr>
    </w:p>
    <w:p w14:paraId="65C1E7F2" w14:textId="77777777" w:rsidR="00453F28" w:rsidRPr="00C30810" w:rsidRDefault="00453F28" w:rsidP="00453F28">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5AEC0E5F" w14:textId="77777777" w:rsidR="00453F28" w:rsidRPr="00C30810" w:rsidRDefault="00453F28" w:rsidP="00453F28">
      <w:pPr>
        <w:spacing w:after="0" w:line="240" w:lineRule="auto"/>
        <w:jc w:val="center"/>
        <w:rPr>
          <w:rFonts w:ascii="Times New Roman" w:hAnsi="Times New Roman" w:cs="Times New Roman"/>
          <w:b/>
          <w:sz w:val="24"/>
          <w:szCs w:val="24"/>
          <w:lang w:val="uk-UA"/>
        </w:rPr>
      </w:pPr>
    </w:p>
    <w:p w14:paraId="2CF03C16" w14:textId="77777777" w:rsidR="00453F28" w:rsidRDefault="00453F28" w:rsidP="00AD6346">
      <w:pPr>
        <w:pStyle w:val="a5"/>
        <w:numPr>
          <w:ilvl w:val="0"/>
          <w:numId w:val="317"/>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173DEF36" w14:textId="77777777" w:rsidR="00453F28" w:rsidRDefault="00453F28" w:rsidP="00AD6346">
      <w:pPr>
        <w:pStyle w:val="a5"/>
        <w:numPr>
          <w:ilvl w:val="0"/>
          <w:numId w:val="317"/>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3E0EAE94" w14:textId="77777777" w:rsidR="00453F28" w:rsidRPr="00C30810" w:rsidRDefault="00453F28" w:rsidP="00AD6346">
      <w:pPr>
        <w:pStyle w:val="a5"/>
        <w:numPr>
          <w:ilvl w:val="0"/>
          <w:numId w:val="317"/>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410" w:history="1">
        <w:r w:rsidRPr="00C30810">
          <w:rPr>
            <w:rStyle w:val="a6"/>
            <w:rFonts w:ascii="Times New Roman" w:hAnsi="Times New Roman" w:cs="Times New Roman"/>
            <w:b/>
            <w:lang w:val="uk-UA"/>
          </w:rPr>
          <w:t>http://moz.gov.ua</w:t>
        </w:r>
      </w:hyperlink>
    </w:p>
    <w:p w14:paraId="544C33F0" w14:textId="77777777" w:rsidR="00453F28" w:rsidRPr="00C30810" w:rsidRDefault="00453F28" w:rsidP="00AD6346">
      <w:pPr>
        <w:pStyle w:val="a5"/>
        <w:numPr>
          <w:ilvl w:val="0"/>
          <w:numId w:val="3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411" w:history="1">
        <w:r w:rsidRPr="00C30810">
          <w:rPr>
            <w:rStyle w:val="a6"/>
            <w:rFonts w:ascii="Times New Roman" w:hAnsi="Times New Roman" w:cs="Times New Roman"/>
            <w:lang w:val="uk-UA"/>
          </w:rPr>
          <w:t>https://moz.gov.ua/derzhavnij-reestr-likarskih-zasobiv-ukraini</w:t>
        </w:r>
      </w:hyperlink>
    </w:p>
    <w:p w14:paraId="0A7165AB" w14:textId="77777777" w:rsidR="00453F28" w:rsidRPr="00C30810" w:rsidRDefault="00453F28" w:rsidP="00AD6346">
      <w:pPr>
        <w:pStyle w:val="a5"/>
        <w:numPr>
          <w:ilvl w:val="0"/>
          <w:numId w:val="3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412" w:history="1">
        <w:r w:rsidRPr="00C30810">
          <w:rPr>
            <w:rStyle w:val="a6"/>
            <w:rFonts w:ascii="Times New Roman" w:hAnsi="Times New Roman" w:cs="Times New Roman"/>
            <w:lang w:val="uk-UA"/>
          </w:rPr>
          <w:t>https://compendium.com.ua/uk/atc/</w:t>
        </w:r>
      </w:hyperlink>
    </w:p>
    <w:p w14:paraId="3B55FEAE" w14:textId="77777777" w:rsidR="00453F28" w:rsidRPr="00C30810" w:rsidRDefault="00453F28" w:rsidP="00AD6346">
      <w:pPr>
        <w:pStyle w:val="a5"/>
        <w:numPr>
          <w:ilvl w:val="0"/>
          <w:numId w:val="3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413"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6D181D78" w14:textId="77777777" w:rsidR="00453F28" w:rsidRPr="00C30810" w:rsidRDefault="00453F28" w:rsidP="00AD6346">
      <w:pPr>
        <w:pStyle w:val="a5"/>
        <w:numPr>
          <w:ilvl w:val="0"/>
          <w:numId w:val="31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414" w:history="1">
        <w:r w:rsidRPr="00C30810">
          <w:rPr>
            <w:rStyle w:val="a6"/>
            <w:rFonts w:ascii="Times New Roman" w:hAnsi="Times New Roman" w:cs="Times New Roman"/>
            <w:lang w:val="uk-UA"/>
          </w:rPr>
          <w:t>https://moz.gov.ua/uploads/2/12737-dn_20190605_1269_dod.pdf</w:t>
        </w:r>
      </w:hyperlink>
    </w:p>
    <w:p w14:paraId="512F70A4" w14:textId="77777777" w:rsidR="00453F28" w:rsidRPr="00C30810" w:rsidRDefault="00453F28" w:rsidP="00AD6346">
      <w:pPr>
        <w:pStyle w:val="a5"/>
        <w:numPr>
          <w:ilvl w:val="0"/>
          <w:numId w:val="31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415" w:history="1">
        <w:r w:rsidRPr="00C30810">
          <w:rPr>
            <w:rStyle w:val="a6"/>
            <w:rFonts w:ascii="Times New Roman" w:hAnsi="Times New Roman" w:cs="Times New Roman"/>
            <w:lang w:val="uk-UA"/>
          </w:rPr>
          <w:t>https://www.dec.gov.ua/materials/chinnij-vipusk-derzhavnogo-formulyara-likarskih-zasobiv/</w:t>
        </w:r>
      </w:hyperlink>
    </w:p>
    <w:p w14:paraId="24011AB9" w14:textId="77777777" w:rsidR="00453F28" w:rsidRPr="00C30810" w:rsidRDefault="00453F28" w:rsidP="00AD6346">
      <w:pPr>
        <w:pStyle w:val="a5"/>
        <w:numPr>
          <w:ilvl w:val="0"/>
          <w:numId w:val="31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416" w:history="1">
        <w:r w:rsidRPr="00C30810">
          <w:rPr>
            <w:rStyle w:val="a6"/>
            <w:rFonts w:ascii="Times New Roman" w:hAnsi="Times New Roman" w:cs="Times New Roman"/>
            <w:bCs/>
            <w:lang w:val="uk-UA"/>
          </w:rPr>
          <w:t>https://www.dec.gov.ua/</w:t>
        </w:r>
      </w:hyperlink>
    </w:p>
    <w:p w14:paraId="596AE833"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417" w:history="1">
        <w:r w:rsidRPr="00C30810">
          <w:rPr>
            <w:rStyle w:val="a6"/>
            <w:rFonts w:ascii="Times New Roman" w:hAnsi="Times New Roman" w:cs="Times New Roman"/>
            <w:color w:val="000000"/>
            <w:sz w:val="24"/>
            <w:szCs w:val="24"/>
            <w:lang w:val="uk-UA"/>
          </w:rPr>
          <w:t>http://sphu.org/</w:t>
        </w:r>
      </w:hyperlink>
    </w:p>
    <w:p w14:paraId="755AC0D2"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418" w:history="1">
        <w:r w:rsidRPr="00C30810">
          <w:rPr>
            <w:rStyle w:val="a6"/>
            <w:rFonts w:ascii="Times New Roman" w:hAnsi="Times New Roman" w:cs="Times New Roman"/>
            <w:color w:val="000000"/>
            <w:sz w:val="24"/>
            <w:szCs w:val="24"/>
            <w:lang w:val="uk-UA"/>
          </w:rPr>
          <w:t>http://library.gov.ua/</w:t>
        </w:r>
      </w:hyperlink>
    </w:p>
    <w:p w14:paraId="35A41F64"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419" w:history="1">
        <w:r w:rsidRPr="00C30810">
          <w:rPr>
            <w:rStyle w:val="a6"/>
            <w:rFonts w:ascii="Times New Roman" w:hAnsi="Times New Roman" w:cs="Times New Roman"/>
            <w:color w:val="000000"/>
            <w:sz w:val="24"/>
            <w:szCs w:val="24"/>
            <w:lang w:val="uk-UA"/>
          </w:rPr>
          <w:t>http://www.nbuv.gov.ua/</w:t>
        </w:r>
      </w:hyperlink>
    </w:p>
    <w:p w14:paraId="745516C4"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420" w:history="1">
        <w:r w:rsidRPr="00C30810">
          <w:rPr>
            <w:rStyle w:val="a6"/>
            <w:rFonts w:ascii="Times New Roman" w:hAnsi="Times New Roman" w:cs="Times New Roman"/>
            <w:color w:val="000000"/>
            <w:sz w:val="24"/>
            <w:szCs w:val="24"/>
            <w:lang w:val="uk-UA"/>
          </w:rPr>
          <w:t>http://www.drugs.com</w:t>
        </w:r>
      </w:hyperlink>
    </w:p>
    <w:p w14:paraId="7F575C6E"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421"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5581D248"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706D0AC4"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2242EFA6" w14:textId="77777777" w:rsidR="00453F28" w:rsidRPr="00C30810" w:rsidRDefault="00000000"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hyperlink r:id="rId422" w:history="1">
        <w:r w:rsidR="00453F28" w:rsidRPr="00C30810">
          <w:rPr>
            <w:rFonts w:ascii="Times New Roman" w:hAnsi="Times New Roman" w:cs="Times New Roman"/>
            <w:color w:val="000000"/>
            <w:sz w:val="24"/>
            <w:szCs w:val="24"/>
            <w:lang w:val="uk-UA"/>
          </w:rPr>
          <w:t>www.compendium.com.ua</w:t>
        </w:r>
      </w:hyperlink>
      <w:r w:rsidR="00453F28" w:rsidRPr="00C30810">
        <w:rPr>
          <w:rFonts w:ascii="Times New Roman" w:hAnsi="Times New Roman" w:cs="Times New Roman"/>
          <w:color w:val="000000"/>
          <w:sz w:val="24"/>
          <w:szCs w:val="24"/>
          <w:lang w:val="uk-UA"/>
        </w:rPr>
        <w:t xml:space="preserve">  - Компендіум онлайн.</w:t>
      </w:r>
    </w:p>
    <w:p w14:paraId="7CF08340" w14:textId="77777777" w:rsidR="00453F28" w:rsidRPr="00C30810" w:rsidRDefault="00000000"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hyperlink r:id="rId423" w:history="1">
        <w:r w:rsidR="00453F28" w:rsidRPr="00C30810">
          <w:rPr>
            <w:rFonts w:ascii="Times New Roman" w:hAnsi="Times New Roman" w:cs="Times New Roman"/>
            <w:color w:val="000000"/>
            <w:sz w:val="24"/>
            <w:szCs w:val="24"/>
            <w:lang w:val="uk-UA"/>
          </w:rPr>
          <w:t>www.ijp-online.com</w:t>
        </w:r>
      </w:hyperlink>
      <w:r w:rsidR="00453F28" w:rsidRPr="00C30810">
        <w:rPr>
          <w:rFonts w:ascii="Times New Roman" w:hAnsi="Times New Roman" w:cs="Times New Roman"/>
          <w:color w:val="000000"/>
          <w:sz w:val="24"/>
          <w:szCs w:val="24"/>
          <w:lang w:val="uk-UA"/>
        </w:rPr>
        <w:t xml:space="preserve"> – Індійський журнал фармакології.</w:t>
      </w:r>
    </w:p>
    <w:p w14:paraId="31E8272F" w14:textId="77777777" w:rsidR="00453F28" w:rsidRPr="00C30810" w:rsidRDefault="00000000"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hyperlink r:id="rId424" w:history="1">
        <w:r w:rsidR="00453F28" w:rsidRPr="00C30810">
          <w:rPr>
            <w:rFonts w:ascii="Times New Roman" w:hAnsi="Times New Roman" w:cs="Times New Roman"/>
            <w:color w:val="000000"/>
            <w:sz w:val="24"/>
            <w:szCs w:val="24"/>
            <w:lang w:val="uk-UA"/>
          </w:rPr>
          <w:t>www.pharmacology.us</w:t>
        </w:r>
      </w:hyperlink>
    </w:p>
    <w:p w14:paraId="32341682" w14:textId="77777777" w:rsidR="00453F28" w:rsidRPr="00C30810" w:rsidRDefault="00000000"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hyperlink r:id="rId425" w:history="1">
        <w:r w:rsidR="00453F28" w:rsidRPr="00C30810">
          <w:rPr>
            <w:rFonts w:ascii="Times New Roman" w:hAnsi="Times New Roman" w:cs="Times New Roman"/>
            <w:color w:val="000000"/>
            <w:sz w:val="24"/>
            <w:szCs w:val="24"/>
            <w:lang w:val="uk-UA"/>
          </w:rPr>
          <w:t>www.pharmacology2000.com</w:t>
        </w:r>
      </w:hyperlink>
    </w:p>
    <w:p w14:paraId="13504A4D" w14:textId="77777777" w:rsidR="00453F28" w:rsidRPr="00C30810" w:rsidRDefault="00000000"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hyperlink r:id="rId426" w:history="1">
        <w:r w:rsidR="00453F28" w:rsidRPr="00C30810">
          <w:rPr>
            <w:rFonts w:ascii="Times New Roman" w:hAnsi="Times New Roman" w:cs="Times New Roman"/>
            <w:color w:val="000000"/>
            <w:sz w:val="24"/>
            <w:szCs w:val="24"/>
            <w:lang w:val="uk-UA"/>
          </w:rPr>
          <w:t>http://dspace.zsmu.edu.ua/handle/123456789/2883</w:t>
        </w:r>
      </w:hyperlink>
    </w:p>
    <w:p w14:paraId="0A3F33FB"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35B9ED04" w14:textId="77777777" w:rsidR="00453F28" w:rsidRPr="00C30810" w:rsidRDefault="00453F28" w:rsidP="00AD6346">
      <w:pPr>
        <w:numPr>
          <w:ilvl w:val="0"/>
          <w:numId w:val="31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38C67B36" w14:textId="77777777" w:rsidR="00453F28" w:rsidRPr="00C30810" w:rsidRDefault="00453F28" w:rsidP="00AD6346">
      <w:pPr>
        <w:numPr>
          <w:ilvl w:val="0"/>
          <w:numId w:val="317"/>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0B1F3B39" w14:textId="77777777" w:rsidR="00E76CDB" w:rsidRDefault="00E76CDB" w:rsidP="006342F2">
      <w:pPr>
        <w:tabs>
          <w:tab w:val="left" w:pos="360"/>
        </w:tabs>
        <w:spacing w:after="0" w:line="240" w:lineRule="auto"/>
        <w:ind w:right="32"/>
        <w:jc w:val="center"/>
        <w:rPr>
          <w:rFonts w:ascii="Times New Roman" w:hAnsi="Times New Roman" w:cs="Times New Roman"/>
          <w:sz w:val="24"/>
          <w:szCs w:val="24"/>
          <w:lang w:val="uk-UA"/>
        </w:rPr>
      </w:pPr>
    </w:p>
    <w:p w14:paraId="4FF3EFE6" w14:textId="0A2FE58E" w:rsidR="003B22F4" w:rsidRDefault="003B22F4" w:rsidP="003B22F4">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24</w:t>
      </w:r>
    </w:p>
    <w:p w14:paraId="5C471E06" w14:textId="77777777" w:rsidR="003B22F4" w:rsidRPr="00E76CDB" w:rsidRDefault="003B22F4" w:rsidP="003B22F4">
      <w:pPr>
        <w:spacing w:after="0" w:line="240" w:lineRule="auto"/>
        <w:jc w:val="center"/>
        <w:rPr>
          <w:rFonts w:ascii="Times New Roman" w:hAnsi="Times New Roman" w:cs="Times New Roman"/>
          <w:sz w:val="28"/>
          <w:szCs w:val="28"/>
          <w:lang w:val="uk-UA"/>
        </w:rPr>
      </w:pPr>
    </w:p>
    <w:p w14:paraId="52888878" w14:textId="7EB16548" w:rsidR="003B22F4" w:rsidRDefault="003B22F4" w:rsidP="003B22F4">
      <w:pPr>
        <w:spacing w:after="0" w:line="240" w:lineRule="auto"/>
        <w:ind w:left="2699" w:hanging="1259"/>
        <w:jc w:val="both"/>
        <w:rPr>
          <w:rFonts w:ascii="Times New Roman" w:hAnsi="Times New Roman" w:cs="Times New Roman"/>
          <w:b/>
          <w:bCs/>
          <w:sz w:val="28"/>
          <w:szCs w:val="28"/>
          <w:lang w:val="uk-UA" w:eastAsia="ru-RU"/>
        </w:rPr>
      </w:pPr>
      <w:r w:rsidRPr="003B22F4">
        <w:rPr>
          <w:rFonts w:ascii="Times New Roman" w:hAnsi="Times New Roman" w:cs="Times New Roman"/>
          <w:b/>
          <w:bCs/>
          <w:sz w:val="28"/>
          <w:szCs w:val="28"/>
          <w:lang w:val="uk-UA" w:eastAsia="ru-RU"/>
        </w:rPr>
        <w:t>ОСОБЛИВОСТІ ЗАСТОСУВАННЯ ТА ФАРМАКОБЕЗПЕКА ПРОТИТУБЕРКУЛЬОЗНИХ, ПРОТИПРОТОЗОЙНИХ І ПРОТИГЕЛЬМІНТОЗНИХ ЗАСОБІВ</w:t>
      </w:r>
    </w:p>
    <w:p w14:paraId="471B642A" w14:textId="77777777" w:rsidR="003B22F4" w:rsidRPr="003B22F4" w:rsidRDefault="003B22F4" w:rsidP="003B22F4">
      <w:pPr>
        <w:spacing w:after="0" w:line="240" w:lineRule="auto"/>
        <w:ind w:left="2699" w:hanging="1259"/>
        <w:jc w:val="both"/>
        <w:rPr>
          <w:rFonts w:ascii="Times New Roman" w:hAnsi="Times New Roman" w:cs="Times New Roman"/>
          <w:b/>
          <w:bCs/>
          <w:sz w:val="28"/>
          <w:szCs w:val="28"/>
          <w:lang w:val="uk-UA"/>
        </w:rPr>
      </w:pPr>
    </w:p>
    <w:p w14:paraId="273D0C56" w14:textId="4C6AE0E5" w:rsidR="003B22F4" w:rsidRPr="00AA1DFB" w:rsidRDefault="003B22F4" w:rsidP="003B22F4">
      <w:pPr>
        <w:tabs>
          <w:tab w:val="left" w:pos="3828"/>
        </w:tabs>
        <w:spacing w:after="0" w:line="240" w:lineRule="auto"/>
        <w:ind w:firstLine="567"/>
        <w:jc w:val="both"/>
        <w:rPr>
          <w:snapToGrid w:val="0"/>
          <w:sz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3B22F4">
        <w:rPr>
          <w:rFonts w:ascii="Times New Roman" w:hAnsi="Times New Roman" w:cs="Times New Roman"/>
          <w:snapToGrid w:val="0"/>
          <w:sz w:val="28"/>
          <w:lang w:val="uk-UA"/>
        </w:rPr>
        <w:t xml:space="preserve">З 1995 року в Україні спостерігається епідемія туберкульозу. Смертність внаслідок захворювання на туберкульоз зросла в 2,7 рази. Щорічно туберкульоз забирає 2,9 млн людських життів в усьому світі. За даними ВООЗ, в зв'язку з поширенням ВІЛ-інфекції значно зросла кількість випадків туберкульозу в багатьох країнах. Ефективність лікування залежить від правильного вибору лікарських препаратів, дотримання правил застосування, вибору оптимальної добової дози, тривалості лікування.В організмі людини можуть паразитувати, розмножуватися в органах і тканях і викликати різні захворювання понад 1000 видів найпростіших. Найчастіше зустрічаються захворювання малярією, амебіазом, токсоплазмозом, трихомоніазом, лямбліоз, лейшманіоз, балантідіазом. </w:t>
      </w:r>
      <w:r w:rsidRPr="003B22F4">
        <w:rPr>
          <w:rFonts w:ascii="Times New Roman" w:hAnsi="Times New Roman" w:cs="Times New Roman"/>
          <w:snapToGrid w:val="0"/>
          <w:sz w:val="28"/>
          <w:lang w:val="uk-UA"/>
        </w:rPr>
        <w:lastRenderedPageBreak/>
        <w:t>Знання протипротозойного і хіміотерапевтичного спектра дії препаратів, принципів лікування та його тривалості, а також небажаної дії дозволяє ефективно використовуватися в медичній практиці для лікування захворювань, викликаних найпростішими.</w:t>
      </w:r>
      <w:r>
        <w:rPr>
          <w:rFonts w:ascii="Times New Roman" w:hAnsi="Times New Roman" w:cs="Times New Roman"/>
          <w:snapToGrid w:val="0"/>
          <w:sz w:val="28"/>
          <w:lang w:val="uk-UA"/>
        </w:rPr>
        <w:t xml:space="preserve"> </w:t>
      </w:r>
      <w:r w:rsidRPr="003B22F4">
        <w:rPr>
          <w:rFonts w:ascii="Times New Roman" w:hAnsi="Times New Roman" w:cs="Times New Roman"/>
          <w:snapToGrid w:val="0"/>
          <w:sz w:val="28"/>
          <w:lang w:val="uk-UA"/>
        </w:rPr>
        <w:t>Проблема гельмінтозів сьогодні має медико-соціальну спрямованість. Практично 90-95% дітей до- та шкільного віку переносять паразитарні захворювання (ентеробіоз, аскаридоз), іноді неодноразово. Гельмінти можуть на-носити великої шкоди організму, особливо дитячого. Тривало поточні гельмінтози можуть супроводжуватися розвитком анемії, порушенням нервової діяльності, шлунково-кишковим, зниженням імунітету та іншими розладами. У сучасній літературі є дані про появу резистентності у гельмінтів. Тому для підвищення ефективності лікування необхідно знання протигельмінтозів засобів і принципів лікування гельмінтозів</w:t>
      </w:r>
      <w:r w:rsidRPr="00AA1DFB">
        <w:rPr>
          <w:snapToGrid w:val="0"/>
          <w:sz w:val="28"/>
          <w:lang w:val="uk-UA"/>
        </w:rPr>
        <w:t>.</w:t>
      </w:r>
    </w:p>
    <w:p w14:paraId="5AE83856" w14:textId="6C0F04A0" w:rsidR="003B22F4" w:rsidRPr="00AA1DFB" w:rsidRDefault="003B22F4" w:rsidP="003B22F4">
      <w:pPr>
        <w:widowControl w:val="0"/>
        <w:tabs>
          <w:tab w:val="left" w:pos="851"/>
        </w:tabs>
        <w:spacing w:after="0" w:line="240" w:lineRule="auto"/>
        <w:ind w:firstLine="567"/>
        <w:jc w:val="both"/>
        <w:rPr>
          <w:snapToGrid w:val="0"/>
          <w:sz w:val="28"/>
          <w:szCs w:val="28"/>
          <w:lang w:val="uk-UA"/>
        </w:rPr>
      </w:pPr>
    </w:p>
    <w:p w14:paraId="19C625CB" w14:textId="77777777" w:rsidR="003B22F4" w:rsidRPr="00CE5ADF" w:rsidRDefault="003B22F4" w:rsidP="003B22F4">
      <w:pPr>
        <w:spacing w:after="0" w:line="240" w:lineRule="auto"/>
        <w:ind w:left="658"/>
        <w:jc w:val="both"/>
        <w:rPr>
          <w:rFonts w:ascii="Times New Roman" w:hAnsi="Times New Roman" w:cs="Times New Roman"/>
          <w:bCs/>
          <w:iCs/>
          <w:snapToGrid w:val="0"/>
          <w:sz w:val="28"/>
          <w:szCs w:val="28"/>
          <w:lang w:val="uk-UA"/>
        </w:rPr>
      </w:pPr>
    </w:p>
    <w:p w14:paraId="61A49B76" w14:textId="515E9A7B" w:rsidR="003B22F4" w:rsidRPr="003B22F4" w:rsidRDefault="003B22F4" w:rsidP="003B22F4">
      <w:pPr>
        <w:tabs>
          <w:tab w:val="left" w:pos="3828"/>
        </w:tabs>
        <w:spacing w:after="0" w:line="240" w:lineRule="auto"/>
        <w:ind w:firstLine="567"/>
        <w:jc w:val="both"/>
        <w:rPr>
          <w:rFonts w:ascii="Times New Roman" w:hAnsi="Times New Roman" w:cs="Times New Roman"/>
          <w:snapToGrid w:val="0"/>
          <w:sz w:val="28"/>
          <w:lang w:val="uk-UA"/>
        </w:rPr>
      </w:pPr>
      <w:r w:rsidRPr="00CE5ADF">
        <w:rPr>
          <w:rFonts w:ascii="Times New Roman" w:hAnsi="Times New Roman" w:cs="Times New Roman"/>
          <w:b/>
          <w:snapToGrid w:val="0"/>
          <w:sz w:val="28"/>
          <w:szCs w:val="28"/>
          <w:lang w:val="uk-UA"/>
        </w:rPr>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sidRPr="003B22F4">
        <w:rPr>
          <w:rFonts w:ascii="Times New Roman" w:hAnsi="Times New Roman" w:cs="Times New Roman"/>
          <w:snapToGrid w:val="0"/>
          <w:sz w:val="28"/>
          <w:lang w:val="uk-UA"/>
        </w:rPr>
        <w:t xml:space="preserve">сучасні принципи і особливості застосування протитуберкульозних, протигельмінтозних, протипротозойних засобів і їх небажані ефекти. </w:t>
      </w:r>
      <w:r>
        <w:rPr>
          <w:rFonts w:ascii="Times New Roman" w:hAnsi="Times New Roman" w:cs="Times New Roman"/>
          <w:snapToGrid w:val="0"/>
          <w:sz w:val="28"/>
          <w:lang w:val="uk-UA"/>
        </w:rPr>
        <w:t>П</w:t>
      </w:r>
      <w:r w:rsidRPr="003B22F4">
        <w:rPr>
          <w:rFonts w:ascii="Times New Roman" w:hAnsi="Times New Roman" w:cs="Times New Roman"/>
          <w:snapToGrid w:val="0"/>
          <w:sz w:val="28"/>
          <w:lang w:val="uk-UA"/>
        </w:rPr>
        <w:t>ротитуберкульозні засоби</w:t>
      </w:r>
      <w:r>
        <w:rPr>
          <w:rFonts w:ascii="Times New Roman" w:hAnsi="Times New Roman" w:cs="Times New Roman"/>
          <w:snapToGrid w:val="0"/>
          <w:sz w:val="28"/>
          <w:lang w:val="uk-UA"/>
        </w:rPr>
        <w:t xml:space="preserve">, </w:t>
      </w:r>
      <w:r w:rsidRPr="003B22F4">
        <w:rPr>
          <w:rFonts w:ascii="Times New Roman" w:hAnsi="Times New Roman" w:cs="Times New Roman"/>
          <w:snapToGrid w:val="0"/>
          <w:sz w:val="28"/>
          <w:lang w:val="uk-UA"/>
        </w:rPr>
        <w:t xml:space="preserve"> принципи раціонального використання, правильного комбінування.</w:t>
      </w:r>
    </w:p>
    <w:p w14:paraId="02ECD8FC" w14:textId="77777777" w:rsidR="003B22F4" w:rsidRPr="003B22F4" w:rsidRDefault="003B22F4" w:rsidP="003B22F4">
      <w:pPr>
        <w:tabs>
          <w:tab w:val="left" w:pos="3828"/>
        </w:tabs>
        <w:spacing w:after="0" w:line="240" w:lineRule="auto"/>
        <w:ind w:firstLine="567"/>
        <w:jc w:val="both"/>
        <w:rPr>
          <w:rFonts w:ascii="Times New Roman" w:hAnsi="Times New Roman" w:cs="Times New Roman"/>
          <w:snapToGrid w:val="0"/>
          <w:sz w:val="28"/>
          <w:lang w:val="uk-UA"/>
        </w:rPr>
      </w:pPr>
    </w:p>
    <w:p w14:paraId="534CEA3A" w14:textId="77777777" w:rsidR="003B22F4" w:rsidRPr="00C30810" w:rsidRDefault="003B22F4" w:rsidP="003B22F4">
      <w:pPr>
        <w:pStyle w:val="a3"/>
        <w:spacing w:after="0" w:line="240" w:lineRule="auto"/>
        <w:ind w:left="1622" w:right="0" w:hanging="964"/>
        <w:rPr>
          <w:b w:val="0"/>
          <w:bCs/>
          <w:szCs w:val="28"/>
          <w:lang w:val="uk-UA"/>
        </w:rPr>
      </w:pPr>
      <w:r w:rsidRPr="00C30810">
        <w:rPr>
          <w:bCs/>
          <w:szCs w:val="28"/>
          <w:lang w:val="uk-UA"/>
        </w:rPr>
        <w:t xml:space="preserve">План </w:t>
      </w:r>
    </w:p>
    <w:p w14:paraId="48C29321" w14:textId="77777777" w:rsidR="003B22F4" w:rsidRPr="00C30810" w:rsidRDefault="003B22F4" w:rsidP="003B22F4">
      <w:pPr>
        <w:spacing w:after="0" w:line="240" w:lineRule="auto"/>
        <w:ind w:firstLine="567"/>
        <w:rPr>
          <w:rFonts w:ascii="Times New Roman" w:hAnsi="Times New Roman" w:cs="Times New Roman"/>
          <w:b/>
          <w:bCs/>
          <w:sz w:val="28"/>
          <w:szCs w:val="28"/>
          <w:lang w:val="uk-UA"/>
        </w:rPr>
      </w:pPr>
    </w:p>
    <w:p w14:paraId="6B934495" w14:textId="77777777" w:rsidR="003B22F4" w:rsidRDefault="003B22F4" w:rsidP="003B22F4">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5614E5A1" w14:textId="77777777" w:rsidR="003B22F4" w:rsidRPr="003B22F4" w:rsidRDefault="003B22F4" w:rsidP="003B22F4">
      <w:pPr>
        <w:tabs>
          <w:tab w:val="left" w:pos="3828"/>
        </w:tabs>
        <w:spacing w:after="0" w:line="240" w:lineRule="auto"/>
        <w:ind w:right="-1" w:firstLine="567"/>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1. Історія застосування протитуберкульозних препаратів. Особливості перебігу і локалізація туберкульозу.</w:t>
      </w:r>
    </w:p>
    <w:p w14:paraId="7ABA3C7C" w14:textId="77777777" w:rsidR="003B22F4" w:rsidRPr="003B22F4" w:rsidRDefault="003B22F4" w:rsidP="003B22F4">
      <w:pPr>
        <w:tabs>
          <w:tab w:val="left" w:pos="3828"/>
        </w:tabs>
        <w:spacing w:after="0" w:line="240" w:lineRule="auto"/>
        <w:ind w:right="-1" w:firstLine="567"/>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2. Класифікація препаратів за ефективністю:</w:t>
      </w:r>
    </w:p>
    <w:p w14:paraId="55AF4992" w14:textId="77777777" w:rsidR="003B22F4" w:rsidRPr="003B22F4" w:rsidRDefault="003B22F4" w:rsidP="003B22F4">
      <w:pPr>
        <w:tabs>
          <w:tab w:val="left" w:pos="3828"/>
        </w:tabs>
        <w:spacing w:after="0" w:line="240" w:lineRule="auto"/>
        <w:ind w:right="-1" w:firstLine="567"/>
        <w:jc w:val="both"/>
        <w:rPr>
          <w:rFonts w:ascii="Times New Roman" w:hAnsi="Times New Roman" w:cs="Times New Roman"/>
          <w:snapToGrid w:val="0"/>
          <w:sz w:val="28"/>
          <w:szCs w:val="28"/>
          <w:u w:val="single"/>
          <w:lang w:val="uk-UA"/>
        </w:rPr>
      </w:pPr>
      <w:r w:rsidRPr="003B22F4">
        <w:rPr>
          <w:rFonts w:ascii="Times New Roman" w:hAnsi="Times New Roman" w:cs="Times New Roman"/>
          <w:snapToGrid w:val="0"/>
          <w:sz w:val="28"/>
          <w:szCs w:val="28"/>
          <w:u w:val="single"/>
          <w:lang w:val="uk-UA"/>
        </w:rPr>
        <w:t>Група А - препарати найбільшої ефективності:</w:t>
      </w:r>
    </w:p>
    <w:p w14:paraId="40A64EDD"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а) антибіотики - рифампіцин, Мікобутин;</w:t>
      </w:r>
    </w:p>
    <w:p w14:paraId="472C528B"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б) синтетичні препарати - похідні ГИНК (ізоніазид);</w:t>
      </w:r>
    </w:p>
    <w:p w14:paraId="0A678BAC"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u w:val="single"/>
          <w:lang w:val="uk-UA"/>
        </w:rPr>
      </w:pPr>
      <w:r w:rsidRPr="003B22F4">
        <w:rPr>
          <w:rFonts w:ascii="Times New Roman" w:hAnsi="Times New Roman" w:cs="Times New Roman"/>
          <w:snapToGrid w:val="0"/>
          <w:sz w:val="28"/>
          <w:szCs w:val="28"/>
          <w:lang w:val="uk-UA"/>
        </w:rPr>
        <w:t xml:space="preserve">       </w:t>
      </w:r>
      <w:r w:rsidRPr="003B22F4">
        <w:rPr>
          <w:rFonts w:ascii="Times New Roman" w:hAnsi="Times New Roman" w:cs="Times New Roman"/>
          <w:snapToGrid w:val="0"/>
          <w:sz w:val="28"/>
          <w:szCs w:val="28"/>
          <w:u w:val="single"/>
          <w:lang w:val="uk-UA"/>
        </w:rPr>
        <w:t>Група В - препарати середньої ефективності:</w:t>
      </w:r>
    </w:p>
    <w:p w14:paraId="4165EB8C"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а) антибіотики - стрептоміцин, канаміцин, флориміцин, капреоміцин, циклосерин;</w:t>
      </w:r>
    </w:p>
    <w:p w14:paraId="7E0A3E2F"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б) синтетичні препарати - етамбутол, етіонамід, протіонамід, піразинамід, морфазинамід, офлоксацин.</w:t>
      </w:r>
    </w:p>
    <w:p w14:paraId="6A009997"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u w:val="single"/>
          <w:lang w:val="uk-UA"/>
        </w:rPr>
      </w:pPr>
      <w:r w:rsidRPr="003B22F4">
        <w:rPr>
          <w:rFonts w:ascii="Times New Roman" w:hAnsi="Times New Roman" w:cs="Times New Roman"/>
          <w:snapToGrid w:val="0"/>
          <w:sz w:val="28"/>
          <w:szCs w:val="28"/>
          <w:u w:val="single"/>
          <w:lang w:val="uk-UA"/>
        </w:rPr>
        <w:t xml:space="preserve">      Група С - препарати низької ефективності:</w:t>
      </w:r>
    </w:p>
    <w:p w14:paraId="34113443" w14:textId="77777777" w:rsidR="003B22F4" w:rsidRPr="003B22F4" w:rsidRDefault="003B22F4" w:rsidP="003B22F4">
      <w:pPr>
        <w:tabs>
          <w:tab w:val="left" w:pos="3828"/>
        </w:tabs>
        <w:spacing w:after="0" w:line="240" w:lineRule="auto"/>
        <w:ind w:right="-1"/>
        <w:jc w:val="both"/>
        <w:rPr>
          <w:rFonts w:ascii="Times New Roman" w:hAnsi="Times New Roman" w:cs="Times New Roman"/>
          <w:snapToGrid w:val="0"/>
          <w:sz w:val="28"/>
          <w:szCs w:val="28"/>
          <w:lang w:val="uk-UA"/>
        </w:rPr>
      </w:pPr>
      <w:r w:rsidRPr="003B22F4">
        <w:rPr>
          <w:rFonts w:ascii="Times New Roman" w:hAnsi="Times New Roman" w:cs="Times New Roman"/>
          <w:snapToGrid w:val="0"/>
          <w:sz w:val="28"/>
          <w:szCs w:val="28"/>
          <w:lang w:val="uk-UA"/>
        </w:rPr>
        <w:t xml:space="preserve">а) синтетичні препарати - натрій ПАСК, тіоацетазон (тібон). </w:t>
      </w:r>
    </w:p>
    <w:p w14:paraId="130EB23A" w14:textId="77777777" w:rsidR="003B22F4" w:rsidRPr="003B22F4" w:rsidRDefault="003B22F4" w:rsidP="003B22F4">
      <w:pPr>
        <w:tabs>
          <w:tab w:val="left" w:pos="3828"/>
        </w:tabs>
        <w:spacing w:after="0" w:line="240" w:lineRule="auto"/>
        <w:ind w:right="-1"/>
        <w:jc w:val="both"/>
        <w:rPr>
          <w:rFonts w:ascii="Times New Roman" w:hAnsi="Times New Roman" w:cs="Times New Roman"/>
          <w:bCs/>
          <w:snapToGrid w:val="0"/>
          <w:sz w:val="28"/>
          <w:szCs w:val="28"/>
          <w:lang w:val="uk-UA"/>
        </w:rPr>
      </w:pPr>
      <w:r w:rsidRPr="003B22F4">
        <w:rPr>
          <w:rFonts w:ascii="Times New Roman" w:hAnsi="Times New Roman" w:cs="Times New Roman"/>
          <w:snapToGrid w:val="0"/>
          <w:sz w:val="28"/>
          <w:szCs w:val="28"/>
          <w:lang w:val="uk-UA"/>
        </w:rPr>
        <w:t>3. Класифікація препаратів за активністю, переносимості та частотою застосування:</w:t>
      </w:r>
    </w:p>
    <w:p w14:paraId="35D82447" w14:textId="77777777" w:rsidR="003B22F4" w:rsidRPr="003B22F4" w:rsidRDefault="003B22F4" w:rsidP="003B22F4">
      <w:pPr>
        <w:spacing w:after="0" w:line="240" w:lineRule="auto"/>
        <w:ind w:right="-1" w:firstLine="660"/>
        <w:jc w:val="both"/>
        <w:rPr>
          <w:rFonts w:ascii="Times New Roman" w:hAnsi="Times New Roman" w:cs="Times New Roman"/>
          <w:sz w:val="28"/>
          <w:szCs w:val="28"/>
          <w:lang w:val="uk-UA"/>
        </w:rPr>
      </w:pPr>
      <w:r w:rsidRPr="003B22F4">
        <w:rPr>
          <w:rFonts w:ascii="Times New Roman" w:hAnsi="Times New Roman" w:cs="Times New Roman"/>
          <w:i/>
          <w:sz w:val="28"/>
          <w:szCs w:val="28"/>
          <w:lang w:val="uk-UA"/>
        </w:rPr>
        <w:t>Препарати першого ряду</w:t>
      </w:r>
      <w:r w:rsidRPr="003B22F4">
        <w:rPr>
          <w:rFonts w:ascii="Times New Roman" w:hAnsi="Times New Roman" w:cs="Times New Roman"/>
          <w:sz w:val="28"/>
          <w:szCs w:val="28"/>
          <w:lang w:val="uk-UA"/>
        </w:rPr>
        <w:t xml:space="preserve"> (основні):</w:t>
      </w:r>
    </w:p>
    <w:p w14:paraId="3FF47D07" w14:textId="77777777" w:rsidR="003B22F4" w:rsidRPr="003B22F4" w:rsidRDefault="003B22F4" w:rsidP="003B22F4">
      <w:pPr>
        <w:spacing w:after="0" w:line="240" w:lineRule="auto"/>
        <w:ind w:right="-1" w:firstLine="660"/>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Похідні гідразида ізонікотиновоїкислоти (ГИНК) - ізоніазид, фтівазид, опініазід, салюзід;</w:t>
      </w:r>
    </w:p>
    <w:p w14:paraId="216D4917" w14:textId="77777777" w:rsidR="003B22F4" w:rsidRPr="003B22F4" w:rsidRDefault="003B22F4" w:rsidP="003B22F4">
      <w:pPr>
        <w:spacing w:after="0" w:line="240" w:lineRule="auto"/>
        <w:ind w:right="-1" w:firstLine="660"/>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lastRenderedPageBreak/>
        <w:t>2) Похідні пара-аміносаліцилової кислоти (ПАСК) - ПАСК, кальцію бен-замідосаліцілат;</w:t>
      </w:r>
    </w:p>
    <w:p w14:paraId="7899BF22" w14:textId="77777777" w:rsidR="003B22F4" w:rsidRPr="003B22F4" w:rsidRDefault="003B22F4" w:rsidP="003B22F4">
      <w:pPr>
        <w:spacing w:after="0" w:line="240" w:lineRule="auto"/>
        <w:ind w:right="-1" w:firstLine="660"/>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Антибіотики - рифампіцин, стрептоміцину сульфат, стрептосалюзід.</w:t>
      </w:r>
    </w:p>
    <w:p w14:paraId="3D467C01" w14:textId="77777777" w:rsidR="003B22F4" w:rsidRPr="003B22F4" w:rsidRDefault="003B22F4" w:rsidP="003B22F4">
      <w:pPr>
        <w:spacing w:after="0" w:line="240" w:lineRule="auto"/>
        <w:ind w:right="-1" w:firstLine="660"/>
        <w:jc w:val="both"/>
        <w:rPr>
          <w:rFonts w:ascii="Times New Roman" w:hAnsi="Times New Roman" w:cs="Times New Roman"/>
          <w:sz w:val="28"/>
          <w:szCs w:val="28"/>
          <w:lang w:val="uk-UA"/>
        </w:rPr>
      </w:pPr>
      <w:r w:rsidRPr="003B22F4">
        <w:rPr>
          <w:rFonts w:ascii="Times New Roman" w:hAnsi="Times New Roman" w:cs="Times New Roman"/>
          <w:i/>
          <w:sz w:val="28"/>
          <w:szCs w:val="28"/>
          <w:lang w:val="uk-UA"/>
        </w:rPr>
        <w:t> Препарати другого ряду</w:t>
      </w:r>
      <w:r w:rsidRPr="003B22F4">
        <w:rPr>
          <w:rFonts w:ascii="Times New Roman" w:hAnsi="Times New Roman" w:cs="Times New Roman"/>
          <w:sz w:val="28"/>
          <w:szCs w:val="28"/>
          <w:lang w:val="uk-UA"/>
        </w:rPr>
        <w:t xml:space="preserve"> (резервні):</w:t>
      </w:r>
    </w:p>
    <w:p w14:paraId="5410078E"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Похідні тіоаміди ізонікотиновоїкислоти - етіонамід, протіонамід;</w:t>
      </w:r>
    </w:p>
    <w:p w14:paraId="05FEC096"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 Антибіотики і фторхінолони - циклосерин, віомицин, ломефлоксацин;</w:t>
      </w:r>
    </w:p>
    <w:p w14:paraId="192EE07C"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Препарати різних хімічних груп - етамбутол, піразинамід, тіоацетазон.</w:t>
      </w:r>
    </w:p>
    <w:p w14:paraId="3666AC0C"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3. Характеристика основних протитуберкульозних препаратів. Механізм дії, фармакокінетика. Небажані реакції.</w:t>
      </w:r>
    </w:p>
    <w:p w14:paraId="1BE30847"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4. Порівняльна ефективність протитуберкульозних засобів. Комбінована хіміотерапія. Взаємозамінність і фармакобезпечність  протитуберкульозних засобів.</w:t>
      </w:r>
    </w:p>
    <w:p w14:paraId="6FC13CF1"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5. Загальні принципи хіміотерапії туберкульозу.</w:t>
      </w:r>
    </w:p>
    <w:p w14:paraId="634BEFB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ПРОТИВОПРОТОЗОЙНІ КОШТИ </w:t>
      </w:r>
    </w:p>
    <w:p w14:paraId="7339588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w:t>
      </w:r>
      <w:r w:rsidRPr="003B22F4">
        <w:rPr>
          <w:rFonts w:ascii="Times New Roman" w:hAnsi="Times New Roman" w:cs="Times New Roman"/>
          <w:i/>
          <w:sz w:val="28"/>
          <w:szCs w:val="28"/>
          <w:lang w:val="uk-UA"/>
        </w:rPr>
        <w:t>А. Протималярійні препарати.</w:t>
      </w:r>
    </w:p>
    <w:p w14:paraId="7A058988"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Джерело інфекції. Види малярійних плазмодіїв, цикл розвитку.</w:t>
      </w:r>
    </w:p>
    <w:p w14:paraId="417A0EA2"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Класифікація:</w:t>
      </w:r>
    </w:p>
    <w:p w14:paraId="029029C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1. Гематошизотропні препарати (впливають на еритроцитарні шизонти, застосовуються для лікування гострих нападів малярії) - хлорохін, хлоридин, мефлохін, акрихін, хінін, сульфаніламіди.</w:t>
      </w:r>
    </w:p>
    <w:p w14:paraId="6FA08C37"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2. гістошизотропні (впливають на тканинні шизонти):</w:t>
      </w:r>
    </w:p>
    <w:p w14:paraId="7D3005A7"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а) діючі на прееритроцитарні (первинні тканинні) форми - примахіна, хлоридин.                                  </w:t>
      </w:r>
      <w:r w:rsidRPr="003B22F4">
        <w:rPr>
          <w:rFonts w:ascii="Times New Roman" w:hAnsi="Times New Roman" w:cs="Times New Roman"/>
          <w:sz w:val="28"/>
          <w:szCs w:val="28"/>
          <w:lang w:val="uk-UA"/>
        </w:rPr>
        <w:tab/>
        <w:t xml:space="preserve"> Застосовуються для цілей профілактики або лікування ранніх рецидивів;</w:t>
      </w:r>
    </w:p>
    <w:p w14:paraId="3655C92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б) діючі на параеритроцитарні (пізні тканинні) форми - примахін, хіноцид. За</w:t>
      </w:r>
      <w:r w:rsidRPr="003B22F4">
        <w:rPr>
          <w:rFonts w:ascii="Times New Roman" w:hAnsi="Times New Roman" w:cs="Times New Roman"/>
          <w:sz w:val="28"/>
          <w:szCs w:val="28"/>
          <w:lang w:val="uk-UA"/>
        </w:rPr>
        <w:tab/>
      </w:r>
      <w:r w:rsidRPr="003B22F4">
        <w:rPr>
          <w:rFonts w:ascii="Times New Roman" w:hAnsi="Times New Roman" w:cs="Times New Roman"/>
          <w:sz w:val="28"/>
          <w:szCs w:val="28"/>
          <w:lang w:val="uk-UA"/>
        </w:rPr>
        <w:tab/>
        <w:t xml:space="preserve"> стосовуються для профілактики пізніх рецидивів</w:t>
      </w:r>
      <w:r w:rsidRPr="003B22F4">
        <w:rPr>
          <w:rFonts w:ascii="Times New Roman" w:hAnsi="Times New Roman" w:cs="Times New Roman"/>
          <w:sz w:val="28"/>
          <w:szCs w:val="28"/>
          <w:lang w:val="uk-UA"/>
        </w:rPr>
        <w:tab/>
      </w:r>
    </w:p>
    <w:p w14:paraId="1413F11C"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3. Гамонтотропні препарати (впливають на статеві стадії плазмодіїв):</w:t>
      </w:r>
    </w:p>
    <w:p w14:paraId="5C157B4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 діючі гамонтоцідно - примахін, хіноцід;</w:t>
      </w:r>
    </w:p>
    <w:p w14:paraId="3F26AD1B"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 діючі споронтоцидно - хлоридин;</w:t>
      </w:r>
    </w:p>
    <w:p w14:paraId="49CBB0A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4. Препарати комбінованої дії - фанзімеф, фанзідар, мета-кельфін.</w:t>
      </w:r>
    </w:p>
    <w:p w14:paraId="2644302A"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2. Механізм дії окремих груп препаратів. </w:t>
      </w:r>
    </w:p>
    <w:p w14:paraId="20F871A8"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Загальні принципи вибору і застосування протималярійних препаратів.</w:t>
      </w:r>
    </w:p>
    <w:p w14:paraId="762D0EEC"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4. Хіміопрофілактика малярії. Взаємозамінність і фармакобезопасность.</w:t>
      </w:r>
    </w:p>
    <w:p w14:paraId="39A26C38"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Б. </w:t>
      </w:r>
      <w:r w:rsidRPr="003B22F4">
        <w:rPr>
          <w:rFonts w:ascii="Times New Roman" w:hAnsi="Times New Roman" w:cs="Times New Roman"/>
          <w:i/>
          <w:sz w:val="28"/>
          <w:szCs w:val="28"/>
          <w:lang w:val="uk-UA"/>
        </w:rPr>
        <w:t>Противоамебні</w:t>
      </w:r>
      <w:r w:rsidRPr="003B22F4">
        <w:rPr>
          <w:rFonts w:ascii="Times New Roman" w:hAnsi="Times New Roman" w:cs="Times New Roman"/>
          <w:sz w:val="28"/>
          <w:szCs w:val="28"/>
          <w:lang w:val="uk-UA"/>
        </w:rPr>
        <w:t xml:space="preserve"> засоби. </w:t>
      </w:r>
    </w:p>
    <w:p w14:paraId="271E7D2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Джерело інфекції. Місця локалізації амеб, цикл розвитку.</w:t>
      </w:r>
    </w:p>
    <w:p w14:paraId="57B52992"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Класифікація:</w:t>
      </w:r>
    </w:p>
    <w:p w14:paraId="5C08BA67"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а) препарати, що діють на амеб у всіх місцях їх локалізації - метронідазол, тинідазол;</w:t>
      </w:r>
    </w:p>
    <w:p w14:paraId="55E3DEA1"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б) препарати, що діють на амеб в просвіті кишечника - хініофон, інтет-РІКС, хлорхінальдон, етофамід;</w:t>
      </w:r>
    </w:p>
    <w:p w14:paraId="21E09ED5"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lastRenderedPageBreak/>
        <w:t xml:space="preserve">   в) препарати, що діють на просвітні форми амеб і амеб, що у стінці кишечника - тетрациклін;</w:t>
      </w:r>
    </w:p>
    <w:p w14:paraId="413A0AC6"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г) препарати, що діють переважно на тканинні форми амеб в стінці кишечника і в печінці - еметіна гідрохлорид;</w:t>
      </w:r>
    </w:p>
    <w:p w14:paraId="6ABC2D0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д) препарати, що діють переважно на тканинні форми амеб в печінці - хлорохін.</w:t>
      </w:r>
    </w:p>
    <w:p w14:paraId="5017B92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 Механізм дії окремих груп препаратів.</w:t>
      </w:r>
    </w:p>
    <w:p w14:paraId="39282BE6"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Принципи терапії амебіазу. Взаємозамінність і фармакобезпека  препаратів.</w:t>
      </w:r>
    </w:p>
    <w:p w14:paraId="5528D8A4"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В. </w:t>
      </w:r>
      <w:r w:rsidRPr="003B22F4">
        <w:rPr>
          <w:rFonts w:ascii="Times New Roman" w:hAnsi="Times New Roman" w:cs="Times New Roman"/>
          <w:i/>
          <w:sz w:val="28"/>
          <w:szCs w:val="28"/>
          <w:lang w:val="uk-UA"/>
        </w:rPr>
        <w:t xml:space="preserve">Протилямбліозні </w:t>
      </w:r>
      <w:r w:rsidRPr="003B22F4">
        <w:rPr>
          <w:rFonts w:ascii="Times New Roman" w:hAnsi="Times New Roman" w:cs="Times New Roman"/>
          <w:sz w:val="28"/>
          <w:szCs w:val="28"/>
          <w:lang w:val="uk-UA"/>
        </w:rPr>
        <w:t>заоби</w:t>
      </w:r>
      <w:r w:rsidRPr="003B22F4">
        <w:rPr>
          <w:rFonts w:ascii="Times New Roman" w:hAnsi="Times New Roman" w:cs="Times New Roman"/>
          <w:i/>
          <w:sz w:val="28"/>
          <w:szCs w:val="28"/>
          <w:lang w:val="uk-UA"/>
        </w:rPr>
        <w:t>.</w:t>
      </w:r>
    </w:p>
    <w:p w14:paraId="1B0BED5D"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Джерело захворювання і місця локалізації процесу.</w:t>
      </w:r>
    </w:p>
    <w:p w14:paraId="339DBDD6"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2.Препарати, що використовуються для лікування амебіазу - метронідазол,    амінохінол, фуразолідон, інтестопан, хінгамін, еметин, акрихін.</w:t>
      </w:r>
    </w:p>
    <w:p w14:paraId="4588854C"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Механізм дії препаратів. Взаємозамінність і фармакобезпека.</w:t>
      </w:r>
    </w:p>
    <w:p w14:paraId="216E842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4. Принципи лікування лямбліозу. </w:t>
      </w:r>
    </w:p>
    <w:p w14:paraId="27D1D52B"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Г. Засоби для лікування</w:t>
      </w:r>
      <w:r w:rsidRPr="003B22F4">
        <w:rPr>
          <w:rFonts w:ascii="Times New Roman" w:hAnsi="Times New Roman" w:cs="Times New Roman"/>
          <w:i/>
          <w:sz w:val="28"/>
          <w:szCs w:val="28"/>
          <w:lang w:val="uk-UA"/>
        </w:rPr>
        <w:t xml:space="preserve"> токсоплазмозу</w:t>
      </w:r>
      <w:r w:rsidRPr="003B22F4">
        <w:rPr>
          <w:rFonts w:ascii="Times New Roman" w:hAnsi="Times New Roman" w:cs="Times New Roman"/>
          <w:sz w:val="28"/>
          <w:szCs w:val="28"/>
          <w:lang w:val="uk-UA"/>
        </w:rPr>
        <w:t>.</w:t>
      </w:r>
    </w:p>
    <w:p w14:paraId="37EBA126"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Місця локалізації процесу і джерело захворювання.</w:t>
      </w:r>
    </w:p>
    <w:p w14:paraId="6591F011"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 Препарати, що використовуються для лікування токсоплазмозу - хлоридин, хлорохін, тетрациклін, макроліди, Амінохінол, сульфаніламідні засоби. Групова приналежність, механізм дії препаратів. Взаємозамінність і фармакобезопасность.</w:t>
      </w:r>
    </w:p>
    <w:p w14:paraId="2AB39E09"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Загальні принципи вибору і застосування противотоксоплазмозних препаратів.</w:t>
      </w:r>
    </w:p>
    <w:p w14:paraId="47C27B49"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Д. </w:t>
      </w:r>
      <w:r w:rsidRPr="003B22F4">
        <w:rPr>
          <w:rFonts w:ascii="Times New Roman" w:hAnsi="Times New Roman" w:cs="Times New Roman"/>
          <w:i/>
          <w:sz w:val="28"/>
          <w:szCs w:val="28"/>
          <w:lang w:val="uk-UA"/>
        </w:rPr>
        <w:t xml:space="preserve">противотріхомонадні </w:t>
      </w:r>
      <w:r w:rsidRPr="003B22F4">
        <w:rPr>
          <w:rFonts w:ascii="Times New Roman" w:hAnsi="Times New Roman" w:cs="Times New Roman"/>
          <w:sz w:val="28"/>
          <w:szCs w:val="28"/>
          <w:lang w:val="uk-UA"/>
        </w:rPr>
        <w:t>засоби.</w:t>
      </w:r>
    </w:p>
    <w:p w14:paraId="0B008C52"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Місця локалізації процесу і джерело захворювання. Особливості перебігу.</w:t>
      </w:r>
    </w:p>
    <w:p w14:paraId="2F13CF60"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Препарати, що використовуються для лікування трихомоніазу - метронідазол, тинідазол, осарсол, Тріхомонацід. Механізм дії метронідазола.Группова приналежність, механізм дії препаратів. Взаємозамінність і фармакобезопечність.</w:t>
      </w:r>
    </w:p>
    <w:p w14:paraId="2607687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 Особливості терапії трихомоніазу.</w:t>
      </w:r>
    </w:p>
    <w:p w14:paraId="053EBDB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Е. Засоби для лікування </w:t>
      </w:r>
      <w:r w:rsidRPr="003B22F4">
        <w:rPr>
          <w:rFonts w:ascii="Times New Roman" w:hAnsi="Times New Roman" w:cs="Times New Roman"/>
          <w:i/>
          <w:sz w:val="28"/>
          <w:szCs w:val="28"/>
          <w:lang w:val="uk-UA"/>
        </w:rPr>
        <w:t>хламідіозу</w:t>
      </w:r>
    </w:p>
    <w:p w14:paraId="53003F2A"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Джерело захворювання і місця локалізації процесу. Особливості перебігу   хламідіозу.</w:t>
      </w:r>
    </w:p>
    <w:p w14:paraId="4B83FE81"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 Препарати, що використовуються для лікування хламідіозу - доксициклін, макроліди, метронідазол. Групова приналежність, механізм дії препаратів. Взаємозамінність і фармакобезопека.</w:t>
      </w:r>
    </w:p>
    <w:p w14:paraId="21C7894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2. Особливості терапії хламідіозу.</w:t>
      </w:r>
    </w:p>
    <w:p w14:paraId="7EEB6B7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Ж. </w:t>
      </w:r>
      <w:r w:rsidRPr="003B22F4">
        <w:rPr>
          <w:rFonts w:ascii="Times New Roman" w:hAnsi="Times New Roman" w:cs="Times New Roman"/>
          <w:i/>
          <w:sz w:val="28"/>
          <w:szCs w:val="28"/>
          <w:lang w:val="uk-UA"/>
        </w:rPr>
        <w:t>Противолейшманіозні</w:t>
      </w:r>
      <w:r w:rsidRPr="003B22F4">
        <w:rPr>
          <w:rFonts w:ascii="Times New Roman" w:hAnsi="Times New Roman" w:cs="Times New Roman"/>
          <w:sz w:val="28"/>
          <w:szCs w:val="28"/>
          <w:lang w:val="uk-UA"/>
        </w:rPr>
        <w:t xml:space="preserve"> засоби.</w:t>
      </w:r>
    </w:p>
    <w:p w14:paraId="2887D223"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1. Джерело захворювання, локалізація процесу та особливості перебігу захворю-вання.</w:t>
      </w:r>
    </w:p>
    <w:p w14:paraId="7D954AE0"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3. Препарати, що використовуються для лікування лейшманіозу - солюсурьмін, мономіцин, Амінохінол, метронідазол, акрихін. Групова приналежність, механізм дії препаратів. Взаємозамінність і фармакобезопасность.</w:t>
      </w:r>
    </w:p>
    <w:p w14:paraId="63665C1F"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 xml:space="preserve">   З. Засоби для лікування </w:t>
      </w:r>
      <w:r w:rsidRPr="003B22F4">
        <w:rPr>
          <w:rFonts w:ascii="Times New Roman" w:hAnsi="Times New Roman" w:cs="Times New Roman"/>
          <w:i/>
          <w:sz w:val="28"/>
          <w:szCs w:val="28"/>
          <w:lang w:val="uk-UA"/>
        </w:rPr>
        <w:t>балантідіази</w:t>
      </w:r>
      <w:r w:rsidRPr="003B22F4">
        <w:rPr>
          <w:rFonts w:ascii="Times New Roman" w:hAnsi="Times New Roman" w:cs="Times New Roman"/>
          <w:sz w:val="28"/>
          <w:szCs w:val="28"/>
          <w:lang w:val="uk-UA"/>
        </w:rPr>
        <w:t>.</w:t>
      </w:r>
    </w:p>
    <w:p w14:paraId="68E90F10"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lastRenderedPageBreak/>
        <w:t>1. Джерело захворювання і місця локалізації процесу. Особливості перебігу ба-лантідіаза.</w:t>
      </w:r>
    </w:p>
    <w:p w14:paraId="4FF3D80A" w14:textId="77777777" w:rsidR="003B22F4" w:rsidRPr="003B22F4" w:rsidRDefault="003B22F4" w:rsidP="003B22F4">
      <w:pPr>
        <w:spacing w:after="0" w:line="240" w:lineRule="auto"/>
        <w:ind w:right="-1"/>
        <w:jc w:val="both"/>
        <w:rPr>
          <w:rFonts w:ascii="Times New Roman" w:hAnsi="Times New Roman" w:cs="Times New Roman"/>
          <w:sz w:val="28"/>
          <w:szCs w:val="28"/>
          <w:lang w:val="uk-UA"/>
        </w:rPr>
      </w:pPr>
      <w:r w:rsidRPr="003B22F4">
        <w:rPr>
          <w:rFonts w:ascii="Times New Roman" w:hAnsi="Times New Roman" w:cs="Times New Roman"/>
          <w:sz w:val="28"/>
          <w:szCs w:val="28"/>
          <w:lang w:val="uk-UA"/>
        </w:rPr>
        <w:t>4. Препарати, що використовуються для лікування балантідіаза - хініофон, мексаформ, тетрациклін, мономіцин, амінарсон. Групова приналежність, механізм дії препаратів. Взаємозамінність і фармакобезопасность.</w:t>
      </w:r>
    </w:p>
    <w:p w14:paraId="54D387F4" w14:textId="77777777" w:rsidR="003B22F4" w:rsidRPr="00AA1DFB" w:rsidRDefault="003B22F4" w:rsidP="003B22F4">
      <w:pPr>
        <w:tabs>
          <w:tab w:val="left" w:pos="1080"/>
        </w:tabs>
        <w:spacing w:after="0" w:line="260" w:lineRule="exact"/>
        <w:ind w:left="180"/>
        <w:jc w:val="both"/>
        <w:rPr>
          <w:sz w:val="28"/>
          <w:lang w:val="uk-UA"/>
        </w:rPr>
      </w:pPr>
    </w:p>
    <w:p w14:paraId="5213776D" w14:textId="77777777" w:rsidR="003B22F4" w:rsidRPr="00C30810" w:rsidRDefault="003B22F4" w:rsidP="003B22F4">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4FD97DFE" w14:textId="77777777" w:rsidR="003B22F4" w:rsidRPr="003B22F4" w:rsidRDefault="003B22F4" w:rsidP="003B22F4">
      <w:pPr>
        <w:pStyle w:val="a5"/>
        <w:widowControl w:val="0"/>
        <w:spacing w:after="0" w:line="240" w:lineRule="auto"/>
        <w:ind w:left="2340"/>
        <w:jc w:val="both"/>
        <w:rPr>
          <w:rFonts w:ascii="Times New Roman" w:hAnsi="Times New Roman" w:cs="Times New Roman"/>
          <w:bCs/>
          <w:snapToGrid w:val="0"/>
          <w:sz w:val="28"/>
          <w:lang w:val="uk-UA"/>
        </w:rPr>
      </w:pPr>
    </w:p>
    <w:p w14:paraId="2EAD7BC3"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 У зошиті привести три приклади правильної комбінації протитуберкульозних засобів.</w:t>
      </w:r>
    </w:p>
    <w:p w14:paraId="5071A8A7"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1. Назвіть препарат для індивідуальної профілактики малярії.</w:t>
      </w:r>
    </w:p>
    <w:p w14:paraId="335FED14"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2. Вкажіть, які лікарські засоби і чому використовуються для профілактика небажаних ефектів при лікуванні туберкульозу.</w:t>
      </w:r>
    </w:p>
    <w:p w14:paraId="0216ED03"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3. Назвіть принципи лікування малярії.</w:t>
      </w:r>
    </w:p>
    <w:p w14:paraId="448F5046"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4. Перерахуйте критерії вибору препарату при лікуванні амебіазу.</w:t>
      </w:r>
    </w:p>
    <w:p w14:paraId="49077283"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5. Назвіть лікарський засіб для лікування хламідіаза.</w:t>
      </w:r>
    </w:p>
    <w:p w14:paraId="3DC0D758" w14:textId="77777777" w:rsidR="003B22F4" w:rsidRPr="003B22F4" w:rsidRDefault="003B22F4" w:rsidP="003B22F4">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6. Перерахуйте препарати для ефективного лікування лейшманіозу і балантідіаза.</w:t>
      </w:r>
    </w:p>
    <w:p w14:paraId="2D99C586" w14:textId="2A1216F3" w:rsidR="003B22F4" w:rsidRPr="003B22F4" w:rsidRDefault="003B22F4" w:rsidP="00FD05B6">
      <w:pPr>
        <w:widowControl w:val="0"/>
        <w:spacing w:after="0" w:line="260" w:lineRule="exact"/>
        <w:ind w:left="1080"/>
        <w:jc w:val="both"/>
        <w:rPr>
          <w:rFonts w:ascii="Times New Roman" w:hAnsi="Times New Roman" w:cs="Times New Roman"/>
          <w:snapToGrid w:val="0"/>
          <w:sz w:val="28"/>
          <w:lang w:val="uk-UA"/>
        </w:rPr>
      </w:pPr>
    </w:p>
    <w:p w14:paraId="7F3B7E17" w14:textId="77777777" w:rsidR="003B22F4" w:rsidRPr="00DA1FC8" w:rsidRDefault="003B22F4" w:rsidP="003B22F4">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28614572" w14:textId="77777777" w:rsidR="003B22F4" w:rsidRPr="00242D3E" w:rsidRDefault="003B22F4" w:rsidP="003B22F4">
      <w:pPr>
        <w:pStyle w:val="22"/>
        <w:widowControl w:val="0"/>
        <w:spacing w:after="0" w:line="240" w:lineRule="auto"/>
        <w:ind w:firstLine="567"/>
        <w:rPr>
          <w:rFonts w:ascii="Times New Roman" w:hAnsi="Times New Roman" w:cs="Times New Roman"/>
          <w:bCs/>
          <w:sz w:val="28"/>
          <w:szCs w:val="28"/>
          <w:lang w:val="uk-UA"/>
        </w:rPr>
      </w:pPr>
      <w:r w:rsidRPr="00242D3E">
        <w:rPr>
          <w:rFonts w:ascii="Times New Roman" w:hAnsi="Times New Roman" w:cs="Times New Roman"/>
          <w:bCs/>
          <w:sz w:val="28"/>
          <w:szCs w:val="28"/>
          <w:lang w:val="uk-UA"/>
        </w:rPr>
        <w:t>Розвʼязання ситуаційних задач.</w:t>
      </w:r>
    </w:p>
    <w:p w14:paraId="36B20174" w14:textId="77777777" w:rsidR="003B22F4" w:rsidRPr="004D3674" w:rsidRDefault="003B22F4" w:rsidP="003B22F4">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363B9174" w14:textId="77777777" w:rsidR="00FD05B6" w:rsidRPr="00FD05B6" w:rsidRDefault="00FD05B6" w:rsidP="00FD05B6">
      <w:pPr>
        <w:widowControl w:val="0"/>
        <w:spacing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        1. У чоловіка діагностовано тканинна форма амебіазу. Який препарат необхідно призначити?</w:t>
      </w:r>
    </w:p>
    <w:p w14:paraId="2647D86C"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2. Для лікування туберкульозу хворий 66 років отримував синтетичний препарат з групи А - антибіотик. Назвіть препарат.</w:t>
      </w:r>
    </w:p>
    <w:p w14:paraId="2D467370"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3. У пацієнта виявлено сифіліс. Які препарати ефективні для розсмоктування гумм?</w:t>
      </w:r>
    </w:p>
    <w:p w14:paraId="02C75F1E"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4. Лікар діагностував гострий приступ малярії. Які лікарські засоби призначають для купірування нападу?</w:t>
      </w:r>
    </w:p>
    <w:p w14:paraId="3598A3B1"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5. У хворого Н. діагностований туберкульоз легень. Назвіть найбільш ефективний синтетичний протитуберкульозний засіб.</w:t>
      </w:r>
    </w:p>
    <w:p w14:paraId="3BCC9412"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6. Хламідійна інфекція стала причиною простатиту. Який препарат необхідно призначити?</w:t>
      </w:r>
    </w:p>
    <w:p w14:paraId="32594E0E"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7. Лікар діагностував у дитини дискінезію жовчних шляхів, пов'язану з наявністю лямблій. Назвіть препарат для лікування лямбліозу.</w:t>
      </w:r>
    </w:p>
    <w:p w14:paraId="27144EEC" w14:textId="77777777"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8. Пацієнт страждає малярією. Які препарати використовуються для профілактики пізніх рецидивів малярії?</w:t>
      </w:r>
    </w:p>
    <w:p w14:paraId="5124736C" w14:textId="26C5FEC8" w:rsidR="00FD05B6" w:rsidRPr="00FD05B6" w:rsidRDefault="00FD05B6" w:rsidP="00FD05B6">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9. Розташуйте наступні препарати за ступенем протитуберкульозної активності: рифампіцин, тиоацетазон, стрептоміцин, циклосерин, ізоніазид, етамбутол, </w:t>
      </w:r>
      <w:r w:rsidRPr="00FD05B6">
        <w:rPr>
          <w:rFonts w:ascii="Times New Roman" w:hAnsi="Times New Roman" w:cs="Times New Roman"/>
          <w:snapToGrid w:val="0"/>
          <w:sz w:val="28"/>
          <w:lang w:val="uk-UA"/>
        </w:rPr>
        <w:lastRenderedPageBreak/>
        <w:t>канаміцин, ПАСК, піразинамід, флоримицин.</w:t>
      </w:r>
      <w:r>
        <w:rPr>
          <w:rFonts w:ascii="Times New Roman" w:hAnsi="Times New Roman" w:cs="Times New Roman"/>
          <w:snapToGrid w:val="0"/>
          <w:sz w:val="28"/>
          <w:lang w:val="uk-UA"/>
        </w:rPr>
        <w:t xml:space="preserve"> </w:t>
      </w:r>
      <w:r w:rsidRPr="00FD05B6">
        <w:rPr>
          <w:rFonts w:ascii="Times New Roman" w:hAnsi="Times New Roman" w:cs="Times New Roman"/>
          <w:snapToGrid w:val="0"/>
          <w:sz w:val="28"/>
          <w:lang w:val="uk-UA"/>
        </w:rPr>
        <w:t>В</w:t>
      </w:r>
      <w:r>
        <w:rPr>
          <w:rFonts w:ascii="Times New Roman" w:hAnsi="Times New Roman" w:cs="Times New Roman"/>
          <w:snapToGrid w:val="0"/>
          <w:sz w:val="28"/>
          <w:lang w:val="uk-UA"/>
        </w:rPr>
        <w:t>и</w:t>
      </w:r>
      <w:r w:rsidRPr="00FD05B6">
        <w:rPr>
          <w:rFonts w:ascii="Times New Roman" w:hAnsi="Times New Roman" w:cs="Times New Roman"/>
          <w:snapToGrid w:val="0"/>
          <w:sz w:val="28"/>
          <w:lang w:val="uk-UA"/>
        </w:rPr>
        <w:t>писат</w:t>
      </w:r>
      <w:r>
        <w:rPr>
          <w:rFonts w:ascii="Times New Roman" w:hAnsi="Times New Roman" w:cs="Times New Roman"/>
          <w:snapToGrid w:val="0"/>
          <w:sz w:val="28"/>
          <w:lang w:val="uk-UA"/>
        </w:rPr>
        <w:t>и</w:t>
      </w:r>
      <w:r w:rsidRPr="00FD05B6">
        <w:rPr>
          <w:rFonts w:ascii="Times New Roman" w:hAnsi="Times New Roman" w:cs="Times New Roman"/>
          <w:snapToGrid w:val="0"/>
          <w:sz w:val="28"/>
          <w:lang w:val="uk-UA"/>
        </w:rPr>
        <w:t xml:space="preserve"> рецепт  и об</w:t>
      </w:r>
      <w:r>
        <w:rPr>
          <w:rFonts w:ascii="Times New Roman" w:hAnsi="Times New Roman" w:cs="Times New Roman"/>
          <w:snapToGrid w:val="0"/>
          <w:sz w:val="28"/>
          <w:lang w:val="uk-UA"/>
        </w:rPr>
        <w:t>грунтувати</w:t>
      </w:r>
      <w:r w:rsidRPr="00FD05B6">
        <w:rPr>
          <w:rFonts w:ascii="Times New Roman" w:hAnsi="Times New Roman" w:cs="Times New Roman"/>
          <w:snapToGrid w:val="0"/>
          <w:sz w:val="28"/>
          <w:lang w:val="uk-UA"/>
        </w:rPr>
        <w:t xml:space="preserve"> в</w:t>
      </w:r>
      <w:r>
        <w:rPr>
          <w:rFonts w:ascii="Times New Roman" w:hAnsi="Times New Roman" w:cs="Times New Roman"/>
          <w:snapToGrid w:val="0"/>
          <w:sz w:val="28"/>
          <w:lang w:val="uk-UA"/>
        </w:rPr>
        <w:t>и</w:t>
      </w:r>
      <w:r w:rsidRPr="00FD05B6">
        <w:rPr>
          <w:rFonts w:ascii="Times New Roman" w:hAnsi="Times New Roman" w:cs="Times New Roman"/>
          <w:snapToGrid w:val="0"/>
          <w:sz w:val="28"/>
          <w:lang w:val="uk-UA"/>
        </w:rPr>
        <w:t>б</w:t>
      </w:r>
      <w:r>
        <w:rPr>
          <w:rFonts w:ascii="Times New Roman" w:hAnsi="Times New Roman" w:cs="Times New Roman"/>
          <w:snapToGrid w:val="0"/>
          <w:sz w:val="28"/>
          <w:lang w:val="uk-UA"/>
        </w:rPr>
        <w:t>і</w:t>
      </w:r>
      <w:r w:rsidRPr="00FD05B6">
        <w:rPr>
          <w:rFonts w:ascii="Times New Roman" w:hAnsi="Times New Roman" w:cs="Times New Roman"/>
          <w:snapToGrid w:val="0"/>
          <w:sz w:val="28"/>
          <w:lang w:val="uk-UA"/>
        </w:rPr>
        <w:t>р препарат</w:t>
      </w:r>
      <w:r>
        <w:rPr>
          <w:rFonts w:ascii="Times New Roman" w:hAnsi="Times New Roman" w:cs="Times New Roman"/>
          <w:snapToGrid w:val="0"/>
          <w:sz w:val="28"/>
          <w:lang w:val="uk-UA"/>
        </w:rPr>
        <w:t>у</w:t>
      </w:r>
      <w:r w:rsidRPr="00FD05B6">
        <w:rPr>
          <w:rFonts w:ascii="Times New Roman" w:hAnsi="Times New Roman" w:cs="Times New Roman"/>
          <w:snapToGrid w:val="0"/>
          <w:sz w:val="28"/>
          <w:lang w:val="uk-UA"/>
        </w:rPr>
        <w:t xml:space="preserve"> </w:t>
      </w:r>
      <w:r>
        <w:rPr>
          <w:rFonts w:ascii="Times New Roman" w:hAnsi="Times New Roman" w:cs="Times New Roman"/>
          <w:snapToGrid w:val="0"/>
          <w:sz w:val="28"/>
          <w:lang w:val="uk-UA"/>
        </w:rPr>
        <w:t>з урахуванням небажаних ефектів</w:t>
      </w:r>
      <w:r w:rsidRPr="00FD05B6">
        <w:rPr>
          <w:rFonts w:ascii="Times New Roman" w:hAnsi="Times New Roman" w:cs="Times New Roman"/>
          <w:snapToGrid w:val="0"/>
          <w:sz w:val="28"/>
          <w:lang w:val="uk-UA"/>
        </w:rPr>
        <w:t>.</w:t>
      </w:r>
    </w:p>
    <w:p w14:paraId="7E6CDF35" w14:textId="77777777" w:rsidR="00FD05B6" w:rsidRPr="00FD05B6" w:rsidRDefault="00FD05B6" w:rsidP="00FD05B6">
      <w:pPr>
        <w:widowControl w:val="0"/>
        <w:spacing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10.Назвіть препарат:</w:t>
      </w:r>
    </w:p>
    <w:p w14:paraId="31BBE074" w14:textId="77777777" w:rsidR="00FD05B6" w:rsidRPr="00FD05B6" w:rsidRDefault="00FD05B6" w:rsidP="00FD05B6">
      <w:pPr>
        <w:widowControl w:val="0"/>
        <w:numPr>
          <w:ilvl w:val="0"/>
          <w:numId w:val="318"/>
        </w:numPr>
        <w:spacing w:after="0"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є ефективним протитуберкульозним засобом, надає гепатотоксична дія, забарвлює сечу в червоний колір; </w:t>
      </w:r>
    </w:p>
    <w:p w14:paraId="0F9E80B6" w14:textId="77777777" w:rsidR="00FD05B6" w:rsidRPr="00FD05B6" w:rsidRDefault="00FD05B6" w:rsidP="00FD05B6">
      <w:pPr>
        <w:widowControl w:val="0"/>
        <w:numPr>
          <w:ilvl w:val="0"/>
          <w:numId w:val="318"/>
        </w:numPr>
        <w:spacing w:after="0"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 володіє сильним шизонтоцидною дією, застосовується для масової профілактики малярії, викликає пригнічення ЦНС, міорелаксантну дію, порушення зору; </w:t>
      </w:r>
    </w:p>
    <w:p w14:paraId="4EBC6CEE" w14:textId="77777777" w:rsidR="00FD05B6" w:rsidRPr="00FD05B6" w:rsidRDefault="00FD05B6" w:rsidP="00FD05B6">
      <w:pPr>
        <w:widowControl w:val="0"/>
        <w:numPr>
          <w:ilvl w:val="0"/>
          <w:numId w:val="318"/>
        </w:numPr>
        <w:spacing w:after="0"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активний відносно амеб, трихомонад, лямблій, хламідій</w:t>
      </w:r>
    </w:p>
    <w:p w14:paraId="7C025EC3" w14:textId="77777777" w:rsidR="003B22F4" w:rsidRPr="00AA1DFB" w:rsidRDefault="003B22F4" w:rsidP="003B22F4">
      <w:pPr>
        <w:widowControl w:val="0"/>
        <w:spacing w:after="0" w:line="260" w:lineRule="exact"/>
        <w:ind w:left="540"/>
        <w:jc w:val="both"/>
        <w:rPr>
          <w:sz w:val="28"/>
          <w:szCs w:val="28"/>
          <w:lang w:val="uk-UA"/>
        </w:rPr>
      </w:pPr>
    </w:p>
    <w:p w14:paraId="01FA4B1E" w14:textId="77777777" w:rsidR="003B22F4" w:rsidRPr="00C30810" w:rsidRDefault="003B22F4" w:rsidP="003B22F4">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7A205D24" w14:textId="3ED50250" w:rsidR="003B22F4" w:rsidRPr="00C30810" w:rsidRDefault="003B22F4" w:rsidP="003B22F4">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 xml:space="preserve">ФАРМАКОТЕРАПІЯ </w:t>
      </w:r>
      <w:r w:rsidR="00FD05B6">
        <w:rPr>
          <w:rFonts w:ascii="Times New Roman" w:hAnsi="Times New Roman" w:cs="Times New Roman"/>
          <w:sz w:val="28"/>
          <w:szCs w:val="28"/>
          <w:lang w:val="uk-UA"/>
        </w:rPr>
        <w:tab/>
        <w:t>ТУБЕРКУЛЬОЗУ</w:t>
      </w:r>
      <w:r w:rsidRPr="00C30810">
        <w:rPr>
          <w:rFonts w:ascii="Times New Roman" w:hAnsi="Times New Roman" w:cs="Times New Roman"/>
          <w:sz w:val="28"/>
          <w:szCs w:val="28"/>
          <w:lang w:val="uk-UA"/>
        </w:rPr>
        <w:t>».</w:t>
      </w:r>
    </w:p>
    <w:p w14:paraId="46A22478" w14:textId="77777777" w:rsidR="003B22F4" w:rsidRPr="00C30810" w:rsidRDefault="003B22F4" w:rsidP="003B22F4">
      <w:pPr>
        <w:spacing w:after="0" w:line="240" w:lineRule="auto"/>
        <w:rPr>
          <w:rFonts w:ascii="Times New Roman" w:hAnsi="Times New Roman" w:cs="Times New Roman"/>
          <w:b/>
          <w:bCs/>
          <w:sz w:val="28"/>
          <w:szCs w:val="28"/>
          <w:lang w:val="uk-UA"/>
        </w:rPr>
      </w:pPr>
    </w:p>
    <w:p w14:paraId="555DD9D9" w14:textId="77777777" w:rsidR="003B22F4" w:rsidRPr="00C30810" w:rsidRDefault="003B22F4" w:rsidP="003B22F4">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0C7B33E6" w14:textId="77777777" w:rsidR="003B22F4" w:rsidRPr="006852AD" w:rsidRDefault="003B22F4" w:rsidP="003B22F4">
      <w:pPr>
        <w:tabs>
          <w:tab w:val="num" w:pos="652"/>
        </w:tabs>
        <w:spacing w:after="0" w:line="240" w:lineRule="auto"/>
        <w:ind w:left="454" w:right="-1"/>
        <w:jc w:val="both"/>
        <w:rPr>
          <w:rFonts w:ascii="Times New Roman" w:hAnsi="Times New Roman" w:cs="Times New Roman"/>
          <w:b/>
          <w:snapToGrid w:val="0"/>
          <w:sz w:val="28"/>
          <w:szCs w:val="28"/>
          <w:lang w:val="uk-UA"/>
        </w:rPr>
      </w:pPr>
    </w:p>
    <w:p w14:paraId="366CA417" w14:textId="476174A0" w:rsidR="00FD05B6" w:rsidRPr="00FD05B6" w:rsidRDefault="00FD05B6" w:rsidP="00FD05B6">
      <w:pPr>
        <w:pStyle w:val="a5"/>
        <w:numPr>
          <w:ilvl w:val="0"/>
          <w:numId w:val="321"/>
        </w:numPr>
        <w:spacing w:after="0" w:line="240" w:lineRule="auto"/>
        <w:rPr>
          <w:rFonts w:ascii="Times New Roman" w:hAnsi="Times New Roman" w:cs="Times New Roman"/>
          <w:snapToGrid w:val="0"/>
          <w:color w:val="000000"/>
          <w:sz w:val="28"/>
          <w:szCs w:val="28"/>
          <w:lang w:val="uk-UA"/>
        </w:rPr>
      </w:pPr>
      <w:r w:rsidRPr="00FD05B6">
        <w:rPr>
          <w:rFonts w:ascii="Times New Roman" w:hAnsi="Times New Roman" w:cs="Times New Roman"/>
          <w:snapToGrid w:val="0"/>
          <w:color w:val="000000"/>
          <w:sz w:val="28"/>
          <w:szCs w:val="28"/>
          <w:lang w:val="uk-UA"/>
        </w:rPr>
        <w:t>У хворого виявлено малярію. Який з нижчеперерахованих препаратів доцільно використати у цьому випадку?</w:t>
      </w:r>
    </w:p>
    <w:p w14:paraId="00DFE30C" w14:textId="77777777" w:rsidR="00FD05B6" w:rsidRPr="00FD05B6" w:rsidRDefault="00FD05B6" w:rsidP="00FD05B6">
      <w:pPr>
        <w:spacing w:after="0" w:line="240" w:lineRule="auto"/>
        <w:rPr>
          <w:rFonts w:ascii="Times New Roman" w:eastAsia="Times New Roman" w:hAnsi="Times New Roman" w:cs="Times New Roman"/>
          <w:sz w:val="28"/>
          <w:szCs w:val="28"/>
          <w:lang w:val="uk-UA" w:eastAsia="ru-RU"/>
        </w:rPr>
      </w:pPr>
    </w:p>
    <w:p w14:paraId="2815EAEC" w14:textId="77777777" w:rsidR="00FD05B6" w:rsidRPr="00FD05B6" w:rsidRDefault="00FD05B6" w:rsidP="00FD05B6">
      <w:pPr>
        <w:numPr>
          <w:ilvl w:val="0"/>
          <w:numId w:val="319"/>
        </w:numPr>
        <w:spacing w:after="0" w:line="240" w:lineRule="auto"/>
        <w:rPr>
          <w:rFonts w:ascii="Times New Roman" w:eastAsia="Times New Roman" w:hAnsi="Times New Roman" w:cs="Times New Roman"/>
          <w:sz w:val="28"/>
          <w:szCs w:val="28"/>
          <w:lang w:val="uk-UA" w:eastAsia="ru-RU"/>
        </w:rPr>
      </w:pPr>
      <w:r w:rsidRPr="00FD05B6">
        <w:rPr>
          <w:rFonts w:ascii="Times New Roman" w:eastAsia="Times New Roman" w:hAnsi="Times New Roman" w:cs="Times New Roman"/>
          <w:sz w:val="28"/>
          <w:szCs w:val="28"/>
          <w:lang w:val="uk-UA" w:eastAsia="ru-RU"/>
        </w:rPr>
        <w:t>Метронідазол</w:t>
      </w:r>
    </w:p>
    <w:p w14:paraId="6BE235FA" w14:textId="77777777" w:rsidR="00FD05B6" w:rsidRPr="00FD05B6" w:rsidRDefault="00FD05B6" w:rsidP="00FD05B6">
      <w:pPr>
        <w:numPr>
          <w:ilvl w:val="0"/>
          <w:numId w:val="319"/>
        </w:numPr>
        <w:spacing w:after="0" w:line="240" w:lineRule="auto"/>
        <w:rPr>
          <w:rFonts w:ascii="Times New Roman" w:eastAsia="Times New Roman" w:hAnsi="Times New Roman" w:cs="Times New Roman"/>
          <w:sz w:val="28"/>
          <w:szCs w:val="28"/>
          <w:lang w:val="uk-UA" w:eastAsia="ru-RU"/>
        </w:rPr>
      </w:pPr>
      <w:r w:rsidRPr="00FD05B6">
        <w:rPr>
          <w:rFonts w:ascii="Times New Roman" w:eastAsia="Times New Roman" w:hAnsi="Times New Roman" w:cs="Times New Roman"/>
          <w:sz w:val="28"/>
          <w:szCs w:val="28"/>
          <w:lang w:val="uk-UA" w:eastAsia="ru-RU"/>
        </w:rPr>
        <w:t>Хлорохін</w:t>
      </w:r>
    </w:p>
    <w:p w14:paraId="603D9FC8" w14:textId="77777777" w:rsidR="00FD05B6" w:rsidRPr="00FD05B6" w:rsidRDefault="00FD05B6" w:rsidP="00FD05B6">
      <w:pPr>
        <w:numPr>
          <w:ilvl w:val="0"/>
          <w:numId w:val="319"/>
        </w:numPr>
        <w:spacing w:after="0" w:line="240" w:lineRule="auto"/>
        <w:rPr>
          <w:rFonts w:ascii="Times New Roman" w:eastAsia="Times New Roman" w:hAnsi="Times New Roman" w:cs="Times New Roman"/>
          <w:sz w:val="28"/>
          <w:szCs w:val="28"/>
          <w:lang w:val="uk-UA" w:eastAsia="ru-RU"/>
        </w:rPr>
      </w:pPr>
      <w:r w:rsidRPr="00FD05B6">
        <w:rPr>
          <w:rFonts w:ascii="Times New Roman" w:eastAsia="Times New Roman" w:hAnsi="Times New Roman" w:cs="Times New Roman"/>
          <w:sz w:val="28"/>
          <w:szCs w:val="28"/>
          <w:lang w:val="uk-UA" w:eastAsia="ru-RU"/>
        </w:rPr>
        <w:t>Ентеросептол</w:t>
      </w:r>
    </w:p>
    <w:p w14:paraId="3727A9BA" w14:textId="77777777" w:rsidR="00FD05B6" w:rsidRPr="00FD05B6" w:rsidRDefault="00FD05B6" w:rsidP="00FD05B6">
      <w:pPr>
        <w:numPr>
          <w:ilvl w:val="0"/>
          <w:numId w:val="319"/>
        </w:numPr>
        <w:spacing w:after="0" w:line="240" w:lineRule="auto"/>
        <w:rPr>
          <w:rFonts w:ascii="Times New Roman" w:eastAsia="Times New Roman" w:hAnsi="Times New Roman" w:cs="Times New Roman"/>
          <w:sz w:val="28"/>
          <w:szCs w:val="28"/>
          <w:lang w:val="uk-UA" w:eastAsia="ru-RU"/>
        </w:rPr>
      </w:pPr>
      <w:r w:rsidRPr="00FD05B6">
        <w:rPr>
          <w:rFonts w:ascii="Times New Roman" w:eastAsia="Times New Roman" w:hAnsi="Times New Roman" w:cs="Times New Roman"/>
          <w:sz w:val="28"/>
          <w:szCs w:val="28"/>
          <w:lang w:val="uk-UA" w:eastAsia="ru-RU"/>
        </w:rPr>
        <w:t>Хлорхінальдол</w:t>
      </w:r>
    </w:p>
    <w:p w14:paraId="07A717E5" w14:textId="77777777" w:rsidR="00FD05B6" w:rsidRPr="00FD05B6" w:rsidRDefault="00FD05B6" w:rsidP="00FD05B6">
      <w:pPr>
        <w:numPr>
          <w:ilvl w:val="0"/>
          <w:numId w:val="319"/>
        </w:numPr>
        <w:spacing w:after="0" w:line="240" w:lineRule="auto"/>
        <w:rPr>
          <w:rFonts w:ascii="Times New Roman" w:eastAsia="Times New Roman" w:hAnsi="Times New Roman" w:cs="Times New Roman"/>
          <w:sz w:val="28"/>
          <w:szCs w:val="28"/>
          <w:lang w:val="uk-UA" w:eastAsia="ru-RU"/>
        </w:rPr>
      </w:pPr>
      <w:r w:rsidRPr="00FD05B6">
        <w:rPr>
          <w:rFonts w:ascii="Times New Roman" w:eastAsia="Times New Roman" w:hAnsi="Times New Roman" w:cs="Times New Roman"/>
          <w:sz w:val="28"/>
          <w:szCs w:val="28"/>
          <w:lang w:val="uk-UA" w:eastAsia="ru-RU"/>
        </w:rPr>
        <w:t>Стрептоміцин</w:t>
      </w:r>
    </w:p>
    <w:p w14:paraId="304C5F12" w14:textId="77777777" w:rsidR="00FD05B6" w:rsidRPr="00FD05B6" w:rsidRDefault="00FD05B6" w:rsidP="00FD05B6">
      <w:pPr>
        <w:spacing w:after="0" w:line="240" w:lineRule="auto"/>
        <w:ind w:left="780"/>
        <w:rPr>
          <w:rFonts w:ascii="Times New Roman" w:eastAsia="Times New Roman" w:hAnsi="Times New Roman" w:cs="Times New Roman"/>
          <w:sz w:val="28"/>
          <w:szCs w:val="28"/>
          <w:lang w:val="uk-UA" w:eastAsia="ru-RU"/>
        </w:rPr>
      </w:pPr>
    </w:p>
    <w:p w14:paraId="7CE7F5D3" w14:textId="77777777" w:rsidR="00FD05B6" w:rsidRPr="00FD05B6" w:rsidRDefault="00FD05B6" w:rsidP="00FD05B6">
      <w:pPr>
        <w:pStyle w:val="a5"/>
        <w:numPr>
          <w:ilvl w:val="0"/>
          <w:numId w:val="321"/>
        </w:numPr>
        <w:spacing w:after="0" w:line="240" w:lineRule="auto"/>
        <w:rPr>
          <w:rFonts w:ascii="Times New Roman" w:hAnsi="Times New Roman" w:cs="Times New Roman"/>
          <w:snapToGrid w:val="0"/>
          <w:color w:val="000000"/>
          <w:sz w:val="28"/>
          <w:szCs w:val="28"/>
          <w:lang w:val="uk-UA"/>
        </w:rPr>
      </w:pPr>
      <w:r w:rsidRPr="00FD05B6">
        <w:rPr>
          <w:rFonts w:ascii="Times New Roman" w:hAnsi="Times New Roman" w:cs="Times New Roman"/>
          <w:snapToGrid w:val="0"/>
          <w:color w:val="000000"/>
          <w:sz w:val="28"/>
          <w:szCs w:val="28"/>
          <w:lang w:val="uk-UA"/>
        </w:rPr>
        <w:t xml:space="preserve">Хворий з діагнозом вогнищевий туберкульоз верхньої долі правої легені в складі комбінованої терапії одержує ізоніазид. Через деякий час пацієнт почав пред’являти скарги на м’язову слабкість, зниження шкірної чутливості, порушення зору, координації рухів. Який вітамінний препарат доцільно використати для усунення даних явищ?  </w:t>
      </w:r>
    </w:p>
    <w:p w14:paraId="69CE9A02" w14:textId="77777777" w:rsidR="00FD05B6" w:rsidRPr="00FD05B6" w:rsidRDefault="00FD05B6" w:rsidP="00FD05B6">
      <w:pPr>
        <w:spacing w:after="0" w:line="240" w:lineRule="auto"/>
        <w:rPr>
          <w:rFonts w:ascii="Times New Roman" w:eastAsia="Times New Roman" w:hAnsi="Times New Roman" w:cs="Times New Roman"/>
          <w:snapToGrid w:val="0"/>
          <w:color w:val="000000"/>
          <w:sz w:val="28"/>
          <w:szCs w:val="28"/>
          <w:lang w:val="uk-UA" w:eastAsia="ru-RU"/>
        </w:rPr>
      </w:pPr>
    </w:p>
    <w:p w14:paraId="35F73065" w14:textId="77777777" w:rsidR="00FD05B6" w:rsidRPr="00FD05B6" w:rsidRDefault="00FD05B6" w:rsidP="00FD05B6">
      <w:pPr>
        <w:widowControl w:val="0"/>
        <w:numPr>
          <w:ilvl w:val="0"/>
          <w:numId w:val="320"/>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Вітамін А  </w:t>
      </w:r>
    </w:p>
    <w:p w14:paraId="67085B38" w14:textId="77777777" w:rsidR="00FD05B6" w:rsidRPr="00FD05B6" w:rsidRDefault="00FD05B6" w:rsidP="00FD05B6">
      <w:pPr>
        <w:widowControl w:val="0"/>
        <w:numPr>
          <w:ilvl w:val="0"/>
          <w:numId w:val="320"/>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Вітамін D  </w:t>
      </w:r>
    </w:p>
    <w:p w14:paraId="46A06CF4" w14:textId="77777777" w:rsidR="00FD05B6" w:rsidRPr="00FD05B6" w:rsidRDefault="00FD05B6" w:rsidP="00FD05B6">
      <w:pPr>
        <w:widowControl w:val="0"/>
        <w:numPr>
          <w:ilvl w:val="0"/>
          <w:numId w:val="320"/>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Вітамін В</w:t>
      </w:r>
      <w:r w:rsidRPr="00FD05B6">
        <w:rPr>
          <w:rFonts w:ascii="Times New Roman" w:eastAsia="Times New Roman" w:hAnsi="Times New Roman" w:cs="Times New Roman"/>
          <w:snapToGrid w:val="0"/>
          <w:color w:val="000000"/>
          <w:sz w:val="28"/>
          <w:szCs w:val="28"/>
          <w:vertAlign w:val="subscript"/>
          <w:lang w:val="uk-UA" w:eastAsia="ru-RU"/>
        </w:rPr>
        <w:t>12</w:t>
      </w:r>
      <w:r w:rsidRPr="00FD05B6">
        <w:rPr>
          <w:rFonts w:ascii="Times New Roman" w:eastAsia="Times New Roman" w:hAnsi="Times New Roman" w:cs="Times New Roman"/>
          <w:snapToGrid w:val="0"/>
          <w:color w:val="000000"/>
          <w:sz w:val="28"/>
          <w:szCs w:val="28"/>
          <w:lang w:val="uk-UA" w:eastAsia="ru-RU"/>
        </w:rPr>
        <w:t xml:space="preserve">  </w:t>
      </w:r>
    </w:p>
    <w:p w14:paraId="13809EEA" w14:textId="77777777" w:rsidR="00FD05B6" w:rsidRPr="00FD05B6" w:rsidRDefault="00FD05B6" w:rsidP="00FD05B6">
      <w:pPr>
        <w:widowControl w:val="0"/>
        <w:numPr>
          <w:ilvl w:val="0"/>
          <w:numId w:val="320"/>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Вітамін В</w:t>
      </w:r>
      <w:r w:rsidRPr="00FD05B6">
        <w:rPr>
          <w:rFonts w:ascii="Times New Roman" w:eastAsia="Times New Roman" w:hAnsi="Times New Roman" w:cs="Times New Roman"/>
          <w:snapToGrid w:val="0"/>
          <w:color w:val="000000"/>
          <w:sz w:val="28"/>
          <w:szCs w:val="28"/>
          <w:vertAlign w:val="subscript"/>
          <w:lang w:val="uk-UA" w:eastAsia="ru-RU"/>
        </w:rPr>
        <w:t xml:space="preserve">6 </w:t>
      </w:r>
      <w:r w:rsidRPr="00FD05B6">
        <w:rPr>
          <w:rFonts w:ascii="Times New Roman" w:eastAsia="Times New Roman" w:hAnsi="Times New Roman" w:cs="Times New Roman"/>
          <w:snapToGrid w:val="0"/>
          <w:color w:val="000000"/>
          <w:sz w:val="28"/>
          <w:szCs w:val="28"/>
          <w:lang w:val="uk-UA" w:eastAsia="ru-RU"/>
        </w:rPr>
        <w:t xml:space="preserve"> </w:t>
      </w:r>
    </w:p>
    <w:p w14:paraId="485D3B6B" w14:textId="77777777" w:rsidR="00FD05B6" w:rsidRPr="00FD05B6" w:rsidRDefault="00FD05B6" w:rsidP="00FD05B6">
      <w:pPr>
        <w:widowControl w:val="0"/>
        <w:numPr>
          <w:ilvl w:val="0"/>
          <w:numId w:val="320"/>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Вітамін C  </w:t>
      </w:r>
    </w:p>
    <w:p w14:paraId="3BBD4B7E" w14:textId="77777777" w:rsidR="00FD05B6" w:rsidRPr="00FD05B6" w:rsidRDefault="00FD05B6" w:rsidP="00FD05B6">
      <w:pPr>
        <w:spacing w:after="0" w:line="240" w:lineRule="auto"/>
        <w:rPr>
          <w:rFonts w:ascii="Times New Roman" w:eastAsia="Times New Roman" w:hAnsi="Times New Roman" w:cs="Times New Roman"/>
          <w:sz w:val="28"/>
          <w:szCs w:val="28"/>
          <w:lang w:val="uk-UA" w:eastAsia="ru-RU"/>
        </w:rPr>
      </w:pPr>
    </w:p>
    <w:p w14:paraId="6805EF85" w14:textId="77777777" w:rsidR="00FD05B6" w:rsidRPr="00FD05B6" w:rsidRDefault="00FD05B6" w:rsidP="00FD05B6">
      <w:pPr>
        <w:pStyle w:val="a5"/>
        <w:widowControl w:val="0"/>
        <w:numPr>
          <w:ilvl w:val="0"/>
          <w:numId w:val="321"/>
        </w:numPr>
        <w:tabs>
          <w:tab w:val="left" w:pos="90"/>
        </w:tabs>
        <w:spacing w:after="0" w:line="240" w:lineRule="auto"/>
        <w:jc w:val="both"/>
        <w:rPr>
          <w:rFonts w:ascii="Times New Roman" w:hAnsi="Times New Roman" w:cs="Times New Roman"/>
          <w:snapToGrid w:val="0"/>
          <w:color w:val="000000"/>
          <w:sz w:val="28"/>
          <w:szCs w:val="28"/>
          <w:lang w:val="uk-UA"/>
        </w:rPr>
      </w:pPr>
      <w:r w:rsidRPr="00FD05B6">
        <w:rPr>
          <w:rFonts w:ascii="Times New Roman" w:hAnsi="Times New Roman" w:cs="Times New Roman"/>
          <w:snapToGrid w:val="0"/>
          <w:color w:val="000000"/>
          <w:sz w:val="28"/>
          <w:szCs w:val="28"/>
          <w:lang w:val="uk-UA"/>
        </w:rPr>
        <w:t xml:space="preserve">У хворого на туберкульоз виявлено внутрішньоклітинне розташування мікобактерій. Який з перерахованих препаратів обов'язково повинен бути включений в комплексну терапію туберкульозу? </w:t>
      </w:r>
    </w:p>
    <w:p w14:paraId="46C2BDD9" w14:textId="77777777" w:rsidR="00FD05B6" w:rsidRPr="00FD05B6" w:rsidRDefault="00FD05B6" w:rsidP="00FD05B6">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37FA0353"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A Етіонамід</w:t>
      </w:r>
    </w:p>
    <w:p w14:paraId="0D5E6AA9"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B Рифампіцин </w:t>
      </w:r>
    </w:p>
    <w:p w14:paraId="7A2E9142"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lastRenderedPageBreak/>
        <w:t xml:space="preserve">C Ізоніазид </w:t>
      </w:r>
    </w:p>
    <w:p w14:paraId="67879632"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D Натрію парааміносаліцілат </w:t>
      </w:r>
    </w:p>
    <w:p w14:paraId="5799FADE"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E Етамбутол</w:t>
      </w:r>
    </w:p>
    <w:p w14:paraId="4939F668"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z w:val="28"/>
          <w:szCs w:val="28"/>
          <w:lang w:val="uk-UA" w:eastAsia="ru-RU"/>
        </w:rPr>
      </w:pPr>
    </w:p>
    <w:p w14:paraId="4FAED2DD" w14:textId="77777777" w:rsidR="00FD05B6" w:rsidRPr="00FD05B6" w:rsidRDefault="00FD05B6" w:rsidP="00FD05B6">
      <w:pPr>
        <w:pStyle w:val="a5"/>
        <w:widowControl w:val="0"/>
        <w:numPr>
          <w:ilvl w:val="0"/>
          <w:numId w:val="321"/>
        </w:numPr>
        <w:tabs>
          <w:tab w:val="left" w:pos="90"/>
        </w:tabs>
        <w:spacing w:after="0" w:line="240" w:lineRule="auto"/>
        <w:jc w:val="both"/>
        <w:rPr>
          <w:rFonts w:ascii="Times New Roman" w:hAnsi="Times New Roman" w:cs="Times New Roman"/>
          <w:snapToGrid w:val="0"/>
          <w:color w:val="000000"/>
          <w:sz w:val="28"/>
          <w:szCs w:val="28"/>
          <w:lang w:val="uk-UA"/>
        </w:rPr>
      </w:pPr>
      <w:r w:rsidRPr="00FD05B6">
        <w:rPr>
          <w:rFonts w:ascii="Times New Roman" w:hAnsi="Times New Roman" w:cs="Times New Roman"/>
          <w:snapToGrid w:val="0"/>
          <w:color w:val="000000"/>
          <w:sz w:val="28"/>
          <w:szCs w:val="28"/>
          <w:lang w:val="uk-UA"/>
        </w:rPr>
        <w:t xml:space="preserve">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розвиватися гемоліз еритроцитів. Як називається цей прояв атипових реакцій на лікарські засоби?  </w:t>
      </w:r>
    </w:p>
    <w:p w14:paraId="00DC5563" w14:textId="77777777" w:rsidR="00FD05B6" w:rsidRPr="00FD05B6" w:rsidRDefault="00FD05B6" w:rsidP="00FD05B6">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1FC45610"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A Ідіосинкразія  </w:t>
      </w:r>
    </w:p>
    <w:p w14:paraId="4A2665E6"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B Алергія  </w:t>
      </w:r>
    </w:p>
    <w:p w14:paraId="3E2015D7"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C Сенсибілізація  </w:t>
      </w:r>
    </w:p>
    <w:p w14:paraId="6FF29CD7"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D Тахіфілаксія  </w:t>
      </w:r>
    </w:p>
    <w:p w14:paraId="4977C5BD"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E Толерантність  </w:t>
      </w:r>
    </w:p>
    <w:p w14:paraId="12E9B137"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2A403E62" w14:textId="77777777" w:rsidR="00FD05B6" w:rsidRPr="00FD05B6" w:rsidRDefault="00FD05B6" w:rsidP="00FD05B6">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5. Хвора на туляремію тривалий час приймала тетрациклін, що призвело до кандидозного </w:t>
      </w:r>
      <w:r w:rsidRPr="00FD05B6">
        <w:rPr>
          <w:rFonts w:ascii="Times New Roman" w:eastAsia="Times New Roman" w:hAnsi="Times New Roman" w:cs="Times New Roman"/>
          <w:snapToGrid w:val="0"/>
          <w:color w:val="000000"/>
          <w:sz w:val="28"/>
          <w:szCs w:val="28"/>
          <w:lang w:val="uk-UA" w:eastAsia="ru-RU"/>
        </w:rPr>
        <w:tab/>
        <w:t xml:space="preserve">генералізованого ураження вісцеральних органів. Який препарат треба ій призначити з метою найбільш ефективного лікування?  </w:t>
      </w:r>
    </w:p>
    <w:p w14:paraId="7DA6004D" w14:textId="77777777" w:rsidR="00FD05B6" w:rsidRPr="00FD05B6" w:rsidRDefault="00FD05B6" w:rsidP="00FD05B6">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64668DD8"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A Леворин   </w:t>
      </w:r>
    </w:p>
    <w:p w14:paraId="4D5C8BAF"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B Ністатин   </w:t>
      </w:r>
    </w:p>
    <w:p w14:paraId="726787D8"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C Ітраконазол   </w:t>
      </w:r>
    </w:p>
    <w:p w14:paraId="08D3706B"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D Гризеофульвін   </w:t>
      </w:r>
    </w:p>
    <w:p w14:paraId="328C7198" w14:textId="77777777" w:rsidR="00FD05B6" w:rsidRPr="00FD05B6" w:rsidRDefault="00FD05B6" w:rsidP="00FD05B6">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FD05B6">
        <w:rPr>
          <w:rFonts w:ascii="Times New Roman" w:eastAsia="Times New Roman" w:hAnsi="Times New Roman" w:cs="Times New Roman"/>
          <w:snapToGrid w:val="0"/>
          <w:color w:val="000000"/>
          <w:sz w:val="28"/>
          <w:szCs w:val="28"/>
          <w:lang w:val="uk-UA" w:eastAsia="ru-RU"/>
        </w:rPr>
        <w:t xml:space="preserve">E Ципренол   </w:t>
      </w:r>
    </w:p>
    <w:p w14:paraId="39154DDC" w14:textId="77777777" w:rsidR="003B22F4" w:rsidRPr="00FD05B6" w:rsidRDefault="003B22F4" w:rsidP="00FD05B6">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0158BDF4" w14:textId="77777777" w:rsidR="003B22F4" w:rsidRPr="00C30810" w:rsidRDefault="003B22F4" w:rsidP="003B22F4">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447BE2A0" w14:textId="77777777" w:rsidR="003B22F4" w:rsidRPr="00C30810" w:rsidRDefault="003B22F4" w:rsidP="003B22F4">
      <w:pPr>
        <w:spacing w:after="0" w:line="240" w:lineRule="auto"/>
        <w:rPr>
          <w:rFonts w:ascii="Times New Roman" w:hAnsi="Times New Roman" w:cs="Times New Roman"/>
          <w:b/>
          <w:sz w:val="24"/>
          <w:szCs w:val="24"/>
          <w:lang w:val="uk-UA"/>
        </w:rPr>
      </w:pPr>
    </w:p>
    <w:p w14:paraId="5FB1FBAD" w14:textId="77777777" w:rsidR="003B22F4" w:rsidRPr="00C30810" w:rsidRDefault="003B22F4" w:rsidP="003B22F4">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6DF06611" w14:textId="3C9F93AC" w:rsidR="00FD05B6" w:rsidRPr="00FD05B6" w:rsidRDefault="00FD05B6" w:rsidP="00FD05B6">
      <w:pPr>
        <w:pStyle w:val="a5"/>
        <w:numPr>
          <w:ilvl w:val="0"/>
          <w:numId w:val="323"/>
        </w:numPr>
        <w:shd w:val="clear" w:color="auto" w:fill="FFFFFF"/>
        <w:suppressAutoHyphens/>
        <w:spacing w:after="0" w:line="240" w:lineRule="auto"/>
        <w:outlineLvl w:val="0"/>
        <w:rPr>
          <w:rFonts w:ascii="Times New Roman" w:hAnsi="Times New Roman" w:cs="Times New Roman"/>
          <w:lang w:val="uk-UA" w:eastAsia="ru-RU"/>
        </w:rPr>
      </w:pPr>
      <w:r>
        <w:rPr>
          <w:rFonts w:ascii="Times New Roman" w:hAnsi="Times New Roman" w:cs="Times New Roman"/>
          <w:lang w:val="uk-UA" w:eastAsia="ru-RU"/>
        </w:rPr>
        <w:t xml:space="preserve">М.М.Савула. </w:t>
      </w:r>
      <w:r w:rsidRPr="00FD05B6">
        <w:rPr>
          <w:rFonts w:ascii="Times New Roman" w:hAnsi="Times New Roman" w:cs="Times New Roman"/>
          <w:lang w:val="ru-RU" w:eastAsia="ru-RU"/>
        </w:rPr>
        <w:t>Навчальний посібник з туберкульозу: Навчальний посібник. – Тернопіль: Укрмедкнига, 2002.</w:t>
      </w:r>
    </w:p>
    <w:p w14:paraId="4A110233" w14:textId="15516084" w:rsidR="003B22F4" w:rsidRPr="00C30810" w:rsidRDefault="003B22F4" w:rsidP="00FD05B6">
      <w:pPr>
        <w:pStyle w:val="a5"/>
        <w:numPr>
          <w:ilvl w:val="0"/>
          <w:numId w:val="323"/>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098E3D04" w14:textId="77777777" w:rsidR="003B22F4" w:rsidRPr="00C30810" w:rsidRDefault="003B22F4" w:rsidP="00FD05B6">
      <w:pPr>
        <w:widowControl w:val="0"/>
        <w:numPr>
          <w:ilvl w:val="0"/>
          <w:numId w:val="323"/>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0C777CE" w14:textId="77777777" w:rsidR="003B22F4" w:rsidRPr="00C30810" w:rsidRDefault="003B22F4" w:rsidP="00FD05B6">
      <w:pPr>
        <w:pStyle w:val="a5"/>
        <w:numPr>
          <w:ilvl w:val="0"/>
          <w:numId w:val="323"/>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F4BD9E6" w14:textId="77777777" w:rsidR="003B22F4" w:rsidRPr="00C30810" w:rsidRDefault="003B22F4" w:rsidP="00FD05B6">
      <w:pPr>
        <w:pStyle w:val="a5"/>
        <w:widowControl w:val="0"/>
        <w:numPr>
          <w:ilvl w:val="0"/>
          <w:numId w:val="323"/>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4BF33202" w14:textId="77777777" w:rsidR="003B22F4" w:rsidRPr="00C30810" w:rsidRDefault="003B22F4" w:rsidP="00FD05B6">
      <w:pPr>
        <w:pStyle w:val="a5"/>
        <w:widowControl w:val="0"/>
        <w:numPr>
          <w:ilvl w:val="0"/>
          <w:numId w:val="323"/>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4BD24E78" w14:textId="77777777" w:rsidR="003B22F4" w:rsidRPr="00C30810" w:rsidRDefault="003B22F4" w:rsidP="00FD05B6">
      <w:pPr>
        <w:pStyle w:val="a5"/>
        <w:widowControl w:val="0"/>
        <w:numPr>
          <w:ilvl w:val="0"/>
          <w:numId w:val="323"/>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E191FF8" w14:textId="77777777" w:rsidR="003B22F4" w:rsidRPr="00C30810" w:rsidRDefault="003B22F4" w:rsidP="00FD05B6">
      <w:pPr>
        <w:pStyle w:val="a5"/>
        <w:numPr>
          <w:ilvl w:val="0"/>
          <w:numId w:val="3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Годован, В. В. Фармакологія в рисунках і схемах / В. В. Годован; за ред. В.Й. Кресюна ; Одес. нац. мед. ун-т МОЗ України. - Вінниця : Нова кн., 2019. - 461 с.</w:t>
      </w:r>
    </w:p>
    <w:p w14:paraId="04EC46C9" w14:textId="77777777" w:rsidR="003B22F4" w:rsidRPr="00C30810" w:rsidRDefault="003B22F4" w:rsidP="00FD05B6">
      <w:pPr>
        <w:pStyle w:val="a10"/>
        <w:numPr>
          <w:ilvl w:val="0"/>
          <w:numId w:val="323"/>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776450C0" w14:textId="77777777" w:rsidR="003B22F4" w:rsidRPr="00C30810" w:rsidRDefault="003B22F4" w:rsidP="00FD05B6">
      <w:pPr>
        <w:pStyle w:val="a5"/>
        <w:numPr>
          <w:ilvl w:val="0"/>
          <w:numId w:val="3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5E7ADDBE" w14:textId="77777777" w:rsidR="003B22F4" w:rsidRPr="00C30810" w:rsidRDefault="003B22F4" w:rsidP="00FD05B6">
      <w:pPr>
        <w:pStyle w:val="a5"/>
        <w:numPr>
          <w:ilvl w:val="0"/>
          <w:numId w:val="3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A99B5F0" w14:textId="77777777" w:rsidR="003B22F4" w:rsidRPr="00C30810" w:rsidRDefault="003B22F4" w:rsidP="00FD05B6">
      <w:pPr>
        <w:pStyle w:val="a5"/>
        <w:numPr>
          <w:ilvl w:val="0"/>
          <w:numId w:val="3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5E591F3" w14:textId="77777777" w:rsidR="003B22F4" w:rsidRPr="00C30810" w:rsidRDefault="003B22F4" w:rsidP="00FD05B6">
      <w:pPr>
        <w:pStyle w:val="a5"/>
        <w:numPr>
          <w:ilvl w:val="0"/>
          <w:numId w:val="323"/>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331D0858" w14:textId="77777777" w:rsidR="003B22F4" w:rsidRPr="00C30810" w:rsidRDefault="00000000" w:rsidP="00FD05B6">
      <w:pPr>
        <w:pStyle w:val="a5"/>
        <w:numPr>
          <w:ilvl w:val="0"/>
          <w:numId w:val="323"/>
        </w:numPr>
        <w:spacing w:after="0" w:line="240" w:lineRule="auto"/>
        <w:jc w:val="both"/>
        <w:rPr>
          <w:rFonts w:ascii="Times New Roman" w:hAnsi="Times New Roman" w:cs="Times New Roman"/>
          <w:lang w:val="uk-UA"/>
        </w:rPr>
      </w:pPr>
      <w:hyperlink r:id="rId427" w:tooltip="Фармакологія: підручник / І.В. Нековаль, Т.В. Казанюк. — 9-е видання" w:history="1">
        <w:r w:rsidR="003B22F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3B22F4" w:rsidRPr="00C30810">
        <w:rPr>
          <w:rFonts w:ascii="Times New Roman" w:hAnsi="Times New Roman" w:cs="Times New Roman"/>
          <w:lang w:val="uk-UA"/>
        </w:rPr>
        <w:t>, 2022. – 552 с.</w:t>
      </w:r>
    </w:p>
    <w:p w14:paraId="7BD5F57A" w14:textId="77777777" w:rsidR="003B22F4" w:rsidRPr="00C30810" w:rsidRDefault="003B22F4" w:rsidP="003B22F4">
      <w:pPr>
        <w:pStyle w:val="21"/>
        <w:ind w:left="720"/>
        <w:jc w:val="both"/>
        <w:rPr>
          <w:b/>
          <w:sz w:val="24"/>
          <w:szCs w:val="24"/>
        </w:rPr>
      </w:pPr>
    </w:p>
    <w:p w14:paraId="5A373D88" w14:textId="77777777" w:rsidR="003B22F4" w:rsidRPr="00C30810" w:rsidRDefault="003B22F4" w:rsidP="003B22F4">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1440801F" w14:textId="77777777" w:rsidR="003B22F4" w:rsidRPr="00C30810" w:rsidRDefault="003B22F4" w:rsidP="003B22F4">
      <w:pPr>
        <w:pStyle w:val="21"/>
        <w:ind w:left="720"/>
        <w:jc w:val="both"/>
        <w:rPr>
          <w:color w:val="232323"/>
          <w:sz w:val="24"/>
          <w:szCs w:val="24"/>
          <w:lang w:eastAsia="ru-RU"/>
        </w:rPr>
      </w:pPr>
    </w:p>
    <w:p w14:paraId="097FE674" w14:textId="77777777" w:rsidR="003B22F4" w:rsidRPr="00C30810" w:rsidRDefault="003B22F4" w:rsidP="00344100">
      <w:pPr>
        <w:pStyle w:val="a5"/>
        <w:numPr>
          <w:ilvl w:val="0"/>
          <w:numId w:val="32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0AB8A4AB" w14:textId="77777777" w:rsidR="003B22F4" w:rsidRPr="00C30810" w:rsidRDefault="003B22F4" w:rsidP="00344100">
      <w:pPr>
        <w:pStyle w:val="a5"/>
        <w:numPr>
          <w:ilvl w:val="0"/>
          <w:numId w:val="32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6891F442" w14:textId="77777777" w:rsidR="003B22F4" w:rsidRPr="00C30810" w:rsidRDefault="003B22F4" w:rsidP="00344100">
      <w:pPr>
        <w:pStyle w:val="a5"/>
        <w:numPr>
          <w:ilvl w:val="0"/>
          <w:numId w:val="32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2547466" w14:textId="77777777" w:rsidR="003B22F4" w:rsidRPr="00C30810" w:rsidRDefault="003B22F4" w:rsidP="00344100">
      <w:pPr>
        <w:pStyle w:val="a5"/>
        <w:numPr>
          <w:ilvl w:val="0"/>
          <w:numId w:val="32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3D024086" w14:textId="77777777" w:rsidR="003B22F4" w:rsidRPr="00C30810" w:rsidRDefault="003B22F4" w:rsidP="00344100">
      <w:pPr>
        <w:pStyle w:val="a5"/>
        <w:numPr>
          <w:ilvl w:val="0"/>
          <w:numId w:val="32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A723BDC" w14:textId="77777777" w:rsidR="003B22F4" w:rsidRPr="00C30810" w:rsidRDefault="003B22F4" w:rsidP="00344100">
      <w:pPr>
        <w:pStyle w:val="a5"/>
        <w:numPr>
          <w:ilvl w:val="0"/>
          <w:numId w:val="324"/>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B6F1EF8" w14:textId="77777777" w:rsidR="003B22F4" w:rsidRPr="00C30810" w:rsidRDefault="003B22F4" w:rsidP="00344100">
      <w:pPr>
        <w:numPr>
          <w:ilvl w:val="0"/>
          <w:numId w:val="32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103E4D6" w14:textId="77777777" w:rsidR="003B22F4" w:rsidRPr="00C30810" w:rsidRDefault="003B22F4" w:rsidP="00344100">
      <w:pPr>
        <w:numPr>
          <w:ilvl w:val="0"/>
          <w:numId w:val="32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6D6ED04A" w14:textId="77777777" w:rsidR="003B22F4" w:rsidRPr="00C30810" w:rsidRDefault="003B22F4" w:rsidP="00344100">
      <w:pPr>
        <w:numPr>
          <w:ilvl w:val="0"/>
          <w:numId w:val="32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4F398BF6" w14:textId="77777777" w:rsidR="003B22F4" w:rsidRPr="00C30810" w:rsidRDefault="003B22F4" w:rsidP="00344100">
      <w:pPr>
        <w:numPr>
          <w:ilvl w:val="0"/>
          <w:numId w:val="324"/>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6DBB378D" w14:textId="77777777" w:rsidR="003B22F4" w:rsidRPr="00C30810" w:rsidRDefault="00000000" w:rsidP="00344100">
      <w:pPr>
        <w:pStyle w:val="a5"/>
        <w:numPr>
          <w:ilvl w:val="0"/>
          <w:numId w:val="324"/>
        </w:numPr>
        <w:spacing w:after="0" w:line="240" w:lineRule="auto"/>
        <w:jc w:val="both"/>
        <w:rPr>
          <w:rFonts w:ascii="Times New Roman" w:hAnsi="Times New Roman" w:cs="Times New Roman"/>
          <w:lang w:val="uk-UA"/>
        </w:rPr>
      </w:pPr>
      <w:hyperlink r:id="rId428" w:tooltip="Фармакологія: підручник / І.В. Нековаль, Т.В. Казанюк. — 9-е видання" w:history="1">
        <w:r w:rsidR="003B22F4"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3B22F4" w:rsidRPr="00C30810">
        <w:rPr>
          <w:rFonts w:ascii="Times New Roman" w:hAnsi="Times New Roman" w:cs="Times New Roman"/>
          <w:lang w:val="uk-UA"/>
        </w:rPr>
        <w:t>, 2021. – 552 с.</w:t>
      </w:r>
    </w:p>
    <w:p w14:paraId="424F1E99" w14:textId="77777777" w:rsidR="003B22F4" w:rsidRPr="00C30810" w:rsidRDefault="003B22F4" w:rsidP="00344100">
      <w:pPr>
        <w:pStyle w:val="a5"/>
        <w:numPr>
          <w:ilvl w:val="0"/>
          <w:numId w:val="32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7055AF84" w14:textId="77777777" w:rsidR="003B22F4" w:rsidRDefault="003B22F4" w:rsidP="00344100">
      <w:pPr>
        <w:numPr>
          <w:ilvl w:val="0"/>
          <w:numId w:val="324"/>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223B564A" w14:textId="77777777" w:rsidR="003B22F4" w:rsidRPr="00C30810" w:rsidRDefault="003B22F4" w:rsidP="00344100">
      <w:pPr>
        <w:numPr>
          <w:ilvl w:val="0"/>
          <w:numId w:val="324"/>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lastRenderedPageBreak/>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596A07C2" w14:textId="77777777" w:rsidR="003B22F4" w:rsidRPr="00C30810" w:rsidRDefault="003B22F4" w:rsidP="003B22F4">
      <w:pPr>
        <w:pStyle w:val="a5"/>
        <w:spacing w:after="0" w:line="240" w:lineRule="auto"/>
        <w:jc w:val="both"/>
        <w:rPr>
          <w:rFonts w:ascii="Times New Roman" w:hAnsi="Times New Roman" w:cs="Times New Roman"/>
          <w:lang w:val="uk-UA"/>
        </w:rPr>
      </w:pPr>
    </w:p>
    <w:p w14:paraId="53B88421" w14:textId="77777777" w:rsidR="003B22F4" w:rsidRPr="00C30810" w:rsidRDefault="003B22F4" w:rsidP="003B22F4">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68B1B9FB" w14:textId="77777777" w:rsidR="003B22F4" w:rsidRPr="00C30810" w:rsidRDefault="003B22F4" w:rsidP="003B22F4">
      <w:pPr>
        <w:spacing w:after="0" w:line="240" w:lineRule="auto"/>
        <w:jc w:val="center"/>
        <w:rPr>
          <w:rFonts w:ascii="Times New Roman" w:hAnsi="Times New Roman" w:cs="Times New Roman"/>
          <w:b/>
          <w:sz w:val="24"/>
          <w:szCs w:val="24"/>
          <w:lang w:val="uk-UA"/>
        </w:rPr>
      </w:pPr>
    </w:p>
    <w:p w14:paraId="0538C3C7" w14:textId="77777777" w:rsidR="003B22F4" w:rsidRDefault="003B22F4" w:rsidP="00344100">
      <w:pPr>
        <w:pStyle w:val="a5"/>
        <w:numPr>
          <w:ilvl w:val="0"/>
          <w:numId w:val="325"/>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6DBB6ADA" w14:textId="77777777" w:rsidR="003B22F4" w:rsidRDefault="003B22F4" w:rsidP="00344100">
      <w:pPr>
        <w:pStyle w:val="a5"/>
        <w:numPr>
          <w:ilvl w:val="0"/>
          <w:numId w:val="325"/>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49FF2AED" w14:textId="77777777" w:rsidR="003B22F4" w:rsidRPr="00C30810" w:rsidRDefault="003B22F4" w:rsidP="00344100">
      <w:pPr>
        <w:pStyle w:val="a5"/>
        <w:numPr>
          <w:ilvl w:val="0"/>
          <w:numId w:val="325"/>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429" w:history="1">
        <w:r w:rsidRPr="00C30810">
          <w:rPr>
            <w:rStyle w:val="a6"/>
            <w:rFonts w:ascii="Times New Roman" w:hAnsi="Times New Roman" w:cs="Times New Roman"/>
            <w:b/>
            <w:lang w:val="uk-UA"/>
          </w:rPr>
          <w:t>http://moz.gov.ua</w:t>
        </w:r>
      </w:hyperlink>
    </w:p>
    <w:p w14:paraId="5D1E9825" w14:textId="77777777" w:rsidR="003B22F4" w:rsidRPr="00C30810" w:rsidRDefault="003B22F4" w:rsidP="00344100">
      <w:pPr>
        <w:pStyle w:val="a5"/>
        <w:numPr>
          <w:ilvl w:val="0"/>
          <w:numId w:val="32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430" w:history="1">
        <w:r w:rsidRPr="00C30810">
          <w:rPr>
            <w:rStyle w:val="a6"/>
            <w:rFonts w:ascii="Times New Roman" w:hAnsi="Times New Roman" w:cs="Times New Roman"/>
            <w:lang w:val="uk-UA"/>
          </w:rPr>
          <w:t>https://moz.gov.ua/derzhavnij-reestr-likarskih-zasobiv-ukraini</w:t>
        </w:r>
      </w:hyperlink>
    </w:p>
    <w:p w14:paraId="79BF994E" w14:textId="77777777" w:rsidR="003B22F4" w:rsidRPr="00C30810" w:rsidRDefault="003B22F4" w:rsidP="00344100">
      <w:pPr>
        <w:pStyle w:val="a5"/>
        <w:numPr>
          <w:ilvl w:val="0"/>
          <w:numId w:val="32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431" w:history="1">
        <w:r w:rsidRPr="00C30810">
          <w:rPr>
            <w:rStyle w:val="a6"/>
            <w:rFonts w:ascii="Times New Roman" w:hAnsi="Times New Roman" w:cs="Times New Roman"/>
            <w:lang w:val="uk-UA"/>
          </w:rPr>
          <w:t>https://compendium.com.ua/uk/atc/</w:t>
        </w:r>
      </w:hyperlink>
    </w:p>
    <w:p w14:paraId="46694BAF" w14:textId="77777777" w:rsidR="003B22F4" w:rsidRPr="00C30810" w:rsidRDefault="003B22F4" w:rsidP="00344100">
      <w:pPr>
        <w:pStyle w:val="a5"/>
        <w:numPr>
          <w:ilvl w:val="0"/>
          <w:numId w:val="32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432"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50894646" w14:textId="77777777" w:rsidR="003B22F4" w:rsidRPr="00C30810" w:rsidRDefault="003B22F4" w:rsidP="00344100">
      <w:pPr>
        <w:pStyle w:val="a5"/>
        <w:numPr>
          <w:ilvl w:val="0"/>
          <w:numId w:val="32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433" w:history="1">
        <w:r w:rsidRPr="00C30810">
          <w:rPr>
            <w:rStyle w:val="a6"/>
            <w:rFonts w:ascii="Times New Roman" w:hAnsi="Times New Roman" w:cs="Times New Roman"/>
            <w:lang w:val="uk-UA"/>
          </w:rPr>
          <w:t>https://moz.gov.ua/uploads/2/12737-dn_20190605_1269_dod.pdf</w:t>
        </w:r>
      </w:hyperlink>
    </w:p>
    <w:p w14:paraId="3D59D322" w14:textId="77777777" w:rsidR="003B22F4" w:rsidRPr="00C30810" w:rsidRDefault="003B22F4" w:rsidP="00344100">
      <w:pPr>
        <w:pStyle w:val="a5"/>
        <w:numPr>
          <w:ilvl w:val="0"/>
          <w:numId w:val="325"/>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434" w:history="1">
        <w:r w:rsidRPr="00C30810">
          <w:rPr>
            <w:rStyle w:val="a6"/>
            <w:rFonts w:ascii="Times New Roman" w:hAnsi="Times New Roman" w:cs="Times New Roman"/>
            <w:lang w:val="uk-UA"/>
          </w:rPr>
          <w:t>https://www.dec.gov.ua/materials/chinnij-vipusk-derzhavnogo-formulyara-likarskih-zasobiv/</w:t>
        </w:r>
      </w:hyperlink>
    </w:p>
    <w:p w14:paraId="3A0581D0" w14:textId="77777777" w:rsidR="003B22F4" w:rsidRPr="00C30810" w:rsidRDefault="003B22F4" w:rsidP="00344100">
      <w:pPr>
        <w:pStyle w:val="a5"/>
        <w:numPr>
          <w:ilvl w:val="0"/>
          <w:numId w:val="325"/>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435" w:history="1">
        <w:r w:rsidRPr="00C30810">
          <w:rPr>
            <w:rStyle w:val="a6"/>
            <w:rFonts w:ascii="Times New Roman" w:hAnsi="Times New Roman" w:cs="Times New Roman"/>
            <w:bCs/>
            <w:lang w:val="uk-UA"/>
          </w:rPr>
          <w:t>https://www.dec.gov.ua/</w:t>
        </w:r>
      </w:hyperlink>
    </w:p>
    <w:p w14:paraId="0051E6D4"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436" w:history="1">
        <w:r w:rsidRPr="00C30810">
          <w:rPr>
            <w:rStyle w:val="a6"/>
            <w:rFonts w:ascii="Times New Roman" w:hAnsi="Times New Roman" w:cs="Times New Roman"/>
            <w:color w:val="000000"/>
            <w:sz w:val="24"/>
            <w:szCs w:val="24"/>
            <w:lang w:val="uk-UA"/>
          </w:rPr>
          <w:t>http://sphu.org/</w:t>
        </w:r>
      </w:hyperlink>
    </w:p>
    <w:p w14:paraId="6110F375"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437" w:history="1">
        <w:r w:rsidRPr="00C30810">
          <w:rPr>
            <w:rStyle w:val="a6"/>
            <w:rFonts w:ascii="Times New Roman" w:hAnsi="Times New Roman" w:cs="Times New Roman"/>
            <w:color w:val="000000"/>
            <w:sz w:val="24"/>
            <w:szCs w:val="24"/>
            <w:lang w:val="uk-UA"/>
          </w:rPr>
          <w:t>http://library.gov.ua/</w:t>
        </w:r>
      </w:hyperlink>
    </w:p>
    <w:p w14:paraId="6258C24B"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438" w:history="1">
        <w:r w:rsidRPr="00C30810">
          <w:rPr>
            <w:rStyle w:val="a6"/>
            <w:rFonts w:ascii="Times New Roman" w:hAnsi="Times New Roman" w:cs="Times New Roman"/>
            <w:color w:val="000000"/>
            <w:sz w:val="24"/>
            <w:szCs w:val="24"/>
            <w:lang w:val="uk-UA"/>
          </w:rPr>
          <w:t>http://www.nbuv.gov.ua/</w:t>
        </w:r>
      </w:hyperlink>
    </w:p>
    <w:p w14:paraId="0222A9F7"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439" w:history="1">
        <w:r w:rsidRPr="00C30810">
          <w:rPr>
            <w:rStyle w:val="a6"/>
            <w:rFonts w:ascii="Times New Roman" w:hAnsi="Times New Roman" w:cs="Times New Roman"/>
            <w:color w:val="000000"/>
            <w:sz w:val="24"/>
            <w:szCs w:val="24"/>
            <w:lang w:val="uk-UA"/>
          </w:rPr>
          <w:t>http://www.drugs.com</w:t>
        </w:r>
      </w:hyperlink>
    </w:p>
    <w:p w14:paraId="06DF1FBB"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440"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38D108DA"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64D5B58"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20B60674" w14:textId="77777777" w:rsidR="003B22F4" w:rsidRPr="00C30810" w:rsidRDefault="00000000"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hyperlink r:id="rId441" w:history="1">
        <w:r w:rsidR="003B22F4" w:rsidRPr="00C30810">
          <w:rPr>
            <w:rFonts w:ascii="Times New Roman" w:hAnsi="Times New Roman" w:cs="Times New Roman"/>
            <w:color w:val="000000"/>
            <w:sz w:val="24"/>
            <w:szCs w:val="24"/>
            <w:lang w:val="uk-UA"/>
          </w:rPr>
          <w:t>www.compendium.com.ua</w:t>
        </w:r>
      </w:hyperlink>
      <w:r w:rsidR="003B22F4" w:rsidRPr="00C30810">
        <w:rPr>
          <w:rFonts w:ascii="Times New Roman" w:hAnsi="Times New Roman" w:cs="Times New Roman"/>
          <w:color w:val="000000"/>
          <w:sz w:val="24"/>
          <w:szCs w:val="24"/>
          <w:lang w:val="uk-UA"/>
        </w:rPr>
        <w:t xml:space="preserve">  - Компендіум онлайн.</w:t>
      </w:r>
    </w:p>
    <w:p w14:paraId="02224E8F" w14:textId="77777777" w:rsidR="003B22F4" w:rsidRPr="00C30810" w:rsidRDefault="00000000"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hyperlink r:id="rId442" w:history="1">
        <w:r w:rsidR="003B22F4" w:rsidRPr="00C30810">
          <w:rPr>
            <w:rFonts w:ascii="Times New Roman" w:hAnsi="Times New Roman" w:cs="Times New Roman"/>
            <w:color w:val="000000"/>
            <w:sz w:val="24"/>
            <w:szCs w:val="24"/>
            <w:lang w:val="uk-UA"/>
          </w:rPr>
          <w:t>www.ijp-online.com</w:t>
        </w:r>
      </w:hyperlink>
      <w:r w:rsidR="003B22F4" w:rsidRPr="00C30810">
        <w:rPr>
          <w:rFonts w:ascii="Times New Roman" w:hAnsi="Times New Roman" w:cs="Times New Roman"/>
          <w:color w:val="000000"/>
          <w:sz w:val="24"/>
          <w:szCs w:val="24"/>
          <w:lang w:val="uk-UA"/>
        </w:rPr>
        <w:t xml:space="preserve"> – Індійський журнал фармакології.</w:t>
      </w:r>
    </w:p>
    <w:p w14:paraId="792C832F" w14:textId="77777777" w:rsidR="003B22F4" w:rsidRPr="00C30810" w:rsidRDefault="00000000"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hyperlink r:id="rId443" w:history="1">
        <w:r w:rsidR="003B22F4" w:rsidRPr="00C30810">
          <w:rPr>
            <w:rFonts w:ascii="Times New Roman" w:hAnsi="Times New Roman" w:cs="Times New Roman"/>
            <w:color w:val="000000"/>
            <w:sz w:val="24"/>
            <w:szCs w:val="24"/>
            <w:lang w:val="uk-UA"/>
          </w:rPr>
          <w:t>www.pharmacology.us</w:t>
        </w:r>
      </w:hyperlink>
    </w:p>
    <w:p w14:paraId="3BB1ADF8" w14:textId="77777777" w:rsidR="003B22F4" w:rsidRPr="00C30810" w:rsidRDefault="00000000"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hyperlink r:id="rId444" w:history="1">
        <w:r w:rsidR="003B22F4" w:rsidRPr="00C30810">
          <w:rPr>
            <w:rFonts w:ascii="Times New Roman" w:hAnsi="Times New Roman" w:cs="Times New Roman"/>
            <w:color w:val="000000"/>
            <w:sz w:val="24"/>
            <w:szCs w:val="24"/>
            <w:lang w:val="uk-UA"/>
          </w:rPr>
          <w:t>www.pharmacology2000.com</w:t>
        </w:r>
      </w:hyperlink>
    </w:p>
    <w:p w14:paraId="2A6BD24B" w14:textId="77777777" w:rsidR="003B22F4" w:rsidRPr="00C30810" w:rsidRDefault="00000000"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hyperlink r:id="rId445" w:history="1">
        <w:r w:rsidR="003B22F4" w:rsidRPr="00C30810">
          <w:rPr>
            <w:rFonts w:ascii="Times New Roman" w:hAnsi="Times New Roman" w:cs="Times New Roman"/>
            <w:color w:val="000000"/>
            <w:sz w:val="24"/>
            <w:szCs w:val="24"/>
            <w:lang w:val="uk-UA"/>
          </w:rPr>
          <w:t>http://dspace.zsmu.edu.ua/handle/123456789/2883</w:t>
        </w:r>
      </w:hyperlink>
    </w:p>
    <w:p w14:paraId="056F60DD"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1CE3BB0E" w14:textId="77777777" w:rsidR="003B22F4" w:rsidRPr="00C30810" w:rsidRDefault="003B22F4" w:rsidP="00344100">
      <w:pPr>
        <w:numPr>
          <w:ilvl w:val="0"/>
          <w:numId w:val="325"/>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678BC779" w14:textId="77777777" w:rsidR="003B22F4" w:rsidRPr="00C30810" w:rsidRDefault="003B22F4" w:rsidP="00344100">
      <w:pPr>
        <w:numPr>
          <w:ilvl w:val="0"/>
          <w:numId w:val="325"/>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2B50A5C3" w14:textId="77777777" w:rsidR="003B22F4" w:rsidRDefault="003B22F4" w:rsidP="006342F2">
      <w:pPr>
        <w:tabs>
          <w:tab w:val="left" w:pos="360"/>
        </w:tabs>
        <w:spacing w:after="0" w:line="240" w:lineRule="auto"/>
        <w:ind w:right="32"/>
        <w:jc w:val="center"/>
        <w:rPr>
          <w:rFonts w:ascii="Times New Roman" w:hAnsi="Times New Roman" w:cs="Times New Roman"/>
          <w:sz w:val="24"/>
          <w:szCs w:val="24"/>
          <w:lang w:val="uk-UA"/>
        </w:rPr>
      </w:pPr>
    </w:p>
    <w:p w14:paraId="3513384A" w14:textId="6BF0E901" w:rsidR="00344100" w:rsidRDefault="00344100" w:rsidP="00344100">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25</w:t>
      </w:r>
    </w:p>
    <w:p w14:paraId="3D634307" w14:textId="77777777" w:rsidR="00344100" w:rsidRPr="00E76CDB" w:rsidRDefault="00344100" w:rsidP="00344100">
      <w:pPr>
        <w:spacing w:after="0" w:line="240" w:lineRule="auto"/>
        <w:jc w:val="center"/>
        <w:rPr>
          <w:rFonts w:ascii="Times New Roman" w:hAnsi="Times New Roman" w:cs="Times New Roman"/>
          <w:sz w:val="28"/>
          <w:szCs w:val="28"/>
          <w:lang w:val="uk-UA"/>
        </w:rPr>
      </w:pPr>
    </w:p>
    <w:p w14:paraId="7798CB6F" w14:textId="3C7248F0" w:rsidR="00344100" w:rsidRPr="00344100" w:rsidRDefault="00344100" w:rsidP="00344100">
      <w:pPr>
        <w:spacing w:after="0" w:line="240" w:lineRule="auto"/>
        <w:ind w:left="2699" w:hanging="1259"/>
        <w:jc w:val="both"/>
        <w:rPr>
          <w:rFonts w:ascii="Times New Roman" w:hAnsi="Times New Roman" w:cs="Times New Roman"/>
          <w:b/>
          <w:bCs/>
          <w:sz w:val="28"/>
          <w:szCs w:val="28"/>
          <w:lang w:val="uk-UA" w:eastAsia="ru-RU"/>
        </w:rPr>
      </w:pPr>
      <w:r w:rsidRPr="00344100">
        <w:rPr>
          <w:rFonts w:ascii="Times New Roman" w:hAnsi="Times New Roman" w:cs="Times New Roman"/>
          <w:b/>
          <w:bCs/>
          <w:sz w:val="28"/>
          <w:szCs w:val="28"/>
          <w:lang w:val="uk-UA" w:eastAsia="ru-RU"/>
        </w:rPr>
        <w:t>КОМПЛЕКСНЕ ЛІКУВАННЯ ВІРУСНИХ ЗАХВОРЮВАНЬ ТА ЙОГО ОСОБЛИВОСТІ</w:t>
      </w:r>
    </w:p>
    <w:p w14:paraId="327AB5F8" w14:textId="77777777" w:rsidR="00344100" w:rsidRPr="003B22F4" w:rsidRDefault="00344100" w:rsidP="00344100">
      <w:pPr>
        <w:spacing w:after="0" w:line="240" w:lineRule="auto"/>
        <w:ind w:left="2699" w:hanging="1259"/>
        <w:jc w:val="both"/>
        <w:rPr>
          <w:rFonts w:ascii="Times New Roman" w:hAnsi="Times New Roman" w:cs="Times New Roman"/>
          <w:b/>
          <w:bCs/>
          <w:sz w:val="28"/>
          <w:szCs w:val="28"/>
          <w:lang w:val="uk-UA"/>
        </w:rPr>
      </w:pPr>
    </w:p>
    <w:p w14:paraId="7BF56070" w14:textId="77777777" w:rsidR="00E33072" w:rsidRPr="00580B64" w:rsidRDefault="00344100" w:rsidP="00E33072">
      <w:pPr>
        <w:spacing w:after="0" w:line="240" w:lineRule="auto"/>
        <w:ind w:firstLine="425"/>
        <w:jc w:val="both"/>
        <w:rPr>
          <w:rFonts w:ascii="Times New Roman" w:eastAsia="Times New Roman" w:hAnsi="Times New Roman" w:cs="Times New Roman"/>
          <w:lang w:val="uk-UA" w:eastAsia="ru-RU"/>
        </w:rPr>
      </w:pPr>
      <w:r w:rsidRPr="004E656F">
        <w:rPr>
          <w:rFonts w:ascii="Times New Roman" w:hAnsi="Times New Roman" w:cs="Times New Roman"/>
          <w:b/>
          <w:iCs/>
          <w:snapToGrid w:val="0"/>
          <w:sz w:val="28"/>
          <w:szCs w:val="28"/>
          <w:lang w:val="uk-UA"/>
        </w:rPr>
        <w:lastRenderedPageBreak/>
        <w:t>Актуальність теми.</w:t>
      </w:r>
      <w:r w:rsidRPr="0062692C">
        <w:rPr>
          <w:b/>
          <w:iCs/>
          <w:snapToGrid w:val="0"/>
          <w:sz w:val="28"/>
          <w:szCs w:val="28"/>
          <w:lang w:val="uk-UA"/>
        </w:rPr>
        <w:t xml:space="preserve"> </w:t>
      </w:r>
      <w:r w:rsidR="00E33072" w:rsidRPr="00E33072">
        <w:rPr>
          <w:rFonts w:ascii="Times New Roman" w:eastAsia="Times New Roman" w:hAnsi="Times New Roman" w:cs="Times New Roman"/>
          <w:sz w:val="28"/>
          <w:szCs w:val="28"/>
          <w:lang w:val="uk-UA" w:eastAsia="ru-RU"/>
        </w:rPr>
        <w:t>Віруси викликають захворювання, що мають широке поширення і актуальне соціальне значення (вірусний гепатит, грип, герпес, СНІД). Для адекватного підбору препаратів має велике значення знання параметрів фармакокінетики і токсичності. Безпосереднє згубну дію на віруси у позаклітинному періоді життя надають лише окремі препарати, що обумовлено особливостями біології вірусів. У зв'язку з цим вкрай важко знаходити вибірково діючі засоби, які б вражали віруси, не пошкоджуючи клітин "господаря</w:t>
      </w:r>
      <w:r w:rsidR="00E33072" w:rsidRPr="00580B64">
        <w:rPr>
          <w:rFonts w:ascii="Times New Roman" w:eastAsia="Times New Roman" w:hAnsi="Times New Roman" w:cs="Times New Roman"/>
          <w:lang w:val="uk-UA" w:eastAsia="ru-RU"/>
        </w:rPr>
        <w:t>".</w:t>
      </w:r>
    </w:p>
    <w:p w14:paraId="04852CB1" w14:textId="0F81B63B" w:rsidR="00344100" w:rsidRPr="00AA1DFB" w:rsidRDefault="00344100" w:rsidP="00E33072">
      <w:pPr>
        <w:tabs>
          <w:tab w:val="left" w:pos="3828"/>
        </w:tabs>
        <w:spacing w:after="0" w:line="240" w:lineRule="auto"/>
        <w:ind w:firstLine="567"/>
        <w:jc w:val="both"/>
        <w:rPr>
          <w:snapToGrid w:val="0"/>
          <w:sz w:val="28"/>
          <w:szCs w:val="28"/>
          <w:lang w:val="uk-UA"/>
        </w:rPr>
      </w:pPr>
    </w:p>
    <w:p w14:paraId="04104763" w14:textId="77777777" w:rsidR="00344100" w:rsidRPr="00CE5ADF" w:rsidRDefault="00344100" w:rsidP="00344100">
      <w:pPr>
        <w:spacing w:after="0" w:line="240" w:lineRule="auto"/>
        <w:ind w:left="658"/>
        <w:jc w:val="both"/>
        <w:rPr>
          <w:rFonts w:ascii="Times New Roman" w:hAnsi="Times New Roman" w:cs="Times New Roman"/>
          <w:bCs/>
          <w:iCs/>
          <w:snapToGrid w:val="0"/>
          <w:sz w:val="28"/>
          <w:szCs w:val="28"/>
          <w:lang w:val="uk-UA"/>
        </w:rPr>
      </w:pPr>
    </w:p>
    <w:p w14:paraId="7F8F6692" w14:textId="049B85B8" w:rsidR="00344100" w:rsidRPr="003B22F4" w:rsidRDefault="00344100" w:rsidP="00344100">
      <w:pPr>
        <w:tabs>
          <w:tab w:val="left" w:pos="3828"/>
        </w:tabs>
        <w:spacing w:after="0" w:line="240" w:lineRule="auto"/>
        <w:ind w:firstLine="567"/>
        <w:jc w:val="both"/>
        <w:rPr>
          <w:rFonts w:ascii="Times New Roman" w:hAnsi="Times New Roman" w:cs="Times New Roman"/>
          <w:snapToGrid w:val="0"/>
          <w:sz w:val="28"/>
          <w:lang w:val="uk-UA"/>
        </w:rPr>
      </w:pPr>
      <w:r w:rsidRPr="00CE5ADF">
        <w:rPr>
          <w:rFonts w:ascii="Times New Roman" w:hAnsi="Times New Roman" w:cs="Times New Roman"/>
          <w:b/>
          <w:snapToGrid w:val="0"/>
          <w:sz w:val="28"/>
          <w:szCs w:val="28"/>
          <w:lang w:val="uk-UA"/>
        </w:rPr>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sidRPr="003B22F4">
        <w:rPr>
          <w:rFonts w:ascii="Times New Roman" w:hAnsi="Times New Roman" w:cs="Times New Roman"/>
          <w:snapToGrid w:val="0"/>
          <w:sz w:val="28"/>
          <w:lang w:val="uk-UA"/>
        </w:rPr>
        <w:t xml:space="preserve">сучасні принципи і особливості застосування </w:t>
      </w:r>
      <w:r w:rsidR="00E33072">
        <w:rPr>
          <w:rFonts w:ascii="Times New Roman" w:hAnsi="Times New Roman" w:cs="Times New Roman"/>
          <w:snapToGrid w:val="0"/>
          <w:sz w:val="28"/>
          <w:lang w:val="uk-UA"/>
        </w:rPr>
        <w:t>противірусних</w:t>
      </w:r>
      <w:r w:rsidRPr="003B22F4">
        <w:rPr>
          <w:rFonts w:ascii="Times New Roman" w:hAnsi="Times New Roman" w:cs="Times New Roman"/>
          <w:snapToGrid w:val="0"/>
          <w:sz w:val="28"/>
          <w:lang w:val="uk-UA"/>
        </w:rPr>
        <w:t xml:space="preserve"> засобів і їх небажані ефекти</w:t>
      </w:r>
      <w:r w:rsidR="00E33072">
        <w:rPr>
          <w:rFonts w:ascii="Times New Roman" w:hAnsi="Times New Roman" w:cs="Times New Roman"/>
          <w:snapToGrid w:val="0"/>
          <w:sz w:val="28"/>
          <w:lang w:val="uk-UA"/>
        </w:rPr>
        <w:t>,</w:t>
      </w:r>
      <w:r>
        <w:rPr>
          <w:rFonts w:ascii="Times New Roman" w:hAnsi="Times New Roman" w:cs="Times New Roman"/>
          <w:snapToGrid w:val="0"/>
          <w:sz w:val="28"/>
          <w:lang w:val="uk-UA"/>
        </w:rPr>
        <w:t xml:space="preserve"> </w:t>
      </w:r>
      <w:r w:rsidRPr="003B22F4">
        <w:rPr>
          <w:rFonts w:ascii="Times New Roman" w:hAnsi="Times New Roman" w:cs="Times New Roman"/>
          <w:snapToGrid w:val="0"/>
          <w:sz w:val="28"/>
          <w:lang w:val="uk-UA"/>
        </w:rPr>
        <w:t xml:space="preserve"> принципи раціонального використання, правильного комбінування.</w:t>
      </w:r>
    </w:p>
    <w:p w14:paraId="3B5EE56D" w14:textId="77777777" w:rsidR="00344100" w:rsidRPr="003B22F4" w:rsidRDefault="00344100" w:rsidP="00344100">
      <w:pPr>
        <w:tabs>
          <w:tab w:val="left" w:pos="3828"/>
        </w:tabs>
        <w:spacing w:after="0" w:line="240" w:lineRule="auto"/>
        <w:ind w:firstLine="567"/>
        <w:jc w:val="both"/>
        <w:rPr>
          <w:rFonts w:ascii="Times New Roman" w:hAnsi="Times New Roman" w:cs="Times New Roman"/>
          <w:snapToGrid w:val="0"/>
          <w:sz w:val="28"/>
          <w:lang w:val="uk-UA"/>
        </w:rPr>
      </w:pPr>
    </w:p>
    <w:p w14:paraId="42946023" w14:textId="77777777" w:rsidR="00344100" w:rsidRPr="00C30810" w:rsidRDefault="00344100" w:rsidP="00344100">
      <w:pPr>
        <w:pStyle w:val="a3"/>
        <w:spacing w:after="0" w:line="240" w:lineRule="auto"/>
        <w:ind w:left="1622" w:right="0" w:hanging="964"/>
        <w:rPr>
          <w:b w:val="0"/>
          <w:bCs/>
          <w:szCs w:val="28"/>
          <w:lang w:val="uk-UA"/>
        </w:rPr>
      </w:pPr>
      <w:r w:rsidRPr="00C30810">
        <w:rPr>
          <w:bCs/>
          <w:szCs w:val="28"/>
          <w:lang w:val="uk-UA"/>
        </w:rPr>
        <w:t xml:space="preserve">План </w:t>
      </w:r>
    </w:p>
    <w:p w14:paraId="5138FAE0" w14:textId="77777777" w:rsidR="00344100" w:rsidRPr="00C30810" w:rsidRDefault="00344100" w:rsidP="00344100">
      <w:pPr>
        <w:spacing w:after="0" w:line="240" w:lineRule="auto"/>
        <w:ind w:firstLine="567"/>
        <w:rPr>
          <w:rFonts w:ascii="Times New Roman" w:hAnsi="Times New Roman" w:cs="Times New Roman"/>
          <w:b/>
          <w:bCs/>
          <w:sz w:val="28"/>
          <w:szCs w:val="28"/>
          <w:lang w:val="uk-UA"/>
        </w:rPr>
      </w:pPr>
    </w:p>
    <w:p w14:paraId="11FD4D40" w14:textId="77777777" w:rsidR="00344100" w:rsidRDefault="00344100" w:rsidP="00344100">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43C08485" w14:textId="77777777" w:rsidR="00E33072" w:rsidRPr="00E33072" w:rsidRDefault="00E33072" w:rsidP="00E33072">
      <w:pPr>
        <w:spacing w:after="0" w:line="240" w:lineRule="auto"/>
        <w:ind w:firstLine="425"/>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ПРОТИВІРУСНІ  ПРЕПАРАТИ</w:t>
      </w:r>
    </w:p>
    <w:p w14:paraId="4BA8BDA7" w14:textId="77777777" w:rsidR="00E33072" w:rsidRPr="00E33072" w:rsidRDefault="00E33072" w:rsidP="00E33072">
      <w:pPr>
        <w:spacing w:after="0" w:line="240" w:lineRule="auto"/>
        <w:ind w:firstLine="426"/>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1. Загальна  характеристика.</w:t>
      </w:r>
    </w:p>
    <w:p w14:paraId="2380999E" w14:textId="77777777" w:rsidR="00E33072" w:rsidRPr="00E33072" w:rsidRDefault="00E33072" w:rsidP="00E33072">
      <w:pPr>
        <w:spacing w:after="0" w:line="240" w:lineRule="auto"/>
        <w:ind w:firstLine="426"/>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2. Класифікація </w:t>
      </w:r>
      <w:r w:rsidRPr="00E33072">
        <w:rPr>
          <w:rFonts w:ascii="Times New Roman" w:eastAsia="Times New Roman" w:hAnsi="Times New Roman" w:cs="Times New Roman"/>
          <w:i/>
          <w:iCs/>
          <w:sz w:val="28"/>
          <w:szCs w:val="28"/>
          <w:lang w:val="uk-UA" w:eastAsia="ru-RU"/>
        </w:rPr>
        <w:t>за походженням</w:t>
      </w:r>
      <w:r w:rsidRPr="00E33072">
        <w:rPr>
          <w:rFonts w:ascii="Times New Roman" w:eastAsia="Times New Roman" w:hAnsi="Times New Roman" w:cs="Times New Roman"/>
          <w:sz w:val="28"/>
          <w:szCs w:val="28"/>
          <w:lang w:val="uk-UA" w:eastAsia="ru-RU"/>
        </w:rPr>
        <w:t>:</w:t>
      </w:r>
    </w:p>
    <w:p w14:paraId="17921619" w14:textId="77777777" w:rsidR="00E33072" w:rsidRPr="00E33072" w:rsidRDefault="00E33072" w:rsidP="00E33072">
      <w:pPr>
        <w:numPr>
          <w:ilvl w:val="0"/>
          <w:numId w:val="33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b/>
          <w:bCs/>
          <w:sz w:val="28"/>
          <w:szCs w:val="28"/>
          <w:lang w:val="uk-UA" w:eastAsia="ru-RU"/>
        </w:rPr>
        <w:t>інтерферони</w:t>
      </w:r>
      <w:r w:rsidRPr="00E33072">
        <w:rPr>
          <w:rFonts w:ascii="Times New Roman" w:eastAsia="Times New Roman" w:hAnsi="Times New Roman" w:cs="Times New Roman"/>
          <w:sz w:val="28"/>
          <w:szCs w:val="28"/>
          <w:lang w:val="uk-UA" w:eastAsia="ru-RU"/>
        </w:rPr>
        <w:t xml:space="preserve"> (α-інтерферони — інтерферон людський лейкоцитарний, реаферон, віферон, бетаферон, Пегасіс) і індуктори інтерферону (полудан, аміксин, арбідол);</w:t>
      </w:r>
    </w:p>
    <w:p w14:paraId="5A666C6F" w14:textId="77777777" w:rsidR="00E33072" w:rsidRPr="00E33072" w:rsidRDefault="00E33072" w:rsidP="00E33072">
      <w:pPr>
        <w:numPr>
          <w:ilvl w:val="0"/>
          <w:numId w:val="339"/>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b/>
          <w:bCs/>
          <w:sz w:val="28"/>
          <w:szCs w:val="28"/>
          <w:lang w:val="uk-UA" w:eastAsia="ru-RU"/>
        </w:rPr>
        <w:t>синтетичні засоби</w:t>
      </w:r>
      <w:r w:rsidRPr="00E33072">
        <w:rPr>
          <w:rFonts w:ascii="Times New Roman" w:eastAsia="Times New Roman" w:hAnsi="Times New Roman" w:cs="Times New Roman"/>
          <w:sz w:val="28"/>
          <w:szCs w:val="28"/>
          <w:lang w:val="uk-UA" w:eastAsia="ru-RU"/>
        </w:rPr>
        <w:t>:</w:t>
      </w:r>
    </w:p>
    <w:p w14:paraId="265AD6BC" w14:textId="77777777" w:rsidR="00E33072" w:rsidRPr="00E33072" w:rsidRDefault="00E33072" w:rsidP="00E33072">
      <w:pPr>
        <w:numPr>
          <w:ilvl w:val="0"/>
          <w:numId w:val="32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похідні аміназину - ремантадин, мідантан;</w:t>
      </w:r>
    </w:p>
    <w:p w14:paraId="05ECC02B" w14:textId="77777777" w:rsidR="00E33072" w:rsidRPr="00E33072" w:rsidRDefault="00E33072" w:rsidP="00E33072">
      <w:pPr>
        <w:numPr>
          <w:ilvl w:val="0"/>
          <w:numId w:val="32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аналоги нуклеозидів - рибавірин, цитарабін, відарабін, тріфлурідін, ідоксуридин, ацикловір, ганцикловір; азидотимідин (зидовудин), ламівудин, диданозин та ін.;</w:t>
      </w:r>
    </w:p>
    <w:p w14:paraId="6694EB3D" w14:textId="77777777" w:rsidR="00E33072" w:rsidRPr="00E33072" w:rsidRDefault="00E33072" w:rsidP="00E33072">
      <w:pPr>
        <w:numPr>
          <w:ilvl w:val="0"/>
          <w:numId w:val="32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різних хімічних груп - саквінавір, індинавір, занамівір, озельтамівір / таміфлю /, фоскарнет, метисазон, бонафтон, оксолін, теброфен, невірапін та ін.</w:t>
      </w:r>
    </w:p>
    <w:p w14:paraId="7A117725" w14:textId="77777777" w:rsidR="00E33072" w:rsidRPr="00E33072" w:rsidRDefault="00E33072" w:rsidP="00E33072">
      <w:pPr>
        <w:spacing w:after="0" w:line="240" w:lineRule="auto"/>
        <w:ind w:firstLine="426"/>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3. </w:t>
      </w:r>
      <w:r w:rsidRPr="00E33072">
        <w:rPr>
          <w:rFonts w:ascii="Times New Roman" w:eastAsia="Times New Roman" w:hAnsi="Times New Roman" w:cs="Times New Roman"/>
          <w:b/>
          <w:i/>
          <w:sz w:val="28"/>
          <w:szCs w:val="28"/>
          <w:lang w:val="uk-UA" w:eastAsia="ru-RU"/>
        </w:rPr>
        <w:t>Класифікація за показаннями</w:t>
      </w:r>
      <w:r w:rsidRPr="00E33072">
        <w:rPr>
          <w:rFonts w:ascii="Times New Roman" w:eastAsia="Times New Roman" w:hAnsi="Times New Roman" w:cs="Times New Roman"/>
          <w:sz w:val="28"/>
          <w:szCs w:val="28"/>
          <w:lang w:val="uk-UA" w:eastAsia="ru-RU"/>
        </w:rPr>
        <w:t>:</w:t>
      </w:r>
    </w:p>
    <w:p w14:paraId="0B14CD8A" w14:textId="77777777" w:rsidR="00E33072" w:rsidRPr="00E33072" w:rsidRDefault="00E33072" w:rsidP="00E33072">
      <w:pPr>
        <w:numPr>
          <w:ilvl w:val="1"/>
          <w:numId w:val="330"/>
        </w:numPr>
        <w:pBdr>
          <w:top w:val="nil"/>
          <w:left w:val="nil"/>
          <w:bottom w:val="nil"/>
          <w:right w:val="nil"/>
          <w:between w:val="nil"/>
          <w:bar w:val="nil"/>
        </w:pBdr>
        <w:spacing w:after="0" w:line="240" w:lineRule="auto"/>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засоби,що впливають на ДНК-віруси: </w:t>
      </w:r>
    </w:p>
    <w:p w14:paraId="381DEDCA" w14:textId="77777777" w:rsidR="00E33072" w:rsidRPr="00E33072" w:rsidRDefault="00E33072" w:rsidP="00E33072">
      <w:pPr>
        <w:numPr>
          <w:ilvl w:val="0"/>
          <w:numId w:val="33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герпесвіруси: простого герпесу - ацикловір, фоскарнет, відарабін, тріфлурідін; опоясувального лишаю і вітряної віспи, цитомегаловірус - ацикловір, ганцикловір; вирус </w:t>
      </w:r>
      <w:r w:rsidRPr="00E33072">
        <w:rPr>
          <w:rFonts w:ascii="Times New Roman" w:eastAsia="Times New Roman" w:hAnsi="Times New Roman" w:cs="Times New Roman"/>
          <w:i/>
          <w:iCs/>
          <w:sz w:val="28"/>
          <w:szCs w:val="28"/>
          <w:lang w:val="uk-UA" w:eastAsia="ru-RU"/>
        </w:rPr>
        <w:t>натуральної віспи</w:t>
      </w:r>
      <w:r w:rsidRPr="00E33072">
        <w:rPr>
          <w:rFonts w:ascii="Times New Roman" w:eastAsia="Times New Roman" w:hAnsi="Times New Roman" w:cs="Times New Roman"/>
          <w:sz w:val="28"/>
          <w:szCs w:val="28"/>
          <w:lang w:val="uk-UA" w:eastAsia="ru-RU"/>
        </w:rPr>
        <w:t xml:space="preserve"> — метисазон; </w:t>
      </w:r>
    </w:p>
    <w:p w14:paraId="6F38433C" w14:textId="77777777" w:rsidR="00E33072" w:rsidRPr="00E33072" w:rsidRDefault="00E33072" w:rsidP="00E33072">
      <w:pPr>
        <w:numPr>
          <w:ilvl w:val="0"/>
          <w:numId w:val="332"/>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вірус гепатитів В і С - інтерферони, аміксин. </w:t>
      </w:r>
    </w:p>
    <w:p w14:paraId="5C78415E" w14:textId="77777777" w:rsidR="00E33072" w:rsidRPr="00E33072" w:rsidRDefault="00E33072" w:rsidP="00E33072">
      <w:pPr>
        <w:numPr>
          <w:ilvl w:val="0"/>
          <w:numId w:val="334"/>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Засоби,щовпливають на РНК-віруси:</w:t>
      </w:r>
    </w:p>
    <w:p w14:paraId="0C7094A2"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i/>
          <w:iCs/>
          <w:sz w:val="28"/>
          <w:szCs w:val="28"/>
          <w:lang w:val="uk-UA" w:eastAsia="ru-RU"/>
        </w:rPr>
        <w:t>ВІЛ (антиретровірусні) - інгібітори зворотної транскриптази ВІЛ (азидотимідин, ламівудин, диданозин, невірапін), інгібітори протеаз ВІЛ (саквінавір, індинавір та ін)</w:t>
      </w:r>
      <w:r w:rsidRPr="00E33072">
        <w:rPr>
          <w:rFonts w:ascii="Times New Roman" w:eastAsia="Times New Roman" w:hAnsi="Times New Roman" w:cs="Times New Roman"/>
          <w:sz w:val="28"/>
          <w:szCs w:val="28"/>
          <w:lang w:val="uk-UA" w:eastAsia="ru-RU"/>
        </w:rPr>
        <w:t xml:space="preserve">; </w:t>
      </w:r>
    </w:p>
    <w:p w14:paraId="5602CA64"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lastRenderedPageBreak/>
        <w:t xml:space="preserve">вірус грипу типу А - амантадини, аміксин; </w:t>
      </w:r>
    </w:p>
    <w:p w14:paraId="441B395E"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вірус грипу типів Б і А - інгібітори нейрамінідази (занамівір, озельтамівір), арбідол;</w:t>
      </w:r>
    </w:p>
    <w:p w14:paraId="63749939"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респіраторно-синцитіальних вірус - рибавірин.</w:t>
      </w:r>
    </w:p>
    <w:p w14:paraId="0B2703E4" w14:textId="77777777" w:rsidR="00E33072" w:rsidRPr="00E33072" w:rsidRDefault="00E33072" w:rsidP="00E33072">
      <w:pPr>
        <w:spacing w:after="0" w:line="240" w:lineRule="auto"/>
        <w:ind w:left="283"/>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4. </w:t>
      </w:r>
      <w:r w:rsidRPr="00E33072">
        <w:rPr>
          <w:rFonts w:ascii="Times New Roman" w:eastAsia="Times New Roman" w:hAnsi="Times New Roman" w:cs="Times New Roman"/>
          <w:b/>
          <w:sz w:val="28"/>
          <w:szCs w:val="28"/>
          <w:lang w:val="uk-UA" w:eastAsia="ru-RU"/>
        </w:rPr>
        <w:t xml:space="preserve">Класифікація противірусних засобів </w:t>
      </w:r>
      <w:r w:rsidRPr="00E33072">
        <w:rPr>
          <w:rFonts w:ascii="Times New Roman" w:eastAsia="Times New Roman" w:hAnsi="Times New Roman" w:cs="Times New Roman"/>
          <w:b/>
          <w:i/>
          <w:iCs/>
          <w:sz w:val="28"/>
          <w:szCs w:val="28"/>
          <w:lang w:val="uk-UA" w:eastAsia="ru-RU"/>
        </w:rPr>
        <w:t>за механізмом дії</w:t>
      </w:r>
      <w:r w:rsidRPr="00E33072">
        <w:rPr>
          <w:rFonts w:ascii="Times New Roman" w:eastAsia="Times New Roman" w:hAnsi="Times New Roman" w:cs="Times New Roman"/>
          <w:sz w:val="28"/>
          <w:szCs w:val="28"/>
          <w:lang w:val="uk-UA" w:eastAsia="ru-RU"/>
        </w:rPr>
        <w:t xml:space="preserve">: </w:t>
      </w:r>
    </w:p>
    <w:p w14:paraId="72CCEFAE"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пригнічують адсорбцію вірусу на клітині і проникнення його в клітину, а також процес вивільнення вірусного генома - мідантан і ремантадин;</w:t>
      </w:r>
    </w:p>
    <w:p w14:paraId="3B13ECB5"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пригнічують синтез ранніх білків вірусу - гуанідин;</w:t>
      </w:r>
    </w:p>
    <w:p w14:paraId="066CB765"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пригнічують синтез нуклеїнових кислот - зидовудин, ацикловір, відарабін, ідоксуридин;</w:t>
      </w:r>
    </w:p>
    <w:p w14:paraId="13C456CA" w14:textId="77777777" w:rsidR="00E33072" w:rsidRPr="00E33072" w:rsidRDefault="00E33072" w:rsidP="00E33072">
      <w:pPr>
        <w:numPr>
          <w:ilvl w:val="0"/>
          <w:numId w:val="336"/>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пригнічують «збірку» віріонів - метисазон;</w:t>
      </w:r>
    </w:p>
    <w:p w14:paraId="6E424697" w14:textId="77777777" w:rsidR="00E33072" w:rsidRPr="00E33072" w:rsidRDefault="00E33072" w:rsidP="00E33072">
      <w:pPr>
        <w:spacing w:after="0" w:line="240" w:lineRule="auto"/>
        <w:ind w:firstLine="426"/>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підвищують резистентність клітини до вірусу - інтерферони.</w:t>
      </w:r>
    </w:p>
    <w:p w14:paraId="7F9B0C6F" w14:textId="77777777" w:rsidR="00E33072" w:rsidRPr="00E33072" w:rsidRDefault="00E33072" w:rsidP="00E33072">
      <w:pPr>
        <w:spacing w:after="0" w:line="240" w:lineRule="auto"/>
        <w:ind w:firstLine="426"/>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 xml:space="preserve">5. ІНТЕРФЕРОНИ. Класифікація </w:t>
      </w:r>
      <w:r w:rsidRPr="00E33072">
        <w:rPr>
          <w:rFonts w:ascii="Times New Roman" w:eastAsia="Times New Roman" w:hAnsi="Times New Roman" w:cs="Times New Roman"/>
          <w:i/>
          <w:iCs/>
          <w:sz w:val="28"/>
          <w:szCs w:val="28"/>
          <w:lang w:val="uk-UA" w:eastAsia="ru-RU"/>
        </w:rPr>
        <w:t>за типами і походженням</w:t>
      </w:r>
      <w:r w:rsidRPr="00E33072">
        <w:rPr>
          <w:rFonts w:ascii="Times New Roman" w:eastAsia="Times New Roman" w:hAnsi="Times New Roman" w:cs="Times New Roman"/>
          <w:sz w:val="28"/>
          <w:szCs w:val="28"/>
          <w:lang w:val="uk-UA" w:eastAsia="ru-RU"/>
        </w:rPr>
        <w:t>:</w:t>
      </w:r>
    </w:p>
    <w:p w14:paraId="7A38E8A5" w14:textId="77777777" w:rsidR="00E33072" w:rsidRPr="00E33072" w:rsidRDefault="00E33072" w:rsidP="00E33072">
      <w:pPr>
        <w:numPr>
          <w:ilvl w:val="0"/>
          <w:numId w:val="33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b/>
          <w:bCs/>
          <w:sz w:val="28"/>
          <w:szCs w:val="28"/>
          <w:lang w:val="uk-UA" w:eastAsia="ru-RU"/>
        </w:rPr>
        <w:t xml:space="preserve">природні </w:t>
      </w:r>
      <w:r w:rsidRPr="00E33072">
        <w:rPr>
          <w:rFonts w:ascii="Times New Roman" w:eastAsia="Times New Roman" w:hAnsi="Times New Roman" w:cs="Times New Roman"/>
          <w:sz w:val="28"/>
          <w:szCs w:val="28"/>
          <w:lang w:val="uk-UA" w:eastAsia="ru-RU"/>
        </w:rPr>
        <w:t>(з культури клітин лейкоцитів людини, стимульованих вірусами): а-інтерферони (людський лейкоцитарний інтерферон, егіферон, велферон), б-інтерферони (торайферон);</w:t>
      </w:r>
    </w:p>
    <w:p w14:paraId="7441F88D" w14:textId="77777777" w:rsidR="00E33072" w:rsidRPr="00E33072" w:rsidRDefault="00E33072" w:rsidP="00E33072">
      <w:pPr>
        <w:numPr>
          <w:ilvl w:val="0"/>
          <w:numId w:val="338"/>
        </w:numPr>
        <w:pBdr>
          <w:top w:val="nil"/>
          <w:left w:val="nil"/>
          <w:bottom w:val="nil"/>
          <w:right w:val="nil"/>
          <w:between w:val="nil"/>
          <w:bar w:val="nil"/>
        </w:pBdr>
        <w:spacing w:after="0" w:line="240" w:lineRule="auto"/>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b/>
          <w:bCs/>
          <w:sz w:val="28"/>
          <w:szCs w:val="28"/>
          <w:lang w:val="uk-UA" w:eastAsia="ru-RU"/>
        </w:rPr>
        <w:t xml:space="preserve">рекомбінантні </w:t>
      </w:r>
      <w:r w:rsidRPr="00E33072">
        <w:rPr>
          <w:rFonts w:ascii="Times New Roman" w:eastAsia="Times New Roman" w:hAnsi="Times New Roman" w:cs="Times New Roman"/>
          <w:sz w:val="28"/>
          <w:szCs w:val="28"/>
          <w:lang w:val="uk-UA" w:eastAsia="ru-RU"/>
        </w:rPr>
        <w:t>(за допомогою генної інженерії): інтерферони а-2а (реаферон, віферон, роферон, Пегасіс), інтерферони а-2в (лаферон, інтрон-А, Інрек), інтерферони а-2с (берофер), b-інтерферони (бетаферон, фрон), g-інтерферони (гамаферон, іммукін, імуноферон</w:t>
      </w:r>
      <w:r w:rsidRPr="00E33072">
        <w:rPr>
          <w:rFonts w:ascii="Times New Roman" w:eastAsia="Times New Roman" w:hAnsi="Times New Roman" w:cs="Times New Roman"/>
          <w:b/>
          <w:bCs/>
          <w:sz w:val="28"/>
          <w:szCs w:val="28"/>
          <w:lang w:val="uk-UA" w:eastAsia="ru-RU"/>
        </w:rPr>
        <w:t>)</w:t>
      </w:r>
    </w:p>
    <w:p w14:paraId="21E927BE" w14:textId="77777777" w:rsidR="00E33072" w:rsidRPr="00E33072" w:rsidRDefault="00E33072" w:rsidP="00E33072">
      <w:pPr>
        <w:spacing w:after="0" w:line="240" w:lineRule="auto"/>
        <w:ind w:left="360"/>
        <w:jc w:val="both"/>
        <w:rPr>
          <w:rFonts w:ascii="Times New Roman" w:eastAsia="Times New Roman" w:hAnsi="Times New Roman" w:cs="Times New Roman"/>
          <w:sz w:val="28"/>
          <w:szCs w:val="28"/>
          <w:lang w:val="uk-UA" w:eastAsia="ru-RU"/>
        </w:rPr>
      </w:pPr>
      <w:r w:rsidRPr="00E33072">
        <w:rPr>
          <w:rFonts w:ascii="Times New Roman" w:eastAsia="Times New Roman" w:hAnsi="Times New Roman" w:cs="Times New Roman"/>
          <w:sz w:val="28"/>
          <w:szCs w:val="28"/>
          <w:lang w:val="uk-UA" w:eastAsia="ru-RU"/>
        </w:rPr>
        <w:t>4. Фармакологічна характеристика основних представників антиретровірусних, протигрипозних, протигерпетичних препаратів. Небажані ефекти. Фармакобезпечність і взаємозамінність препаратів.</w:t>
      </w:r>
    </w:p>
    <w:p w14:paraId="6971E508" w14:textId="77777777" w:rsidR="00344100" w:rsidRPr="00AA1DFB" w:rsidRDefault="00344100" w:rsidP="00344100">
      <w:pPr>
        <w:tabs>
          <w:tab w:val="left" w:pos="1080"/>
        </w:tabs>
        <w:spacing w:after="0" w:line="260" w:lineRule="exact"/>
        <w:ind w:left="180"/>
        <w:jc w:val="both"/>
        <w:rPr>
          <w:sz w:val="28"/>
          <w:lang w:val="uk-UA"/>
        </w:rPr>
      </w:pPr>
    </w:p>
    <w:p w14:paraId="516C490F" w14:textId="77777777" w:rsidR="00344100" w:rsidRPr="00C30810" w:rsidRDefault="00344100" w:rsidP="00344100">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423BA688" w14:textId="77777777" w:rsidR="00344100" w:rsidRPr="003B22F4" w:rsidRDefault="00344100" w:rsidP="00344100">
      <w:pPr>
        <w:pStyle w:val="a5"/>
        <w:widowControl w:val="0"/>
        <w:spacing w:after="0" w:line="240" w:lineRule="auto"/>
        <w:ind w:left="2340"/>
        <w:jc w:val="both"/>
        <w:rPr>
          <w:rFonts w:ascii="Times New Roman" w:hAnsi="Times New Roman" w:cs="Times New Roman"/>
          <w:bCs/>
          <w:snapToGrid w:val="0"/>
          <w:sz w:val="28"/>
          <w:lang w:val="uk-UA"/>
        </w:rPr>
      </w:pPr>
    </w:p>
    <w:p w14:paraId="05708055" w14:textId="0DF6F107"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 У зошиті привести три приклади </w:t>
      </w:r>
      <w:r w:rsidR="00E33072">
        <w:rPr>
          <w:rFonts w:ascii="Times New Roman" w:hAnsi="Times New Roman" w:cs="Times New Roman"/>
          <w:sz w:val="28"/>
          <w:lang w:val="uk-UA"/>
        </w:rPr>
        <w:t>засобів для лікування вірусних захворювань.</w:t>
      </w:r>
    </w:p>
    <w:p w14:paraId="47F7F6F3" w14:textId="79297CFD"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1. Назвіть препарат для профілактики </w:t>
      </w:r>
      <w:r w:rsidR="00E33072">
        <w:rPr>
          <w:rFonts w:ascii="Times New Roman" w:hAnsi="Times New Roman" w:cs="Times New Roman"/>
          <w:sz w:val="28"/>
          <w:lang w:val="uk-UA"/>
        </w:rPr>
        <w:t>грипу</w:t>
      </w:r>
      <w:r w:rsidRPr="003B22F4">
        <w:rPr>
          <w:rFonts w:ascii="Times New Roman" w:hAnsi="Times New Roman" w:cs="Times New Roman"/>
          <w:sz w:val="28"/>
          <w:lang w:val="uk-UA"/>
        </w:rPr>
        <w:t>.</w:t>
      </w:r>
    </w:p>
    <w:p w14:paraId="0EC9995A" w14:textId="22E342FB"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2. Вкажіть, які лікарські засоби і чому використовуються для профілактика небажаних ефектів при лікуванні </w:t>
      </w:r>
      <w:r w:rsidR="00E33072">
        <w:rPr>
          <w:rFonts w:ascii="Times New Roman" w:hAnsi="Times New Roman" w:cs="Times New Roman"/>
          <w:sz w:val="28"/>
          <w:lang w:val="uk-UA"/>
        </w:rPr>
        <w:t>СНІД</w:t>
      </w:r>
      <w:r w:rsidRPr="003B22F4">
        <w:rPr>
          <w:rFonts w:ascii="Times New Roman" w:hAnsi="Times New Roman" w:cs="Times New Roman"/>
          <w:sz w:val="28"/>
          <w:lang w:val="uk-UA"/>
        </w:rPr>
        <w:t>.</w:t>
      </w:r>
    </w:p>
    <w:p w14:paraId="670CD9B3" w14:textId="6EDA882D"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3. Назвіть принципи лікування </w:t>
      </w:r>
      <w:r w:rsidR="00E33072">
        <w:rPr>
          <w:rFonts w:ascii="Times New Roman" w:hAnsi="Times New Roman" w:cs="Times New Roman"/>
          <w:sz w:val="28"/>
        </w:rPr>
        <w:t>COVID</w:t>
      </w:r>
      <w:r w:rsidRPr="003B22F4">
        <w:rPr>
          <w:rFonts w:ascii="Times New Roman" w:hAnsi="Times New Roman" w:cs="Times New Roman"/>
          <w:sz w:val="28"/>
          <w:lang w:val="uk-UA"/>
        </w:rPr>
        <w:t>.</w:t>
      </w:r>
    </w:p>
    <w:p w14:paraId="73089738" w14:textId="61ECD008"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4. Перерахуйте критерії вибору препарату при лікуванні </w:t>
      </w:r>
      <w:r w:rsidR="00FA47B1">
        <w:rPr>
          <w:rFonts w:ascii="Times New Roman" w:hAnsi="Times New Roman" w:cs="Times New Roman"/>
          <w:sz w:val="28"/>
          <w:lang w:val="uk-UA"/>
        </w:rPr>
        <w:t>вірусного гепатиту.</w:t>
      </w:r>
    </w:p>
    <w:p w14:paraId="2B9E2E77" w14:textId="22B6818F"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5. Назвіть лікарський засіб для лікування</w:t>
      </w:r>
      <w:r w:rsidR="00FA47B1">
        <w:rPr>
          <w:rFonts w:ascii="Times New Roman" w:hAnsi="Times New Roman" w:cs="Times New Roman"/>
          <w:sz w:val="28"/>
          <w:lang w:val="uk-UA"/>
        </w:rPr>
        <w:t xml:space="preserve"> герпесу</w:t>
      </w:r>
      <w:r w:rsidRPr="003B22F4">
        <w:rPr>
          <w:rFonts w:ascii="Times New Roman" w:hAnsi="Times New Roman" w:cs="Times New Roman"/>
          <w:sz w:val="28"/>
          <w:lang w:val="uk-UA"/>
        </w:rPr>
        <w:t>.</w:t>
      </w:r>
    </w:p>
    <w:p w14:paraId="6E694D17" w14:textId="47BC4B3A" w:rsidR="00344100" w:rsidRPr="003B22F4" w:rsidRDefault="00344100" w:rsidP="00344100">
      <w:pPr>
        <w:widowControl w:val="0"/>
        <w:spacing w:line="260" w:lineRule="exact"/>
        <w:ind w:firstLine="567"/>
        <w:jc w:val="both"/>
        <w:rPr>
          <w:rFonts w:ascii="Times New Roman" w:hAnsi="Times New Roman" w:cs="Times New Roman"/>
          <w:sz w:val="28"/>
          <w:lang w:val="uk-UA"/>
        </w:rPr>
      </w:pPr>
      <w:r w:rsidRPr="003B22F4">
        <w:rPr>
          <w:rFonts w:ascii="Times New Roman" w:hAnsi="Times New Roman" w:cs="Times New Roman"/>
          <w:sz w:val="28"/>
          <w:lang w:val="uk-UA"/>
        </w:rPr>
        <w:t xml:space="preserve">6. </w:t>
      </w:r>
      <w:r w:rsidR="00FA47B1">
        <w:rPr>
          <w:rFonts w:ascii="Times New Roman" w:hAnsi="Times New Roman" w:cs="Times New Roman"/>
          <w:sz w:val="28"/>
          <w:lang w:val="uk-UA"/>
        </w:rPr>
        <w:t>Охарактеризуйте препарати інтерферонів</w:t>
      </w:r>
      <w:r w:rsidRPr="003B22F4">
        <w:rPr>
          <w:rFonts w:ascii="Times New Roman" w:hAnsi="Times New Roman" w:cs="Times New Roman"/>
          <w:sz w:val="28"/>
          <w:lang w:val="uk-UA"/>
        </w:rPr>
        <w:t>.</w:t>
      </w:r>
    </w:p>
    <w:p w14:paraId="58BF5E98" w14:textId="77777777" w:rsidR="00344100" w:rsidRPr="003B22F4" w:rsidRDefault="00344100" w:rsidP="00344100">
      <w:pPr>
        <w:widowControl w:val="0"/>
        <w:spacing w:after="0" w:line="260" w:lineRule="exact"/>
        <w:ind w:left="1080"/>
        <w:jc w:val="both"/>
        <w:rPr>
          <w:rFonts w:ascii="Times New Roman" w:hAnsi="Times New Roman" w:cs="Times New Roman"/>
          <w:snapToGrid w:val="0"/>
          <w:sz w:val="28"/>
          <w:lang w:val="uk-UA"/>
        </w:rPr>
      </w:pPr>
    </w:p>
    <w:p w14:paraId="409CD525" w14:textId="77777777" w:rsidR="00344100" w:rsidRPr="00DA1FC8" w:rsidRDefault="00344100" w:rsidP="00344100">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5BA9C3CE" w14:textId="77777777" w:rsidR="00344100" w:rsidRPr="00242D3E" w:rsidRDefault="00344100" w:rsidP="00344100">
      <w:pPr>
        <w:pStyle w:val="22"/>
        <w:widowControl w:val="0"/>
        <w:spacing w:after="0" w:line="240" w:lineRule="auto"/>
        <w:ind w:firstLine="567"/>
        <w:rPr>
          <w:rFonts w:ascii="Times New Roman" w:hAnsi="Times New Roman" w:cs="Times New Roman"/>
          <w:bCs/>
          <w:sz w:val="28"/>
          <w:szCs w:val="28"/>
          <w:lang w:val="uk-UA"/>
        </w:rPr>
      </w:pPr>
      <w:r w:rsidRPr="00242D3E">
        <w:rPr>
          <w:rFonts w:ascii="Times New Roman" w:hAnsi="Times New Roman" w:cs="Times New Roman"/>
          <w:bCs/>
          <w:sz w:val="28"/>
          <w:szCs w:val="28"/>
          <w:lang w:val="uk-UA"/>
        </w:rPr>
        <w:lastRenderedPageBreak/>
        <w:t>Розвʼязання ситуаційних задач.</w:t>
      </w:r>
    </w:p>
    <w:p w14:paraId="1AC9AE19" w14:textId="77777777" w:rsidR="00344100" w:rsidRPr="004D3674" w:rsidRDefault="00344100" w:rsidP="00344100">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4628BD03" w14:textId="7C5DBA81" w:rsidR="00344100" w:rsidRPr="00FD05B6" w:rsidRDefault="00344100" w:rsidP="00344100">
      <w:pPr>
        <w:widowControl w:val="0"/>
        <w:spacing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        1. У чоловіка діагностовано </w:t>
      </w:r>
      <w:r w:rsidR="00BF01D4">
        <w:rPr>
          <w:rFonts w:ascii="Times New Roman" w:hAnsi="Times New Roman" w:cs="Times New Roman"/>
          <w:snapToGrid w:val="0"/>
          <w:sz w:val="28"/>
          <w:lang w:val="uk-UA"/>
        </w:rPr>
        <w:t>грип тип А</w:t>
      </w:r>
      <w:r w:rsidRPr="00FD05B6">
        <w:rPr>
          <w:rFonts w:ascii="Times New Roman" w:hAnsi="Times New Roman" w:cs="Times New Roman"/>
          <w:snapToGrid w:val="0"/>
          <w:sz w:val="28"/>
          <w:lang w:val="uk-UA"/>
        </w:rPr>
        <w:t>. Який препарат необхідно призначити?</w:t>
      </w:r>
    </w:p>
    <w:p w14:paraId="23E80451" w14:textId="6A73BC7B" w:rsidR="00344100" w:rsidRPr="00FD05B6" w:rsidRDefault="00344100" w:rsidP="00344100">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2. Для лікування </w:t>
      </w:r>
      <w:r w:rsidR="00BF01D4">
        <w:rPr>
          <w:rFonts w:ascii="Times New Roman" w:hAnsi="Times New Roman" w:cs="Times New Roman"/>
          <w:snapToGrid w:val="0"/>
          <w:sz w:val="28"/>
          <w:lang w:val="uk-UA"/>
        </w:rPr>
        <w:t>герпесу</w:t>
      </w:r>
      <w:r w:rsidRPr="00FD05B6">
        <w:rPr>
          <w:rFonts w:ascii="Times New Roman" w:hAnsi="Times New Roman" w:cs="Times New Roman"/>
          <w:snapToGrid w:val="0"/>
          <w:sz w:val="28"/>
          <w:lang w:val="uk-UA"/>
        </w:rPr>
        <w:t xml:space="preserve"> хворий 66 років отримував синтетичний препарат. Назвіть препарат.</w:t>
      </w:r>
    </w:p>
    <w:p w14:paraId="16FA644E" w14:textId="54EE6EEB" w:rsidR="00344100" w:rsidRPr="00FD05B6" w:rsidRDefault="00344100" w:rsidP="00344100">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3. У пацієнта виявлено </w:t>
      </w:r>
      <w:r w:rsidR="00BF01D4">
        <w:rPr>
          <w:rFonts w:ascii="Times New Roman" w:hAnsi="Times New Roman" w:cs="Times New Roman"/>
          <w:snapToGrid w:val="0"/>
          <w:sz w:val="28"/>
          <w:lang w:val="uk-UA"/>
        </w:rPr>
        <w:t>вірусний гепатит</w:t>
      </w:r>
      <w:r w:rsidRPr="00FD05B6">
        <w:rPr>
          <w:rFonts w:ascii="Times New Roman" w:hAnsi="Times New Roman" w:cs="Times New Roman"/>
          <w:snapToGrid w:val="0"/>
          <w:sz w:val="28"/>
          <w:lang w:val="uk-UA"/>
        </w:rPr>
        <w:t xml:space="preserve">. Які препарати </w:t>
      </w:r>
      <w:r w:rsidR="00BF01D4">
        <w:rPr>
          <w:rFonts w:ascii="Times New Roman" w:hAnsi="Times New Roman" w:cs="Times New Roman"/>
          <w:snapToGrid w:val="0"/>
          <w:sz w:val="28"/>
          <w:lang w:val="uk-UA"/>
        </w:rPr>
        <w:t>призначаються</w:t>
      </w:r>
      <w:r w:rsidRPr="00FD05B6">
        <w:rPr>
          <w:rFonts w:ascii="Times New Roman" w:hAnsi="Times New Roman" w:cs="Times New Roman"/>
          <w:snapToGrid w:val="0"/>
          <w:sz w:val="28"/>
          <w:lang w:val="uk-UA"/>
        </w:rPr>
        <w:t>?</w:t>
      </w:r>
    </w:p>
    <w:p w14:paraId="1EE6C5C0" w14:textId="5AF40AB1" w:rsidR="00344100" w:rsidRPr="00FD05B6" w:rsidRDefault="00344100" w:rsidP="00344100">
      <w:pPr>
        <w:widowControl w:val="0"/>
        <w:spacing w:line="260" w:lineRule="exact"/>
        <w:ind w:firstLine="567"/>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4. Лікар діагностував </w:t>
      </w:r>
      <w:r w:rsidR="000E3EB5">
        <w:rPr>
          <w:rFonts w:ascii="Times New Roman" w:hAnsi="Times New Roman" w:cs="Times New Roman"/>
          <w:sz w:val="28"/>
        </w:rPr>
        <w:t>COVID</w:t>
      </w:r>
      <w:r w:rsidR="000E3EB5" w:rsidRPr="003B22F4">
        <w:rPr>
          <w:rFonts w:ascii="Times New Roman" w:hAnsi="Times New Roman" w:cs="Times New Roman"/>
          <w:sz w:val="28"/>
          <w:lang w:val="uk-UA"/>
        </w:rPr>
        <w:t>.</w:t>
      </w:r>
      <w:r w:rsidRPr="00FD05B6">
        <w:rPr>
          <w:rFonts w:ascii="Times New Roman" w:hAnsi="Times New Roman" w:cs="Times New Roman"/>
          <w:snapToGrid w:val="0"/>
          <w:sz w:val="28"/>
          <w:lang w:val="uk-UA"/>
        </w:rPr>
        <w:t xml:space="preserve"> Які лікарські засоби призначають?</w:t>
      </w:r>
    </w:p>
    <w:p w14:paraId="51D79849" w14:textId="3913F8F7" w:rsidR="00344100" w:rsidRPr="00FD05B6" w:rsidRDefault="000E3EB5" w:rsidP="00344100">
      <w:pPr>
        <w:widowControl w:val="0"/>
        <w:spacing w:line="260" w:lineRule="exact"/>
        <w:jc w:val="both"/>
        <w:rPr>
          <w:rFonts w:ascii="Times New Roman" w:hAnsi="Times New Roman" w:cs="Times New Roman"/>
          <w:snapToGrid w:val="0"/>
          <w:sz w:val="28"/>
          <w:lang w:val="uk-UA"/>
        </w:rPr>
      </w:pPr>
      <w:r>
        <w:rPr>
          <w:rFonts w:ascii="Times New Roman" w:hAnsi="Times New Roman" w:cs="Times New Roman"/>
          <w:snapToGrid w:val="0"/>
          <w:sz w:val="28"/>
          <w:lang w:val="uk-UA"/>
        </w:rPr>
        <w:t>5</w:t>
      </w:r>
      <w:r w:rsidR="00344100" w:rsidRPr="00FD05B6">
        <w:rPr>
          <w:rFonts w:ascii="Times New Roman" w:hAnsi="Times New Roman" w:cs="Times New Roman"/>
          <w:snapToGrid w:val="0"/>
          <w:sz w:val="28"/>
          <w:lang w:val="uk-UA"/>
        </w:rPr>
        <w:t>.Назвіть препарат:</w:t>
      </w:r>
    </w:p>
    <w:p w14:paraId="56FA152A" w14:textId="1858E128" w:rsidR="00344100" w:rsidRPr="00FD05B6" w:rsidRDefault="000E3EB5" w:rsidP="000E3EB5">
      <w:pPr>
        <w:widowControl w:val="0"/>
        <w:numPr>
          <w:ilvl w:val="0"/>
          <w:numId w:val="340"/>
        </w:numPr>
        <w:spacing w:after="0" w:line="260" w:lineRule="exact"/>
        <w:jc w:val="both"/>
        <w:rPr>
          <w:rFonts w:ascii="Times New Roman" w:hAnsi="Times New Roman" w:cs="Times New Roman"/>
          <w:snapToGrid w:val="0"/>
          <w:sz w:val="28"/>
          <w:lang w:val="uk-UA"/>
        </w:rPr>
      </w:pPr>
      <w:r>
        <w:rPr>
          <w:rFonts w:ascii="Times New Roman" w:hAnsi="Times New Roman" w:cs="Times New Roman"/>
          <w:snapToGrid w:val="0"/>
          <w:sz w:val="28"/>
          <w:lang w:val="uk-UA"/>
        </w:rPr>
        <w:t>н</w:t>
      </w:r>
      <w:r w:rsidRPr="000E3EB5">
        <w:rPr>
          <w:rFonts w:ascii="Times New Roman" w:hAnsi="Times New Roman" w:cs="Times New Roman"/>
          <w:snapToGrid w:val="0"/>
          <w:sz w:val="28"/>
          <w:lang w:val="uk-UA"/>
        </w:rPr>
        <w:t>алеж</w:t>
      </w:r>
      <w:r>
        <w:rPr>
          <w:rFonts w:ascii="Times New Roman" w:hAnsi="Times New Roman" w:cs="Times New Roman"/>
          <w:snapToGrid w:val="0"/>
          <w:sz w:val="28"/>
          <w:lang w:val="uk-UA"/>
        </w:rPr>
        <w:t>и</w:t>
      </w:r>
      <w:r w:rsidRPr="000E3EB5">
        <w:rPr>
          <w:rFonts w:ascii="Times New Roman" w:hAnsi="Times New Roman" w:cs="Times New Roman"/>
          <w:snapToGrid w:val="0"/>
          <w:sz w:val="28"/>
          <w:lang w:val="uk-UA"/>
        </w:rPr>
        <w:t>ть до великого класу білків, відомих як цитокіни —</w:t>
      </w:r>
      <w:r w:rsidRPr="000E3EB5">
        <w:rPr>
          <w:rFonts w:ascii="Times New Roman" w:hAnsi="Times New Roman" w:cs="Times New Roman"/>
          <w:snapToGrid w:val="0"/>
          <w:sz w:val="28"/>
        </w:rPr>
        <w:t> </w:t>
      </w:r>
      <w:r w:rsidRPr="000E3EB5">
        <w:rPr>
          <w:rFonts w:ascii="Times New Roman" w:hAnsi="Times New Roman" w:cs="Times New Roman"/>
          <w:snapToGrid w:val="0"/>
          <w:sz w:val="28"/>
          <w:lang w:val="uk-UA"/>
        </w:rPr>
        <w:t>молекули, які використовуються для зв'язку між клітинами, щоб викликати захисну функцію імунної системи, які допомагають подолати патогени.</w:t>
      </w:r>
      <w:r w:rsidR="00344100" w:rsidRPr="00FD05B6">
        <w:rPr>
          <w:rFonts w:ascii="Times New Roman" w:hAnsi="Times New Roman" w:cs="Times New Roman"/>
          <w:snapToGrid w:val="0"/>
          <w:sz w:val="28"/>
          <w:lang w:val="uk-UA"/>
        </w:rPr>
        <w:t xml:space="preserve">; </w:t>
      </w:r>
    </w:p>
    <w:p w14:paraId="530AD4A2" w14:textId="70DEBA03" w:rsidR="00344100" w:rsidRDefault="00344100" w:rsidP="000E3EB5">
      <w:pPr>
        <w:widowControl w:val="0"/>
        <w:numPr>
          <w:ilvl w:val="0"/>
          <w:numId w:val="340"/>
        </w:numPr>
        <w:spacing w:after="0" w:line="260" w:lineRule="exact"/>
        <w:jc w:val="both"/>
        <w:rPr>
          <w:rFonts w:ascii="Times New Roman" w:hAnsi="Times New Roman" w:cs="Times New Roman"/>
          <w:snapToGrid w:val="0"/>
          <w:sz w:val="28"/>
          <w:lang w:val="uk-UA"/>
        </w:rPr>
      </w:pPr>
      <w:r w:rsidRPr="00FD05B6">
        <w:rPr>
          <w:rFonts w:ascii="Times New Roman" w:hAnsi="Times New Roman" w:cs="Times New Roman"/>
          <w:snapToGrid w:val="0"/>
          <w:sz w:val="28"/>
          <w:lang w:val="uk-UA"/>
        </w:rPr>
        <w:t xml:space="preserve"> </w:t>
      </w:r>
      <w:r w:rsidR="000E3EB5">
        <w:rPr>
          <w:rFonts w:ascii="Times New Roman" w:hAnsi="Times New Roman" w:cs="Times New Roman"/>
          <w:snapToGrid w:val="0"/>
          <w:sz w:val="28"/>
          <w:lang w:val="uk-UA"/>
        </w:rPr>
        <w:t>інгібітор нейроамінідази для лікування грипу</w:t>
      </w:r>
      <w:r w:rsidRPr="00FD05B6">
        <w:rPr>
          <w:rFonts w:ascii="Times New Roman" w:hAnsi="Times New Roman" w:cs="Times New Roman"/>
          <w:snapToGrid w:val="0"/>
          <w:sz w:val="28"/>
          <w:lang w:val="uk-UA"/>
        </w:rPr>
        <w:t xml:space="preserve">; </w:t>
      </w:r>
    </w:p>
    <w:p w14:paraId="588DCA4A" w14:textId="2C522571" w:rsidR="00344100" w:rsidRPr="000E3EB5" w:rsidRDefault="000E3EB5" w:rsidP="000E3EB5">
      <w:pPr>
        <w:widowControl w:val="0"/>
        <w:numPr>
          <w:ilvl w:val="0"/>
          <w:numId w:val="340"/>
        </w:numPr>
        <w:spacing w:after="0" w:line="260" w:lineRule="exact"/>
        <w:jc w:val="both"/>
        <w:rPr>
          <w:sz w:val="28"/>
          <w:szCs w:val="28"/>
          <w:lang w:val="uk-UA"/>
        </w:rPr>
      </w:pPr>
      <w:r w:rsidRPr="000E3EB5">
        <w:rPr>
          <w:rFonts w:ascii="Times New Roman" w:hAnsi="Times New Roman" w:cs="Times New Roman"/>
          <w:snapToGrid w:val="0"/>
          <w:sz w:val="28"/>
          <w:lang w:val="uk-UA"/>
        </w:rPr>
        <w:t xml:space="preserve"> </w:t>
      </w:r>
      <w:r w:rsidRPr="000E3EB5">
        <w:rPr>
          <w:rFonts w:ascii="Times New Roman" w:eastAsia="Times New Roman" w:hAnsi="Times New Roman" w:cs="Times New Roman"/>
          <w:sz w:val="28"/>
          <w:szCs w:val="28"/>
          <w:lang w:val="uk-UA" w:eastAsia="ru-RU"/>
        </w:rPr>
        <w:t>пригнічує адсорбцію вірусу на клітині і проникнення його в клітину, а також процес вивільнення вірусного генома.</w:t>
      </w:r>
    </w:p>
    <w:p w14:paraId="6B9247BE" w14:textId="77777777" w:rsidR="000E3EB5" w:rsidRPr="000E3EB5" w:rsidRDefault="000E3EB5" w:rsidP="000E3EB5">
      <w:pPr>
        <w:widowControl w:val="0"/>
        <w:numPr>
          <w:ilvl w:val="0"/>
          <w:numId w:val="340"/>
        </w:numPr>
        <w:spacing w:after="0" w:line="260" w:lineRule="exact"/>
        <w:jc w:val="both"/>
        <w:rPr>
          <w:sz w:val="28"/>
          <w:szCs w:val="28"/>
          <w:lang w:val="uk-UA"/>
        </w:rPr>
      </w:pPr>
    </w:p>
    <w:p w14:paraId="5296696D" w14:textId="77777777" w:rsidR="00344100" w:rsidRPr="00C30810" w:rsidRDefault="00344100" w:rsidP="00344100">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F574DB1" w14:textId="2416B6CF" w:rsidR="00344100" w:rsidRPr="00C30810" w:rsidRDefault="00344100" w:rsidP="00344100">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 xml:space="preserve">ФАРМАКОТЕРАПІЯ </w:t>
      </w:r>
      <w:r>
        <w:rPr>
          <w:rFonts w:ascii="Times New Roman" w:hAnsi="Times New Roman" w:cs="Times New Roman"/>
          <w:sz w:val="28"/>
          <w:szCs w:val="28"/>
          <w:lang w:val="uk-UA"/>
        </w:rPr>
        <w:tab/>
      </w:r>
      <w:r w:rsidR="000E3EB5">
        <w:rPr>
          <w:rFonts w:ascii="Times New Roman" w:hAnsi="Times New Roman" w:cs="Times New Roman"/>
          <w:sz w:val="28"/>
          <w:szCs w:val="28"/>
          <w:lang w:val="uk-UA"/>
        </w:rPr>
        <w:t>ТА ПРОФІЛАКТИКА ГРИПУ</w:t>
      </w:r>
      <w:r w:rsidRPr="00C30810">
        <w:rPr>
          <w:rFonts w:ascii="Times New Roman" w:hAnsi="Times New Roman" w:cs="Times New Roman"/>
          <w:sz w:val="28"/>
          <w:szCs w:val="28"/>
          <w:lang w:val="uk-UA"/>
        </w:rPr>
        <w:t>».</w:t>
      </w:r>
    </w:p>
    <w:p w14:paraId="034C6A01" w14:textId="77777777" w:rsidR="00344100" w:rsidRPr="00C30810" w:rsidRDefault="00344100" w:rsidP="00344100">
      <w:pPr>
        <w:spacing w:after="0" w:line="240" w:lineRule="auto"/>
        <w:rPr>
          <w:rFonts w:ascii="Times New Roman" w:hAnsi="Times New Roman" w:cs="Times New Roman"/>
          <w:b/>
          <w:bCs/>
          <w:sz w:val="28"/>
          <w:szCs w:val="28"/>
          <w:lang w:val="uk-UA"/>
        </w:rPr>
      </w:pPr>
    </w:p>
    <w:p w14:paraId="258B4EA7" w14:textId="77777777" w:rsidR="00344100" w:rsidRPr="00C30810" w:rsidRDefault="00344100" w:rsidP="00344100">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6C552F8A" w14:textId="77777777" w:rsidR="00344100" w:rsidRPr="006852AD" w:rsidRDefault="00344100" w:rsidP="00344100">
      <w:pPr>
        <w:tabs>
          <w:tab w:val="num" w:pos="652"/>
        </w:tabs>
        <w:spacing w:after="0" w:line="240" w:lineRule="auto"/>
        <w:ind w:left="454" w:right="-1"/>
        <w:jc w:val="both"/>
        <w:rPr>
          <w:rFonts w:ascii="Times New Roman" w:hAnsi="Times New Roman" w:cs="Times New Roman"/>
          <w:b/>
          <w:snapToGrid w:val="0"/>
          <w:sz w:val="28"/>
          <w:szCs w:val="28"/>
          <w:lang w:val="uk-UA"/>
        </w:rPr>
      </w:pPr>
    </w:p>
    <w:p w14:paraId="376FF068" w14:textId="1139E086" w:rsidR="000E3EB5" w:rsidRPr="000E3EB5" w:rsidRDefault="000E3EB5" w:rsidP="000E3EB5">
      <w:pPr>
        <w:pStyle w:val="a5"/>
        <w:widowControl w:val="0"/>
        <w:numPr>
          <w:ilvl w:val="0"/>
          <w:numId w:val="342"/>
        </w:numPr>
        <w:tabs>
          <w:tab w:val="left" w:pos="90"/>
        </w:tabs>
        <w:spacing w:after="0" w:line="240" w:lineRule="auto"/>
        <w:jc w:val="both"/>
        <w:rPr>
          <w:rFonts w:ascii="Times New Roman" w:hAnsi="Times New Roman" w:cs="Times New Roman"/>
          <w:snapToGrid w:val="0"/>
          <w:color w:val="000000"/>
          <w:sz w:val="28"/>
          <w:szCs w:val="28"/>
          <w:lang w:val="uk-UA"/>
        </w:rPr>
      </w:pPr>
      <w:r w:rsidRPr="000E3EB5">
        <w:rPr>
          <w:rFonts w:ascii="Times New Roman" w:hAnsi="Times New Roman" w:cs="Times New Roman"/>
          <w:snapToGrid w:val="0"/>
          <w:color w:val="000000"/>
          <w:sz w:val="28"/>
          <w:szCs w:val="28"/>
          <w:lang w:val="uk-UA"/>
        </w:rPr>
        <w:t>До аптеки надiйшов препарат, який широко використовується для лiкування багатьох вiрусних захворювань, не має вiрусоспецифiчностi. Назвiть цей препарат:</w:t>
      </w:r>
    </w:p>
    <w:p w14:paraId="5C6693EE" w14:textId="77777777" w:rsidR="000E3EB5" w:rsidRPr="000E3EB5" w:rsidRDefault="000E3EB5" w:rsidP="000E3EB5">
      <w:pPr>
        <w:pStyle w:val="a5"/>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6645FC9B" w14:textId="77777777" w:rsidR="000E3EB5" w:rsidRPr="000E3EB5" w:rsidRDefault="000E3EB5" w:rsidP="000E3EB5">
      <w:pPr>
        <w:widowControl w:val="0"/>
        <w:numPr>
          <w:ilvl w:val="0"/>
          <w:numId w:val="343"/>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bookmarkStart w:id="12" w:name="_Hlk159768331"/>
      <w:r w:rsidRPr="000E3EB5">
        <w:rPr>
          <w:rFonts w:ascii="Times New Roman" w:eastAsia="Times New Roman" w:hAnsi="Times New Roman" w:cs="Times New Roman"/>
          <w:snapToGrid w:val="0"/>
          <w:color w:val="000000"/>
          <w:sz w:val="28"/>
          <w:szCs w:val="28"/>
          <w:lang w:val="uk-UA" w:eastAsia="ru-RU"/>
        </w:rPr>
        <w:t>Iнтерферон</w:t>
      </w:r>
    </w:p>
    <w:p w14:paraId="25F8BCC6" w14:textId="77777777" w:rsidR="000E3EB5" w:rsidRPr="000E3EB5" w:rsidRDefault="000E3EB5" w:rsidP="000E3EB5">
      <w:pPr>
        <w:widowControl w:val="0"/>
        <w:numPr>
          <w:ilvl w:val="0"/>
          <w:numId w:val="343"/>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Ремантадин</w:t>
      </w:r>
    </w:p>
    <w:p w14:paraId="526EB213" w14:textId="77777777" w:rsidR="000E3EB5" w:rsidRPr="000E3EB5" w:rsidRDefault="000E3EB5" w:rsidP="000E3EB5">
      <w:pPr>
        <w:widowControl w:val="0"/>
        <w:numPr>
          <w:ilvl w:val="0"/>
          <w:numId w:val="343"/>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Метисазон</w:t>
      </w:r>
    </w:p>
    <w:p w14:paraId="7BB25AF1" w14:textId="77777777" w:rsidR="000E3EB5" w:rsidRPr="000E3EB5" w:rsidRDefault="000E3EB5" w:rsidP="000E3EB5">
      <w:pPr>
        <w:widowControl w:val="0"/>
        <w:numPr>
          <w:ilvl w:val="0"/>
          <w:numId w:val="343"/>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Iмуноглобулiн</w:t>
      </w:r>
    </w:p>
    <w:p w14:paraId="0457B9CE" w14:textId="77777777" w:rsidR="000E3EB5" w:rsidRPr="000E3EB5" w:rsidRDefault="000E3EB5" w:rsidP="000E3EB5">
      <w:pPr>
        <w:widowControl w:val="0"/>
        <w:numPr>
          <w:ilvl w:val="0"/>
          <w:numId w:val="343"/>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Вакцина</w:t>
      </w:r>
    </w:p>
    <w:bookmarkEnd w:id="12"/>
    <w:p w14:paraId="347FB6D4" w14:textId="77777777" w:rsidR="000E3EB5" w:rsidRPr="000E3EB5" w:rsidRDefault="000E3EB5" w:rsidP="000E3EB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2295B630" w14:textId="77777777" w:rsidR="000E3EB5" w:rsidRPr="000E3EB5" w:rsidRDefault="000E3EB5" w:rsidP="000E3EB5">
      <w:pPr>
        <w:pStyle w:val="a5"/>
        <w:widowControl w:val="0"/>
        <w:numPr>
          <w:ilvl w:val="0"/>
          <w:numId w:val="342"/>
        </w:numPr>
        <w:tabs>
          <w:tab w:val="left" w:pos="90"/>
        </w:tabs>
        <w:spacing w:after="0" w:line="240" w:lineRule="auto"/>
        <w:jc w:val="both"/>
        <w:rPr>
          <w:rFonts w:ascii="Times New Roman" w:hAnsi="Times New Roman" w:cs="Times New Roman"/>
          <w:snapToGrid w:val="0"/>
          <w:color w:val="000000"/>
          <w:sz w:val="28"/>
          <w:szCs w:val="28"/>
          <w:lang w:val="uk-UA"/>
        </w:rPr>
      </w:pPr>
      <w:r w:rsidRPr="000E3EB5">
        <w:rPr>
          <w:rFonts w:ascii="Times New Roman" w:hAnsi="Times New Roman" w:cs="Times New Roman"/>
          <w:snapToGrid w:val="0"/>
          <w:color w:val="000000"/>
          <w:sz w:val="28"/>
          <w:szCs w:val="28"/>
          <w:lang w:val="uk-UA"/>
        </w:rPr>
        <w:t xml:space="preserve">У дитини діагностовано кір. Який препарат слід призначити?  </w:t>
      </w:r>
    </w:p>
    <w:p w14:paraId="647B1ABD" w14:textId="77777777" w:rsidR="000E3EB5" w:rsidRPr="000E3EB5" w:rsidRDefault="000E3EB5" w:rsidP="000E3EB5">
      <w:pPr>
        <w:pStyle w:val="a5"/>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61BDB38D" w14:textId="77777777" w:rsidR="000E3EB5" w:rsidRPr="000E3EB5" w:rsidRDefault="000E3EB5" w:rsidP="000E3EB5">
      <w:pPr>
        <w:widowControl w:val="0"/>
        <w:numPr>
          <w:ilvl w:val="0"/>
          <w:numId w:val="344"/>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Мебендазол  </w:t>
      </w:r>
    </w:p>
    <w:p w14:paraId="459E21D5" w14:textId="77777777" w:rsidR="000E3EB5" w:rsidRPr="000E3EB5" w:rsidRDefault="000E3EB5" w:rsidP="000E3EB5">
      <w:pPr>
        <w:widowControl w:val="0"/>
        <w:numPr>
          <w:ilvl w:val="0"/>
          <w:numId w:val="344"/>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Ацикловір</w:t>
      </w:r>
    </w:p>
    <w:p w14:paraId="5E84BAA6" w14:textId="77777777" w:rsidR="000E3EB5" w:rsidRPr="000E3EB5" w:rsidRDefault="000E3EB5" w:rsidP="000E3EB5">
      <w:pPr>
        <w:widowControl w:val="0"/>
        <w:numPr>
          <w:ilvl w:val="0"/>
          <w:numId w:val="344"/>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Ремантадин</w:t>
      </w:r>
    </w:p>
    <w:p w14:paraId="24F95D14" w14:textId="77777777" w:rsidR="000E3EB5" w:rsidRPr="000E3EB5" w:rsidRDefault="000E3EB5" w:rsidP="000E3EB5">
      <w:pPr>
        <w:widowControl w:val="0"/>
        <w:numPr>
          <w:ilvl w:val="0"/>
          <w:numId w:val="344"/>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Фенасал  </w:t>
      </w:r>
    </w:p>
    <w:p w14:paraId="0D749BE4" w14:textId="77777777" w:rsidR="000E3EB5" w:rsidRPr="000E3EB5" w:rsidRDefault="000E3EB5" w:rsidP="000E3EB5">
      <w:pPr>
        <w:widowControl w:val="0"/>
        <w:numPr>
          <w:ilvl w:val="0"/>
          <w:numId w:val="344"/>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Піперазину адипінат  </w:t>
      </w:r>
    </w:p>
    <w:p w14:paraId="4D8D2237" w14:textId="77777777" w:rsidR="000E3EB5" w:rsidRPr="000E3EB5" w:rsidRDefault="000E3EB5" w:rsidP="000E3EB5">
      <w:pPr>
        <w:spacing w:after="0" w:line="240" w:lineRule="auto"/>
        <w:rPr>
          <w:rFonts w:ascii="Times New Roman" w:eastAsia="Times New Roman" w:hAnsi="Times New Roman" w:cs="Times New Roman"/>
          <w:sz w:val="28"/>
          <w:szCs w:val="28"/>
          <w:lang w:val="uk-UA" w:eastAsia="ru-RU"/>
        </w:rPr>
      </w:pPr>
    </w:p>
    <w:p w14:paraId="3A666E26" w14:textId="77777777" w:rsidR="000E3EB5" w:rsidRPr="000E3EB5" w:rsidRDefault="000E3EB5" w:rsidP="000E3EB5">
      <w:pPr>
        <w:pStyle w:val="a5"/>
        <w:widowControl w:val="0"/>
        <w:numPr>
          <w:ilvl w:val="0"/>
          <w:numId w:val="342"/>
        </w:numPr>
        <w:tabs>
          <w:tab w:val="left" w:pos="90"/>
        </w:tabs>
        <w:spacing w:after="0" w:line="240" w:lineRule="auto"/>
        <w:jc w:val="both"/>
        <w:rPr>
          <w:rFonts w:ascii="Times New Roman" w:hAnsi="Times New Roman" w:cs="Times New Roman"/>
          <w:snapToGrid w:val="0"/>
          <w:color w:val="000000"/>
          <w:sz w:val="28"/>
          <w:szCs w:val="28"/>
          <w:lang w:val="uk-UA"/>
        </w:rPr>
      </w:pPr>
      <w:r w:rsidRPr="000E3EB5">
        <w:rPr>
          <w:rFonts w:ascii="Times New Roman" w:hAnsi="Times New Roman" w:cs="Times New Roman"/>
          <w:snapToGrid w:val="0"/>
          <w:color w:val="000000"/>
          <w:sz w:val="28"/>
          <w:szCs w:val="28"/>
          <w:lang w:val="uk-UA"/>
        </w:rPr>
        <w:t xml:space="preserve">У хворого на ВІЛ призначено лікарський засіб. Який з препаратів обов'язково повинен бути включений в  терапію ? </w:t>
      </w:r>
    </w:p>
    <w:p w14:paraId="069C7D4D" w14:textId="77777777" w:rsidR="000E3EB5" w:rsidRPr="000E3EB5" w:rsidRDefault="000E3EB5" w:rsidP="000E3EB5">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3C7FB01D" w14:textId="77777777" w:rsidR="000E3EB5" w:rsidRPr="000E3EB5" w:rsidRDefault="000E3EB5" w:rsidP="000E3EB5">
      <w:pPr>
        <w:widowControl w:val="0"/>
        <w:numPr>
          <w:ilvl w:val="0"/>
          <w:numId w:val="345"/>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lastRenderedPageBreak/>
        <w:t xml:space="preserve">Мебендазол  </w:t>
      </w:r>
    </w:p>
    <w:p w14:paraId="09942AC5" w14:textId="77777777" w:rsidR="000E3EB5" w:rsidRPr="000E3EB5" w:rsidRDefault="000E3EB5" w:rsidP="000E3EB5">
      <w:pPr>
        <w:widowControl w:val="0"/>
        <w:numPr>
          <w:ilvl w:val="0"/>
          <w:numId w:val="34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Азитотимідин</w:t>
      </w:r>
    </w:p>
    <w:p w14:paraId="14398011" w14:textId="77777777" w:rsidR="000E3EB5" w:rsidRPr="000E3EB5" w:rsidRDefault="000E3EB5" w:rsidP="000E3EB5">
      <w:pPr>
        <w:widowControl w:val="0"/>
        <w:numPr>
          <w:ilvl w:val="0"/>
          <w:numId w:val="34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Ацикловір </w:t>
      </w:r>
    </w:p>
    <w:p w14:paraId="7CF2BE00" w14:textId="77777777" w:rsidR="000E3EB5" w:rsidRPr="000E3EB5" w:rsidRDefault="000E3EB5" w:rsidP="000E3EB5">
      <w:pPr>
        <w:widowControl w:val="0"/>
        <w:numPr>
          <w:ilvl w:val="0"/>
          <w:numId w:val="345"/>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Ремонтадин</w:t>
      </w:r>
    </w:p>
    <w:p w14:paraId="076FFE30" w14:textId="77777777" w:rsidR="000E3EB5" w:rsidRPr="000E3EB5" w:rsidRDefault="000E3EB5" w:rsidP="000E3EB5">
      <w:pPr>
        <w:widowControl w:val="0"/>
        <w:numPr>
          <w:ilvl w:val="0"/>
          <w:numId w:val="34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Піперазину адипінат  </w:t>
      </w:r>
    </w:p>
    <w:p w14:paraId="6E773866"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sz w:val="28"/>
          <w:szCs w:val="28"/>
          <w:lang w:val="uk-UA" w:eastAsia="ru-RU"/>
        </w:rPr>
      </w:pPr>
    </w:p>
    <w:p w14:paraId="6EBB8D66" w14:textId="77777777" w:rsidR="000E3EB5" w:rsidRPr="000E3EB5" w:rsidRDefault="000E3EB5" w:rsidP="000E3EB5">
      <w:pPr>
        <w:pStyle w:val="a5"/>
        <w:widowControl w:val="0"/>
        <w:numPr>
          <w:ilvl w:val="0"/>
          <w:numId w:val="342"/>
        </w:numPr>
        <w:tabs>
          <w:tab w:val="left" w:pos="90"/>
        </w:tabs>
        <w:spacing w:after="0" w:line="240" w:lineRule="auto"/>
        <w:jc w:val="both"/>
        <w:rPr>
          <w:rFonts w:ascii="Times New Roman" w:hAnsi="Times New Roman" w:cs="Times New Roman"/>
          <w:snapToGrid w:val="0"/>
          <w:color w:val="000000"/>
          <w:sz w:val="28"/>
          <w:szCs w:val="28"/>
          <w:lang w:val="uk-UA"/>
        </w:rPr>
      </w:pPr>
      <w:r w:rsidRPr="000E3EB5">
        <w:rPr>
          <w:rFonts w:ascii="Times New Roman" w:hAnsi="Times New Roman" w:cs="Times New Roman"/>
          <w:snapToGrid w:val="0"/>
          <w:color w:val="000000"/>
          <w:sz w:val="28"/>
          <w:szCs w:val="28"/>
          <w:lang w:val="uk-UA"/>
        </w:rPr>
        <w:t>Хворому призначено противірусний засіб, який за механізмом дії пригнічує синтез нуклеїнових кислот. Назвіть препарат.</w:t>
      </w:r>
    </w:p>
    <w:p w14:paraId="2C2C7512" w14:textId="77777777" w:rsidR="000E3EB5" w:rsidRPr="000E3EB5" w:rsidRDefault="000E3EB5" w:rsidP="000E3EB5">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4094067C" w14:textId="77777777" w:rsidR="000E3EB5" w:rsidRPr="000E3EB5" w:rsidRDefault="000E3EB5" w:rsidP="000E3EB5">
      <w:pPr>
        <w:widowControl w:val="0"/>
        <w:numPr>
          <w:ilvl w:val="0"/>
          <w:numId w:val="346"/>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Мебендазол  </w:t>
      </w:r>
    </w:p>
    <w:p w14:paraId="09C99FD0" w14:textId="77777777" w:rsidR="000E3EB5" w:rsidRPr="000E3EB5" w:rsidRDefault="000E3EB5" w:rsidP="000E3EB5">
      <w:pPr>
        <w:widowControl w:val="0"/>
        <w:numPr>
          <w:ilvl w:val="0"/>
          <w:numId w:val="346"/>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Мідантан</w:t>
      </w:r>
    </w:p>
    <w:p w14:paraId="17049D19" w14:textId="77777777" w:rsidR="000E3EB5" w:rsidRPr="000E3EB5" w:rsidRDefault="000E3EB5" w:rsidP="000E3EB5">
      <w:pPr>
        <w:widowControl w:val="0"/>
        <w:numPr>
          <w:ilvl w:val="0"/>
          <w:numId w:val="346"/>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Ацикловір </w:t>
      </w:r>
    </w:p>
    <w:p w14:paraId="270B73D8" w14:textId="77777777" w:rsidR="000E3EB5" w:rsidRPr="000E3EB5" w:rsidRDefault="000E3EB5" w:rsidP="000E3EB5">
      <w:pPr>
        <w:widowControl w:val="0"/>
        <w:numPr>
          <w:ilvl w:val="0"/>
          <w:numId w:val="346"/>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Ремантадин</w:t>
      </w:r>
    </w:p>
    <w:p w14:paraId="7D67DBF0" w14:textId="77777777" w:rsidR="000E3EB5" w:rsidRPr="000E3EB5" w:rsidRDefault="000E3EB5" w:rsidP="000E3EB5">
      <w:pPr>
        <w:widowControl w:val="0"/>
        <w:numPr>
          <w:ilvl w:val="0"/>
          <w:numId w:val="346"/>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Піперазину адипінат  </w:t>
      </w:r>
    </w:p>
    <w:p w14:paraId="146D886A"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491718A8" w14:textId="77777777" w:rsidR="000E3EB5" w:rsidRPr="000E3EB5" w:rsidRDefault="000E3EB5" w:rsidP="000E3EB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5. Хвора на гепатит С призначено препарат, що підвищують резистентність клітини до вірусу Який препарат треба ій призначити з метою найбільш ефективного лікування?  </w:t>
      </w:r>
    </w:p>
    <w:p w14:paraId="1619D02E" w14:textId="77777777" w:rsidR="000E3EB5" w:rsidRPr="000E3EB5" w:rsidRDefault="000E3EB5" w:rsidP="000E3EB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775444CE"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A Леворин   </w:t>
      </w:r>
    </w:p>
    <w:p w14:paraId="76E099B4"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B Інтерферони </w:t>
      </w:r>
    </w:p>
    <w:p w14:paraId="21758CCC"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C Міданатан  </w:t>
      </w:r>
    </w:p>
    <w:p w14:paraId="35A73212"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D Ацикловір  </w:t>
      </w:r>
    </w:p>
    <w:p w14:paraId="6A38ACB6" w14:textId="77777777" w:rsidR="000E3EB5" w:rsidRPr="000E3EB5" w:rsidRDefault="000E3EB5" w:rsidP="000E3EB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0E3EB5">
        <w:rPr>
          <w:rFonts w:ascii="Times New Roman" w:eastAsia="Times New Roman" w:hAnsi="Times New Roman" w:cs="Times New Roman"/>
          <w:snapToGrid w:val="0"/>
          <w:color w:val="000000"/>
          <w:sz w:val="28"/>
          <w:szCs w:val="28"/>
          <w:lang w:val="uk-UA" w:eastAsia="ru-RU"/>
        </w:rPr>
        <w:t xml:space="preserve">E Ципренол   </w:t>
      </w:r>
    </w:p>
    <w:p w14:paraId="31A6450D" w14:textId="77777777" w:rsidR="00344100" w:rsidRPr="00FD05B6" w:rsidRDefault="00344100" w:rsidP="00344100">
      <w:pPr>
        <w:widowControl w:val="0"/>
        <w:tabs>
          <w:tab w:val="left" w:pos="90"/>
          <w:tab w:val="left" w:pos="226"/>
        </w:tabs>
        <w:spacing w:after="0" w:line="240" w:lineRule="auto"/>
        <w:ind w:left="420"/>
        <w:rPr>
          <w:rFonts w:ascii="Times New Roman" w:hAnsi="Times New Roman" w:cs="Times New Roman"/>
          <w:snapToGrid w:val="0"/>
          <w:sz w:val="28"/>
          <w:szCs w:val="28"/>
          <w:lang w:val="ru-RU"/>
        </w:rPr>
      </w:pPr>
    </w:p>
    <w:p w14:paraId="52B3D013" w14:textId="77777777" w:rsidR="00344100" w:rsidRPr="00C30810" w:rsidRDefault="00344100" w:rsidP="00344100">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57424643" w14:textId="77777777" w:rsidR="00344100" w:rsidRPr="00C30810" w:rsidRDefault="00344100" w:rsidP="00344100">
      <w:pPr>
        <w:spacing w:after="0" w:line="240" w:lineRule="auto"/>
        <w:rPr>
          <w:rFonts w:ascii="Times New Roman" w:hAnsi="Times New Roman" w:cs="Times New Roman"/>
          <w:b/>
          <w:sz w:val="24"/>
          <w:szCs w:val="24"/>
          <w:lang w:val="uk-UA"/>
        </w:rPr>
      </w:pPr>
    </w:p>
    <w:p w14:paraId="248E5E9E" w14:textId="77777777" w:rsidR="00344100" w:rsidRPr="00C30810" w:rsidRDefault="00344100" w:rsidP="00344100">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3368A2FC" w14:textId="396C765E" w:rsidR="00344100" w:rsidRPr="00E33072" w:rsidRDefault="00344100" w:rsidP="00E33072">
      <w:pPr>
        <w:pStyle w:val="a5"/>
        <w:numPr>
          <w:ilvl w:val="0"/>
          <w:numId w:val="326"/>
        </w:numPr>
        <w:shd w:val="clear" w:color="auto" w:fill="FFFFFF"/>
        <w:suppressAutoHyphens/>
        <w:spacing w:after="0" w:line="240" w:lineRule="auto"/>
        <w:outlineLvl w:val="0"/>
        <w:rPr>
          <w:rFonts w:ascii="Times New Roman" w:hAnsi="Times New Roman" w:cs="Times New Roman"/>
          <w:bCs/>
          <w:kern w:val="36"/>
          <w:lang w:val="uk-UA" w:eastAsia="ru-RU"/>
        </w:rPr>
      </w:pPr>
      <w:r w:rsidRPr="00E33072">
        <w:rPr>
          <w:rFonts w:ascii="Times New Roman" w:hAnsi="Times New Roman" w:cs="Times New Roman"/>
          <w:bCs/>
          <w:kern w:val="36"/>
          <w:lang w:val="uk-UA" w:eastAsia="ru-RU"/>
        </w:rPr>
        <w:t xml:space="preserve">Інфекційні хвороби: Підручник для мед. ун-тів, інст., акад. — 3-тє вид. </w:t>
      </w:r>
      <w:r w:rsidR="00E33072" w:rsidRPr="00E33072">
        <w:rPr>
          <w:rFonts w:ascii="Times New Roman" w:hAnsi="Times New Roman" w:cs="Times New Roman"/>
          <w:bCs/>
          <w:kern w:val="36"/>
          <w:lang w:val="uk-UA" w:eastAsia="ru-RU"/>
        </w:rPr>
        <w:t xml:space="preserve">/ </w:t>
      </w:r>
      <w:r w:rsidRPr="00E33072">
        <w:rPr>
          <w:rFonts w:ascii="Times New Roman" w:hAnsi="Times New Roman" w:cs="Times New Roman"/>
          <w:bCs/>
          <w:kern w:val="36"/>
          <w:lang w:val="uk-UA" w:eastAsia="ru-RU"/>
        </w:rPr>
        <w:t>За ред. О.А. Голубовської.</w:t>
      </w:r>
      <w:r w:rsidR="00E33072" w:rsidRPr="00E33072">
        <w:rPr>
          <w:rFonts w:ascii="Times New Roman" w:hAnsi="Times New Roman" w:cs="Times New Roman"/>
          <w:bCs/>
          <w:kern w:val="36"/>
          <w:lang w:val="uk-UA" w:eastAsia="ru-RU"/>
        </w:rPr>
        <w:t xml:space="preserve"> </w:t>
      </w:r>
      <w:r w:rsidRPr="00E33072">
        <w:rPr>
          <w:rFonts w:ascii="Times New Roman" w:hAnsi="Times New Roman" w:cs="Times New Roman"/>
          <w:bCs/>
          <w:kern w:val="36"/>
          <w:lang w:val="uk-UA" w:eastAsia="ru-RU"/>
        </w:rPr>
        <w:t>2020</w:t>
      </w:r>
      <w:r w:rsidR="00E33072" w:rsidRPr="00E33072">
        <w:rPr>
          <w:rFonts w:ascii="Times New Roman" w:hAnsi="Times New Roman" w:cs="Times New Roman"/>
          <w:bCs/>
          <w:kern w:val="36"/>
          <w:lang w:val="uk-UA" w:eastAsia="ru-RU"/>
        </w:rPr>
        <w:t xml:space="preserve">. </w:t>
      </w:r>
      <w:r w:rsidRPr="00E33072">
        <w:rPr>
          <w:rFonts w:ascii="Times New Roman" w:hAnsi="Times New Roman" w:cs="Times New Roman"/>
          <w:bCs/>
          <w:kern w:val="36"/>
          <w:lang w:val="uk-UA" w:eastAsia="ru-RU"/>
        </w:rPr>
        <w:t>688</w:t>
      </w:r>
      <w:r w:rsidR="00E33072" w:rsidRPr="00E33072">
        <w:rPr>
          <w:rFonts w:ascii="Times New Roman" w:hAnsi="Times New Roman" w:cs="Times New Roman"/>
          <w:bCs/>
          <w:kern w:val="36"/>
          <w:lang w:val="uk-UA" w:eastAsia="ru-RU"/>
        </w:rPr>
        <w:t xml:space="preserve"> с.</w:t>
      </w:r>
    </w:p>
    <w:p w14:paraId="5439B2D7" w14:textId="77777777" w:rsidR="00344100" w:rsidRPr="00C30810" w:rsidRDefault="00344100" w:rsidP="00344100">
      <w:pPr>
        <w:pStyle w:val="a5"/>
        <w:numPr>
          <w:ilvl w:val="0"/>
          <w:numId w:val="32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448EC828" w14:textId="77777777" w:rsidR="00344100" w:rsidRPr="00C30810" w:rsidRDefault="00344100" w:rsidP="00344100">
      <w:pPr>
        <w:widowControl w:val="0"/>
        <w:numPr>
          <w:ilvl w:val="0"/>
          <w:numId w:val="326"/>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4A18F82" w14:textId="77777777" w:rsidR="00344100" w:rsidRPr="00C30810" w:rsidRDefault="00344100" w:rsidP="00344100">
      <w:pPr>
        <w:pStyle w:val="a5"/>
        <w:numPr>
          <w:ilvl w:val="0"/>
          <w:numId w:val="32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50B3410" w14:textId="77777777" w:rsidR="00344100" w:rsidRPr="00C30810" w:rsidRDefault="00344100" w:rsidP="00344100">
      <w:pPr>
        <w:pStyle w:val="a5"/>
        <w:widowControl w:val="0"/>
        <w:numPr>
          <w:ilvl w:val="0"/>
          <w:numId w:val="326"/>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09D90862" w14:textId="77777777" w:rsidR="00344100" w:rsidRPr="00C30810" w:rsidRDefault="00344100" w:rsidP="00344100">
      <w:pPr>
        <w:pStyle w:val="a5"/>
        <w:widowControl w:val="0"/>
        <w:numPr>
          <w:ilvl w:val="0"/>
          <w:numId w:val="32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66233E6A" w14:textId="77777777" w:rsidR="00344100" w:rsidRPr="00C30810" w:rsidRDefault="00344100" w:rsidP="00344100">
      <w:pPr>
        <w:pStyle w:val="a5"/>
        <w:widowControl w:val="0"/>
        <w:numPr>
          <w:ilvl w:val="0"/>
          <w:numId w:val="32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11E45CA" w14:textId="77777777" w:rsidR="00344100" w:rsidRPr="00C30810" w:rsidRDefault="00344100" w:rsidP="00344100">
      <w:pPr>
        <w:pStyle w:val="a5"/>
        <w:numPr>
          <w:ilvl w:val="0"/>
          <w:numId w:val="32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Годован, В. В. Фармакологія в рисунках і схемах / В. В. Годован; за ред. В.Й. Кресюна ; Одес. нац. мед. ун-т МОЗ України. - Вінниця : Нова кн., 2019. - 461 с.</w:t>
      </w:r>
    </w:p>
    <w:p w14:paraId="31685C0E" w14:textId="77777777" w:rsidR="00344100" w:rsidRPr="00C30810" w:rsidRDefault="00344100" w:rsidP="00344100">
      <w:pPr>
        <w:pStyle w:val="a10"/>
        <w:numPr>
          <w:ilvl w:val="0"/>
          <w:numId w:val="326"/>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0BA060BA" w14:textId="77777777" w:rsidR="00344100" w:rsidRPr="00C30810" w:rsidRDefault="00344100" w:rsidP="00344100">
      <w:pPr>
        <w:pStyle w:val="a5"/>
        <w:numPr>
          <w:ilvl w:val="0"/>
          <w:numId w:val="32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22AB78AB" w14:textId="77777777" w:rsidR="00344100" w:rsidRPr="00C30810" w:rsidRDefault="00344100" w:rsidP="00344100">
      <w:pPr>
        <w:pStyle w:val="a5"/>
        <w:numPr>
          <w:ilvl w:val="0"/>
          <w:numId w:val="32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740FB55" w14:textId="77777777" w:rsidR="00344100" w:rsidRPr="00C30810" w:rsidRDefault="00344100" w:rsidP="00344100">
      <w:pPr>
        <w:pStyle w:val="a5"/>
        <w:numPr>
          <w:ilvl w:val="0"/>
          <w:numId w:val="32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2F6C319" w14:textId="77777777" w:rsidR="00344100" w:rsidRPr="00C30810" w:rsidRDefault="00344100" w:rsidP="00344100">
      <w:pPr>
        <w:pStyle w:val="a5"/>
        <w:numPr>
          <w:ilvl w:val="0"/>
          <w:numId w:val="32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4FA75A0B" w14:textId="77777777" w:rsidR="00344100" w:rsidRPr="00C30810" w:rsidRDefault="00000000" w:rsidP="00344100">
      <w:pPr>
        <w:pStyle w:val="a5"/>
        <w:numPr>
          <w:ilvl w:val="0"/>
          <w:numId w:val="326"/>
        </w:numPr>
        <w:spacing w:after="0" w:line="240" w:lineRule="auto"/>
        <w:jc w:val="both"/>
        <w:rPr>
          <w:rFonts w:ascii="Times New Roman" w:hAnsi="Times New Roman" w:cs="Times New Roman"/>
          <w:lang w:val="uk-UA"/>
        </w:rPr>
      </w:pPr>
      <w:hyperlink r:id="rId446" w:tooltip="Фармакологія: підручник / І.В. Нековаль, Т.В. Казанюк. — 9-е видання" w:history="1">
        <w:r w:rsidR="00344100"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344100" w:rsidRPr="00C30810">
        <w:rPr>
          <w:rFonts w:ascii="Times New Roman" w:hAnsi="Times New Roman" w:cs="Times New Roman"/>
          <w:lang w:val="uk-UA"/>
        </w:rPr>
        <w:t>, 2022. – 552 с.</w:t>
      </w:r>
    </w:p>
    <w:p w14:paraId="6236282C" w14:textId="77777777" w:rsidR="00344100" w:rsidRPr="00C30810" w:rsidRDefault="00344100" w:rsidP="00344100">
      <w:pPr>
        <w:pStyle w:val="21"/>
        <w:ind w:left="720"/>
        <w:jc w:val="both"/>
        <w:rPr>
          <w:b/>
          <w:sz w:val="24"/>
          <w:szCs w:val="24"/>
        </w:rPr>
      </w:pPr>
    </w:p>
    <w:p w14:paraId="52AFF819" w14:textId="77777777" w:rsidR="00344100" w:rsidRPr="00C30810" w:rsidRDefault="00344100" w:rsidP="00344100">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43CDC84C" w14:textId="77777777" w:rsidR="00344100" w:rsidRPr="00C30810" w:rsidRDefault="00344100" w:rsidP="00344100">
      <w:pPr>
        <w:pStyle w:val="21"/>
        <w:ind w:left="720"/>
        <w:jc w:val="both"/>
        <w:rPr>
          <w:color w:val="232323"/>
          <w:sz w:val="24"/>
          <w:szCs w:val="24"/>
          <w:lang w:eastAsia="ru-RU"/>
        </w:rPr>
      </w:pPr>
    </w:p>
    <w:p w14:paraId="4889F70E" w14:textId="77777777" w:rsidR="00344100" w:rsidRPr="00C30810" w:rsidRDefault="00344100" w:rsidP="000E3EB5">
      <w:pPr>
        <w:pStyle w:val="a5"/>
        <w:numPr>
          <w:ilvl w:val="0"/>
          <w:numId w:val="34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6FD7C00E" w14:textId="77777777" w:rsidR="00344100" w:rsidRPr="00C30810" w:rsidRDefault="00344100" w:rsidP="000E3EB5">
      <w:pPr>
        <w:pStyle w:val="a5"/>
        <w:numPr>
          <w:ilvl w:val="0"/>
          <w:numId w:val="34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42EFCF79" w14:textId="77777777" w:rsidR="00344100" w:rsidRPr="00C30810" w:rsidRDefault="00344100" w:rsidP="000E3EB5">
      <w:pPr>
        <w:pStyle w:val="a5"/>
        <w:numPr>
          <w:ilvl w:val="0"/>
          <w:numId w:val="34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04F72E80" w14:textId="77777777" w:rsidR="00344100" w:rsidRPr="00C30810" w:rsidRDefault="00344100" w:rsidP="000E3EB5">
      <w:pPr>
        <w:pStyle w:val="a5"/>
        <w:numPr>
          <w:ilvl w:val="0"/>
          <w:numId w:val="34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19BF9A4D" w14:textId="77777777" w:rsidR="00344100" w:rsidRPr="00C30810" w:rsidRDefault="00344100" w:rsidP="000E3EB5">
      <w:pPr>
        <w:pStyle w:val="a5"/>
        <w:numPr>
          <w:ilvl w:val="0"/>
          <w:numId w:val="34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68F3F7B" w14:textId="77777777" w:rsidR="00344100" w:rsidRPr="00C30810" w:rsidRDefault="00344100" w:rsidP="000E3EB5">
      <w:pPr>
        <w:pStyle w:val="a5"/>
        <w:numPr>
          <w:ilvl w:val="0"/>
          <w:numId w:val="34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08344C7" w14:textId="77777777" w:rsidR="00344100" w:rsidRPr="00C30810" w:rsidRDefault="00344100" w:rsidP="000E3EB5">
      <w:pPr>
        <w:numPr>
          <w:ilvl w:val="0"/>
          <w:numId w:val="34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6F239C4" w14:textId="77777777" w:rsidR="00344100" w:rsidRPr="00C30810" w:rsidRDefault="00344100" w:rsidP="000E3EB5">
      <w:pPr>
        <w:numPr>
          <w:ilvl w:val="0"/>
          <w:numId w:val="34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759F0C3C" w14:textId="77777777" w:rsidR="00344100" w:rsidRPr="00C30810" w:rsidRDefault="00344100" w:rsidP="000E3EB5">
      <w:pPr>
        <w:numPr>
          <w:ilvl w:val="0"/>
          <w:numId w:val="34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71A5598C" w14:textId="77777777" w:rsidR="00344100" w:rsidRPr="00C30810" w:rsidRDefault="00344100" w:rsidP="000E3EB5">
      <w:pPr>
        <w:numPr>
          <w:ilvl w:val="0"/>
          <w:numId w:val="34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6F694485" w14:textId="77777777" w:rsidR="00344100" w:rsidRPr="00C30810" w:rsidRDefault="00000000" w:rsidP="000E3EB5">
      <w:pPr>
        <w:pStyle w:val="a5"/>
        <w:numPr>
          <w:ilvl w:val="0"/>
          <w:numId w:val="347"/>
        </w:numPr>
        <w:spacing w:after="0" w:line="240" w:lineRule="auto"/>
        <w:jc w:val="both"/>
        <w:rPr>
          <w:rFonts w:ascii="Times New Roman" w:hAnsi="Times New Roman" w:cs="Times New Roman"/>
          <w:lang w:val="uk-UA"/>
        </w:rPr>
      </w:pPr>
      <w:hyperlink r:id="rId447" w:tooltip="Фармакологія: підручник / І.В. Нековаль, Т.В. Казанюк. — 9-е видання" w:history="1">
        <w:r w:rsidR="00344100"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344100" w:rsidRPr="00C30810">
        <w:rPr>
          <w:rFonts w:ascii="Times New Roman" w:hAnsi="Times New Roman" w:cs="Times New Roman"/>
          <w:lang w:val="uk-UA"/>
        </w:rPr>
        <w:t>, 2021. – 552 с.</w:t>
      </w:r>
    </w:p>
    <w:p w14:paraId="34769B7A" w14:textId="77777777" w:rsidR="00344100" w:rsidRPr="00C30810" w:rsidRDefault="00344100" w:rsidP="000E3EB5">
      <w:pPr>
        <w:pStyle w:val="a5"/>
        <w:numPr>
          <w:ilvl w:val="0"/>
          <w:numId w:val="34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45376638" w14:textId="77777777" w:rsidR="00344100" w:rsidRDefault="00344100" w:rsidP="000E3EB5">
      <w:pPr>
        <w:numPr>
          <w:ilvl w:val="0"/>
          <w:numId w:val="347"/>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79595672" w14:textId="77777777" w:rsidR="00344100" w:rsidRPr="00C30810" w:rsidRDefault="00344100" w:rsidP="000E3EB5">
      <w:pPr>
        <w:numPr>
          <w:ilvl w:val="0"/>
          <w:numId w:val="347"/>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lastRenderedPageBreak/>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73564707" w14:textId="77777777" w:rsidR="00344100" w:rsidRPr="00C30810" w:rsidRDefault="00344100" w:rsidP="00344100">
      <w:pPr>
        <w:pStyle w:val="a5"/>
        <w:spacing w:after="0" w:line="240" w:lineRule="auto"/>
        <w:jc w:val="both"/>
        <w:rPr>
          <w:rFonts w:ascii="Times New Roman" w:hAnsi="Times New Roman" w:cs="Times New Roman"/>
          <w:lang w:val="uk-UA"/>
        </w:rPr>
      </w:pPr>
    </w:p>
    <w:p w14:paraId="4FEFBBDF" w14:textId="77777777" w:rsidR="00344100" w:rsidRPr="00C30810" w:rsidRDefault="00344100" w:rsidP="00344100">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3B073C3E" w14:textId="77777777" w:rsidR="00344100" w:rsidRPr="00C30810" w:rsidRDefault="00344100" w:rsidP="00344100">
      <w:pPr>
        <w:spacing w:after="0" w:line="240" w:lineRule="auto"/>
        <w:jc w:val="center"/>
        <w:rPr>
          <w:rFonts w:ascii="Times New Roman" w:hAnsi="Times New Roman" w:cs="Times New Roman"/>
          <w:b/>
          <w:sz w:val="24"/>
          <w:szCs w:val="24"/>
          <w:lang w:val="uk-UA"/>
        </w:rPr>
      </w:pPr>
    </w:p>
    <w:p w14:paraId="1F9EF563" w14:textId="77777777" w:rsidR="00344100" w:rsidRDefault="00344100" w:rsidP="000E3EB5">
      <w:pPr>
        <w:pStyle w:val="a5"/>
        <w:numPr>
          <w:ilvl w:val="0"/>
          <w:numId w:val="348"/>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303888CB" w14:textId="77777777" w:rsidR="00344100" w:rsidRDefault="00344100" w:rsidP="000E3EB5">
      <w:pPr>
        <w:pStyle w:val="a5"/>
        <w:numPr>
          <w:ilvl w:val="0"/>
          <w:numId w:val="348"/>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03E4A592" w14:textId="77777777" w:rsidR="00344100" w:rsidRPr="00C30810" w:rsidRDefault="00344100" w:rsidP="000E3EB5">
      <w:pPr>
        <w:pStyle w:val="a5"/>
        <w:numPr>
          <w:ilvl w:val="0"/>
          <w:numId w:val="348"/>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448" w:history="1">
        <w:r w:rsidRPr="00C30810">
          <w:rPr>
            <w:rStyle w:val="a6"/>
            <w:rFonts w:ascii="Times New Roman" w:hAnsi="Times New Roman" w:cs="Times New Roman"/>
            <w:b/>
            <w:lang w:val="uk-UA"/>
          </w:rPr>
          <w:t>http://moz.gov.ua</w:t>
        </w:r>
      </w:hyperlink>
    </w:p>
    <w:p w14:paraId="75B09300" w14:textId="77777777" w:rsidR="00344100" w:rsidRPr="00C30810" w:rsidRDefault="00344100" w:rsidP="000E3EB5">
      <w:pPr>
        <w:pStyle w:val="a5"/>
        <w:numPr>
          <w:ilvl w:val="0"/>
          <w:numId w:val="34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449" w:history="1">
        <w:r w:rsidRPr="00C30810">
          <w:rPr>
            <w:rStyle w:val="a6"/>
            <w:rFonts w:ascii="Times New Roman" w:hAnsi="Times New Roman" w:cs="Times New Roman"/>
            <w:lang w:val="uk-UA"/>
          </w:rPr>
          <w:t>https://moz.gov.ua/derzhavnij-reestr-likarskih-zasobiv-ukraini</w:t>
        </w:r>
      </w:hyperlink>
    </w:p>
    <w:p w14:paraId="12045359" w14:textId="77777777" w:rsidR="00344100" w:rsidRPr="00C30810" w:rsidRDefault="00344100" w:rsidP="000E3EB5">
      <w:pPr>
        <w:pStyle w:val="a5"/>
        <w:numPr>
          <w:ilvl w:val="0"/>
          <w:numId w:val="34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450" w:history="1">
        <w:r w:rsidRPr="00C30810">
          <w:rPr>
            <w:rStyle w:val="a6"/>
            <w:rFonts w:ascii="Times New Roman" w:hAnsi="Times New Roman" w:cs="Times New Roman"/>
            <w:lang w:val="uk-UA"/>
          </w:rPr>
          <w:t>https://compendium.com.ua/uk/atc/</w:t>
        </w:r>
      </w:hyperlink>
    </w:p>
    <w:p w14:paraId="4AFE49FC" w14:textId="77777777" w:rsidR="00344100" w:rsidRPr="00C30810" w:rsidRDefault="00344100" w:rsidP="000E3EB5">
      <w:pPr>
        <w:pStyle w:val="a5"/>
        <w:numPr>
          <w:ilvl w:val="0"/>
          <w:numId w:val="34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451"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18691B6C" w14:textId="77777777" w:rsidR="00344100" w:rsidRPr="00C30810" w:rsidRDefault="00344100" w:rsidP="000E3EB5">
      <w:pPr>
        <w:pStyle w:val="a5"/>
        <w:numPr>
          <w:ilvl w:val="0"/>
          <w:numId w:val="34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452" w:history="1">
        <w:r w:rsidRPr="00C30810">
          <w:rPr>
            <w:rStyle w:val="a6"/>
            <w:rFonts w:ascii="Times New Roman" w:hAnsi="Times New Roman" w:cs="Times New Roman"/>
            <w:lang w:val="uk-UA"/>
          </w:rPr>
          <w:t>https://moz.gov.ua/uploads/2/12737-dn_20190605_1269_dod.pdf</w:t>
        </w:r>
      </w:hyperlink>
    </w:p>
    <w:p w14:paraId="134DADAB" w14:textId="77777777" w:rsidR="00344100" w:rsidRPr="00C30810" w:rsidRDefault="00344100" w:rsidP="000E3EB5">
      <w:pPr>
        <w:pStyle w:val="a5"/>
        <w:numPr>
          <w:ilvl w:val="0"/>
          <w:numId w:val="34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453" w:history="1">
        <w:r w:rsidRPr="00C30810">
          <w:rPr>
            <w:rStyle w:val="a6"/>
            <w:rFonts w:ascii="Times New Roman" w:hAnsi="Times New Roman" w:cs="Times New Roman"/>
            <w:lang w:val="uk-UA"/>
          </w:rPr>
          <w:t>https://www.dec.gov.ua/materials/chinnij-vipusk-derzhavnogo-formulyara-likarskih-zasobiv/</w:t>
        </w:r>
      </w:hyperlink>
    </w:p>
    <w:p w14:paraId="260C2BC6" w14:textId="77777777" w:rsidR="00344100" w:rsidRPr="00C30810" w:rsidRDefault="00344100" w:rsidP="000E3EB5">
      <w:pPr>
        <w:pStyle w:val="a5"/>
        <w:numPr>
          <w:ilvl w:val="0"/>
          <w:numId w:val="34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454" w:history="1">
        <w:r w:rsidRPr="00C30810">
          <w:rPr>
            <w:rStyle w:val="a6"/>
            <w:rFonts w:ascii="Times New Roman" w:hAnsi="Times New Roman" w:cs="Times New Roman"/>
            <w:bCs/>
            <w:lang w:val="uk-UA"/>
          </w:rPr>
          <w:t>https://www.dec.gov.ua/</w:t>
        </w:r>
      </w:hyperlink>
    </w:p>
    <w:p w14:paraId="3BF81CAD"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455" w:history="1">
        <w:r w:rsidRPr="00C30810">
          <w:rPr>
            <w:rStyle w:val="a6"/>
            <w:rFonts w:ascii="Times New Roman" w:hAnsi="Times New Roman" w:cs="Times New Roman"/>
            <w:color w:val="000000"/>
            <w:sz w:val="24"/>
            <w:szCs w:val="24"/>
            <w:lang w:val="uk-UA"/>
          </w:rPr>
          <w:t>http://sphu.org/</w:t>
        </w:r>
      </w:hyperlink>
    </w:p>
    <w:p w14:paraId="3870F935"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456" w:history="1">
        <w:r w:rsidRPr="00C30810">
          <w:rPr>
            <w:rStyle w:val="a6"/>
            <w:rFonts w:ascii="Times New Roman" w:hAnsi="Times New Roman" w:cs="Times New Roman"/>
            <w:color w:val="000000"/>
            <w:sz w:val="24"/>
            <w:szCs w:val="24"/>
            <w:lang w:val="uk-UA"/>
          </w:rPr>
          <w:t>http://library.gov.ua/</w:t>
        </w:r>
      </w:hyperlink>
    </w:p>
    <w:p w14:paraId="6115305B"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457" w:history="1">
        <w:r w:rsidRPr="00C30810">
          <w:rPr>
            <w:rStyle w:val="a6"/>
            <w:rFonts w:ascii="Times New Roman" w:hAnsi="Times New Roman" w:cs="Times New Roman"/>
            <w:color w:val="000000"/>
            <w:sz w:val="24"/>
            <w:szCs w:val="24"/>
            <w:lang w:val="uk-UA"/>
          </w:rPr>
          <w:t>http://www.nbuv.gov.ua/</w:t>
        </w:r>
      </w:hyperlink>
    </w:p>
    <w:p w14:paraId="04ED058E"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458" w:history="1">
        <w:r w:rsidRPr="00C30810">
          <w:rPr>
            <w:rStyle w:val="a6"/>
            <w:rFonts w:ascii="Times New Roman" w:hAnsi="Times New Roman" w:cs="Times New Roman"/>
            <w:color w:val="000000"/>
            <w:sz w:val="24"/>
            <w:szCs w:val="24"/>
            <w:lang w:val="uk-UA"/>
          </w:rPr>
          <w:t>http://www.drugs.com</w:t>
        </w:r>
      </w:hyperlink>
    </w:p>
    <w:p w14:paraId="13FABAAE"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459"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14D8717E"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4E869ECD"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1D8708E0" w14:textId="77777777" w:rsidR="00344100" w:rsidRPr="00C30810" w:rsidRDefault="000000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hyperlink r:id="rId460" w:history="1">
        <w:r w:rsidR="00344100" w:rsidRPr="00C30810">
          <w:rPr>
            <w:rFonts w:ascii="Times New Roman" w:hAnsi="Times New Roman" w:cs="Times New Roman"/>
            <w:color w:val="000000"/>
            <w:sz w:val="24"/>
            <w:szCs w:val="24"/>
            <w:lang w:val="uk-UA"/>
          </w:rPr>
          <w:t>www.compendium.com.ua</w:t>
        </w:r>
      </w:hyperlink>
      <w:r w:rsidR="00344100" w:rsidRPr="00C30810">
        <w:rPr>
          <w:rFonts w:ascii="Times New Roman" w:hAnsi="Times New Roman" w:cs="Times New Roman"/>
          <w:color w:val="000000"/>
          <w:sz w:val="24"/>
          <w:szCs w:val="24"/>
          <w:lang w:val="uk-UA"/>
        </w:rPr>
        <w:t xml:space="preserve">  - Компендіум онлайн.</w:t>
      </w:r>
    </w:p>
    <w:p w14:paraId="606C2A27" w14:textId="77777777" w:rsidR="00344100" w:rsidRPr="00C30810" w:rsidRDefault="000000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hyperlink r:id="rId461" w:history="1">
        <w:r w:rsidR="00344100" w:rsidRPr="00C30810">
          <w:rPr>
            <w:rFonts w:ascii="Times New Roman" w:hAnsi="Times New Roman" w:cs="Times New Roman"/>
            <w:color w:val="000000"/>
            <w:sz w:val="24"/>
            <w:szCs w:val="24"/>
            <w:lang w:val="uk-UA"/>
          </w:rPr>
          <w:t>www.ijp-online.com</w:t>
        </w:r>
      </w:hyperlink>
      <w:r w:rsidR="00344100" w:rsidRPr="00C30810">
        <w:rPr>
          <w:rFonts w:ascii="Times New Roman" w:hAnsi="Times New Roman" w:cs="Times New Roman"/>
          <w:color w:val="000000"/>
          <w:sz w:val="24"/>
          <w:szCs w:val="24"/>
          <w:lang w:val="uk-UA"/>
        </w:rPr>
        <w:t xml:space="preserve"> – Індійський журнал фармакології.</w:t>
      </w:r>
    </w:p>
    <w:p w14:paraId="3099FD86" w14:textId="77777777" w:rsidR="00344100" w:rsidRPr="00C30810" w:rsidRDefault="000000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hyperlink r:id="rId462" w:history="1">
        <w:r w:rsidR="00344100" w:rsidRPr="00C30810">
          <w:rPr>
            <w:rFonts w:ascii="Times New Roman" w:hAnsi="Times New Roman" w:cs="Times New Roman"/>
            <w:color w:val="000000"/>
            <w:sz w:val="24"/>
            <w:szCs w:val="24"/>
            <w:lang w:val="uk-UA"/>
          </w:rPr>
          <w:t>www.pharmacology.us</w:t>
        </w:r>
      </w:hyperlink>
    </w:p>
    <w:p w14:paraId="1E9FD1FA" w14:textId="77777777" w:rsidR="00344100" w:rsidRPr="00C30810" w:rsidRDefault="000000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hyperlink r:id="rId463" w:history="1">
        <w:r w:rsidR="00344100" w:rsidRPr="00C30810">
          <w:rPr>
            <w:rFonts w:ascii="Times New Roman" w:hAnsi="Times New Roman" w:cs="Times New Roman"/>
            <w:color w:val="000000"/>
            <w:sz w:val="24"/>
            <w:szCs w:val="24"/>
            <w:lang w:val="uk-UA"/>
          </w:rPr>
          <w:t>www.pharmacology2000.com</w:t>
        </w:r>
      </w:hyperlink>
    </w:p>
    <w:p w14:paraId="7447248E" w14:textId="77777777" w:rsidR="00344100" w:rsidRPr="00C30810" w:rsidRDefault="000000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hyperlink r:id="rId464" w:history="1">
        <w:r w:rsidR="00344100" w:rsidRPr="00C30810">
          <w:rPr>
            <w:rFonts w:ascii="Times New Roman" w:hAnsi="Times New Roman" w:cs="Times New Roman"/>
            <w:color w:val="000000"/>
            <w:sz w:val="24"/>
            <w:szCs w:val="24"/>
            <w:lang w:val="uk-UA"/>
          </w:rPr>
          <w:t>http://dspace.zsmu.edu.ua/handle/123456789/2883</w:t>
        </w:r>
      </w:hyperlink>
    </w:p>
    <w:p w14:paraId="68525963"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3A3C2A45" w14:textId="77777777" w:rsidR="00344100" w:rsidRPr="00C30810" w:rsidRDefault="00344100" w:rsidP="000E3EB5">
      <w:pPr>
        <w:numPr>
          <w:ilvl w:val="0"/>
          <w:numId w:val="34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312E63D9" w14:textId="77777777" w:rsidR="00344100" w:rsidRPr="00C30810" w:rsidRDefault="00344100" w:rsidP="000E3EB5">
      <w:pPr>
        <w:numPr>
          <w:ilvl w:val="0"/>
          <w:numId w:val="348"/>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3C1CB9DD" w14:textId="77777777" w:rsidR="00344100" w:rsidRDefault="00344100" w:rsidP="006342F2">
      <w:pPr>
        <w:tabs>
          <w:tab w:val="left" w:pos="360"/>
        </w:tabs>
        <w:spacing w:after="0" w:line="240" w:lineRule="auto"/>
        <w:ind w:right="32"/>
        <w:jc w:val="center"/>
        <w:rPr>
          <w:rFonts w:ascii="Times New Roman" w:hAnsi="Times New Roman" w:cs="Times New Roman"/>
          <w:sz w:val="24"/>
          <w:szCs w:val="24"/>
          <w:lang w:val="uk-UA"/>
        </w:rPr>
      </w:pPr>
    </w:p>
    <w:p w14:paraId="6C0B8C93" w14:textId="7200C651" w:rsidR="000E3EB5" w:rsidRDefault="000E3EB5" w:rsidP="000E3EB5">
      <w:pPr>
        <w:spacing w:after="0" w:line="240" w:lineRule="auto"/>
        <w:jc w:val="center"/>
        <w:rPr>
          <w:rFonts w:ascii="Times New Roman" w:hAnsi="Times New Roman" w:cs="Times New Roman"/>
          <w:b/>
          <w:bCs/>
          <w:sz w:val="28"/>
          <w:szCs w:val="28"/>
          <w:lang w:val="uk-UA"/>
        </w:rPr>
      </w:pPr>
      <w:r w:rsidRPr="00222CA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26</w:t>
      </w:r>
    </w:p>
    <w:p w14:paraId="121CE242" w14:textId="77777777" w:rsidR="000E3EB5" w:rsidRPr="00E76CDB" w:rsidRDefault="000E3EB5" w:rsidP="000E3EB5">
      <w:pPr>
        <w:spacing w:after="0" w:line="240" w:lineRule="auto"/>
        <w:jc w:val="center"/>
        <w:rPr>
          <w:rFonts w:ascii="Times New Roman" w:hAnsi="Times New Roman" w:cs="Times New Roman"/>
          <w:sz w:val="28"/>
          <w:szCs w:val="28"/>
          <w:lang w:val="uk-UA"/>
        </w:rPr>
      </w:pPr>
    </w:p>
    <w:p w14:paraId="79411E69" w14:textId="7E5EB281" w:rsidR="000E3EB5" w:rsidRPr="000E3EB5" w:rsidRDefault="000E3EB5" w:rsidP="000E3EB5">
      <w:pPr>
        <w:spacing w:after="0" w:line="240" w:lineRule="auto"/>
        <w:ind w:left="2699" w:hanging="1259"/>
        <w:jc w:val="both"/>
        <w:rPr>
          <w:rFonts w:ascii="Times New Roman" w:hAnsi="Times New Roman" w:cs="Times New Roman"/>
          <w:b/>
          <w:sz w:val="28"/>
          <w:lang w:val="uk-UA"/>
        </w:rPr>
      </w:pPr>
      <w:r w:rsidRPr="000E3EB5">
        <w:rPr>
          <w:rFonts w:ascii="Times New Roman" w:hAnsi="Times New Roman" w:cs="Times New Roman"/>
          <w:b/>
          <w:sz w:val="28"/>
          <w:lang w:val="uk-UA"/>
        </w:rPr>
        <w:t>СУЧАСНІ УЯВЛЕННЯ ФАРМАКОТЕРАПІЇ ВИРАЗКОВОЇ ХВОРОБИ ШЛУНКА ТА ДВАНАДЦЯТИПАЛОЇ КИШКИ</w:t>
      </w:r>
    </w:p>
    <w:p w14:paraId="60BE9003" w14:textId="77777777" w:rsidR="000E3EB5" w:rsidRPr="003B22F4" w:rsidRDefault="000E3EB5" w:rsidP="000E3EB5">
      <w:pPr>
        <w:spacing w:after="0" w:line="240" w:lineRule="auto"/>
        <w:ind w:left="2699" w:hanging="1259"/>
        <w:jc w:val="both"/>
        <w:rPr>
          <w:rFonts w:ascii="Times New Roman" w:hAnsi="Times New Roman" w:cs="Times New Roman"/>
          <w:b/>
          <w:bCs/>
          <w:sz w:val="28"/>
          <w:szCs w:val="28"/>
          <w:lang w:val="uk-UA"/>
        </w:rPr>
      </w:pPr>
    </w:p>
    <w:p w14:paraId="05888DDA" w14:textId="2188CC92" w:rsidR="000E3EB5" w:rsidRPr="00AA1DFB" w:rsidRDefault="000E3EB5" w:rsidP="000E3EB5">
      <w:pPr>
        <w:spacing w:after="0" w:line="240" w:lineRule="auto"/>
        <w:jc w:val="both"/>
        <w:rPr>
          <w:sz w:val="28"/>
          <w:lang w:val="uk-UA" w:eastAsia="ru-RU"/>
        </w:rPr>
      </w:pPr>
      <w:r w:rsidRPr="004E656F">
        <w:rPr>
          <w:rFonts w:ascii="Times New Roman" w:hAnsi="Times New Roman" w:cs="Times New Roman"/>
          <w:b/>
          <w:iCs/>
          <w:snapToGrid w:val="0"/>
          <w:sz w:val="28"/>
          <w:szCs w:val="28"/>
          <w:lang w:val="uk-UA"/>
        </w:rPr>
        <w:lastRenderedPageBreak/>
        <w:t>Актуальність теми.</w:t>
      </w:r>
      <w:r w:rsidRPr="0062692C">
        <w:rPr>
          <w:b/>
          <w:iCs/>
          <w:snapToGrid w:val="0"/>
          <w:sz w:val="28"/>
          <w:szCs w:val="28"/>
          <w:lang w:val="uk-UA"/>
        </w:rPr>
        <w:t xml:space="preserve"> </w:t>
      </w:r>
      <w:r w:rsidRPr="000E3EB5">
        <w:rPr>
          <w:rFonts w:ascii="Times New Roman" w:hAnsi="Times New Roman" w:cs="Times New Roman"/>
          <w:sz w:val="28"/>
          <w:lang w:val="uk-UA" w:eastAsia="ru-RU"/>
        </w:rPr>
        <w:t>Виразкова хвороба (ВХ) відноситься до широко поширених захворювань. Вважається, що 2-5% дорослого населення хворіють і близько 10% має схильність до захворювання ВХ. Чоловіки страждають ВХ частіше жінок, проте за останні десятиліття відзначається наростання частоти захворювання у жінок. Переважає дуоденальна локалізація виразок в загальній пропорції 4: 1.З сучасних позицій ВХ розглядається як поліетіологічне, генетично і патогенетично неоднорідне захворювання. Патогенез виразкової хвороби не до кінця вивчений. Провідне місце в її розвитку займає продукція соляної кислоти і бактеріальний фактор. В даний час велике значення в патогенезі ВХ, особливо виразки, надається інфекційного агента - Helicobacter pylori (H. pylori). Роль H. pylori в розвитку ВХ двояка: з одного боку в процесі своєї життєдіяльності, утворюючи аміак з сечовини, H. pylori постійно заслуговує  антральний відділ шлунка, що призводить до гіперсекреції гастрину, постійної стимуляції обкладочних клітин і гіперпродукції НСl. З іншого боку ряд штамів виділяють цитотоксини, які пошкоджують слизову оболонка. Все це призводить до розвитку антрального гастриту (гастриту типу В), шлункової метаплазії дуоденального епітелію, міграції Н. pylori в дуоденум, дуоденіту, а при наявності спадкової схильності може реалізуватися в ВХ нестероїдних протизапальних препаратів (НПЗП), поряд з Н. pylori інфекцією, надається важлива роль в патогенезі ВХ. Гастродуоденальні виразки виникають у 20-25% хворих, які тривалий час приймають нестероїдні протизапальні засоби. Механізм реалізації ульцерогенної дії цих лікарських препаратів різноманітний. Нестероїдні протизапальні засоби, перш за все, діють на захисний бар'єр слизової оболонки, пошкоджуючи його, змінюючи кількісний і якісний склад слизу, пригнічуючи синтез ендогенних простагландинів. У механізмі дії НПЗЗ важливу роль відіграє пригнічення біосинтезу простагландинів, пов'язане з пригніченням активності циклооксигенази (ЦОГ). Має два ізоферменту ЦОГ - ЦОГ-1 і ЦОГ-2. Пригнічення активності ЦОГ-1 призводить до порушення синтезу простагландинів в слизовій оболонці шлунка, тоді як пригнічення активності ізоферменту ЦОГ-2 визначає протизапальний ефект препаратів.</w:t>
      </w:r>
      <w:r w:rsidR="00155BF5">
        <w:rPr>
          <w:rFonts w:ascii="Times New Roman" w:hAnsi="Times New Roman" w:cs="Times New Roman"/>
          <w:sz w:val="28"/>
          <w:lang w:val="uk-UA" w:eastAsia="ru-RU"/>
        </w:rPr>
        <w:t xml:space="preserve"> </w:t>
      </w:r>
      <w:r w:rsidRPr="000E3EB5">
        <w:rPr>
          <w:rFonts w:ascii="Times New Roman" w:hAnsi="Times New Roman" w:cs="Times New Roman"/>
          <w:sz w:val="28"/>
          <w:lang w:val="uk-UA" w:eastAsia="ru-RU"/>
        </w:rPr>
        <w:t>Інгібування тільки однією з різновидів ЦОГ, а саме ЦОГ-2, дозволяє уникнути пошкоджень слизової оболонки шлунка, при збереженні протизапального ефекту.</w:t>
      </w:r>
      <w:r w:rsidR="00155BF5">
        <w:rPr>
          <w:rFonts w:ascii="Times New Roman" w:hAnsi="Times New Roman" w:cs="Times New Roman"/>
          <w:sz w:val="28"/>
          <w:lang w:val="uk-UA" w:eastAsia="ru-RU"/>
        </w:rPr>
        <w:t xml:space="preserve"> </w:t>
      </w:r>
      <w:r w:rsidRPr="000E3EB5">
        <w:rPr>
          <w:rFonts w:ascii="Times New Roman" w:hAnsi="Times New Roman" w:cs="Times New Roman"/>
          <w:sz w:val="28"/>
          <w:lang w:val="uk-UA" w:eastAsia="ru-RU"/>
        </w:rPr>
        <w:t>Тому в комплексному лікуванні ВХ використовуються речовини, що знижують ки</w:t>
      </w:r>
      <w:r w:rsidR="00155BF5">
        <w:rPr>
          <w:rFonts w:ascii="Times New Roman" w:hAnsi="Times New Roman" w:cs="Times New Roman"/>
          <w:sz w:val="28"/>
          <w:lang w:val="uk-UA" w:eastAsia="ru-RU"/>
        </w:rPr>
        <w:t>с</w:t>
      </w:r>
      <w:r w:rsidRPr="000E3EB5">
        <w:rPr>
          <w:rFonts w:ascii="Times New Roman" w:hAnsi="Times New Roman" w:cs="Times New Roman"/>
          <w:sz w:val="28"/>
          <w:lang w:val="uk-UA" w:eastAsia="ru-RU"/>
        </w:rPr>
        <w:t>лотн</w:t>
      </w:r>
      <w:r w:rsidR="00155BF5">
        <w:rPr>
          <w:rFonts w:ascii="Times New Roman" w:hAnsi="Times New Roman" w:cs="Times New Roman"/>
          <w:sz w:val="28"/>
          <w:lang w:val="uk-UA" w:eastAsia="ru-RU"/>
        </w:rPr>
        <w:t>і</w:t>
      </w:r>
      <w:r w:rsidRPr="000E3EB5">
        <w:rPr>
          <w:rFonts w:ascii="Times New Roman" w:hAnsi="Times New Roman" w:cs="Times New Roman"/>
          <w:sz w:val="28"/>
          <w:lang w:val="uk-UA" w:eastAsia="ru-RU"/>
        </w:rPr>
        <w:t>сть, антибактеріальні засоби, а також підсилюють захисні властивості слизових оболонок і підвищують їх репаративні властивості</w:t>
      </w:r>
      <w:r w:rsidRPr="00AA1DFB">
        <w:rPr>
          <w:sz w:val="28"/>
          <w:lang w:val="uk-UA" w:eastAsia="ru-RU"/>
        </w:rPr>
        <w:t>.</w:t>
      </w:r>
    </w:p>
    <w:p w14:paraId="5E5AA8E0" w14:textId="62B6A981" w:rsidR="000E3EB5" w:rsidRPr="00AA1DFB" w:rsidRDefault="000E3EB5" w:rsidP="000E3EB5">
      <w:pPr>
        <w:spacing w:after="0" w:line="240" w:lineRule="auto"/>
        <w:ind w:firstLine="425"/>
        <w:jc w:val="both"/>
        <w:rPr>
          <w:snapToGrid w:val="0"/>
          <w:sz w:val="28"/>
          <w:szCs w:val="28"/>
          <w:lang w:val="uk-UA"/>
        </w:rPr>
      </w:pPr>
    </w:p>
    <w:p w14:paraId="570D826C" w14:textId="77777777" w:rsidR="000E3EB5" w:rsidRPr="00CE5ADF" w:rsidRDefault="000E3EB5" w:rsidP="000E3EB5">
      <w:pPr>
        <w:spacing w:after="0" w:line="240" w:lineRule="auto"/>
        <w:ind w:left="658"/>
        <w:jc w:val="both"/>
        <w:rPr>
          <w:rFonts w:ascii="Times New Roman" w:hAnsi="Times New Roman" w:cs="Times New Roman"/>
          <w:bCs/>
          <w:iCs/>
          <w:snapToGrid w:val="0"/>
          <w:sz w:val="28"/>
          <w:szCs w:val="28"/>
          <w:lang w:val="uk-UA"/>
        </w:rPr>
      </w:pPr>
    </w:p>
    <w:p w14:paraId="12597899" w14:textId="2EA8E36B" w:rsidR="000E3EB5" w:rsidRPr="00AA1DFB" w:rsidRDefault="000E3EB5" w:rsidP="000E3EB5">
      <w:pPr>
        <w:spacing w:after="0" w:line="240" w:lineRule="auto"/>
        <w:jc w:val="both"/>
        <w:rPr>
          <w:sz w:val="28"/>
          <w:lang w:val="uk-UA" w:eastAsia="ru-RU"/>
        </w:rPr>
      </w:pPr>
      <w:r w:rsidRPr="00CE5ADF">
        <w:rPr>
          <w:rFonts w:ascii="Times New Roman" w:hAnsi="Times New Roman" w:cs="Times New Roman"/>
          <w:b/>
          <w:snapToGrid w:val="0"/>
          <w:sz w:val="28"/>
          <w:szCs w:val="28"/>
          <w:lang w:val="uk-UA"/>
        </w:rPr>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sidRPr="000E3EB5">
        <w:rPr>
          <w:rFonts w:ascii="Times New Roman" w:hAnsi="Times New Roman" w:cs="Times New Roman"/>
          <w:sz w:val="28"/>
          <w:lang w:val="uk-UA" w:eastAsia="ru-RU"/>
        </w:rPr>
        <w:t>механізми, що приводять до пошкодження слизової оболонки і утворення гастродуоденальних виразок, принципи лікування виразок, вміти вибрати найбільш раціональне лікування і виписати препарати, що використовуються для їх лікування.</w:t>
      </w:r>
    </w:p>
    <w:p w14:paraId="185295DD" w14:textId="0D743491" w:rsidR="000E3EB5" w:rsidRPr="003B22F4" w:rsidRDefault="000E3EB5" w:rsidP="000E3EB5">
      <w:pPr>
        <w:tabs>
          <w:tab w:val="left" w:pos="3828"/>
        </w:tabs>
        <w:spacing w:after="0" w:line="240" w:lineRule="auto"/>
        <w:ind w:firstLine="567"/>
        <w:jc w:val="both"/>
        <w:rPr>
          <w:rFonts w:ascii="Times New Roman" w:hAnsi="Times New Roman" w:cs="Times New Roman"/>
          <w:snapToGrid w:val="0"/>
          <w:sz w:val="28"/>
          <w:lang w:val="uk-UA"/>
        </w:rPr>
      </w:pPr>
    </w:p>
    <w:p w14:paraId="334C0CD6" w14:textId="77777777" w:rsidR="000E3EB5" w:rsidRPr="00C30810" w:rsidRDefault="000E3EB5" w:rsidP="000E3EB5">
      <w:pPr>
        <w:pStyle w:val="a3"/>
        <w:spacing w:after="0" w:line="240" w:lineRule="auto"/>
        <w:ind w:left="1622" w:right="0" w:hanging="964"/>
        <w:rPr>
          <w:b w:val="0"/>
          <w:bCs/>
          <w:szCs w:val="28"/>
          <w:lang w:val="uk-UA"/>
        </w:rPr>
      </w:pPr>
      <w:r w:rsidRPr="00C30810">
        <w:rPr>
          <w:bCs/>
          <w:szCs w:val="28"/>
          <w:lang w:val="uk-UA"/>
        </w:rPr>
        <w:lastRenderedPageBreak/>
        <w:t xml:space="preserve">План </w:t>
      </w:r>
    </w:p>
    <w:p w14:paraId="07954783" w14:textId="77777777" w:rsidR="000E3EB5" w:rsidRPr="00C30810" w:rsidRDefault="000E3EB5" w:rsidP="000E3EB5">
      <w:pPr>
        <w:spacing w:after="0" w:line="240" w:lineRule="auto"/>
        <w:ind w:firstLine="567"/>
        <w:rPr>
          <w:rFonts w:ascii="Times New Roman" w:hAnsi="Times New Roman" w:cs="Times New Roman"/>
          <w:b/>
          <w:bCs/>
          <w:sz w:val="28"/>
          <w:szCs w:val="28"/>
          <w:lang w:val="uk-UA"/>
        </w:rPr>
      </w:pPr>
    </w:p>
    <w:p w14:paraId="04E510EF" w14:textId="77777777" w:rsidR="000E3EB5" w:rsidRDefault="000E3EB5" w:rsidP="000E3EB5">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6043159F"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А. Сучасні погляди на етіопатогенез виразкової хвороби.</w:t>
      </w:r>
    </w:p>
    <w:p w14:paraId="08A15DBD"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В. Препарати, які використовуються при кислотно-пептичних захворюваннях.</w:t>
      </w:r>
    </w:p>
    <w:p w14:paraId="3195E17F"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1. Антациди. Основні компоненти антацидів - гідроксид магнію і алюмінію, солі кальцію, натрію бікарбонат. Клінічне застосування. Побічні (небажані) реакції на антациди.</w:t>
      </w:r>
    </w:p>
    <w:p w14:paraId="5DF883B3"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2. Антисекреторні шлункові засоби.</w:t>
      </w:r>
    </w:p>
    <w:p w14:paraId="21E15D92" w14:textId="77777777" w:rsidR="000E3EB5" w:rsidRPr="000E3EB5" w:rsidRDefault="000E3EB5" w:rsidP="000E3EB5">
      <w:pPr>
        <w:numPr>
          <w:ilvl w:val="0"/>
          <w:numId w:val="349"/>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Антагоністи Н2 гістамінорецепторов: циметидин, ранітидин, фамотідин, нізатідін. Дозування. Токсичність.</w:t>
      </w:r>
    </w:p>
    <w:p w14:paraId="5DCF60F6" w14:textId="77777777" w:rsidR="000E3EB5" w:rsidRPr="000E3EB5" w:rsidRDefault="000E3EB5" w:rsidP="000E3EB5">
      <w:pPr>
        <w:numPr>
          <w:ilvl w:val="0"/>
          <w:numId w:val="349"/>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Антімускарінові засоби: пірензепін.</w:t>
      </w:r>
    </w:p>
    <w:p w14:paraId="77C79CAC" w14:textId="77777777" w:rsidR="000E3EB5" w:rsidRPr="000E3EB5" w:rsidRDefault="000E3EB5" w:rsidP="000E3EB5">
      <w:pPr>
        <w:numPr>
          <w:ilvl w:val="0"/>
          <w:numId w:val="349"/>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Трициклічні антидепресанти.</w:t>
      </w:r>
    </w:p>
    <w:p w14:paraId="3FD2747C"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3. Інгібітори протонної помпи. Омепрозол, механізм дії, дозування, безпеку.</w:t>
      </w:r>
    </w:p>
    <w:p w14:paraId="07CB9896"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4. Гастромукопротектівні засоби.</w:t>
      </w:r>
    </w:p>
    <w:p w14:paraId="28A9564F" w14:textId="77777777" w:rsidR="000E3EB5" w:rsidRPr="000E3EB5" w:rsidRDefault="000E3EB5" w:rsidP="000E3EB5">
      <w:pPr>
        <w:numPr>
          <w:ilvl w:val="0"/>
          <w:numId w:val="350"/>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Сукральфат. Характеристика, застосування.</w:t>
      </w:r>
    </w:p>
    <w:p w14:paraId="0360E7CC" w14:textId="77777777" w:rsidR="000E3EB5" w:rsidRPr="000E3EB5" w:rsidRDefault="000E3EB5" w:rsidP="000E3EB5">
      <w:pPr>
        <w:numPr>
          <w:ilvl w:val="0"/>
          <w:numId w:val="350"/>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Колоїдні з'єднання вісмуту. Характеристика, застосування. </w:t>
      </w:r>
    </w:p>
    <w:p w14:paraId="37A94172" w14:textId="77777777" w:rsidR="000E3EB5" w:rsidRPr="000E3EB5" w:rsidRDefault="000E3EB5" w:rsidP="000E3EB5">
      <w:pPr>
        <w:numPr>
          <w:ilvl w:val="0"/>
          <w:numId w:val="350"/>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Карбеноксолон. Характеристика, застосування. </w:t>
      </w:r>
    </w:p>
    <w:p w14:paraId="73407F10" w14:textId="77777777" w:rsidR="000E3EB5" w:rsidRPr="000E3EB5" w:rsidRDefault="000E3EB5" w:rsidP="000E3EB5">
      <w:pPr>
        <w:numPr>
          <w:ilvl w:val="0"/>
          <w:numId w:val="350"/>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Простогландин. Мізопростол. Характеристика, застосування. </w:t>
      </w:r>
    </w:p>
    <w:p w14:paraId="0C57820D" w14:textId="77777777" w:rsidR="000E3EB5" w:rsidRPr="000E3EB5" w:rsidRDefault="000E3EB5" w:rsidP="000E3EB5">
      <w:pPr>
        <w:numPr>
          <w:ilvl w:val="0"/>
          <w:numId w:val="350"/>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Октреоід. Характеристика. Токсичність.</w:t>
      </w:r>
    </w:p>
    <w:p w14:paraId="1424DC4E" w14:textId="77777777" w:rsidR="000E3EB5" w:rsidRPr="000E3EB5" w:rsidRDefault="000E3EB5" w:rsidP="000E3EB5">
      <w:pPr>
        <w:numPr>
          <w:ilvl w:val="0"/>
          <w:numId w:val="350"/>
        </w:num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Стимулюючі процеси регенерації: оксіферріскорбон натрію, солкосерил, метилурацил, вітамін U, анаболічні стероїди.</w:t>
      </w:r>
    </w:p>
    <w:p w14:paraId="65245CEC"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6.Засоби, що знижують тонус шлунково-кишкового тракту.</w:t>
      </w:r>
    </w:p>
    <w:p w14:paraId="3F0DB99A" w14:textId="77777777" w:rsidR="000E3EB5" w:rsidRPr="000E3EB5" w:rsidRDefault="000E3EB5" w:rsidP="000E3EB5">
      <w:pPr>
        <w:spacing w:after="0" w:line="240" w:lineRule="auto"/>
        <w:ind w:left="360"/>
        <w:rPr>
          <w:rFonts w:ascii="Times New Roman" w:hAnsi="Times New Roman" w:cs="Times New Roman"/>
          <w:sz w:val="28"/>
          <w:lang w:val="uk-UA" w:eastAsia="ru-RU"/>
        </w:rPr>
      </w:pPr>
      <w:r w:rsidRPr="000E3EB5">
        <w:rPr>
          <w:rFonts w:ascii="Times New Roman" w:hAnsi="Times New Roman" w:cs="Times New Roman"/>
          <w:sz w:val="28"/>
          <w:lang w:val="uk-UA" w:eastAsia="ru-RU"/>
        </w:rPr>
        <w:t>• М-холіноблокатори.</w:t>
      </w:r>
    </w:p>
    <w:p w14:paraId="0C962A0E" w14:textId="77777777" w:rsidR="000E3EB5" w:rsidRPr="000E3EB5" w:rsidRDefault="000E3EB5" w:rsidP="000E3EB5">
      <w:pPr>
        <w:spacing w:after="0" w:line="240" w:lineRule="auto"/>
        <w:ind w:left="360"/>
        <w:rPr>
          <w:rFonts w:ascii="Times New Roman" w:hAnsi="Times New Roman" w:cs="Times New Roman"/>
          <w:sz w:val="28"/>
          <w:lang w:val="uk-UA" w:eastAsia="ru-RU"/>
        </w:rPr>
      </w:pPr>
      <w:r w:rsidRPr="000E3EB5">
        <w:rPr>
          <w:rFonts w:ascii="Times New Roman" w:hAnsi="Times New Roman" w:cs="Times New Roman"/>
          <w:sz w:val="28"/>
          <w:lang w:val="uk-UA" w:eastAsia="ru-RU"/>
        </w:rPr>
        <w:t>• Гангліоблокатори</w:t>
      </w:r>
    </w:p>
    <w:p w14:paraId="77D81E25" w14:textId="77777777" w:rsidR="000E3EB5" w:rsidRPr="000E3EB5" w:rsidRDefault="000E3EB5" w:rsidP="000E3EB5">
      <w:pPr>
        <w:spacing w:after="0" w:line="240" w:lineRule="auto"/>
        <w:ind w:left="360"/>
        <w:rPr>
          <w:rFonts w:ascii="Times New Roman" w:hAnsi="Times New Roman" w:cs="Times New Roman"/>
          <w:sz w:val="28"/>
          <w:lang w:val="uk-UA" w:eastAsia="ru-RU"/>
        </w:rPr>
      </w:pPr>
      <w:r w:rsidRPr="000E3EB5">
        <w:rPr>
          <w:rFonts w:ascii="Times New Roman" w:hAnsi="Times New Roman" w:cs="Times New Roman"/>
          <w:sz w:val="28"/>
          <w:lang w:val="uk-UA" w:eastAsia="ru-RU"/>
        </w:rPr>
        <w:t>• Лоперамід (імодіум)</w:t>
      </w:r>
    </w:p>
    <w:p w14:paraId="39096116" w14:textId="77777777"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7. Препарати, що впливають на нейрогуморальну регуляцію (психотропні засоби, регулятори моторно-евакуаторної функції - прокінетики, гастроінтестинальні гормони).</w:t>
      </w:r>
    </w:p>
    <w:p w14:paraId="37DE5558" w14:textId="7E96BF84" w:rsidR="000E3EB5" w:rsidRPr="000E3EB5" w:rsidRDefault="000E3EB5" w:rsidP="000E3EB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8. </w:t>
      </w:r>
      <w:r w:rsidR="00155BF5">
        <w:rPr>
          <w:rFonts w:ascii="Times New Roman" w:hAnsi="Times New Roman" w:cs="Times New Roman"/>
          <w:sz w:val="28"/>
          <w:lang w:val="uk-UA" w:eastAsia="ru-RU"/>
        </w:rPr>
        <w:t>А</w:t>
      </w:r>
      <w:r w:rsidRPr="000E3EB5">
        <w:rPr>
          <w:rFonts w:ascii="Times New Roman" w:hAnsi="Times New Roman" w:cs="Times New Roman"/>
          <w:sz w:val="28"/>
          <w:lang w:val="uk-UA" w:eastAsia="ru-RU"/>
        </w:rPr>
        <w:t>нтігелікобактерн</w:t>
      </w:r>
      <w:r w:rsidR="00155BF5">
        <w:rPr>
          <w:rFonts w:ascii="Times New Roman" w:hAnsi="Times New Roman" w:cs="Times New Roman"/>
          <w:sz w:val="28"/>
          <w:lang w:val="uk-UA" w:eastAsia="ru-RU"/>
        </w:rPr>
        <w:t>і</w:t>
      </w:r>
      <w:r w:rsidRPr="000E3EB5">
        <w:rPr>
          <w:rFonts w:ascii="Times New Roman" w:hAnsi="Times New Roman" w:cs="Times New Roman"/>
          <w:sz w:val="28"/>
          <w:lang w:val="uk-UA" w:eastAsia="ru-RU"/>
        </w:rPr>
        <w:t xml:space="preserve"> препарат</w:t>
      </w:r>
      <w:r w:rsidR="00155BF5">
        <w:rPr>
          <w:rFonts w:ascii="Times New Roman" w:hAnsi="Times New Roman" w:cs="Times New Roman"/>
          <w:sz w:val="28"/>
          <w:lang w:val="uk-UA" w:eastAsia="ru-RU"/>
        </w:rPr>
        <w:t>и.</w:t>
      </w:r>
    </w:p>
    <w:p w14:paraId="4AAF432C" w14:textId="09B4FC49" w:rsidR="000E3EB5" w:rsidRPr="000E3EB5" w:rsidRDefault="000E3EB5" w:rsidP="00155BF5">
      <w:pPr>
        <w:spacing w:after="0" w:line="240" w:lineRule="auto"/>
        <w:rPr>
          <w:rFonts w:ascii="Times New Roman" w:hAnsi="Times New Roman" w:cs="Times New Roman"/>
          <w:lang w:val="uk-UA" w:eastAsia="ru-RU"/>
        </w:rPr>
      </w:pPr>
      <w:r w:rsidRPr="000E3EB5">
        <w:rPr>
          <w:rFonts w:ascii="Times New Roman" w:hAnsi="Times New Roman" w:cs="Times New Roman"/>
          <w:sz w:val="28"/>
          <w:lang w:val="uk-UA" w:eastAsia="ru-RU"/>
        </w:rPr>
        <w:t xml:space="preserve">   </w:t>
      </w:r>
    </w:p>
    <w:p w14:paraId="464A1371" w14:textId="77777777" w:rsidR="000E3EB5" w:rsidRPr="00AA1DFB" w:rsidRDefault="000E3EB5" w:rsidP="000E3EB5">
      <w:pPr>
        <w:tabs>
          <w:tab w:val="left" w:pos="1080"/>
        </w:tabs>
        <w:spacing w:after="0" w:line="260" w:lineRule="exact"/>
        <w:ind w:left="180"/>
        <w:jc w:val="both"/>
        <w:rPr>
          <w:sz w:val="28"/>
          <w:lang w:val="uk-UA"/>
        </w:rPr>
      </w:pPr>
    </w:p>
    <w:p w14:paraId="22D8B776" w14:textId="77777777" w:rsidR="000E3EB5" w:rsidRPr="00C30810" w:rsidRDefault="000E3EB5" w:rsidP="000E3EB5">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6F02E26F" w14:textId="77777777" w:rsidR="000E3EB5" w:rsidRPr="003B22F4" w:rsidRDefault="000E3EB5" w:rsidP="000E3EB5">
      <w:pPr>
        <w:pStyle w:val="a5"/>
        <w:widowControl w:val="0"/>
        <w:spacing w:after="0" w:line="240" w:lineRule="auto"/>
        <w:ind w:left="2340"/>
        <w:jc w:val="both"/>
        <w:rPr>
          <w:rFonts w:ascii="Times New Roman" w:hAnsi="Times New Roman" w:cs="Times New Roman"/>
          <w:bCs/>
          <w:snapToGrid w:val="0"/>
          <w:sz w:val="28"/>
          <w:lang w:val="uk-UA"/>
        </w:rPr>
      </w:pPr>
    </w:p>
    <w:p w14:paraId="54EEBB56" w14:textId="77777777" w:rsidR="000F3A83" w:rsidRPr="000F3A83" w:rsidRDefault="000F3A83" w:rsidP="000F3A83">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1. Знати основні компоненти антацидів, їх клінічне застосування, небажані ефекти.</w:t>
      </w:r>
    </w:p>
    <w:p w14:paraId="6595C5C8" w14:textId="77777777" w:rsidR="000F3A83" w:rsidRPr="000F3A83" w:rsidRDefault="000F3A83" w:rsidP="000F3A83">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2. Дати характеристику інгібіторів протонної помпи, дозування і небажані ефекти.</w:t>
      </w:r>
    </w:p>
    <w:p w14:paraId="3DD166F1" w14:textId="28C034E9" w:rsidR="000F3A83" w:rsidRPr="000F3A83" w:rsidRDefault="000F3A83" w:rsidP="000F3A83">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3. У хворого виразкова хвороба шлунк</w:t>
      </w:r>
      <w:r>
        <w:rPr>
          <w:rFonts w:ascii="Times New Roman" w:hAnsi="Times New Roman" w:cs="Times New Roman"/>
          <w:sz w:val="28"/>
          <w:lang w:val="uk-UA" w:eastAsia="ru-RU"/>
        </w:rPr>
        <w:t>у</w:t>
      </w:r>
      <w:r w:rsidRPr="000F3A83">
        <w:rPr>
          <w:rFonts w:ascii="Times New Roman" w:hAnsi="Times New Roman" w:cs="Times New Roman"/>
          <w:sz w:val="28"/>
          <w:lang w:val="uk-UA" w:eastAsia="ru-RU"/>
        </w:rPr>
        <w:t>. Який препарат пригнічує секреторну функцію шлунк</w:t>
      </w:r>
      <w:r>
        <w:rPr>
          <w:rFonts w:ascii="Times New Roman" w:hAnsi="Times New Roman" w:cs="Times New Roman"/>
          <w:sz w:val="28"/>
          <w:lang w:val="uk-UA" w:eastAsia="ru-RU"/>
        </w:rPr>
        <w:t>у</w:t>
      </w:r>
      <w:r w:rsidRPr="000F3A83">
        <w:rPr>
          <w:rFonts w:ascii="Times New Roman" w:hAnsi="Times New Roman" w:cs="Times New Roman"/>
          <w:sz w:val="28"/>
          <w:lang w:val="uk-UA" w:eastAsia="ru-RU"/>
        </w:rPr>
        <w:t>?</w:t>
      </w:r>
    </w:p>
    <w:p w14:paraId="25670ADD" w14:textId="3FAE3EF5" w:rsidR="000F3A83" w:rsidRPr="000F3A83" w:rsidRDefault="000F3A83" w:rsidP="000F3A83">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lastRenderedPageBreak/>
        <w:t>4. Для прискорення загоєння виразки шлунк</w:t>
      </w:r>
      <w:r>
        <w:rPr>
          <w:rFonts w:ascii="Times New Roman" w:hAnsi="Times New Roman" w:cs="Times New Roman"/>
          <w:sz w:val="28"/>
          <w:lang w:val="uk-UA" w:eastAsia="ru-RU"/>
        </w:rPr>
        <w:t>у</w:t>
      </w:r>
      <w:r w:rsidRPr="000F3A83">
        <w:rPr>
          <w:rFonts w:ascii="Times New Roman" w:hAnsi="Times New Roman" w:cs="Times New Roman"/>
          <w:sz w:val="28"/>
          <w:lang w:val="uk-UA" w:eastAsia="ru-RU"/>
        </w:rPr>
        <w:t xml:space="preserve"> лікар призначив препарат з групи нестероїдних анаболічних засобів. Назвіть препарат.</w:t>
      </w:r>
    </w:p>
    <w:p w14:paraId="3408C355" w14:textId="77777777" w:rsidR="000E3EB5" w:rsidRPr="003B22F4" w:rsidRDefault="000E3EB5" w:rsidP="000E3EB5">
      <w:pPr>
        <w:widowControl w:val="0"/>
        <w:spacing w:after="0" w:line="260" w:lineRule="exact"/>
        <w:ind w:left="1080"/>
        <w:jc w:val="both"/>
        <w:rPr>
          <w:rFonts w:ascii="Times New Roman" w:hAnsi="Times New Roman" w:cs="Times New Roman"/>
          <w:snapToGrid w:val="0"/>
          <w:sz w:val="28"/>
          <w:lang w:val="uk-UA"/>
        </w:rPr>
      </w:pPr>
    </w:p>
    <w:p w14:paraId="4F3A52D1" w14:textId="77777777" w:rsidR="000E3EB5" w:rsidRPr="00DA1FC8" w:rsidRDefault="000E3EB5" w:rsidP="000E3EB5">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0B880BF2" w14:textId="77777777" w:rsidR="000E3EB5" w:rsidRPr="00B45ACA" w:rsidRDefault="000E3EB5" w:rsidP="000E3EB5">
      <w:pPr>
        <w:pStyle w:val="22"/>
        <w:widowControl w:val="0"/>
        <w:spacing w:after="0" w:line="240" w:lineRule="auto"/>
        <w:ind w:firstLine="567"/>
        <w:rPr>
          <w:rFonts w:ascii="Times New Roman" w:hAnsi="Times New Roman" w:cs="Times New Roman"/>
          <w:bCs/>
          <w:sz w:val="28"/>
          <w:szCs w:val="28"/>
          <w:lang w:val="uk-UA"/>
        </w:rPr>
      </w:pPr>
      <w:r w:rsidRPr="00B45ACA">
        <w:rPr>
          <w:rFonts w:ascii="Times New Roman" w:hAnsi="Times New Roman" w:cs="Times New Roman"/>
          <w:bCs/>
          <w:sz w:val="28"/>
          <w:szCs w:val="28"/>
          <w:lang w:val="uk-UA"/>
        </w:rPr>
        <w:t>Розвʼязання ситуаційних задач.</w:t>
      </w:r>
    </w:p>
    <w:p w14:paraId="7D3F0B97" w14:textId="77777777" w:rsidR="000E3EB5" w:rsidRPr="004D3674" w:rsidRDefault="000E3EB5" w:rsidP="000E3EB5">
      <w:pPr>
        <w:pStyle w:val="22"/>
        <w:widowControl w:val="0"/>
        <w:spacing w:after="0" w:line="240" w:lineRule="auto"/>
        <w:ind w:firstLine="567"/>
        <w:rPr>
          <w:rFonts w:ascii="Times New Roman" w:hAnsi="Times New Roman" w:cs="Times New Roman"/>
          <w:b/>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40F0A437"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1) Препарат патогенетичної терапії виразкової хвороби.</w:t>
      </w:r>
    </w:p>
    <w:p w14:paraId="6AD8A72C"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2) Препарат для симптоматичної терапії гіперацидного гастриту.</w:t>
      </w:r>
    </w:p>
    <w:p w14:paraId="149230FB"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3) Для прискорення загоєння виразки шлунка.</w:t>
      </w:r>
    </w:p>
    <w:p w14:paraId="476DD989"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4) Виписати антагоніст Н2 гістамінових рецепторів.</w:t>
      </w:r>
    </w:p>
    <w:p w14:paraId="5C3F3A21"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5) Лікарський препарат, що володіє антацидною і послаблюючою дією.</w:t>
      </w:r>
    </w:p>
    <w:p w14:paraId="00A5EA45"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6) Гепатопротектор при антибіотикотерапії.</w:t>
      </w:r>
    </w:p>
    <w:p w14:paraId="78190A37"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7) холелітолітична засіб.</w:t>
      </w:r>
    </w:p>
    <w:p w14:paraId="73A9E62D"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8) Засіб, що має бактерицидну дію відносно H. Pylori і застосовується при рецидивуючих пептичних виразках.</w:t>
      </w:r>
    </w:p>
    <w:p w14:paraId="57F03E03"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9) Необратимо блокуючу Н, К-АТФази в парієтальних клітинах шлунка.</w:t>
      </w:r>
    </w:p>
    <w:p w14:paraId="3687E80F"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10) Гастромукопротектівное засіб.</w:t>
      </w:r>
    </w:p>
    <w:p w14:paraId="16DE61AA"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11) Препарат, що впливає на нейрогуморальну регуляцію.</w:t>
      </w:r>
    </w:p>
    <w:p w14:paraId="6C5584E8" w14:textId="77777777" w:rsidR="000F3A83" w:rsidRPr="000F3A83" w:rsidRDefault="000F3A83" w:rsidP="000F3A83">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12) Речовина, що регулює моторно-евакуаторну функцію шлунка.</w:t>
      </w:r>
    </w:p>
    <w:p w14:paraId="47937B1F" w14:textId="77777777" w:rsidR="000E3EB5" w:rsidRPr="000E3EB5" w:rsidRDefault="000E3EB5" w:rsidP="000F3A83">
      <w:pPr>
        <w:widowControl w:val="0"/>
        <w:spacing w:after="0" w:line="260" w:lineRule="exact"/>
        <w:ind w:left="794"/>
        <w:jc w:val="both"/>
        <w:rPr>
          <w:sz w:val="28"/>
          <w:szCs w:val="28"/>
          <w:lang w:val="uk-UA"/>
        </w:rPr>
      </w:pPr>
    </w:p>
    <w:p w14:paraId="7FE73D4F" w14:textId="77777777" w:rsidR="000E3EB5" w:rsidRPr="00C30810" w:rsidRDefault="000E3EB5" w:rsidP="000E3EB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527F2DD" w14:textId="38253AB2" w:rsidR="000E3EB5" w:rsidRPr="00C30810" w:rsidRDefault="000E3EB5" w:rsidP="000E3EB5">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0F3A83">
        <w:rPr>
          <w:rFonts w:ascii="Times New Roman" w:hAnsi="Times New Roman" w:cs="Times New Roman"/>
          <w:sz w:val="28"/>
          <w:szCs w:val="28"/>
          <w:lang w:val="uk-UA"/>
        </w:rPr>
        <w:t xml:space="preserve">ПРИНЦИПИ </w:t>
      </w:r>
      <w:r>
        <w:rPr>
          <w:rFonts w:ascii="Times New Roman" w:hAnsi="Times New Roman" w:cs="Times New Roman"/>
          <w:sz w:val="28"/>
          <w:szCs w:val="28"/>
          <w:lang w:val="uk-UA"/>
        </w:rPr>
        <w:t>ФАРМАКОТЕРАПІ</w:t>
      </w:r>
      <w:r w:rsidR="000F3A83">
        <w:rPr>
          <w:rFonts w:ascii="Times New Roman" w:hAnsi="Times New Roman" w:cs="Times New Roman"/>
          <w:sz w:val="28"/>
          <w:szCs w:val="28"/>
          <w:lang w:val="uk-UA"/>
        </w:rPr>
        <w:t>Ї ВИРАЗКИ ШЛУНКУ</w:t>
      </w:r>
      <w:r w:rsidRPr="00C30810">
        <w:rPr>
          <w:rFonts w:ascii="Times New Roman" w:hAnsi="Times New Roman" w:cs="Times New Roman"/>
          <w:sz w:val="28"/>
          <w:szCs w:val="28"/>
          <w:lang w:val="uk-UA"/>
        </w:rPr>
        <w:t>».</w:t>
      </w:r>
    </w:p>
    <w:p w14:paraId="489CE92B" w14:textId="77777777" w:rsidR="000E3EB5" w:rsidRPr="00C30810" w:rsidRDefault="000E3EB5" w:rsidP="000E3EB5">
      <w:pPr>
        <w:spacing w:after="0" w:line="240" w:lineRule="auto"/>
        <w:rPr>
          <w:rFonts w:ascii="Times New Roman" w:hAnsi="Times New Roman" w:cs="Times New Roman"/>
          <w:b/>
          <w:bCs/>
          <w:sz w:val="28"/>
          <w:szCs w:val="28"/>
          <w:lang w:val="uk-UA"/>
        </w:rPr>
      </w:pPr>
    </w:p>
    <w:p w14:paraId="46A9EB24" w14:textId="77777777" w:rsidR="000E3EB5" w:rsidRPr="00C30810" w:rsidRDefault="000E3EB5" w:rsidP="000E3EB5">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7FAE99B8" w14:textId="77777777" w:rsidR="000E3EB5" w:rsidRPr="006852AD" w:rsidRDefault="000E3EB5" w:rsidP="000E3EB5">
      <w:pPr>
        <w:tabs>
          <w:tab w:val="num" w:pos="652"/>
        </w:tabs>
        <w:spacing w:after="0" w:line="240" w:lineRule="auto"/>
        <w:ind w:left="454" w:right="-1"/>
        <w:jc w:val="both"/>
        <w:rPr>
          <w:rFonts w:ascii="Times New Roman" w:hAnsi="Times New Roman" w:cs="Times New Roman"/>
          <w:b/>
          <w:snapToGrid w:val="0"/>
          <w:sz w:val="28"/>
          <w:szCs w:val="28"/>
          <w:lang w:val="uk-UA"/>
        </w:rPr>
      </w:pPr>
    </w:p>
    <w:p w14:paraId="305AC8BA" w14:textId="77777777" w:rsidR="000F3A83" w:rsidRPr="000F3A83" w:rsidRDefault="000F3A83" w:rsidP="000F3A83">
      <w:pPr>
        <w:pStyle w:val="a5"/>
        <w:widowControl w:val="0"/>
        <w:numPr>
          <w:ilvl w:val="0"/>
          <w:numId w:val="353"/>
        </w:numPr>
        <w:tabs>
          <w:tab w:val="left" w:pos="90"/>
        </w:tabs>
        <w:spacing w:after="0" w:line="240" w:lineRule="auto"/>
        <w:jc w:val="both"/>
        <w:rPr>
          <w:rFonts w:ascii="Times New Roman" w:hAnsi="Times New Roman" w:cs="Times New Roman"/>
          <w:snapToGrid w:val="0"/>
          <w:color w:val="000000"/>
          <w:sz w:val="28"/>
          <w:szCs w:val="28"/>
          <w:lang w:val="uk-UA"/>
        </w:rPr>
      </w:pPr>
      <w:r w:rsidRPr="000F3A83">
        <w:rPr>
          <w:rFonts w:ascii="Times New Roman" w:hAnsi="Times New Roman" w:cs="Times New Roman"/>
          <w:snapToGrid w:val="0"/>
          <w:color w:val="000000"/>
          <w:sz w:val="28"/>
          <w:szCs w:val="28"/>
          <w:lang w:val="uk-UA"/>
        </w:rPr>
        <w:t xml:space="preserve">У хворого, який звернувся до лікаря діагностували анацидний гастрит. Для покращення роботи шлунку хворому призначили таблетки ацидин-пепсину. Який вид лікування був призначений?  </w:t>
      </w:r>
    </w:p>
    <w:p w14:paraId="25D358F2" w14:textId="77777777" w:rsidR="000F3A83" w:rsidRPr="000F3A83" w:rsidRDefault="000F3A83" w:rsidP="000F3A83">
      <w:pPr>
        <w:pStyle w:val="a5"/>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3807F96E" w14:textId="77777777" w:rsidR="000F3A83" w:rsidRPr="000F3A83" w:rsidRDefault="000F3A83" w:rsidP="000F3A83">
      <w:pPr>
        <w:widowControl w:val="0"/>
        <w:numPr>
          <w:ilvl w:val="0"/>
          <w:numId w:val="352"/>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Замісна терапія  </w:t>
      </w:r>
    </w:p>
    <w:p w14:paraId="24F8CFAC" w14:textId="77777777" w:rsidR="000F3A83" w:rsidRPr="000F3A83" w:rsidRDefault="000F3A83" w:rsidP="000F3A83">
      <w:pPr>
        <w:widowControl w:val="0"/>
        <w:numPr>
          <w:ilvl w:val="0"/>
          <w:numId w:val="352"/>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Симптоматична терапія  </w:t>
      </w:r>
    </w:p>
    <w:p w14:paraId="7843C3BC" w14:textId="77777777" w:rsidR="000F3A83" w:rsidRPr="000F3A83" w:rsidRDefault="000F3A83" w:rsidP="000F3A83">
      <w:pPr>
        <w:widowControl w:val="0"/>
        <w:numPr>
          <w:ilvl w:val="0"/>
          <w:numId w:val="352"/>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Профілактичне застосування  </w:t>
      </w:r>
    </w:p>
    <w:p w14:paraId="5AB903B9" w14:textId="77777777" w:rsidR="000F3A83" w:rsidRPr="000F3A83" w:rsidRDefault="000F3A83" w:rsidP="000F3A83">
      <w:pPr>
        <w:widowControl w:val="0"/>
        <w:numPr>
          <w:ilvl w:val="0"/>
          <w:numId w:val="352"/>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Етіотропна терапія  </w:t>
      </w:r>
    </w:p>
    <w:p w14:paraId="06D0B6F0" w14:textId="77777777" w:rsidR="000F3A83" w:rsidRPr="000F3A83" w:rsidRDefault="000F3A83" w:rsidP="000F3A83">
      <w:pPr>
        <w:widowControl w:val="0"/>
        <w:numPr>
          <w:ilvl w:val="0"/>
          <w:numId w:val="352"/>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Каузальна терапія  </w:t>
      </w:r>
    </w:p>
    <w:p w14:paraId="1006C9CA" w14:textId="77777777" w:rsidR="000F3A83" w:rsidRPr="000F3A83" w:rsidRDefault="000F3A83" w:rsidP="000F3A83">
      <w:pPr>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6F78117D" w14:textId="77777777" w:rsidR="000F3A83" w:rsidRPr="000F3A83" w:rsidRDefault="000F3A83" w:rsidP="000F3A83">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2. У стаціонар поступив хворий з діагнозом “Виразкова хвороба 12-палої кишки в фазі загострення.” Аналіз шлункового соку показав підвищення секреторної і кислотоутворюючої функції шлунку. Виберіть препарат, який знизить секреторну функцію залоз шлунку за рахунок блокади Н2-рецепторів.  </w:t>
      </w:r>
    </w:p>
    <w:p w14:paraId="6C43D0B5"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A Метацин  </w:t>
      </w:r>
    </w:p>
    <w:p w14:paraId="00AAA9F7"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Екстракт красавки сухий  </w:t>
      </w:r>
    </w:p>
    <w:p w14:paraId="2E472619"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lastRenderedPageBreak/>
        <w:t xml:space="preserve">C Атропін  </w:t>
      </w:r>
    </w:p>
    <w:p w14:paraId="7A8D5DDA"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D Фамотидин  </w:t>
      </w:r>
    </w:p>
    <w:p w14:paraId="1C56788F"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E Платифілін  </w:t>
      </w:r>
    </w:p>
    <w:p w14:paraId="3C5BC7A9" w14:textId="77777777" w:rsidR="000F3A83" w:rsidRPr="000F3A83" w:rsidRDefault="000F3A83" w:rsidP="000F3A83">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280783B3" w14:textId="77777777" w:rsidR="000F3A83" w:rsidRPr="000F3A83" w:rsidRDefault="000F3A83" w:rsidP="000F3A83">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3. Юнакові з діагнозом виразкова хвороба шлунку призначено лікарський засіб з групи блокаторів H+К+-АТФ-ази. Назвіть препарат.  </w:t>
      </w:r>
    </w:p>
    <w:p w14:paraId="435433AF"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hAnsi="Times New Roman" w:cs="Times New Roman"/>
          <w:snapToGrid w:val="0"/>
          <w:sz w:val="28"/>
          <w:szCs w:val="28"/>
          <w:lang w:val="uk-UA"/>
        </w:rPr>
        <w:t xml:space="preserve">A </w:t>
      </w:r>
      <w:r w:rsidRPr="000F3A83">
        <w:rPr>
          <w:rFonts w:ascii="Times New Roman" w:eastAsia="Times New Roman" w:hAnsi="Times New Roman" w:cs="Times New Roman"/>
          <w:snapToGrid w:val="0"/>
          <w:color w:val="000000"/>
          <w:sz w:val="28"/>
          <w:szCs w:val="28"/>
          <w:lang w:val="uk-UA" w:eastAsia="ru-RU"/>
        </w:rPr>
        <w:t xml:space="preserve">Гастроцепін  </w:t>
      </w:r>
    </w:p>
    <w:p w14:paraId="104F8942"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Омепразол </w:t>
      </w:r>
    </w:p>
    <w:p w14:paraId="565163CB"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C Метацин  </w:t>
      </w:r>
    </w:p>
    <w:p w14:paraId="0B6E5324"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D Фамотидин  </w:t>
      </w:r>
    </w:p>
    <w:p w14:paraId="2278513D"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E Атропін  </w:t>
      </w:r>
    </w:p>
    <w:p w14:paraId="7CD15DBC" w14:textId="77777777" w:rsidR="000F3A83" w:rsidRPr="000F3A83" w:rsidRDefault="000F3A83" w:rsidP="000F3A83">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0705E791" w14:textId="77777777" w:rsidR="000F3A83" w:rsidRPr="000F3A83" w:rsidRDefault="000F3A83" w:rsidP="000F3A83">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4.Хворому призначено противиразковий засіб, який за механізмом дії пригнічує виділення соляної кислоти. Назвіть препарат.</w:t>
      </w:r>
    </w:p>
    <w:p w14:paraId="0891594E" w14:textId="77777777" w:rsidR="000F3A83" w:rsidRPr="000F3A83" w:rsidRDefault="000F3A83" w:rsidP="000F3A83">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4B1BBE95"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hAnsi="Times New Roman" w:cs="Times New Roman"/>
          <w:snapToGrid w:val="0"/>
          <w:sz w:val="28"/>
          <w:szCs w:val="28"/>
          <w:lang w:val="uk-UA"/>
        </w:rPr>
        <w:t xml:space="preserve">A </w:t>
      </w:r>
      <w:r w:rsidRPr="000F3A83">
        <w:rPr>
          <w:rFonts w:ascii="Times New Roman" w:eastAsia="Times New Roman" w:hAnsi="Times New Roman" w:cs="Times New Roman"/>
          <w:snapToGrid w:val="0"/>
          <w:color w:val="000000"/>
          <w:sz w:val="28"/>
          <w:szCs w:val="28"/>
          <w:lang w:val="uk-UA" w:eastAsia="ru-RU"/>
        </w:rPr>
        <w:t xml:space="preserve">Гастроцепін  </w:t>
      </w:r>
    </w:p>
    <w:p w14:paraId="026B2B48"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Омепразол </w:t>
      </w:r>
    </w:p>
    <w:p w14:paraId="646811C4"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C Метацин  </w:t>
      </w:r>
    </w:p>
    <w:p w14:paraId="077E7748"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D Фамотидин</w:t>
      </w:r>
    </w:p>
    <w:p w14:paraId="19B2BEEE"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 E Атропін  </w:t>
      </w:r>
    </w:p>
    <w:p w14:paraId="795365A8" w14:textId="77777777" w:rsidR="000F3A83" w:rsidRPr="000F3A83" w:rsidRDefault="000F3A83" w:rsidP="000F3A83">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0F6FDCE3" w14:textId="77777777" w:rsidR="000F3A83" w:rsidRPr="000F3A83" w:rsidRDefault="000F3A83" w:rsidP="000F3A83">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5. Хворій на хронічний гепатит призначено гепатопротектор. Який препарат треба ій призначити з метою найбільш ефективного лікування?  </w:t>
      </w:r>
    </w:p>
    <w:p w14:paraId="5179B7DF" w14:textId="77777777" w:rsidR="000F3A83" w:rsidRPr="000F3A83" w:rsidRDefault="000F3A83" w:rsidP="000F3A83">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458FC3D2"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A Метацин  </w:t>
      </w:r>
    </w:p>
    <w:p w14:paraId="37583904"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Екстракт красавки сухий  </w:t>
      </w:r>
    </w:p>
    <w:p w14:paraId="4E900D3E"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C Атропін  </w:t>
      </w:r>
    </w:p>
    <w:p w14:paraId="0758E59C"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D Гепабене  </w:t>
      </w:r>
    </w:p>
    <w:p w14:paraId="786D3C3A" w14:textId="77777777" w:rsidR="000F3A83" w:rsidRPr="000F3A83" w:rsidRDefault="000F3A83" w:rsidP="000F3A83">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E Платифілін  </w:t>
      </w:r>
    </w:p>
    <w:p w14:paraId="2C86327D" w14:textId="77777777" w:rsidR="000E3EB5" w:rsidRPr="000F3A83" w:rsidRDefault="000E3EB5" w:rsidP="000E3EB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334B9F8E" w14:textId="77777777" w:rsidR="000E3EB5" w:rsidRPr="00C30810" w:rsidRDefault="000E3EB5" w:rsidP="000E3EB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7734E2A0" w14:textId="77777777" w:rsidR="000E3EB5" w:rsidRPr="00C30810" w:rsidRDefault="000E3EB5" w:rsidP="000E3EB5">
      <w:pPr>
        <w:spacing w:after="0" w:line="240" w:lineRule="auto"/>
        <w:rPr>
          <w:rFonts w:ascii="Times New Roman" w:hAnsi="Times New Roman" w:cs="Times New Roman"/>
          <w:b/>
          <w:sz w:val="24"/>
          <w:szCs w:val="24"/>
          <w:lang w:val="uk-UA"/>
        </w:rPr>
      </w:pPr>
    </w:p>
    <w:p w14:paraId="42E6FE60" w14:textId="77777777" w:rsidR="000E3EB5" w:rsidRPr="00C30810" w:rsidRDefault="000E3EB5" w:rsidP="000E3EB5">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0F60149B" w14:textId="77777777" w:rsidR="000E3EB5" w:rsidRPr="00C30810" w:rsidRDefault="000E3EB5" w:rsidP="000F3A83">
      <w:pPr>
        <w:pStyle w:val="a5"/>
        <w:numPr>
          <w:ilvl w:val="0"/>
          <w:numId w:val="35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7403499C" w14:textId="77777777" w:rsidR="000E3EB5" w:rsidRPr="00C30810" w:rsidRDefault="000E3EB5" w:rsidP="000F3A83">
      <w:pPr>
        <w:widowControl w:val="0"/>
        <w:numPr>
          <w:ilvl w:val="0"/>
          <w:numId w:val="354"/>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3D2BD491" w14:textId="77777777" w:rsidR="000E3EB5" w:rsidRPr="00C30810" w:rsidRDefault="000E3EB5" w:rsidP="000F3A83">
      <w:pPr>
        <w:pStyle w:val="a5"/>
        <w:numPr>
          <w:ilvl w:val="0"/>
          <w:numId w:val="35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58691EC" w14:textId="77777777" w:rsidR="000E3EB5" w:rsidRPr="00C30810" w:rsidRDefault="000E3EB5" w:rsidP="000F3A83">
      <w:pPr>
        <w:pStyle w:val="a5"/>
        <w:widowControl w:val="0"/>
        <w:numPr>
          <w:ilvl w:val="0"/>
          <w:numId w:val="354"/>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2698DD02" w14:textId="77777777" w:rsidR="000E3EB5" w:rsidRPr="00C30810" w:rsidRDefault="000E3EB5" w:rsidP="000F3A83">
      <w:pPr>
        <w:pStyle w:val="a5"/>
        <w:widowControl w:val="0"/>
        <w:numPr>
          <w:ilvl w:val="0"/>
          <w:numId w:val="354"/>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lastRenderedPageBreak/>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51635A23" w14:textId="77777777" w:rsidR="000E3EB5" w:rsidRPr="00C30810" w:rsidRDefault="000E3EB5" w:rsidP="000F3A83">
      <w:pPr>
        <w:pStyle w:val="a5"/>
        <w:widowControl w:val="0"/>
        <w:numPr>
          <w:ilvl w:val="0"/>
          <w:numId w:val="354"/>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B85C455" w14:textId="77777777" w:rsidR="000E3EB5" w:rsidRPr="00C30810" w:rsidRDefault="000E3EB5" w:rsidP="000F3A83">
      <w:pPr>
        <w:pStyle w:val="a5"/>
        <w:numPr>
          <w:ilvl w:val="0"/>
          <w:numId w:val="35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05C9E5FF" w14:textId="77777777" w:rsidR="000E3EB5" w:rsidRPr="00C30810" w:rsidRDefault="000E3EB5" w:rsidP="000F3A83">
      <w:pPr>
        <w:pStyle w:val="a10"/>
        <w:numPr>
          <w:ilvl w:val="0"/>
          <w:numId w:val="354"/>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2D891784" w14:textId="77777777" w:rsidR="000E3EB5" w:rsidRPr="00C30810" w:rsidRDefault="000E3EB5" w:rsidP="000F3A83">
      <w:pPr>
        <w:pStyle w:val="a5"/>
        <w:numPr>
          <w:ilvl w:val="0"/>
          <w:numId w:val="35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7F57FF69" w14:textId="77777777" w:rsidR="000E3EB5" w:rsidRPr="00C30810" w:rsidRDefault="000E3EB5" w:rsidP="000F3A83">
      <w:pPr>
        <w:pStyle w:val="a5"/>
        <w:numPr>
          <w:ilvl w:val="0"/>
          <w:numId w:val="35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DEE64E4" w14:textId="77777777" w:rsidR="000E3EB5" w:rsidRPr="00C30810" w:rsidRDefault="000E3EB5" w:rsidP="000F3A83">
      <w:pPr>
        <w:pStyle w:val="a5"/>
        <w:numPr>
          <w:ilvl w:val="0"/>
          <w:numId w:val="35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6DA16182" w14:textId="77777777" w:rsidR="000E3EB5" w:rsidRPr="00C30810" w:rsidRDefault="000E3EB5" w:rsidP="000F3A83">
      <w:pPr>
        <w:pStyle w:val="a5"/>
        <w:numPr>
          <w:ilvl w:val="0"/>
          <w:numId w:val="35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63269A9B" w14:textId="77777777" w:rsidR="000E3EB5" w:rsidRPr="00C30810" w:rsidRDefault="00000000" w:rsidP="000F3A83">
      <w:pPr>
        <w:pStyle w:val="a5"/>
        <w:numPr>
          <w:ilvl w:val="0"/>
          <w:numId w:val="354"/>
        </w:numPr>
        <w:spacing w:after="0" w:line="240" w:lineRule="auto"/>
        <w:jc w:val="both"/>
        <w:rPr>
          <w:rFonts w:ascii="Times New Roman" w:hAnsi="Times New Roman" w:cs="Times New Roman"/>
          <w:lang w:val="uk-UA"/>
        </w:rPr>
      </w:pPr>
      <w:hyperlink r:id="rId465" w:tooltip="Фармакологія: підручник / І.В. Нековаль, Т.В. Казанюк. — 9-е видання" w:history="1">
        <w:r w:rsidR="000E3EB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0E3EB5" w:rsidRPr="00C30810">
        <w:rPr>
          <w:rFonts w:ascii="Times New Roman" w:hAnsi="Times New Roman" w:cs="Times New Roman"/>
          <w:lang w:val="uk-UA"/>
        </w:rPr>
        <w:t>, 2022. – 552 с.</w:t>
      </w:r>
    </w:p>
    <w:p w14:paraId="5B06192E" w14:textId="77777777" w:rsidR="000E3EB5" w:rsidRPr="00C30810" w:rsidRDefault="000E3EB5" w:rsidP="000E3EB5">
      <w:pPr>
        <w:pStyle w:val="21"/>
        <w:ind w:left="720"/>
        <w:jc w:val="both"/>
        <w:rPr>
          <w:b/>
          <w:sz w:val="24"/>
          <w:szCs w:val="24"/>
        </w:rPr>
      </w:pPr>
    </w:p>
    <w:p w14:paraId="1400D0A1" w14:textId="77777777" w:rsidR="000E3EB5" w:rsidRPr="00C30810" w:rsidRDefault="000E3EB5" w:rsidP="000E3EB5">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7E507EEF" w14:textId="77777777" w:rsidR="000E3EB5" w:rsidRPr="00C30810" w:rsidRDefault="000E3EB5" w:rsidP="000E3EB5">
      <w:pPr>
        <w:pStyle w:val="21"/>
        <w:ind w:left="720"/>
        <w:jc w:val="both"/>
        <w:rPr>
          <w:color w:val="232323"/>
          <w:sz w:val="24"/>
          <w:szCs w:val="24"/>
          <w:lang w:eastAsia="ru-RU"/>
        </w:rPr>
      </w:pPr>
    </w:p>
    <w:p w14:paraId="71229DD8" w14:textId="77777777" w:rsidR="000E3EB5" w:rsidRPr="00C30810" w:rsidRDefault="000E3EB5" w:rsidP="000F3A83">
      <w:pPr>
        <w:pStyle w:val="a5"/>
        <w:numPr>
          <w:ilvl w:val="0"/>
          <w:numId w:val="35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580E4D98" w14:textId="77777777" w:rsidR="000E3EB5" w:rsidRPr="00C30810" w:rsidRDefault="000E3EB5" w:rsidP="000F3A83">
      <w:pPr>
        <w:pStyle w:val="a5"/>
        <w:numPr>
          <w:ilvl w:val="0"/>
          <w:numId w:val="35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37C3B03D" w14:textId="77777777" w:rsidR="000E3EB5" w:rsidRPr="00C30810" w:rsidRDefault="000E3EB5" w:rsidP="000F3A83">
      <w:pPr>
        <w:pStyle w:val="a5"/>
        <w:numPr>
          <w:ilvl w:val="0"/>
          <w:numId w:val="35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694CDCD7" w14:textId="77777777" w:rsidR="000E3EB5" w:rsidRPr="00C30810" w:rsidRDefault="000E3EB5" w:rsidP="000F3A83">
      <w:pPr>
        <w:pStyle w:val="a5"/>
        <w:numPr>
          <w:ilvl w:val="0"/>
          <w:numId w:val="35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44C1054A" w14:textId="77777777" w:rsidR="000E3EB5" w:rsidRPr="00C30810" w:rsidRDefault="000E3EB5" w:rsidP="000F3A83">
      <w:pPr>
        <w:pStyle w:val="a5"/>
        <w:numPr>
          <w:ilvl w:val="0"/>
          <w:numId w:val="35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3BF4B1EA" w14:textId="77777777" w:rsidR="000E3EB5" w:rsidRPr="00C30810" w:rsidRDefault="000E3EB5" w:rsidP="000F3A83">
      <w:pPr>
        <w:pStyle w:val="a5"/>
        <w:numPr>
          <w:ilvl w:val="0"/>
          <w:numId w:val="35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55A232B" w14:textId="77777777" w:rsidR="000E3EB5" w:rsidRPr="00C30810" w:rsidRDefault="000E3EB5" w:rsidP="000F3A83">
      <w:pPr>
        <w:numPr>
          <w:ilvl w:val="0"/>
          <w:numId w:val="35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5E03F532" w14:textId="77777777" w:rsidR="000E3EB5" w:rsidRPr="00C30810" w:rsidRDefault="000E3EB5" w:rsidP="000F3A83">
      <w:pPr>
        <w:numPr>
          <w:ilvl w:val="0"/>
          <w:numId w:val="35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58E2716E" w14:textId="77777777" w:rsidR="000E3EB5" w:rsidRPr="00C30810" w:rsidRDefault="000E3EB5" w:rsidP="000F3A83">
      <w:pPr>
        <w:numPr>
          <w:ilvl w:val="0"/>
          <w:numId w:val="35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022662E1" w14:textId="77777777" w:rsidR="000E3EB5" w:rsidRPr="00C30810" w:rsidRDefault="000E3EB5" w:rsidP="000F3A83">
      <w:pPr>
        <w:numPr>
          <w:ilvl w:val="0"/>
          <w:numId w:val="35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15AC0405" w14:textId="77777777" w:rsidR="000E3EB5" w:rsidRPr="00C30810" w:rsidRDefault="00000000" w:rsidP="000F3A83">
      <w:pPr>
        <w:pStyle w:val="a5"/>
        <w:numPr>
          <w:ilvl w:val="0"/>
          <w:numId w:val="355"/>
        </w:numPr>
        <w:spacing w:after="0" w:line="240" w:lineRule="auto"/>
        <w:jc w:val="both"/>
        <w:rPr>
          <w:rFonts w:ascii="Times New Roman" w:hAnsi="Times New Roman" w:cs="Times New Roman"/>
          <w:lang w:val="uk-UA"/>
        </w:rPr>
      </w:pPr>
      <w:hyperlink r:id="rId466" w:tooltip="Фармакологія: підручник / І.В. Нековаль, Т.В. Казанюк. — 9-е видання" w:history="1">
        <w:r w:rsidR="000E3EB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0E3EB5" w:rsidRPr="00C30810">
        <w:rPr>
          <w:rFonts w:ascii="Times New Roman" w:hAnsi="Times New Roman" w:cs="Times New Roman"/>
          <w:lang w:val="uk-UA"/>
        </w:rPr>
        <w:t>, 2021. – 552 с.</w:t>
      </w:r>
    </w:p>
    <w:p w14:paraId="0322E2BA" w14:textId="77777777" w:rsidR="000E3EB5" w:rsidRPr="00C30810" w:rsidRDefault="000E3EB5" w:rsidP="000F3A83">
      <w:pPr>
        <w:pStyle w:val="a5"/>
        <w:numPr>
          <w:ilvl w:val="0"/>
          <w:numId w:val="35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Medical pharmacology / K.D Tripati. – Jaypee Brothers Medical Publishers (P) LTD –2019.- P. 940</w:t>
      </w:r>
    </w:p>
    <w:p w14:paraId="6C60B8CF" w14:textId="77777777" w:rsidR="000E3EB5" w:rsidRDefault="000E3EB5" w:rsidP="000F3A83">
      <w:pPr>
        <w:numPr>
          <w:ilvl w:val="0"/>
          <w:numId w:val="355"/>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559EC2BA" w14:textId="77777777" w:rsidR="000E3EB5" w:rsidRPr="00C30810" w:rsidRDefault="000E3EB5" w:rsidP="000F3A83">
      <w:pPr>
        <w:numPr>
          <w:ilvl w:val="0"/>
          <w:numId w:val="355"/>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46A14F22" w14:textId="77777777" w:rsidR="000E3EB5" w:rsidRPr="00C30810" w:rsidRDefault="000E3EB5" w:rsidP="000E3EB5">
      <w:pPr>
        <w:pStyle w:val="a5"/>
        <w:spacing w:after="0" w:line="240" w:lineRule="auto"/>
        <w:jc w:val="both"/>
        <w:rPr>
          <w:rFonts w:ascii="Times New Roman" w:hAnsi="Times New Roman" w:cs="Times New Roman"/>
          <w:lang w:val="uk-UA"/>
        </w:rPr>
      </w:pPr>
    </w:p>
    <w:p w14:paraId="3565A4F7" w14:textId="77777777" w:rsidR="000E3EB5" w:rsidRPr="00C30810" w:rsidRDefault="000E3EB5" w:rsidP="000E3EB5">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17767ADD" w14:textId="77777777" w:rsidR="000E3EB5" w:rsidRPr="00C30810" w:rsidRDefault="000E3EB5" w:rsidP="000E3EB5">
      <w:pPr>
        <w:spacing w:after="0" w:line="240" w:lineRule="auto"/>
        <w:jc w:val="center"/>
        <w:rPr>
          <w:rFonts w:ascii="Times New Roman" w:hAnsi="Times New Roman" w:cs="Times New Roman"/>
          <w:b/>
          <w:sz w:val="24"/>
          <w:szCs w:val="24"/>
          <w:lang w:val="uk-UA"/>
        </w:rPr>
      </w:pPr>
    </w:p>
    <w:p w14:paraId="37542FAD" w14:textId="77777777" w:rsidR="000E3EB5" w:rsidRDefault="000E3EB5" w:rsidP="000F3A83">
      <w:pPr>
        <w:pStyle w:val="a5"/>
        <w:numPr>
          <w:ilvl w:val="0"/>
          <w:numId w:val="356"/>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33B5CCF3" w14:textId="77777777" w:rsidR="000E3EB5" w:rsidRDefault="000E3EB5" w:rsidP="000F3A83">
      <w:pPr>
        <w:pStyle w:val="a5"/>
        <w:numPr>
          <w:ilvl w:val="0"/>
          <w:numId w:val="356"/>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60845C98" w14:textId="77777777" w:rsidR="000E3EB5" w:rsidRPr="00C30810" w:rsidRDefault="000E3EB5" w:rsidP="000F3A83">
      <w:pPr>
        <w:pStyle w:val="a5"/>
        <w:numPr>
          <w:ilvl w:val="0"/>
          <w:numId w:val="356"/>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467" w:history="1">
        <w:r w:rsidRPr="00C30810">
          <w:rPr>
            <w:rStyle w:val="a6"/>
            <w:rFonts w:ascii="Times New Roman" w:hAnsi="Times New Roman" w:cs="Times New Roman"/>
            <w:b/>
            <w:lang w:val="uk-UA"/>
          </w:rPr>
          <w:t>http://moz.gov.ua</w:t>
        </w:r>
      </w:hyperlink>
    </w:p>
    <w:p w14:paraId="50E116A6" w14:textId="77777777" w:rsidR="000E3EB5" w:rsidRPr="00C30810" w:rsidRDefault="000E3EB5" w:rsidP="000F3A83">
      <w:pPr>
        <w:pStyle w:val="a5"/>
        <w:numPr>
          <w:ilvl w:val="0"/>
          <w:numId w:val="35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468" w:history="1">
        <w:r w:rsidRPr="00C30810">
          <w:rPr>
            <w:rStyle w:val="a6"/>
            <w:rFonts w:ascii="Times New Roman" w:hAnsi="Times New Roman" w:cs="Times New Roman"/>
            <w:lang w:val="uk-UA"/>
          </w:rPr>
          <w:t>https://moz.gov.ua/derzhavnij-reestr-likarskih-zasobiv-ukraini</w:t>
        </w:r>
      </w:hyperlink>
    </w:p>
    <w:p w14:paraId="662EB991" w14:textId="77777777" w:rsidR="000E3EB5" w:rsidRPr="00C30810" w:rsidRDefault="000E3EB5" w:rsidP="000F3A83">
      <w:pPr>
        <w:pStyle w:val="a5"/>
        <w:numPr>
          <w:ilvl w:val="0"/>
          <w:numId w:val="35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469" w:history="1">
        <w:r w:rsidRPr="00C30810">
          <w:rPr>
            <w:rStyle w:val="a6"/>
            <w:rFonts w:ascii="Times New Roman" w:hAnsi="Times New Roman" w:cs="Times New Roman"/>
            <w:lang w:val="uk-UA"/>
          </w:rPr>
          <w:t>https://compendium.com.ua/uk/atc/</w:t>
        </w:r>
      </w:hyperlink>
    </w:p>
    <w:p w14:paraId="2991D2A8" w14:textId="77777777" w:rsidR="000E3EB5" w:rsidRPr="00C30810" w:rsidRDefault="000E3EB5" w:rsidP="000F3A83">
      <w:pPr>
        <w:pStyle w:val="a5"/>
        <w:numPr>
          <w:ilvl w:val="0"/>
          <w:numId w:val="35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470"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5A4B4ED9" w14:textId="77777777" w:rsidR="000E3EB5" w:rsidRPr="00C30810" w:rsidRDefault="000E3EB5" w:rsidP="000F3A83">
      <w:pPr>
        <w:pStyle w:val="a5"/>
        <w:numPr>
          <w:ilvl w:val="0"/>
          <w:numId w:val="35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471" w:history="1">
        <w:r w:rsidRPr="00C30810">
          <w:rPr>
            <w:rStyle w:val="a6"/>
            <w:rFonts w:ascii="Times New Roman" w:hAnsi="Times New Roman" w:cs="Times New Roman"/>
            <w:lang w:val="uk-UA"/>
          </w:rPr>
          <w:t>https://moz.gov.ua/uploads/2/12737-dn_20190605_1269_dod.pdf</w:t>
        </w:r>
      </w:hyperlink>
    </w:p>
    <w:p w14:paraId="161CB02E" w14:textId="77777777" w:rsidR="000E3EB5" w:rsidRPr="00C30810" w:rsidRDefault="000E3EB5" w:rsidP="000F3A83">
      <w:pPr>
        <w:pStyle w:val="a5"/>
        <w:numPr>
          <w:ilvl w:val="0"/>
          <w:numId w:val="356"/>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472" w:history="1">
        <w:r w:rsidRPr="00C30810">
          <w:rPr>
            <w:rStyle w:val="a6"/>
            <w:rFonts w:ascii="Times New Roman" w:hAnsi="Times New Roman" w:cs="Times New Roman"/>
            <w:lang w:val="uk-UA"/>
          </w:rPr>
          <w:t>https://www.dec.gov.ua/materials/chinnij-vipusk-derzhavnogo-formulyara-likarskih-zasobiv/</w:t>
        </w:r>
      </w:hyperlink>
    </w:p>
    <w:p w14:paraId="659F83EA" w14:textId="77777777" w:rsidR="000E3EB5" w:rsidRPr="00C30810" w:rsidRDefault="000E3EB5" w:rsidP="000F3A83">
      <w:pPr>
        <w:pStyle w:val="a5"/>
        <w:numPr>
          <w:ilvl w:val="0"/>
          <w:numId w:val="356"/>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473" w:history="1">
        <w:r w:rsidRPr="00C30810">
          <w:rPr>
            <w:rStyle w:val="a6"/>
            <w:rFonts w:ascii="Times New Roman" w:hAnsi="Times New Roman" w:cs="Times New Roman"/>
            <w:bCs/>
            <w:lang w:val="uk-UA"/>
          </w:rPr>
          <w:t>https://www.dec.gov.ua/</w:t>
        </w:r>
      </w:hyperlink>
    </w:p>
    <w:p w14:paraId="3394927B"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474" w:history="1">
        <w:r w:rsidRPr="00C30810">
          <w:rPr>
            <w:rStyle w:val="a6"/>
            <w:rFonts w:ascii="Times New Roman" w:hAnsi="Times New Roman" w:cs="Times New Roman"/>
            <w:color w:val="000000"/>
            <w:sz w:val="24"/>
            <w:szCs w:val="24"/>
            <w:lang w:val="uk-UA"/>
          </w:rPr>
          <w:t>http://sphu.org/</w:t>
        </w:r>
      </w:hyperlink>
    </w:p>
    <w:p w14:paraId="65C456CB"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475" w:history="1">
        <w:r w:rsidRPr="00C30810">
          <w:rPr>
            <w:rStyle w:val="a6"/>
            <w:rFonts w:ascii="Times New Roman" w:hAnsi="Times New Roman" w:cs="Times New Roman"/>
            <w:color w:val="000000"/>
            <w:sz w:val="24"/>
            <w:szCs w:val="24"/>
            <w:lang w:val="uk-UA"/>
          </w:rPr>
          <w:t>http://library.gov.ua/</w:t>
        </w:r>
      </w:hyperlink>
    </w:p>
    <w:p w14:paraId="384288FB"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476" w:history="1">
        <w:r w:rsidRPr="00C30810">
          <w:rPr>
            <w:rStyle w:val="a6"/>
            <w:rFonts w:ascii="Times New Roman" w:hAnsi="Times New Roman" w:cs="Times New Roman"/>
            <w:color w:val="000000"/>
            <w:sz w:val="24"/>
            <w:szCs w:val="24"/>
            <w:lang w:val="uk-UA"/>
          </w:rPr>
          <w:t>http://www.nbuv.gov.ua/</w:t>
        </w:r>
      </w:hyperlink>
    </w:p>
    <w:p w14:paraId="6B8DD9DA"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477" w:history="1">
        <w:r w:rsidRPr="00C30810">
          <w:rPr>
            <w:rStyle w:val="a6"/>
            <w:rFonts w:ascii="Times New Roman" w:hAnsi="Times New Roman" w:cs="Times New Roman"/>
            <w:color w:val="000000"/>
            <w:sz w:val="24"/>
            <w:szCs w:val="24"/>
            <w:lang w:val="uk-UA"/>
          </w:rPr>
          <w:t>http://www.drugs.com</w:t>
        </w:r>
      </w:hyperlink>
    </w:p>
    <w:p w14:paraId="3BEB63C7"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478"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505F8C34"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7C928898"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1C8F2A07" w14:textId="77777777" w:rsidR="000E3EB5" w:rsidRPr="00C30810" w:rsidRDefault="00000000"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hyperlink r:id="rId479" w:history="1">
        <w:r w:rsidR="000E3EB5" w:rsidRPr="00C30810">
          <w:rPr>
            <w:rFonts w:ascii="Times New Roman" w:hAnsi="Times New Roman" w:cs="Times New Roman"/>
            <w:color w:val="000000"/>
            <w:sz w:val="24"/>
            <w:szCs w:val="24"/>
            <w:lang w:val="uk-UA"/>
          </w:rPr>
          <w:t>www.compendium.com.ua</w:t>
        </w:r>
      </w:hyperlink>
      <w:r w:rsidR="000E3EB5" w:rsidRPr="00C30810">
        <w:rPr>
          <w:rFonts w:ascii="Times New Roman" w:hAnsi="Times New Roman" w:cs="Times New Roman"/>
          <w:color w:val="000000"/>
          <w:sz w:val="24"/>
          <w:szCs w:val="24"/>
          <w:lang w:val="uk-UA"/>
        </w:rPr>
        <w:t xml:space="preserve">  - Компендіум онлайн.</w:t>
      </w:r>
    </w:p>
    <w:p w14:paraId="3B4C1D4B" w14:textId="77777777" w:rsidR="000E3EB5" w:rsidRPr="00C30810" w:rsidRDefault="00000000"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hyperlink r:id="rId480" w:history="1">
        <w:r w:rsidR="000E3EB5" w:rsidRPr="00C30810">
          <w:rPr>
            <w:rFonts w:ascii="Times New Roman" w:hAnsi="Times New Roman" w:cs="Times New Roman"/>
            <w:color w:val="000000"/>
            <w:sz w:val="24"/>
            <w:szCs w:val="24"/>
            <w:lang w:val="uk-UA"/>
          </w:rPr>
          <w:t>www.ijp-online.com</w:t>
        </w:r>
      </w:hyperlink>
      <w:r w:rsidR="000E3EB5" w:rsidRPr="00C30810">
        <w:rPr>
          <w:rFonts w:ascii="Times New Roman" w:hAnsi="Times New Roman" w:cs="Times New Roman"/>
          <w:color w:val="000000"/>
          <w:sz w:val="24"/>
          <w:szCs w:val="24"/>
          <w:lang w:val="uk-UA"/>
        </w:rPr>
        <w:t xml:space="preserve"> – Індійський журнал фармакології.</w:t>
      </w:r>
    </w:p>
    <w:p w14:paraId="720C9C69" w14:textId="77777777" w:rsidR="000E3EB5" w:rsidRPr="00C30810" w:rsidRDefault="00000000"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hyperlink r:id="rId481" w:history="1">
        <w:r w:rsidR="000E3EB5" w:rsidRPr="00C30810">
          <w:rPr>
            <w:rFonts w:ascii="Times New Roman" w:hAnsi="Times New Roman" w:cs="Times New Roman"/>
            <w:color w:val="000000"/>
            <w:sz w:val="24"/>
            <w:szCs w:val="24"/>
            <w:lang w:val="uk-UA"/>
          </w:rPr>
          <w:t>www.pharmacology.us</w:t>
        </w:r>
      </w:hyperlink>
    </w:p>
    <w:p w14:paraId="68D96400" w14:textId="77777777" w:rsidR="000E3EB5" w:rsidRPr="00C30810" w:rsidRDefault="00000000"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hyperlink r:id="rId482" w:history="1">
        <w:r w:rsidR="000E3EB5" w:rsidRPr="00C30810">
          <w:rPr>
            <w:rFonts w:ascii="Times New Roman" w:hAnsi="Times New Roman" w:cs="Times New Roman"/>
            <w:color w:val="000000"/>
            <w:sz w:val="24"/>
            <w:szCs w:val="24"/>
            <w:lang w:val="uk-UA"/>
          </w:rPr>
          <w:t>www.pharmacology2000.com</w:t>
        </w:r>
      </w:hyperlink>
    </w:p>
    <w:p w14:paraId="76DE3794" w14:textId="77777777" w:rsidR="000E3EB5" w:rsidRPr="00C30810" w:rsidRDefault="00000000"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hyperlink r:id="rId483" w:history="1">
        <w:r w:rsidR="000E3EB5" w:rsidRPr="00C30810">
          <w:rPr>
            <w:rFonts w:ascii="Times New Roman" w:hAnsi="Times New Roman" w:cs="Times New Roman"/>
            <w:color w:val="000000"/>
            <w:sz w:val="24"/>
            <w:szCs w:val="24"/>
            <w:lang w:val="uk-UA"/>
          </w:rPr>
          <w:t>http://dspace.zsmu.edu.ua/handle/123456789/2883</w:t>
        </w:r>
      </w:hyperlink>
    </w:p>
    <w:p w14:paraId="460711F7"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18490B79" w14:textId="77777777" w:rsidR="000E3EB5" w:rsidRPr="00C30810" w:rsidRDefault="000E3EB5" w:rsidP="000F3A83">
      <w:pPr>
        <w:numPr>
          <w:ilvl w:val="0"/>
          <w:numId w:val="35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4549D329" w14:textId="77777777" w:rsidR="000E3EB5" w:rsidRPr="00C30810" w:rsidRDefault="000E3EB5" w:rsidP="000F3A83">
      <w:pPr>
        <w:numPr>
          <w:ilvl w:val="0"/>
          <w:numId w:val="356"/>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3C369A32" w14:textId="77777777" w:rsidR="000E3EB5" w:rsidRPr="00C30810" w:rsidRDefault="000E3EB5" w:rsidP="000E3EB5">
      <w:pPr>
        <w:tabs>
          <w:tab w:val="left" w:pos="360"/>
        </w:tabs>
        <w:spacing w:after="0" w:line="240" w:lineRule="auto"/>
        <w:ind w:right="32"/>
        <w:jc w:val="center"/>
        <w:rPr>
          <w:rFonts w:ascii="Times New Roman" w:hAnsi="Times New Roman" w:cs="Times New Roman"/>
          <w:sz w:val="24"/>
          <w:szCs w:val="24"/>
          <w:lang w:val="uk-UA"/>
        </w:rPr>
      </w:pPr>
    </w:p>
    <w:p w14:paraId="54CE07D2" w14:textId="07A0605A" w:rsidR="00155BF5" w:rsidRDefault="00155BF5" w:rsidP="00155BF5">
      <w:pPr>
        <w:spacing w:after="0" w:line="240" w:lineRule="auto"/>
        <w:jc w:val="center"/>
        <w:rPr>
          <w:rFonts w:ascii="Times New Roman" w:hAnsi="Times New Roman" w:cs="Times New Roman"/>
          <w:b/>
          <w:bCs/>
          <w:sz w:val="28"/>
          <w:szCs w:val="28"/>
          <w:lang w:val="uk-UA"/>
        </w:rPr>
      </w:pPr>
      <w:r w:rsidRPr="00155BF5">
        <w:rPr>
          <w:rFonts w:ascii="Times New Roman" w:hAnsi="Times New Roman" w:cs="Times New Roman"/>
          <w:b/>
          <w:bCs/>
          <w:sz w:val="28"/>
          <w:szCs w:val="28"/>
          <w:lang w:val="uk-UA"/>
        </w:rPr>
        <w:t>ТЕМА 2</w:t>
      </w:r>
      <w:r w:rsidR="00B20142">
        <w:rPr>
          <w:rFonts w:ascii="Times New Roman" w:hAnsi="Times New Roman" w:cs="Times New Roman"/>
          <w:b/>
          <w:bCs/>
          <w:sz w:val="28"/>
          <w:szCs w:val="28"/>
          <w:lang w:val="uk-UA"/>
        </w:rPr>
        <w:t>7</w:t>
      </w:r>
    </w:p>
    <w:p w14:paraId="7F0EE2F8" w14:textId="77777777" w:rsidR="00155BF5" w:rsidRPr="00155BF5" w:rsidRDefault="00155BF5" w:rsidP="00155BF5">
      <w:pPr>
        <w:spacing w:after="0" w:line="240" w:lineRule="auto"/>
        <w:jc w:val="center"/>
        <w:rPr>
          <w:rFonts w:ascii="Times New Roman" w:hAnsi="Times New Roman" w:cs="Times New Roman"/>
          <w:b/>
          <w:bCs/>
          <w:sz w:val="28"/>
          <w:szCs w:val="28"/>
          <w:lang w:val="uk-UA"/>
        </w:rPr>
      </w:pPr>
    </w:p>
    <w:p w14:paraId="4BD4CC41" w14:textId="5697E19B" w:rsidR="00155BF5" w:rsidRDefault="00155BF5" w:rsidP="00155BF5">
      <w:pPr>
        <w:spacing w:after="0" w:line="240" w:lineRule="auto"/>
        <w:ind w:left="2699" w:hanging="1259"/>
        <w:jc w:val="both"/>
        <w:rPr>
          <w:rFonts w:ascii="Times New Roman" w:hAnsi="Times New Roman" w:cs="Times New Roman"/>
          <w:b/>
          <w:bCs/>
          <w:sz w:val="28"/>
          <w:szCs w:val="28"/>
          <w:lang w:val="uk-UA" w:eastAsia="ru-RU"/>
        </w:rPr>
      </w:pPr>
      <w:r w:rsidRPr="00155BF5">
        <w:rPr>
          <w:rFonts w:ascii="Times New Roman" w:hAnsi="Times New Roman" w:cs="Times New Roman"/>
          <w:b/>
          <w:bCs/>
          <w:sz w:val="28"/>
          <w:szCs w:val="28"/>
          <w:lang w:val="uk-UA" w:eastAsia="ru-RU"/>
        </w:rPr>
        <w:t>ГАСТРОПРОТЕКТОРИ. ГЕПАТОПРОТЕКТОРИ</w:t>
      </w:r>
    </w:p>
    <w:p w14:paraId="01333014" w14:textId="77777777" w:rsidR="00155BF5" w:rsidRPr="00155BF5" w:rsidRDefault="00155BF5" w:rsidP="00155BF5">
      <w:pPr>
        <w:spacing w:after="0" w:line="240" w:lineRule="auto"/>
        <w:ind w:left="2699" w:hanging="1259"/>
        <w:jc w:val="both"/>
        <w:rPr>
          <w:rFonts w:ascii="Times New Roman" w:hAnsi="Times New Roman" w:cs="Times New Roman"/>
          <w:b/>
          <w:bCs/>
          <w:sz w:val="28"/>
          <w:szCs w:val="28"/>
          <w:lang w:val="uk-UA"/>
        </w:rPr>
      </w:pPr>
    </w:p>
    <w:p w14:paraId="3DACC523" w14:textId="208CAD08" w:rsidR="00155BF5" w:rsidRPr="00E11CFD" w:rsidRDefault="00155BF5" w:rsidP="00155BF5">
      <w:pPr>
        <w:spacing w:after="0" w:line="240" w:lineRule="auto"/>
        <w:jc w:val="both"/>
        <w:rPr>
          <w:rFonts w:ascii="Times New Roman" w:hAnsi="Times New Roman" w:cs="Times New Roman"/>
          <w:bCs/>
          <w:iCs/>
          <w:snapToGrid w:val="0"/>
          <w:sz w:val="28"/>
          <w:szCs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00E11CFD" w:rsidRPr="00E11CFD">
        <w:rPr>
          <w:rFonts w:ascii="Times New Roman" w:hAnsi="Times New Roman" w:cs="Times New Roman"/>
          <w:bCs/>
          <w:iCs/>
          <w:snapToGrid w:val="0"/>
          <w:sz w:val="28"/>
          <w:szCs w:val="28"/>
          <w:lang w:val="uk-UA"/>
        </w:rPr>
        <w:t>Захворювання органів травної системи посідають одне з провідних місць у структурі загальної захворюваності населення та часто мають хронічний, рецидивуючий перебіг. Патологія шлунк</w:t>
      </w:r>
      <w:r w:rsidR="00E11CFD">
        <w:rPr>
          <w:rFonts w:ascii="Times New Roman" w:hAnsi="Times New Roman" w:cs="Times New Roman"/>
          <w:bCs/>
          <w:iCs/>
          <w:snapToGrid w:val="0"/>
          <w:sz w:val="28"/>
          <w:szCs w:val="28"/>
          <w:lang w:val="uk-UA"/>
        </w:rPr>
        <w:t>у</w:t>
      </w:r>
      <w:r w:rsidR="00E11CFD" w:rsidRPr="00E11CFD">
        <w:rPr>
          <w:rFonts w:ascii="Times New Roman" w:hAnsi="Times New Roman" w:cs="Times New Roman"/>
          <w:bCs/>
          <w:iCs/>
          <w:snapToGrid w:val="0"/>
          <w:sz w:val="28"/>
          <w:szCs w:val="28"/>
          <w:lang w:val="uk-UA"/>
        </w:rPr>
        <w:t xml:space="preserve"> та печінки значною мірою пов’язана з впливом стресових факторів, порушенням режиму харчування, вживанням алкоголю, інфекційними агентами, а також тривалим або нераціональним застосуванням лікарських засобів, зокрема нестероїдних протизапальних препаратів, антибіотиків та інших потенційно гепато- і гастротоксичних речовин.</w:t>
      </w:r>
    </w:p>
    <w:p w14:paraId="3D4C671A" w14:textId="11649C4C" w:rsidR="00E11CFD" w:rsidRPr="00E11CFD" w:rsidRDefault="00E11CFD" w:rsidP="00155BF5">
      <w:pPr>
        <w:spacing w:after="0" w:line="240" w:lineRule="auto"/>
        <w:jc w:val="both"/>
        <w:rPr>
          <w:rFonts w:ascii="Times New Roman" w:hAnsi="Times New Roman" w:cs="Times New Roman"/>
          <w:bCs/>
          <w:sz w:val="28"/>
          <w:lang w:val="uk-UA" w:eastAsia="ru-RU"/>
        </w:rPr>
      </w:pPr>
      <w:r w:rsidRPr="00E11CFD">
        <w:rPr>
          <w:rFonts w:ascii="Times New Roman" w:hAnsi="Times New Roman" w:cs="Times New Roman"/>
          <w:bCs/>
          <w:sz w:val="28"/>
          <w:lang w:val="uk-UA" w:eastAsia="ru-RU"/>
        </w:rPr>
        <w:t>Гастропротектори відіграють важливу роль у лікуванні та профілактиці ушкоджень слизової оболонки шлунка і дванадцятипалої кишки, сприяють відновленню захисного бар’єра, зменшенню запалення та профілактиці ускладнень, особливо при НПЗП-індукованих гастропатіях і виразковій хворобі. Раціональне застосування гастропротекторів дозволяє підвищити ефективність комплексної фармакотерапії та зменшити ризик побічних реакцій.</w:t>
      </w:r>
    </w:p>
    <w:p w14:paraId="4D62D091" w14:textId="3CECA3A6" w:rsidR="00E11CFD" w:rsidRPr="00E11CFD" w:rsidRDefault="00E11CFD" w:rsidP="00E11CFD">
      <w:pPr>
        <w:spacing w:after="0" w:line="240" w:lineRule="auto"/>
        <w:ind w:firstLine="720"/>
        <w:jc w:val="both"/>
        <w:rPr>
          <w:rFonts w:ascii="Times New Roman" w:hAnsi="Times New Roman" w:cs="Times New Roman"/>
          <w:bCs/>
          <w:sz w:val="28"/>
          <w:lang w:val="uk-UA" w:eastAsia="ru-RU"/>
        </w:rPr>
      </w:pPr>
      <w:r w:rsidRPr="00E11CFD">
        <w:rPr>
          <w:rFonts w:ascii="Times New Roman" w:hAnsi="Times New Roman" w:cs="Times New Roman"/>
          <w:bCs/>
          <w:sz w:val="28"/>
          <w:lang w:val="uk-UA" w:eastAsia="ru-RU"/>
        </w:rPr>
        <w:t>Гастропротектори відіграють важливу роль у лікуванні та профілактиці ушкоджень слизової оболонки шлунка і дванадцятипалої кишки, сприяють відновленню захисного бар’єра, зменшенню запалення та профілактиці ускладнень, особливо при НПЗП-індукованих гастропатіях і виразковій хворобі. Раціональне застосування гастропротекторів дозволяє підвищити ефективність комплексної фармакотерапії та зменшити ризик побічних реакцій.</w:t>
      </w:r>
    </w:p>
    <w:p w14:paraId="51BC9A17" w14:textId="77777777" w:rsidR="00E11CFD" w:rsidRPr="00E11CFD" w:rsidRDefault="00E11CFD" w:rsidP="00E11CFD">
      <w:pPr>
        <w:spacing w:after="0" w:line="240" w:lineRule="auto"/>
        <w:ind w:firstLine="720"/>
        <w:jc w:val="both"/>
        <w:rPr>
          <w:rFonts w:ascii="Times New Roman" w:hAnsi="Times New Roman" w:cs="Times New Roman"/>
          <w:bCs/>
          <w:sz w:val="28"/>
          <w:lang w:val="ru-RU" w:eastAsia="ru-RU"/>
        </w:rPr>
      </w:pPr>
      <w:r w:rsidRPr="00E11CFD">
        <w:rPr>
          <w:rFonts w:ascii="Times New Roman" w:hAnsi="Times New Roman" w:cs="Times New Roman"/>
          <w:bCs/>
          <w:sz w:val="28"/>
          <w:lang w:val="ru-RU" w:eastAsia="ru-RU"/>
        </w:rPr>
        <w:t>Особливої актуальності дана тема набуває у фармацевтичній практиці, оскільки значна частина гастро- та гепатопротекторів відпускається без рецепта, що підвищує ризик самолікування та нераціонального застосування. У зв’язку з цим зростає роль фармацевта у здійсненні фармацевтичної опіки, консультуванні пацієнтів щодо правильного вибору, режиму дозування, тривалості лікування та можливих побічних ефектів.</w:t>
      </w:r>
    </w:p>
    <w:p w14:paraId="4B70356D" w14:textId="77777777" w:rsidR="00E11CFD" w:rsidRPr="00E11CFD" w:rsidRDefault="00E11CFD" w:rsidP="00E11CFD">
      <w:pPr>
        <w:spacing w:after="0" w:line="240" w:lineRule="auto"/>
        <w:jc w:val="both"/>
        <w:rPr>
          <w:rFonts w:ascii="Times New Roman" w:hAnsi="Times New Roman" w:cs="Times New Roman"/>
          <w:bCs/>
          <w:sz w:val="28"/>
          <w:lang w:val="ru-RU" w:eastAsia="ru-RU"/>
        </w:rPr>
      </w:pPr>
      <w:r w:rsidRPr="00E11CFD">
        <w:rPr>
          <w:rFonts w:ascii="Times New Roman" w:hAnsi="Times New Roman" w:cs="Times New Roman"/>
          <w:bCs/>
          <w:sz w:val="28"/>
          <w:lang w:val="ru-RU" w:eastAsia="ru-RU"/>
        </w:rPr>
        <w:t>Таким чином, вивчення гастропротекторів і гепатопротекторів є необхідним для формування професійних компетентностей майбутніх медичних і фармацевтичних фахівців та забезпечення ефективної, безпечної і раціональної фармакотерапії захворювань органів травної системи.</w:t>
      </w:r>
    </w:p>
    <w:p w14:paraId="7101BFE3" w14:textId="77777777" w:rsidR="00E11CFD" w:rsidRPr="00E11CFD" w:rsidRDefault="00E11CFD" w:rsidP="00155BF5">
      <w:pPr>
        <w:spacing w:after="0" w:line="240" w:lineRule="auto"/>
        <w:jc w:val="both"/>
        <w:rPr>
          <w:sz w:val="28"/>
          <w:lang w:val="uk-UA" w:eastAsia="ru-RU"/>
        </w:rPr>
      </w:pPr>
    </w:p>
    <w:p w14:paraId="135FB527" w14:textId="77777777" w:rsidR="00155BF5" w:rsidRPr="00CE5ADF" w:rsidRDefault="00155BF5" w:rsidP="00155BF5">
      <w:pPr>
        <w:spacing w:after="0" w:line="240" w:lineRule="auto"/>
        <w:ind w:left="658"/>
        <w:jc w:val="both"/>
        <w:rPr>
          <w:rFonts w:ascii="Times New Roman" w:hAnsi="Times New Roman" w:cs="Times New Roman"/>
          <w:bCs/>
          <w:iCs/>
          <w:snapToGrid w:val="0"/>
          <w:sz w:val="28"/>
          <w:szCs w:val="28"/>
          <w:lang w:val="uk-UA"/>
        </w:rPr>
      </w:pPr>
    </w:p>
    <w:p w14:paraId="59B54CB8" w14:textId="77777777" w:rsidR="00155BF5" w:rsidRPr="00AA1DFB" w:rsidRDefault="00155BF5" w:rsidP="00155BF5">
      <w:pPr>
        <w:spacing w:after="0" w:line="240" w:lineRule="auto"/>
        <w:jc w:val="both"/>
        <w:rPr>
          <w:sz w:val="28"/>
          <w:lang w:val="uk-UA" w:eastAsia="ru-RU"/>
        </w:rPr>
      </w:pPr>
      <w:r w:rsidRPr="00CE5ADF">
        <w:rPr>
          <w:rFonts w:ascii="Times New Roman" w:hAnsi="Times New Roman" w:cs="Times New Roman"/>
          <w:b/>
          <w:snapToGrid w:val="0"/>
          <w:sz w:val="28"/>
          <w:szCs w:val="28"/>
          <w:lang w:val="uk-UA"/>
        </w:rPr>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sidRPr="000E3EB5">
        <w:rPr>
          <w:rFonts w:ascii="Times New Roman" w:hAnsi="Times New Roman" w:cs="Times New Roman"/>
          <w:sz w:val="28"/>
          <w:lang w:val="uk-UA" w:eastAsia="ru-RU"/>
        </w:rPr>
        <w:t>механізми, що приводять до пошкодження слизової оболонки і утворення гастродуоденальних виразок, принципи лікування виразок, вміти вибрати найбільш раціональне лікування і виписати препарати, що використовуються для їх лікування.</w:t>
      </w:r>
    </w:p>
    <w:p w14:paraId="1B4D077D" w14:textId="77777777" w:rsidR="00155BF5" w:rsidRPr="003B22F4" w:rsidRDefault="00155BF5" w:rsidP="00155BF5">
      <w:pPr>
        <w:tabs>
          <w:tab w:val="left" w:pos="3828"/>
        </w:tabs>
        <w:spacing w:after="0" w:line="240" w:lineRule="auto"/>
        <w:ind w:firstLine="567"/>
        <w:jc w:val="both"/>
        <w:rPr>
          <w:rFonts w:ascii="Times New Roman" w:hAnsi="Times New Roman" w:cs="Times New Roman"/>
          <w:snapToGrid w:val="0"/>
          <w:sz w:val="28"/>
          <w:lang w:val="uk-UA"/>
        </w:rPr>
      </w:pPr>
    </w:p>
    <w:p w14:paraId="7524F550" w14:textId="77777777" w:rsidR="00155BF5" w:rsidRPr="00C30810" w:rsidRDefault="00155BF5" w:rsidP="00155BF5">
      <w:pPr>
        <w:pStyle w:val="a3"/>
        <w:spacing w:after="0" w:line="240" w:lineRule="auto"/>
        <w:ind w:left="1622" w:right="0" w:hanging="964"/>
        <w:rPr>
          <w:b w:val="0"/>
          <w:bCs/>
          <w:szCs w:val="28"/>
          <w:lang w:val="uk-UA"/>
        </w:rPr>
      </w:pPr>
      <w:r w:rsidRPr="00C30810">
        <w:rPr>
          <w:bCs/>
          <w:szCs w:val="28"/>
          <w:lang w:val="uk-UA"/>
        </w:rPr>
        <w:t xml:space="preserve">План </w:t>
      </w:r>
    </w:p>
    <w:p w14:paraId="25E3F307" w14:textId="77777777" w:rsidR="00155BF5" w:rsidRPr="00C30810" w:rsidRDefault="00155BF5" w:rsidP="00155BF5">
      <w:pPr>
        <w:spacing w:after="0" w:line="240" w:lineRule="auto"/>
        <w:ind w:firstLine="567"/>
        <w:rPr>
          <w:rFonts w:ascii="Times New Roman" w:hAnsi="Times New Roman" w:cs="Times New Roman"/>
          <w:b/>
          <w:bCs/>
          <w:sz w:val="28"/>
          <w:szCs w:val="28"/>
          <w:lang w:val="uk-UA"/>
        </w:rPr>
      </w:pPr>
    </w:p>
    <w:p w14:paraId="34EF1BDA" w14:textId="77777777" w:rsidR="00155BF5" w:rsidRDefault="00155BF5" w:rsidP="00155BF5">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7D34BAD9" w14:textId="77777777" w:rsidR="00D112F1" w:rsidRPr="00D112F1" w:rsidRDefault="00D112F1" w:rsidP="00D112F1">
      <w:pPr>
        <w:spacing w:after="0" w:line="240" w:lineRule="auto"/>
        <w:rPr>
          <w:rFonts w:ascii="Times New Roman" w:hAnsi="Times New Roman" w:cs="Times New Roman"/>
          <w:b/>
          <w:bCs/>
          <w:sz w:val="28"/>
          <w:lang w:val="ru-RU" w:eastAsia="ru-RU"/>
        </w:rPr>
      </w:pPr>
      <w:r w:rsidRPr="00D112F1">
        <w:rPr>
          <w:rFonts w:ascii="Times New Roman" w:hAnsi="Times New Roman" w:cs="Times New Roman"/>
          <w:b/>
          <w:bCs/>
          <w:sz w:val="28"/>
          <w:lang w:val="ru-RU" w:eastAsia="ru-RU"/>
        </w:rPr>
        <w:t>I. Гастропротектори</w:t>
      </w:r>
    </w:p>
    <w:p w14:paraId="3E21A530" w14:textId="7DD0F439" w:rsidR="00D112F1" w:rsidRPr="00D112F1" w:rsidRDefault="00D112F1" w:rsidP="00F41FE9">
      <w:pPr>
        <w:numPr>
          <w:ilvl w:val="0"/>
          <w:numId w:val="357"/>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lastRenderedPageBreak/>
        <w:t>Поняття гастропротекторів та їх місце у фармакотерапії захворювань шлунку. Основні механізми захисту слизової оболонки шлунка.</w:t>
      </w:r>
    </w:p>
    <w:p w14:paraId="2BCAECFE" w14:textId="77777777" w:rsidR="00D112F1" w:rsidRDefault="00D112F1" w:rsidP="00D112F1">
      <w:pPr>
        <w:numPr>
          <w:ilvl w:val="0"/>
          <w:numId w:val="357"/>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Класифікація гастропротекторів.</w:t>
      </w:r>
    </w:p>
    <w:p w14:paraId="22F29BD9" w14:textId="77777777" w:rsidR="00D112F1" w:rsidRPr="00D112F1" w:rsidRDefault="00D112F1" w:rsidP="00D112F1">
      <w:pPr>
        <w:numPr>
          <w:ilvl w:val="0"/>
          <w:numId w:val="362"/>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Препарати вісмуту: механізм дії, показання, побічні ефекти.</w:t>
      </w:r>
    </w:p>
    <w:p w14:paraId="5051A9ED" w14:textId="77777777" w:rsidR="00D112F1" w:rsidRDefault="00D112F1" w:rsidP="00D112F1">
      <w:pPr>
        <w:numPr>
          <w:ilvl w:val="0"/>
          <w:numId w:val="362"/>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Сукральфат як гастропротектор: фармакологічні властивості та особливості застосування.</w:t>
      </w:r>
    </w:p>
    <w:p w14:paraId="52A0872B" w14:textId="79CC5D4B" w:rsidR="00D112F1" w:rsidRPr="00D112F1" w:rsidRDefault="00D112F1" w:rsidP="00D112F1">
      <w:pPr>
        <w:numPr>
          <w:ilvl w:val="0"/>
          <w:numId w:val="362"/>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Аналоги простагландинів (мізопростол): механізм дії, показання, протипоказання.</w:t>
      </w:r>
    </w:p>
    <w:p w14:paraId="736E50FD" w14:textId="51EA65B3" w:rsidR="00D112F1" w:rsidRPr="00D112F1" w:rsidRDefault="00D112F1" w:rsidP="00D112F1">
      <w:pPr>
        <w:numPr>
          <w:ilvl w:val="0"/>
          <w:numId w:val="362"/>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Антациди з гастропротекторними властивостями.</w:t>
      </w:r>
    </w:p>
    <w:p w14:paraId="6A25E7FA" w14:textId="523302BA" w:rsidR="00D112F1" w:rsidRPr="00D112F1" w:rsidRDefault="00D112F1" w:rsidP="00D112F1">
      <w:pPr>
        <w:pStyle w:val="a5"/>
        <w:numPr>
          <w:ilvl w:val="0"/>
          <w:numId w:val="357"/>
        </w:numPr>
        <w:spacing w:before="100" w:beforeAutospacing="1" w:after="100" w:afterAutospacing="1" w:line="240" w:lineRule="auto"/>
        <w:rPr>
          <w:rFonts w:ascii="Times New Roman" w:eastAsia="Times New Roman" w:hAnsi="Times New Roman" w:cs="Times New Roman"/>
          <w:kern w:val="0"/>
          <w:sz w:val="28"/>
          <w:szCs w:val="28"/>
          <w:lang w:val="ru-RU" w:eastAsia="ru-RU"/>
          <w14:ligatures w14:val="none"/>
        </w:rPr>
      </w:pPr>
      <w:r w:rsidRPr="00D112F1">
        <w:rPr>
          <w:rFonts w:ascii="Times New Roman" w:eastAsia="Times New Roman" w:hAnsi="Times New Roman" w:cs="Times New Roman"/>
          <w:kern w:val="0"/>
          <w:sz w:val="28"/>
          <w:szCs w:val="28"/>
          <w:lang w:val="ru-RU" w:eastAsia="ru-RU"/>
          <w14:ligatures w14:val="none"/>
        </w:rPr>
        <w:t>Роль гастропротекторів у лікуванні виразкової хвороби шлунка і дванадцятипалої кишки.</w:t>
      </w:r>
    </w:p>
    <w:p w14:paraId="4B415B94" w14:textId="00B81DCF" w:rsidR="00D112F1" w:rsidRPr="00D112F1" w:rsidRDefault="00D112F1" w:rsidP="00D112F1">
      <w:pPr>
        <w:pStyle w:val="a5"/>
        <w:numPr>
          <w:ilvl w:val="0"/>
          <w:numId w:val="357"/>
        </w:numPr>
        <w:spacing w:before="100" w:beforeAutospacing="1" w:after="100" w:afterAutospacing="1" w:line="240" w:lineRule="auto"/>
        <w:rPr>
          <w:rFonts w:ascii="Times New Roman" w:eastAsia="Times New Roman" w:hAnsi="Times New Roman" w:cs="Times New Roman"/>
          <w:kern w:val="0"/>
          <w:sz w:val="28"/>
          <w:szCs w:val="28"/>
          <w:lang w:val="ru-RU" w:eastAsia="ru-RU"/>
          <w14:ligatures w14:val="none"/>
        </w:rPr>
      </w:pPr>
      <w:r w:rsidRPr="00D112F1">
        <w:rPr>
          <w:rFonts w:ascii="Times New Roman" w:eastAsia="Times New Roman" w:hAnsi="Times New Roman" w:cs="Times New Roman"/>
          <w:kern w:val="0"/>
          <w:sz w:val="28"/>
          <w:szCs w:val="28"/>
          <w:lang w:val="ru-RU" w:eastAsia="ru-RU"/>
          <w14:ligatures w14:val="none"/>
        </w:rPr>
        <w:t>Застосування гастропротекторів для профілактики НПЗП-індукованих гастропатій.</w:t>
      </w:r>
    </w:p>
    <w:p w14:paraId="25631CFA" w14:textId="7D5A2930" w:rsidR="00D112F1" w:rsidRPr="00D112F1" w:rsidRDefault="00D112F1" w:rsidP="00D112F1">
      <w:pPr>
        <w:pStyle w:val="a5"/>
        <w:numPr>
          <w:ilvl w:val="0"/>
          <w:numId w:val="357"/>
        </w:numPr>
        <w:spacing w:before="100" w:beforeAutospacing="1" w:after="100" w:afterAutospacing="1" w:line="240" w:lineRule="auto"/>
        <w:rPr>
          <w:rFonts w:ascii="Times New Roman" w:eastAsia="Times New Roman" w:hAnsi="Times New Roman" w:cs="Times New Roman"/>
          <w:kern w:val="0"/>
          <w:sz w:val="28"/>
          <w:szCs w:val="28"/>
          <w:lang w:val="ru-RU" w:eastAsia="ru-RU"/>
          <w14:ligatures w14:val="none"/>
        </w:rPr>
      </w:pPr>
      <w:r w:rsidRPr="00D112F1">
        <w:rPr>
          <w:rFonts w:ascii="Times New Roman" w:eastAsia="Times New Roman" w:hAnsi="Times New Roman" w:cs="Times New Roman"/>
          <w:kern w:val="0"/>
          <w:sz w:val="28"/>
          <w:szCs w:val="28"/>
          <w:lang w:val="ru-RU" w:eastAsia="ru-RU"/>
          <w14:ligatures w14:val="none"/>
        </w:rPr>
        <w:t>Побічні реакції та обмеження при застосуванні гастропротекторів.</w:t>
      </w:r>
    </w:p>
    <w:p w14:paraId="665B5EFC" w14:textId="7C43DAEF" w:rsidR="00D112F1" w:rsidRPr="00D112F1" w:rsidRDefault="00D112F1" w:rsidP="00D112F1">
      <w:pPr>
        <w:pStyle w:val="a5"/>
        <w:numPr>
          <w:ilvl w:val="0"/>
          <w:numId w:val="357"/>
        </w:numPr>
        <w:spacing w:before="100" w:beforeAutospacing="1" w:after="100" w:afterAutospacing="1" w:line="240" w:lineRule="auto"/>
        <w:rPr>
          <w:rFonts w:ascii="Times New Roman" w:eastAsia="Times New Roman" w:hAnsi="Times New Roman" w:cs="Times New Roman"/>
          <w:kern w:val="0"/>
          <w:sz w:val="28"/>
          <w:szCs w:val="28"/>
          <w:lang w:val="ru-RU" w:eastAsia="ru-RU"/>
          <w14:ligatures w14:val="none"/>
        </w:rPr>
      </w:pPr>
      <w:r w:rsidRPr="00D112F1">
        <w:rPr>
          <w:rFonts w:ascii="Times New Roman" w:eastAsia="Times New Roman" w:hAnsi="Times New Roman" w:cs="Times New Roman"/>
          <w:kern w:val="0"/>
          <w:sz w:val="28"/>
          <w:szCs w:val="28"/>
          <w:lang w:val="ru-RU" w:eastAsia="ru-RU"/>
          <w14:ligatures w14:val="none"/>
        </w:rPr>
        <w:t>Особливості фармацевтичної опіки при відпуску гастропротекторів.</w:t>
      </w:r>
    </w:p>
    <w:p w14:paraId="0535F730" w14:textId="77777777" w:rsidR="00D112F1" w:rsidRPr="00D112F1" w:rsidRDefault="00D112F1" w:rsidP="00D112F1">
      <w:pPr>
        <w:spacing w:after="0" w:line="240" w:lineRule="auto"/>
        <w:ind w:left="720"/>
        <w:rPr>
          <w:rFonts w:ascii="Times New Roman" w:hAnsi="Times New Roman" w:cs="Times New Roman"/>
          <w:b/>
          <w:bCs/>
          <w:sz w:val="28"/>
          <w:lang w:val="ru-RU" w:eastAsia="ru-RU"/>
        </w:rPr>
      </w:pPr>
      <w:r w:rsidRPr="00D112F1">
        <w:rPr>
          <w:rFonts w:ascii="Times New Roman" w:hAnsi="Times New Roman" w:cs="Times New Roman"/>
          <w:b/>
          <w:bCs/>
          <w:sz w:val="28"/>
          <w:lang w:val="ru-RU" w:eastAsia="ru-RU"/>
        </w:rPr>
        <w:t>I. Гепатопротектори</w:t>
      </w:r>
    </w:p>
    <w:p w14:paraId="1F546AA7" w14:textId="1E9FB74B" w:rsidR="00D112F1" w:rsidRPr="00D112F1" w:rsidRDefault="00D112F1" w:rsidP="00A12140">
      <w:pPr>
        <w:numPr>
          <w:ilvl w:val="0"/>
          <w:numId w:val="358"/>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Поняття гепатопротекторів та їх роль у лікуванні захворювань печінки. Основні механізми ушкодження гепатоцитів.</w:t>
      </w:r>
    </w:p>
    <w:p w14:paraId="048C50C1" w14:textId="77777777" w:rsidR="00D112F1" w:rsidRPr="00D112F1" w:rsidRDefault="00D112F1" w:rsidP="00D112F1">
      <w:pPr>
        <w:numPr>
          <w:ilvl w:val="0"/>
          <w:numId w:val="358"/>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Класифікація гепатопротекторів.</w:t>
      </w:r>
    </w:p>
    <w:p w14:paraId="1602BC8E" w14:textId="77777777" w:rsidR="00D112F1" w:rsidRPr="00D112F1" w:rsidRDefault="00D112F1" w:rsidP="00D112F1">
      <w:pPr>
        <w:numPr>
          <w:ilvl w:val="0"/>
          <w:numId w:val="363"/>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Есенціальні фосфоліпіди: механізм дії, клінічне значення.</w:t>
      </w:r>
    </w:p>
    <w:p w14:paraId="02084F28" w14:textId="77777777" w:rsidR="00D112F1" w:rsidRPr="00D112F1" w:rsidRDefault="00D112F1" w:rsidP="00D112F1">
      <w:pPr>
        <w:numPr>
          <w:ilvl w:val="0"/>
          <w:numId w:val="363"/>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Препарати амінокислот (адеметіонін): фармакологічні властивості.</w:t>
      </w:r>
    </w:p>
    <w:p w14:paraId="13D17485" w14:textId="77777777" w:rsidR="00D112F1" w:rsidRPr="00D112F1" w:rsidRDefault="00D112F1" w:rsidP="00D112F1">
      <w:pPr>
        <w:numPr>
          <w:ilvl w:val="0"/>
          <w:numId w:val="363"/>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Препарати жовчних кислот (урсодезоксихолева кислота): показання та механізм дії.</w:t>
      </w:r>
    </w:p>
    <w:p w14:paraId="656FD4A1" w14:textId="77777777" w:rsidR="00D112F1" w:rsidRPr="00D112F1" w:rsidRDefault="00D112F1" w:rsidP="00D112F1">
      <w:pPr>
        <w:numPr>
          <w:ilvl w:val="0"/>
          <w:numId w:val="363"/>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Рослинні гепатопротектори (силімарин): механізм дії, показання.</w:t>
      </w:r>
    </w:p>
    <w:p w14:paraId="0E3D0BD1" w14:textId="77777777" w:rsidR="00D112F1" w:rsidRPr="00D112F1" w:rsidRDefault="00D112F1" w:rsidP="00D112F1">
      <w:pPr>
        <w:numPr>
          <w:ilvl w:val="0"/>
          <w:numId w:val="358"/>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Антиоксидантні властивості гепатопротекторів.</w:t>
      </w:r>
    </w:p>
    <w:p w14:paraId="56FB16E8" w14:textId="77777777" w:rsidR="00D112F1" w:rsidRPr="00D112F1" w:rsidRDefault="00D112F1" w:rsidP="00D112F1">
      <w:pPr>
        <w:numPr>
          <w:ilvl w:val="0"/>
          <w:numId w:val="358"/>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Застосування гепатопротекторів при алкогольних та медикаментозних ураженнях печінки.</w:t>
      </w:r>
    </w:p>
    <w:p w14:paraId="7FEFCBF3" w14:textId="77777777" w:rsidR="00D112F1" w:rsidRPr="00D112F1" w:rsidRDefault="00D112F1" w:rsidP="00D112F1">
      <w:pPr>
        <w:numPr>
          <w:ilvl w:val="0"/>
          <w:numId w:val="359"/>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Побічні ефекти та протипоказання гепатопротекторів.</w:t>
      </w:r>
    </w:p>
    <w:p w14:paraId="2D701639" w14:textId="77777777" w:rsidR="00D112F1" w:rsidRPr="00D112F1" w:rsidRDefault="00D112F1" w:rsidP="00D112F1">
      <w:pPr>
        <w:numPr>
          <w:ilvl w:val="0"/>
          <w:numId w:val="359"/>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Принципи раціонального застосування гепатопротекторів.</w:t>
      </w:r>
    </w:p>
    <w:p w14:paraId="401166BE" w14:textId="77777777" w:rsidR="00D112F1" w:rsidRPr="00D112F1" w:rsidRDefault="00D112F1" w:rsidP="00D112F1">
      <w:pPr>
        <w:numPr>
          <w:ilvl w:val="0"/>
          <w:numId w:val="359"/>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Роль фармацевта у консультуванні пацієнтів, які застосовують гепатопротектори.</w:t>
      </w:r>
    </w:p>
    <w:p w14:paraId="769F5F49" w14:textId="4A8AF1AE" w:rsidR="00D112F1" w:rsidRPr="00D112F1" w:rsidRDefault="00D112F1" w:rsidP="00D112F1">
      <w:pPr>
        <w:spacing w:after="0" w:line="240" w:lineRule="auto"/>
        <w:ind w:left="720"/>
        <w:rPr>
          <w:rFonts w:ascii="Times New Roman" w:hAnsi="Times New Roman" w:cs="Times New Roman"/>
          <w:sz w:val="28"/>
          <w:lang w:val="ru-RU" w:eastAsia="ru-RU"/>
        </w:rPr>
      </w:pPr>
    </w:p>
    <w:p w14:paraId="030A9566" w14:textId="003F4F9E" w:rsidR="00155BF5" w:rsidRDefault="00155BF5" w:rsidP="00155BF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 xml:space="preserve">    Гепатопротектори (легалон, силібор, сирепар, есенціале, гепастеріл, лецитин, метіонін, гептрал, гепабене і ін.). Загальна характеристика, механізми дії, показання до застосування, небажані ефекти</w:t>
      </w:r>
      <w:r w:rsidR="00D112F1">
        <w:rPr>
          <w:rFonts w:ascii="Times New Roman" w:hAnsi="Times New Roman" w:cs="Times New Roman"/>
          <w:sz w:val="28"/>
          <w:lang w:val="uk-UA" w:eastAsia="ru-RU"/>
        </w:rPr>
        <w:t>.</w:t>
      </w:r>
    </w:p>
    <w:p w14:paraId="29264EB9" w14:textId="77777777" w:rsidR="00D112F1" w:rsidRPr="00D112F1" w:rsidRDefault="00D112F1" w:rsidP="00D112F1">
      <w:pPr>
        <w:numPr>
          <w:ilvl w:val="0"/>
          <w:numId w:val="361"/>
        </w:numPr>
        <w:spacing w:after="0" w:line="240" w:lineRule="auto"/>
        <w:rPr>
          <w:rFonts w:ascii="Times New Roman" w:hAnsi="Times New Roman" w:cs="Times New Roman"/>
          <w:sz w:val="28"/>
          <w:lang w:val="uk-UA" w:eastAsia="ru-RU"/>
        </w:rPr>
      </w:pPr>
      <w:r w:rsidRPr="00D112F1">
        <w:rPr>
          <w:rFonts w:ascii="Times New Roman" w:hAnsi="Times New Roman" w:cs="Times New Roman"/>
          <w:sz w:val="28"/>
          <w:lang w:val="uk-UA" w:eastAsia="ru-RU"/>
        </w:rPr>
        <w:t>есенціальні фосфоліпіди – зміцнюють стінки гепатоцитів, активізують клітинні ферменти, покращують стан жовчі;</w:t>
      </w:r>
    </w:p>
    <w:p w14:paraId="3DA6E9CC" w14:textId="77777777" w:rsidR="00D112F1" w:rsidRPr="00D112F1" w:rsidRDefault="00D112F1" w:rsidP="00D112F1">
      <w:pPr>
        <w:numPr>
          <w:ilvl w:val="0"/>
          <w:numId w:val="361"/>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засоби з вмістом амінокислот – беруть участь у синтезі біологічно активних речовин, фосфоліпідів, допомагають у боротьбі з холестазом;</w:t>
      </w:r>
    </w:p>
    <w:p w14:paraId="476401BD" w14:textId="77777777" w:rsidR="00D112F1" w:rsidRPr="00D112F1" w:rsidRDefault="00D112F1" w:rsidP="00D112F1">
      <w:pPr>
        <w:numPr>
          <w:ilvl w:val="0"/>
          <w:numId w:val="361"/>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lastRenderedPageBreak/>
        <w:t>гепатопротектори тваринного походження – стимулюють процеси регенерації в печінці, покращують жовчовидільну функцію, чинять антиоксидантний і дезінтоксикаційний вплив;</w:t>
      </w:r>
    </w:p>
    <w:p w14:paraId="62A38633" w14:textId="77777777" w:rsidR="00D112F1" w:rsidRPr="00D112F1" w:rsidRDefault="00D112F1" w:rsidP="00D112F1">
      <w:pPr>
        <w:numPr>
          <w:ilvl w:val="0"/>
          <w:numId w:val="361"/>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гепатопротектори рослинного походження: сюди належать БАДи – є мембраностабілізаторами, пов’язують вільні радикали, блокують окислення жирів, швидко виводять токсини;</w:t>
      </w:r>
    </w:p>
    <w:p w14:paraId="36604ADD" w14:textId="77777777" w:rsidR="00D112F1" w:rsidRPr="00D112F1" w:rsidRDefault="00D112F1" w:rsidP="00D112F1">
      <w:pPr>
        <w:numPr>
          <w:ilvl w:val="0"/>
          <w:numId w:val="361"/>
        </w:numPr>
        <w:spacing w:after="0" w:line="240" w:lineRule="auto"/>
        <w:rPr>
          <w:rFonts w:ascii="Times New Roman" w:hAnsi="Times New Roman" w:cs="Times New Roman"/>
          <w:sz w:val="28"/>
          <w:lang w:val="ru-RU" w:eastAsia="ru-RU"/>
        </w:rPr>
      </w:pPr>
      <w:r w:rsidRPr="00D112F1">
        <w:rPr>
          <w:rFonts w:ascii="Times New Roman" w:hAnsi="Times New Roman" w:cs="Times New Roman"/>
          <w:sz w:val="28"/>
          <w:lang w:val="ru-RU" w:eastAsia="ru-RU"/>
        </w:rPr>
        <w:t>жовчні кислоти – сприяють усуненню інтоксикації та чинять імуномодулювальну дію.</w:t>
      </w:r>
    </w:p>
    <w:p w14:paraId="481222A0" w14:textId="77777777" w:rsidR="00155BF5" w:rsidRPr="000E3EB5" w:rsidRDefault="00155BF5" w:rsidP="00155BF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а) жовчогінні;</w:t>
      </w:r>
    </w:p>
    <w:p w14:paraId="7AC73348" w14:textId="77777777" w:rsidR="00155BF5" w:rsidRPr="000E3EB5" w:rsidRDefault="00155BF5" w:rsidP="00155BF5">
      <w:pPr>
        <w:spacing w:after="0" w:line="240" w:lineRule="auto"/>
        <w:rPr>
          <w:rFonts w:ascii="Times New Roman" w:hAnsi="Times New Roman" w:cs="Times New Roman"/>
          <w:sz w:val="28"/>
          <w:lang w:val="uk-UA" w:eastAsia="ru-RU"/>
        </w:rPr>
      </w:pPr>
      <w:r w:rsidRPr="000E3EB5">
        <w:rPr>
          <w:rFonts w:ascii="Times New Roman" w:hAnsi="Times New Roman" w:cs="Times New Roman"/>
          <w:sz w:val="28"/>
          <w:lang w:val="uk-UA" w:eastAsia="ru-RU"/>
        </w:rPr>
        <w:t>б) гепатопротектори - легалон, силібор, сирепар, есенціале, гепастеріл, лецитин, метіонін, гептрал, гепабене та ін .;</w:t>
      </w:r>
    </w:p>
    <w:p w14:paraId="47075C39" w14:textId="77777777" w:rsidR="00155BF5" w:rsidRPr="000E3EB5" w:rsidRDefault="00155BF5" w:rsidP="00155BF5">
      <w:pPr>
        <w:spacing w:after="0" w:line="240" w:lineRule="auto"/>
        <w:rPr>
          <w:rFonts w:ascii="Times New Roman" w:hAnsi="Times New Roman" w:cs="Times New Roman"/>
          <w:lang w:val="uk-UA" w:eastAsia="ru-RU"/>
        </w:rPr>
      </w:pPr>
      <w:r w:rsidRPr="000E3EB5">
        <w:rPr>
          <w:rFonts w:ascii="Times New Roman" w:hAnsi="Times New Roman" w:cs="Times New Roman"/>
          <w:sz w:val="28"/>
          <w:lang w:val="uk-UA" w:eastAsia="ru-RU"/>
        </w:rPr>
        <w:t>в) холелітолітики - хенофальк (хенодіол), урсофальк.</w:t>
      </w:r>
      <w:r w:rsidRPr="000E3EB5">
        <w:rPr>
          <w:rFonts w:ascii="Times New Roman" w:hAnsi="Times New Roman" w:cs="Times New Roman"/>
          <w:lang w:val="uk-UA" w:eastAsia="ru-RU"/>
        </w:rPr>
        <w:t xml:space="preserve"> </w:t>
      </w:r>
    </w:p>
    <w:p w14:paraId="0069D558" w14:textId="77777777" w:rsidR="00155BF5" w:rsidRPr="00D112F1" w:rsidRDefault="00155BF5" w:rsidP="00155BF5">
      <w:pPr>
        <w:tabs>
          <w:tab w:val="left" w:pos="1080"/>
        </w:tabs>
        <w:spacing w:after="0" w:line="260" w:lineRule="exact"/>
        <w:ind w:left="180"/>
        <w:jc w:val="both"/>
        <w:rPr>
          <w:sz w:val="28"/>
          <w:lang w:val="ru-RU"/>
        </w:rPr>
      </w:pPr>
    </w:p>
    <w:p w14:paraId="772A5440" w14:textId="77777777" w:rsidR="00155BF5" w:rsidRPr="00C30810" w:rsidRDefault="00155BF5" w:rsidP="00155BF5">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2DEF1FCD" w14:textId="77777777" w:rsidR="00155BF5" w:rsidRPr="003B22F4" w:rsidRDefault="00155BF5" w:rsidP="00155BF5">
      <w:pPr>
        <w:pStyle w:val="a5"/>
        <w:widowControl w:val="0"/>
        <w:spacing w:after="0" w:line="240" w:lineRule="auto"/>
        <w:ind w:left="2340"/>
        <w:jc w:val="both"/>
        <w:rPr>
          <w:rFonts w:ascii="Times New Roman" w:hAnsi="Times New Roman" w:cs="Times New Roman"/>
          <w:bCs/>
          <w:snapToGrid w:val="0"/>
          <w:sz w:val="28"/>
          <w:lang w:val="uk-UA"/>
        </w:rPr>
      </w:pPr>
    </w:p>
    <w:p w14:paraId="49A3C9C6" w14:textId="67EE0C08" w:rsidR="00155BF5" w:rsidRPr="000F3A83" w:rsidRDefault="00155BF5" w:rsidP="00155BF5">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1. Знати основні </w:t>
      </w:r>
      <w:r w:rsidR="00D112F1">
        <w:rPr>
          <w:rFonts w:ascii="Times New Roman" w:hAnsi="Times New Roman" w:cs="Times New Roman"/>
          <w:sz w:val="28"/>
          <w:lang w:val="uk-UA" w:eastAsia="ru-RU"/>
        </w:rPr>
        <w:t>гепатопротектори</w:t>
      </w:r>
      <w:r w:rsidRPr="000F3A83">
        <w:rPr>
          <w:rFonts w:ascii="Times New Roman" w:hAnsi="Times New Roman" w:cs="Times New Roman"/>
          <w:sz w:val="28"/>
          <w:lang w:val="uk-UA" w:eastAsia="ru-RU"/>
        </w:rPr>
        <w:t>, їх клінічне застосування, небажані ефекти.</w:t>
      </w:r>
    </w:p>
    <w:p w14:paraId="2B8083A7" w14:textId="0E79ADA8" w:rsidR="00155BF5" w:rsidRPr="000F3A83" w:rsidRDefault="00155BF5" w:rsidP="00155BF5">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2. Дати характеристику </w:t>
      </w:r>
      <w:r w:rsidR="00D112F1">
        <w:rPr>
          <w:rFonts w:ascii="Times New Roman" w:hAnsi="Times New Roman" w:cs="Times New Roman"/>
          <w:sz w:val="28"/>
          <w:lang w:val="uk-UA" w:eastAsia="ru-RU"/>
        </w:rPr>
        <w:t>гастропротекторів</w:t>
      </w:r>
      <w:r w:rsidRPr="000F3A83">
        <w:rPr>
          <w:rFonts w:ascii="Times New Roman" w:hAnsi="Times New Roman" w:cs="Times New Roman"/>
          <w:sz w:val="28"/>
          <w:lang w:val="uk-UA" w:eastAsia="ru-RU"/>
        </w:rPr>
        <w:t>, небажані ефекти.</w:t>
      </w:r>
    </w:p>
    <w:p w14:paraId="7C476585" w14:textId="20D5FA24" w:rsidR="00155BF5" w:rsidRPr="000F3A83" w:rsidRDefault="00155BF5" w:rsidP="00155BF5">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3. У хворого виразкова хвороба шлунк</w:t>
      </w:r>
      <w:r>
        <w:rPr>
          <w:rFonts w:ascii="Times New Roman" w:hAnsi="Times New Roman" w:cs="Times New Roman"/>
          <w:sz w:val="28"/>
          <w:lang w:val="uk-UA" w:eastAsia="ru-RU"/>
        </w:rPr>
        <w:t>у</w:t>
      </w:r>
      <w:r w:rsidRPr="000F3A83">
        <w:rPr>
          <w:rFonts w:ascii="Times New Roman" w:hAnsi="Times New Roman" w:cs="Times New Roman"/>
          <w:sz w:val="28"/>
          <w:lang w:val="uk-UA" w:eastAsia="ru-RU"/>
        </w:rPr>
        <w:t>. Як</w:t>
      </w:r>
      <w:r w:rsidR="00D112F1">
        <w:rPr>
          <w:rFonts w:ascii="Times New Roman" w:hAnsi="Times New Roman" w:cs="Times New Roman"/>
          <w:sz w:val="28"/>
          <w:lang w:val="uk-UA" w:eastAsia="ru-RU"/>
        </w:rPr>
        <w:t>і</w:t>
      </w:r>
      <w:r w:rsidRPr="000F3A83">
        <w:rPr>
          <w:rFonts w:ascii="Times New Roman" w:hAnsi="Times New Roman" w:cs="Times New Roman"/>
          <w:sz w:val="28"/>
          <w:lang w:val="uk-UA" w:eastAsia="ru-RU"/>
        </w:rPr>
        <w:t xml:space="preserve"> </w:t>
      </w:r>
      <w:r w:rsidR="00D112F1">
        <w:rPr>
          <w:rFonts w:ascii="Times New Roman" w:hAnsi="Times New Roman" w:cs="Times New Roman"/>
          <w:sz w:val="28"/>
          <w:lang w:val="uk-UA" w:eastAsia="ru-RU"/>
        </w:rPr>
        <w:t>гастропротектори порекомендуєте</w:t>
      </w:r>
      <w:r w:rsidRPr="000F3A83">
        <w:rPr>
          <w:rFonts w:ascii="Times New Roman" w:hAnsi="Times New Roman" w:cs="Times New Roman"/>
          <w:sz w:val="28"/>
          <w:lang w:val="uk-UA" w:eastAsia="ru-RU"/>
        </w:rPr>
        <w:t>?</w:t>
      </w:r>
    </w:p>
    <w:p w14:paraId="5A0EA6EF" w14:textId="77777777" w:rsidR="00155BF5" w:rsidRPr="000F3A83" w:rsidRDefault="00155BF5" w:rsidP="00155BF5">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4. Для прискорення загоєння виразки шлунк</w:t>
      </w:r>
      <w:r>
        <w:rPr>
          <w:rFonts w:ascii="Times New Roman" w:hAnsi="Times New Roman" w:cs="Times New Roman"/>
          <w:sz w:val="28"/>
          <w:lang w:val="uk-UA" w:eastAsia="ru-RU"/>
        </w:rPr>
        <w:t>у</w:t>
      </w:r>
      <w:r w:rsidRPr="000F3A83">
        <w:rPr>
          <w:rFonts w:ascii="Times New Roman" w:hAnsi="Times New Roman" w:cs="Times New Roman"/>
          <w:sz w:val="28"/>
          <w:lang w:val="uk-UA" w:eastAsia="ru-RU"/>
        </w:rPr>
        <w:t xml:space="preserve"> лікар призначив препарат з групи нестероїдних анаболічних засобів. Назвіть препарат.</w:t>
      </w:r>
    </w:p>
    <w:p w14:paraId="7F271655" w14:textId="77777777" w:rsidR="00155BF5" w:rsidRPr="003B22F4" w:rsidRDefault="00155BF5" w:rsidP="00155BF5">
      <w:pPr>
        <w:widowControl w:val="0"/>
        <w:spacing w:after="0" w:line="260" w:lineRule="exact"/>
        <w:ind w:left="1080"/>
        <w:jc w:val="both"/>
        <w:rPr>
          <w:rFonts w:ascii="Times New Roman" w:hAnsi="Times New Roman" w:cs="Times New Roman"/>
          <w:snapToGrid w:val="0"/>
          <w:sz w:val="28"/>
          <w:lang w:val="uk-UA"/>
        </w:rPr>
      </w:pPr>
    </w:p>
    <w:p w14:paraId="1990B038" w14:textId="77777777" w:rsidR="00155BF5" w:rsidRPr="00DA1FC8" w:rsidRDefault="00155BF5" w:rsidP="00155BF5">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5EC51934" w14:textId="77777777" w:rsidR="00155BF5" w:rsidRPr="00C30810" w:rsidRDefault="00155BF5" w:rsidP="00155BF5">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4A64B6F5" w14:textId="77777777" w:rsidR="00155BF5" w:rsidRDefault="00155BF5" w:rsidP="00155BF5">
      <w:pPr>
        <w:pStyle w:val="22"/>
        <w:widowControl w:val="0"/>
        <w:spacing w:after="0" w:line="240" w:lineRule="auto"/>
        <w:ind w:firstLine="567"/>
        <w:rPr>
          <w:rFonts w:ascii="Times New Roman" w:hAnsi="Times New Roman" w:cs="Times New Roman"/>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31155D86" w14:textId="77777777" w:rsidR="0093128C" w:rsidRPr="004D3674" w:rsidRDefault="0093128C" w:rsidP="00155BF5">
      <w:pPr>
        <w:pStyle w:val="22"/>
        <w:widowControl w:val="0"/>
        <w:spacing w:after="0" w:line="240" w:lineRule="auto"/>
        <w:ind w:firstLine="567"/>
        <w:rPr>
          <w:rFonts w:ascii="Times New Roman" w:hAnsi="Times New Roman" w:cs="Times New Roman"/>
          <w:b/>
          <w:i/>
          <w:iCs/>
          <w:sz w:val="28"/>
          <w:szCs w:val="28"/>
          <w:lang w:val="uk-UA"/>
        </w:rPr>
      </w:pPr>
    </w:p>
    <w:p w14:paraId="14CBB165" w14:textId="07D72A84" w:rsidR="00155BF5" w:rsidRPr="000F3A83" w:rsidRDefault="00155BF5" w:rsidP="00155BF5">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1) Препарат </w:t>
      </w:r>
      <w:r w:rsidR="00D112F1">
        <w:rPr>
          <w:rFonts w:ascii="Times New Roman" w:hAnsi="Times New Roman" w:cs="Times New Roman"/>
          <w:sz w:val="28"/>
          <w:lang w:val="uk-UA" w:eastAsia="ru-RU"/>
        </w:rPr>
        <w:t>холелі</w:t>
      </w:r>
      <w:r w:rsidR="0093128C">
        <w:rPr>
          <w:rFonts w:ascii="Times New Roman" w:hAnsi="Times New Roman" w:cs="Times New Roman"/>
          <w:sz w:val="28"/>
          <w:lang w:val="uk-UA" w:eastAsia="ru-RU"/>
        </w:rPr>
        <w:t>толі</w:t>
      </w:r>
      <w:r w:rsidR="00D112F1">
        <w:rPr>
          <w:rFonts w:ascii="Times New Roman" w:hAnsi="Times New Roman" w:cs="Times New Roman"/>
          <w:sz w:val="28"/>
          <w:lang w:val="uk-UA" w:eastAsia="ru-RU"/>
        </w:rPr>
        <w:t>тичної дії</w:t>
      </w:r>
      <w:r w:rsidRPr="000F3A83">
        <w:rPr>
          <w:rFonts w:ascii="Times New Roman" w:hAnsi="Times New Roman" w:cs="Times New Roman"/>
          <w:sz w:val="28"/>
          <w:lang w:val="uk-UA" w:eastAsia="ru-RU"/>
        </w:rPr>
        <w:t>.</w:t>
      </w:r>
    </w:p>
    <w:p w14:paraId="656121BE" w14:textId="44F565AB" w:rsidR="00155BF5" w:rsidRPr="000F3A83" w:rsidRDefault="00155BF5" w:rsidP="00155BF5">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2) Препарат для симптоматичної терапії </w:t>
      </w:r>
      <w:r w:rsidR="0093128C">
        <w:rPr>
          <w:rFonts w:ascii="Times New Roman" w:hAnsi="Times New Roman" w:cs="Times New Roman"/>
          <w:sz w:val="28"/>
          <w:lang w:val="uk-UA" w:eastAsia="ru-RU"/>
        </w:rPr>
        <w:t>виразки шлунку</w:t>
      </w:r>
      <w:r w:rsidRPr="000F3A83">
        <w:rPr>
          <w:rFonts w:ascii="Times New Roman" w:hAnsi="Times New Roman" w:cs="Times New Roman"/>
          <w:sz w:val="28"/>
          <w:lang w:val="uk-UA" w:eastAsia="ru-RU"/>
        </w:rPr>
        <w:t>.</w:t>
      </w:r>
    </w:p>
    <w:p w14:paraId="5A585CC0" w14:textId="5B5BBA26" w:rsidR="00155BF5" w:rsidRPr="000F3A83" w:rsidRDefault="00155BF5" w:rsidP="00155BF5">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3) Для прискорення загоєння виразки шлунк</w:t>
      </w:r>
      <w:r w:rsidR="0093128C">
        <w:rPr>
          <w:rFonts w:ascii="Times New Roman" w:hAnsi="Times New Roman" w:cs="Times New Roman"/>
          <w:sz w:val="28"/>
          <w:lang w:val="uk-UA" w:eastAsia="ru-RU"/>
        </w:rPr>
        <w:t>у</w:t>
      </w:r>
      <w:r w:rsidRPr="000F3A83">
        <w:rPr>
          <w:rFonts w:ascii="Times New Roman" w:hAnsi="Times New Roman" w:cs="Times New Roman"/>
          <w:sz w:val="28"/>
          <w:lang w:val="uk-UA" w:eastAsia="ru-RU"/>
        </w:rPr>
        <w:t>.</w:t>
      </w:r>
    </w:p>
    <w:p w14:paraId="76538F96" w14:textId="431E2CFA" w:rsidR="00155BF5" w:rsidRPr="000F3A83" w:rsidRDefault="00155BF5" w:rsidP="00155BF5">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4) Лікарський препарат, що володіє антацидною дією.</w:t>
      </w:r>
    </w:p>
    <w:p w14:paraId="7EB855CA" w14:textId="67D87198" w:rsidR="00155BF5" w:rsidRPr="000F3A83" w:rsidRDefault="0093128C" w:rsidP="00155BF5">
      <w:pPr>
        <w:pStyle w:val="a5"/>
        <w:spacing w:after="0" w:line="240" w:lineRule="auto"/>
        <w:ind w:left="794"/>
        <w:rPr>
          <w:rFonts w:ascii="Times New Roman" w:hAnsi="Times New Roman" w:cs="Times New Roman"/>
          <w:sz w:val="28"/>
          <w:lang w:val="uk-UA" w:eastAsia="ru-RU"/>
        </w:rPr>
      </w:pPr>
      <w:r>
        <w:rPr>
          <w:rFonts w:ascii="Times New Roman" w:hAnsi="Times New Roman" w:cs="Times New Roman"/>
          <w:sz w:val="28"/>
          <w:lang w:val="uk-UA" w:eastAsia="ru-RU"/>
        </w:rPr>
        <w:t>5</w:t>
      </w:r>
      <w:r w:rsidR="00155BF5" w:rsidRPr="000F3A83">
        <w:rPr>
          <w:rFonts w:ascii="Times New Roman" w:hAnsi="Times New Roman" w:cs="Times New Roman"/>
          <w:sz w:val="28"/>
          <w:lang w:val="uk-UA" w:eastAsia="ru-RU"/>
        </w:rPr>
        <w:t>) Гепатопротектор при антибіотикотерапії.</w:t>
      </w:r>
    </w:p>
    <w:p w14:paraId="65AF2495" w14:textId="68A274D0" w:rsidR="00155BF5" w:rsidRPr="000F3A83" w:rsidRDefault="0093128C" w:rsidP="00155BF5">
      <w:pPr>
        <w:pStyle w:val="a5"/>
        <w:spacing w:after="0" w:line="240" w:lineRule="auto"/>
        <w:ind w:left="794"/>
        <w:rPr>
          <w:rFonts w:ascii="Times New Roman" w:hAnsi="Times New Roman" w:cs="Times New Roman"/>
          <w:sz w:val="28"/>
          <w:lang w:val="uk-UA" w:eastAsia="ru-RU"/>
        </w:rPr>
      </w:pPr>
      <w:r>
        <w:rPr>
          <w:rFonts w:ascii="Times New Roman" w:hAnsi="Times New Roman" w:cs="Times New Roman"/>
          <w:sz w:val="28"/>
          <w:lang w:val="uk-UA" w:eastAsia="ru-RU"/>
        </w:rPr>
        <w:t>7</w:t>
      </w:r>
      <w:r w:rsidR="00155BF5" w:rsidRPr="000F3A83">
        <w:rPr>
          <w:rFonts w:ascii="Times New Roman" w:hAnsi="Times New Roman" w:cs="Times New Roman"/>
          <w:sz w:val="28"/>
          <w:lang w:val="uk-UA" w:eastAsia="ru-RU"/>
        </w:rPr>
        <w:t>) Засіб, що має бактерицидну дію відносно H. Pylori і застосовується при рецидивуючих пептичних виразках.</w:t>
      </w:r>
    </w:p>
    <w:p w14:paraId="0B1B5F45" w14:textId="3C48AE13" w:rsidR="00155BF5" w:rsidRPr="000F3A83" w:rsidRDefault="0093128C" w:rsidP="00155BF5">
      <w:pPr>
        <w:pStyle w:val="a5"/>
        <w:spacing w:after="0" w:line="240" w:lineRule="auto"/>
        <w:ind w:left="794"/>
        <w:rPr>
          <w:rFonts w:ascii="Times New Roman" w:hAnsi="Times New Roman" w:cs="Times New Roman"/>
          <w:sz w:val="28"/>
          <w:lang w:val="uk-UA" w:eastAsia="ru-RU"/>
        </w:rPr>
      </w:pPr>
      <w:r>
        <w:rPr>
          <w:rFonts w:ascii="Times New Roman" w:hAnsi="Times New Roman" w:cs="Times New Roman"/>
          <w:sz w:val="28"/>
          <w:lang w:val="uk-UA" w:eastAsia="ru-RU"/>
        </w:rPr>
        <w:t>8</w:t>
      </w:r>
      <w:r w:rsidR="00155BF5" w:rsidRPr="000F3A83">
        <w:rPr>
          <w:rFonts w:ascii="Times New Roman" w:hAnsi="Times New Roman" w:cs="Times New Roman"/>
          <w:sz w:val="28"/>
          <w:lang w:val="uk-UA" w:eastAsia="ru-RU"/>
        </w:rPr>
        <w:t xml:space="preserve">) </w:t>
      </w:r>
      <w:r>
        <w:rPr>
          <w:rFonts w:ascii="Times New Roman" w:hAnsi="Times New Roman" w:cs="Times New Roman"/>
          <w:sz w:val="28"/>
          <w:lang w:val="uk-UA" w:eastAsia="ru-RU"/>
        </w:rPr>
        <w:t>Есенціальний фосфоліпід</w:t>
      </w:r>
      <w:r w:rsidR="00155BF5" w:rsidRPr="000F3A83">
        <w:rPr>
          <w:rFonts w:ascii="Times New Roman" w:hAnsi="Times New Roman" w:cs="Times New Roman"/>
          <w:sz w:val="28"/>
          <w:lang w:val="uk-UA" w:eastAsia="ru-RU"/>
        </w:rPr>
        <w:t>.</w:t>
      </w:r>
    </w:p>
    <w:p w14:paraId="342291AA" w14:textId="4A722D29" w:rsidR="00155BF5" w:rsidRPr="000F3A83" w:rsidRDefault="0093128C" w:rsidP="00155BF5">
      <w:pPr>
        <w:pStyle w:val="a5"/>
        <w:spacing w:after="0" w:line="240" w:lineRule="auto"/>
        <w:ind w:left="794"/>
        <w:rPr>
          <w:rFonts w:ascii="Times New Roman" w:hAnsi="Times New Roman" w:cs="Times New Roman"/>
          <w:sz w:val="28"/>
          <w:lang w:val="uk-UA" w:eastAsia="ru-RU"/>
        </w:rPr>
      </w:pPr>
      <w:r>
        <w:rPr>
          <w:rFonts w:ascii="Times New Roman" w:hAnsi="Times New Roman" w:cs="Times New Roman"/>
          <w:sz w:val="28"/>
          <w:lang w:val="uk-UA" w:eastAsia="ru-RU"/>
        </w:rPr>
        <w:t>9</w:t>
      </w:r>
      <w:r w:rsidR="00155BF5" w:rsidRPr="000F3A83">
        <w:rPr>
          <w:rFonts w:ascii="Times New Roman" w:hAnsi="Times New Roman" w:cs="Times New Roman"/>
          <w:sz w:val="28"/>
          <w:lang w:val="uk-UA" w:eastAsia="ru-RU"/>
        </w:rPr>
        <w:t>) Гастромукопротект</w:t>
      </w:r>
      <w:r>
        <w:rPr>
          <w:rFonts w:ascii="Times New Roman" w:hAnsi="Times New Roman" w:cs="Times New Roman"/>
          <w:sz w:val="28"/>
          <w:lang w:val="uk-UA" w:eastAsia="ru-RU"/>
        </w:rPr>
        <w:t>и</w:t>
      </w:r>
      <w:r w:rsidR="00155BF5" w:rsidRPr="000F3A83">
        <w:rPr>
          <w:rFonts w:ascii="Times New Roman" w:hAnsi="Times New Roman" w:cs="Times New Roman"/>
          <w:sz w:val="28"/>
          <w:lang w:val="uk-UA" w:eastAsia="ru-RU"/>
        </w:rPr>
        <w:t>вн</w:t>
      </w:r>
      <w:r>
        <w:rPr>
          <w:rFonts w:ascii="Times New Roman" w:hAnsi="Times New Roman" w:cs="Times New Roman"/>
          <w:sz w:val="28"/>
          <w:lang w:val="uk-UA" w:eastAsia="ru-RU"/>
        </w:rPr>
        <w:t>ий</w:t>
      </w:r>
      <w:r w:rsidR="00155BF5" w:rsidRPr="000F3A83">
        <w:rPr>
          <w:rFonts w:ascii="Times New Roman" w:hAnsi="Times New Roman" w:cs="Times New Roman"/>
          <w:sz w:val="28"/>
          <w:lang w:val="uk-UA" w:eastAsia="ru-RU"/>
        </w:rPr>
        <w:t xml:space="preserve"> засіб.</w:t>
      </w:r>
    </w:p>
    <w:p w14:paraId="2D3AF80E" w14:textId="14E3B5FF" w:rsidR="00155BF5" w:rsidRPr="000F3A83" w:rsidRDefault="00155BF5" w:rsidP="00155BF5">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1</w:t>
      </w:r>
      <w:r w:rsidR="0093128C">
        <w:rPr>
          <w:rFonts w:ascii="Times New Roman" w:hAnsi="Times New Roman" w:cs="Times New Roman"/>
          <w:sz w:val="28"/>
          <w:lang w:val="uk-UA" w:eastAsia="ru-RU"/>
        </w:rPr>
        <w:t>0</w:t>
      </w:r>
      <w:r w:rsidRPr="000F3A83">
        <w:rPr>
          <w:rFonts w:ascii="Times New Roman" w:hAnsi="Times New Roman" w:cs="Times New Roman"/>
          <w:sz w:val="28"/>
          <w:lang w:val="uk-UA" w:eastAsia="ru-RU"/>
        </w:rPr>
        <w:t xml:space="preserve">) </w:t>
      </w:r>
      <w:r w:rsidR="0093128C">
        <w:rPr>
          <w:rFonts w:ascii="Times New Roman" w:hAnsi="Times New Roman" w:cs="Times New Roman"/>
          <w:sz w:val="28"/>
          <w:lang w:val="uk-UA" w:eastAsia="ru-RU"/>
        </w:rPr>
        <w:t>Гастропротектор  а</w:t>
      </w:r>
      <w:r w:rsidR="0093128C" w:rsidRPr="00D112F1">
        <w:rPr>
          <w:rFonts w:ascii="Times New Roman" w:hAnsi="Times New Roman" w:cs="Times New Roman"/>
          <w:sz w:val="28"/>
          <w:lang w:val="ru-RU" w:eastAsia="ru-RU"/>
        </w:rPr>
        <w:t>лог простагландинів</w:t>
      </w:r>
      <w:r w:rsidRPr="000F3A83">
        <w:rPr>
          <w:rFonts w:ascii="Times New Roman" w:hAnsi="Times New Roman" w:cs="Times New Roman"/>
          <w:sz w:val="28"/>
          <w:lang w:val="uk-UA" w:eastAsia="ru-RU"/>
        </w:rPr>
        <w:t>.</w:t>
      </w:r>
    </w:p>
    <w:p w14:paraId="4A4B0DFF" w14:textId="1CB006F0" w:rsidR="00155BF5" w:rsidRPr="000F3A83" w:rsidRDefault="00155BF5" w:rsidP="00155BF5">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1</w:t>
      </w:r>
      <w:r w:rsidR="0093128C">
        <w:rPr>
          <w:rFonts w:ascii="Times New Roman" w:hAnsi="Times New Roman" w:cs="Times New Roman"/>
          <w:sz w:val="28"/>
          <w:lang w:val="uk-UA" w:eastAsia="ru-RU"/>
        </w:rPr>
        <w:t>1</w:t>
      </w:r>
      <w:r w:rsidRPr="000F3A83">
        <w:rPr>
          <w:rFonts w:ascii="Times New Roman" w:hAnsi="Times New Roman" w:cs="Times New Roman"/>
          <w:sz w:val="28"/>
          <w:lang w:val="uk-UA" w:eastAsia="ru-RU"/>
        </w:rPr>
        <w:t>) Речовина, що регулює моторно-евакуаторну функцію шлунк</w:t>
      </w:r>
      <w:r w:rsidR="0093128C">
        <w:rPr>
          <w:rFonts w:ascii="Times New Roman" w:hAnsi="Times New Roman" w:cs="Times New Roman"/>
          <w:sz w:val="28"/>
          <w:lang w:val="uk-UA" w:eastAsia="ru-RU"/>
        </w:rPr>
        <w:t>у</w:t>
      </w:r>
      <w:r w:rsidRPr="000F3A83">
        <w:rPr>
          <w:rFonts w:ascii="Times New Roman" w:hAnsi="Times New Roman" w:cs="Times New Roman"/>
          <w:sz w:val="28"/>
          <w:lang w:val="uk-UA" w:eastAsia="ru-RU"/>
        </w:rPr>
        <w:t>.</w:t>
      </w:r>
    </w:p>
    <w:p w14:paraId="3C64D278" w14:textId="77777777" w:rsidR="00155BF5" w:rsidRPr="000E3EB5" w:rsidRDefault="00155BF5" w:rsidP="00155BF5">
      <w:pPr>
        <w:widowControl w:val="0"/>
        <w:spacing w:after="0" w:line="260" w:lineRule="exact"/>
        <w:ind w:left="794"/>
        <w:jc w:val="both"/>
        <w:rPr>
          <w:sz w:val="28"/>
          <w:szCs w:val="28"/>
          <w:lang w:val="uk-UA"/>
        </w:rPr>
      </w:pPr>
    </w:p>
    <w:p w14:paraId="02EB0F7A" w14:textId="77777777" w:rsidR="00155BF5" w:rsidRPr="00C30810" w:rsidRDefault="00155BF5" w:rsidP="00155BF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0EBD728C" w14:textId="42BD015A" w:rsidR="00155BF5" w:rsidRPr="00C30810" w:rsidRDefault="00155BF5" w:rsidP="00155BF5">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 xml:space="preserve">ПРИНЦИПИ ФАРМАКОТЕРАПІЇ </w:t>
      </w:r>
      <w:r w:rsidR="0093128C">
        <w:rPr>
          <w:rFonts w:ascii="Times New Roman" w:hAnsi="Times New Roman" w:cs="Times New Roman"/>
          <w:sz w:val="28"/>
          <w:szCs w:val="28"/>
          <w:lang w:val="uk-UA"/>
        </w:rPr>
        <w:t>ГАСТРОПРОТЕКТОРАМИ</w:t>
      </w:r>
      <w:r w:rsidRPr="00C30810">
        <w:rPr>
          <w:rFonts w:ascii="Times New Roman" w:hAnsi="Times New Roman" w:cs="Times New Roman"/>
          <w:sz w:val="28"/>
          <w:szCs w:val="28"/>
          <w:lang w:val="uk-UA"/>
        </w:rPr>
        <w:t>».</w:t>
      </w:r>
    </w:p>
    <w:p w14:paraId="14E01352" w14:textId="77777777" w:rsidR="00155BF5" w:rsidRPr="00C30810" w:rsidRDefault="00155BF5" w:rsidP="00155BF5">
      <w:pPr>
        <w:spacing w:after="0" w:line="240" w:lineRule="auto"/>
        <w:rPr>
          <w:rFonts w:ascii="Times New Roman" w:hAnsi="Times New Roman" w:cs="Times New Roman"/>
          <w:b/>
          <w:bCs/>
          <w:sz w:val="28"/>
          <w:szCs w:val="28"/>
          <w:lang w:val="uk-UA"/>
        </w:rPr>
      </w:pPr>
    </w:p>
    <w:p w14:paraId="7351EC94" w14:textId="77777777" w:rsidR="00155BF5" w:rsidRPr="00C30810" w:rsidRDefault="00155BF5" w:rsidP="00155BF5">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lastRenderedPageBreak/>
        <w:t xml:space="preserve">Тестові завдання для самоконтролю: </w:t>
      </w:r>
    </w:p>
    <w:p w14:paraId="28EDE806" w14:textId="77777777" w:rsidR="00155BF5" w:rsidRPr="006852AD" w:rsidRDefault="00155BF5" w:rsidP="00155BF5">
      <w:pPr>
        <w:tabs>
          <w:tab w:val="num" w:pos="652"/>
        </w:tabs>
        <w:spacing w:after="0" w:line="240" w:lineRule="auto"/>
        <w:ind w:left="454" w:right="-1"/>
        <w:jc w:val="both"/>
        <w:rPr>
          <w:rFonts w:ascii="Times New Roman" w:hAnsi="Times New Roman" w:cs="Times New Roman"/>
          <w:b/>
          <w:snapToGrid w:val="0"/>
          <w:sz w:val="28"/>
          <w:szCs w:val="28"/>
          <w:lang w:val="uk-UA"/>
        </w:rPr>
      </w:pPr>
    </w:p>
    <w:p w14:paraId="49EAE434" w14:textId="46DE4827" w:rsidR="00155BF5" w:rsidRPr="000F3A83" w:rsidRDefault="00155BF5" w:rsidP="0093128C">
      <w:pPr>
        <w:pStyle w:val="a5"/>
        <w:widowControl w:val="0"/>
        <w:numPr>
          <w:ilvl w:val="0"/>
          <w:numId w:val="364"/>
        </w:numPr>
        <w:tabs>
          <w:tab w:val="left" w:pos="90"/>
        </w:tabs>
        <w:spacing w:after="0" w:line="240" w:lineRule="auto"/>
        <w:jc w:val="both"/>
        <w:rPr>
          <w:rFonts w:ascii="Times New Roman" w:hAnsi="Times New Roman" w:cs="Times New Roman"/>
          <w:snapToGrid w:val="0"/>
          <w:color w:val="000000"/>
          <w:sz w:val="28"/>
          <w:szCs w:val="28"/>
          <w:lang w:val="uk-UA"/>
        </w:rPr>
      </w:pPr>
      <w:r w:rsidRPr="000F3A83">
        <w:rPr>
          <w:rFonts w:ascii="Times New Roman" w:hAnsi="Times New Roman" w:cs="Times New Roman"/>
          <w:snapToGrid w:val="0"/>
          <w:color w:val="000000"/>
          <w:sz w:val="28"/>
          <w:szCs w:val="28"/>
          <w:lang w:val="uk-UA"/>
        </w:rPr>
        <w:t xml:space="preserve">У хворого, який звернувся до лікаря діагностували </w:t>
      </w:r>
      <w:r w:rsidR="0093128C">
        <w:rPr>
          <w:rFonts w:ascii="Times New Roman" w:hAnsi="Times New Roman" w:cs="Times New Roman"/>
          <w:snapToGrid w:val="0"/>
          <w:color w:val="000000"/>
          <w:sz w:val="28"/>
          <w:szCs w:val="28"/>
          <w:lang w:val="uk-UA"/>
        </w:rPr>
        <w:t>наслідки перенесеного гепатиту</w:t>
      </w:r>
      <w:r w:rsidRPr="000F3A83">
        <w:rPr>
          <w:rFonts w:ascii="Times New Roman" w:hAnsi="Times New Roman" w:cs="Times New Roman"/>
          <w:snapToGrid w:val="0"/>
          <w:color w:val="000000"/>
          <w:sz w:val="28"/>
          <w:szCs w:val="28"/>
          <w:lang w:val="uk-UA"/>
        </w:rPr>
        <w:t xml:space="preserve">. Який </w:t>
      </w:r>
      <w:r w:rsidR="0093128C">
        <w:rPr>
          <w:rFonts w:ascii="Times New Roman" w:hAnsi="Times New Roman" w:cs="Times New Roman"/>
          <w:snapToGrid w:val="0"/>
          <w:color w:val="000000"/>
          <w:sz w:val="28"/>
          <w:szCs w:val="28"/>
          <w:lang w:val="uk-UA"/>
        </w:rPr>
        <w:t>препарат призначено</w:t>
      </w:r>
      <w:r w:rsidRPr="000F3A83">
        <w:rPr>
          <w:rFonts w:ascii="Times New Roman" w:hAnsi="Times New Roman" w:cs="Times New Roman"/>
          <w:snapToGrid w:val="0"/>
          <w:color w:val="000000"/>
          <w:sz w:val="28"/>
          <w:szCs w:val="28"/>
          <w:lang w:val="uk-UA"/>
        </w:rPr>
        <w:t xml:space="preserve">?  </w:t>
      </w:r>
    </w:p>
    <w:p w14:paraId="5341774E" w14:textId="77777777" w:rsidR="00155BF5" w:rsidRPr="000F3A83" w:rsidRDefault="00155BF5" w:rsidP="00155BF5">
      <w:pPr>
        <w:pStyle w:val="a5"/>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118AD211" w14:textId="238BEEB0" w:rsidR="00155BF5" w:rsidRPr="000F3A83" w:rsidRDefault="0093128C" w:rsidP="0093128C">
      <w:pPr>
        <w:widowControl w:val="0"/>
        <w:numPr>
          <w:ilvl w:val="0"/>
          <w:numId w:val="365"/>
        </w:numPr>
        <w:tabs>
          <w:tab w:val="left" w:pos="90"/>
          <w:tab w:val="left" w:pos="221"/>
        </w:tabs>
        <w:spacing w:after="0" w:line="240" w:lineRule="auto"/>
        <w:rPr>
          <w:rFonts w:ascii="Times New Roman" w:eastAsia="Times New Roman" w:hAnsi="Times New Roman" w:cs="Times New Roman"/>
          <w:snapToGrid w:val="0"/>
          <w:color w:val="000000"/>
          <w:sz w:val="28"/>
          <w:szCs w:val="28"/>
          <w:lang w:val="uk-UA" w:eastAsia="ru-RU"/>
        </w:rPr>
      </w:pPr>
      <w:r>
        <w:rPr>
          <w:rFonts w:ascii="Times New Roman" w:eastAsia="Times New Roman" w:hAnsi="Times New Roman" w:cs="Times New Roman"/>
          <w:snapToGrid w:val="0"/>
          <w:color w:val="000000"/>
          <w:sz w:val="28"/>
          <w:szCs w:val="28"/>
          <w:lang w:val="uk-UA" w:eastAsia="ru-RU"/>
        </w:rPr>
        <w:t>Антацидний засіб</w:t>
      </w:r>
    </w:p>
    <w:p w14:paraId="15A98AC7" w14:textId="457A5C77" w:rsidR="00155BF5" w:rsidRPr="000F3A83" w:rsidRDefault="0093128C" w:rsidP="0093128C">
      <w:pPr>
        <w:widowControl w:val="0"/>
        <w:numPr>
          <w:ilvl w:val="0"/>
          <w:numId w:val="36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Pr>
          <w:rFonts w:ascii="Times New Roman" w:eastAsia="Times New Roman" w:hAnsi="Times New Roman" w:cs="Times New Roman"/>
          <w:snapToGrid w:val="0"/>
          <w:color w:val="000000"/>
          <w:sz w:val="28"/>
          <w:szCs w:val="28"/>
          <w:lang w:val="uk-UA" w:eastAsia="ru-RU"/>
        </w:rPr>
        <w:t>Гастропротектор</w:t>
      </w:r>
    </w:p>
    <w:p w14:paraId="243DBB67" w14:textId="52463C99" w:rsidR="00155BF5" w:rsidRPr="000F3A83" w:rsidRDefault="0093128C" w:rsidP="0093128C">
      <w:pPr>
        <w:widowControl w:val="0"/>
        <w:numPr>
          <w:ilvl w:val="0"/>
          <w:numId w:val="36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Pr>
          <w:rFonts w:ascii="Times New Roman" w:eastAsia="Times New Roman" w:hAnsi="Times New Roman" w:cs="Times New Roman"/>
          <w:snapToGrid w:val="0"/>
          <w:color w:val="000000"/>
          <w:sz w:val="28"/>
          <w:szCs w:val="28"/>
          <w:lang w:val="uk-UA" w:eastAsia="ru-RU"/>
        </w:rPr>
        <w:t>Гепатопротектор</w:t>
      </w:r>
    </w:p>
    <w:p w14:paraId="6F4B205A" w14:textId="3B1C3D35" w:rsidR="00155BF5" w:rsidRPr="000F3A83" w:rsidRDefault="0093128C" w:rsidP="0093128C">
      <w:pPr>
        <w:widowControl w:val="0"/>
        <w:numPr>
          <w:ilvl w:val="0"/>
          <w:numId w:val="365"/>
        </w:numPr>
        <w:tabs>
          <w:tab w:val="left" w:pos="90"/>
          <w:tab w:val="left" w:pos="241"/>
        </w:tabs>
        <w:spacing w:after="0" w:line="240" w:lineRule="auto"/>
        <w:rPr>
          <w:rFonts w:ascii="Times New Roman" w:eastAsia="Times New Roman" w:hAnsi="Times New Roman" w:cs="Times New Roman"/>
          <w:snapToGrid w:val="0"/>
          <w:color w:val="000000"/>
          <w:sz w:val="28"/>
          <w:szCs w:val="28"/>
          <w:lang w:val="uk-UA" w:eastAsia="ru-RU"/>
        </w:rPr>
      </w:pPr>
      <w:r>
        <w:rPr>
          <w:rFonts w:ascii="Times New Roman" w:eastAsia="Times New Roman" w:hAnsi="Times New Roman" w:cs="Times New Roman"/>
          <w:snapToGrid w:val="0"/>
          <w:color w:val="000000"/>
          <w:sz w:val="28"/>
          <w:szCs w:val="28"/>
          <w:lang w:val="uk-UA" w:eastAsia="ru-RU"/>
        </w:rPr>
        <w:t>Антихелікобактерний засіб</w:t>
      </w:r>
    </w:p>
    <w:p w14:paraId="302516E8" w14:textId="77777777" w:rsidR="00155BF5" w:rsidRPr="000F3A83" w:rsidRDefault="00155BF5" w:rsidP="0093128C">
      <w:pPr>
        <w:widowControl w:val="0"/>
        <w:numPr>
          <w:ilvl w:val="0"/>
          <w:numId w:val="365"/>
        </w:numPr>
        <w:tabs>
          <w:tab w:val="left" w:pos="90"/>
          <w:tab w:val="left" w:pos="226"/>
        </w:tabs>
        <w:spacing w:after="0" w:line="240" w:lineRule="auto"/>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Каузальна терапія  </w:t>
      </w:r>
    </w:p>
    <w:p w14:paraId="19EC7FA6" w14:textId="77777777" w:rsidR="00155BF5" w:rsidRPr="000F3A83" w:rsidRDefault="00155BF5" w:rsidP="00155BF5">
      <w:pPr>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20E9D414" w14:textId="296353BB" w:rsidR="00155BF5" w:rsidRPr="000F3A83" w:rsidRDefault="00155BF5" w:rsidP="00155BF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2. У стаціонар поступив хворий з діагнозом “Виразкова хвороба 12-палої кишки.” Виберіть </w:t>
      </w:r>
      <w:r w:rsidR="0093128C">
        <w:rPr>
          <w:rFonts w:ascii="Times New Roman" w:eastAsia="Times New Roman" w:hAnsi="Times New Roman" w:cs="Times New Roman"/>
          <w:snapToGrid w:val="0"/>
          <w:color w:val="000000"/>
          <w:sz w:val="28"/>
          <w:szCs w:val="28"/>
          <w:lang w:val="uk-UA" w:eastAsia="ru-RU"/>
        </w:rPr>
        <w:t>гастропротектор</w:t>
      </w:r>
      <w:r w:rsidRPr="000F3A83">
        <w:rPr>
          <w:rFonts w:ascii="Times New Roman" w:eastAsia="Times New Roman" w:hAnsi="Times New Roman" w:cs="Times New Roman"/>
          <w:snapToGrid w:val="0"/>
          <w:color w:val="000000"/>
          <w:sz w:val="28"/>
          <w:szCs w:val="28"/>
          <w:lang w:val="uk-UA" w:eastAsia="ru-RU"/>
        </w:rPr>
        <w:t xml:space="preserve">.  </w:t>
      </w:r>
    </w:p>
    <w:p w14:paraId="4579D5C3"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A Метацин  </w:t>
      </w:r>
    </w:p>
    <w:p w14:paraId="6E0A7327"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Екстракт красавки сухий  </w:t>
      </w:r>
    </w:p>
    <w:p w14:paraId="21F08CCA"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C Атропін  </w:t>
      </w:r>
    </w:p>
    <w:p w14:paraId="2455F155" w14:textId="7AF6AB0D"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D </w:t>
      </w:r>
      <w:r w:rsidR="0093128C">
        <w:rPr>
          <w:rFonts w:ascii="Times New Roman" w:eastAsia="Times New Roman" w:hAnsi="Times New Roman" w:cs="Times New Roman"/>
          <w:snapToGrid w:val="0"/>
          <w:color w:val="000000"/>
          <w:sz w:val="28"/>
          <w:szCs w:val="28"/>
          <w:lang w:val="uk-UA" w:eastAsia="ru-RU"/>
        </w:rPr>
        <w:t>Сукрафальт</w:t>
      </w:r>
    </w:p>
    <w:p w14:paraId="10181C74"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E Платифілін  </w:t>
      </w:r>
    </w:p>
    <w:p w14:paraId="08084810" w14:textId="77777777" w:rsidR="00155BF5" w:rsidRPr="000F3A83" w:rsidRDefault="00155BF5" w:rsidP="00155BF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40C150F3" w14:textId="48C9FA7E" w:rsidR="00155BF5" w:rsidRPr="000F3A83" w:rsidRDefault="00155BF5" w:rsidP="00155BF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3. </w:t>
      </w:r>
      <w:r w:rsidR="0093128C">
        <w:rPr>
          <w:rFonts w:ascii="Times New Roman" w:eastAsia="Times New Roman" w:hAnsi="Times New Roman" w:cs="Times New Roman"/>
          <w:snapToGrid w:val="0"/>
          <w:color w:val="000000"/>
          <w:sz w:val="28"/>
          <w:szCs w:val="28"/>
          <w:lang w:val="uk-UA" w:eastAsia="ru-RU"/>
        </w:rPr>
        <w:t>Хворому призначено гепатопротектор - п</w:t>
      </w:r>
      <w:r w:rsidR="0093128C" w:rsidRPr="00D112F1">
        <w:rPr>
          <w:rFonts w:ascii="Times New Roman" w:hAnsi="Times New Roman" w:cs="Times New Roman"/>
          <w:sz w:val="28"/>
          <w:lang w:val="ru-RU" w:eastAsia="ru-RU"/>
        </w:rPr>
        <w:t>репарат амінокислот</w:t>
      </w:r>
      <w:r w:rsidR="0093128C">
        <w:rPr>
          <w:rFonts w:ascii="Times New Roman" w:hAnsi="Times New Roman" w:cs="Times New Roman"/>
          <w:sz w:val="28"/>
          <w:lang w:val="ru-RU" w:eastAsia="ru-RU"/>
        </w:rPr>
        <w:t>.</w:t>
      </w:r>
      <w:r w:rsidRPr="000F3A83">
        <w:rPr>
          <w:rFonts w:ascii="Times New Roman" w:eastAsia="Times New Roman" w:hAnsi="Times New Roman" w:cs="Times New Roman"/>
          <w:snapToGrid w:val="0"/>
          <w:color w:val="000000"/>
          <w:sz w:val="28"/>
          <w:szCs w:val="28"/>
          <w:lang w:val="uk-UA" w:eastAsia="ru-RU"/>
        </w:rPr>
        <w:t xml:space="preserve"> Назвіть препарат.  </w:t>
      </w:r>
    </w:p>
    <w:p w14:paraId="534B4A86"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93128C">
        <w:rPr>
          <w:rFonts w:ascii="Times New Roman" w:eastAsia="Times New Roman" w:hAnsi="Times New Roman" w:cs="Times New Roman"/>
          <w:snapToGrid w:val="0"/>
          <w:color w:val="000000"/>
          <w:sz w:val="28"/>
          <w:szCs w:val="28"/>
          <w:lang w:val="uk-UA" w:eastAsia="ru-RU"/>
        </w:rPr>
        <w:t xml:space="preserve">A </w:t>
      </w:r>
      <w:r w:rsidRPr="000F3A83">
        <w:rPr>
          <w:rFonts w:ascii="Times New Roman" w:eastAsia="Times New Roman" w:hAnsi="Times New Roman" w:cs="Times New Roman"/>
          <w:snapToGrid w:val="0"/>
          <w:color w:val="000000"/>
          <w:sz w:val="28"/>
          <w:szCs w:val="28"/>
          <w:lang w:val="uk-UA" w:eastAsia="ru-RU"/>
        </w:rPr>
        <w:t xml:space="preserve">Гастроцепін  </w:t>
      </w:r>
    </w:p>
    <w:p w14:paraId="0A76E521"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Омепразол </w:t>
      </w:r>
    </w:p>
    <w:p w14:paraId="6E374C33" w14:textId="5205A877" w:rsidR="0093128C" w:rsidRPr="000F3A83" w:rsidRDefault="00155BF5" w:rsidP="0093128C">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C </w:t>
      </w:r>
      <w:r w:rsidR="0093128C">
        <w:rPr>
          <w:rFonts w:ascii="Times New Roman" w:eastAsia="Times New Roman" w:hAnsi="Times New Roman" w:cs="Times New Roman"/>
          <w:snapToGrid w:val="0"/>
          <w:color w:val="000000"/>
          <w:sz w:val="28"/>
          <w:szCs w:val="28"/>
          <w:lang w:val="uk-UA" w:eastAsia="ru-RU"/>
        </w:rPr>
        <w:t>А</w:t>
      </w:r>
      <w:r w:rsidR="0093128C" w:rsidRPr="00D112F1">
        <w:rPr>
          <w:rFonts w:ascii="Times New Roman" w:eastAsia="Times New Roman" w:hAnsi="Times New Roman" w:cs="Times New Roman"/>
          <w:snapToGrid w:val="0"/>
          <w:color w:val="000000"/>
          <w:sz w:val="28"/>
          <w:szCs w:val="28"/>
          <w:lang w:val="uk-UA" w:eastAsia="ru-RU"/>
        </w:rPr>
        <w:t>деметіонін</w:t>
      </w:r>
      <w:r w:rsidR="0093128C" w:rsidRPr="000F3A83">
        <w:rPr>
          <w:rFonts w:ascii="Times New Roman" w:eastAsia="Times New Roman" w:hAnsi="Times New Roman" w:cs="Times New Roman"/>
          <w:snapToGrid w:val="0"/>
          <w:color w:val="000000"/>
          <w:sz w:val="28"/>
          <w:szCs w:val="28"/>
          <w:lang w:val="uk-UA" w:eastAsia="ru-RU"/>
        </w:rPr>
        <w:t xml:space="preserve"> </w:t>
      </w:r>
    </w:p>
    <w:p w14:paraId="66EF363B" w14:textId="6EBC1E4E"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D Фамотидин  </w:t>
      </w:r>
    </w:p>
    <w:p w14:paraId="02005DF6"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E Атропін  </w:t>
      </w:r>
    </w:p>
    <w:p w14:paraId="632168C0" w14:textId="77777777" w:rsidR="00155BF5" w:rsidRPr="000F3A83" w:rsidRDefault="00155BF5" w:rsidP="00155BF5">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13BC8B69" w14:textId="77777777" w:rsidR="00155BF5" w:rsidRPr="000F3A83" w:rsidRDefault="00155BF5" w:rsidP="00155BF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4.Хворому призначено противиразковий засіб, який за механізмом дії пригнічує виділення соляної кислоти. Назвіть препарат.</w:t>
      </w:r>
    </w:p>
    <w:p w14:paraId="433CF6B6" w14:textId="77777777" w:rsidR="00155BF5" w:rsidRPr="000F3A83" w:rsidRDefault="00155BF5" w:rsidP="00155BF5">
      <w:pPr>
        <w:pStyle w:val="a5"/>
        <w:widowControl w:val="0"/>
        <w:tabs>
          <w:tab w:val="left" w:pos="90"/>
        </w:tabs>
        <w:spacing w:after="0" w:line="240" w:lineRule="auto"/>
        <w:ind w:left="360"/>
        <w:jc w:val="both"/>
        <w:rPr>
          <w:rFonts w:ascii="Times New Roman" w:hAnsi="Times New Roman" w:cs="Times New Roman"/>
          <w:snapToGrid w:val="0"/>
          <w:color w:val="000000"/>
          <w:sz w:val="28"/>
          <w:szCs w:val="28"/>
          <w:lang w:val="uk-UA"/>
        </w:rPr>
      </w:pPr>
    </w:p>
    <w:p w14:paraId="14D18D78"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hAnsi="Times New Roman" w:cs="Times New Roman"/>
          <w:snapToGrid w:val="0"/>
          <w:sz w:val="28"/>
          <w:szCs w:val="28"/>
          <w:lang w:val="uk-UA"/>
        </w:rPr>
        <w:t xml:space="preserve">A </w:t>
      </w:r>
      <w:r w:rsidRPr="000F3A83">
        <w:rPr>
          <w:rFonts w:ascii="Times New Roman" w:eastAsia="Times New Roman" w:hAnsi="Times New Roman" w:cs="Times New Roman"/>
          <w:snapToGrid w:val="0"/>
          <w:color w:val="000000"/>
          <w:sz w:val="28"/>
          <w:szCs w:val="28"/>
          <w:lang w:val="uk-UA" w:eastAsia="ru-RU"/>
        </w:rPr>
        <w:t xml:space="preserve">Гастроцепін  </w:t>
      </w:r>
    </w:p>
    <w:p w14:paraId="462CF6E8"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Омепразол </w:t>
      </w:r>
    </w:p>
    <w:p w14:paraId="4608F29B"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C Метацин  </w:t>
      </w:r>
    </w:p>
    <w:p w14:paraId="604FF35B"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D Фамотидин</w:t>
      </w:r>
    </w:p>
    <w:p w14:paraId="7637DC19"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 E Атропін  </w:t>
      </w:r>
    </w:p>
    <w:p w14:paraId="58039674" w14:textId="77777777" w:rsidR="00155BF5" w:rsidRPr="000F3A83" w:rsidRDefault="00155BF5" w:rsidP="00155BF5">
      <w:pPr>
        <w:widowControl w:val="0"/>
        <w:tabs>
          <w:tab w:val="left" w:pos="90"/>
        </w:tabs>
        <w:spacing w:after="0" w:line="240" w:lineRule="auto"/>
        <w:rPr>
          <w:rFonts w:ascii="Times New Roman" w:eastAsia="Times New Roman" w:hAnsi="Times New Roman" w:cs="Times New Roman"/>
          <w:b/>
          <w:bCs/>
          <w:snapToGrid w:val="0"/>
          <w:color w:val="000000"/>
          <w:sz w:val="28"/>
          <w:szCs w:val="28"/>
          <w:lang w:val="uk-UA" w:eastAsia="ru-RU"/>
        </w:rPr>
      </w:pPr>
    </w:p>
    <w:p w14:paraId="1CAFC539" w14:textId="4A55DE00" w:rsidR="00155BF5" w:rsidRPr="000F3A83" w:rsidRDefault="00155BF5" w:rsidP="00155BF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5. Хворій на хронічний гепатит призначено гепатопротектор. Який препарат треба  призначити з метою найбільш ефективного лікування?  </w:t>
      </w:r>
    </w:p>
    <w:p w14:paraId="1E2DD075" w14:textId="77777777" w:rsidR="00155BF5" w:rsidRPr="000F3A83" w:rsidRDefault="00155BF5" w:rsidP="00155BF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5EA2ED8C"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A Метацин  </w:t>
      </w:r>
    </w:p>
    <w:p w14:paraId="2B7FF3EB"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B Екстракт красавки сухий  </w:t>
      </w:r>
    </w:p>
    <w:p w14:paraId="66BD52F7"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lastRenderedPageBreak/>
        <w:t xml:space="preserve">C Атропін  </w:t>
      </w:r>
    </w:p>
    <w:p w14:paraId="0824AA58"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D Гепабене  </w:t>
      </w:r>
    </w:p>
    <w:p w14:paraId="01A7B8EE" w14:textId="77777777" w:rsidR="00155BF5" w:rsidRPr="000F3A83" w:rsidRDefault="00155BF5" w:rsidP="00155BF5">
      <w:pPr>
        <w:widowControl w:val="0"/>
        <w:tabs>
          <w:tab w:val="left" w:pos="90"/>
          <w:tab w:val="left" w:pos="241"/>
        </w:tabs>
        <w:spacing w:after="0" w:line="240" w:lineRule="auto"/>
        <w:ind w:left="720"/>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E Платифілін  </w:t>
      </w:r>
    </w:p>
    <w:p w14:paraId="1A6E3677" w14:textId="77777777" w:rsidR="00155BF5" w:rsidRPr="000F3A83" w:rsidRDefault="00155BF5" w:rsidP="00155BF5">
      <w:pPr>
        <w:widowControl w:val="0"/>
        <w:tabs>
          <w:tab w:val="left" w:pos="90"/>
          <w:tab w:val="left" w:pos="226"/>
        </w:tabs>
        <w:spacing w:after="0" w:line="240" w:lineRule="auto"/>
        <w:ind w:left="420"/>
        <w:rPr>
          <w:rFonts w:ascii="Times New Roman" w:hAnsi="Times New Roman" w:cs="Times New Roman"/>
          <w:snapToGrid w:val="0"/>
          <w:sz w:val="28"/>
          <w:szCs w:val="28"/>
          <w:lang w:val="uk-UA"/>
        </w:rPr>
      </w:pPr>
    </w:p>
    <w:p w14:paraId="112C28F5" w14:textId="77777777" w:rsidR="00155BF5" w:rsidRPr="00C30810" w:rsidRDefault="00155BF5" w:rsidP="00155BF5">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662C070C" w14:textId="77777777" w:rsidR="00155BF5" w:rsidRPr="00C30810" w:rsidRDefault="00155BF5" w:rsidP="00155BF5">
      <w:pPr>
        <w:spacing w:after="0" w:line="240" w:lineRule="auto"/>
        <w:rPr>
          <w:rFonts w:ascii="Times New Roman" w:hAnsi="Times New Roman" w:cs="Times New Roman"/>
          <w:b/>
          <w:sz w:val="24"/>
          <w:szCs w:val="24"/>
          <w:lang w:val="uk-UA"/>
        </w:rPr>
      </w:pPr>
    </w:p>
    <w:p w14:paraId="421736DB" w14:textId="77777777" w:rsidR="00155BF5" w:rsidRPr="00C30810" w:rsidRDefault="00155BF5" w:rsidP="00155BF5">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0FA0497A" w14:textId="77777777" w:rsidR="00155BF5" w:rsidRPr="00C30810" w:rsidRDefault="00155BF5" w:rsidP="00E11CFD">
      <w:pPr>
        <w:pStyle w:val="a5"/>
        <w:numPr>
          <w:ilvl w:val="0"/>
          <w:numId w:val="36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32F7F9A" w14:textId="77777777" w:rsidR="00155BF5" w:rsidRPr="00C30810" w:rsidRDefault="00155BF5" w:rsidP="00E11CFD">
      <w:pPr>
        <w:widowControl w:val="0"/>
        <w:numPr>
          <w:ilvl w:val="0"/>
          <w:numId w:val="366"/>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203EE5DA" w14:textId="77777777" w:rsidR="00155BF5" w:rsidRPr="00C30810" w:rsidRDefault="00155BF5" w:rsidP="00E11CFD">
      <w:pPr>
        <w:pStyle w:val="a5"/>
        <w:numPr>
          <w:ilvl w:val="0"/>
          <w:numId w:val="366"/>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804AACC" w14:textId="77777777" w:rsidR="00155BF5" w:rsidRPr="00C30810" w:rsidRDefault="00155BF5" w:rsidP="00E11CFD">
      <w:pPr>
        <w:pStyle w:val="a5"/>
        <w:widowControl w:val="0"/>
        <w:numPr>
          <w:ilvl w:val="0"/>
          <w:numId w:val="366"/>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56191C57" w14:textId="77777777" w:rsidR="00155BF5" w:rsidRPr="00C30810" w:rsidRDefault="00155BF5" w:rsidP="00E11CFD">
      <w:pPr>
        <w:pStyle w:val="a5"/>
        <w:widowControl w:val="0"/>
        <w:numPr>
          <w:ilvl w:val="0"/>
          <w:numId w:val="36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1C611358" w14:textId="77777777" w:rsidR="00155BF5" w:rsidRPr="00C30810" w:rsidRDefault="00155BF5" w:rsidP="00E11CFD">
      <w:pPr>
        <w:pStyle w:val="a5"/>
        <w:widowControl w:val="0"/>
        <w:numPr>
          <w:ilvl w:val="0"/>
          <w:numId w:val="366"/>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32FD35C" w14:textId="77777777" w:rsidR="00155BF5" w:rsidRPr="00C30810" w:rsidRDefault="00155BF5" w:rsidP="00E11CFD">
      <w:pPr>
        <w:pStyle w:val="a5"/>
        <w:numPr>
          <w:ilvl w:val="0"/>
          <w:numId w:val="36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6CCC59B2" w14:textId="77777777" w:rsidR="00155BF5" w:rsidRPr="00C30810" w:rsidRDefault="00155BF5" w:rsidP="00E11CFD">
      <w:pPr>
        <w:pStyle w:val="a10"/>
        <w:numPr>
          <w:ilvl w:val="0"/>
          <w:numId w:val="366"/>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7699E35E" w14:textId="77777777" w:rsidR="00155BF5" w:rsidRPr="00C30810" w:rsidRDefault="00155BF5" w:rsidP="00E11CFD">
      <w:pPr>
        <w:pStyle w:val="a5"/>
        <w:numPr>
          <w:ilvl w:val="0"/>
          <w:numId w:val="36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08B487F6" w14:textId="77777777" w:rsidR="00155BF5" w:rsidRPr="00C30810" w:rsidRDefault="00155BF5" w:rsidP="00E11CFD">
      <w:pPr>
        <w:pStyle w:val="a5"/>
        <w:numPr>
          <w:ilvl w:val="0"/>
          <w:numId w:val="36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0D090C2" w14:textId="77777777" w:rsidR="00155BF5" w:rsidRPr="00C30810" w:rsidRDefault="00155BF5" w:rsidP="00E11CFD">
      <w:pPr>
        <w:pStyle w:val="a5"/>
        <w:numPr>
          <w:ilvl w:val="0"/>
          <w:numId w:val="36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2C4E1248" w14:textId="77777777" w:rsidR="00155BF5" w:rsidRPr="00C30810" w:rsidRDefault="00155BF5" w:rsidP="00E11CFD">
      <w:pPr>
        <w:pStyle w:val="a5"/>
        <w:numPr>
          <w:ilvl w:val="0"/>
          <w:numId w:val="36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4A2029A6" w14:textId="77777777" w:rsidR="00155BF5" w:rsidRPr="00C30810" w:rsidRDefault="00000000" w:rsidP="00E11CFD">
      <w:pPr>
        <w:pStyle w:val="a5"/>
        <w:numPr>
          <w:ilvl w:val="0"/>
          <w:numId w:val="366"/>
        </w:numPr>
        <w:spacing w:after="0" w:line="240" w:lineRule="auto"/>
        <w:jc w:val="both"/>
        <w:rPr>
          <w:rFonts w:ascii="Times New Roman" w:hAnsi="Times New Roman" w:cs="Times New Roman"/>
          <w:lang w:val="uk-UA"/>
        </w:rPr>
      </w:pPr>
      <w:hyperlink r:id="rId484" w:tooltip="Фармакологія: підручник / І.В. Нековаль, Т.В. Казанюк. — 9-е видання" w:history="1">
        <w:r w:rsidR="00155BF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155BF5" w:rsidRPr="00C30810">
        <w:rPr>
          <w:rFonts w:ascii="Times New Roman" w:hAnsi="Times New Roman" w:cs="Times New Roman"/>
          <w:lang w:val="uk-UA"/>
        </w:rPr>
        <w:t>, 2022. – 552 с.</w:t>
      </w:r>
    </w:p>
    <w:p w14:paraId="4EEAA8CF" w14:textId="77777777" w:rsidR="00155BF5" w:rsidRPr="00C30810" w:rsidRDefault="00155BF5" w:rsidP="00155BF5">
      <w:pPr>
        <w:pStyle w:val="21"/>
        <w:ind w:left="720"/>
        <w:jc w:val="both"/>
        <w:rPr>
          <w:b/>
          <w:sz w:val="24"/>
          <w:szCs w:val="24"/>
        </w:rPr>
      </w:pPr>
    </w:p>
    <w:p w14:paraId="1B5AEF6F" w14:textId="77777777" w:rsidR="00155BF5" w:rsidRPr="00C30810" w:rsidRDefault="00155BF5" w:rsidP="00155BF5">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0AA02DD3" w14:textId="77777777" w:rsidR="00155BF5" w:rsidRPr="00C30810" w:rsidRDefault="00155BF5" w:rsidP="00155BF5">
      <w:pPr>
        <w:pStyle w:val="21"/>
        <w:ind w:left="720"/>
        <w:jc w:val="both"/>
        <w:rPr>
          <w:color w:val="232323"/>
          <w:sz w:val="24"/>
          <w:szCs w:val="24"/>
          <w:lang w:eastAsia="ru-RU"/>
        </w:rPr>
      </w:pPr>
    </w:p>
    <w:p w14:paraId="3E0AA97B" w14:textId="77777777" w:rsidR="00155BF5" w:rsidRPr="00C30810" w:rsidRDefault="00155BF5" w:rsidP="00E11CFD">
      <w:pPr>
        <w:pStyle w:val="a5"/>
        <w:numPr>
          <w:ilvl w:val="0"/>
          <w:numId w:val="36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3A14A582" w14:textId="77777777" w:rsidR="00155BF5" w:rsidRPr="00C30810" w:rsidRDefault="00155BF5" w:rsidP="00E11CFD">
      <w:pPr>
        <w:pStyle w:val="a5"/>
        <w:numPr>
          <w:ilvl w:val="0"/>
          <w:numId w:val="36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451E2D30" w14:textId="77777777" w:rsidR="00155BF5" w:rsidRPr="00C30810" w:rsidRDefault="00155BF5" w:rsidP="00E11CFD">
      <w:pPr>
        <w:pStyle w:val="a5"/>
        <w:numPr>
          <w:ilvl w:val="0"/>
          <w:numId w:val="36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31B876C9" w14:textId="77777777" w:rsidR="00155BF5" w:rsidRPr="00C30810" w:rsidRDefault="00155BF5" w:rsidP="00E11CFD">
      <w:pPr>
        <w:pStyle w:val="a5"/>
        <w:numPr>
          <w:ilvl w:val="0"/>
          <w:numId w:val="36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0CB1C986" w14:textId="77777777" w:rsidR="00155BF5" w:rsidRPr="00C30810" w:rsidRDefault="00155BF5" w:rsidP="00E11CFD">
      <w:pPr>
        <w:pStyle w:val="a5"/>
        <w:numPr>
          <w:ilvl w:val="0"/>
          <w:numId w:val="36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lastRenderedPageBreak/>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B8CDE9E" w14:textId="77777777" w:rsidR="00155BF5" w:rsidRPr="00C30810" w:rsidRDefault="00155BF5" w:rsidP="00E11CFD">
      <w:pPr>
        <w:pStyle w:val="a5"/>
        <w:numPr>
          <w:ilvl w:val="0"/>
          <w:numId w:val="367"/>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6450B13" w14:textId="77777777" w:rsidR="00155BF5" w:rsidRPr="00C30810" w:rsidRDefault="00155BF5" w:rsidP="00E11CFD">
      <w:pPr>
        <w:numPr>
          <w:ilvl w:val="0"/>
          <w:numId w:val="36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21C689CF" w14:textId="77777777" w:rsidR="00155BF5" w:rsidRPr="00C30810" w:rsidRDefault="00155BF5" w:rsidP="00E11CFD">
      <w:pPr>
        <w:numPr>
          <w:ilvl w:val="0"/>
          <w:numId w:val="36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58A17CA0" w14:textId="77777777" w:rsidR="00155BF5" w:rsidRPr="00C30810" w:rsidRDefault="00155BF5" w:rsidP="00E11CFD">
      <w:pPr>
        <w:numPr>
          <w:ilvl w:val="0"/>
          <w:numId w:val="36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4636E954" w14:textId="77777777" w:rsidR="00155BF5" w:rsidRPr="00C30810" w:rsidRDefault="00155BF5" w:rsidP="00E11CFD">
      <w:pPr>
        <w:numPr>
          <w:ilvl w:val="0"/>
          <w:numId w:val="367"/>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43A2283D" w14:textId="77777777" w:rsidR="00155BF5" w:rsidRPr="00C30810" w:rsidRDefault="00000000" w:rsidP="00E11CFD">
      <w:pPr>
        <w:pStyle w:val="a5"/>
        <w:numPr>
          <w:ilvl w:val="0"/>
          <w:numId w:val="367"/>
        </w:numPr>
        <w:spacing w:after="0" w:line="240" w:lineRule="auto"/>
        <w:jc w:val="both"/>
        <w:rPr>
          <w:rFonts w:ascii="Times New Roman" w:hAnsi="Times New Roman" w:cs="Times New Roman"/>
          <w:lang w:val="uk-UA"/>
        </w:rPr>
      </w:pPr>
      <w:hyperlink r:id="rId485" w:tooltip="Фармакологія: підручник / І.В. Нековаль, Т.В. Казанюк. — 9-е видання" w:history="1">
        <w:r w:rsidR="00155BF5"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155BF5" w:rsidRPr="00C30810">
        <w:rPr>
          <w:rFonts w:ascii="Times New Roman" w:hAnsi="Times New Roman" w:cs="Times New Roman"/>
          <w:lang w:val="uk-UA"/>
        </w:rPr>
        <w:t>, 2021. – 552 с.</w:t>
      </w:r>
    </w:p>
    <w:p w14:paraId="3EEE7524" w14:textId="77777777" w:rsidR="00155BF5" w:rsidRPr="00C30810" w:rsidRDefault="00155BF5" w:rsidP="00E11CFD">
      <w:pPr>
        <w:pStyle w:val="a5"/>
        <w:numPr>
          <w:ilvl w:val="0"/>
          <w:numId w:val="36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5D10BCC5" w14:textId="77777777" w:rsidR="00155BF5" w:rsidRDefault="00155BF5" w:rsidP="00E11CFD">
      <w:pPr>
        <w:numPr>
          <w:ilvl w:val="0"/>
          <w:numId w:val="367"/>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6626B179" w14:textId="77777777" w:rsidR="00155BF5" w:rsidRPr="00C30810" w:rsidRDefault="00155BF5" w:rsidP="00E11CFD">
      <w:pPr>
        <w:numPr>
          <w:ilvl w:val="0"/>
          <w:numId w:val="367"/>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75735BFA" w14:textId="77777777" w:rsidR="00155BF5" w:rsidRPr="00C30810" w:rsidRDefault="00155BF5" w:rsidP="00155BF5">
      <w:pPr>
        <w:pStyle w:val="a5"/>
        <w:spacing w:after="0" w:line="240" w:lineRule="auto"/>
        <w:jc w:val="both"/>
        <w:rPr>
          <w:rFonts w:ascii="Times New Roman" w:hAnsi="Times New Roman" w:cs="Times New Roman"/>
          <w:lang w:val="uk-UA"/>
        </w:rPr>
      </w:pPr>
    </w:p>
    <w:p w14:paraId="659C6AAC" w14:textId="77777777" w:rsidR="00155BF5" w:rsidRPr="00C30810" w:rsidRDefault="00155BF5" w:rsidP="00155BF5">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3CB53535" w14:textId="77777777" w:rsidR="00155BF5" w:rsidRPr="00C30810" w:rsidRDefault="00155BF5" w:rsidP="00155BF5">
      <w:pPr>
        <w:spacing w:after="0" w:line="240" w:lineRule="auto"/>
        <w:jc w:val="center"/>
        <w:rPr>
          <w:rFonts w:ascii="Times New Roman" w:hAnsi="Times New Roman" w:cs="Times New Roman"/>
          <w:b/>
          <w:sz w:val="24"/>
          <w:szCs w:val="24"/>
          <w:lang w:val="uk-UA"/>
        </w:rPr>
      </w:pPr>
    </w:p>
    <w:p w14:paraId="0EC6FB3D" w14:textId="77777777" w:rsidR="00155BF5" w:rsidRDefault="00155BF5" w:rsidP="00E11CFD">
      <w:pPr>
        <w:pStyle w:val="a5"/>
        <w:numPr>
          <w:ilvl w:val="0"/>
          <w:numId w:val="368"/>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02A1037E" w14:textId="77777777" w:rsidR="00155BF5" w:rsidRDefault="00155BF5" w:rsidP="00E11CFD">
      <w:pPr>
        <w:pStyle w:val="a5"/>
        <w:numPr>
          <w:ilvl w:val="0"/>
          <w:numId w:val="368"/>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760FB251" w14:textId="77777777" w:rsidR="00155BF5" w:rsidRPr="00C30810" w:rsidRDefault="00155BF5" w:rsidP="00E11CFD">
      <w:pPr>
        <w:pStyle w:val="a5"/>
        <w:numPr>
          <w:ilvl w:val="0"/>
          <w:numId w:val="368"/>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486" w:history="1">
        <w:r w:rsidRPr="00C30810">
          <w:rPr>
            <w:rStyle w:val="a6"/>
            <w:rFonts w:ascii="Times New Roman" w:hAnsi="Times New Roman" w:cs="Times New Roman"/>
            <w:b/>
            <w:lang w:val="uk-UA"/>
          </w:rPr>
          <w:t>http://moz.gov.ua</w:t>
        </w:r>
      </w:hyperlink>
    </w:p>
    <w:p w14:paraId="5338BA73" w14:textId="77777777" w:rsidR="00155BF5" w:rsidRPr="00C30810" w:rsidRDefault="00155BF5" w:rsidP="00E11CFD">
      <w:pPr>
        <w:pStyle w:val="a5"/>
        <w:numPr>
          <w:ilvl w:val="0"/>
          <w:numId w:val="36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487" w:history="1">
        <w:r w:rsidRPr="00C30810">
          <w:rPr>
            <w:rStyle w:val="a6"/>
            <w:rFonts w:ascii="Times New Roman" w:hAnsi="Times New Roman" w:cs="Times New Roman"/>
            <w:lang w:val="uk-UA"/>
          </w:rPr>
          <w:t>https://moz.gov.ua/derzhavnij-reestr-likarskih-zasobiv-ukraini</w:t>
        </w:r>
      </w:hyperlink>
    </w:p>
    <w:p w14:paraId="4255A345" w14:textId="77777777" w:rsidR="00155BF5" w:rsidRPr="00C30810" w:rsidRDefault="00155BF5" w:rsidP="00E11CFD">
      <w:pPr>
        <w:pStyle w:val="a5"/>
        <w:numPr>
          <w:ilvl w:val="0"/>
          <w:numId w:val="36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488" w:history="1">
        <w:r w:rsidRPr="00C30810">
          <w:rPr>
            <w:rStyle w:val="a6"/>
            <w:rFonts w:ascii="Times New Roman" w:hAnsi="Times New Roman" w:cs="Times New Roman"/>
            <w:lang w:val="uk-UA"/>
          </w:rPr>
          <w:t>https://compendium.com.ua/uk/atc/</w:t>
        </w:r>
      </w:hyperlink>
    </w:p>
    <w:p w14:paraId="6A657192" w14:textId="77777777" w:rsidR="00155BF5" w:rsidRPr="00C30810" w:rsidRDefault="00155BF5" w:rsidP="00E11CFD">
      <w:pPr>
        <w:pStyle w:val="a5"/>
        <w:numPr>
          <w:ilvl w:val="0"/>
          <w:numId w:val="36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489"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50C2D045" w14:textId="77777777" w:rsidR="00155BF5" w:rsidRPr="00C30810" w:rsidRDefault="00155BF5" w:rsidP="00E11CFD">
      <w:pPr>
        <w:pStyle w:val="a5"/>
        <w:numPr>
          <w:ilvl w:val="0"/>
          <w:numId w:val="36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490" w:history="1">
        <w:r w:rsidRPr="00C30810">
          <w:rPr>
            <w:rStyle w:val="a6"/>
            <w:rFonts w:ascii="Times New Roman" w:hAnsi="Times New Roman" w:cs="Times New Roman"/>
            <w:lang w:val="uk-UA"/>
          </w:rPr>
          <w:t>https://moz.gov.ua/uploads/2/12737-dn_20190605_1269_dod.pdf</w:t>
        </w:r>
      </w:hyperlink>
    </w:p>
    <w:p w14:paraId="5CBCC5ED" w14:textId="77777777" w:rsidR="00155BF5" w:rsidRPr="00C30810" w:rsidRDefault="00155BF5" w:rsidP="00E11CFD">
      <w:pPr>
        <w:pStyle w:val="a5"/>
        <w:numPr>
          <w:ilvl w:val="0"/>
          <w:numId w:val="36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491" w:history="1">
        <w:r w:rsidRPr="00C30810">
          <w:rPr>
            <w:rStyle w:val="a6"/>
            <w:rFonts w:ascii="Times New Roman" w:hAnsi="Times New Roman" w:cs="Times New Roman"/>
            <w:lang w:val="uk-UA"/>
          </w:rPr>
          <w:t>https://www.dec.gov.ua/materials/chinnij-vipusk-derzhavnogo-formulyara-likarskih-zasobiv/</w:t>
        </w:r>
      </w:hyperlink>
    </w:p>
    <w:p w14:paraId="5101ED4A" w14:textId="77777777" w:rsidR="00155BF5" w:rsidRPr="00C30810" w:rsidRDefault="00155BF5" w:rsidP="00E11CFD">
      <w:pPr>
        <w:pStyle w:val="a5"/>
        <w:numPr>
          <w:ilvl w:val="0"/>
          <w:numId w:val="368"/>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492" w:history="1">
        <w:r w:rsidRPr="00C30810">
          <w:rPr>
            <w:rStyle w:val="a6"/>
            <w:rFonts w:ascii="Times New Roman" w:hAnsi="Times New Roman" w:cs="Times New Roman"/>
            <w:bCs/>
            <w:lang w:val="uk-UA"/>
          </w:rPr>
          <w:t>https://www.dec.gov.ua/</w:t>
        </w:r>
      </w:hyperlink>
    </w:p>
    <w:p w14:paraId="51F901B4"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493" w:history="1">
        <w:r w:rsidRPr="00C30810">
          <w:rPr>
            <w:rStyle w:val="a6"/>
            <w:rFonts w:ascii="Times New Roman" w:hAnsi="Times New Roman" w:cs="Times New Roman"/>
            <w:color w:val="000000"/>
            <w:sz w:val="24"/>
            <w:szCs w:val="24"/>
            <w:lang w:val="uk-UA"/>
          </w:rPr>
          <w:t>http://sphu.org/</w:t>
        </w:r>
      </w:hyperlink>
    </w:p>
    <w:p w14:paraId="58C33DB7"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494" w:history="1">
        <w:r w:rsidRPr="00C30810">
          <w:rPr>
            <w:rStyle w:val="a6"/>
            <w:rFonts w:ascii="Times New Roman" w:hAnsi="Times New Roman" w:cs="Times New Roman"/>
            <w:color w:val="000000"/>
            <w:sz w:val="24"/>
            <w:szCs w:val="24"/>
            <w:lang w:val="uk-UA"/>
          </w:rPr>
          <w:t>http://library.gov.ua/</w:t>
        </w:r>
      </w:hyperlink>
    </w:p>
    <w:p w14:paraId="552381D3"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495" w:history="1">
        <w:r w:rsidRPr="00C30810">
          <w:rPr>
            <w:rStyle w:val="a6"/>
            <w:rFonts w:ascii="Times New Roman" w:hAnsi="Times New Roman" w:cs="Times New Roman"/>
            <w:color w:val="000000"/>
            <w:sz w:val="24"/>
            <w:szCs w:val="24"/>
            <w:lang w:val="uk-UA"/>
          </w:rPr>
          <w:t>http://www.nbuv.gov.ua/</w:t>
        </w:r>
      </w:hyperlink>
    </w:p>
    <w:p w14:paraId="4E386E84"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496" w:history="1">
        <w:r w:rsidRPr="00C30810">
          <w:rPr>
            <w:rStyle w:val="a6"/>
            <w:rFonts w:ascii="Times New Roman" w:hAnsi="Times New Roman" w:cs="Times New Roman"/>
            <w:color w:val="000000"/>
            <w:sz w:val="24"/>
            <w:szCs w:val="24"/>
            <w:lang w:val="uk-UA"/>
          </w:rPr>
          <w:t>http://www.drugs.com</w:t>
        </w:r>
      </w:hyperlink>
    </w:p>
    <w:p w14:paraId="65F4A940"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497"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760DDA48"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lastRenderedPageBreak/>
        <w:t>Законодавство України [Електронний ресурс]. - Режим доступу: http:// Державний експертний центр МЗ України http://www.dec.gov.ua/index.php/ua/</w:t>
      </w:r>
    </w:p>
    <w:p w14:paraId="0C7BFACA"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0B50C9F7" w14:textId="77777777" w:rsidR="00155BF5" w:rsidRPr="00C30810" w:rsidRDefault="00000000"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hyperlink r:id="rId498" w:history="1">
        <w:r w:rsidR="00155BF5" w:rsidRPr="00C30810">
          <w:rPr>
            <w:rFonts w:ascii="Times New Roman" w:hAnsi="Times New Roman" w:cs="Times New Roman"/>
            <w:color w:val="000000"/>
            <w:sz w:val="24"/>
            <w:szCs w:val="24"/>
            <w:lang w:val="uk-UA"/>
          </w:rPr>
          <w:t>www.compendium.com.ua</w:t>
        </w:r>
      </w:hyperlink>
      <w:r w:rsidR="00155BF5" w:rsidRPr="00C30810">
        <w:rPr>
          <w:rFonts w:ascii="Times New Roman" w:hAnsi="Times New Roman" w:cs="Times New Roman"/>
          <w:color w:val="000000"/>
          <w:sz w:val="24"/>
          <w:szCs w:val="24"/>
          <w:lang w:val="uk-UA"/>
        </w:rPr>
        <w:t xml:space="preserve">  - Компендіум онлайн.</w:t>
      </w:r>
    </w:p>
    <w:p w14:paraId="3560AD26" w14:textId="77777777" w:rsidR="00155BF5" w:rsidRPr="00C30810" w:rsidRDefault="00000000"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hyperlink r:id="rId499" w:history="1">
        <w:r w:rsidR="00155BF5" w:rsidRPr="00C30810">
          <w:rPr>
            <w:rFonts w:ascii="Times New Roman" w:hAnsi="Times New Roman" w:cs="Times New Roman"/>
            <w:color w:val="000000"/>
            <w:sz w:val="24"/>
            <w:szCs w:val="24"/>
            <w:lang w:val="uk-UA"/>
          </w:rPr>
          <w:t>www.ijp-online.com</w:t>
        </w:r>
      </w:hyperlink>
      <w:r w:rsidR="00155BF5" w:rsidRPr="00C30810">
        <w:rPr>
          <w:rFonts w:ascii="Times New Roman" w:hAnsi="Times New Roman" w:cs="Times New Roman"/>
          <w:color w:val="000000"/>
          <w:sz w:val="24"/>
          <w:szCs w:val="24"/>
          <w:lang w:val="uk-UA"/>
        </w:rPr>
        <w:t xml:space="preserve"> – Індійський журнал фармакології.</w:t>
      </w:r>
    </w:p>
    <w:p w14:paraId="58DF48EB" w14:textId="77777777" w:rsidR="00155BF5" w:rsidRPr="00C30810" w:rsidRDefault="00000000"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hyperlink r:id="rId500" w:history="1">
        <w:r w:rsidR="00155BF5" w:rsidRPr="00C30810">
          <w:rPr>
            <w:rFonts w:ascii="Times New Roman" w:hAnsi="Times New Roman" w:cs="Times New Roman"/>
            <w:color w:val="000000"/>
            <w:sz w:val="24"/>
            <w:szCs w:val="24"/>
            <w:lang w:val="uk-UA"/>
          </w:rPr>
          <w:t>www.pharmacology.us</w:t>
        </w:r>
      </w:hyperlink>
    </w:p>
    <w:p w14:paraId="08FD4F78" w14:textId="77777777" w:rsidR="00155BF5" w:rsidRPr="00C30810" w:rsidRDefault="00000000"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hyperlink r:id="rId501" w:history="1">
        <w:r w:rsidR="00155BF5" w:rsidRPr="00C30810">
          <w:rPr>
            <w:rFonts w:ascii="Times New Roman" w:hAnsi="Times New Roman" w:cs="Times New Roman"/>
            <w:color w:val="000000"/>
            <w:sz w:val="24"/>
            <w:szCs w:val="24"/>
            <w:lang w:val="uk-UA"/>
          </w:rPr>
          <w:t>www.pharmacology2000.com</w:t>
        </w:r>
      </w:hyperlink>
    </w:p>
    <w:p w14:paraId="78DE57E0" w14:textId="77777777" w:rsidR="00155BF5" w:rsidRPr="00C30810" w:rsidRDefault="00000000"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hyperlink r:id="rId502" w:history="1">
        <w:r w:rsidR="00155BF5" w:rsidRPr="00C30810">
          <w:rPr>
            <w:rFonts w:ascii="Times New Roman" w:hAnsi="Times New Roman" w:cs="Times New Roman"/>
            <w:color w:val="000000"/>
            <w:sz w:val="24"/>
            <w:szCs w:val="24"/>
            <w:lang w:val="uk-UA"/>
          </w:rPr>
          <w:t>http://dspace.zsmu.edu.ua/handle/123456789/2883</w:t>
        </w:r>
      </w:hyperlink>
    </w:p>
    <w:p w14:paraId="04DE2FCE"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5ADC9606" w14:textId="77777777" w:rsidR="00155BF5" w:rsidRPr="00C30810" w:rsidRDefault="00155BF5" w:rsidP="00E11CFD">
      <w:pPr>
        <w:numPr>
          <w:ilvl w:val="0"/>
          <w:numId w:val="368"/>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5B745A1E" w14:textId="77777777" w:rsidR="00155BF5" w:rsidRPr="00C30810" w:rsidRDefault="00155BF5" w:rsidP="00E11CFD">
      <w:pPr>
        <w:numPr>
          <w:ilvl w:val="0"/>
          <w:numId w:val="368"/>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4313DCD4" w14:textId="77777777" w:rsidR="000E3EB5" w:rsidRDefault="000E3EB5" w:rsidP="006342F2">
      <w:pPr>
        <w:tabs>
          <w:tab w:val="left" w:pos="360"/>
        </w:tabs>
        <w:spacing w:after="0" w:line="240" w:lineRule="auto"/>
        <w:ind w:right="32"/>
        <w:jc w:val="center"/>
        <w:rPr>
          <w:rFonts w:ascii="Times New Roman" w:hAnsi="Times New Roman" w:cs="Times New Roman"/>
          <w:sz w:val="24"/>
          <w:szCs w:val="24"/>
          <w:lang w:val="uk-UA"/>
        </w:rPr>
      </w:pPr>
    </w:p>
    <w:p w14:paraId="7F0066EB" w14:textId="25CCCEB8" w:rsidR="00E11CFD" w:rsidRDefault="00E11CFD" w:rsidP="00E11CFD">
      <w:pPr>
        <w:spacing w:after="0" w:line="240" w:lineRule="auto"/>
        <w:jc w:val="center"/>
        <w:rPr>
          <w:rFonts w:ascii="Times New Roman" w:hAnsi="Times New Roman" w:cs="Times New Roman"/>
          <w:b/>
          <w:bCs/>
          <w:sz w:val="28"/>
          <w:szCs w:val="28"/>
          <w:lang w:val="uk-UA"/>
        </w:rPr>
      </w:pPr>
      <w:r w:rsidRPr="00155BF5">
        <w:rPr>
          <w:rFonts w:ascii="Times New Roman" w:hAnsi="Times New Roman" w:cs="Times New Roman"/>
          <w:b/>
          <w:bCs/>
          <w:sz w:val="28"/>
          <w:szCs w:val="28"/>
          <w:lang w:val="uk-UA"/>
        </w:rPr>
        <w:t>ТЕМА 2</w:t>
      </w:r>
      <w:r w:rsidR="00B20142">
        <w:rPr>
          <w:rFonts w:ascii="Times New Roman" w:hAnsi="Times New Roman" w:cs="Times New Roman"/>
          <w:b/>
          <w:bCs/>
          <w:sz w:val="28"/>
          <w:szCs w:val="28"/>
          <w:lang w:val="uk-UA"/>
        </w:rPr>
        <w:t>8</w:t>
      </w:r>
    </w:p>
    <w:p w14:paraId="4D795156" w14:textId="77777777" w:rsidR="00E11CFD" w:rsidRPr="00E11CFD" w:rsidRDefault="00E11CFD" w:rsidP="00E11CFD">
      <w:pPr>
        <w:spacing w:after="0" w:line="240" w:lineRule="auto"/>
        <w:jc w:val="center"/>
        <w:rPr>
          <w:rFonts w:ascii="Times New Roman" w:hAnsi="Times New Roman" w:cs="Times New Roman"/>
          <w:b/>
          <w:bCs/>
          <w:sz w:val="28"/>
          <w:szCs w:val="28"/>
          <w:lang w:val="uk-UA"/>
        </w:rPr>
      </w:pPr>
    </w:p>
    <w:p w14:paraId="1B45A521" w14:textId="3573EE4C" w:rsidR="00E11CFD" w:rsidRDefault="00E11CFD" w:rsidP="00E11CFD">
      <w:pPr>
        <w:spacing w:after="0" w:line="240" w:lineRule="auto"/>
        <w:ind w:left="2699" w:hanging="1259"/>
        <w:jc w:val="both"/>
        <w:rPr>
          <w:rFonts w:ascii="Times New Roman" w:hAnsi="Times New Roman" w:cs="Times New Roman"/>
          <w:b/>
          <w:bCs/>
          <w:sz w:val="28"/>
          <w:szCs w:val="28"/>
          <w:lang w:val="uk-UA" w:eastAsia="ru-RU"/>
        </w:rPr>
      </w:pPr>
      <w:r w:rsidRPr="009D15F3">
        <w:rPr>
          <w:rFonts w:ascii="Times New Roman" w:hAnsi="Times New Roman" w:cs="Times New Roman"/>
          <w:b/>
          <w:bCs/>
          <w:sz w:val="28"/>
          <w:szCs w:val="28"/>
          <w:lang w:val="uk-UA" w:eastAsia="ru-RU"/>
        </w:rPr>
        <w:t>ЗАСОБИ ДЛЯ ЛІКУВАННЯ ОЖИРІННЯ</w:t>
      </w:r>
    </w:p>
    <w:p w14:paraId="2D9C0A1B" w14:textId="77777777" w:rsidR="00E11CFD" w:rsidRPr="00E11CFD" w:rsidRDefault="00E11CFD" w:rsidP="00E11CFD">
      <w:pPr>
        <w:spacing w:after="0" w:line="240" w:lineRule="auto"/>
        <w:ind w:left="2699" w:hanging="1259"/>
        <w:jc w:val="both"/>
        <w:rPr>
          <w:rFonts w:ascii="Times New Roman" w:hAnsi="Times New Roman" w:cs="Times New Roman"/>
          <w:b/>
          <w:bCs/>
          <w:sz w:val="28"/>
          <w:szCs w:val="28"/>
          <w:lang w:val="uk-UA"/>
        </w:rPr>
      </w:pPr>
    </w:p>
    <w:p w14:paraId="59DC9F4E" w14:textId="6718D086" w:rsidR="00E11CFD" w:rsidRPr="00E11CFD" w:rsidRDefault="00E11CFD" w:rsidP="00E11CFD">
      <w:pPr>
        <w:spacing w:after="0" w:line="240" w:lineRule="auto"/>
        <w:jc w:val="both"/>
        <w:rPr>
          <w:sz w:val="28"/>
          <w:lang w:val="uk-UA" w:eastAsia="ru-RU"/>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E11CFD">
        <w:rPr>
          <w:rFonts w:ascii="Times New Roman" w:hAnsi="Times New Roman" w:cs="Times New Roman"/>
          <w:bCs/>
          <w:iCs/>
          <w:snapToGrid w:val="0"/>
          <w:sz w:val="28"/>
          <w:szCs w:val="28"/>
          <w:lang w:val="uk-UA"/>
        </w:rPr>
        <w:t>Ожиріння є однією з найактуальніших медико-соціальних проблем сучасності та визнане Всесвітньою організацією охорони здоров’я глобальною неінфекційною епідемією. Постійне зростання поширеності ожиріння серед різних вікових груп населення, включаючи дітей і підлітків, зумовлює значне підвищення ризику розвитку серцево-судинних захворювань, цукрового діабету 2 типу, метаболічного синдрому, артеріальної гіпертензії, захворювань опорно-рухового апарату та інших хронічних патологій, що суттєво знижують якість і тривалість життя.</w:t>
      </w:r>
    </w:p>
    <w:p w14:paraId="3D7BA005" w14:textId="77777777" w:rsidR="00E11CFD" w:rsidRPr="00E11CFD" w:rsidRDefault="00E11CFD" w:rsidP="00E11CFD">
      <w:pPr>
        <w:spacing w:after="0" w:line="240" w:lineRule="auto"/>
        <w:ind w:firstLine="720"/>
        <w:jc w:val="both"/>
        <w:rPr>
          <w:rFonts w:ascii="Times New Roman" w:hAnsi="Times New Roman" w:cs="Times New Roman"/>
          <w:bCs/>
          <w:iCs/>
          <w:snapToGrid w:val="0"/>
          <w:sz w:val="28"/>
          <w:szCs w:val="28"/>
          <w:lang w:val="uk-UA"/>
        </w:rPr>
      </w:pPr>
      <w:r w:rsidRPr="00E11CFD">
        <w:rPr>
          <w:rFonts w:ascii="Times New Roman" w:hAnsi="Times New Roman" w:cs="Times New Roman"/>
          <w:bCs/>
          <w:iCs/>
          <w:snapToGrid w:val="0"/>
          <w:sz w:val="28"/>
          <w:szCs w:val="28"/>
          <w:lang w:val="uk-UA"/>
        </w:rPr>
        <w:t>Ефективне лікування ожиріння потребує комплексного підходу, який включає немедикаментозні заходи (раціональне харчування, підвищення фізичної активності, модифікацію способу життя), фармакотерапію та, за показаннями, хірургічні методи лікування. Вибір тактики лікування має бути індивідуалізованим з урахуванням ступеня ожиріння, наявності супутніх захворювань та факторів ризику.</w:t>
      </w:r>
    </w:p>
    <w:p w14:paraId="4AB6A2F4" w14:textId="77777777" w:rsidR="00E11CFD" w:rsidRPr="00E11CFD" w:rsidRDefault="00E11CFD" w:rsidP="00E11CFD">
      <w:pPr>
        <w:spacing w:after="0" w:line="240" w:lineRule="auto"/>
        <w:ind w:firstLine="720"/>
        <w:jc w:val="both"/>
        <w:rPr>
          <w:rFonts w:ascii="Times New Roman" w:hAnsi="Times New Roman" w:cs="Times New Roman"/>
          <w:bCs/>
          <w:iCs/>
          <w:snapToGrid w:val="0"/>
          <w:sz w:val="28"/>
          <w:szCs w:val="28"/>
          <w:lang w:val="uk-UA"/>
        </w:rPr>
      </w:pPr>
      <w:r w:rsidRPr="00E11CFD">
        <w:rPr>
          <w:rFonts w:ascii="Times New Roman" w:hAnsi="Times New Roman" w:cs="Times New Roman"/>
          <w:bCs/>
          <w:iCs/>
          <w:snapToGrid w:val="0"/>
          <w:sz w:val="28"/>
          <w:szCs w:val="28"/>
          <w:lang w:val="uk-UA"/>
        </w:rPr>
        <w:t>Особливу увагу привертає раціональне застосування лікарських засобів для лікування ожиріння, оскільки фармакотерапія може супроводжуватися розвитком побічних ефектів та потребує тривалого застосування і ретельного контролю. У зв’язку з цим важливою є роль медичних і фармацевтичних працівників у правильному підборі препаратів, моніторингу ефективності та безпеки лікування, а також у мотивації пацієнтів до дотримання рекомендацій щодо способу життя.</w:t>
      </w:r>
    </w:p>
    <w:p w14:paraId="7FD855A3" w14:textId="77777777" w:rsidR="00E11CFD" w:rsidRPr="00E11CFD" w:rsidRDefault="00E11CFD" w:rsidP="00E11CFD">
      <w:pPr>
        <w:spacing w:after="0" w:line="240" w:lineRule="auto"/>
        <w:jc w:val="both"/>
        <w:rPr>
          <w:rFonts w:ascii="Times New Roman" w:hAnsi="Times New Roman" w:cs="Times New Roman"/>
          <w:bCs/>
          <w:iCs/>
          <w:snapToGrid w:val="0"/>
          <w:sz w:val="28"/>
          <w:szCs w:val="28"/>
          <w:lang w:val="uk-UA"/>
        </w:rPr>
      </w:pPr>
    </w:p>
    <w:p w14:paraId="295A5A68" w14:textId="77777777" w:rsidR="00E11CFD" w:rsidRPr="00CE5ADF" w:rsidRDefault="00E11CFD" w:rsidP="00E11CFD">
      <w:pPr>
        <w:spacing w:after="0" w:line="240" w:lineRule="auto"/>
        <w:ind w:left="658"/>
        <w:jc w:val="both"/>
        <w:rPr>
          <w:rFonts w:ascii="Times New Roman" w:hAnsi="Times New Roman" w:cs="Times New Roman"/>
          <w:bCs/>
          <w:iCs/>
          <w:snapToGrid w:val="0"/>
          <w:sz w:val="28"/>
          <w:szCs w:val="28"/>
          <w:lang w:val="uk-UA"/>
        </w:rPr>
      </w:pPr>
    </w:p>
    <w:p w14:paraId="0A4B1BEE" w14:textId="2B16DC86" w:rsidR="00E11CFD" w:rsidRPr="00AA1DFB" w:rsidRDefault="00E11CFD" w:rsidP="00E11CFD">
      <w:pPr>
        <w:spacing w:after="0" w:line="240" w:lineRule="auto"/>
        <w:jc w:val="both"/>
        <w:rPr>
          <w:sz w:val="28"/>
          <w:lang w:val="uk-UA" w:eastAsia="ru-RU"/>
        </w:rPr>
      </w:pPr>
      <w:r w:rsidRPr="00CE5ADF">
        <w:rPr>
          <w:rFonts w:ascii="Times New Roman" w:hAnsi="Times New Roman" w:cs="Times New Roman"/>
          <w:b/>
          <w:snapToGrid w:val="0"/>
          <w:sz w:val="28"/>
          <w:szCs w:val="28"/>
          <w:lang w:val="uk-UA"/>
        </w:rPr>
        <w:lastRenderedPageBreak/>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sidRPr="000E3EB5">
        <w:rPr>
          <w:rFonts w:ascii="Times New Roman" w:hAnsi="Times New Roman" w:cs="Times New Roman"/>
          <w:sz w:val="28"/>
          <w:lang w:val="uk-UA" w:eastAsia="ru-RU"/>
        </w:rPr>
        <w:t xml:space="preserve">механізми, що приводять до </w:t>
      </w:r>
      <w:r>
        <w:rPr>
          <w:rFonts w:ascii="Times New Roman" w:hAnsi="Times New Roman" w:cs="Times New Roman"/>
          <w:sz w:val="28"/>
          <w:lang w:val="uk-UA" w:eastAsia="ru-RU"/>
        </w:rPr>
        <w:t>ожиріння</w:t>
      </w:r>
      <w:r w:rsidRPr="000E3EB5">
        <w:rPr>
          <w:rFonts w:ascii="Times New Roman" w:hAnsi="Times New Roman" w:cs="Times New Roman"/>
          <w:sz w:val="28"/>
          <w:lang w:val="uk-UA" w:eastAsia="ru-RU"/>
        </w:rPr>
        <w:t>, принципи лікування, вміти вибрати найбільш раціональне лікування і виписати препарати, що використовуються для їх лікування.</w:t>
      </w:r>
    </w:p>
    <w:p w14:paraId="7E7B2C42" w14:textId="77777777" w:rsidR="00E11CFD" w:rsidRPr="003B22F4" w:rsidRDefault="00E11CFD" w:rsidP="00E11CFD">
      <w:pPr>
        <w:tabs>
          <w:tab w:val="left" w:pos="3828"/>
        </w:tabs>
        <w:spacing w:after="0" w:line="240" w:lineRule="auto"/>
        <w:ind w:firstLine="567"/>
        <w:jc w:val="both"/>
        <w:rPr>
          <w:rFonts w:ascii="Times New Roman" w:hAnsi="Times New Roman" w:cs="Times New Roman"/>
          <w:snapToGrid w:val="0"/>
          <w:sz w:val="28"/>
          <w:lang w:val="uk-UA"/>
        </w:rPr>
      </w:pPr>
    </w:p>
    <w:p w14:paraId="565DE606" w14:textId="77777777" w:rsidR="00E11CFD" w:rsidRPr="00C30810" w:rsidRDefault="00E11CFD" w:rsidP="00E11CFD">
      <w:pPr>
        <w:pStyle w:val="a3"/>
        <w:spacing w:after="0" w:line="240" w:lineRule="auto"/>
        <w:ind w:left="1622" w:right="0" w:hanging="964"/>
        <w:rPr>
          <w:b w:val="0"/>
          <w:bCs/>
          <w:szCs w:val="28"/>
          <w:lang w:val="uk-UA"/>
        </w:rPr>
      </w:pPr>
      <w:r w:rsidRPr="00C30810">
        <w:rPr>
          <w:bCs/>
          <w:szCs w:val="28"/>
          <w:lang w:val="uk-UA"/>
        </w:rPr>
        <w:t xml:space="preserve">План </w:t>
      </w:r>
    </w:p>
    <w:p w14:paraId="6B4E4C5E" w14:textId="77777777" w:rsidR="00E11CFD" w:rsidRPr="00C30810" w:rsidRDefault="00E11CFD" w:rsidP="00E11CFD">
      <w:pPr>
        <w:spacing w:after="0" w:line="240" w:lineRule="auto"/>
        <w:ind w:firstLine="567"/>
        <w:rPr>
          <w:rFonts w:ascii="Times New Roman" w:hAnsi="Times New Roman" w:cs="Times New Roman"/>
          <w:b/>
          <w:bCs/>
          <w:sz w:val="28"/>
          <w:szCs w:val="28"/>
          <w:lang w:val="uk-UA"/>
        </w:rPr>
      </w:pPr>
    </w:p>
    <w:p w14:paraId="35D4AA56" w14:textId="77777777" w:rsidR="00E11CFD" w:rsidRDefault="00E11CFD" w:rsidP="00E11CFD">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7DA9ECEE" w14:textId="3E625108" w:rsidR="00B63732" w:rsidRPr="00B63732" w:rsidRDefault="00B63732" w:rsidP="00B63732">
      <w:pPr>
        <w:pStyle w:val="a5"/>
        <w:numPr>
          <w:ilvl w:val="0"/>
          <w:numId w:val="369"/>
        </w:numPr>
        <w:tabs>
          <w:tab w:val="left" w:pos="1080"/>
        </w:tabs>
        <w:spacing w:after="0" w:line="240" w:lineRule="auto"/>
        <w:jc w:val="both"/>
        <w:rPr>
          <w:rFonts w:ascii="Times New Roman" w:hAnsi="Times New Roman" w:cs="Times New Roman"/>
          <w:sz w:val="28"/>
          <w:lang w:val="ru-RU" w:eastAsia="ru-RU"/>
        </w:rPr>
      </w:pPr>
      <w:r w:rsidRPr="00B63732">
        <w:rPr>
          <w:rFonts w:ascii="Times New Roman" w:hAnsi="Times New Roman" w:cs="Times New Roman"/>
          <w:sz w:val="28"/>
          <w:lang w:val="ru-RU" w:eastAsia="ru-RU"/>
        </w:rPr>
        <w:t>Поняття ожиріння та його медико-соціальне значення.</w:t>
      </w:r>
    </w:p>
    <w:p w14:paraId="64B6B086" w14:textId="29A9DFB6" w:rsidR="00B63732" w:rsidRPr="00B63732" w:rsidRDefault="00B63732" w:rsidP="000A080B">
      <w:pPr>
        <w:pStyle w:val="a5"/>
        <w:numPr>
          <w:ilvl w:val="0"/>
          <w:numId w:val="369"/>
        </w:numPr>
        <w:tabs>
          <w:tab w:val="left" w:pos="1080"/>
        </w:tabs>
        <w:spacing w:after="0" w:line="240" w:lineRule="auto"/>
        <w:jc w:val="both"/>
        <w:rPr>
          <w:rFonts w:ascii="Times New Roman" w:hAnsi="Times New Roman" w:cs="Times New Roman"/>
          <w:sz w:val="28"/>
          <w:lang w:val="ru-RU" w:eastAsia="ru-RU"/>
        </w:rPr>
      </w:pPr>
      <w:r w:rsidRPr="00B63732">
        <w:rPr>
          <w:rFonts w:ascii="Times New Roman" w:hAnsi="Times New Roman" w:cs="Times New Roman"/>
          <w:sz w:val="28"/>
          <w:lang w:val="ru-RU" w:eastAsia="ru-RU"/>
        </w:rPr>
        <w:t>Етіологія і патогенез ожиріння. Класифікація ожиріння за індексом маси тіла (ІМТ).</w:t>
      </w:r>
    </w:p>
    <w:p w14:paraId="4F9EE9C2" w14:textId="4F4822EE" w:rsidR="00B63732" w:rsidRPr="00B63732" w:rsidRDefault="00B63732" w:rsidP="00B45ACA">
      <w:pPr>
        <w:pStyle w:val="a5"/>
        <w:numPr>
          <w:ilvl w:val="0"/>
          <w:numId w:val="369"/>
        </w:numPr>
        <w:tabs>
          <w:tab w:val="left" w:pos="1080"/>
        </w:tabs>
        <w:spacing w:after="0" w:line="240" w:lineRule="auto"/>
        <w:jc w:val="both"/>
        <w:rPr>
          <w:rFonts w:ascii="Times New Roman" w:hAnsi="Times New Roman" w:cs="Times New Roman"/>
          <w:sz w:val="28"/>
          <w:lang w:val="ru-RU" w:eastAsia="ru-RU"/>
        </w:rPr>
      </w:pPr>
      <w:r w:rsidRPr="00B63732">
        <w:rPr>
          <w:rFonts w:ascii="Times New Roman" w:hAnsi="Times New Roman" w:cs="Times New Roman"/>
          <w:sz w:val="28"/>
          <w:lang w:val="ru-RU" w:eastAsia="ru-RU"/>
        </w:rPr>
        <w:t>Типи ожиріння (абдомінальне, гіноїдне тощо).</w:t>
      </w:r>
    </w:p>
    <w:p w14:paraId="1E7A9297" w14:textId="6D876C81" w:rsidR="00B63732" w:rsidRPr="00B63732" w:rsidRDefault="00B63732" w:rsidP="00B45ACA">
      <w:pPr>
        <w:pStyle w:val="a5"/>
        <w:numPr>
          <w:ilvl w:val="0"/>
          <w:numId w:val="369"/>
        </w:numPr>
        <w:tabs>
          <w:tab w:val="left" w:pos="1080"/>
        </w:tabs>
        <w:spacing w:after="0" w:line="240" w:lineRule="auto"/>
        <w:jc w:val="both"/>
        <w:rPr>
          <w:rFonts w:ascii="Times New Roman" w:hAnsi="Times New Roman" w:cs="Times New Roman"/>
          <w:sz w:val="28"/>
          <w:lang w:val="ru-RU" w:eastAsia="ru-RU"/>
        </w:rPr>
      </w:pPr>
      <w:r w:rsidRPr="00B63732">
        <w:rPr>
          <w:rFonts w:ascii="Times New Roman" w:hAnsi="Times New Roman" w:cs="Times New Roman"/>
          <w:sz w:val="28"/>
          <w:lang w:val="ru-RU" w:eastAsia="ru-RU"/>
        </w:rPr>
        <w:t>Основні ускладнення та супутні захворювання при ожирінн</w:t>
      </w:r>
      <w:r>
        <w:rPr>
          <w:rFonts w:ascii="Times New Roman" w:hAnsi="Times New Roman" w:cs="Times New Roman"/>
          <w:sz w:val="28"/>
          <w:lang w:val="ru-RU" w:eastAsia="ru-RU"/>
        </w:rPr>
        <w:t>і.</w:t>
      </w:r>
    </w:p>
    <w:p w14:paraId="2E8F7DF6" w14:textId="0F253780" w:rsidR="00B63732" w:rsidRPr="00B63732" w:rsidRDefault="00B63732" w:rsidP="00B45ACA">
      <w:pPr>
        <w:pStyle w:val="a5"/>
        <w:numPr>
          <w:ilvl w:val="0"/>
          <w:numId w:val="369"/>
        </w:numPr>
        <w:tabs>
          <w:tab w:val="left" w:pos="1080"/>
        </w:tabs>
        <w:spacing w:after="0" w:line="240" w:lineRule="auto"/>
        <w:jc w:val="both"/>
        <w:rPr>
          <w:rFonts w:ascii="Times New Roman" w:hAnsi="Times New Roman" w:cs="Times New Roman"/>
          <w:sz w:val="28"/>
          <w:lang w:val="ru-RU" w:eastAsia="ru-RU"/>
        </w:rPr>
      </w:pPr>
      <w:r w:rsidRPr="00B63732">
        <w:rPr>
          <w:rFonts w:ascii="Times New Roman" w:hAnsi="Times New Roman" w:cs="Times New Roman"/>
          <w:sz w:val="28"/>
          <w:lang w:val="ru-RU" w:eastAsia="ru-RU"/>
        </w:rPr>
        <w:t>Принципи раціонального харчування при ожирінні.  Роль фізичної активності у зниженні маси тіла. Поведінкова та психологічна корекція.</w:t>
      </w:r>
    </w:p>
    <w:p w14:paraId="1AED8935" w14:textId="6B402D40" w:rsidR="00B63732" w:rsidRDefault="00B63732" w:rsidP="00B45ACA">
      <w:pPr>
        <w:pStyle w:val="a5"/>
        <w:numPr>
          <w:ilvl w:val="0"/>
          <w:numId w:val="369"/>
        </w:numPr>
        <w:tabs>
          <w:tab w:val="left" w:pos="1080"/>
        </w:tabs>
        <w:spacing w:after="0" w:line="240" w:lineRule="auto"/>
        <w:jc w:val="both"/>
        <w:rPr>
          <w:rFonts w:ascii="Times New Roman" w:hAnsi="Times New Roman" w:cs="Times New Roman"/>
          <w:sz w:val="28"/>
          <w:lang w:val="ru-RU" w:eastAsia="ru-RU"/>
        </w:rPr>
      </w:pPr>
      <w:r w:rsidRPr="00B63732">
        <w:rPr>
          <w:rFonts w:ascii="Times New Roman" w:hAnsi="Times New Roman" w:cs="Times New Roman"/>
          <w:sz w:val="28"/>
          <w:lang w:val="ru-RU" w:eastAsia="ru-RU"/>
        </w:rPr>
        <w:t>Профілактика ожиріння. Критерії ефективності немедикаментозної терапії.</w:t>
      </w:r>
    </w:p>
    <w:p w14:paraId="20962F45" w14:textId="58A58CB0" w:rsidR="00E11CFD" w:rsidRDefault="00B63732" w:rsidP="00B45ACA">
      <w:pPr>
        <w:pStyle w:val="a5"/>
        <w:numPr>
          <w:ilvl w:val="0"/>
          <w:numId w:val="369"/>
        </w:numPr>
        <w:tabs>
          <w:tab w:val="left" w:pos="1080"/>
        </w:tabs>
        <w:spacing w:after="0" w:line="240" w:lineRule="auto"/>
        <w:jc w:val="both"/>
        <w:rPr>
          <w:rFonts w:ascii="Times New Roman" w:hAnsi="Times New Roman" w:cs="Times New Roman"/>
          <w:sz w:val="28"/>
          <w:lang w:val="ru-RU"/>
        </w:rPr>
      </w:pPr>
      <w:r w:rsidRPr="00B63732">
        <w:rPr>
          <w:rFonts w:ascii="Times New Roman" w:hAnsi="Times New Roman" w:cs="Times New Roman"/>
          <w:sz w:val="28"/>
          <w:lang w:val="ru-RU"/>
        </w:rPr>
        <w:t>Лікарські засоби для лікування ожиріння.</w:t>
      </w:r>
    </w:p>
    <w:p w14:paraId="05F19B07" w14:textId="0D2B9EDC" w:rsidR="00B45ACA" w:rsidRDefault="00B63732" w:rsidP="00B45ACA">
      <w:pPr>
        <w:spacing w:after="0" w:line="240" w:lineRule="auto"/>
        <w:ind w:left="1261"/>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Класифікація лікарських засобів для лікування ожиріння</w:t>
      </w:r>
      <w:r w:rsidR="00B45ACA">
        <w:rPr>
          <w:rFonts w:ascii="Times New Roman" w:eastAsia="Times New Roman" w:hAnsi="Times New Roman" w:cs="Times New Roman"/>
          <w:kern w:val="0"/>
          <w:sz w:val="28"/>
          <w:szCs w:val="28"/>
          <w:lang w:val="ru-RU" w:eastAsia="ru-RU"/>
          <w14:ligatures w14:val="none"/>
        </w:rPr>
        <w:t>:</w:t>
      </w:r>
    </w:p>
    <w:p w14:paraId="2B077CF4" w14:textId="20D51F6E" w:rsidR="00B45ACA" w:rsidRPr="00B63732" w:rsidRDefault="00B45ACA" w:rsidP="00B45ACA">
      <w:pPr>
        <w:spacing w:after="0" w:line="240" w:lineRule="auto"/>
        <w:ind w:left="1261"/>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За механізмом дії</w:t>
      </w:r>
      <w:r>
        <w:rPr>
          <w:rFonts w:ascii="Times New Roman" w:eastAsia="Times New Roman" w:hAnsi="Times New Roman" w:cs="Times New Roman"/>
          <w:kern w:val="0"/>
          <w:sz w:val="28"/>
          <w:szCs w:val="28"/>
          <w:lang w:val="ru-RU" w:eastAsia="ru-RU"/>
          <w14:ligatures w14:val="none"/>
        </w:rPr>
        <w:t>:</w:t>
      </w:r>
    </w:p>
    <w:p w14:paraId="1B19D716" w14:textId="1A308839" w:rsidR="00B63732" w:rsidRPr="00B63732" w:rsidRDefault="00B63732" w:rsidP="00B45ACA">
      <w:pPr>
        <w:pStyle w:val="a5"/>
        <w:numPr>
          <w:ilvl w:val="0"/>
          <w:numId w:val="370"/>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Препарати центральної дії: механізм дії, показання, побічні ефекти.</w:t>
      </w:r>
    </w:p>
    <w:p w14:paraId="495D3631" w14:textId="1390B4ED" w:rsidR="00B63732" w:rsidRPr="00B63732" w:rsidRDefault="00B63732" w:rsidP="00B45ACA">
      <w:pPr>
        <w:pStyle w:val="a5"/>
        <w:numPr>
          <w:ilvl w:val="0"/>
          <w:numId w:val="370"/>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Препарати периферичної дії (інгібітори ліпаз): механізм дії, особливості застосування.</w:t>
      </w:r>
    </w:p>
    <w:p w14:paraId="17F4CF6B" w14:textId="40590BBB" w:rsidR="00B63732" w:rsidRDefault="00B63732" w:rsidP="00B45ACA">
      <w:pPr>
        <w:pStyle w:val="a5"/>
        <w:numPr>
          <w:ilvl w:val="0"/>
          <w:numId w:val="370"/>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Роль препаратів інкретинової дії (агоністи GLP-1) у лікуванні ожиріння.</w:t>
      </w:r>
    </w:p>
    <w:p w14:paraId="11597735" w14:textId="182D573C" w:rsidR="00B63732" w:rsidRPr="00B63732" w:rsidRDefault="00B63732" w:rsidP="00B45ACA">
      <w:pPr>
        <w:spacing w:after="0" w:line="240" w:lineRule="auto"/>
        <w:ind w:left="1261"/>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 xml:space="preserve">За </w:t>
      </w:r>
      <w:r w:rsidR="00B45ACA">
        <w:rPr>
          <w:rFonts w:ascii="Times New Roman" w:eastAsia="Times New Roman" w:hAnsi="Times New Roman" w:cs="Times New Roman"/>
          <w:kern w:val="0"/>
          <w:sz w:val="28"/>
          <w:szCs w:val="28"/>
          <w:lang w:val="ru-RU" w:eastAsia="ru-RU"/>
          <w14:ligatures w14:val="none"/>
        </w:rPr>
        <w:t>впливом</w:t>
      </w:r>
      <w:r>
        <w:rPr>
          <w:rFonts w:ascii="Times New Roman" w:eastAsia="Times New Roman" w:hAnsi="Times New Roman" w:cs="Times New Roman"/>
          <w:kern w:val="0"/>
          <w:sz w:val="28"/>
          <w:szCs w:val="28"/>
          <w:lang w:val="ru-RU" w:eastAsia="ru-RU"/>
          <w14:ligatures w14:val="none"/>
        </w:rPr>
        <w:t>:</w:t>
      </w:r>
    </w:p>
    <w:p w14:paraId="1843C2F8" w14:textId="77777777" w:rsidR="00B63732" w:rsidRPr="00B63732" w:rsidRDefault="00B63732" w:rsidP="00B45ACA">
      <w:pPr>
        <w:pStyle w:val="a5"/>
        <w:numPr>
          <w:ilvl w:val="0"/>
          <w:numId w:val="370"/>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засоби, які впливають на катехоламінергічну систему (стимулюють центральну нервову систему) — фепранон, фенамін, фенфлурамін, дексфенфлурамін, лоркасерин;</w:t>
      </w:r>
    </w:p>
    <w:p w14:paraId="7A9B5A6A" w14:textId="77777777" w:rsidR="00B63732" w:rsidRPr="00B63732" w:rsidRDefault="00B63732" w:rsidP="00B45ACA">
      <w:pPr>
        <w:pStyle w:val="a5"/>
        <w:numPr>
          <w:ilvl w:val="0"/>
          <w:numId w:val="370"/>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засоби, які впливають на катехоламінергічну і серотонінергічну системи — сибутрамін;</w:t>
      </w:r>
    </w:p>
    <w:p w14:paraId="34E888CC" w14:textId="77777777" w:rsidR="00B63732" w:rsidRPr="00B63732" w:rsidRDefault="00B63732" w:rsidP="00B45ACA">
      <w:pPr>
        <w:pStyle w:val="a5"/>
        <w:numPr>
          <w:ilvl w:val="0"/>
          <w:numId w:val="370"/>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блокатори канабіноїдних рецепторів (СВ1) — римонабант.</w:t>
      </w:r>
    </w:p>
    <w:p w14:paraId="0AD04B8D" w14:textId="32FBA1D1" w:rsidR="00B45ACA" w:rsidRDefault="00B45ACA" w:rsidP="00B45ACA">
      <w:pPr>
        <w:pStyle w:val="a5"/>
        <w:numPr>
          <w:ilvl w:val="0"/>
          <w:numId w:val="369"/>
        </w:numPr>
        <w:spacing w:after="0" w:line="240" w:lineRule="auto"/>
        <w:rPr>
          <w:rFonts w:ascii="Times New Roman" w:eastAsia="Times New Roman" w:hAnsi="Times New Roman" w:cs="Times New Roman"/>
          <w:kern w:val="0"/>
          <w:sz w:val="28"/>
          <w:szCs w:val="28"/>
          <w:lang w:val="ru-RU" w:eastAsia="ru-RU"/>
          <w14:ligatures w14:val="none"/>
        </w:rPr>
      </w:pPr>
      <w:r>
        <w:rPr>
          <w:rFonts w:ascii="Times New Roman" w:eastAsia="Times New Roman" w:hAnsi="Times New Roman" w:cs="Times New Roman"/>
          <w:kern w:val="0"/>
          <w:sz w:val="28"/>
          <w:szCs w:val="28"/>
          <w:lang w:val="ru-RU" w:eastAsia="ru-RU"/>
          <w14:ligatures w14:val="none"/>
        </w:rPr>
        <w:t>Сучасні засоби для лікування ожиріння (оземпік, біопатид).</w:t>
      </w:r>
    </w:p>
    <w:p w14:paraId="25C5F8A4" w14:textId="1E785E8F" w:rsidR="00B63732" w:rsidRPr="00B63732" w:rsidRDefault="00B63732" w:rsidP="00B45ACA">
      <w:pPr>
        <w:pStyle w:val="a5"/>
        <w:numPr>
          <w:ilvl w:val="0"/>
          <w:numId w:val="369"/>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Комбінована фармакотерапія ожиріння.</w:t>
      </w:r>
    </w:p>
    <w:p w14:paraId="36E06AF8" w14:textId="3FAA96BF" w:rsidR="00B63732" w:rsidRDefault="00B63732" w:rsidP="00B45ACA">
      <w:pPr>
        <w:pStyle w:val="a5"/>
        <w:numPr>
          <w:ilvl w:val="0"/>
          <w:numId w:val="369"/>
        </w:numPr>
        <w:spacing w:after="0" w:line="240" w:lineRule="auto"/>
        <w:rPr>
          <w:rFonts w:ascii="Times New Roman" w:eastAsia="Times New Roman" w:hAnsi="Times New Roman" w:cs="Times New Roman"/>
          <w:kern w:val="0"/>
          <w:sz w:val="28"/>
          <w:szCs w:val="28"/>
          <w:lang w:val="ru-RU" w:eastAsia="ru-RU"/>
          <w14:ligatures w14:val="none"/>
        </w:rPr>
      </w:pPr>
      <w:r w:rsidRPr="00B63732">
        <w:rPr>
          <w:rFonts w:ascii="Times New Roman" w:eastAsia="Times New Roman" w:hAnsi="Times New Roman" w:cs="Times New Roman"/>
          <w:kern w:val="0"/>
          <w:sz w:val="28"/>
          <w:szCs w:val="28"/>
          <w:lang w:val="ru-RU" w:eastAsia="ru-RU"/>
          <w14:ligatures w14:val="none"/>
        </w:rPr>
        <w:t>Побічні реакції та протипоказання лікарських засобів для лікування ожиріння.</w:t>
      </w:r>
    </w:p>
    <w:p w14:paraId="5860B0A3" w14:textId="6D8C79D7" w:rsidR="001912A5" w:rsidRPr="00B63732" w:rsidRDefault="001912A5" w:rsidP="00B63732">
      <w:pPr>
        <w:pStyle w:val="a5"/>
        <w:numPr>
          <w:ilvl w:val="0"/>
          <w:numId w:val="369"/>
        </w:numPr>
        <w:spacing w:before="100" w:beforeAutospacing="1" w:after="100" w:afterAutospacing="1" w:line="240" w:lineRule="auto"/>
        <w:rPr>
          <w:rFonts w:ascii="Times New Roman" w:eastAsia="Times New Roman" w:hAnsi="Times New Roman" w:cs="Times New Roman"/>
          <w:kern w:val="0"/>
          <w:sz w:val="28"/>
          <w:szCs w:val="28"/>
          <w:lang w:val="ru-RU" w:eastAsia="ru-RU"/>
          <w14:ligatures w14:val="none"/>
        </w:rPr>
      </w:pPr>
      <w:r w:rsidRPr="001912A5">
        <w:rPr>
          <w:rFonts w:ascii="Times New Roman" w:eastAsia="Times New Roman" w:hAnsi="Times New Roman" w:cs="Times New Roman"/>
          <w:kern w:val="0"/>
          <w:sz w:val="28"/>
          <w:szCs w:val="28"/>
          <w:lang w:val="ru-RU" w:eastAsia="ru-RU"/>
          <w14:ligatures w14:val="none"/>
        </w:rPr>
        <w:t>Особливості лікування ожиріння у дітей, літніх осіб, пацієнтів із супутніми захворюваннями.</w:t>
      </w:r>
    </w:p>
    <w:p w14:paraId="3CA037EB" w14:textId="77777777" w:rsidR="00E11CFD" w:rsidRPr="00C30810" w:rsidRDefault="00E11CFD" w:rsidP="00E11CFD">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698E01A5" w14:textId="77777777" w:rsidR="00E11CFD" w:rsidRPr="003B22F4" w:rsidRDefault="00E11CFD" w:rsidP="00E11CFD">
      <w:pPr>
        <w:pStyle w:val="a5"/>
        <w:widowControl w:val="0"/>
        <w:spacing w:after="0" w:line="240" w:lineRule="auto"/>
        <w:ind w:left="2340"/>
        <w:jc w:val="both"/>
        <w:rPr>
          <w:rFonts w:ascii="Times New Roman" w:hAnsi="Times New Roman" w:cs="Times New Roman"/>
          <w:bCs/>
          <w:snapToGrid w:val="0"/>
          <w:sz w:val="28"/>
          <w:lang w:val="uk-UA"/>
        </w:rPr>
      </w:pPr>
    </w:p>
    <w:p w14:paraId="07E1F787" w14:textId="6CDE58DE" w:rsidR="00E11CFD" w:rsidRPr="000F3A83" w:rsidRDefault="00E11CFD" w:rsidP="00E11CFD">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lastRenderedPageBreak/>
        <w:t xml:space="preserve">1. Знати основні </w:t>
      </w:r>
      <w:r w:rsidR="005A2FB5">
        <w:rPr>
          <w:rFonts w:ascii="Times New Roman" w:hAnsi="Times New Roman" w:cs="Times New Roman"/>
          <w:sz w:val="28"/>
          <w:lang w:val="uk-UA" w:eastAsia="ru-RU"/>
        </w:rPr>
        <w:t>анорексигенні засоби,</w:t>
      </w:r>
      <w:r w:rsidRPr="000F3A83">
        <w:rPr>
          <w:rFonts w:ascii="Times New Roman" w:hAnsi="Times New Roman" w:cs="Times New Roman"/>
          <w:sz w:val="28"/>
          <w:lang w:val="uk-UA" w:eastAsia="ru-RU"/>
        </w:rPr>
        <w:t xml:space="preserve"> їх клінічне застосування, небажані ефекти.</w:t>
      </w:r>
    </w:p>
    <w:p w14:paraId="02E1AEB1" w14:textId="12305761" w:rsidR="00E11CFD" w:rsidRPr="000F3A83" w:rsidRDefault="00E11CFD" w:rsidP="00E11CFD">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2. Дати характеристику </w:t>
      </w:r>
      <w:r w:rsidR="005A2FB5" w:rsidRPr="00B63732">
        <w:rPr>
          <w:rFonts w:ascii="Times New Roman" w:eastAsia="Times New Roman" w:hAnsi="Times New Roman" w:cs="Times New Roman"/>
          <w:kern w:val="0"/>
          <w:sz w:val="28"/>
          <w:szCs w:val="28"/>
          <w:lang w:val="ru-RU" w:eastAsia="ru-RU"/>
          <w14:ligatures w14:val="none"/>
        </w:rPr>
        <w:t>засоб</w:t>
      </w:r>
      <w:r w:rsidR="005A2FB5">
        <w:rPr>
          <w:rFonts w:ascii="Times New Roman" w:eastAsia="Times New Roman" w:hAnsi="Times New Roman" w:cs="Times New Roman"/>
          <w:kern w:val="0"/>
          <w:sz w:val="28"/>
          <w:szCs w:val="28"/>
          <w:lang w:val="ru-RU" w:eastAsia="ru-RU"/>
          <w14:ligatures w14:val="none"/>
        </w:rPr>
        <w:t>ів</w:t>
      </w:r>
      <w:r w:rsidR="005A2FB5" w:rsidRPr="00B63732">
        <w:rPr>
          <w:rFonts w:ascii="Times New Roman" w:eastAsia="Times New Roman" w:hAnsi="Times New Roman" w:cs="Times New Roman"/>
          <w:kern w:val="0"/>
          <w:sz w:val="28"/>
          <w:szCs w:val="28"/>
          <w:lang w:val="ru-RU" w:eastAsia="ru-RU"/>
          <w14:ligatures w14:val="none"/>
        </w:rPr>
        <w:t>, які впливають на катехоламінергічну систему</w:t>
      </w:r>
      <w:r w:rsidRPr="000F3A83">
        <w:rPr>
          <w:rFonts w:ascii="Times New Roman" w:hAnsi="Times New Roman" w:cs="Times New Roman"/>
          <w:sz w:val="28"/>
          <w:lang w:val="uk-UA" w:eastAsia="ru-RU"/>
        </w:rPr>
        <w:t>, небажані ефекти.</w:t>
      </w:r>
    </w:p>
    <w:p w14:paraId="26F77C11" w14:textId="3488C2B5" w:rsidR="00E11CFD" w:rsidRPr="000F3A83" w:rsidRDefault="00E11CFD" w:rsidP="00E11CFD">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3. У хворого </w:t>
      </w:r>
      <w:r w:rsidR="005A2FB5">
        <w:rPr>
          <w:rFonts w:ascii="Times New Roman" w:hAnsi="Times New Roman" w:cs="Times New Roman"/>
          <w:sz w:val="28"/>
          <w:lang w:val="uk-UA" w:eastAsia="ru-RU"/>
        </w:rPr>
        <w:t>булімія</w:t>
      </w:r>
      <w:r w:rsidRPr="000F3A83">
        <w:rPr>
          <w:rFonts w:ascii="Times New Roman" w:hAnsi="Times New Roman" w:cs="Times New Roman"/>
          <w:sz w:val="28"/>
          <w:lang w:val="uk-UA" w:eastAsia="ru-RU"/>
        </w:rPr>
        <w:t>. Як</w:t>
      </w:r>
      <w:r>
        <w:rPr>
          <w:rFonts w:ascii="Times New Roman" w:hAnsi="Times New Roman" w:cs="Times New Roman"/>
          <w:sz w:val="28"/>
          <w:lang w:val="uk-UA" w:eastAsia="ru-RU"/>
        </w:rPr>
        <w:t>і</w:t>
      </w:r>
      <w:r w:rsidRPr="000F3A83">
        <w:rPr>
          <w:rFonts w:ascii="Times New Roman" w:hAnsi="Times New Roman" w:cs="Times New Roman"/>
          <w:sz w:val="28"/>
          <w:lang w:val="uk-UA" w:eastAsia="ru-RU"/>
        </w:rPr>
        <w:t xml:space="preserve"> </w:t>
      </w:r>
      <w:r w:rsidR="005A2FB5">
        <w:rPr>
          <w:rFonts w:ascii="Times New Roman" w:hAnsi="Times New Roman" w:cs="Times New Roman"/>
          <w:sz w:val="28"/>
          <w:lang w:val="uk-UA" w:eastAsia="ru-RU"/>
        </w:rPr>
        <w:t>препарати</w:t>
      </w:r>
      <w:r>
        <w:rPr>
          <w:rFonts w:ascii="Times New Roman" w:hAnsi="Times New Roman" w:cs="Times New Roman"/>
          <w:sz w:val="28"/>
          <w:lang w:val="uk-UA" w:eastAsia="ru-RU"/>
        </w:rPr>
        <w:t xml:space="preserve"> порекомендуєте</w:t>
      </w:r>
      <w:r w:rsidRPr="000F3A83">
        <w:rPr>
          <w:rFonts w:ascii="Times New Roman" w:hAnsi="Times New Roman" w:cs="Times New Roman"/>
          <w:sz w:val="28"/>
          <w:lang w:val="uk-UA" w:eastAsia="ru-RU"/>
        </w:rPr>
        <w:t>?</w:t>
      </w:r>
    </w:p>
    <w:p w14:paraId="7F5F61C1" w14:textId="67054594" w:rsidR="00E11CFD" w:rsidRPr="000F3A83" w:rsidRDefault="00E11CFD" w:rsidP="00E11CFD">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4. </w:t>
      </w:r>
      <w:r w:rsidR="005A2FB5">
        <w:rPr>
          <w:rFonts w:ascii="Times New Roman" w:hAnsi="Times New Roman" w:cs="Times New Roman"/>
          <w:sz w:val="28"/>
          <w:lang w:val="uk-UA" w:eastAsia="ru-RU"/>
        </w:rPr>
        <w:t xml:space="preserve">Назвіть </w:t>
      </w:r>
      <w:r w:rsidR="005A2FB5" w:rsidRPr="00B63732">
        <w:rPr>
          <w:rFonts w:ascii="Times New Roman" w:eastAsia="Times New Roman" w:hAnsi="Times New Roman" w:cs="Times New Roman"/>
          <w:kern w:val="0"/>
          <w:sz w:val="28"/>
          <w:szCs w:val="28"/>
          <w:lang w:val="ru-RU" w:eastAsia="ru-RU"/>
          <w14:ligatures w14:val="none"/>
        </w:rPr>
        <w:t>засоби, які впливають на катехоламінергічну і серотонінергічну системи</w:t>
      </w:r>
      <w:r w:rsidRPr="000F3A83">
        <w:rPr>
          <w:rFonts w:ascii="Times New Roman" w:hAnsi="Times New Roman" w:cs="Times New Roman"/>
          <w:sz w:val="28"/>
          <w:lang w:val="uk-UA" w:eastAsia="ru-RU"/>
        </w:rPr>
        <w:t xml:space="preserve">. </w:t>
      </w:r>
      <w:r w:rsidR="005A2FB5">
        <w:rPr>
          <w:rFonts w:ascii="Times New Roman" w:hAnsi="Times New Roman" w:cs="Times New Roman"/>
          <w:sz w:val="28"/>
          <w:lang w:val="uk-UA" w:eastAsia="ru-RU"/>
        </w:rPr>
        <w:t>Небажані ефекти.</w:t>
      </w:r>
    </w:p>
    <w:p w14:paraId="09362832" w14:textId="77777777" w:rsidR="00E11CFD" w:rsidRPr="003B22F4" w:rsidRDefault="00E11CFD" w:rsidP="00E11CFD">
      <w:pPr>
        <w:widowControl w:val="0"/>
        <w:spacing w:after="0" w:line="260" w:lineRule="exact"/>
        <w:ind w:left="1080"/>
        <w:jc w:val="both"/>
        <w:rPr>
          <w:rFonts w:ascii="Times New Roman" w:hAnsi="Times New Roman" w:cs="Times New Roman"/>
          <w:snapToGrid w:val="0"/>
          <w:sz w:val="28"/>
          <w:lang w:val="uk-UA"/>
        </w:rPr>
      </w:pPr>
    </w:p>
    <w:p w14:paraId="7DB0BC09" w14:textId="77777777" w:rsidR="00E11CFD" w:rsidRPr="00DA1FC8" w:rsidRDefault="00E11CFD" w:rsidP="00E11CFD">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002A961E" w14:textId="77777777" w:rsidR="00E11CFD" w:rsidRPr="00C30810" w:rsidRDefault="00E11CFD" w:rsidP="00E11CFD">
      <w:pPr>
        <w:pStyle w:val="22"/>
        <w:widowControl w:val="0"/>
        <w:spacing w:after="0" w:line="240" w:lineRule="auto"/>
        <w:ind w:firstLine="567"/>
        <w:rPr>
          <w:rFonts w:ascii="Times New Roman" w:hAnsi="Times New Roman" w:cs="Times New Roman"/>
          <w:b/>
          <w:sz w:val="28"/>
          <w:szCs w:val="28"/>
          <w:lang w:val="uk-UA"/>
        </w:rPr>
      </w:pPr>
      <w:r w:rsidRPr="00B45ACA">
        <w:rPr>
          <w:rFonts w:ascii="Times New Roman" w:hAnsi="Times New Roman" w:cs="Times New Roman"/>
          <w:bCs/>
          <w:sz w:val="28"/>
          <w:szCs w:val="28"/>
          <w:lang w:val="uk-UA"/>
        </w:rPr>
        <w:t>Розвʼязання ситуаційних задач</w:t>
      </w:r>
      <w:r w:rsidRPr="008C3434">
        <w:rPr>
          <w:rFonts w:ascii="Times New Roman" w:hAnsi="Times New Roman" w:cs="Times New Roman"/>
          <w:b/>
          <w:sz w:val="28"/>
          <w:szCs w:val="28"/>
          <w:lang w:val="uk-UA"/>
        </w:rPr>
        <w:t>.</w:t>
      </w:r>
    </w:p>
    <w:p w14:paraId="7CCD9F4A" w14:textId="77777777" w:rsidR="00E11CFD" w:rsidRDefault="00E11CFD" w:rsidP="00E11CFD">
      <w:pPr>
        <w:pStyle w:val="22"/>
        <w:widowControl w:val="0"/>
        <w:spacing w:after="0" w:line="240" w:lineRule="auto"/>
        <w:ind w:firstLine="567"/>
        <w:rPr>
          <w:rFonts w:ascii="Times New Roman" w:hAnsi="Times New Roman" w:cs="Times New Roman"/>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6F74A790" w14:textId="2EB45345" w:rsidR="00E11CFD" w:rsidRPr="000F3A83" w:rsidRDefault="00E11CFD" w:rsidP="00E11CFD">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1) Препарат </w:t>
      </w:r>
      <w:r w:rsidR="001912A5" w:rsidRPr="00B63732">
        <w:rPr>
          <w:rFonts w:ascii="Times New Roman" w:eastAsia="Times New Roman" w:hAnsi="Times New Roman" w:cs="Times New Roman"/>
          <w:kern w:val="0"/>
          <w:sz w:val="28"/>
          <w:szCs w:val="28"/>
          <w:lang w:val="ru-RU" w:eastAsia="ru-RU"/>
          <w14:ligatures w14:val="none"/>
        </w:rPr>
        <w:t>центральної дії</w:t>
      </w:r>
      <w:r w:rsidR="001912A5">
        <w:rPr>
          <w:rFonts w:ascii="Times New Roman" w:eastAsia="Times New Roman" w:hAnsi="Times New Roman" w:cs="Times New Roman"/>
          <w:kern w:val="0"/>
          <w:sz w:val="28"/>
          <w:szCs w:val="28"/>
          <w:lang w:val="ru-RU" w:eastAsia="ru-RU"/>
          <w14:ligatures w14:val="none"/>
        </w:rPr>
        <w:t xml:space="preserve"> при ожирінні</w:t>
      </w:r>
      <w:r w:rsidRPr="000F3A83">
        <w:rPr>
          <w:rFonts w:ascii="Times New Roman" w:hAnsi="Times New Roman" w:cs="Times New Roman"/>
          <w:sz w:val="28"/>
          <w:lang w:val="uk-UA" w:eastAsia="ru-RU"/>
        </w:rPr>
        <w:t>.</w:t>
      </w:r>
    </w:p>
    <w:p w14:paraId="694D267D" w14:textId="7440726B" w:rsidR="00E11CFD" w:rsidRPr="000F3A83" w:rsidRDefault="00E11CFD" w:rsidP="00E11CFD">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2) Препарат</w:t>
      </w:r>
      <w:r w:rsidR="001912A5" w:rsidRPr="00B63732">
        <w:rPr>
          <w:rFonts w:ascii="Times New Roman" w:eastAsia="Times New Roman" w:hAnsi="Times New Roman" w:cs="Times New Roman"/>
          <w:kern w:val="0"/>
          <w:sz w:val="28"/>
          <w:szCs w:val="28"/>
          <w:lang w:val="ru-RU" w:eastAsia="ru-RU"/>
          <w14:ligatures w14:val="none"/>
        </w:rPr>
        <w:t xml:space="preserve"> периферичної дії</w:t>
      </w:r>
      <w:r w:rsidR="001912A5">
        <w:rPr>
          <w:rFonts w:ascii="Times New Roman" w:eastAsia="Times New Roman" w:hAnsi="Times New Roman" w:cs="Times New Roman"/>
          <w:kern w:val="0"/>
          <w:sz w:val="28"/>
          <w:szCs w:val="28"/>
          <w:lang w:val="ru-RU" w:eastAsia="ru-RU"/>
          <w14:ligatures w14:val="none"/>
        </w:rPr>
        <w:t xml:space="preserve"> при ожирінні</w:t>
      </w:r>
      <w:r w:rsidRPr="000F3A83">
        <w:rPr>
          <w:rFonts w:ascii="Times New Roman" w:hAnsi="Times New Roman" w:cs="Times New Roman"/>
          <w:sz w:val="28"/>
          <w:lang w:val="uk-UA" w:eastAsia="ru-RU"/>
        </w:rPr>
        <w:t>.</w:t>
      </w:r>
    </w:p>
    <w:p w14:paraId="4FCA67E5" w14:textId="58E75A03" w:rsidR="00E11CFD" w:rsidRPr="000F3A83" w:rsidRDefault="00E11CFD" w:rsidP="00E11CFD">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3) </w:t>
      </w:r>
      <w:r w:rsidR="001912A5">
        <w:rPr>
          <w:rFonts w:ascii="Times New Roman" w:hAnsi="Times New Roman" w:cs="Times New Roman"/>
          <w:sz w:val="28"/>
          <w:lang w:val="uk-UA" w:eastAsia="ru-RU"/>
        </w:rPr>
        <w:t>Б</w:t>
      </w:r>
      <w:r w:rsidR="001912A5" w:rsidRPr="00B63732">
        <w:rPr>
          <w:rFonts w:ascii="Times New Roman" w:eastAsia="Times New Roman" w:hAnsi="Times New Roman" w:cs="Times New Roman"/>
          <w:kern w:val="0"/>
          <w:sz w:val="28"/>
          <w:szCs w:val="28"/>
          <w:lang w:val="ru-RU" w:eastAsia="ru-RU"/>
          <w14:ligatures w14:val="none"/>
        </w:rPr>
        <w:t>локатор канабіноїдних рецепторів</w:t>
      </w:r>
      <w:r w:rsidRPr="000F3A83">
        <w:rPr>
          <w:rFonts w:ascii="Times New Roman" w:hAnsi="Times New Roman" w:cs="Times New Roman"/>
          <w:sz w:val="28"/>
          <w:lang w:val="uk-UA" w:eastAsia="ru-RU"/>
        </w:rPr>
        <w:t>.</w:t>
      </w:r>
    </w:p>
    <w:p w14:paraId="230097E8" w14:textId="20C33483" w:rsidR="00E11CFD" w:rsidRPr="000F3A83" w:rsidRDefault="00E11CFD" w:rsidP="00E11CFD">
      <w:pPr>
        <w:pStyle w:val="a5"/>
        <w:spacing w:after="0" w:line="240" w:lineRule="auto"/>
        <w:ind w:left="794"/>
        <w:rPr>
          <w:rFonts w:ascii="Times New Roman" w:hAnsi="Times New Roman" w:cs="Times New Roman"/>
          <w:sz w:val="28"/>
          <w:lang w:val="uk-UA" w:eastAsia="ru-RU"/>
        </w:rPr>
      </w:pPr>
      <w:r w:rsidRPr="000F3A83">
        <w:rPr>
          <w:rFonts w:ascii="Times New Roman" w:hAnsi="Times New Roman" w:cs="Times New Roman"/>
          <w:sz w:val="28"/>
          <w:lang w:val="uk-UA" w:eastAsia="ru-RU"/>
        </w:rPr>
        <w:t>4) Лікарський препарат</w:t>
      </w:r>
      <w:r w:rsidR="001912A5">
        <w:rPr>
          <w:rFonts w:ascii="Times New Roman" w:hAnsi="Times New Roman" w:cs="Times New Roman"/>
          <w:sz w:val="28"/>
          <w:lang w:val="uk-UA" w:eastAsia="ru-RU"/>
        </w:rPr>
        <w:t xml:space="preserve"> в комплексному лікуванні ожиріння.</w:t>
      </w:r>
      <w:r w:rsidRPr="000F3A83">
        <w:rPr>
          <w:rFonts w:ascii="Times New Roman" w:hAnsi="Times New Roman" w:cs="Times New Roman"/>
          <w:sz w:val="28"/>
          <w:lang w:val="uk-UA" w:eastAsia="ru-RU"/>
        </w:rPr>
        <w:t xml:space="preserve"> </w:t>
      </w:r>
    </w:p>
    <w:p w14:paraId="67F6F2E3" w14:textId="0827B009" w:rsidR="00E11CFD" w:rsidRPr="000F3A83" w:rsidRDefault="00E11CFD" w:rsidP="001912A5">
      <w:pPr>
        <w:pStyle w:val="a5"/>
        <w:spacing w:after="0" w:line="240" w:lineRule="auto"/>
        <w:ind w:left="794"/>
        <w:rPr>
          <w:rFonts w:ascii="Times New Roman" w:hAnsi="Times New Roman" w:cs="Times New Roman"/>
          <w:sz w:val="28"/>
          <w:lang w:val="uk-UA" w:eastAsia="ru-RU"/>
        </w:rPr>
      </w:pPr>
      <w:r>
        <w:rPr>
          <w:rFonts w:ascii="Times New Roman" w:hAnsi="Times New Roman" w:cs="Times New Roman"/>
          <w:sz w:val="28"/>
          <w:lang w:val="uk-UA" w:eastAsia="ru-RU"/>
        </w:rPr>
        <w:t>5</w:t>
      </w:r>
      <w:r w:rsidRPr="000F3A83">
        <w:rPr>
          <w:rFonts w:ascii="Times New Roman" w:hAnsi="Times New Roman" w:cs="Times New Roman"/>
          <w:sz w:val="28"/>
          <w:lang w:val="uk-UA" w:eastAsia="ru-RU"/>
        </w:rPr>
        <w:t xml:space="preserve">) </w:t>
      </w:r>
      <w:r w:rsidR="001912A5">
        <w:rPr>
          <w:rFonts w:ascii="Times New Roman" w:hAnsi="Times New Roman" w:cs="Times New Roman"/>
          <w:sz w:val="28"/>
          <w:lang w:val="uk-UA" w:eastAsia="ru-RU"/>
        </w:rPr>
        <w:t>Які ще групи прапаратів використовують при лікуванні ожиріння неврогенного характеру?</w:t>
      </w:r>
    </w:p>
    <w:p w14:paraId="07D0D725" w14:textId="77777777" w:rsidR="00E11CFD" w:rsidRPr="000E3EB5" w:rsidRDefault="00E11CFD" w:rsidP="00E11CFD">
      <w:pPr>
        <w:widowControl w:val="0"/>
        <w:spacing w:after="0" w:line="260" w:lineRule="exact"/>
        <w:ind w:left="794"/>
        <w:jc w:val="both"/>
        <w:rPr>
          <w:sz w:val="28"/>
          <w:szCs w:val="28"/>
          <w:lang w:val="uk-UA"/>
        </w:rPr>
      </w:pPr>
    </w:p>
    <w:p w14:paraId="71DA5066" w14:textId="77777777" w:rsidR="00E11CFD" w:rsidRPr="00C30810" w:rsidRDefault="00E11CFD" w:rsidP="00E11CFD">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5F4B4E77" w14:textId="388DDACD" w:rsidR="00E11CFD" w:rsidRPr="00C30810" w:rsidRDefault="00E11CFD" w:rsidP="00E11CFD">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Pr>
          <w:rFonts w:ascii="Times New Roman" w:hAnsi="Times New Roman" w:cs="Times New Roman"/>
          <w:sz w:val="28"/>
          <w:szCs w:val="28"/>
          <w:lang w:val="uk-UA"/>
        </w:rPr>
        <w:t xml:space="preserve">ПРИНЦИПИ ФАРМАКОТЕРАПІЇ </w:t>
      </w:r>
      <w:r w:rsidR="001912A5">
        <w:rPr>
          <w:rFonts w:ascii="Times New Roman" w:hAnsi="Times New Roman" w:cs="Times New Roman"/>
          <w:sz w:val="28"/>
          <w:szCs w:val="28"/>
          <w:lang w:val="uk-UA"/>
        </w:rPr>
        <w:t>ОЖИРІННЯ</w:t>
      </w:r>
      <w:r w:rsidRPr="00C30810">
        <w:rPr>
          <w:rFonts w:ascii="Times New Roman" w:hAnsi="Times New Roman" w:cs="Times New Roman"/>
          <w:sz w:val="28"/>
          <w:szCs w:val="28"/>
          <w:lang w:val="uk-UA"/>
        </w:rPr>
        <w:t>».</w:t>
      </w:r>
    </w:p>
    <w:p w14:paraId="670E1D58" w14:textId="77777777" w:rsidR="00E11CFD" w:rsidRPr="00C30810" w:rsidRDefault="00E11CFD" w:rsidP="00E11CFD">
      <w:pPr>
        <w:spacing w:after="0" w:line="240" w:lineRule="auto"/>
        <w:rPr>
          <w:rFonts w:ascii="Times New Roman" w:hAnsi="Times New Roman" w:cs="Times New Roman"/>
          <w:b/>
          <w:bCs/>
          <w:sz w:val="28"/>
          <w:szCs w:val="28"/>
          <w:lang w:val="uk-UA"/>
        </w:rPr>
      </w:pPr>
    </w:p>
    <w:p w14:paraId="2388AB50" w14:textId="77777777" w:rsidR="00E11CFD" w:rsidRPr="00C30810" w:rsidRDefault="00E11CFD" w:rsidP="00E11CFD">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4D20D695" w14:textId="77777777" w:rsidR="00E11CFD" w:rsidRPr="006852AD" w:rsidRDefault="00E11CFD" w:rsidP="00E11CFD">
      <w:pPr>
        <w:tabs>
          <w:tab w:val="num" w:pos="652"/>
        </w:tabs>
        <w:spacing w:after="0" w:line="240" w:lineRule="auto"/>
        <w:ind w:left="454" w:right="-1"/>
        <w:jc w:val="both"/>
        <w:rPr>
          <w:rFonts w:ascii="Times New Roman" w:hAnsi="Times New Roman" w:cs="Times New Roman"/>
          <w:b/>
          <w:snapToGrid w:val="0"/>
          <w:sz w:val="28"/>
          <w:szCs w:val="28"/>
          <w:lang w:val="uk-UA"/>
        </w:rPr>
      </w:pPr>
    </w:p>
    <w:p w14:paraId="1409B10D" w14:textId="77777777" w:rsidR="001912A5" w:rsidRPr="001912A5" w:rsidRDefault="001912A5" w:rsidP="001912A5">
      <w:pPr>
        <w:pStyle w:val="a5"/>
        <w:widowControl w:val="0"/>
        <w:numPr>
          <w:ilvl w:val="0"/>
          <w:numId w:val="374"/>
        </w:numPr>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1912A5">
        <w:rPr>
          <w:rFonts w:ascii="Times New Roman" w:eastAsia="Times New Roman" w:hAnsi="Times New Roman" w:cs="Times New Roman"/>
          <w:snapToGrid w:val="0"/>
          <w:color w:val="000000"/>
          <w:sz w:val="28"/>
          <w:szCs w:val="28"/>
          <w:lang w:val="uk-UA" w:eastAsia="ru-RU"/>
        </w:rPr>
        <w:t>Показанням до фармакотерапії ожиріння є:</w:t>
      </w:r>
    </w:p>
    <w:p w14:paraId="52D9FA2A" w14:textId="77777777" w:rsidR="001912A5" w:rsidRPr="00C77133" w:rsidRDefault="001912A5" w:rsidP="001912A5">
      <w:pPr>
        <w:widowControl w:val="0"/>
        <w:tabs>
          <w:tab w:val="left" w:pos="90"/>
        </w:tabs>
        <w:spacing w:after="0" w:line="240" w:lineRule="auto"/>
        <w:rPr>
          <w:rFonts w:ascii="Times New Roman" w:hAnsi="Times New Roman" w:cs="Times New Roman"/>
          <w:snapToGrid w:val="0"/>
          <w:color w:val="000000"/>
          <w:sz w:val="28"/>
          <w:szCs w:val="28"/>
          <w:lang w:val="uk-UA"/>
        </w:rPr>
      </w:pPr>
      <w:r w:rsidRPr="001912A5">
        <w:rPr>
          <w:rFonts w:ascii="Times New Roman" w:hAnsi="Times New Roman" w:cs="Times New Roman"/>
          <w:snapToGrid w:val="0"/>
          <w:color w:val="000000"/>
          <w:sz w:val="28"/>
          <w:szCs w:val="28"/>
          <w:lang w:val="ru-RU"/>
        </w:rPr>
        <w:t>A</w:t>
      </w:r>
      <w:r w:rsidRPr="00C77133">
        <w:rPr>
          <w:rFonts w:ascii="Times New Roman" w:hAnsi="Times New Roman" w:cs="Times New Roman"/>
          <w:snapToGrid w:val="0"/>
          <w:color w:val="000000"/>
          <w:sz w:val="28"/>
          <w:szCs w:val="28"/>
          <w:lang w:val="uk-UA"/>
        </w:rPr>
        <w:t>. ІМТ ≥ 25 кг/м²</w:t>
      </w:r>
      <w:r w:rsidRPr="00C77133">
        <w:rPr>
          <w:rFonts w:ascii="Times New Roman" w:hAnsi="Times New Roman" w:cs="Times New Roman"/>
          <w:snapToGrid w:val="0"/>
          <w:color w:val="000000"/>
          <w:sz w:val="28"/>
          <w:szCs w:val="28"/>
          <w:lang w:val="uk-UA"/>
        </w:rPr>
        <w:br/>
      </w:r>
      <w:r w:rsidRPr="001912A5">
        <w:rPr>
          <w:rFonts w:ascii="Times New Roman" w:hAnsi="Times New Roman" w:cs="Times New Roman"/>
          <w:snapToGrid w:val="0"/>
          <w:color w:val="000000"/>
          <w:sz w:val="28"/>
          <w:szCs w:val="28"/>
          <w:lang w:val="ru-RU"/>
        </w:rPr>
        <w:t>B</w:t>
      </w:r>
      <w:r w:rsidRPr="00C77133">
        <w:rPr>
          <w:rFonts w:ascii="Times New Roman" w:hAnsi="Times New Roman" w:cs="Times New Roman"/>
          <w:snapToGrid w:val="0"/>
          <w:color w:val="000000"/>
          <w:sz w:val="28"/>
          <w:szCs w:val="28"/>
          <w:lang w:val="uk-UA"/>
        </w:rPr>
        <w:t>. ІМТ ≥ 27 кг/м² без супутніх факторів</w:t>
      </w:r>
      <w:r w:rsidRPr="00C77133">
        <w:rPr>
          <w:rFonts w:ascii="Times New Roman" w:hAnsi="Times New Roman" w:cs="Times New Roman"/>
          <w:snapToGrid w:val="0"/>
          <w:color w:val="000000"/>
          <w:sz w:val="28"/>
          <w:szCs w:val="28"/>
          <w:lang w:val="uk-UA"/>
        </w:rPr>
        <w:br/>
      </w:r>
      <w:r w:rsidRPr="001912A5">
        <w:rPr>
          <w:rFonts w:ascii="Times New Roman" w:hAnsi="Times New Roman" w:cs="Times New Roman"/>
          <w:snapToGrid w:val="0"/>
          <w:color w:val="000000"/>
          <w:sz w:val="28"/>
          <w:szCs w:val="28"/>
          <w:lang w:val="ru-RU"/>
        </w:rPr>
        <w:t>C</w:t>
      </w:r>
      <w:r w:rsidRPr="00C77133">
        <w:rPr>
          <w:rFonts w:ascii="Times New Roman" w:hAnsi="Times New Roman" w:cs="Times New Roman"/>
          <w:snapToGrid w:val="0"/>
          <w:color w:val="000000"/>
          <w:sz w:val="28"/>
          <w:szCs w:val="28"/>
          <w:lang w:val="uk-UA"/>
        </w:rPr>
        <w:t>. ІМТ ≥ 30 кг/м² або ≥ 27 кг/м² при наявності ускладнень</w:t>
      </w:r>
      <w:r w:rsidRPr="00C77133">
        <w:rPr>
          <w:rFonts w:ascii="Times New Roman" w:hAnsi="Times New Roman" w:cs="Times New Roman"/>
          <w:snapToGrid w:val="0"/>
          <w:color w:val="000000"/>
          <w:sz w:val="28"/>
          <w:szCs w:val="28"/>
          <w:lang w:val="uk-UA"/>
        </w:rPr>
        <w:br/>
      </w:r>
      <w:r w:rsidRPr="001912A5">
        <w:rPr>
          <w:rFonts w:ascii="Times New Roman" w:hAnsi="Times New Roman" w:cs="Times New Roman"/>
          <w:snapToGrid w:val="0"/>
          <w:color w:val="000000"/>
          <w:sz w:val="28"/>
          <w:szCs w:val="28"/>
          <w:lang w:val="ru-RU"/>
        </w:rPr>
        <w:t>D</w:t>
      </w:r>
      <w:r w:rsidRPr="00C77133">
        <w:rPr>
          <w:rFonts w:ascii="Times New Roman" w:hAnsi="Times New Roman" w:cs="Times New Roman"/>
          <w:snapToGrid w:val="0"/>
          <w:color w:val="000000"/>
          <w:sz w:val="28"/>
          <w:szCs w:val="28"/>
          <w:lang w:val="uk-UA"/>
        </w:rPr>
        <w:t>. Будь-яке збільшення маси тіла</w:t>
      </w:r>
      <w:r w:rsidRPr="00C77133">
        <w:rPr>
          <w:rFonts w:ascii="Times New Roman" w:hAnsi="Times New Roman" w:cs="Times New Roman"/>
          <w:snapToGrid w:val="0"/>
          <w:color w:val="000000"/>
          <w:sz w:val="28"/>
          <w:szCs w:val="28"/>
          <w:lang w:val="uk-UA"/>
        </w:rPr>
        <w:br/>
      </w:r>
      <w:r w:rsidRPr="001912A5">
        <w:rPr>
          <w:rFonts w:ascii="Times New Roman" w:hAnsi="Times New Roman" w:cs="Times New Roman"/>
          <w:snapToGrid w:val="0"/>
          <w:color w:val="000000"/>
          <w:sz w:val="28"/>
          <w:szCs w:val="28"/>
          <w:lang w:val="ru-RU"/>
        </w:rPr>
        <w:t>E</w:t>
      </w:r>
      <w:r w:rsidRPr="00C77133">
        <w:rPr>
          <w:rFonts w:ascii="Times New Roman" w:hAnsi="Times New Roman" w:cs="Times New Roman"/>
          <w:snapToGrid w:val="0"/>
          <w:color w:val="000000"/>
          <w:sz w:val="28"/>
          <w:szCs w:val="28"/>
          <w:lang w:val="uk-UA"/>
        </w:rPr>
        <w:t>. Лише косметичні причини</w:t>
      </w:r>
    </w:p>
    <w:p w14:paraId="36465E1E" w14:textId="77777777" w:rsidR="00E11CFD" w:rsidRPr="00C77133" w:rsidRDefault="00E11CFD" w:rsidP="00E11CFD">
      <w:pPr>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406777E6" w14:textId="77777777" w:rsidR="001912A5" w:rsidRPr="001912A5" w:rsidRDefault="00E11CFD" w:rsidP="001912A5">
      <w:pPr>
        <w:widowControl w:val="0"/>
        <w:tabs>
          <w:tab w:val="left" w:pos="90"/>
        </w:tabs>
        <w:spacing w:after="0" w:line="240" w:lineRule="auto"/>
        <w:jc w:val="both"/>
        <w:rPr>
          <w:b/>
          <w:bCs/>
          <w:color w:val="000000"/>
          <w:szCs w:val="28"/>
          <w:lang w:val="ru-RU" w:eastAsia="ru-RU"/>
        </w:rPr>
      </w:pPr>
      <w:r w:rsidRPr="000F3A83">
        <w:rPr>
          <w:rFonts w:ascii="Times New Roman" w:eastAsia="Times New Roman" w:hAnsi="Times New Roman" w:cs="Times New Roman"/>
          <w:snapToGrid w:val="0"/>
          <w:color w:val="000000"/>
          <w:sz w:val="28"/>
          <w:szCs w:val="28"/>
          <w:lang w:val="uk-UA" w:eastAsia="ru-RU"/>
        </w:rPr>
        <w:t xml:space="preserve">2. </w:t>
      </w:r>
      <w:r w:rsidR="001912A5" w:rsidRPr="001912A5">
        <w:rPr>
          <w:rFonts w:ascii="Times New Roman" w:eastAsia="Times New Roman" w:hAnsi="Times New Roman" w:cs="Times New Roman"/>
          <w:snapToGrid w:val="0"/>
          <w:color w:val="000000"/>
          <w:sz w:val="28"/>
          <w:szCs w:val="28"/>
          <w:lang w:val="uk-UA" w:eastAsia="ru-RU"/>
        </w:rPr>
        <w:t>Який препарат належить до інгібіторів шлунково-кишкових ліпаз?</w:t>
      </w:r>
    </w:p>
    <w:p w14:paraId="5C6F95E8" w14:textId="77777777" w:rsidR="001912A5" w:rsidRPr="001912A5" w:rsidRDefault="001912A5" w:rsidP="001912A5">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1912A5">
        <w:rPr>
          <w:rFonts w:ascii="Times New Roman" w:eastAsia="Times New Roman" w:hAnsi="Times New Roman" w:cs="Times New Roman"/>
          <w:snapToGrid w:val="0"/>
          <w:color w:val="000000"/>
          <w:sz w:val="28"/>
          <w:szCs w:val="28"/>
          <w:lang w:val="ru-RU" w:eastAsia="ru-RU"/>
        </w:rPr>
        <w:t>A. Сибутрамін</w:t>
      </w:r>
      <w:r w:rsidRPr="001912A5">
        <w:rPr>
          <w:rFonts w:ascii="Times New Roman" w:eastAsia="Times New Roman" w:hAnsi="Times New Roman" w:cs="Times New Roman"/>
          <w:snapToGrid w:val="0"/>
          <w:color w:val="000000"/>
          <w:sz w:val="28"/>
          <w:szCs w:val="28"/>
          <w:lang w:val="ru-RU" w:eastAsia="ru-RU"/>
        </w:rPr>
        <w:br/>
        <w:t>B. Орлістат</w:t>
      </w:r>
      <w:r w:rsidRPr="001912A5">
        <w:rPr>
          <w:rFonts w:ascii="Times New Roman" w:eastAsia="Times New Roman" w:hAnsi="Times New Roman" w:cs="Times New Roman"/>
          <w:snapToGrid w:val="0"/>
          <w:color w:val="000000"/>
          <w:sz w:val="28"/>
          <w:szCs w:val="28"/>
          <w:lang w:val="ru-RU" w:eastAsia="ru-RU"/>
        </w:rPr>
        <w:br/>
        <w:t>C. Метформін</w:t>
      </w:r>
      <w:r w:rsidRPr="001912A5">
        <w:rPr>
          <w:rFonts w:ascii="Times New Roman" w:eastAsia="Times New Roman" w:hAnsi="Times New Roman" w:cs="Times New Roman"/>
          <w:snapToGrid w:val="0"/>
          <w:color w:val="000000"/>
          <w:sz w:val="28"/>
          <w:szCs w:val="28"/>
          <w:lang w:val="ru-RU" w:eastAsia="ru-RU"/>
        </w:rPr>
        <w:br/>
        <w:t>D. Ліралутид</w:t>
      </w:r>
      <w:r w:rsidRPr="001912A5">
        <w:rPr>
          <w:rFonts w:ascii="Times New Roman" w:eastAsia="Times New Roman" w:hAnsi="Times New Roman" w:cs="Times New Roman"/>
          <w:snapToGrid w:val="0"/>
          <w:color w:val="000000"/>
          <w:sz w:val="28"/>
          <w:szCs w:val="28"/>
          <w:lang w:val="ru-RU" w:eastAsia="ru-RU"/>
        </w:rPr>
        <w:br/>
        <w:t>E. Флуоксети</w:t>
      </w:r>
    </w:p>
    <w:p w14:paraId="1AFCD26B" w14:textId="3FD6DFF0" w:rsidR="00E11CFD" w:rsidRPr="000F3A83" w:rsidRDefault="00E11CFD" w:rsidP="001912A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1936A328" w14:textId="77777777" w:rsidR="001912A5" w:rsidRPr="001912A5" w:rsidRDefault="00E11CFD" w:rsidP="001912A5">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3. </w:t>
      </w:r>
      <w:r w:rsidR="001912A5" w:rsidRPr="001912A5">
        <w:rPr>
          <w:rFonts w:ascii="Times New Roman" w:eastAsia="Times New Roman" w:hAnsi="Times New Roman" w:cs="Times New Roman"/>
          <w:snapToGrid w:val="0"/>
          <w:color w:val="000000"/>
          <w:sz w:val="28"/>
          <w:szCs w:val="28"/>
          <w:lang w:val="uk-UA" w:eastAsia="ru-RU"/>
        </w:rPr>
        <w:t>Механізм дії орлістату полягає у:</w:t>
      </w:r>
    </w:p>
    <w:p w14:paraId="601DFDFC" w14:textId="77777777" w:rsidR="001912A5" w:rsidRPr="00C77133" w:rsidRDefault="001912A5" w:rsidP="001912A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1912A5">
        <w:rPr>
          <w:rFonts w:ascii="Times New Roman" w:eastAsia="Times New Roman" w:hAnsi="Times New Roman" w:cs="Times New Roman"/>
          <w:snapToGrid w:val="0"/>
          <w:color w:val="000000"/>
          <w:sz w:val="28"/>
          <w:szCs w:val="28"/>
          <w:lang w:val="ru-RU" w:eastAsia="ru-RU"/>
        </w:rPr>
        <w:t>A</w:t>
      </w:r>
      <w:r w:rsidRPr="00C77133">
        <w:rPr>
          <w:rFonts w:ascii="Times New Roman" w:eastAsia="Times New Roman" w:hAnsi="Times New Roman" w:cs="Times New Roman"/>
          <w:snapToGrid w:val="0"/>
          <w:color w:val="000000"/>
          <w:sz w:val="28"/>
          <w:szCs w:val="28"/>
          <w:lang w:val="uk-UA" w:eastAsia="ru-RU"/>
        </w:rPr>
        <w:t>. Пригніченні апетиту</w:t>
      </w:r>
      <w:r w:rsidRPr="00C77133">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B</w:t>
      </w:r>
      <w:r w:rsidRPr="00C77133">
        <w:rPr>
          <w:rFonts w:ascii="Times New Roman" w:eastAsia="Times New Roman" w:hAnsi="Times New Roman" w:cs="Times New Roman"/>
          <w:snapToGrid w:val="0"/>
          <w:color w:val="000000"/>
          <w:sz w:val="28"/>
          <w:szCs w:val="28"/>
          <w:lang w:val="uk-UA" w:eastAsia="ru-RU"/>
        </w:rPr>
        <w:t>. Стимуляції термогенезу</w:t>
      </w:r>
      <w:r w:rsidRPr="00C77133">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C</w:t>
      </w:r>
      <w:r w:rsidRPr="00C77133">
        <w:rPr>
          <w:rFonts w:ascii="Times New Roman" w:eastAsia="Times New Roman" w:hAnsi="Times New Roman" w:cs="Times New Roman"/>
          <w:snapToGrid w:val="0"/>
          <w:color w:val="000000"/>
          <w:sz w:val="28"/>
          <w:szCs w:val="28"/>
          <w:lang w:val="uk-UA" w:eastAsia="ru-RU"/>
        </w:rPr>
        <w:t>. Зменшенні всмоктування жирів у кишечнику</w:t>
      </w:r>
      <w:r w:rsidRPr="00C77133">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lastRenderedPageBreak/>
        <w:t>D</w:t>
      </w:r>
      <w:r w:rsidRPr="00C77133">
        <w:rPr>
          <w:rFonts w:ascii="Times New Roman" w:eastAsia="Times New Roman" w:hAnsi="Times New Roman" w:cs="Times New Roman"/>
          <w:snapToGrid w:val="0"/>
          <w:color w:val="000000"/>
          <w:sz w:val="28"/>
          <w:szCs w:val="28"/>
          <w:lang w:val="uk-UA" w:eastAsia="ru-RU"/>
        </w:rPr>
        <w:t>. Прискоренні метаболізму білків</w:t>
      </w:r>
      <w:r w:rsidRPr="00C77133">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E</w:t>
      </w:r>
      <w:r w:rsidRPr="00C77133">
        <w:rPr>
          <w:rFonts w:ascii="Times New Roman" w:eastAsia="Times New Roman" w:hAnsi="Times New Roman" w:cs="Times New Roman"/>
          <w:snapToGrid w:val="0"/>
          <w:color w:val="000000"/>
          <w:sz w:val="28"/>
          <w:szCs w:val="28"/>
          <w:lang w:val="uk-UA" w:eastAsia="ru-RU"/>
        </w:rPr>
        <w:t>. Зниженні рівня інсуліну</w:t>
      </w:r>
    </w:p>
    <w:p w14:paraId="2E0EB32D" w14:textId="79A59F2F" w:rsidR="00E11CFD" w:rsidRPr="00C77133" w:rsidRDefault="00E11CFD" w:rsidP="001912A5">
      <w:pPr>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66A65D00" w14:textId="3E502BC4" w:rsidR="001912A5" w:rsidRPr="001912A5" w:rsidRDefault="00E11CFD" w:rsidP="001912A5">
      <w:pPr>
        <w:widowControl w:val="0"/>
        <w:tabs>
          <w:tab w:val="left" w:pos="90"/>
        </w:tabs>
        <w:spacing w:after="0" w:line="240" w:lineRule="auto"/>
        <w:jc w:val="both"/>
        <w:rPr>
          <w:b/>
          <w:bCs/>
          <w:color w:val="000000"/>
          <w:szCs w:val="28"/>
          <w:lang w:val="ru-RU" w:eastAsia="ru-RU"/>
        </w:rPr>
      </w:pPr>
      <w:r w:rsidRPr="000F3A83">
        <w:rPr>
          <w:rFonts w:ascii="Times New Roman" w:eastAsia="Times New Roman" w:hAnsi="Times New Roman" w:cs="Times New Roman"/>
          <w:snapToGrid w:val="0"/>
          <w:color w:val="000000"/>
          <w:sz w:val="28"/>
          <w:szCs w:val="28"/>
          <w:lang w:val="uk-UA" w:eastAsia="ru-RU"/>
        </w:rPr>
        <w:t>4.</w:t>
      </w:r>
      <w:r w:rsidR="001912A5" w:rsidRPr="001912A5">
        <w:rPr>
          <w:bCs/>
          <w:sz w:val="27"/>
          <w:szCs w:val="27"/>
          <w:lang w:val="ru-RU" w:eastAsia="ru-RU"/>
        </w:rPr>
        <w:t xml:space="preserve"> </w:t>
      </w:r>
      <w:r w:rsidR="001912A5" w:rsidRPr="001912A5">
        <w:rPr>
          <w:rFonts w:ascii="Times New Roman" w:eastAsia="Times New Roman" w:hAnsi="Times New Roman" w:cs="Times New Roman"/>
          <w:snapToGrid w:val="0"/>
          <w:color w:val="000000"/>
          <w:sz w:val="28"/>
          <w:szCs w:val="28"/>
          <w:lang w:val="uk-UA" w:eastAsia="ru-RU"/>
        </w:rPr>
        <w:t>До препаратів центральної дії для лікування ожиріння належить:</w:t>
      </w:r>
    </w:p>
    <w:p w14:paraId="174AAF34" w14:textId="77777777" w:rsidR="001912A5" w:rsidRPr="001912A5" w:rsidRDefault="001912A5" w:rsidP="001912A5">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1912A5">
        <w:rPr>
          <w:rFonts w:ascii="Times New Roman" w:eastAsia="Times New Roman" w:hAnsi="Times New Roman" w:cs="Times New Roman"/>
          <w:snapToGrid w:val="0"/>
          <w:color w:val="000000"/>
          <w:sz w:val="28"/>
          <w:szCs w:val="28"/>
          <w:lang w:val="ru-RU" w:eastAsia="ru-RU"/>
        </w:rPr>
        <w:t>A. Орлістат</w:t>
      </w:r>
      <w:r w:rsidRPr="001912A5">
        <w:rPr>
          <w:rFonts w:ascii="Times New Roman" w:eastAsia="Times New Roman" w:hAnsi="Times New Roman" w:cs="Times New Roman"/>
          <w:snapToGrid w:val="0"/>
          <w:color w:val="000000"/>
          <w:sz w:val="28"/>
          <w:szCs w:val="28"/>
          <w:lang w:val="ru-RU" w:eastAsia="ru-RU"/>
        </w:rPr>
        <w:br/>
        <w:t>B. Ліралутид</w:t>
      </w:r>
      <w:r w:rsidRPr="001912A5">
        <w:rPr>
          <w:rFonts w:ascii="Times New Roman" w:eastAsia="Times New Roman" w:hAnsi="Times New Roman" w:cs="Times New Roman"/>
          <w:snapToGrid w:val="0"/>
          <w:color w:val="000000"/>
          <w:sz w:val="28"/>
          <w:szCs w:val="28"/>
          <w:lang w:val="ru-RU" w:eastAsia="ru-RU"/>
        </w:rPr>
        <w:br/>
        <w:t>C. Сибутрамін</w:t>
      </w:r>
      <w:r w:rsidRPr="001912A5">
        <w:rPr>
          <w:rFonts w:ascii="Times New Roman" w:eastAsia="Times New Roman" w:hAnsi="Times New Roman" w:cs="Times New Roman"/>
          <w:snapToGrid w:val="0"/>
          <w:color w:val="000000"/>
          <w:sz w:val="28"/>
          <w:szCs w:val="28"/>
          <w:lang w:val="ru-RU" w:eastAsia="ru-RU"/>
        </w:rPr>
        <w:br/>
        <w:t>D. Акарбоза</w:t>
      </w:r>
      <w:r w:rsidRPr="001912A5">
        <w:rPr>
          <w:rFonts w:ascii="Times New Roman" w:eastAsia="Times New Roman" w:hAnsi="Times New Roman" w:cs="Times New Roman"/>
          <w:snapToGrid w:val="0"/>
          <w:color w:val="000000"/>
          <w:sz w:val="28"/>
          <w:szCs w:val="28"/>
          <w:lang w:val="ru-RU" w:eastAsia="ru-RU"/>
        </w:rPr>
        <w:br/>
        <w:t>E. Фуросемід</w:t>
      </w:r>
    </w:p>
    <w:p w14:paraId="18539CD5" w14:textId="27302E71" w:rsidR="00E11CFD" w:rsidRPr="000F3A83" w:rsidRDefault="00E11CFD" w:rsidP="001912A5">
      <w:pPr>
        <w:widowControl w:val="0"/>
        <w:tabs>
          <w:tab w:val="left" w:pos="90"/>
        </w:tabs>
        <w:spacing w:after="0" w:line="240" w:lineRule="auto"/>
        <w:jc w:val="both"/>
        <w:rPr>
          <w:rFonts w:ascii="Times New Roman" w:eastAsia="Times New Roman" w:hAnsi="Times New Roman" w:cs="Times New Roman"/>
          <w:b/>
          <w:bCs/>
          <w:snapToGrid w:val="0"/>
          <w:color w:val="000000"/>
          <w:sz w:val="28"/>
          <w:szCs w:val="28"/>
          <w:lang w:val="uk-UA" w:eastAsia="ru-RU"/>
        </w:rPr>
      </w:pPr>
    </w:p>
    <w:p w14:paraId="39B4372C" w14:textId="77777777" w:rsidR="001912A5" w:rsidRPr="009D15F3" w:rsidRDefault="00E11CFD" w:rsidP="001912A5">
      <w:pPr>
        <w:widowControl w:val="0"/>
        <w:tabs>
          <w:tab w:val="left" w:pos="90"/>
        </w:tabs>
        <w:spacing w:after="0" w:line="240" w:lineRule="auto"/>
        <w:jc w:val="both"/>
        <w:rPr>
          <w:b/>
          <w:bCs/>
          <w:color w:val="000000"/>
          <w:szCs w:val="28"/>
          <w:lang w:val="uk-UA" w:eastAsia="ru-RU"/>
        </w:rPr>
      </w:pPr>
      <w:r w:rsidRPr="000F3A83">
        <w:rPr>
          <w:rFonts w:ascii="Times New Roman" w:eastAsia="Times New Roman" w:hAnsi="Times New Roman" w:cs="Times New Roman"/>
          <w:snapToGrid w:val="0"/>
          <w:color w:val="000000"/>
          <w:sz w:val="28"/>
          <w:szCs w:val="28"/>
          <w:lang w:val="uk-UA" w:eastAsia="ru-RU"/>
        </w:rPr>
        <w:t xml:space="preserve">5. </w:t>
      </w:r>
      <w:r w:rsidR="001912A5" w:rsidRPr="001912A5">
        <w:rPr>
          <w:rFonts w:ascii="Times New Roman" w:eastAsia="Times New Roman" w:hAnsi="Times New Roman" w:cs="Times New Roman"/>
          <w:snapToGrid w:val="0"/>
          <w:color w:val="000000"/>
          <w:sz w:val="28"/>
          <w:szCs w:val="28"/>
          <w:lang w:val="uk-UA" w:eastAsia="ru-RU"/>
        </w:rPr>
        <w:t>Агоністи GLP-1 у лікуванні ожиріння:</w:t>
      </w:r>
    </w:p>
    <w:p w14:paraId="51B55811" w14:textId="77777777" w:rsidR="001912A5" w:rsidRPr="001912A5" w:rsidRDefault="001912A5" w:rsidP="001912A5">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1912A5">
        <w:rPr>
          <w:rFonts w:ascii="Times New Roman" w:eastAsia="Times New Roman" w:hAnsi="Times New Roman" w:cs="Times New Roman"/>
          <w:snapToGrid w:val="0"/>
          <w:color w:val="000000"/>
          <w:sz w:val="28"/>
          <w:szCs w:val="28"/>
          <w:lang w:val="ru-RU" w:eastAsia="ru-RU"/>
        </w:rPr>
        <w:t>A</w:t>
      </w:r>
      <w:r w:rsidRPr="001912A5">
        <w:rPr>
          <w:rFonts w:ascii="Times New Roman" w:eastAsia="Times New Roman" w:hAnsi="Times New Roman" w:cs="Times New Roman"/>
          <w:snapToGrid w:val="0"/>
          <w:color w:val="000000"/>
          <w:sz w:val="28"/>
          <w:szCs w:val="28"/>
          <w:lang w:val="uk-UA" w:eastAsia="ru-RU"/>
        </w:rPr>
        <w:t>. Підвищують апетит</w:t>
      </w:r>
      <w:r w:rsidRPr="001912A5">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B</w:t>
      </w:r>
      <w:r w:rsidRPr="001912A5">
        <w:rPr>
          <w:rFonts w:ascii="Times New Roman" w:eastAsia="Times New Roman" w:hAnsi="Times New Roman" w:cs="Times New Roman"/>
          <w:snapToGrid w:val="0"/>
          <w:color w:val="000000"/>
          <w:sz w:val="28"/>
          <w:szCs w:val="28"/>
          <w:lang w:val="uk-UA" w:eastAsia="ru-RU"/>
        </w:rPr>
        <w:t>. Зменшують відчуття голоду та сповільнюють спорожнення шлунка</w:t>
      </w:r>
      <w:r w:rsidRPr="001912A5">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C</w:t>
      </w:r>
      <w:r w:rsidRPr="001912A5">
        <w:rPr>
          <w:rFonts w:ascii="Times New Roman" w:eastAsia="Times New Roman" w:hAnsi="Times New Roman" w:cs="Times New Roman"/>
          <w:snapToGrid w:val="0"/>
          <w:color w:val="000000"/>
          <w:sz w:val="28"/>
          <w:szCs w:val="28"/>
          <w:lang w:val="uk-UA" w:eastAsia="ru-RU"/>
        </w:rPr>
        <w:t>. Блокують ліпази</w:t>
      </w:r>
      <w:r w:rsidRPr="001912A5">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D</w:t>
      </w:r>
      <w:r w:rsidRPr="001912A5">
        <w:rPr>
          <w:rFonts w:ascii="Times New Roman" w:eastAsia="Times New Roman" w:hAnsi="Times New Roman" w:cs="Times New Roman"/>
          <w:snapToGrid w:val="0"/>
          <w:color w:val="000000"/>
          <w:sz w:val="28"/>
          <w:szCs w:val="28"/>
          <w:lang w:val="uk-UA" w:eastAsia="ru-RU"/>
        </w:rPr>
        <w:t>. Мають лише сечогінний ефект</w:t>
      </w:r>
      <w:r w:rsidRPr="001912A5">
        <w:rPr>
          <w:rFonts w:ascii="Times New Roman" w:eastAsia="Times New Roman" w:hAnsi="Times New Roman" w:cs="Times New Roman"/>
          <w:snapToGrid w:val="0"/>
          <w:color w:val="000000"/>
          <w:sz w:val="28"/>
          <w:szCs w:val="28"/>
          <w:lang w:val="uk-UA" w:eastAsia="ru-RU"/>
        </w:rPr>
        <w:br/>
      </w:r>
      <w:r w:rsidRPr="001912A5">
        <w:rPr>
          <w:rFonts w:ascii="Times New Roman" w:eastAsia="Times New Roman" w:hAnsi="Times New Roman" w:cs="Times New Roman"/>
          <w:snapToGrid w:val="0"/>
          <w:color w:val="000000"/>
          <w:sz w:val="28"/>
          <w:szCs w:val="28"/>
          <w:lang w:val="ru-RU" w:eastAsia="ru-RU"/>
        </w:rPr>
        <w:t>E</w:t>
      </w:r>
      <w:r w:rsidRPr="001912A5">
        <w:rPr>
          <w:rFonts w:ascii="Times New Roman" w:eastAsia="Times New Roman" w:hAnsi="Times New Roman" w:cs="Times New Roman"/>
          <w:snapToGrid w:val="0"/>
          <w:color w:val="000000"/>
          <w:sz w:val="28"/>
          <w:szCs w:val="28"/>
          <w:lang w:val="uk-UA" w:eastAsia="ru-RU"/>
        </w:rPr>
        <w:t>. Використовуються лише у дітей</w:t>
      </w:r>
    </w:p>
    <w:p w14:paraId="20F07524" w14:textId="35007026" w:rsidR="00E11CFD" w:rsidRPr="000F3A83" w:rsidRDefault="00E11CFD" w:rsidP="001912A5">
      <w:pPr>
        <w:widowControl w:val="0"/>
        <w:tabs>
          <w:tab w:val="left" w:pos="90"/>
        </w:tabs>
        <w:spacing w:after="0" w:line="240" w:lineRule="auto"/>
        <w:jc w:val="both"/>
        <w:rPr>
          <w:rFonts w:ascii="Times New Roman" w:hAnsi="Times New Roman" w:cs="Times New Roman"/>
          <w:snapToGrid w:val="0"/>
          <w:sz w:val="28"/>
          <w:szCs w:val="28"/>
          <w:lang w:val="uk-UA"/>
        </w:rPr>
      </w:pPr>
    </w:p>
    <w:p w14:paraId="43CAA1F2" w14:textId="77777777" w:rsidR="00E11CFD" w:rsidRPr="00C30810" w:rsidRDefault="00E11CFD" w:rsidP="00E11CFD">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4FB39FC6" w14:textId="77777777" w:rsidR="00E11CFD" w:rsidRPr="00C30810" w:rsidRDefault="00E11CFD" w:rsidP="00E11CFD">
      <w:pPr>
        <w:spacing w:after="0" w:line="240" w:lineRule="auto"/>
        <w:rPr>
          <w:rFonts w:ascii="Times New Roman" w:hAnsi="Times New Roman" w:cs="Times New Roman"/>
          <w:b/>
          <w:sz w:val="24"/>
          <w:szCs w:val="24"/>
          <w:lang w:val="uk-UA"/>
        </w:rPr>
      </w:pPr>
    </w:p>
    <w:p w14:paraId="3905471F" w14:textId="77777777" w:rsidR="00E11CFD" w:rsidRPr="00C30810" w:rsidRDefault="00E11CFD" w:rsidP="00E11CFD">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1A864216" w14:textId="77777777" w:rsidR="00E11CFD" w:rsidRPr="00C30810" w:rsidRDefault="00E11CFD" w:rsidP="001912A5">
      <w:pPr>
        <w:pStyle w:val="a5"/>
        <w:numPr>
          <w:ilvl w:val="0"/>
          <w:numId w:val="37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2BA206F5" w14:textId="77777777" w:rsidR="00E11CFD" w:rsidRPr="00C30810" w:rsidRDefault="00E11CFD" w:rsidP="001912A5">
      <w:pPr>
        <w:widowControl w:val="0"/>
        <w:numPr>
          <w:ilvl w:val="0"/>
          <w:numId w:val="375"/>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1F1AAFE" w14:textId="77777777" w:rsidR="00E11CFD" w:rsidRPr="00C30810" w:rsidRDefault="00E11CFD" w:rsidP="001912A5">
      <w:pPr>
        <w:pStyle w:val="a5"/>
        <w:numPr>
          <w:ilvl w:val="0"/>
          <w:numId w:val="375"/>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F39786A" w14:textId="77777777" w:rsidR="00E11CFD" w:rsidRPr="00C30810" w:rsidRDefault="00E11CFD" w:rsidP="001912A5">
      <w:pPr>
        <w:pStyle w:val="a5"/>
        <w:widowControl w:val="0"/>
        <w:numPr>
          <w:ilvl w:val="0"/>
          <w:numId w:val="375"/>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4ACD3F72" w14:textId="77777777" w:rsidR="00E11CFD" w:rsidRPr="00C30810" w:rsidRDefault="00E11CFD" w:rsidP="001912A5">
      <w:pPr>
        <w:pStyle w:val="a5"/>
        <w:widowControl w:val="0"/>
        <w:numPr>
          <w:ilvl w:val="0"/>
          <w:numId w:val="37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3F07C717" w14:textId="77777777" w:rsidR="00E11CFD" w:rsidRPr="00C30810" w:rsidRDefault="00E11CFD" w:rsidP="001912A5">
      <w:pPr>
        <w:pStyle w:val="a5"/>
        <w:widowControl w:val="0"/>
        <w:numPr>
          <w:ilvl w:val="0"/>
          <w:numId w:val="375"/>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86D8C8E" w14:textId="77777777" w:rsidR="00E11CFD" w:rsidRPr="00C30810" w:rsidRDefault="00E11CFD" w:rsidP="001912A5">
      <w:pPr>
        <w:pStyle w:val="a5"/>
        <w:numPr>
          <w:ilvl w:val="0"/>
          <w:numId w:val="37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0DB5FD34" w14:textId="77777777" w:rsidR="00E11CFD" w:rsidRPr="00C30810" w:rsidRDefault="00E11CFD" w:rsidP="001912A5">
      <w:pPr>
        <w:pStyle w:val="a10"/>
        <w:numPr>
          <w:ilvl w:val="0"/>
          <w:numId w:val="375"/>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19BF70A9" w14:textId="77777777" w:rsidR="00E11CFD" w:rsidRPr="00C30810" w:rsidRDefault="00E11CFD" w:rsidP="001912A5">
      <w:pPr>
        <w:pStyle w:val="a5"/>
        <w:numPr>
          <w:ilvl w:val="0"/>
          <w:numId w:val="37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6051C2C8" w14:textId="77777777" w:rsidR="00E11CFD" w:rsidRPr="00C30810" w:rsidRDefault="00E11CFD" w:rsidP="001912A5">
      <w:pPr>
        <w:pStyle w:val="a5"/>
        <w:numPr>
          <w:ilvl w:val="0"/>
          <w:numId w:val="37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BAA661F" w14:textId="77777777" w:rsidR="00E11CFD" w:rsidRPr="00C30810" w:rsidRDefault="00E11CFD" w:rsidP="001912A5">
      <w:pPr>
        <w:pStyle w:val="a5"/>
        <w:numPr>
          <w:ilvl w:val="0"/>
          <w:numId w:val="37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131C8995" w14:textId="77777777" w:rsidR="00E11CFD" w:rsidRPr="00C30810" w:rsidRDefault="00E11CFD" w:rsidP="001912A5">
      <w:pPr>
        <w:pStyle w:val="a5"/>
        <w:numPr>
          <w:ilvl w:val="0"/>
          <w:numId w:val="37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48D6D632" w14:textId="77777777" w:rsidR="00E11CFD" w:rsidRPr="00C30810" w:rsidRDefault="00000000" w:rsidP="001912A5">
      <w:pPr>
        <w:pStyle w:val="a5"/>
        <w:numPr>
          <w:ilvl w:val="0"/>
          <w:numId w:val="375"/>
        </w:numPr>
        <w:spacing w:after="0" w:line="240" w:lineRule="auto"/>
        <w:jc w:val="both"/>
        <w:rPr>
          <w:rFonts w:ascii="Times New Roman" w:hAnsi="Times New Roman" w:cs="Times New Roman"/>
          <w:lang w:val="uk-UA"/>
        </w:rPr>
      </w:pPr>
      <w:hyperlink r:id="rId503" w:tooltip="Фармакологія: підручник / І.В. Нековаль, Т.В. Казанюк. — 9-е видання" w:history="1">
        <w:r w:rsidR="00E11CFD"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11CFD" w:rsidRPr="00C30810">
        <w:rPr>
          <w:rFonts w:ascii="Times New Roman" w:hAnsi="Times New Roman" w:cs="Times New Roman"/>
          <w:lang w:val="uk-UA"/>
        </w:rPr>
        <w:t>, 2022. – 552 с.</w:t>
      </w:r>
    </w:p>
    <w:p w14:paraId="74E4176C" w14:textId="77777777" w:rsidR="00E11CFD" w:rsidRPr="00C30810" w:rsidRDefault="00E11CFD" w:rsidP="00E11CFD">
      <w:pPr>
        <w:pStyle w:val="21"/>
        <w:ind w:left="720"/>
        <w:jc w:val="both"/>
        <w:rPr>
          <w:b/>
          <w:sz w:val="24"/>
          <w:szCs w:val="24"/>
        </w:rPr>
      </w:pPr>
    </w:p>
    <w:p w14:paraId="6D639393" w14:textId="77777777" w:rsidR="00E11CFD" w:rsidRPr="00C30810" w:rsidRDefault="00E11CFD" w:rsidP="00E11CFD">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20216CA9" w14:textId="77777777" w:rsidR="00E11CFD" w:rsidRPr="00C30810" w:rsidRDefault="00E11CFD" w:rsidP="00E11CFD">
      <w:pPr>
        <w:pStyle w:val="21"/>
        <w:ind w:left="720"/>
        <w:jc w:val="both"/>
        <w:rPr>
          <w:color w:val="232323"/>
          <w:sz w:val="24"/>
          <w:szCs w:val="24"/>
          <w:lang w:eastAsia="ru-RU"/>
        </w:rPr>
      </w:pPr>
    </w:p>
    <w:p w14:paraId="3D52456B" w14:textId="77777777" w:rsidR="00E11CFD" w:rsidRPr="00C30810" w:rsidRDefault="00E11CFD" w:rsidP="001912A5">
      <w:pPr>
        <w:pStyle w:val="a5"/>
        <w:numPr>
          <w:ilvl w:val="0"/>
          <w:numId w:val="37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183DF24A" w14:textId="77777777" w:rsidR="00E11CFD" w:rsidRPr="00C30810" w:rsidRDefault="00E11CFD" w:rsidP="001912A5">
      <w:pPr>
        <w:pStyle w:val="a5"/>
        <w:numPr>
          <w:ilvl w:val="0"/>
          <w:numId w:val="37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1B84C140" w14:textId="77777777" w:rsidR="00E11CFD" w:rsidRPr="00C30810" w:rsidRDefault="00E11CFD" w:rsidP="001912A5">
      <w:pPr>
        <w:pStyle w:val="a5"/>
        <w:numPr>
          <w:ilvl w:val="0"/>
          <w:numId w:val="37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EF668D9" w14:textId="77777777" w:rsidR="00E11CFD" w:rsidRPr="00C30810" w:rsidRDefault="00E11CFD" w:rsidP="001912A5">
      <w:pPr>
        <w:pStyle w:val="a5"/>
        <w:numPr>
          <w:ilvl w:val="0"/>
          <w:numId w:val="37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5E213A4D" w14:textId="77777777" w:rsidR="00E11CFD" w:rsidRPr="00C30810" w:rsidRDefault="00E11CFD" w:rsidP="001912A5">
      <w:pPr>
        <w:pStyle w:val="a5"/>
        <w:numPr>
          <w:ilvl w:val="0"/>
          <w:numId w:val="37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3BC68446" w14:textId="77777777" w:rsidR="00E11CFD" w:rsidRPr="00C30810" w:rsidRDefault="00E11CFD" w:rsidP="001912A5">
      <w:pPr>
        <w:pStyle w:val="a5"/>
        <w:numPr>
          <w:ilvl w:val="0"/>
          <w:numId w:val="376"/>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9CD4546" w14:textId="77777777" w:rsidR="00E11CFD" w:rsidRPr="00C30810" w:rsidRDefault="00E11CFD" w:rsidP="001912A5">
      <w:pPr>
        <w:numPr>
          <w:ilvl w:val="0"/>
          <w:numId w:val="37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62E77215" w14:textId="77777777" w:rsidR="00E11CFD" w:rsidRPr="00C30810" w:rsidRDefault="00E11CFD" w:rsidP="001912A5">
      <w:pPr>
        <w:numPr>
          <w:ilvl w:val="0"/>
          <w:numId w:val="37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64107FCB" w14:textId="77777777" w:rsidR="00E11CFD" w:rsidRPr="00C30810" w:rsidRDefault="00E11CFD" w:rsidP="001912A5">
      <w:pPr>
        <w:numPr>
          <w:ilvl w:val="0"/>
          <w:numId w:val="37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68038BB9" w14:textId="77777777" w:rsidR="00E11CFD" w:rsidRPr="00C30810" w:rsidRDefault="00E11CFD" w:rsidP="001912A5">
      <w:pPr>
        <w:numPr>
          <w:ilvl w:val="0"/>
          <w:numId w:val="376"/>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6B143782" w14:textId="77777777" w:rsidR="00E11CFD" w:rsidRPr="00C30810" w:rsidRDefault="00000000" w:rsidP="001912A5">
      <w:pPr>
        <w:pStyle w:val="a5"/>
        <w:numPr>
          <w:ilvl w:val="0"/>
          <w:numId w:val="376"/>
        </w:numPr>
        <w:spacing w:after="0" w:line="240" w:lineRule="auto"/>
        <w:jc w:val="both"/>
        <w:rPr>
          <w:rFonts w:ascii="Times New Roman" w:hAnsi="Times New Roman" w:cs="Times New Roman"/>
          <w:lang w:val="uk-UA"/>
        </w:rPr>
      </w:pPr>
      <w:hyperlink r:id="rId504" w:tooltip="Фармакологія: підручник / І.В. Нековаль, Т.В. Казанюк. — 9-е видання" w:history="1">
        <w:r w:rsidR="00E11CFD"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E11CFD" w:rsidRPr="00C30810">
        <w:rPr>
          <w:rFonts w:ascii="Times New Roman" w:hAnsi="Times New Roman" w:cs="Times New Roman"/>
          <w:lang w:val="uk-UA"/>
        </w:rPr>
        <w:t>, 2021. – 552 с.</w:t>
      </w:r>
    </w:p>
    <w:p w14:paraId="01A2675F" w14:textId="77777777" w:rsidR="00E11CFD" w:rsidRPr="00C30810" w:rsidRDefault="00E11CFD" w:rsidP="001912A5">
      <w:pPr>
        <w:pStyle w:val="a5"/>
        <w:numPr>
          <w:ilvl w:val="0"/>
          <w:numId w:val="37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4E6465C7" w14:textId="77777777" w:rsidR="00E11CFD" w:rsidRDefault="00E11CFD" w:rsidP="001912A5">
      <w:pPr>
        <w:numPr>
          <w:ilvl w:val="0"/>
          <w:numId w:val="376"/>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7CA15AF5" w14:textId="77777777" w:rsidR="00E11CFD" w:rsidRPr="00C30810" w:rsidRDefault="00E11CFD" w:rsidP="001912A5">
      <w:pPr>
        <w:numPr>
          <w:ilvl w:val="0"/>
          <w:numId w:val="376"/>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552B623D" w14:textId="77777777" w:rsidR="00E11CFD" w:rsidRPr="00C30810" w:rsidRDefault="00E11CFD" w:rsidP="00E11CFD">
      <w:pPr>
        <w:pStyle w:val="a5"/>
        <w:spacing w:after="0" w:line="240" w:lineRule="auto"/>
        <w:jc w:val="both"/>
        <w:rPr>
          <w:rFonts w:ascii="Times New Roman" w:hAnsi="Times New Roman" w:cs="Times New Roman"/>
          <w:lang w:val="uk-UA"/>
        </w:rPr>
      </w:pPr>
    </w:p>
    <w:p w14:paraId="7C649419" w14:textId="77777777" w:rsidR="00E11CFD" w:rsidRPr="00C30810" w:rsidRDefault="00E11CFD" w:rsidP="00E11CFD">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39929066" w14:textId="77777777" w:rsidR="00E11CFD" w:rsidRPr="00C30810" w:rsidRDefault="00E11CFD" w:rsidP="00E11CFD">
      <w:pPr>
        <w:spacing w:after="0" w:line="240" w:lineRule="auto"/>
        <w:jc w:val="center"/>
        <w:rPr>
          <w:rFonts w:ascii="Times New Roman" w:hAnsi="Times New Roman" w:cs="Times New Roman"/>
          <w:b/>
          <w:sz w:val="24"/>
          <w:szCs w:val="24"/>
          <w:lang w:val="uk-UA"/>
        </w:rPr>
      </w:pPr>
    </w:p>
    <w:p w14:paraId="46BA62B6" w14:textId="77777777" w:rsidR="00E11CFD" w:rsidRDefault="00E11CFD" w:rsidP="001912A5">
      <w:pPr>
        <w:pStyle w:val="a5"/>
        <w:numPr>
          <w:ilvl w:val="0"/>
          <w:numId w:val="377"/>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7769A8CB" w14:textId="77777777" w:rsidR="00E11CFD" w:rsidRDefault="00E11CFD" w:rsidP="001912A5">
      <w:pPr>
        <w:pStyle w:val="a5"/>
        <w:numPr>
          <w:ilvl w:val="0"/>
          <w:numId w:val="377"/>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2B7D7B4B" w14:textId="77777777" w:rsidR="00E11CFD" w:rsidRPr="00C30810" w:rsidRDefault="00E11CFD" w:rsidP="001912A5">
      <w:pPr>
        <w:pStyle w:val="a5"/>
        <w:numPr>
          <w:ilvl w:val="0"/>
          <w:numId w:val="377"/>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505" w:history="1">
        <w:r w:rsidRPr="00C30810">
          <w:rPr>
            <w:rStyle w:val="a6"/>
            <w:rFonts w:ascii="Times New Roman" w:hAnsi="Times New Roman" w:cs="Times New Roman"/>
            <w:b/>
            <w:lang w:val="uk-UA"/>
          </w:rPr>
          <w:t>http://moz.gov.ua</w:t>
        </w:r>
      </w:hyperlink>
    </w:p>
    <w:p w14:paraId="07EFB65B" w14:textId="77777777" w:rsidR="00E11CFD" w:rsidRPr="00C30810" w:rsidRDefault="00E11CFD" w:rsidP="001912A5">
      <w:pPr>
        <w:pStyle w:val="a5"/>
        <w:numPr>
          <w:ilvl w:val="0"/>
          <w:numId w:val="37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506" w:history="1">
        <w:r w:rsidRPr="00C30810">
          <w:rPr>
            <w:rStyle w:val="a6"/>
            <w:rFonts w:ascii="Times New Roman" w:hAnsi="Times New Roman" w:cs="Times New Roman"/>
            <w:lang w:val="uk-UA"/>
          </w:rPr>
          <w:t>https://moz.gov.ua/derzhavnij-reestr-likarskih-zasobiv-ukraini</w:t>
        </w:r>
      </w:hyperlink>
    </w:p>
    <w:p w14:paraId="123366D3" w14:textId="77777777" w:rsidR="00E11CFD" w:rsidRPr="00C30810" w:rsidRDefault="00E11CFD" w:rsidP="001912A5">
      <w:pPr>
        <w:pStyle w:val="a5"/>
        <w:numPr>
          <w:ilvl w:val="0"/>
          <w:numId w:val="37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507" w:history="1">
        <w:r w:rsidRPr="00C30810">
          <w:rPr>
            <w:rStyle w:val="a6"/>
            <w:rFonts w:ascii="Times New Roman" w:hAnsi="Times New Roman" w:cs="Times New Roman"/>
            <w:lang w:val="uk-UA"/>
          </w:rPr>
          <w:t>https://compendium.com.ua/uk/atc/</w:t>
        </w:r>
      </w:hyperlink>
    </w:p>
    <w:p w14:paraId="58FC751B" w14:textId="77777777" w:rsidR="00E11CFD" w:rsidRPr="00C30810" w:rsidRDefault="00E11CFD" w:rsidP="001912A5">
      <w:pPr>
        <w:pStyle w:val="a5"/>
        <w:numPr>
          <w:ilvl w:val="0"/>
          <w:numId w:val="37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lastRenderedPageBreak/>
        <w:t xml:space="preserve">Онлайн-платформа з протоколами на засадах доказової медицини – Режим доступу: </w:t>
      </w:r>
      <w:hyperlink r:id="rId508"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68257F72" w14:textId="77777777" w:rsidR="00E11CFD" w:rsidRPr="00C30810" w:rsidRDefault="00E11CFD" w:rsidP="001912A5">
      <w:pPr>
        <w:pStyle w:val="a5"/>
        <w:numPr>
          <w:ilvl w:val="0"/>
          <w:numId w:val="377"/>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509" w:history="1">
        <w:r w:rsidRPr="00C30810">
          <w:rPr>
            <w:rStyle w:val="a6"/>
            <w:rFonts w:ascii="Times New Roman" w:hAnsi="Times New Roman" w:cs="Times New Roman"/>
            <w:lang w:val="uk-UA"/>
          </w:rPr>
          <w:t>https://moz.gov.ua/uploads/2/12737-dn_20190605_1269_dod.pdf</w:t>
        </w:r>
      </w:hyperlink>
    </w:p>
    <w:p w14:paraId="0197352C" w14:textId="77777777" w:rsidR="00E11CFD" w:rsidRPr="00C30810" w:rsidRDefault="00E11CFD" w:rsidP="001912A5">
      <w:pPr>
        <w:pStyle w:val="a5"/>
        <w:numPr>
          <w:ilvl w:val="0"/>
          <w:numId w:val="37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510" w:history="1">
        <w:r w:rsidRPr="00C30810">
          <w:rPr>
            <w:rStyle w:val="a6"/>
            <w:rFonts w:ascii="Times New Roman" w:hAnsi="Times New Roman" w:cs="Times New Roman"/>
            <w:lang w:val="uk-UA"/>
          </w:rPr>
          <w:t>https://www.dec.gov.ua/materials/chinnij-vipusk-derzhavnogo-formulyara-likarskih-zasobiv/</w:t>
        </w:r>
      </w:hyperlink>
    </w:p>
    <w:p w14:paraId="20DF9D06" w14:textId="77777777" w:rsidR="00E11CFD" w:rsidRPr="00C30810" w:rsidRDefault="00E11CFD" w:rsidP="001912A5">
      <w:pPr>
        <w:pStyle w:val="a5"/>
        <w:numPr>
          <w:ilvl w:val="0"/>
          <w:numId w:val="377"/>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511" w:history="1">
        <w:r w:rsidRPr="00C30810">
          <w:rPr>
            <w:rStyle w:val="a6"/>
            <w:rFonts w:ascii="Times New Roman" w:hAnsi="Times New Roman" w:cs="Times New Roman"/>
            <w:bCs/>
            <w:lang w:val="uk-UA"/>
          </w:rPr>
          <w:t>https://www.dec.gov.ua/</w:t>
        </w:r>
      </w:hyperlink>
    </w:p>
    <w:p w14:paraId="3D979FF6"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512" w:history="1">
        <w:r w:rsidRPr="00C30810">
          <w:rPr>
            <w:rStyle w:val="a6"/>
            <w:rFonts w:ascii="Times New Roman" w:hAnsi="Times New Roman" w:cs="Times New Roman"/>
            <w:color w:val="000000"/>
            <w:sz w:val="24"/>
            <w:szCs w:val="24"/>
            <w:lang w:val="uk-UA"/>
          </w:rPr>
          <w:t>http://sphu.org/</w:t>
        </w:r>
      </w:hyperlink>
    </w:p>
    <w:p w14:paraId="7CE068DB"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513" w:history="1">
        <w:r w:rsidRPr="00C30810">
          <w:rPr>
            <w:rStyle w:val="a6"/>
            <w:rFonts w:ascii="Times New Roman" w:hAnsi="Times New Roman" w:cs="Times New Roman"/>
            <w:color w:val="000000"/>
            <w:sz w:val="24"/>
            <w:szCs w:val="24"/>
            <w:lang w:val="uk-UA"/>
          </w:rPr>
          <w:t>http://library.gov.ua/</w:t>
        </w:r>
      </w:hyperlink>
    </w:p>
    <w:p w14:paraId="4823A2D4"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514" w:history="1">
        <w:r w:rsidRPr="00C30810">
          <w:rPr>
            <w:rStyle w:val="a6"/>
            <w:rFonts w:ascii="Times New Roman" w:hAnsi="Times New Roman" w:cs="Times New Roman"/>
            <w:color w:val="000000"/>
            <w:sz w:val="24"/>
            <w:szCs w:val="24"/>
            <w:lang w:val="uk-UA"/>
          </w:rPr>
          <w:t>http://www.nbuv.gov.ua/</w:t>
        </w:r>
      </w:hyperlink>
    </w:p>
    <w:p w14:paraId="1A2A6FDE"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515" w:history="1">
        <w:r w:rsidRPr="00C30810">
          <w:rPr>
            <w:rStyle w:val="a6"/>
            <w:rFonts w:ascii="Times New Roman" w:hAnsi="Times New Roman" w:cs="Times New Roman"/>
            <w:color w:val="000000"/>
            <w:sz w:val="24"/>
            <w:szCs w:val="24"/>
            <w:lang w:val="uk-UA"/>
          </w:rPr>
          <w:t>http://www.drugs.com</w:t>
        </w:r>
      </w:hyperlink>
    </w:p>
    <w:p w14:paraId="69124ABF"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516"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7DCA7CF1"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5C28178B"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091C2237" w14:textId="77777777" w:rsidR="00E11CFD" w:rsidRPr="00C30810" w:rsidRDefault="00000000"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hyperlink r:id="rId517" w:history="1">
        <w:r w:rsidR="00E11CFD" w:rsidRPr="00C30810">
          <w:rPr>
            <w:rFonts w:ascii="Times New Roman" w:hAnsi="Times New Roman" w:cs="Times New Roman"/>
            <w:color w:val="000000"/>
            <w:sz w:val="24"/>
            <w:szCs w:val="24"/>
            <w:lang w:val="uk-UA"/>
          </w:rPr>
          <w:t>www.compendium.com.ua</w:t>
        </w:r>
      </w:hyperlink>
      <w:r w:rsidR="00E11CFD" w:rsidRPr="00C30810">
        <w:rPr>
          <w:rFonts w:ascii="Times New Roman" w:hAnsi="Times New Roman" w:cs="Times New Roman"/>
          <w:color w:val="000000"/>
          <w:sz w:val="24"/>
          <w:szCs w:val="24"/>
          <w:lang w:val="uk-UA"/>
        </w:rPr>
        <w:t xml:space="preserve">  - Компендіум онлайн.</w:t>
      </w:r>
    </w:p>
    <w:p w14:paraId="17594EFB" w14:textId="77777777" w:rsidR="00E11CFD" w:rsidRPr="00C30810" w:rsidRDefault="00000000"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hyperlink r:id="rId518" w:history="1">
        <w:r w:rsidR="00E11CFD" w:rsidRPr="00C30810">
          <w:rPr>
            <w:rFonts w:ascii="Times New Roman" w:hAnsi="Times New Roman" w:cs="Times New Roman"/>
            <w:color w:val="000000"/>
            <w:sz w:val="24"/>
            <w:szCs w:val="24"/>
            <w:lang w:val="uk-UA"/>
          </w:rPr>
          <w:t>www.ijp-online.com</w:t>
        </w:r>
      </w:hyperlink>
      <w:r w:rsidR="00E11CFD" w:rsidRPr="00C30810">
        <w:rPr>
          <w:rFonts w:ascii="Times New Roman" w:hAnsi="Times New Roman" w:cs="Times New Roman"/>
          <w:color w:val="000000"/>
          <w:sz w:val="24"/>
          <w:szCs w:val="24"/>
          <w:lang w:val="uk-UA"/>
        </w:rPr>
        <w:t xml:space="preserve"> – Індійський журнал фармакології.</w:t>
      </w:r>
    </w:p>
    <w:p w14:paraId="5837B319" w14:textId="77777777" w:rsidR="00E11CFD" w:rsidRPr="00C30810" w:rsidRDefault="00000000"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hyperlink r:id="rId519" w:history="1">
        <w:r w:rsidR="00E11CFD" w:rsidRPr="00C30810">
          <w:rPr>
            <w:rFonts w:ascii="Times New Roman" w:hAnsi="Times New Roman" w:cs="Times New Roman"/>
            <w:color w:val="000000"/>
            <w:sz w:val="24"/>
            <w:szCs w:val="24"/>
            <w:lang w:val="uk-UA"/>
          </w:rPr>
          <w:t>www.pharmacology.us</w:t>
        </w:r>
      </w:hyperlink>
    </w:p>
    <w:p w14:paraId="6BDE9D99" w14:textId="77777777" w:rsidR="00E11CFD" w:rsidRPr="00C30810" w:rsidRDefault="00000000"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hyperlink r:id="rId520" w:history="1">
        <w:r w:rsidR="00E11CFD" w:rsidRPr="00C30810">
          <w:rPr>
            <w:rFonts w:ascii="Times New Roman" w:hAnsi="Times New Roman" w:cs="Times New Roman"/>
            <w:color w:val="000000"/>
            <w:sz w:val="24"/>
            <w:szCs w:val="24"/>
            <w:lang w:val="uk-UA"/>
          </w:rPr>
          <w:t>www.pharmacology2000.com</w:t>
        </w:r>
      </w:hyperlink>
    </w:p>
    <w:p w14:paraId="5650D66A" w14:textId="77777777" w:rsidR="00E11CFD" w:rsidRPr="00C30810" w:rsidRDefault="00000000"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hyperlink r:id="rId521" w:history="1">
        <w:r w:rsidR="00E11CFD" w:rsidRPr="00C30810">
          <w:rPr>
            <w:rFonts w:ascii="Times New Roman" w:hAnsi="Times New Roman" w:cs="Times New Roman"/>
            <w:color w:val="000000"/>
            <w:sz w:val="24"/>
            <w:szCs w:val="24"/>
            <w:lang w:val="uk-UA"/>
          </w:rPr>
          <w:t>http://dspace.zsmu.edu.ua/handle/123456789/2883</w:t>
        </w:r>
      </w:hyperlink>
    </w:p>
    <w:p w14:paraId="763E86A2"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57BFE4CB" w14:textId="77777777" w:rsidR="00E11CFD" w:rsidRPr="00C30810" w:rsidRDefault="00E11CFD" w:rsidP="001912A5">
      <w:pPr>
        <w:numPr>
          <w:ilvl w:val="0"/>
          <w:numId w:val="377"/>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77B927F8" w14:textId="77777777" w:rsidR="00E11CFD" w:rsidRPr="00C30810" w:rsidRDefault="00E11CFD" w:rsidP="001912A5">
      <w:pPr>
        <w:numPr>
          <w:ilvl w:val="0"/>
          <w:numId w:val="377"/>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40EA7E69" w14:textId="77777777" w:rsidR="00E11CFD" w:rsidRDefault="00E11CFD" w:rsidP="006342F2">
      <w:pPr>
        <w:tabs>
          <w:tab w:val="left" w:pos="360"/>
        </w:tabs>
        <w:spacing w:after="0" w:line="240" w:lineRule="auto"/>
        <w:ind w:right="32"/>
        <w:jc w:val="center"/>
        <w:rPr>
          <w:rFonts w:ascii="Times New Roman" w:hAnsi="Times New Roman" w:cs="Times New Roman"/>
          <w:sz w:val="24"/>
          <w:szCs w:val="24"/>
          <w:lang w:val="uk-UA"/>
        </w:rPr>
      </w:pPr>
    </w:p>
    <w:p w14:paraId="44EA3DFB" w14:textId="5AF8145A" w:rsidR="00B20142" w:rsidRDefault="00B20142" w:rsidP="00B20142">
      <w:pPr>
        <w:spacing w:after="0" w:line="240" w:lineRule="auto"/>
        <w:jc w:val="center"/>
        <w:rPr>
          <w:rFonts w:ascii="Times New Roman" w:hAnsi="Times New Roman" w:cs="Times New Roman"/>
          <w:b/>
          <w:bCs/>
          <w:sz w:val="28"/>
          <w:szCs w:val="28"/>
          <w:lang w:val="uk-UA"/>
        </w:rPr>
      </w:pPr>
      <w:r w:rsidRPr="00155BF5">
        <w:rPr>
          <w:rFonts w:ascii="Times New Roman" w:hAnsi="Times New Roman" w:cs="Times New Roman"/>
          <w:b/>
          <w:bCs/>
          <w:sz w:val="28"/>
          <w:szCs w:val="28"/>
          <w:lang w:val="uk-UA"/>
        </w:rPr>
        <w:t>ТЕМА 2</w:t>
      </w:r>
      <w:r>
        <w:rPr>
          <w:rFonts w:ascii="Times New Roman" w:hAnsi="Times New Roman" w:cs="Times New Roman"/>
          <w:b/>
          <w:bCs/>
          <w:sz w:val="28"/>
          <w:szCs w:val="28"/>
          <w:lang w:val="uk-UA"/>
        </w:rPr>
        <w:t>9</w:t>
      </w:r>
    </w:p>
    <w:p w14:paraId="6958A9D6" w14:textId="77777777" w:rsidR="00B20142" w:rsidRPr="00E11CFD" w:rsidRDefault="00B20142" w:rsidP="00B20142">
      <w:pPr>
        <w:spacing w:after="0" w:line="240" w:lineRule="auto"/>
        <w:jc w:val="center"/>
        <w:rPr>
          <w:rFonts w:ascii="Times New Roman" w:hAnsi="Times New Roman" w:cs="Times New Roman"/>
          <w:b/>
          <w:bCs/>
          <w:sz w:val="28"/>
          <w:szCs w:val="28"/>
          <w:lang w:val="uk-UA"/>
        </w:rPr>
      </w:pPr>
    </w:p>
    <w:p w14:paraId="5F5DC4C5" w14:textId="0CAECC45" w:rsidR="00B20142" w:rsidRPr="00B20142" w:rsidRDefault="00B20142" w:rsidP="00B20142">
      <w:pPr>
        <w:tabs>
          <w:tab w:val="left" w:pos="1440"/>
        </w:tabs>
        <w:spacing w:after="0" w:line="240" w:lineRule="auto"/>
        <w:ind w:left="2699" w:hanging="1848"/>
        <w:jc w:val="both"/>
        <w:rPr>
          <w:rFonts w:ascii="Times New Roman" w:hAnsi="Times New Roman" w:cs="Times New Roman"/>
          <w:b/>
          <w:bCs/>
          <w:sz w:val="28"/>
          <w:lang w:val="uk-UA"/>
        </w:rPr>
      </w:pPr>
      <w:r w:rsidRPr="00B20142">
        <w:rPr>
          <w:rFonts w:ascii="Times New Roman" w:hAnsi="Times New Roman" w:cs="Times New Roman"/>
          <w:b/>
          <w:bCs/>
          <w:sz w:val="28"/>
          <w:lang w:val="uk-UA"/>
        </w:rPr>
        <w:t>КОНТРАЦЕПТИВИ. ОСНОВНІ ПРИНЦИПИ ПРИЗНАЧЕННЯ ПРОТИЗАПЛІДНИХ  ЗАСОБІВ. НЕБАЖ</w:t>
      </w:r>
      <w:r>
        <w:rPr>
          <w:rFonts w:ascii="Times New Roman" w:hAnsi="Times New Roman" w:cs="Times New Roman"/>
          <w:b/>
          <w:bCs/>
          <w:sz w:val="28"/>
          <w:lang w:val="uk-UA"/>
        </w:rPr>
        <w:t>А</w:t>
      </w:r>
      <w:r w:rsidRPr="00B20142">
        <w:rPr>
          <w:rFonts w:ascii="Times New Roman" w:hAnsi="Times New Roman" w:cs="Times New Roman"/>
          <w:b/>
          <w:bCs/>
          <w:sz w:val="28"/>
          <w:lang w:val="uk-UA"/>
        </w:rPr>
        <w:t>НІ ЕФЕКТИ  КОНТРАЦЕПТИВІВ</w:t>
      </w:r>
    </w:p>
    <w:p w14:paraId="6B10CF42" w14:textId="77777777" w:rsidR="00B20142" w:rsidRPr="00E11CFD" w:rsidRDefault="00B20142" w:rsidP="00B20142">
      <w:pPr>
        <w:spacing w:after="0" w:line="240" w:lineRule="auto"/>
        <w:ind w:left="2699" w:hanging="1259"/>
        <w:jc w:val="both"/>
        <w:rPr>
          <w:rFonts w:ascii="Times New Roman" w:hAnsi="Times New Roman" w:cs="Times New Roman"/>
          <w:b/>
          <w:bCs/>
          <w:sz w:val="28"/>
          <w:szCs w:val="28"/>
          <w:lang w:val="uk-UA"/>
        </w:rPr>
      </w:pPr>
    </w:p>
    <w:p w14:paraId="4C8526D4" w14:textId="47D2BA31" w:rsidR="00B20142" w:rsidRPr="00B20142" w:rsidRDefault="00B20142" w:rsidP="00B20142">
      <w:pPr>
        <w:spacing w:after="0" w:line="240" w:lineRule="auto"/>
        <w:jc w:val="both"/>
        <w:rPr>
          <w:rFonts w:ascii="Times New Roman" w:hAnsi="Times New Roman" w:cs="Times New Roman"/>
          <w:bCs/>
          <w:iCs/>
          <w:snapToGrid w:val="0"/>
          <w:sz w:val="28"/>
          <w:szCs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B20142">
        <w:rPr>
          <w:rFonts w:ascii="Times New Roman" w:hAnsi="Times New Roman" w:cs="Times New Roman"/>
          <w:bCs/>
          <w:snapToGrid w:val="0"/>
          <w:sz w:val="28"/>
          <w:szCs w:val="28"/>
          <w:lang w:val="uk-UA"/>
        </w:rPr>
        <w:t xml:space="preserve">Планування  сім’ї </w:t>
      </w:r>
      <w:r>
        <w:rPr>
          <w:rFonts w:ascii="Times New Roman" w:hAnsi="Times New Roman" w:cs="Times New Roman"/>
          <w:bCs/>
          <w:snapToGrid w:val="0"/>
          <w:sz w:val="28"/>
          <w:szCs w:val="28"/>
          <w:lang w:val="uk-UA"/>
        </w:rPr>
        <w:t>є</w:t>
      </w:r>
      <w:r w:rsidRPr="00B20142">
        <w:rPr>
          <w:rFonts w:ascii="Times New Roman" w:hAnsi="Times New Roman" w:cs="Times New Roman"/>
          <w:bCs/>
          <w:snapToGrid w:val="0"/>
          <w:sz w:val="28"/>
          <w:szCs w:val="28"/>
          <w:lang w:val="uk-UA"/>
        </w:rPr>
        <w:t xml:space="preserve"> однією  із актуальн</w:t>
      </w:r>
      <w:r>
        <w:rPr>
          <w:rFonts w:ascii="Times New Roman" w:hAnsi="Times New Roman" w:cs="Times New Roman"/>
          <w:bCs/>
          <w:snapToGrid w:val="0"/>
          <w:sz w:val="28"/>
          <w:szCs w:val="28"/>
          <w:lang w:val="uk-UA"/>
        </w:rPr>
        <w:t>и</w:t>
      </w:r>
      <w:r w:rsidRPr="00B20142">
        <w:rPr>
          <w:rFonts w:ascii="Times New Roman" w:hAnsi="Times New Roman" w:cs="Times New Roman"/>
          <w:bCs/>
          <w:snapToGrid w:val="0"/>
          <w:sz w:val="28"/>
          <w:szCs w:val="28"/>
          <w:lang w:val="uk-UA"/>
        </w:rPr>
        <w:t>х медико-соціальних проблем. Її рішення сприяє зниженню материнс</w:t>
      </w:r>
      <w:r>
        <w:rPr>
          <w:rFonts w:ascii="Times New Roman" w:hAnsi="Times New Roman" w:cs="Times New Roman"/>
          <w:bCs/>
          <w:snapToGrid w:val="0"/>
          <w:sz w:val="28"/>
          <w:szCs w:val="28"/>
          <w:lang w:val="uk-UA"/>
        </w:rPr>
        <w:t>ь</w:t>
      </w:r>
      <w:r w:rsidRPr="00B20142">
        <w:rPr>
          <w:rFonts w:ascii="Times New Roman" w:hAnsi="Times New Roman" w:cs="Times New Roman"/>
          <w:bCs/>
          <w:snapToGrid w:val="0"/>
          <w:sz w:val="28"/>
          <w:szCs w:val="28"/>
          <w:lang w:val="uk-UA"/>
        </w:rPr>
        <w:t>кої и дитячої смертності, профілактика  захворювання  та  збереження  здоров</w:t>
      </w:r>
      <w:r w:rsidRPr="00B20142">
        <w:rPr>
          <w:rFonts w:ascii="Times New Roman" w:hAnsi="Times New Roman" w:cs="Times New Roman"/>
          <w:b/>
          <w:bCs/>
          <w:i/>
          <w:color w:val="252525"/>
          <w:sz w:val="28"/>
          <w:szCs w:val="28"/>
          <w:shd w:val="clear" w:color="auto" w:fill="FFFFFF"/>
          <w:lang w:val="uk-UA"/>
        </w:rPr>
        <w:t>’</w:t>
      </w:r>
      <w:r w:rsidRPr="00B20142">
        <w:rPr>
          <w:rFonts w:ascii="Times New Roman" w:hAnsi="Times New Roman" w:cs="Times New Roman"/>
          <w:bCs/>
          <w:snapToGrid w:val="0"/>
          <w:sz w:val="28"/>
          <w:szCs w:val="28"/>
          <w:lang w:val="uk-UA"/>
        </w:rPr>
        <w:t>я населення. В якості  засобів  планування сімї, а також в тих  випадках, коли  результат можливої вагітності   небажаний  для жінки або  майбутньої дитини, застосовуються контрацепція. Для уникнення  вагітности  існують різні  методи: бар</w:t>
      </w:r>
      <w:r>
        <w:rPr>
          <w:rFonts w:ascii="Times New Roman" w:hAnsi="Times New Roman" w:cs="Times New Roman"/>
          <w:bCs/>
          <w:snapToGrid w:val="0"/>
          <w:sz w:val="28"/>
          <w:szCs w:val="28"/>
          <w:lang w:val="uk-UA"/>
        </w:rPr>
        <w:t>’</w:t>
      </w:r>
      <w:r w:rsidRPr="00B20142">
        <w:rPr>
          <w:rFonts w:ascii="Times New Roman" w:hAnsi="Times New Roman" w:cs="Times New Roman"/>
          <w:bCs/>
          <w:snapToGrid w:val="0"/>
          <w:sz w:val="28"/>
          <w:szCs w:val="28"/>
          <w:lang w:val="uk-UA"/>
        </w:rPr>
        <w:t>єрні (механічні ), сперміцидні  (хімічні ), ритм</w:t>
      </w:r>
      <w:r>
        <w:rPr>
          <w:rFonts w:ascii="Times New Roman" w:hAnsi="Times New Roman" w:cs="Times New Roman"/>
          <w:bCs/>
          <w:snapToGrid w:val="0"/>
          <w:sz w:val="28"/>
          <w:szCs w:val="28"/>
          <w:lang w:val="uk-UA"/>
        </w:rPr>
        <w:t>і</w:t>
      </w:r>
      <w:r w:rsidRPr="00B20142">
        <w:rPr>
          <w:rFonts w:ascii="Times New Roman" w:hAnsi="Times New Roman" w:cs="Times New Roman"/>
          <w:bCs/>
          <w:snapToGrid w:val="0"/>
          <w:sz w:val="28"/>
          <w:szCs w:val="28"/>
          <w:lang w:val="uk-UA"/>
        </w:rPr>
        <w:t>чний (фізіологічні ), п</w:t>
      </w:r>
      <w:r>
        <w:rPr>
          <w:rFonts w:ascii="Times New Roman" w:hAnsi="Times New Roman" w:cs="Times New Roman"/>
          <w:bCs/>
          <w:snapToGrid w:val="0"/>
          <w:sz w:val="28"/>
          <w:szCs w:val="28"/>
          <w:lang w:val="uk-UA"/>
        </w:rPr>
        <w:t>е</w:t>
      </w:r>
      <w:r w:rsidRPr="00B20142">
        <w:rPr>
          <w:rFonts w:ascii="Times New Roman" w:hAnsi="Times New Roman" w:cs="Times New Roman"/>
          <w:bCs/>
          <w:snapToGrid w:val="0"/>
          <w:sz w:val="28"/>
          <w:szCs w:val="28"/>
          <w:lang w:val="uk-UA"/>
        </w:rPr>
        <w:t>рерван</w:t>
      </w:r>
      <w:r>
        <w:rPr>
          <w:rFonts w:ascii="Times New Roman" w:hAnsi="Times New Roman" w:cs="Times New Roman"/>
          <w:bCs/>
          <w:snapToGrid w:val="0"/>
          <w:sz w:val="28"/>
          <w:szCs w:val="28"/>
          <w:lang w:val="uk-UA"/>
        </w:rPr>
        <w:t>ий</w:t>
      </w:r>
      <w:r w:rsidRPr="00B20142">
        <w:rPr>
          <w:rFonts w:ascii="Times New Roman" w:hAnsi="Times New Roman" w:cs="Times New Roman"/>
          <w:bCs/>
          <w:snapToGrid w:val="0"/>
          <w:sz w:val="28"/>
          <w:szCs w:val="28"/>
          <w:lang w:val="uk-UA"/>
        </w:rPr>
        <w:t xml:space="preserve"> </w:t>
      </w:r>
      <w:r>
        <w:rPr>
          <w:rFonts w:ascii="Times New Roman" w:hAnsi="Times New Roman" w:cs="Times New Roman"/>
          <w:bCs/>
          <w:snapToGrid w:val="0"/>
          <w:sz w:val="28"/>
          <w:szCs w:val="28"/>
          <w:lang w:val="uk-UA"/>
        </w:rPr>
        <w:t>статевий акт</w:t>
      </w:r>
      <w:r w:rsidRPr="00B20142">
        <w:rPr>
          <w:rFonts w:ascii="Times New Roman" w:hAnsi="Times New Roman" w:cs="Times New Roman"/>
          <w:bCs/>
          <w:snapToGrid w:val="0"/>
          <w:sz w:val="28"/>
          <w:szCs w:val="28"/>
          <w:lang w:val="uk-UA"/>
        </w:rPr>
        <w:t xml:space="preserve">. Засоби, за допомогою яких   здійснюється бар'єрний, хімічний, гормональний і  внутрішньоматковий  </w:t>
      </w:r>
      <w:r w:rsidRPr="00B20142">
        <w:rPr>
          <w:rFonts w:ascii="Times New Roman" w:hAnsi="Times New Roman" w:cs="Times New Roman"/>
          <w:bCs/>
          <w:snapToGrid w:val="0"/>
          <w:sz w:val="28"/>
          <w:szCs w:val="28"/>
          <w:lang w:val="uk-UA"/>
        </w:rPr>
        <w:lastRenderedPageBreak/>
        <w:t>називаються противозаплідними. Важливе місце  серед   протизаплідних препаратів займають гормональні засоби. Ступінь  ефективності оцінюються  за допомогою  індекса Перля, який  дорівнює  числу випадків  вагітності, виникають в групі з 100 жінок, які використовували  методом контрацепції протягом  12 місяців. Для порівняння  ефективності  гормональних таблеток складає 2, сперміцинів -18. Разом  з тим контрацептиви мають   цілий ряд небажаних  ефектів і протипоказані  до застосування . Тому вони призначаються лікарями  з урахуванням індивідуальних особливостей и стану здоров'я пацієнтів.</w:t>
      </w:r>
    </w:p>
    <w:p w14:paraId="2B2F5EEB" w14:textId="77777777" w:rsidR="00B20142" w:rsidRPr="00CE5ADF" w:rsidRDefault="00B20142" w:rsidP="00B20142">
      <w:pPr>
        <w:spacing w:after="0" w:line="240" w:lineRule="auto"/>
        <w:ind w:left="658"/>
        <w:jc w:val="both"/>
        <w:rPr>
          <w:rFonts w:ascii="Times New Roman" w:hAnsi="Times New Roman" w:cs="Times New Roman"/>
          <w:bCs/>
          <w:iCs/>
          <w:snapToGrid w:val="0"/>
          <w:sz w:val="28"/>
          <w:szCs w:val="28"/>
          <w:lang w:val="uk-UA"/>
        </w:rPr>
      </w:pPr>
    </w:p>
    <w:p w14:paraId="53593749" w14:textId="7EDA2473" w:rsidR="00B20142" w:rsidRPr="00AA1DFB" w:rsidRDefault="00B20142" w:rsidP="00B20142">
      <w:pPr>
        <w:spacing w:after="0" w:line="240" w:lineRule="auto"/>
        <w:jc w:val="both"/>
        <w:rPr>
          <w:sz w:val="28"/>
          <w:lang w:val="uk-UA" w:eastAsia="ru-RU"/>
        </w:rPr>
      </w:pPr>
      <w:r w:rsidRPr="00CE5ADF">
        <w:rPr>
          <w:rFonts w:ascii="Times New Roman" w:hAnsi="Times New Roman" w:cs="Times New Roman"/>
          <w:b/>
          <w:snapToGrid w:val="0"/>
          <w:sz w:val="28"/>
          <w:szCs w:val="28"/>
          <w:lang w:val="uk-UA"/>
        </w:rPr>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Pr>
          <w:rFonts w:ascii="Times New Roman" w:hAnsi="Times New Roman" w:cs="Times New Roman"/>
          <w:sz w:val="28"/>
          <w:lang w:val="uk-UA" w:eastAsia="ru-RU"/>
        </w:rPr>
        <w:t>протизаплідні препарати</w:t>
      </w:r>
      <w:r w:rsidRPr="000E3EB5">
        <w:rPr>
          <w:rFonts w:ascii="Times New Roman" w:hAnsi="Times New Roman" w:cs="Times New Roman"/>
          <w:sz w:val="28"/>
          <w:lang w:val="uk-UA" w:eastAsia="ru-RU"/>
        </w:rPr>
        <w:t xml:space="preserve">, принципи лікування, вміти вибрати найбільш раціональне лікування і виписати </w:t>
      </w:r>
      <w:r>
        <w:rPr>
          <w:rFonts w:ascii="Times New Roman" w:hAnsi="Times New Roman" w:cs="Times New Roman"/>
          <w:sz w:val="28"/>
          <w:lang w:val="uk-UA" w:eastAsia="ru-RU"/>
        </w:rPr>
        <w:t xml:space="preserve">протизаплідні </w:t>
      </w:r>
      <w:r w:rsidRPr="000E3EB5">
        <w:rPr>
          <w:rFonts w:ascii="Times New Roman" w:hAnsi="Times New Roman" w:cs="Times New Roman"/>
          <w:sz w:val="28"/>
          <w:lang w:val="uk-UA" w:eastAsia="ru-RU"/>
        </w:rPr>
        <w:t>препарати</w:t>
      </w:r>
      <w:r>
        <w:rPr>
          <w:rFonts w:ascii="Times New Roman" w:hAnsi="Times New Roman" w:cs="Times New Roman"/>
          <w:sz w:val="28"/>
          <w:lang w:val="uk-UA" w:eastAsia="ru-RU"/>
        </w:rPr>
        <w:t>, небажані ефекти</w:t>
      </w:r>
      <w:r w:rsidRPr="000E3EB5">
        <w:rPr>
          <w:rFonts w:ascii="Times New Roman" w:hAnsi="Times New Roman" w:cs="Times New Roman"/>
          <w:sz w:val="28"/>
          <w:lang w:val="uk-UA" w:eastAsia="ru-RU"/>
        </w:rPr>
        <w:t>.</w:t>
      </w:r>
    </w:p>
    <w:p w14:paraId="20AAC429" w14:textId="77777777" w:rsidR="00B20142" w:rsidRPr="003B22F4" w:rsidRDefault="00B20142" w:rsidP="00B20142">
      <w:pPr>
        <w:tabs>
          <w:tab w:val="left" w:pos="3828"/>
        </w:tabs>
        <w:spacing w:after="0" w:line="240" w:lineRule="auto"/>
        <w:ind w:firstLine="567"/>
        <w:jc w:val="both"/>
        <w:rPr>
          <w:rFonts w:ascii="Times New Roman" w:hAnsi="Times New Roman" w:cs="Times New Roman"/>
          <w:snapToGrid w:val="0"/>
          <w:sz w:val="28"/>
          <w:lang w:val="uk-UA"/>
        </w:rPr>
      </w:pPr>
    </w:p>
    <w:p w14:paraId="52342E2A" w14:textId="77777777" w:rsidR="00B20142" w:rsidRPr="00C30810" w:rsidRDefault="00B20142" w:rsidP="00B20142">
      <w:pPr>
        <w:pStyle w:val="a3"/>
        <w:spacing w:after="0" w:line="240" w:lineRule="auto"/>
        <w:ind w:left="1622" w:right="0" w:hanging="964"/>
        <w:rPr>
          <w:b w:val="0"/>
          <w:bCs/>
          <w:szCs w:val="28"/>
          <w:lang w:val="uk-UA"/>
        </w:rPr>
      </w:pPr>
      <w:r w:rsidRPr="00C30810">
        <w:rPr>
          <w:bCs/>
          <w:szCs w:val="28"/>
          <w:lang w:val="uk-UA"/>
        </w:rPr>
        <w:t xml:space="preserve">План </w:t>
      </w:r>
    </w:p>
    <w:p w14:paraId="36DBCFDC" w14:textId="77777777" w:rsidR="00B20142" w:rsidRPr="00C30810" w:rsidRDefault="00B20142" w:rsidP="00B20142">
      <w:pPr>
        <w:spacing w:after="0" w:line="240" w:lineRule="auto"/>
        <w:ind w:firstLine="567"/>
        <w:rPr>
          <w:rFonts w:ascii="Times New Roman" w:hAnsi="Times New Roman" w:cs="Times New Roman"/>
          <w:b/>
          <w:bCs/>
          <w:sz w:val="28"/>
          <w:szCs w:val="28"/>
          <w:lang w:val="uk-UA"/>
        </w:rPr>
      </w:pPr>
    </w:p>
    <w:p w14:paraId="29C1F328" w14:textId="77777777" w:rsidR="00B20142" w:rsidRDefault="00B20142" w:rsidP="00B20142">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4FB7A904" w14:textId="3FCE5AFF" w:rsidR="00B20142" w:rsidRPr="00B20142" w:rsidRDefault="00B20142" w:rsidP="00B20142">
      <w:pPr>
        <w:numPr>
          <w:ilvl w:val="0"/>
          <w:numId w:val="378"/>
        </w:numPr>
        <w:snapToGrid w:val="0"/>
        <w:spacing w:after="0" w:line="240" w:lineRule="auto"/>
        <w:jc w:val="both"/>
        <w:rPr>
          <w:rFonts w:ascii="Times New Roman" w:hAnsi="Times New Roman" w:cs="Times New Roman"/>
          <w:sz w:val="28"/>
          <w:szCs w:val="28"/>
          <w:lang w:val="uk-UA" w:eastAsia="ru-RU"/>
        </w:rPr>
      </w:pPr>
      <w:r w:rsidRPr="00B20142">
        <w:rPr>
          <w:rFonts w:ascii="Times New Roman" w:hAnsi="Times New Roman" w:cs="Times New Roman"/>
          <w:sz w:val="28"/>
          <w:szCs w:val="28"/>
          <w:lang w:val="uk-UA" w:eastAsia="ru-RU"/>
        </w:rPr>
        <w:t>Поняття о контрацепції, основні види та  методи , їх переваги та недоліки.</w:t>
      </w:r>
    </w:p>
    <w:p w14:paraId="53DBD8E4" w14:textId="77777777" w:rsidR="00B20142" w:rsidRPr="00B20142" w:rsidRDefault="00B20142" w:rsidP="00B20142">
      <w:pPr>
        <w:numPr>
          <w:ilvl w:val="0"/>
          <w:numId w:val="378"/>
        </w:numPr>
        <w:snapToGrid w:val="0"/>
        <w:spacing w:after="0" w:line="240" w:lineRule="auto"/>
        <w:jc w:val="both"/>
        <w:rPr>
          <w:rFonts w:ascii="Times New Roman" w:hAnsi="Times New Roman" w:cs="Times New Roman"/>
          <w:sz w:val="28"/>
          <w:szCs w:val="28"/>
          <w:lang w:val="uk-UA" w:eastAsia="ru-RU"/>
        </w:rPr>
      </w:pPr>
      <w:r w:rsidRPr="00B20142">
        <w:rPr>
          <w:rFonts w:ascii="Times New Roman" w:hAnsi="Times New Roman" w:cs="Times New Roman"/>
          <w:sz w:val="28"/>
          <w:szCs w:val="28"/>
          <w:lang w:val="uk-UA" w:eastAsia="ru-RU"/>
        </w:rPr>
        <w:t xml:space="preserve">Пероральні ін'єкційні контрацептиви. </w:t>
      </w:r>
    </w:p>
    <w:p w14:paraId="341C85E2" w14:textId="77777777" w:rsidR="00B20142" w:rsidRPr="00B20142" w:rsidRDefault="00B20142" w:rsidP="00B20142">
      <w:pPr>
        <w:snapToGrid w:val="0"/>
        <w:spacing w:after="0" w:line="240" w:lineRule="auto"/>
        <w:ind w:firstLine="709"/>
        <w:jc w:val="both"/>
        <w:rPr>
          <w:rFonts w:ascii="Times New Roman" w:hAnsi="Times New Roman" w:cs="Times New Roman"/>
          <w:sz w:val="28"/>
          <w:szCs w:val="28"/>
          <w:lang w:val="uk-UA" w:eastAsia="ru-RU"/>
        </w:rPr>
      </w:pPr>
      <w:r w:rsidRPr="00B20142">
        <w:rPr>
          <w:rFonts w:ascii="Times New Roman" w:hAnsi="Times New Roman" w:cs="Times New Roman"/>
          <w:sz w:val="28"/>
          <w:szCs w:val="28"/>
          <w:lang w:val="uk-UA" w:eastAsia="ru-RU"/>
        </w:rPr>
        <w:t xml:space="preserve"> </w:t>
      </w:r>
      <w:r w:rsidRPr="00B20142">
        <w:rPr>
          <w:rFonts w:ascii="Times New Roman" w:hAnsi="Times New Roman" w:cs="Times New Roman"/>
          <w:i/>
          <w:iCs/>
          <w:sz w:val="28"/>
          <w:szCs w:val="28"/>
          <w:lang w:val="uk-UA" w:eastAsia="ru-RU"/>
        </w:rPr>
        <w:t>Класифікація жіночих контрацептивів</w:t>
      </w:r>
      <w:r w:rsidRPr="00B20142">
        <w:rPr>
          <w:rFonts w:ascii="Times New Roman" w:hAnsi="Times New Roman" w:cs="Times New Roman"/>
          <w:sz w:val="28"/>
          <w:szCs w:val="28"/>
          <w:lang w:val="uk-UA" w:eastAsia="ru-RU"/>
        </w:rPr>
        <w:t>:</w:t>
      </w:r>
    </w:p>
    <w:p w14:paraId="45490DE3" w14:textId="77777777" w:rsidR="00B20142" w:rsidRPr="00B20142" w:rsidRDefault="00B20142" w:rsidP="00B20142">
      <w:pPr>
        <w:numPr>
          <w:ilvl w:val="0"/>
          <w:numId w:val="379"/>
        </w:numPr>
        <w:spacing w:after="0" w:line="240" w:lineRule="auto"/>
        <w:jc w:val="both"/>
        <w:rPr>
          <w:rFonts w:ascii="Times New Roman" w:hAnsi="Times New Roman" w:cs="Times New Roman"/>
          <w:snapToGrid w:val="0"/>
          <w:sz w:val="28"/>
          <w:szCs w:val="28"/>
          <w:lang w:val="uk-UA"/>
        </w:rPr>
      </w:pPr>
      <w:r w:rsidRPr="00B20142">
        <w:rPr>
          <w:rFonts w:ascii="Times New Roman" w:hAnsi="Times New Roman" w:cs="Times New Roman"/>
          <w:snapToGrid w:val="0"/>
          <w:sz w:val="28"/>
          <w:szCs w:val="28"/>
          <w:lang w:val="uk-UA"/>
        </w:rPr>
        <w:t>Комбіновані естроген-гестагенні препарати: монофазні (ригевідон, нон-овлон, мінізістон, Діане-35 и др.), двухфазні (антеовін, нео-еуномін), трифазні (трізістон, тріквилар, трі-регол та інш.);</w:t>
      </w:r>
    </w:p>
    <w:p w14:paraId="1EA68EB1" w14:textId="77777777" w:rsidR="00B20142" w:rsidRPr="00B20142" w:rsidRDefault="00B20142" w:rsidP="00B20142">
      <w:pPr>
        <w:numPr>
          <w:ilvl w:val="0"/>
          <w:numId w:val="379"/>
        </w:numPr>
        <w:spacing w:after="0" w:line="240" w:lineRule="auto"/>
        <w:jc w:val="both"/>
        <w:rPr>
          <w:rFonts w:ascii="Times New Roman" w:hAnsi="Times New Roman" w:cs="Times New Roman"/>
          <w:snapToGrid w:val="0"/>
          <w:sz w:val="28"/>
          <w:szCs w:val="28"/>
          <w:lang w:val="uk-UA"/>
        </w:rPr>
      </w:pPr>
      <w:r w:rsidRPr="00B20142">
        <w:rPr>
          <w:rFonts w:ascii="Times New Roman" w:hAnsi="Times New Roman" w:cs="Times New Roman"/>
          <w:snapToGrid w:val="0"/>
          <w:sz w:val="28"/>
          <w:szCs w:val="28"/>
          <w:lang w:val="uk-UA"/>
        </w:rPr>
        <w:t>однокомпонентні – мікродози гестагенов (міні-пілі): контінуін, норгестрел, мікролют та  інш.;</w:t>
      </w:r>
    </w:p>
    <w:p w14:paraId="76BCCBE1" w14:textId="1E7A9F3E" w:rsidR="00B20142" w:rsidRPr="00B20142" w:rsidRDefault="00B20142" w:rsidP="00B20142">
      <w:pPr>
        <w:numPr>
          <w:ilvl w:val="0"/>
          <w:numId w:val="379"/>
        </w:numPr>
        <w:spacing w:after="0" w:line="240" w:lineRule="auto"/>
        <w:jc w:val="both"/>
        <w:rPr>
          <w:rFonts w:ascii="Times New Roman" w:hAnsi="Times New Roman" w:cs="Times New Roman"/>
          <w:snapToGrid w:val="0"/>
          <w:sz w:val="28"/>
          <w:szCs w:val="28"/>
          <w:lang w:val="uk-UA"/>
        </w:rPr>
      </w:pPr>
      <w:r w:rsidRPr="00B20142">
        <w:rPr>
          <w:rFonts w:ascii="Times New Roman" w:hAnsi="Times New Roman" w:cs="Times New Roman"/>
          <w:snapToGrid w:val="0"/>
          <w:sz w:val="28"/>
          <w:szCs w:val="28"/>
          <w:lang w:val="uk-UA"/>
        </w:rPr>
        <w:t>посткоітальні гестагенн</w:t>
      </w:r>
      <w:r>
        <w:rPr>
          <w:rFonts w:ascii="Times New Roman" w:hAnsi="Times New Roman" w:cs="Times New Roman"/>
          <w:snapToGrid w:val="0"/>
          <w:sz w:val="28"/>
          <w:szCs w:val="28"/>
          <w:lang w:val="uk-UA"/>
        </w:rPr>
        <w:t>і</w:t>
      </w:r>
      <w:r w:rsidRPr="00B20142">
        <w:rPr>
          <w:rFonts w:ascii="Times New Roman" w:hAnsi="Times New Roman" w:cs="Times New Roman"/>
          <w:snapToGrid w:val="0"/>
          <w:sz w:val="28"/>
          <w:szCs w:val="28"/>
          <w:lang w:val="uk-UA"/>
        </w:rPr>
        <w:t xml:space="preserve"> контрацептиви:</w:t>
      </w:r>
      <w:r w:rsidRPr="00B20142">
        <w:rPr>
          <w:rFonts w:ascii="Times New Roman" w:hAnsi="Times New Roman" w:cs="Times New Roman"/>
          <w:sz w:val="28"/>
          <w:szCs w:val="28"/>
          <w:lang w:val="uk-UA"/>
        </w:rPr>
        <w:t xml:space="preserve"> </w:t>
      </w:r>
      <w:r w:rsidRPr="00B20142">
        <w:rPr>
          <w:rFonts w:ascii="Times New Roman" w:hAnsi="Times New Roman" w:cs="Times New Roman"/>
          <w:snapToGrid w:val="0"/>
          <w:sz w:val="28"/>
          <w:szCs w:val="28"/>
          <w:lang w:val="uk-UA"/>
        </w:rPr>
        <w:t>левоноргестрел /постінор/;</w:t>
      </w:r>
    </w:p>
    <w:p w14:paraId="43E65DB1" w14:textId="77777777" w:rsidR="00B20142" w:rsidRPr="00B20142" w:rsidRDefault="00B20142" w:rsidP="00B20142">
      <w:pPr>
        <w:numPr>
          <w:ilvl w:val="0"/>
          <w:numId w:val="379"/>
        </w:numPr>
        <w:spacing w:after="0" w:line="240" w:lineRule="auto"/>
        <w:jc w:val="both"/>
        <w:rPr>
          <w:rFonts w:ascii="Times New Roman" w:hAnsi="Times New Roman" w:cs="Times New Roman"/>
          <w:snapToGrid w:val="0"/>
          <w:sz w:val="28"/>
          <w:szCs w:val="28"/>
          <w:lang w:val="uk-UA"/>
        </w:rPr>
      </w:pPr>
      <w:r w:rsidRPr="00B20142">
        <w:rPr>
          <w:rFonts w:ascii="Times New Roman" w:hAnsi="Times New Roman" w:cs="Times New Roman"/>
          <w:snapToGrid w:val="0"/>
          <w:sz w:val="28"/>
          <w:szCs w:val="28"/>
          <w:lang w:val="uk-UA"/>
        </w:rPr>
        <w:t xml:space="preserve">депо-контрацептиви: </w:t>
      </w:r>
      <w:r w:rsidRPr="00B20142">
        <w:rPr>
          <w:rFonts w:ascii="Times New Roman" w:hAnsi="Times New Roman" w:cs="Times New Roman"/>
          <w:sz w:val="28"/>
          <w:szCs w:val="28"/>
          <w:lang w:val="uk-UA"/>
        </w:rPr>
        <w:t>ін'єкційні</w:t>
      </w:r>
      <w:r w:rsidRPr="00B20142">
        <w:rPr>
          <w:rFonts w:ascii="Times New Roman" w:hAnsi="Times New Roman" w:cs="Times New Roman"/>
          <w:snapToGrid w:val="0"/>
          <w:sz w:val="28"/>
          <w:szCs w:val="28"/>
          <w:lang w:val="uk-UA"/>
        </w:rPr>
        <w:t xml:space="preserve"> (депо-провера /медроксипрогестерона ацетат/), имплатационные (левоноргестрел /норпласт/);</w:t>
      </w:r>
    </w:p>
    <w:p w14:paraId="77A518F4" w14:textId="77777777" w:rsidR="00B20142" w:rsidRPr="00B20142" w:rsidRDefault="00B20142" w:rsidP="00B20142">
      <w:pPr>
        <w:numPr>
          <w:ilvl w:val="0"/>
          <w:numId w:val="379"/>
        </w:numPr>
        <w:spacing w:after="0" w:line="240" w:lineRule="auto"/>
        <w:jc w:val="both"/>
        <w:rPr>
          <w:rFonts w:ascii="Times New Roman" w:hAnsi="Times New Roman" w:cs="Times New Roman"/>
          <w:snapToGrid w:val="0"/>
          <w:sz w:val="28"/>
          <w:szCs w:val="28"/>
          <w:lang w:val="uk-UA"/>
        </w:rPr>
      </w:pPr>
      <w:r w:rsidRPr="00B20142">
        <w:rPr>
          <w:rFonts w:ascii="Times New Roman" w:hAnsi="Times New Roman" w:cs="Times New Roman"/>
          <w:snapToGrid w:val="0"/>
          <w:sz w:val="28"/>
          <w:szCs w:val="28"/>
          <w:lang w:val="uk-UA"/>
        </w:rPr>
        <w:t>вагінальні контрацептиви (сперміциди): бензалконія хлорид /эротекс/, ноноксінол та інш.</w:t>
      </w:r>
    </w:p>
    <w:p w14:paraId="13BB37B0" w14:textId="19BA07DD" w:rsidR="00B20142" w:rsidRPr="00B20142" w:rsidRDefault="00B20142" w:rsidP="00B20142">
      <w:pPr>
        <w:snapToGrid w:val="0"/>
        <w:spacing w:after="0" w:line="240" w:lineRule="auto"/>
        <w:ind w:firstLine="709"/>
        <w:jc w:val="both"/>
        <w:rPr>
          <w:rFonts w:ascii="Times New Roman" w:hAnsi="Times New Roman" w:cs="Times New Roman"/>
          <w:sz w:val="28"/>
          <w:szCs w:val="28"/>
          <w:lang w:val="uk-UA" w:eastAsia="ru-RU"/>
        </w:rPr>
      </w:pPr>
      <w:r w:rsidRPr="00B20142">
        <w:rPr>
          <w:rFonts w:ascii="Times New Roman" w:hAnsi="Times New Roman" w:cs="Times New Roman"/>
          <w:sz w:val="28"/>
          <w:szCs w:val="28"/>
          <w:lang w:val="uk-UA" w:eastAsia="ru-RU"/>
        </w:rPr>
        <w:t>Механізми дії  кожної групи. Фармакологічна дія. Порівн</w:t>
      </w:r>
      <w:r>
        <w:rPr>
          <w:rFonts w:ascii="Times New Roman" w:hAnsi="Times New Roman" w:cs="Times New Roman"/>
          <w:sz w:val="28"/>
          <w:szCs w:val="28"/>
          <w:lang w:val="uk-UA" w:eastAsia="ru-RU"/>
        </w:rPr>
        <w:t>я</w:t>
      </w:r>
      <w:r w:rsidRPr="00B20142">
        <w:rPr>
          <w:rFonts w:ascii="Times New Roman" w:hAnsi="Times New Roman" w:cs="Times New Roman"/>
          <w:sz w:val="28"/>
          <w:szCs w:val="28"/>
          <w:lang w:val="uk-UA" w:eastAsia="ru-RU"/>
        </w:rPr>
        <w:t>льна характеристика препаратів. Показання та противопоказання до призначення . Небаж</w:t>
      </w:r>
      <w:r>
        <w:rPr>
          <w:rFonts w:ascii="Times New Roman" w:hAnsi="Times New Roman" w:cs="Times New Roman"/>
          <w:sz w:val="28"/>
          <w:szCs w:val="28"/>
          <w:lang w:val="uk-UA" w:eastAsia="ru-RU"/>
        </w:rPr>
        <w:t>а</w:t>
      </w:r>
      <w:r w:rsidRPr="00B20142">
        <w:rPr>
          <w:rFonts w:ascii="Times New Roman" w:hAnsi="Times New Roman" w:cs="Times New Roman"/>
          <w:sz w:val="28"/>
          <w:szCs w:val="28"/>
          <w:lang w:val="uk-UA" w:eastAsia="ru-RU"/>
        </w:rPr>
        <w:t>ні  ефекти. Фармакобезпечність, взаємозамінність.</w:t>
      </w:r>
    </w:p>
    <w:p w14:paraId="105415E9" w14:textId="144B1449" w:rsidR="00B20142" w:rsidRPr="00B20142" w:rsidRDefault="00B20142" w:rsidP="00B20142">
      <w:pPr>
        <w:spacing w:after="0" w:line="240" w:lineRule="auto"/>
        <w:ind w:firstLine="709"/>
        <w:rPr>
          <w:rFonts w:ascii="Times New Roman" w:hAnsi="Times New Roman" w:cs="Times New Roman"/>
          <w:snapToGrid w:val="0"/>
          <w:sz w:val="28"/>
          <w:szCs w:val="28"/>
          <w:lang w:val="uk-UA"/>
        </w:rPr>
      </w:pPr>
      <w:r w:rsidRPr="00B20142">
        <w:rPr>
          <w:rFonts w:ascii="Times New Roman" w:hAnsi="Times New Roman" w:cs="Times New Roman"/>
          <w:i/>
          <w:iCs/>
          <w:snapToGrid w:val="0"/>
          <w:sz w:val="28"/>
          <w:szCs w:val="28"/>
          <w:lang w:val="uk-UA"/>
        </w:rPr>
        <w:t>Чоловіча контрацепція</w:t>
      </w:r>
      <w:r w:rsidRPr="00B20142">
        <w:rPr>
          <w:rFonts w:ascii="Times New Roman" w:hAnsi="Times New Roman" w:cs="Times New Roman"/>
          <w:snapToGrid w:val="0"/>
          <w:sz w:val="28"/>
          <w:szCs w:val="28"/>
          <w:lang w:val="uk-UA"/>
        </w:rPr>
        <w:t xml:space="preserve"> – госсіпол. Небаж</w:t>
      </w:r>
      <w:r>
        <w:rPr>
          <w:rFonts w:ascii="Times New Roman" w:hAnsi="Times New Roman" w:cs="Times New Roman"/>
          <w:snapToGrid w:val="0"/>
          <w:sz w:val="28"/>
          <w:szCs w:val="28"/>
          <w:lang w:val="uk-UA"/>
        </w:rPr>
        <w:t>а</w:t>
      </w:r>
      <w:r w:rsidRPr="00B20142">
        <w:rPr>
          <w:rFonts w:ascii="Times New Roman" w:hAnsi="Times New Roman" w:cs="Times New Roman"/>
          <w:snapToGrid w:val="0"/>
          <w:sz w:val="28"/>
          <w:szCs w:val="28"/>
          <w:lang w:val="uk-UA"/>
        </w:rPr>
        <w:t>ні ефекти.</w:t>
      </w:r>
    </w:p>
    <w:p w14:paraId="3F4AA8C4" w14:textId="77777777" w:rsidR="00B20142" w:rsidRPr="00C77133" w:rsidRDefault="00B20142" w:rsidP="00B20142">
      <w:pPr>
        <w:pStyle w:val="a5"/>
        <w:rPr>
          <w:rFonts w:ascii="Times New Roman" w:hAnsi="Times New Roman" w:cs="Times New Roman"/>
          <w:sz w:val="28"/>
          <w:lang w:val="uk-UA"/>
        </w:rPr>
      </w:pPr>
    </w:p>
    <w:p w14:paraId="2E394E15" w14:textId="77777777" w:rsidR="00B20142" w:rsidRPr="00C30810" w:rsidRDefault="00B20142" w:rsidP="00B20142">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67753E2A" w14:textId="77777777" w:rsidR="00B20142" w:rsidRPr="003B22F4" w:rsidRDefault="00B20142" w:rsidP="00B20142">
      <w:pPr>
        <w:pStyle w:val="a5"/>
        <w:widowControl w:val="0"/>
        <w:spacing w:after="0" w:line="240" w:lineRule="auto"/>
        <w:ind w:left="2340"/>
        <w:jc w:val="both"/>
        <w:rPr>
          <w:rFonts w:ascii="Times New Roman" w:hAnsi="Times New Roman" w:cs="Times New Roman"/>
          <w:bCs/>
          <w:snapToGrid w:val="0"/>
          <w:sz w:val="28"/>
          <w:lang w:val="uk-UA"/>
        </w:rPr>
      </w:pPr>
    </w:p>
    <w:p w14:paraId="17DEB67D" w14:textId="7672EDAB" w:rsidR="00B20142" w:rsidRPr="000F3A83" w:rsidRDefault="00B20142" w:rsidP="00B20142">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1. Знати основні </w:t>
      </w:r>
      <w:r>
        <w:rPr>
          <w:rFonts w:ascii="Times New Roman" w:hAnsi="Times New Roman" w:cs="Times New Roman"/>
          <w:sz w:val="28"/>
          <w:lang w:val="uk-UA" w:eastAsia="ru-RU"/>
        </w:rPr>
        <w:t>контрацептиви,</w:t>
      </w:r>
      <w:r w:rsidRPr="000F3A83">
        <w:rPr>
          <w:rFonts w:ascii="Times New Roman" w:hAnsi="Times New Roman" w:cs="Times New Roman"/>
          <w:sz w:val="28"/>
          <w:lang w:val="uk-UA" w:eastAsia="ru-RU"/>
        </w:rPr>
        <w:t xml:space="preserve"> їх </w:t>
      </w:r>
      <w:r>
        <w:rPr>
          <w:rFonts w:ascii="Times New Roman" w:hAnsi="Times New Roman" w:cs="Times New Roman"/>
          <w:sz w:val="28"/>
          <w:lang w:val="uk-UA" w:eastAsia="ru-RU"/>
        </w:rPr>
        <w:t>правила</w:t>
      </w:r>
      <w:r w:rsidRPr="000F3A83">
        <w:rPr>
          <w:rFonts w:ascii="Times New Roman" w:hAnsi="Times New Roman" w:cs="Times New Roman"/>
          <w:sz w:val="28"/>
          <w:lang w:val="uk-UA" w:eastAsia="ru-RU"/>
        </w:rPr>
        <w:t xml:space="preserve"> застосування, небажані ефекти.</w:t>
      </w:r>
    </w:p>
    <w:p w14:paraId="560B9C18" w14:textId="52C168C1" w:rsidR="00B20142" w:rsidRPr="000F3A83" w:rsidRDefault="00B20142" w:rsidP="00B20142">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2. Дати характеристику </w:t>
      </w:r>
      <w:r>
        <w:rPr>
          <w:rFonts w:ascii="Times New Roman" w:hAnsi="Times New Roman" w:cs="Times New Roman"/>
          <w:snapToGrid w:val="0"/>
          <w:sz w:val="28"/>
          <w:szCs w:val="28"/>
          <w:lang w:val="uk-UA"/>
        </w:rPr>
        <w:t>к</w:t>
      </w:r>
      <w:r w:rsidRPr="00B20142">
        <w:rPr>
          <w:rFonts w:ascii="Times New Roman" w:hAnsi="Times New Roman" w:cs="Times New Roman"/>
          <w:snapToGrid w:val="0"/>
          <w:sz w:val="28"/>
          <w:szCs w:val="28"/>
          <w:lang w:val="uk-UA"/>
        </w:rPr>
        <w:t>омбінован</w:t>
      </w:r>
      <w:r>
        <w:rPr>
          <w:rFonts w:ascii="Times New Roman" w:hAnsi="Times New Roman" w:cs="Times New Roman"/>
          <w:snapToGrid w:val="0"/>
          <w:sz w:val="28"/>
          <w:szCs w:val="28"/>
          <w:lang w:val="uk-UA"/>
        </w:rPr>
        <w:t>их</w:t>
      </w:r>
      <w:r w:rsidRPr="00B20142">
        <w:rPr>
          <w:rFonts w:ascii="Times New Roman" w:hAnsi="Times New Roman" w:cs="Times New Roman"/>
          <w:snapToGrid w:val="0"/>
          <w:sz w:val="28"/>
          <w:szCs w:val="28"/>
          <w:lang w:val="uk-UA"/>
        </w:rPr>
        <w:t xml:space="preserve"> естроген-гестагенн</w:t>
      </w:r>
      <w:r>
        <w:rPr>
          <w:rFonts w:ascii="Times New Roman" w:hAnsi="Times New Roman" w:cs="Times New Roman"/>
          <w:snapToGrid w:val="0"/>
          <w:sz w:val="28"/>
          <w:szCs w:val="28"/>
          <w:lang w:val="uk-UA"/>
        </w:rPr>
        <w:t>их</w:t>
      </w:r>
      <w:r w:rsidRPr="00B20142">
        <w:rPr>
          <w:rFonts w:ascii="Times New Roman" w:hAnsi="Times New Roman" w:cs="Times New Roman"/>
          <w:snapToGrid w:val="0"/>
          <w:sz w:val="28"/>
          <w:szCs w:val="28"/>
          <w:lang w:val="uk-UA"/>
        </w:rPr>
        <w:t xml:space="preserve"> препарат</w:t>
      </w:r>
      <w:r>
        <w:rPr>
          <w:rFonts w:ascii="Times New Roman" w:hAnsi="Times New Roman" w:cs="Times New Roman"/>
          <w:snapToGrid w:val="0"/>
          <w:sz w:val="28"/>
          <w:szCs w:val="28"/>
          <w:lang w:val="uk-UA"/>
        </w:rPr>
        <w:t>ів</w:t>
      </w:r>
      <w:r w:rsidRPr="000F3A83">
        <w:rPr>
          <w:rFonts w:ascii="Times New Roman" w:hAnsi="Times New Roman" w:cs="Times New Roman"/>
          <w:sz w:val="28"/>
          <w:lang w:val="uk-UA" w:eastAsia="ru-RU"/>
        </w:rPr>
        <w:t>.</w:t>
      </w:r>
    </w:p>
    <w:p w14:paraId="167037E3" w14:textId="7FBA05BA" w:rsidR="00B20142" w:rsidRPr="000F3A83" w:rsidRDefault="00B20142" w:rsidP="00B20142">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3. </w:t>
      </w:r>
      <w:r>
        <w:rPr>
          <w:rFonts w:ascii="Times New Roman" w:hAnsi="Times New Roman" w:cs="Times New Roman"/>
          <w:sz w:val="28"/>
          <w:lang w:val="uk-UA" w:eastAsia="ru-RU"/>
        </w:rPr>
        <w:t>Д</w:t>
      </w:r>
      <w:r w:rsidRPr="00B20142">
        <w:rPr>
          <w:rFonts w:ascii="Times New Roman" w:hAnsi="Times New Roman" w:cs="Times New Roman"/>
          <w:snapToGrid w:val="0"/>
          <w:sz w:val="28"/>
          <w:szCs w:val="28"/>
          <w:lang w:val="uk-UA"/>
        </w:rPr>
        <w:t>епо-контрацептиви</w:t>
      </w:r>
      <w:r>
        <w:rPr>
          <w:rFonts w:ascii="Times New Roman" w:hAnsi="Times New Roman" w:cs="Times New Roman"/>
          <w:snapToGrid w:val="0"/>
          <w:sz w:val="28"/>
          <w:szCs w:val="28"/>
          <w:lang w:val="uk-UA"/>
        </w:rPr>
        <w:t>. Правила застосування, небажані ефекти.</w:t>
      </w:r>
    </w:p>
    <w:p w14:paraId="6A1CB9E8" w14:textId="4C96D82C" w:rsidR="00B20142" w:rsidRPr="000F3A83" w:rsidRDefault="00B20142" w:rsidP="00B20142">
      <w:pPr>
        <w:spacing w:line="260" w:lineRule="exact"/>
        <w:rPr>
          <w:rFonts w:ascii="Times New Roman" w:hAnsi="Times New Roman" w:cs="Times New Roman"/>
          <w:sz w:val="28"/>
          <w:lang w:val="uk-UA" w:eastAsia="ru-RU"/>
        </w:rPr>
      </w:pPr>
      <w:r w:rsidRPr="000F3A83">
        <w:rPr>
          <w:rFonts w:ascii="Times New Roman" w:hAnsi="Times New Roman" w:cs="Times New Roman"/>
          <w:sz w:val="28"/>
          <w:lang w:val="uk-UA" w:eastAsia="ru-RU"/>
        </w:rPr>
        <w:t xml:space="preserve">4. </w:t>
      </w:r>
      <w:r>
        <w:rPr>
          <w:rFonts w:ascii="Times New Roman" w:hAnsi="Times New Roman" w:cs="Times New Roman"/>
          <w:sz w:val="28"/>
          <w:lang w:val="uk-UA" w:eastAsia="ru-RU"/>
        </w:rPr>
        <w:t xml:space="preserve">назвати </w:t>
      </w:r>
      <w:r w:rsidRPr="00B20142">
        <w:rPr>
          <w:rFonts w:ascii="Times New Roman" w:hAnsi="Times New Roman" w:cs="Times New Roman"/>
          <w:snapToGrid w:val="0"/>
          <w:sz w:val="28"/>
          <w:szCs w:val="28"/>
          <w:lang w:val="uk-UA"/>
        </w:rPr>
        <w:t>вагінальні контрацептиви (сперміциди</w:t>
      </w:r>
      <w:r>
        <w:rPr>
          <w:rFonts w:ascii="Times New Roman" w:hAnsi="Times New Roman" w:cs="Times New Roman"/>
          <w:snapToGrid w:val="0"/>
          <w:sz w:val="28"/>
          <w:szCs w:val="28"/>
          <w:lang w:val="uk-UA"/>
        </w:rPr>
        <w:t>)</w:t>
      </w:r>
      <w:r>
        <w:rPr>
          <w:rFonts w:ascii="Times New Roman" w:hAnsi="Times New Roman" w:cs="Times New Roman"/>
          <w:sz w:val="28"/>
          <w:lang w:val="uk-UA" w:eastAsia="ru-RU"/>
        </w:rPr>
        <w:t>.</w:t>
      </w:r>
    </w:p>
    <w:p w14:paraId="6B14ED31" w14:textId="77777777" w:rsidR="00B20142" w:rsidRPr="003B22F4" w:rsidRDefault="00B20142" w:rsidP="00B20142">
      <w:pPr>
        <w:widowControl w:val="0"/>
        <w:spacing w:after="0" w:line="260" w:lineRule="exact"/>
        <w:ind w:left="1080"/>
        <w:jc w:val="both"/>
        <w:rPr>
          <w:rFonts w:ascii="Times New Roman" w:hAnsi="Times New Roman" w:cs="Times New Roman"/>
          <w:snapToGrid w:val="0"/>
          <w:sz w:val="28"/>
          <w:lang w:val="uk-UA"/>
        </w:rPr>
      </w:pPr>
    </w:p>
    <w:p w14:paraId="1CDC70EE" w14:textId="77777777" w:rsidR="00B20142" w:rsidRPr="00DA1FC8" w:rsidRDefault="00B20142" w:rsidP="00B20142">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4FE52550" w14:textId="77777777" w:rsidR="00B20142" w:rsidRPr="00C30810" w:rsidRDefault="00B20142" w:rsidP="00B20142">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24D55983" w14:textId="77777777" w:rsidR="00B20142" w:rsidRDefault="00B20142" w:rsidP="00B20142">
      <w:pPr>
        <w:pStyle w:val="22"/>
        <w:widowControl w:val="0"/>
        <w:spacing w:after="0" w:line="240" w:lineRule="auto"/>
        <w:ind w:firstLine="567"/>
        <w:rPr>
          <w:rFonts w:ascii="Times New Roman" w:hAnsi="Times New Roman" w:cs="Times New Roman"/>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27D7BC33" w14:textId="77777777" w:rsidR="00B20142" w:rsidRPr="004D3674" w:rsidRDefault="00B20142" w:rsidP="00B20142">
      <w:pPr>
        <w:pStyle w:val="22"/>
        <w:widowControl w:val="0"/>
        <w:spacing w:after="0" w:line="240" w:lineRule="auto"/>
        <w:ind w:firstLine="567"/>
        <w:rPr>
          <w:rFonts w:ascii="Times New Roman" w:hAnsi="Times New Roman" w:cs="Times New Roman"/>
          <w:b/>
          <w:i/>
          <w:iCs/>
          <w:sz w:val="28"/>
          <w:szCs w:val="28"/>
          <w:lang w:val="uk-UA"/>
        </w:rPr>
      </w:pPr>
    </w:p>
    <w:p w14:paraId="1550F398"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Однокомпонентний контрацептив.</w:t>
      </w:r>
    </w:p>
    <w:p w14:paraId="5D9DCC68"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Посткоітальний гестагенний контрацептив.</w:t>
      </w:r>
    </w:p>
    <w:p w14:paraId="09B7A8D9"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Депо-контрацептив.</w:t>
      </w:r>
    </w:p>
    <w:p w14:paraId="65D531FF"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Імплатаційний контрацептив.</w:t>
      </w:r>
    </w:p>
    <w:p w14:paraId="3EEBE113"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Вагінальний сперміцид.</w:t>
      </w:r>
    </w:p>
    <w:p w14:paraId="7A265CC8"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Жінці  призначений  трифазний естроген-гестагенний контрацептив. Випишіть препарат та  вкажіть  спосіб застосування.</w:t>
      </w:r>
    </w:p>
    <w:p w14:paraId="2CC25E6B" w14:textId="0569CAE9"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Не</w:t>
      </w:r>
      <w:r>
        <w:rPr>
          <w:rFonts w:ascii="Times New Roman" w:hAnsi="Times New Roman" w:cs="Times New Roman"/>
          <w:snapToGrid w:val="0"/>
          <w:sz w:val="28"/>
          <w:szCs w:val="28"/>
          <w:lang w:val="uk-UA"/>
        </w:rPr>
        <w:t xml:space="preserve"> </w:t>
      </w:r>
      <w:r w:rsidRPr="00D3140A">
        <w:rPr>
          <w:rFonts w:ascii="Times New Roman" w:hAnsi="Times New Roman" w:cs="Times New Roman"/>
          <w:snapToGrid w:val="0"/>
          <w:sz w:val="28"/>
          <w:szCs w:val="28"/>
          <w:lang w:val="uk-UA"/>
        </w:rPr>
        <w:t>дивлячись  на використання  посткоітального контрацептива лікар діагностував у пацієнтки вагітність. З анамнеза відомо, що  хвора  в данний  період приймала  ампіциллін на рахунок  пневмонії. Вип</w:t>
      </w:r>
      <w:r>
        <w:rPr>
          <w:rFonts w:ascii="Times New Roman" w:hAnsi="Times New Roman" w:cs="Times New Roman"/>
          <w:snapToGrid w:val="0"/>
          <w:sz w:val="28"/>
          <w:szCs w:val="28"/>
          <w:lang w:val="uk-UA"/>
        </w:rPr>
        <w:t>и</w:t>
      </w:r>
      <w:r w:rsidRPr="00D3140A">
        <w:rPr>
          <w:rFonts w:ascii="Times New Roman" w:hAnsi="Times New Roman" w:cs="Times New Roman"/>
          <w:snapToGrid w:val="0"/>
          <w:sz w:val="28"/>
          <w:szCs w:val="28"/>
          <w:lang w:val="uk-UA"/>
        </w:rPr>
        <w:t>шіть  контрацептив, обгрунтуйте  його  неефективність.</w:t>
      </w:r>
    </w:p>
    <w:p w14:paraId="37ACE8CB" w14:textId="3FB10717" w:rsidR="00D3140A" w:rsidRPr="00D3140A" w:rsidRDefault="00D3140A" w:rsidP="00D3140A">
      <w:pPr>
        <w:widowControl w:val="0"/>
        <w:tabs>
          <w:tab w:val="num" w:pos="709"/>
          <w:tab w:val="left" w:pos="993"/>
        </w:tabs>
        <w:spacing w:after="0" w:line="240" w:lineRule="auto"/>
        <w:ind w:left="360"/>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Жінка звернулась до  Вас з  питанням, які гормональні контрацептиви  можно примати  в період лактації? Вип</w:t>
      </w:r>
      <w:r>
        <w:rPr>
          <w:rFonts w:ascii="Times New Roman" w:hAnsi="Times New Roman" w:cs="Times New Roman"/>
          <w:snapToGrid w:val="0"/>
          <w:sz w:val="28"/>
          <w:szCs w:val="28"/>
          <w:lang w:val="uk-UA"/>
        </w:rPr>
        <w:t>и</w:t>
      </w:r>
      <w:r w:rsidRPr="00D3140A">
        <w:rPr>
          <w:rFonts w:ascii="Times New Roman" w:hAnsi="Times New Roman" w:cs="Times New Roman"/>
          <w:snapToGrid w:val="0"/>
          <w:sz w:val="28"/>
          <w:szCs w:val="28"/>
          <w:lang w:val="uk-UA"/>
        </w:rPr>
        <w:t>шіть  препарат, відповідь  обгрунтуйте.</w:t>
      </w:r>
    </w:p>
    <w:p w14:paraId="7F6B76E1"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napToGrid w:val="0"/>
          <w:sz w:val="28"/>
          <w:szCs w:val="28"/>
          <w:lang w:val="uk-UA"/>
        </w:rPr>
        <w:t>Жінка  50 років, яка страждає клімактеричним  синдромом назначено лікарський засіб  з групи контрацептивів. При цьому  врач сказав, що  препарат також  використовується  для профілактики остеопороза. Назвіть  препарат, відповідь обгрунтуйте.</w:t>
      </w:r>
    </w:p>
    <w:p w14:paraId="58BC8C59" w14:textId="77777777" w:rsidR="00D3140A" w:rsidRPr="00D3140A" w:rsidRDefault="00D3140A" w:rsidP="00D3140A">
      <w:pPr>
        <w:widowControl w:val="0"/>
        <w:numPr>
          <w:ilvl w:val="0"/>
          <w:numId w:val="380"/>
        </w:numPr>
        <w:tabs>
          <w:tab w:val="num" w:pos="709"/>
          <w:tab w:val="left" w:pos="993"/>
        </w:tabs>
        <w:spacing w:after="0" w:line="240" w:lineRule="auto"/>
        <w:jc w:val="both"/>
        <w:rPr>
          <w:rFonts w:ascii="Times New Roman" w:hAnsi="Times New Roman" w:cs="Times New Roman"/>
          <w:snapToGrid w:val="0"/>
          <w:sz w:val="28"/>
          <w:lang w:val="uk-UA"/>
        </w:rPr>
      </w:pPr>
      <w:r w:rsidRPr="00D3140A">
        <w:rPr>
          <w:rFonts w:ascii="Times New Roman" w:hAnsi="Times New Roman" w:cs="Times New Roman"/>
          <w:sz w:val="28"/>
          <w:lang w:val="uk-UA"/>
        </w:rPr>
        <w:t xml:space="preserve">Дізнайтесь та випишіть   препарат: </w:t>
      </w:r>
    </w:p>
    <w:p w14:paraId="546120DA" w14:textId="77777777" w:rsidR="00D3140A" w:rsidRPr="00D3140A" w:rsidRDefault="00D3140A" w:rsidP="00D3140A">
      <w:pPr>
        <w:widowControl w:val="0"/>
        <w:numPr>
          <w:ilvl w:val="0"/>
          <w:numId w:val="381"/>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z w:val="28"/>
          <w:lang w:val="uk-UA"/>
        </w:rPr>
        <w:t>відноситься  до підшкірних  імплантантів , забезпечує  тривалу  оборотну контрацепцію (5 років ), може визивати депресію, збільшення  маси тіла, облисіння;</w:t>
      </w:r>
    </w:p>
    <w:p w14:paraId="2D3621F7" w14:textId="77777777" w:rsidR="00D3140A" w:rsidRPr="00D3140A" w:rsidRDefault="00D3140A" w:rsidP="00D3140A">
      <w:pPr>
        <w:widowControl w:val="0"/>
        <w:numPr>
          <w:ilvl w:val="0"/>
          <w:numId w:val="381"/>
        </w:numPr>
        <w:tabs>
          <w:tab w:val="num" w:pos="709"/>
          <w:tab w:val="left" w:pos="993"/>
        </w:tabs>
        <w:spacing w:after="0" w:line="240" w:lineRule="auto"/>
        <w:jc w:val="both"/>
        <w:rPr>
          <w:rFonts w:ascii="Times New Roman" w:hAnsi="Times New Roman" w:cs="Times New Roman"/>
          <w:snapToGrid w:val="0"/>
          <w:sz w:val="28"/>
          <w:szCs w:val="28"/>
          <w:lang w:val="uk-UA"/>
        </w:rPr>
      </w:pPr>
      <w:r w:rsidRPr="00D3140A">
        <w:rPr>
          <w:rFonts w:ascii="Times New Roman" w:hAnsi="Times New Roman" w:cs="Times New Roman"/>
          <w:sz w:val="28"/>
          <w:lang w:val="uk-UA"/>
        </w:rPr>
        <w:t xml:space="preserve">відноситься до  </w:t>
      </w:r>
      <w:r w:rsidRPr="00D3140A">
        <w:rPr>
          <w:rFonts w:ascii="Times New Roman" w:hAnsi="Times New Roman" w:cs="Times New Roman"/>
          <w:snapToGrid w:val="0"/>
          <w:sz w:val="28"/>
          <w:szCs w:val="28"/>
          <w:lang w:val="uk-UA"/>
        </w:rPr>
        <w:t>естроген-гестагенних контрацептивів</w:t>
      </w:r>
      <w:r w:rsidRPr="00D3140A">
        <w:rPr>
          <w:rFonts w:ascii="Times New Roman" w:hAnsi="Times New Roman" w:cs="Times New Roman"/>
          <w:sz w:val="28"/>
          <w:lang w:val="uk-UA"/>
        </w:rPr>
        <w:t>, містить  гестагена і естрогена менше, чим нон-овлон, овідон, володіє  антиангінальною активністю, зменшує  ризик розвитку  серцево-судинних захворювань.</w:t>
      </w:r>
    </w:p>
    <w:p w14:paraId="0A83194A" w14:textId="77777777" w:rsidR="00B20142" w:rsidRPr="000E3EB5" w:rsidRDefault="00B20142" w:rsidP="00B20142">
      <w:pPr>
        <w:widowControl w:val="0"/>
        <w:spacing w:after="0" w:line="260" w:lineRule="exact"/>
        <w:ind w:left="794"/>
        <w:jc w:val="both"/>
        <w:rPr>
          <w:sz w:val="28"/>
          <w:szCs w:val="28"/>
          <w:lang w:val="uk-UA"/>
        </w:rPr>
      </w:pPr>
    </w:p>
    <w:p w14:paraId="626DD744" w14:textId="77777777" w:rsidR="00B20142" w:rsidRPr="00C30810" w:rsidRDefault="00B20142" w:rsidP="00B20142">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2AE82C10" w14:textId="45940C7D" w:rsidR="00B20142" w:rsidRPr="00C30810" w:rsidRDefault="00B20142" w:rsidP="00B20142">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D3140A">
        <w:rPr>
          <w:rFonts w:ascii="Times New Roman" w:hAnsi="Times New Roman" w:cs="Times New Roman"/>
          <w:sz w:val="28"/>
          <w:szCs w:val="28"/>
          <w:lang w:val="uk-UA"/>
        </w:rPr>
        <w:t>НЕБАЖАНІ ЕФЕКТИ КОНТРАЦЕПТИВІВ</w:t>
      </w:r>
      <w:r w:rsidRPr="00C30810">
        <w:rPr>
          <w:rFonts w:ascii="Times New Roman" w:hAnsi="Times New Roman" w:cs="Times New Roman"/>
          <w:sz w:val="28"/>
          <w:szCs w:val="28"/>
          <w:lang w:val="uk-UA"/>
        </w:rPr>
        <w:t>».</w:t>
      </w:r>
    </w:p>
    <w:p w14:paraId="27EF2BEB" w14:textId="77777777" w:rsidR="00B20142" w:rsidRPr="00C30810" w:rsidRDefault="00B20142" w:rsidP="00B20142">
      <w:pPr>
        <w:spacing w:after="0" w:line="240" w:lineRule="auto"/>
        <w:rPr>
          <w:rFonts w:ascii="Times New Roman" w:hAnsi="Times New Roman" w:cs="Times New Roman"/>
          <w:b/>
          <w:bCs/>
          <w:sz w:val="28"/>
          <w:szCs w:val="28"/>
          <w:lang w:val="uk-UA"/>
        </w:rPr>
      </w:pPr>
    </w:p>
    <w:p w14:paraId="1D74A280" w14:textId="77777777" w:rsidR="00B20142" w:rsidRPr="00C30810" w:rsidRDefault="00B20142" w:rsidP="00B20142">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1E8AD0F5" w14:textId="77777777" w:rsidR="00B20142" w:rsidRPr="006852AD" w:rsidRDefault="00B20142" w:rsidP="00B20142">
      <w:pPr>
        <w:tabs>
          <w:tab w:val="num" w:pos="652"/>
        </w:tabs>
        <w:spacing w:after="0" w:line="240" w:lineRule="auto"/>
        <w:ind w:left="454" w:right="-1"/>
        <w:jc w:val="both"/>
        <w:rPr>
          <w:rFonts w:ascii="Times New Roman" w:hAnsi="Times New Roman" w:cs="Times New Roman"/>
          <w:b/>
          <w:snapToGrid w:val="0"/>
          <w:sz w:val="28"/>
          <w:szCs w:val="28"/>
          <w:lang w:val="uk-UA"/>
        </w:rPr>
      </w:pPr>
    </w:p>
    <w:p w14:paraId="63683C4E" w14:textId="77777777" w:rsidR="00D3140A" w:rsidRPr="00D3140A" w:rsidRDefault="00D3140A" w:rsidP="00D3140A">
      <w:pPr>
        <w:pStyle w:val="a5"/>
        <w:widowControl w:val="0"/>
        <w:numPr>
          <w:ilvl w:val="0"/>
          <w:numId w:val="382"/>
        </w:numPr>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r w:rsidRPr="00D3140A">
        <w:rPr>
          <w:rFonts w:ascii="Times New Roman" w:eastAsia="Times New Roman" w:hAnsi="Times New Roman" w:cs="Times New Roman"/>
          <w:snapToGrid w:val="0"/>
          <w:color w:val="000000"/>
          <w:sz w:val="28"/>
          <w:szCs w:val="28"/>
          <w:lang w:val="uk-UA" w:eastAsia="ru-RU"/>
        </w:rPr>
        <w:t>Основний механізм дії комбінованих оральних контрацептивів (КОК):</w:t>
      </w:r>
    </w:p>
    <w:p w14:paraId="30DE550D" w14:textId="77777777" w:rsidR="00D3140A" w:rsidRPr="00C77133" w:rsidRDefault="00D3140A" w:rsidP="00D3140A">
      <w:pPr>
        <w:widowControl w:val="0"/>
        <w:tabs>
          <w:tab w:val="left" w:pos="90"/>
        </w:tabs>
        <w:spacing w:after="0" w:line="240" w:lineRule="auto"/>
        <w:rPr>
          <w:rFonts w:ascii="Times New Roman" w:eastAsia="Times New Roman" w:hAnsi="Times New Roman" w:cs="Times New Roman"/>
          <w:snapToGrid w:val="0"/>
          <w:color w:val="000000"/>
          <w:sz w:val="28"/>
          <w:szCs w:val="28"/>
          <w:lang w:val="uk-UA" w:eastAsia="ru-RU"/>
        </w:rPr>
      </w:pPr>
      <w:r w:rsidRPr="00D3140A">
        <w:rPr>
          <w:rFonts w:ascii="Times New Roman" w:eastAsia="Times New Roman" w:hAnsi="Times New Roman" w:cs="Times New Roman"/>
          <w:snapToGrid w:val="0"/>
          <w:color w:val="000000"/>
          <w:sz w:val="28"/>
          <w:szCs w:val="28"/>
          <w:lang w:val="ru-RU" w:eastAsia="ru-RU"/>
        </w:rPr>
        <w:t>A</w:t>
      </w:r>
      <w:r w:rsidRPr="00C77133">
        <w:rPr>
          <w:rFonts w:ascii="Times New Roman" w:eastAsia="Times New Roman" w:hAnsi="Times New Roman" w:cs="Times New Roman"/>
          <w:snapToGrid w:val="0"/>
          <w:color w:val="000000"/>
          <w:sz w:val="28"/>
          <w:szCs w:val="28"/>
          <w:lang w:val="uk-UA" w:eastAsia="ru-RU"/>
        </w:rPr>
        <w:t>. Руйнування сперматозоїдів</w:t>
      </w:r>
      <w:r w:rsidRPr="00C77133">
        <w:rPr>
          <w:rFonts w:ascii="Times New Roman" w:eastAsia="Times New Roman" w:hAnsi="Times New Roman" w:cs="Times New Roman"/>
          <w:snapToGrid w:val="0"/>
          <w:color w:val="000000"/>
          <w:sz w:val="28"/>
          <w:szCs w:val="28"/>
          <w:lang w:val="uk-UA" w:eastAsia="ru-RU"/>
        </w:rPr>
        <w:br/>
      </w:r>
      <w:r w:rsidRPr="00D3140A">
        <w:rPr>
          <w:rFonts w:ascii="Times New Roman" w:eastAsia="Times New Roman" w:hAnsi="Times New Roman" w:cs="Times New Roman"/>
          <w:snapToGrid w:val="0"/>
          <w:color w:val="000000"/>
          <w:sz w:val="28"/>
          <w:szCs w:val="28"/>
          <w:lang w:val="ru-RU" w:eastAsia="ru-RU"/>
        </w:rPr>
        <w:t>B</w:t>
      </w:r>
      <w:r w:rsidRPr="00C77133">
        <w:rPr>
          <w:rFonts w:ascii="Times New Roman" w:eastAsia="Times New Roman" w:hAnsi="Times New Roman" w:cs="Times New Roman"/>
          <w:snapToGrid w:val="0"/>
          <w:color w:val="000000"/>
          <w:sz w:val="28"/>
          <w:szCs w:val="28"/>
          <w:lang w:val="uk-UA" w:eastAsia="ru-RU"/>
        </w:rPr>
        <w:t>. Порушення імплантації</w:t>
      </w:r>
      <w:r w:rsidRPr="00C77133">
        <w:rPr>
          <w:rFonts w:ascii="Times New Roman" w:eastAsia="Times New Roman" w:hAnsi="Times New Roman" w:cs="Times New Roman"/>
          <w:snapToGrid w:val="0"/>
          <w:color w:val="000000"/>
          <w:sz w:val="28"/>
          <w:szCs w:val="28"/>
          <w:lang w:val="uk-UA" w:eastAsia="ru-RU"/>
        </w:rPr>
        <w:br/>
      </w:r>
      <w:r w:rsidRPr="00D3140A">
        <w:rPr>
          <w:rFonts w:ascii="Times New Roman" w:eastAsia="Times New Roman" w:hAnsi="Times New Roman" w:cs="Times New Roman"/>
          <w:snapToGrid w:val="0"/>
          <w:color w:val="000000"/>
          <w:sz w:val="28"/>
          <w:szCs w:val="28"/>
          <w:lang w:val="ru-RU" w:eastAsia="ru-RU"/>
        </w:rPr>
        <w:t>C</w:t>
      </w:r>
      <w:r w:rsidRPr="00C77133">
        <w:rPr>
          <w:rFonts w:ascii="Times New Roman" w:eastAsia="Times New Roman" w:hAnsi="Times New Roman" w:cs="Times New Roman"/>
          <w:snapToGrid w:val="0"/>
          <w:color w:val="000000"/>
          <w:sz w:val="28"/>
          <w:szCs w:val="28"/>
          <w:lang w:val="uk-UA" w:eastAsia="ru-RU"/>
        </w:rPr>
        <w:t>. Пригнічення овуляції</w:t>
      </w:r>
      <w:r w:rsidRPr="00C77133">
        <w:rPr>
          <w:rFonts w:ascii="Times New Roman" w:eastAsia="Times New Roman" w:hAnsi="Times New Roman" w:cs="Times New Roman"/>
          <w:snapToGrid w:val="0"/>
          <w:color w:val="000000"/>
          <w:sz w:val="28"/>
          <w:szCs w:val="28"/>
          <w:lang w:val="uk-UA" w:eastAsia="ru-RU"/>
        </w:rPr>
        <w:br/>
      </w:r>
      <w:r w:rsidRPr="00D3140A">
        <w:rPr>
          <w:rFonts w:ascii="Times New Roman" w:eastAsia="Times New Roman" w:hAnsi="Times New Roman" w:cs="Times New Roman"/>
          <w:snapToGrid w:val="0"/>
          <w:color w:val="000000"/>
          <w:sz w:val="28"/>
          <w:szCs w:val="28"/>
          <w:lang w:val="ru-RU" w:eastAsia="ru-RU"/>
        </w:rPr>
        <w:t>D</w:t>
      </w:r>
      <w:r w:rsidRPr="00C77133">
        <w:rPr>
          <w:rFonts w:ascii="Times New Roman" w:eastAsia="Times New Roman" w:hAnsi="Times New Roman" w:cs="Times New Roman"/>
          <w:snapToGrid w:val="0"/>
          <w:color w:val="000000"/>
          <w:sz w:val="28"/>
          <w:szCs w:val="28"/>
          <w:lang w:val="uk-UA" w:eastAsia="ru-RU"/>
        </w:rPr>
        <w:t>. Зменшення скоротливої активності матки</w:t>
      </w:r>
      <w:r w:rsidRPr="00C77133">
        <w:rPr>
          <w:rFonts w:ascii="Times New Roman" w:eastAsia="Times New Roman" w:hAnsi="Times New Roman" w:cs="Times New Roman"/>
          <w:snapToGrid w:val="0"/>
          <w:color w:val="000000"/>
          <w:sz w:val="28"/>
          <w:szCs w:val="28"/>
          <w:lang w:val="uk-UA" w:eastAsia="ru-RU"/>
        </w:rPr>
        <w:br/>
      </w:r>
      <w:r w:rsidRPr="00D3140A">
        <w:rPr>
          <w:rFonts w:ascii="Times New Roman" w:eastAsia="Times New Roman" w:hAnsi="Times New Roman" w:cs="Times New Roman"/>
          <w:snapToGrid w:val="0"/>
          <w:color w:val="000000"/>
          <w:sz w:val="28"/>
          <w:szCs w:val="28"/>
          <w:lang w:val="ru-RU" w:eastAsia="ru-RU"/>
        </w:rPr>
        <w:t>E</w:t>
      </w:r>
      <w:r w:rsidRPr="00C77133">
        <w:rPr>
          <w:rFonts w:ascii="Times New Roman" w:eastAsia="Times New Roman" w:hAnsi="Times New Roman" w:cs="Times New Roman"/>
          <w:snapToGrid w:val="0"/>
          <w:color w:val="000000"/>
          <w:sz w:val="28"/>
          <w:szCs w:val="28"/>
          <w:lang w:val="uk-UA" w:eastAsia="ru-RU"/>
        </w:rPr>
        <w:t>. Підвищення фертильності</w:t>
      </w:r>
    </w:p>
    <w:p w14:paraId="1443F043" w14:textId="77777777" w:rsidR="00B20142" w:rsidRPr="00C77133" w:rsidRDefault="00B20142" w:rsidP="00B20142">
      <w:pPr>
        <w:widowControl w:val="0"/>
        <w:tabs>
          <w:tab w:val="left" w:pos="90"/>
        </w:tabs>
        <w:spacing w:after="0" w:line="240" w:lineRule="auto"/>
        <w:jc w:val="both"/>
        <w:rPr>
          <w:rFonts w:ascii="Times New Roman" w:hAnsi="Times New Roman" w:cs="Times New Roman"/>
          <w:snapToGrid w:val="0"/>
          <w:color w:val="000000"/>
          <w:sz w:val="28"/>
          <w:szCs w:val="28"/>
          <w:lang w:val="uk-UA"/>
        </w:rPr>
      </w:pPr>
    </w:p>
    <w:p w14:paraId="34714F2B" w14:textId="77777777" w:rsidR="00D3140A" w:rsidRPr="00D3140A" w:rsidRDefault="00B20142" w:rsidP="00D3140A">
      <w:pPr>
        <w:widowControl w:val="0"/>
        <w:tabs>
          <w:tab w:val="left" w:pos="90"/>
        </w:tabs>
        <w:spacing w:after="0" w:line="240" w:lineRule="auto"/>
        <w:jc w:val="both"/>
        <w:rPr>
          <w:b/>
          <w:bCs/>
          <w:color w:val="000000"/>
          <w:szCs w:val="28"/>
          <w:lang w:val="ru-RU" w:eastAsia="ru-RU"/>
        </w:rPr>
      </w:pPr>
      <w:r w:rsidRPr="000F3A83">
        <w:rPr>
          <w:rFonts w:ascii="Times New Roman" w:eastAsia="Times New Roman" w:hAnsi="Times New Roman" w:cs="Times New Roman"/>
          <w:snapToGrid w:val="0"/>
          <w:color w:val="000000"/>
          <w:sz w:val="28"/>
          <w:szCs w:val="28"/>
          <w:lang w:val="uk-UA" w:eastAsia="ru-RU"/>
        </w:rPr>
        <w:t xml:space="preserve">2. </w:t>
      </w:r>
      <w:r w:rsidR="00D3140A" w:rsidRPr="00D3140A">
        <w:rPr>
          <w:rFonts w:ascii="Times New Roman" w:hAnsi="Times New Roman" w:cs="Times New Roman"/>
          <w:bCs/>
          <w:snapToGrid w:val="0"/>
          <w:sz w:val="28"/>
          <w:szCs w:val="28"/>
          <w:lang w:val="uk-UA"/>
        </w:rPr>
        <w:t>До складу комбінованих оральних контрацептивів входять:</w:t>
      </w:r>
    </w:p>
    <w:p w14:paraId="79F6E701" w14:textId="77777777" w:rsidR="00D3140A" w:rsidRPr="00D3140A" w:rsidRDefault="00D3140A" w:rsidP="00D3140A">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D3140A">
        <w:rPr>
          <w:rFonts w:ascii="Times New Roman" w:eastAsia="Times New Roman" w:hAnsi="Times New Roman" w:cs="Times New Roman"/>
          <w:snapToGrid w:val="0"/>
          <w:color w:val="000000"/>
          <w:sz w:val="28"/>
          <w:szCs w:val="28"/>
          <w:lang w:val="ru-RU" w:eastAsia="ru-RU"/>
        </w:rPr>
        <w:t>A. Естроген і прогестин</w:t>
      </w:r>
      <w:r w:rsidRPr="00D3140A">
        <w:rPr>
          <w:rFonts w:ascii="Times New Roman" w:eastAsia="Times New Roman" w:hAnsi="Times New Roman" w:cs="Times New Roman"/>
          <w:snapToGrid w:val="0"/>
          <w:color w:val="000000"/>
          <w:sz w:val="28"/>
          <w:szCs w:val="28"/>
          <w:lang w:val="ru-RU" w:eastAsia="ru-RU"/>
        </w:rPr>
        <w:br/>
        <w:t>B. Прогестин і андроген</w:t>
      </w:r>
      <w:r w:rsidRPr="00D3140A">
        <w:rPr>
          <w:rFonts w:ascii="Times New Roman" w:eastAsia="Times New Roman" w:hAnsi="Times New Roman" w:cs="Times New Roman"/>
          <w:snapToGrid w:val="0"/>
          <w:color w:val="000000"/>
          <w:sz w:val="28"/>
          <w:szCs w:val="28"/>
          <w:lang w:val="ru-RU" w:eastAsia="ru-RU"/>
        </w:rPr>
        <w:br/>
        <w:t>C. Лише естроген</w:t>
      </w:r>
      <w:r w:rsidRPr="00D3140A">
        <w:rPr>
          <w:rFonts w:ascii="Times New Roman" w:eastAsia="Times New Roman" w:hAnsi="Times New Roman" w:cs="Times New Roman"/>
          <w:snapToGrid w:val="0"/>
          <w:color w:val="000000"/>
          <w:sz w:val="28"/>
          <w:szCs w:val="28"/>
          <w:lang w:val="ru-RU" w:eastAsia="ru-RU"/>
        </w:rPr>
        <w:br/>
        <w:t>D. Лише прогестин</w:t>
      </w:r>
      <w:r w:rsidRPr="00D3140A">
        <w:rPr>
          <w:rFonts w:ascii="Times New Roman" w:eastAsia="Times New Roman" w:hAnsi="Times New Roman" w:cs="Times New Roman"/>
          <w:snapToGrid w:val="0"/>
          <w:color w:val="000000"/>
          <w:sz w:val="28"/>
          <w:szCs w:val="28"/>
          <w:lang w:val="ru-RU" w:eastAsia="ru-RU"/>
        </w:rPr>
        <w:br/>
        <w:t>E. Глюкокортикоїди</w:t>
      </w:r>
    </w:p>
    <w:p w14:paraId="5FAEAEE8" w14:textId="10090F05" w:rsidR="00B20142" w:rsidRPr="000F3A83" w:rsidRDefault="00B20142" w:rsidP="00D3140A">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1A799EB6" w14:textId="77777777" w:rsidR="00D3140A" w:rsidRPr="00D3140A" w:rsidRDefault="00B20142" w:rsidP="00D3140A">
      <w:pPr>
        <w:widowControl w:val="0"/>
        <w:tabs>
          <w:tab w:val="left" w:pos="90"/>
        </w:tabs>
        <w:spacing w:after="0" w:line="240" w:lineRule="auto"/>
        <w:jc w:val="both"/>
        <w:rPr>
          <w:b/>
          <w:bCs/>
          <w:color w:val="000000"/>
          <w:szCs w:val="28"/>
          <w:lang w:val="ru-RU" w:eastAsia="ru-RU"/>
        </w:rPr>
      </w:pPr>
      <w:r w:rsidRPr="000F3A83">
        <w:rPr>
          <w:rFonts w:ascii="Times New Roman" w:eastAsia="Times New Roman" w:hAnsi="Times New Roman" w:cs="Times New Roman"/>
          <w:snapToGrid w:val="0"/>
          <w:color w:val="000000"/>
          <w:sz w:val="28"/>
          <w:szCs w:val="28"/>
          <w:lang w:val="uk-UA" w:eastAsia="ru-RU"/>
        </w:rPr>
        <w:t xml:space="preserve">3. </w:t>
      </w:r>
      <w:r w:rsidR="00D3140A" w:rsidRPr="00D3140A">
        <w:rPr>
          <w:rFonts w:ascii="Times New Roman" w:hAnsi="Times New Roman" w:cs="Times New Roman"/>
          <w:bCs/>
          <w:snapToGrid w:val="0"/>
          <w:sz w:val="28"/>
          <w:szCs w:val="28"/>
          <w:lang w:val="uk-UA"/>
        </w:rPr>
        <w:t>До прогестинових контрацептивів належить:</w:t>
      </w:r>
    </w:p>
    <w:p w14:paraId="46CA7519" w14:textId="77777777" w:rsidR="00D3140A" w:rsidRPr="00D3140A" w:rsidRDefault="00D3140A" w:rsidP="00D3140A">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D3140A">
        <w:rPr>
          <w:rFonts w:ascii="Times New Roman" w:eastAsia="Times New Roman" w:hAnsi="Times New Roman" w:cs="Times New Roman"/>
          <w:snapToGrid w:val="0"/>
          <w:color w:val="000000"/>
          <w:sz w:val="28"/>
          <w:szCs w:val="28"/>
          <w:lang w:val="ru-RU" w:eastAsia="ru-RU"/>
        </w:rPr>
        <w:t>A. Регулон</w:t>
      </w:r>
      <w:r w:rsidRPr="00D3140A">
        <w:rPr>
          <w:rFonts w:ascii="Times New Roman" w:eastAsia="Times New Roman" w:hAnsi="Times New Roman" w:cs="Times New Roman"/>
          <w:snapToGrid w:val="0"/>
          <w:color w:val="000000"/>
          <w:sz w:val="28"/>
          <w:szCs w:val="28"/>
          <w:lang w:val="ru-RU" w:eastAsia="ru-RU"/>
        </w:rPr>
        <w:br/>
        <w:t>B. Ярина</w:t>
      </w:r>
      <w:r w:rsidRPr="00D3140A">
        <w:rPr>
          <w:rFonts w:ascii="Times New Roman" w:eastAsia="Times New Roman" w:hAnsi="Times New Roman" w:cs="Times New Roman"/>
          <w:snapToGrid w:val="0"/>
          <w:color w:val="000000"/>
          <w:sz w:val="28"/>
          <w:szCs w:val="28"/>
          <w:lang w:val="ru-RU" w:eastAsia="ru-RU"/>
        </w:rPr>
        <w:br/>
        <w:t>C. Лактинет</w:t>
      </w:r>
      <w:r w:rsidRPr="00D3140A">
        <w:rPr>
          <w:rFonts w:ascii="Times New Roman" w:eastAsia="Times New Roman" w:hAnsi="Times New Roman" w:cs="Times New Roman"/>
          <w:snapToGrid w:val="0"/>
          <w:color w:val="000000"/>
          <w:sz w:val="28"/>
          <w:szCs w:val="28"/>
          <w:lang w:val="ru-RU" w:eastAsia="ru-RU"/>
        </w:rPr>
        <w:br/>
        <w:t>D. Клайра</w:t>
      </w:r>
      <w:r w:rsidRPr="00D3140A">
        <w:rPr>
          <w:rFonts w:ascii="Times New Roman" w:eastAsia="Times New Roman" w:hAnsi="Times New Roman" w:cs="Times New Roman"/>
          <w:snapToGrid w:val="0"/>
          <w:color w:val="000000"/>
          <w:sz w:val="28"/>
          <w:szCs w:val="28"/>
          <w:lang w:val="ru-RU" w:eastAsia="ru-RU"/>
        </w:rPr>
        <w:br/>
        <w:t>E. Новінет</w:t>
      </w:r>
    </w:p>
    <w:p w14:paraId="57649CC0" w14:textId="5FFB16C6" w:rsidR="00B20142" w:rsidRPr="00D3140A" w:rsidRDefault="00B20142" w:rsidP="00D3140A">
      <w:pPr>
        <w:widowControl w:val="0"/>
        <w:tabs>
          <w:tab w:val="left" w:pos="90"/>
        </w:tabs>
        <w:spacing w:after="0" w:line="240" w:lineRule="auto"/>
        <w:jc w:val="both"/>
        <w:rPr>
          <w:rFonts w:ascii="Times New Roman" w:hAnsi="Times New Roman" w:cs="Times New Roman"/>
          <w:snapToGrid w:val="0"/>
          <w:color w:val="000000"/>
          <w:sz w:val="28"/>
          <w:szCs w:val="28"/>
          <w:lang w:val="ru-RU"/>
        </w:rPr>
      </w:pPr>
    </w:p>
    <w:p w14:paraId="174F1146" w14:textId="77777777" w:rsidR="00D3140A" w:rsidRPr="00D3140A" w:rsidRDefault="00B20142" w:rsidP="00D3140A">
      <w:pPr>
        <w:widowControl w:val="0"/>
        <w:tabs>
          <w:tab w:val="left" w:pos="90"/>
        </w:tabs>
        <w:spacing w:after="0" w:line="240" w:lineRule="auto"/>
        <w:jc w:val="both"/>
        <w:rPr>
          <w:b/>
          <w:bCs/>
          <w:color w:val="000000"/>
          <w:szCs w:val="28"/>
          <w:lang w:val="ru-RU" w:eastAsia="ru-RU"/>
        </w:rPr>
      </w:pPr>
      <w:r w:rsidRPr="000F3A83">
        <w:rPr>
          <w:rFonts w:ascii="Times New Roman" w:eastAsia="Times New Roman" w:hAnsi="Times New Roman" w:cs="Times New Roman"/>
          <w:snapToGrid w:val="0"/>
          <w:color w:val="000000"/>
          <w:sz w:val="28"/>
          <w:szCs w:val="28"/>
          <w:lang w:val="uk-UA" w:eastAsia="ru-RU"/>
        </w:rPr>
        <w:t>4.</w:t>
      </w:r>
      <w:r w:rsidRPr="001912A5">
        <w:rPr>
          <w:bCs/>
          <w:sz w:val="27"/>
          <w:szCs w:val="27"/>
          <w:lang w:val="ru-RU" w:eastAsia="ru-RU"/>
        </w:rPr>
        <w:t xml:space="preserve"> </w:t>
      </w:r>
      <w:r w:rsidR="00D3140A" w:rsidRPr="00D3140A">
        <w:rPr>
          <w:rFonts w:ascii="Times New Roman" w:hAnsi="Times New Roman" w:cs="Times New Roman"/>
          <w:bCs/>
          <w:snapToGrid w:val="0"/>
          <w:sz w:val="28"/>
          <w:szCs w:val="28"/>
          <w:lang w:val="uk-UA"/>
        </w:rPr>
        <w:t>Який додатковий ефект характерний для КОК?</w:t>
      </w:r>
    </w:p>
    <w:p w14:paraId="4F5668B2" w14:textId="77777777" w:rsidR="00D3140A" w:rsidRPr="00D3140A" w:rsidRDefault="00D3140A" w:rsidP="00D3140A">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D3140A">
        <w:rPr>
          <w:rFonts w:ascii="Times New Roman" w:eastAsia="Times New Roman" w:hAnsi="Times New Roman" w:cs="Times New Roman"/>
          <w:snapToGrid w:val="0"/>
          <w:color w:val="000000"/>
          <w:sz w:val="28"/>
          <w:szCs w:val="28"/>
          <w:lang w:val="ru-RU" w:eastAsia="ru-RU"/>
        </w:rPr>
        <w:t>A. Підвищення маси тіла у всіх жінок</w:t>
      </w:r>
      <w:r w:rsidRPr="00D3140A">
        <w:rPr>
          <w:rFonts w:ascii="Times New Roman" w:eastAsia="Times New Roman" w:hAnsi="Times New Roman" w:cs="Times New Roman"/>
          <w:snapToGrid w:val="0"/>
          <w:color w:val="000000"/>
          <w:sz w:val="28"/>
          <w:szCs w:val="28"/>
          <w:lang w:val="ru-RU" w:eastAsia="ru-RU"/>
        </w:rPr>
        <w:br/>
        <w:t>B. Регуляція менструального циклу</w:t>
      </w:r>
      <w:r w:rsidRPr="00D3140A">
        <w:rPr>
          <w:rFonts w:ascii="Times New Roman" w:eastAsia="Times New Roman" w:hAnsi="Times New Roman" w:cs="Times New Roman"/>
          <w:snapToGrid w:val="0"/>
          <w:color w:val="000000"/>
          <w:sz w:val="28"/>
          <w:szCs w:val="28"/>
          <w:lang w:val="ru-RU" w:eastAsia="ru-RU"/>
        </w:rPr>
        <w:br/>
        <w:t>C. Ризик інфекцій</w:t>
      </w:r>
      <w:r w:rsidRPr="00D3140A">
        <w:rPr>
          <w:rFonts w:ascii="Times New Roman" w:eastAsia="Times New Roman" w:hAnsi="Times New Roman" w:cs="Times New Roman"/>
          <w:snapToGrid w:val="0"/>
          <w:color w:val="000000"/>
          <w:sz w:val="28"/>
          <w:szCs w:val="28"/>
          <w:lang w:val="ru-RU" w:eastAsia="ru-RU"/>
        </w:rPr>
        <w:br/>
        <w:t>D. Зниження мінеральної щільності кісток</w:t>
      </w:r>
      <w:r w:rsidRPr="00D3140A">
        <w:rPr>
          <w:rFonts w:ascii="Times New Roman" w:eastAsia="Times New Roman" w:hAnsi="Times New Roman" w:cs="Times New Roman"/>
          <w:snapToGrid w:val="0"/>
          <w:color w:val="000000"/>
          <w:sz w:val="28"/>
          <w:szCs w:val="28"/>
          <w:lang w:val="ru-RU" w:eastAsia="ru-RU"/>
        </w:rPr>
        <w:br/>
        <w:t>E. Порушення лактації</w:t>
      </w:r>
    </w:p>
    <w:p w14:paraId="497208F1" w14:textId="40FB4C55" w:rsidR="00B20142" w:rsidRPr="000F3A83" w:rsidRDefault="00B20142" w:rsidP="00D3140A">
      <w:pPr>
        <w:widowControl w:val="0"/>
        <w:tabs>
          <w:tab w:val="left" w:pos="90"/>
        </w:tabs>
        <w:spacing w:after="0" w:line="240" w:lineRule="auto"/>
        <w:jc w:val="both"/>
        <w:rPr>
          <w:rFonts w:ascii="Times New Roman" w:eastAsia="Times New Roman" w:hAnsi="Times New Roman" w:cs="Times New Roman"/>
          <w:b/>
          <w:bCs/>
          <w:snapToGrid w:val="0"/>
          <w:color w:val="000000"/>
          <w:sz w:val="28"/>
          <w:szCs w:val="28"/>
          <w:lang w:val="uk-UA" w:eastAsia="ru-RU"/>
        </w:rPr>
      </w:pPr>
    </w:p>
    <w:p w14:paraId="39EC9D5E" w14:textId="0346B10B" w:rsidR="00D3140A" w:rsidRPr="00D3140A" w:rsidRDefault="00D3140A" w:rsidP="00D3140A">
      <w:pPr>
        <w:pStyle w:val="a5"/>
        <w:widowControl w:val="0"/>
        <w:numPr>
          <w:ilvl w:val="0"/>
          <w:numId w:val="358"/>
        </w:numPr>
        <w:tabs>
          <w:tab w:val="left" w:pos="90"/>
        </w:tabs>
        <w:spacing w:after="0" w:line="240" w:lineRule="auto"/>
        <w:jc w:val="both"/>
        <w:rPr>
          <w:rFonts w:ascii="Times New Roman" w:hAnsi="Times New Roman" w:cs="Times New Roman"/>
          <w:bCs/>
          <w:snapToGrid w:val="0"/>
          <w:sz w:val="28"/>
          <w:szCs w:val="28"/>
          <w:lang w:val="uk-UA"/>
        </w:rPr>
      </w:pPr>
      <w:r w:rsidRPr="00D3140A">
        <w:rPr>
          <w:rFonts w:ascii="Times New Roman" w:hAnsi="Times New Roman" w:cs="Times New Roman"/>
          <w:bCs/>
          <w:snapToGrid w:val="0"/>
          <w:sz w:val="28"/>
          <w:szCs w:val="28"/>
          <w:lang w:val="uk-UA"/>
        </w:rPr>
        <w:t>Який контрацептив дозволений під час грудного вигодовування?</w:t>
      </w:r>
    </w:p>
    <w:p w14:paraId="455DF6BD" w14:textId="77777777" w:rsidR="00D3140A" w:rsidRPr="00D3140A" w:rsidRDefault="00D3140A" w:rsidP="00D3140A">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D3140A">
        <w:rPr>
          <w:rFonts w:ascii="Times New Roman" w:eastAsia="Times New Roman" w:hAnsi="Times New Roman" w:cs="Times New Roman"/>
          <w:snapToGrid w:val="0"/>
          <w:color w:val="000000"/>
          <w:sz w:val="28"/>
          <w:szCs w:val="28"/>
          <w:lang w:val="ru-RU" w:eastAsia="ru-RU"/>
        </w:rPr>
        <w:t>A. Комбіновані оральні контрацептиви</w:t>
      </w:r>
      <w:r w:rsidRPr="00D3140A">
        <w:rPr>
          <w:rFonts w:ascii="Times New Roman" w:eastAsia="Times New Roman" w:hAnsi="Times New Roman" w:cs="Times New Roman"/>
          <w:snapToGrid w:val="0"/>
          <w:color w:val="000000"/>
          <w:sz w:val="28"/>
          <w:szCs w:val="28"/>
          <w:lang w:val="ru-RU" w:eastAsia="ru-RU"/>
        </w:rPr>
        <w:br/>
        <w:t>B. Прогестинові таблетки</w:t>
      </w:r>
      <w:r w:rsidRPr="00D3140A">
        <w:rPr>
          <w:rFonts w:ascii="Times New Roman" w:eastAsia="Times New Roman" w:hAnsi="Times New Roman" w:cs="Times New Roman"/>
          <w:snapToGrid w:val="0"/>
          <w:color w:val="000000"/>
          <w:sz w:val="28"/>
          <w:szCs w:val="28"/>
          <w:lang w:val="ru-RU" w:eastAsia="ru-RU"/>
        </w:rPr>
        <w:br/>
        <w:t>C. Естрогенні препарати</w:t>
      </w:r>
      <w:r w:rsidRPr="00D3140A">
        <w:rPr>
          <w:rFonts w:ascii="Times New Roman" w:eastAsia="Times New Roman" w:hAnsi="Times New Roman" w:cs="Times New Roman"/>
          <w:snapToGrid w:val="0"/>
          <w:color w:val="000000"/>
          <w:sz w:val="28"/>
          <w:szCs w:val="28"/>
          <w:lang w:val="ru-RU" w:eastAsia="ru-RU"/>
        </w:rPr>
        <w:br/>
        <w:t>D. Внутрішньоматкова спіраль з міддю — протипоказана</w:t>
      </w:r>
      <w:r w:rsidRPr="00D3140A">
        <w:rPr>
          <w:rFonts w:ascii="Times New Roman" w:eastAsia="Times New Roman" w:hAnsi="Times New Roman" w:cs="Times New Roman"/>
          <w:snapToGrid w:val="0"/>
          <w:color w:val="000000"/>
          <w:sz w:val="28"/>
          <w:szCs w:val="28"/>
          <w:lang w:val="ru-RU" w:eastAsia="ru-RU"/>
        </w:rPr>
        <w:br/>
        <w:t>E. Будь-який гормональний контрацептив</w:t>
      </w:r>
    </w:p>
    <w:p w14:paraId="7F0DC8BA" w14:textId="77777777" w:rsidR="00B20142" w:rsidRPr="00D3140A" w:rsidRDefault="00B20142" w:rsidP="00B20142">
      <w:pPr>
        <w:widowControl w:val="0"/>
        <w:tabs>
          <w:tab w:val="left" w:pos="90"/>
        </w:tabs>
        <w:spacing w:after="0" w:line="240" w:lineRule="auto"/>
        <w:jc w:val="both"/>
        <w:rPr>
          <w:rFonts w:ascii="Times New Roman" w:hAnsi="Times New Roman" w:cs="Times New Roman"/>
          <w:snapToGrid w:val="0"/>
          <w:sz w:val="28"/>
          <w:szCs w:val="28"/>
          <w:lang w:val="ru-RU"/>
        </w:rPr>
      </w:pPr>
    </w:p>
    <w:p w14:paraId="4EDA8CCB" w14:textId="77777777" w:rsidR="00B20142" w:rsidRPr="00C30810" w:rsidRDefault="00B20142" w:rsidP="00B20142">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31582016" w14:textId="77777777" w:rsidR="00B20142" w:rsidRPr="00C30810" w:rsidRDefault="00B20142" w:rsidP="00B20142">
      <w:pPr>
        <w:spacing w:after="0" w:line="240" w:lineRule="auto"/>
        <w:rPr>
          <w:rFonts w:ascii="Times New Roman" w:hAnsi="Times New Roman" w:cs="Times New Roman"/>
          <w:b/>
          <w:sz w:val="24"/>
          <w:szCs w:val="24"/>
          <w:lang w:val="uk-UA"/>
        </w:rPr>
      </w:pPr>
    </w:p>
    <w:p w14:paraId="1CD3CBC1" w14:textId="77777777" w:rsidR="00B20142" w:rsidRPr="00C30810" w:rsidRDefault="00B20142" w:rsidP="00B20142">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043C63D7" w14:textId="77777777" w:rsidR="00B20142" w:rsidRPr="00C30810" w:rsidRDefault="00B20142" w:rsidP="00D3140A">
      <w:pPr>
        <w:pStyle w:val="a5"/>
        <w:numPr>
          <w:ilvl w:val="0"/>
          <w:numId w:val="38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1BCECF7A" w14:textId="77777777" w:rsidR="00B20142" w:rsidRPr="00C30810" w:rsidRDefault="00B20142" w:rsidP="00D3140A">
      <w:pPr>
        <w:widowControl w:val="0"/>
        <w:numPr>
          <w:ilvl w:val="0"/>
          <w:numId w:val="384"/>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67FA40C7" w14:textId="77777777" w:rsidR="00B20142" w:rsidRPr="00C30810" w:rsidRDefault="00B20142" w:rsidP="00D3140A">
      <w:pPr>
        <w:pStyle w:val="a5"/>
        <w:numPr>
          <w:ilvl w:val="0"/>
          <w:numId w:val="384"/>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693FABF" w14:textId="77777777" w:rsidR="00B20142" w:rsidRPr="00C30810" w:rsidRDefault="00B20142" w:rsidP="00D3140A">
      <w:pPr>
        <w:pStyle w:val="a5"/>
        <w:widowControl w:val="0"/>
        <w:numPr>
          <w:ilvl w:val="0"/>
          <w:numId w:val="384"/>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76072CCD" w14:textId="77777777" w:rsidR="00B20142" w:rsidRPr="00C30810" w:rsidRDefault="00B20142" w:rsidP="00D3140A">
      <w:pPr>
        <w:pStyle w:val="a5"/>
        <w:widowControl w:val="0"/>
        <w:numPr>
          <w:ilvl w:val="0"/>
          <w:numId w:val="384"/>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 xml:space="preserve">Лікарська рецептура зі загальною фармакологією : навч. посібник : 2-ге вид., переробл. і доповн. </w:t>
      </w:r>
      <w:r w:rsidRPr="00C30810">
        <w:rPr>
          <w:rFonts w:ascii="Times New Roman" w:hAnsi="Times New Roman" w:cs="Times New Roman"/>
          <w:color w:val="000000"/>
          <w:lang w:val="uk-UA"/>
        </w:rPr>
        <w:lastRenderedPageBreak/>
        <w:t>/ [В.Й. Кресюн, В.В. Годован]. – Одеса : Одес. нац. мед. ун-т, 2017. – 280 с.</w:t>
      </w:r>
    </w:p>
    <w:p w14:paraId="0C4EB640" w14:textId="77777777" w:rsidR="00B20142" w:rsidRPr="00C30810" w:rsidRDefault="00B20142" w:rsidP="00D3140A">
      <w:pPr>
        <w:pStyle w:val="a5"/>
        <w:widowControl w:val="0"/>
        <w:numPr>
          <w:ilvl w:val="0"/>
          <w:numId w:val="384"/>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2B27FCE" w14:textId="77777777" w:rsidR="00B20142" w:rsidRPr="00C30810" w:rsidRDefault="00B20142" w:rsidP="00D3140A">
      <w:pPr>
        <w:pStyle w:val="a5"/>
        <w:numPr>
          <w:ilvl w:val="0"/>
          <w:numId w:val="38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54DDD169" w14:textId="77777777" w:rsidR="00B20142" w:rsidRPr="00C30810" w:rsidRDefault="00B20142" w:rsidP="00D3140A">
      <w:pPr>
        <w:pStyle w:val="a10"/>
        <w:numPr>
          <w:ilvl w:val="0"/>
          <w:numId w:val="384"/>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5CB77F3C" w14:textId="77777777" w:rsidR="00B20142" w:rsidRPr="00C30810" w:rsidRDefault="00B20142" w:rsidP="00D3140A">
      <w:pPr>
        <w:pStyle w:val="a5"/>
        <w:numPr>
          <w:ilvl w:val="0"/>
          <w:numId w:val="38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069915B0" w14:textId="77777777" w:rsidR="00B20142" w:rsidRPr="00C30810" w:rsidRDefault="00B20142" w:rsidP="00D3140A">
      <w:pPr>
        <w:pStyle w:val="a5"/>
        <w:numPr>
          <w:ilvl w:val="0"/>
          <w:numId w:val="38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9E1C233" w14:textId="77777777" w:rsidR="00B20142" w:rsidRPr="00C30810" w:rsidRDefault="00B20142" w:rsidP="00D3140A">
      <w:pPr>
        <w:pStyle w:val="a5"/>
        <w:numPr>
          <w:ilvl w:val="0"/>
          <w:numId w:val="38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24E40063" w14:textId="77777777" w:rsidR="00B20142" w:rsidRPr="00C30810" w:rsidRDefault="00B20142" w:rsidP="00D3140A">
      <w:pPr>
        <w:pStyle w:val="a5"/>
        <w:numPr>
          <w:ilvl w:val="0"/>
          <w:numId w:val="384"/>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59EF91FB" w14:textId="77777777" w:rsidR="00B20142" w:rsidRPr="00C30810" w:rsidRDefault="00000000" w:rsidP="00D3140A">
      <w:pPr>
        <w:pStyle w:val="a5"/>
        <w:numPr>
          <w:ilvl w:val="0"/>
          <w:numId w:val="384"/>
        </w:numPr>
        <w:spacing w:after="0" w:line="240" w:lineRule="auto"/>
        <w:jc w:val="both"/>
        <w:rPr>
          <w:rFonts w:ascii="Times New Roman" w:hAnsi="Times New Roman" w:cs="Times New Roman"/>
          <w:lang w:val="uk-UA"/>
        </w:rPr>
      </w:pPr>
      <w:hyperlink r:id="rId522" w:tooltip="Фармакологія: підручник / І.В. Нековаль, Т.В. Казанюк. — 9-е видання" w:history="1">
        <w:r w:rsidR="00B20142"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B20142" w:rsidRPr="00C30810">
        <w:rPr>
          <w:rFonts w:ascii="Times New Roman" w:hAnsi="Times New Roman" w:cs="Times New Roman"/>
          <w:lang w:val="uk-UA"/>
        </w:rPr>
        <w:t>, 2022. – 552 с.</w:t>
      </w:r>
    </w:p>
    <w:p w14:paraId="56C036FA" w14:textId="77777777" w:rsidR="00B20142" w:rsidRPr="00C30810" w:rsidRDefault="00B20142" w:rsidP="00B20142">
      <w:pPr>
        <w:pStyle w:val="21"/>
        <w:ind w:left="720"/>
        <w:jc w:val="both"/>
        <w:rPr>
          <w:b/>
          <w:sz w:val="24"/>
          <w:szCs w:val="24"/>
        </w:rPr>
      </w:pPr>
    </w:p>
    <w:p w14:paraId="270A0B22" w14:textId="77777777" w:rsidR="00B20142" w:rsidRPr="00C30810" w:rsidRDefault="00B20142" w:rsidP="00B20142">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4759E9EC" w14:textId="77777777" w:rsidR="00B20142" w:rsidRPr="00C30810" w:rsidRDefault="00B20142" w:rsidP="00B20142">
      <w:pPr>
        <w:pStyle w:val="21"/>
        <w:ind w:left="720"/>
        <w:jc w:val="both"/>
        <w:rPr>
          <w:color w:val="232323"/>
          <w:sz w:val="24"/>
          <w:szCs w:val="24"/>
          <w:lang w:eastAsia="ru-RU"/>
        </w:rPr>
      </w:pPr>
    </w:p>
    <w:p w14:paraId="5F6FE304" w14:textId="77777777" w:rsidR="00B20142" w:rsidRPr="00C30810" w:rsidRDefault="00B20142" w:rsidP="00D3140A">
      <w:pPr>
        <w:pStyle w:val="a5"/>
        <w:numPr>
          <w:ilvl w:val="0"/>
          <w:numId w:val="38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6264F9F3" w14:textId="77777777" w:rsidR="00B20142" w:rsidRPr="00C30810" w:rsidRDefault="00B20142" w:rsidP="00D3140A">
      <w:pPr>
        <w:pStyle w:val="a5"/>
        <w:numPr>
          <w:ilvl w:val="0"/>
          <w:numId w:val="38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56D5D5E3" w14:textId="77777777" w:rsidR="00B20142" w:rsidRPr="00C30810" w:rsidRDefault="00B20142" w:rsidP="00D3140A">
      <w:pPr>
        <w:pStyle w:val="a5"/>
        <w:numPr>
          <w:ilvl w:val="0"/>
          <w:numId w:val="38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647B53E8" w14:textId="77777777" w:rsidR="00B20142" w:rsidRPr="00C30810" w:rsidRDefault="00B20142" w:rsidP="00D3140A">
      <w:pPr>
        <w:pStyle w:val="a5"/>
        <w:numPr>
          <w:ilvl w:val="0"/>
          <w:numId w:val="38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6A4EE171" w14:textId="77777777" w:rsidR="00B20142" w:rsidRPr="00C30810" w:rsidRDefault="00B20142" w:rsidP="00D3140A">
      <w:pPr>
        <w:pStyle w:val="a5"/>
        <w:numPr>
          <w:ilvl w:val="0"/>
          <w:numId w:val="38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F2B970C" w14:textId="77777777" w:rsidR="00B20142" w:rsidRPr="00C30810" w:rsidRDefault="00B20142" w:rsidP="00D3140A">
      <w:pPr>
        <w:pStyle w:val="a5"/>
        <w:numPr>
          <w:ilvl w:val="0"/>
          <w:numId w:val="385"/>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64E8FE2" w14:textId="77777777" w:rsidR="00B20142" w:rsidRPr="00C30810" w:rsidRDefault="00B20142" w:rsidP="00D3140A">
      <w:pPr>
        <w:numPr>
          <w:ilvl w:val="0"/>
          <w:numId w:val="38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3EF2B9ED" w14:textId="77777777" w:rsidR="00B20142" w:rsidRPr="00C30810" w:rsidRDefault="00B20142" w:rsidP="00D3140A">
      <w:pPr>
        <w:numPr>
          <w:ilvl w:val="0"/>
          <w:numId w:val="38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00D39770" w14:textId="77777777" w:rsidR="00B20142" w:rsidRPr="00C30810" w:rsidRDefault="00B20142" w:rsidP="00D3140A">
      <w:pPr>
        <w:numPr>
          <w:ilvl w:val="0"/>
          <w:numId w:val="38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50654B19" w14:textId="77777777" w:rsidR="00B20142" w:rsidRPr="00C30810" w:rsidRDefault="00B20142" w:rsidP="00D3140A">
      <w:pPr>
        <w:numPr>
          <w:ilvl w:val="0"/>
          <w:numId w:val="385"/>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58FEECC0" w14:textId="77777777" w:rsidR="00B20142" w:rsidRPr="00C30810" w:rsidRDefault="00000000" w:rsidP="00D3140A">
      <w:pPr>
        <w:pStyle w:val="a5"/>
        <w:numPr>
          <w:ilvl w:val="0"/>
          <w:numId w:val="385"/>
        </w:numPr>
        <w:spacing w:after="0" w:line="240" w:lineRule="auto"/>
        <w:jc w:val="both"/>
        <w:rPr>
          <w:rFonts w:ascii="Times New Roman" w:hAnsi="Times New Roman" w:cs="Times New Roman"/>
          <w:lang w:val="uk-UA"/>
        </w:rPr>
      </w:pPr>
      <w:hyperlink r:id="rId523" w:tooltip="Фармакологія: підручник / І.В. Нековаль, Т.В. Казанюк. — 9-е видання" w:history="1">
        <w:r w:rsidR="00B20142"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B20142" w:rsidRPr="00C30810">
        <w:rPr>
          <w:rFonts w:ascii="Times New Roman" w:hAnsi="Times New Roman" w:cs="Times New Roman"/>
          <w:lang w:val="uk-UA"/>
        </w:rPr>
        <w:t>, 2021. – 552 с.</w:t>
      </w:r>
    </w:p>
    <w:p w14:paraId="46CD71EB" w14:textId="77777777" w:rsidR="00B20142" w:rsidRPr="00C30810" w:rsidRDefault="00B20142" w:rsidP="00D3140A">
      <w:pPr>
        <w:pStyle w:val="a5"/>
        <w:numPr>
          <w:ilvl w:val="0"/>
          <w:numId w:val="385"/>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52981AFD" w14:textId="77777777" w:rsidR="00B20142" w:rsidRDefault="00B20142" w:rsidP="00D3140A">
      <w:pPr>
        <w:numPr>
          <w:ilvl w:val="0"/>
          <w:numId w:val="385"/>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lastRenderedPageBreak/>
        <w:t>Клінічна фармакологія: підручник / за ред. О.М.Біловола. – Вінниця: Нова Книга, 2021. – 544 с.</w:t>
      </w:r>
    </w:p>
    <w:p w14:paraId="305034DA" w14:textId="77777777" w:rsidR="00B20142" w:rsidRPr="00C30810" w:rsidRDefault="00B20142" w:rsidP="00D3140A">
      <w:pPr>
        <w:numPr>
          <w:ilvl w:val="0"/>
          <w:numId w:val="385"/>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100859FA" w14:textId="77777777" w:rsidR="00B20142" w:rsidRPr="00C30810" w:rsidRDefault="00B20142" w:rsidP="00B20142">
      <w:pPr>
        <w:pStyle w:val="a5"/>
        <w:spacing w:after="0" w:line="240" w:lineRule="auto"/>
        <w:jc w:val="both"/>
        <w:rPr>
          <w:rFonts w:ascii="Times New Roman" w:hAnsi="Times New Roman" w:cs="Times New Roman"/>
          <w:lang w:val="uk-UA"/>
        </w:rPr>
      </w:pPr>
    </w:p>
    <w:p w14:paraId="2B7089F0" w14:textId="77777777" w:rsidR="00B20142" w:rsidRPr="00C30810" w:rsidRDefault="00B20142" w:rsidP="00B20142">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176885EB" w14:textId="77777777" w:rsidR="00B20142" w:rsidRPr="00C30810" w:rsidRDefault="00B20142" w:rsidP="00B20142">
      <w:pPr>
        <w:spacing w:after="0" w:line="240" w:lineRule="auto"/>
        <w:jc w:val="center"/>
        <w:rPr>
          <w:rFonts w:ascii="Times New Roman" w:hAnsi="Times New Roman" w:cs="Times New Roman"/>
          <w:b/>
          <w:sz w:val="24"/>
          <w:szCs w:val="24"/>
          <w:lang w:val="uk-UA"/>
        </w:rPr>
      </w:pPr>
    </w:p>
    <w:p w14:paraId="1FE65806" w14:textId="77777777" w:rsidR="00B20142" w:rsidRDefault="00B20142" w:rsidP="00D3140A">
      <w:pPr>
        <w:pStyle w:val="a5"/>
        <w:numPr>
          <w:ilvl w:val="0"/>
          <w:numId w:val="386"/>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62CB94E0" w14:textId="77777777" w:rsidR="00B20142" w:rsidRDefault="00B20142" w:rsidP="00D3140A">
      <w:pPr>
        <w:pStyle w:val="a5"/>
        <w:numPr>
          <w:ilvl w:val="0"/>
          <w:numId w:val="386"/>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371B4625" w14:textId="77777777" w:rsidR="00B20142" w:rsidRPr="00C30810" w:rsidRDefault="00B20142" w:rsidP="00D3140A">
      <w:pPr>
        <w:pStyle w:val="a5"/>
        <w:numPr>
          <w:ilvl w:val="0"/>
          <w:numId w:val="386"/>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524" w:history="1">
        <w:r w:rsidRPr="00C30810">
          <w:rPr>
            <w:rStyle w:val="a6"/>
            <w:rFonts w:ascii="Times New Roman" w:hAnsi="Times New Roman" w:cs="Times New Roman"/>
            <w:b/>
            <w:lang w:val="uk-UA"/>
          </w:rPr>
          <w:t>http://moz.gov.ua</w:t>
        </w:r>
      </w:hyperlink>
    </w:p>
    <w:p w14:paraId="2C5EBB15" w14:textId="77777777" w:rsidR="00B20142" w:rsidRPr="00C30810" w:rsidRDefault="00B20142" w:rsidP="00D3140A">
      <w:pPr>
        <w:pStyle w:val="a5"/>
        <w:numPr>
          <w:ilvl w:val="0"/>
          <w:numId w:val="3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525" w:history="1">
        <w:r w:rsidRPr="00C30810">
          <w:rPr>
            <w:rStyle w:val="a6"/>
            <w:rFonts w:ascii="Times New Roman" w:hAnsi="Times New Roman" w:cs="Times New Roman"/>
            <w:lang w:val="uk-UA"/>
          </w:rPr>
          <w:t>https://moz.gov.ua/derzhavnij-reestr-likarskih-zasobiv-ukraini</w:t>
        </w:r>
      </w:hyperlink>
    </w:p>
    <w:p w14:paraId="493BCC9A" w14:textId="77777777" w:rsidR="00B20142" w:rsidRPr="00C30810" w:rsidRDefault="00B20142" w:rsidP="00D3140A">
      <w:pPr>
        <w:pStyle w:val="a5"/>
        <w:numPr>
          <w:ilvl w:val="0"/>
          <w:numId w:val="3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526" w:history="1">
        <w:r w:rsidRPr="00C30810">
          <w:rPr>
            <w:rStyle w:val="a6"/>
            <w:rFonts w:ascii="Times New Roman" w:hAnsi="Times New Roman" w:cs="Times New Roman"/>
            <w:lang w:val="uk-UA"/>
          </w:rPr>
          <w:t>https://compendium.com.ua/uk/atc/</w:t>
        </w:r>
      </w:hyperlink>
    </w:p>
    <w:p w14:paraId="1624FDB9" w14:textId="77777777" w:rsidR="00B20142" w:rsidRPr="00C30810" w:rsidRDefault="00B20142" w:rsidP="00D3140A">
      <w:pPr>
        <w:pStyle w:val="a5"/>
        <w:numPr>
          <w:ilvl w:val="0"/>
          <w:numId w:val="3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527"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24266A84" w14:textId="77777777" w:rsidR="00B20142" w:rsidRPr="00C30810" w:rsidRDefault="00B20142" w:rsidP="00D3140A">
      <w:pPr>
        <w:pStyle w:val="a5"/>
        <w:numPr>
          <w:ilvl w:val="0"/>
          <w:numId w:val="386"/>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528" w:history="1">
        <w:r w:rsidRPr="00C30810">
          <w:rPr>
            <w:rStyle w:val="a6"/>
            <w:rFonts w:ascii="Times New Roman" w:hAnsi="Times New Roman" w:cs="Times New Roman"/>
            <w:lang w:val="uk-UA"/>
          </w:rPr>
          <w:t>https://moz.gov.ua/uploads/2/12737-dn_20190605_1269_dod.pdf</w:t>
        </w:r>
      </w:hyperlink>
    </w:p>
    <w:p w14:paraId="70D1084A" w14:textId="77777777" w:rsidR="00B20142" w:rsidRPr="00C30810" w:rsidRDefault="00B20142" w:rsidP="00D3140A">
      <w:pPr>
        <w:pStyle w:val="a5"/>
        <w:numPr>
          <w:ilvl w:val="0"/>
          <w:numId w:val="386"/>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529" w:history="1">
        <w:r w:rsidRPr="00C30810">
          <w:rPr>
            <w:rStyle w:val="a6"/>
            <w:rFonts w:ascii="Times New Roman" w:hAnsi="Times New Roman" w:cs="Times New Roman"/>
            <w:lang w:val="uk-UA"/>
          </w:rPr>
          <w:t>https://www.dec.gov.ua/materials/chinnij-vipusk-derzhavnogo-formulyara-likarskih-zasobiv/</w:t>
        </w:r>
      </w:hyperlink>
    </w:p>
    <w:p w14:paraId="1E3803E2" w14:textId="77777777" w:rsidR="00B20142" w:rsidRPr="00C30810" w:rsidRDefault="00B20142" w:rsidP="00D3140A">
      <w:pPr>
        <w:pStyle w:val="a5"/>
        <w:numPr>
          <w:ilvl w:val="0"/>
          <w:numId w:val="386"/>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530" w:history="1">
        <w:r w:rsidRPr="00C30810">
          <w:rPr>
            <w:rStyle w:val="a6"/>
            <w:rFonts w:ascii="Times New Roman" w:hAnsi="Times New Roman" w:cs="Times New Roman"/>
            <w:bCs/>
            <w:lang w:val="uk-UA"/>
          </w:rPr>
          <w:t>https://www.dec.gov.ua/</w:t>
        </w:r>
      </w:hyperlink>
    </w:p>
    <w:p w14:paraId="65F9B876"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531" w:history="1">
        <w:r w:rsidRPr="00C30810">
          <w:rPr>
            <w:rStyle w:val="a6"/>
            <w:rFonts w:ascii="Times New Roman" w:hAnsi="Times New Roman" w:cs="Times New Roman"/>
            <w:color w:val="000000"/>
            <w:sz w:val="24"/>
            <w:szCs w:val="24"/>
            <w:lang w:val="uk-UA"/>
          </w:rPr>
          <w:t>http://sphu.org/</w:t>
        </w:r>
      </w:hyperlink>
    </w:p>
    <w:p w14:paraId="38266C05"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532" w:history="1">
        <w:r w:rsidRPr="00C30810">
          <w:rPr>
            <w:rStyle w:val="a6"/>
            <w:rFonts w:ascii="Times New Roman" w:hAnsi="Times New Roman" w:cs="Times New Roman"/>
            <w:color w:val="000000"/>
            <w:sz w:val="24"/>
            <w:szCs w:val="24"/>
            <w:lang w:val="uk-UA"/>
          </w:rPr>
          <w:t>http://library.gov.ua/</w:t>
        </w:r>
      </w:hyperlink>
    </w:p>
    <w:p w14:paraId="350ADDE6"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533" w:history="1">
        <w:r w:rsidRPr="00C30810">
          <w:rPr>
            <w:rStyle w:val="a6"/>
            <w:rFonts w:ascii="Times New Roman" w:hAnsi="Times New Roman" w:cs="Times New Roman"/>
            <w:color w:val="000000"/>
            <w:sz w:val="24"/>
            <w:szCs w:val="24"/>
            <w:lang w:val="uk-UA"/>
          </w:rPr>
          <w:t>http://www.nbuv.gov.ua/</w:t>
        </w:r>
      </w:hyperlink>
    </w:p>
    <w:p w14:paraId="7CEF9179"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534" w:history="1">
        <w:r w:rsidRPr="00C30810">
          <w:rPr>
            <w:rStyle w:val="a6"/>
            <w:rFonts w:ascii="Times New Roman" w:hAnsi="Times New Roman" w:cs="Times New Roman"/>
            <w:color w:val="000000"/>
            <w:sz w:val="24"/>
            <w:szCs w:val="24"/>
            <w:lang w:val="uk-UA"/>
          </w:rPr>
          <w:t>http://www.drugs.com</w:t>
        </w:r>
      </w:hyperlink>
    </w:p>
    <w:p w14:paraId="0DACD5C2"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535"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3A911E43"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6C42BF50"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57B24B22" w14:textId="77777777" w:rsidR="00B20142" w:rsidRPr="00C30810" w:rsidRDefault="00000000"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hyperlink r:id="rId536" w:history="1">
        <w:r w:rsidR="00B20142" w:rsidRPr="00C30810">
          <w:rPr>
            <w:rFonts w:ascii="Times New Roman" w:hAnsi="Times New Roman" w:cs="Times New Roman"/>
            <w:color w:val="000000"/>
            <w:sz w:val="24"/>
            <w:szCs w:val="24"/>
            <w:lang w:val="uk-UA"/>
          </w:rPr>
          <w:t>www.compendium.com.ua</w:t>
        </w:r>
      </w:hyperlink>
      <w:r w:rsidR="00B20142" w:rsidRPr="00C30810">
        <w:rPr>
          <w:rFonts w:ascii="Times New Roman" w:hAnsi="Times New Roman" w:cs="Times New Roman"/>
          <w:color w:val="000000"/>
          <w:sz w:val="24"/>
          <w:szCs w:val="24"/>
          <w:lang w:val="uk-UA"/>
        </w:rPr>
        <w:t xml:space="preserve">  - Компендіум онлайн.</w:t>
      </w:r>
    </w:p>
    <w:p w14:paraId="6DF946EB" w14:textId="77777777" w:rsidR="00B20142" w:rsidRPr="00C30810" w:rsidRDefault="00000000"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hyperlink r:id="rId537" w:history="1">
        <w:r w:rsidR="00B20142" w:rsidRPr="00C30810">
          <w:rPr>
            <w:rFonts w:ascii="Times New Roman" w:hAnsi="Times New Roman" w:cs="Times New Roman"/>
            <w:color w:val="000000"/>
            <w:sz w:val="24"/>
            <w:szCs w:val="24"/>
            <w:lang w:val="uk-UA"/>
          </w:rPr>
          <w:t>www.ijp-online.com</w:t>
        </w:r>
      </w:hyperlink>
      <w:r w:rsidR="00B20142" w:rsidRPr="00C30810">
        <w:rPr>
          <w:rFonts w:ascii="Times New Roman" w:hAnsi="Times New Roman" w:cs="Times New Roman"/>
          <w:color w:val="000000"/>
          <w:sz w:val="24"/>
          <w:szCs w:val="24"/>
          <w:lang w:val="uk-UA"/>
        </w:rPr>
        <w:t xml:space="preserve"> – Індійський журнал фармакології.</w:t>
      </w:r>
    </w:p>
    <w:p w14:paraId="0F2290F9" w14:textId="77777777" w:rsidR="00B20142" w:rsidRPr="00C30810" w:rsidRDefault="00000000"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hyperlink r:id="rId538" w:history="1">
        <w:r w:rsidR="00B20142" w:rsidRPr="00C30810">
          <w:rPr>
            <w:rFonts w:ascii="Times New Roman" w:hAnsi="Times New Roman" w:cs="Times New Roman"/>
            <w:color w:val="000000"/>
            <w:sz w:val="24"/>
            <w:szCs w:val="24"/>
            <w:lang w:val="uk-UA"/>
          </w:rPr>
          <w:t>www.pharmacology.us</w:t>
        </w:r>
      </w:hyperlink>
    </w:p>
    <w:p w14:paraId="3C204DA4" w14:textId="77777777" w:rsidR="00B20142" w:rsidRPr="00C30810" w:rsidRDefault="00000000"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hyperlink r:id="rId539" w:history="1">
        <w:r w:rsidR="00B20142" w:rsidRPr="00C30810">
          <w:rPr>
            <w:rFonts w:ascii="Times New Roman" w:hAnsi="Times New Roman" w:cs="Times New Roman"/>
            <w:color w:val="000000"/>
            <w:sz w:val="24"/>
            <w:szCs w:val="24"/>
            <w:lang w:val="uk-UA"/>
          </w:rPr>
          <w:t>www.pharmacology2000.com</w:t>
        </w:r>
      </w:hyperlink>
    </w:p>
    <w:p w14:paraId="3E4F545C" w14:textId="77777777" w:rsidR="00B20142" w:rsidRPr="00C30810" w:rsidRDefault="00000000"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hyperlink r:id="rId540" w:history="1">
        <w:r w:rsidR="00B20142" w:rsidRPr="00C30810">
          <w:rPr>
            <w:rFonts w:ascii="Times New Roman" w:hAnsi="Times New Roman" w:cs="Times New Roman"/>
            <w:color w:val="000000"/>
            <w:sz w:val="24"/>
            <w:szCs w:val="24"/>
            <w:lang w:val="uk-UA"/>
          </w:rPr>
          <w:t>http://dspace.zsmu.edu.ua/handle/123456789/2883</w:t>
        </w:r>
      </w:hyperlink>
    </w:p>
    <w:p w14:paraId="046427B7"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1154463D" w14:textId="77777777" w:rsidR="00B20142" w:rsidRPr="00C30810" w:rsidRDefault="00B20142" w:rsidP="00D3140A">
      <w:pPr>
        <w:numPr>
          <w:ilvl w:val="0"/>
          <w:numId w:val="386"/>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691752D2" w14:textId="77777777" w:rsidR="00B20142" w:rsidRPr="00C30810" w:rsidRDefault="00B20142" w:rsidP="00D3140A">
      <w:pPr>
        <w:numPr>
          <w:ilvl w:val="0"/>
          <w:numId w:val="386"/>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5749CA7F" w14:textId="77777777" w:rsidR="00B20142" w:rsidRDefault="00B20142" w:rsidP="006342F2">
      <w:pPr>
        <w:tabs>
          <w:tab w:val="left" w:pos="360"/>
        </w:tabs>
        <w:spacing w:after="0" w:line="240" w:lineRule="auto"/>
        <w:ind w:right="32"/>
        <w:jc w:val="center"/>
        <w:rPr>
          <w:rFonts w:ascii="Times New Roman" w:hAnsi="Times New Roman" w:cs="Times New Roman"/>
          <w:sz w:val="24"/>
          <w:szCs w:val="24"/>
          <w:lang w:val="uk-UA"/>
        </w:rPr>
      </w:pPr>
    </w:p>
    <w:p w14:paraId="7C4A31D7" w14:textId="24DD8A36" w:rsidR="00254E43" w:rsidRDefault="00254E43" w:rsidP="00254E43">
      <w:pPr>
        <w:spacing w:after="0" w:line="240" w:lineRule="auto"/>
        <w:jc w:val="center"/>
        <w:rPr>
          <w:rFonts w:ascii="Times New Roman" w:hAnsi="Times New Roman" w:cs="Times New Roman"/>
          <w:b/>
          <w:bCs/>
          <w:sz w:val="28"/>
          <w:szCs w:val="28"/>
          <w:lang w:val="uk-UA"/>
        </w:rPr>
      </w:pPr>
      <w:r w:rsidRPr="00155BF5">
        <w:rPr>
          <w:rFonts w:ascii="Times New Roman" w:hAnsi="Times New Roman" w:cs="Times New Roman"/>
          <w:b/>
          <w:bCs/>
          <w:sz w:val="28"/>
          <w:szCs w:val="28"/>
          <w:lang w:val="uk-UA"/>
        </w:rPr>
        <w:t xml:space="preserve">ТЕМА </w:t>
      </w:r>
      <w:r>
        <w:rPr>
          <w:rFonts w:ascii="Times New Roman" w:hAnsi="Times New Roman" w:cs="Times New Roman"/>
          <w:b/>
          <w:bCs/>
          <w:sz w:val="28"/>
          <w:szCs w:val="28"/>
          <w:lang w:val="uk-UA"/>
        </w:rPr>
        <w:t>30</w:t>
      </w:r>
    </w:p>
    <w:p w14:paraId="45670DD9" w14:textId="77777777" w:rsidR="00254E43" w:rsidRPr="00E11CFD" w:rsidRDefault="00254E43" w:rsidP="00254E43">
      <w:pPr>
        <w:spacing w:after="0" w:line="240" w:lineRule="auto"/>
        <w:jc w:val="center"/>
        <w:rPr>
          <w:rFonts w:ascii="Times New Roman" w:hAnsi="Times New Roman" w:cs="Times New Roman"/>
          <w:b/>
          <w:bCs/>
          <w:sz w:val="28"/>
          <w:szCs w:val="28"/>
          <w:lang w:val="uk-UA"/>
        </w:rPr>
      </w:pPr>
    </w:p>
    <w:p w14:paraId="768FCE14" w14:textId="77777777" w:rsidR="00254E43" w:rsidRPr="00AA1DFB" w:rsidRDefault="00254E43" w:rsidP="00254E43">
      <w:pPr>
        <w:pStyle w:val="af4"/>
        <w:spacing w:line="260" w:lineRule="exact"/>
        <w:ind w:left="1440" w:hanging="1080"/>
        <w:jc w:val="left"/>
        <w:rPr>
          <w:b/>
          <w:lang w:val="uk-UA"/>
        </w:rPr>
      </w:pPr>
      <w:r w:rsidRPr="00AA1DFB">
        <w:rPr>
          <w:b/>
          <w:i w:val="0"/>
          <w:lang w:val="uk-UA"/>
        </w:rPr>
        <w:t xml:space="preserve">ОСОБЛИВІ АСПЕКТИ ПЕРИНАТАЛЬНОЇ І ПЕДІАТРИЧНОЇ ФАРМАКОЛОГІЇ. ВЖИВАННЯ ЛІКАРСЬКИХ ЗАСОБІВ </w:t>
      </w:r>
      <w:r w:rsidRPr="00AA1DFB">
        <w:rPr>
          <w:b/>
          <w:i w:val="0"/>
          <w:lang w:val="uk-UA"/>
        </w:rPr>
        <w:lastRenderedPageBreak/>
        <w:t>ВАГІТНИМ ЖІНКАМ І МАТЕРЯМИ, ЩО ГОДУЮТЬ.  ГЕРІАРТРИЧНА ФАРМАКОЛОГІЯ.</w:t>
      </w:r>
    </w:p>
    <w:p w14:paraId="7EF2124E" w14:textId="77777777" w:rsidR="00254E43" w:rsidRPr="00E11CFD" w:rsidRDefault="00254E43" w:rsidP="00254E43">
      <w:pPr>
        <w:spacing w:after="0" w:line="240" w:lineRule="auto"/>
        <w:ind w:left="2699" w:hanging="1259"/>
        <w:jc w:val="both"/>
        <w:rPr>
          <w:rFonts w:ascii="Times New Roman" w:hAnsi="Times New Roman" w:cs="Times New Roman"/>
          <w:b/>
          <w:bCs/>
          <w:sz w:val="28"/>
          <w:szCs w:val="28"/>
          <w:lang w:val="uk-UA"/>
        </w:rPr>
      </w:pPr>
    </w:p>
    <w:p w14:paraId="6F79EC08" w14:textId="77777777" w:rsidR="00254E43" w:rsidRPr="00254E43" w:rsidRDefault="00254E43" w:rsidP="00254E43">
      <w:pPr>
        <w:tabs>
          <w:tab w:val="left" w:pos="3828"/>
        </w:tabs>
        <w:spacing w:after="0" w:line="240" w:lineRule="auto"/>
        <w:ind w:firstLine="567"/>
        <w:jc w:val="both"/>
        <w:rPr>
          <w:rFonts w:ascii="Times New Roman" w:hAnsi="Times New Roman" w:cs="Times New Roman"/>
          <w:bCs/>
          <w:snapToGrid w:val="0"/>
          <w:sz w:val="28"/>
          <w:lang w:val="uk-UA"/>
        </w:rPr>
      </w:pPr>
      <w:r w:rsidRPr="004E656F">
        <w:rPr>
          <w:rFonts w:ascii="Times New Roman" w:hAnsi="Times New Roman" w:cs="Times New Roman"/>
          <w:b/>
          <w:iCs/>
          <w:snapToGrid w:val="0"/>
          <w:sz w:val="28"/>
          <w:szCs w:val="28"/>
          <w:lang w:val="uk-UA"/>
        </w:rPr>
        <w:t>Актуальність теми.</w:t>
      </w:r>
      <w:r w:rsidRPr="0062692C">
        <w:rPr>
          <w:b/>
          <w:iCs/>
          <w:snapToGrid w:val="0"/>
          <w:sz w:val="28"/>
          <w:szCs w:val="28"/>
          <w:lang w:val="uk-UA"/>
        </w:rPr>
        <w:t xml:space="preserve"> </w:t>
      </w:r>
      <w:r w:rsidRPr="00254E43">
        <w:rPr>
          <w:rFonts w:ascii="Times New Roman" w:hAnsi="Times New Roman" w:cs="Times New Roman"/>
          <w:bCs/>
          <w:snapToGrid w:val="0"/>
          <w:sz w:val="28"/>
          <w:lang w:val="uk-UA"/>
        </w:rPr>
        <w:t>Невиправдане і неправильне призначення лікарських засобів вагітним може привести до смерті плоду і аборту, потворності розвитку, порушення росту, адаптаційних здібностей або пошкодження органів. У цей час необхідно обмежити прийом ліків. У разі необхідності застосовувати тільки відомі і давно випробувані засоби, що не роблять токсичної дії на матір і плід.У більшості людей в міру старіння відбувається зміна реакції на лікарські засоби, процесів всмоктування, розподілу і біотрансформації. З віком змінюється характер використання лікарських засобів у зв'язку з підвищенням захворюваності і тенденції до призначення багатьох лікарських засобів. Зазначені фактори вимагають обережного підходу до застосування препаратів в геріартрічній практиці.</w:t>
      </w:r>
    </w:p>
    <w:p w14:paraId="6CDEA589" w14:textId="3360D901" w:rsidR="00254E43" w:rsidRPr="00CE5ADF" w:rsidRDefault="00254E43" w:rsidP="00254E43">
      <w:pPr>
        <w:spacing w:after="0" w:line="240" w:lineRule="auto"/>
        <w:jc w:val="both"/>
        <w:rPr>
          <w:rFonts w:ascii="Times New Roman" w:hAnsi="Times New Roman" w:cs="Times New Roman"/>
          <w:bCs/>
          <w:iCs/>
          <w:snapToGrid w:val="0"/>
          <w:sz w:val="28"/>
          <w:szCs w:val="28"/>
          <w:lang w:val="uk-UA"/>
        </w:rPr>
      </w:pPr>
    </w:p>
    <w:p w14:paraId="4FC0401F" w14:textId="46FFBF2C" w:rsidR="00254E43" w:rsidRPr="00254E43" w:rsidRDefault="00254E43" w:rsidP="00225AC0">
      <w:pPr>
        <w:tabs>
          <w:tab w:val="left" w:pos="3828"/>
        </w:tabs>
        <w:spacing w:after="0" w:line="240" w:lineRule="auto"/>
        <w:ind w:firstLine="567"/>
        <w:jc w:val="both"/>
        <w:rPr>
          <w:rFonts w:ascii="Times New Roman" w:hAnsi="Times New Roman" w:cs="Times New Roman"/>
          <w:bCs/>
          <w:snapToGrid w:val="0"/>
          <w:sz w:val="28"/>
          <w:lang w:val="uk-UA"/>
        </w:rPr>
      </w:pPr>
      <w:r w:rsidRPr="00CE5ADF">
        <w:rPr>
          <w:rFonts w:ascii="Times New Roman" w:hAnsi="Times New Roman" w:cs="Times New Roman"/>
          <w:b/>
          <w:snapToGrid w:val="0"/>
          <w:sz w:val="28"/>
          <w:szCs w:val="28"/>
          <w:lang w:val="uk-UA"/>
        </w:rPr>
        <w:t>Основні поняття (перелік питань</w:t>
      </w:r>
      <w:r>
        <w:rPr>
          <w:rFonts w:ascii="Times New Roman" w:hAnsi="Times New Roman" w:cs="Times New Roman"/>
          <w:b/>
          <w:snapToGrid w:val="0"/>
          <w:sz w:val="28"/>
          <w:szCs w:val="28"/>
          <w:lang w:val="uk-UA"/>
        </w:rPr>
        <w:t>:</w:t>
      </w:r>
      <w:r w:rsidRPr="003B22F4">
        <w:rPr>
          <w:snapToGrid w:val="0"/>
          <w:sz w:val="28"/>
          <w:lang w:val="uk-UA"/>
        </w:rPr>
        <w:t xml:space="preserve"> </w:t>
      </w:r>
      <w:r w:rsidRPr="00254E43">
        <w:rPr>
          <w:rFonts w:ascii="Times New Roman" w:hAnsi="Times New Roman" w:cs="Times New Roman"/>
          <w:bCs/>
          <w:snapToGrid w:val="0"/>
          <w:sz w:val="28"/>
          <w:lang w:val="uk-UA"/>
        </w:rPr>
        <w:t>особливості застосування лікарських засобів в геріартричній  практиці</w:t>
      </w:r>
      <w:r w:rsidR="00225AC0">
        <w:rPr>
          <w:rFonts w:ascii="Times New Roman" w:hAnsi="Times New Roman" w:cs="Times New Roman"/>
          <w:bCs/>
          <w:snapToGrid w:val="0"/>
          <w:sz w:val="28"/>
          <w:lang w:val="uk-UA"/>
        </w:rPr>
        <w:t>. Л</w:t>
      </w:r>
      <w:r w:rsidRPr="00254E43">
        <w:rPr>
          <w:rFonts w:ascii="Times New Roman" w:hAnsi="Times New Roman" w:cs="Times New Roman"/>
          <w:bCs/>
          <w:snapToGrid w:val="0"/>
          <w:sz w:val="28"/>
          <w:lang w:val="uk-UA"/>
        </w:rPr>
        <w:t>ікарські засоби, що застосовуються в перинатальн</w:t>
      </w:r>
      <w:r w:rsidR="00225AC0">
        <w:rPr>
          <w:rFonts w:ascii="Times New Roman" w:hAnsi="Times New Roman" w:cs="Times New Roman"/>
          <w:bCs/>
          <w:snapToGrid w:val="0"/>
          <w:sz w:val="28"/>
          <w:lang w:val="uk-UA"/>
        </w:rPr>
        <w:t>ій</w:t>
      </w:r>
      <w:r w:rsidRPr="00254E43">
        <w:rPr>
          <w:rFonts w:ascii="Times New Roman" w:hAnsi="Times New Roman" w:cs="Times New Roman"/>
          <w:bCs/>
          <w:snapToGrid w:val="0"/>
          <w:sz w:val="28"/>
          <w:lang w:val="uk-UA"/>
        </w:rPr>
        <w:t xml:space="preserve"> та педіатричн</w:t>
      </w:r>
      <w:r w:rsidR="00225AC0">
        <w:rPr>
          <w:rFonts w:ascii="Times New Roman" w:hAnsi="Times New Roman" w:cs="Times New Roman"/>
          <w:bCs/>
          <w:snapToGrid w:val="0"/>
          <w:sz w:val="28"/>
          <w:lang w:val="uk-UA"/>
        </w:rPr>
        <w:t>ій</w:t>
      </w:r>
      <w:r w:rsidRPr="00254E43">
        <w:rPr>
          <w:rFonts w:ascii="Times New Roman" w:hAnsi="Times New Roman" w:cs="Times New Roman"/>
          <w:bCs/>
          <w:snapToGrid w:val="0"/>
          <w:sz w:val="28"/>
          <w:lang w:val="uk-UA"/>
        </w:rPr>
        <w:t xml:space="preserve"> практиці, вміти їх виписати. </w:t>
      </w:r>
    </w:p>
    <w:p w14:paraId="6327FB83" w14:textId="77777777" w:rsidR="00254E43" w:rsidRPr="003B22F4" w:rsidRDefault="00254E43" w:rsidP="00254E43">
      <w:pPr>
        <w:tabs>
          <w:tab w:val="left" w:pos="3828"/>
        </w:tabs>
        <w:spacing w:after="0" w:line="240" w:lineRule="auto"/>
        <w:ind w:firstLine="567"/>
        <w:jc w:val="both"/>
        <w:rPr>
          <w:rFonts w:ascii="Times New Roman" w:hAnsi="Times New Roman" w:cs="Times New Roman"/>
          <w:snapToGrid w:val="0"/>
          <w:sz w:val="28"/>
          <w:lang w:val="uk-UA"/>
        </w:rPr>
      </w:pPr>
    </w:p>
    <w:p w14:paraId="0FE8CF39" w14:textId="77777777" w:rsidR="00254E43" w:rsidRPr="00C30810" w:rsidRDefault="00254E43" w:rsidP="00254E43">
      <w:pPr>
        <w:pStyle w:val="a3"/>
        <w:spacing w:after="0" w:line="240" w:lineRule="auto"/>
        <w:ind w:left="1622" w:right="0" w:hanging="964"/>
        <w:rPr>
          <w:b w:val="0"/>
          <w:bCs/>
          <w:szCs w:val="28"/>
          <w:lang w:val="uk-UA"/>
        </w:rPr>
      </w:pPr>
      <w:r w:rsidRPr="00C30810">
        <w:rPr>
          <w:bCs/>
          <w:szCs w:val="28"/>
          <w:lang w:val="uk-UA"/>
        </w:rPr>
        <w:t xml:space="preserve">План </w:t>
      </w:r>
    </w:p>
    <w:p w14:paraId="71627022" w14:textId="77777777" w:rsidR="00254E43" w:rsidRPr="00C30810" w:rsidRDefault="00254E43" w:rsidP="00254E43">
      <w:pPr>
        <w:spacing w:after="0" w:line="240" w:lineRule="auto"/>
        <w:ind w:firstLine="567"/>
        <w:rPr>
          <w:rFonts w:ascii="Times New Roman" w:hAnsi="Times New Roman" w:cs="Times New Roman"/>
          <w:b/>
          <w:bCs/>
          <w:sz w:val="28"/>
          <w:szCs w:val="28"/>
          <w:lang w:val="uk-UA"/>
        </w:rPr>
      </w:pPr>
    </w:p>
    <w:p w14:paraId="6874AB8E" w14:textId="77777777" w:rsidR="00254E43" w:rsidRDefault="00254E43" w:rsidP="00254E43">
      <w:pPr>
        <w:tabs>
          <w:tab w:val="left" w:pos="3828"/>
        </w:tabs>
        <w:spacing w:line="260" w:lineRule="exact"/>
        <w:ind w:right="-1" w:firstLine="567"/>
        <w:jc w:val="both"/>
        <w:rPr>
          <w:rFonts w:ascii="Times New Roman" w:eastAsia="Times New Roman" w:hAnsi="Times New Roman"/>
          <w:b/>
          <w:bCs/>
          <w:sz w:val="28"/>
          <w:szCs w:val="28"/>
          <w:lang w:val="uk-UA" w:eastAsia="uk-UA" w:bidi="uk-UA"/>
        </w:rPr>
      </w:pPr>
      <w:r w:rsidRPr="00C30810">
        <w:rPr>
          <w:rFonts w:ascii="Times New Roman" w:eastAsia="Times New Roman" w:hAnsi="Times New Roman"/>
          <w:b/>
          <w:bCs/>
          <w:sz w:val="28"/>
          <w:szCs w:val="28"/>
          <w:lang w:val="uk-UA" w:eastAsia="uk-UA" w:bidi="uk-UA"/>
        </w:rPr>
        <w:t>1. Теоретичні питання:</w:t>
      </w:r>
    </w:p>
    <w:p w14:paraId="6D4AB2EA"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А. Основні фармакологічні принципи перинатальної та педіатричної фармакології.</w:t>
      </w:r>
    </w:p>
    <w:p w14:paraId="65BEAE3F"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1. Лікарська терапія при вагітності. Фактори, що впливають на плацентарний перенос лікарських речовин і їх дію на плід.</w:t>
      </w:r>
    </w:p>
    <w:p w14:paraId="5F2F8ED0"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Фізико-хімічні властивості препарату</w:t>
      </w:r>
    </w:p>
    <w:p w14:paraId="3E8698EE"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Швидкість, з якою препарат проходить через плаценту і кількість його, що надходить до плоду.</w:t>
      </w:r>
    </w:p>
    <w:p w14:paraId="4CA5B45B"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Тривалість дії препарату</w:t>
      </w:r>
    </w:p>
    <w:p w14:paraId="0C04F55B"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Характеристика його розподілу в різні тканини плоду</w:t>
      </w:r>
    </w:p>
    <w:p w14:paraId="354565EC"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Стадія плацентарного і плодового розвитку.</w:t>
      </w:r>
    </w:p>
    <w:p w14:paraId="4263DB9C" w14:textId="77777777" w:rsidR="00225AC0" w:rsidRPr="00225AC0" w:rsidRDefault="00225AC0" w:rsidP="00225AC0">
      <w:pPr>
        <w:tabs>
          <w:tab w:val="left" w:pos="3828"/>
        </w:tabs>
        <w:spacing w:line="260" w:lineRule="exact"/>
        <w:ind w:right="-1" w:firstLine="567"/>
        <w:jc w:val="both"/>
        <w:rPr>
          <w:rFonts w:ascii="Times New Roman" w:hAnsi="Times New Roman" w:cs="Times New Roman"/>
          <w:b/>
          <w:snapToGrid w:val="0"/>
          <w:sz w:val="28"/>
          <w:lang w:val="uk-UA"/>
        </w:rPr>
      </w:pPr>
      <w:r w:rsidRPr="00225AC0">
        <w:rPr>
          <w:rFonts w:ascii="Times New Roman" w:hAnsi="Times New Roman" w:cs="Times New Roman"/>
          <w:b/>
          <w:snapToGrid w:val="0"/>
          <w:sz w:val="28"/>
          <w:lang w:val="uk-UA"/>
        </w:rPr>
        <w:t>Фармакокінетичні</w:t>
      </w:r>
    </w:p>
    <w:p w14:paraId="0BECD773"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жиророзчинні</w:t>
      </w:r>
    </w:p>
    <w:p w14:paraId="18122036"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Розмір молекул</w:t>
      </w:r>
    </w:p>
    <w:p w14:paraId="0A6A6B65"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Зв'язування з білками</w:t>
      </w:r>
    </w:p>
    <w:p w14:paraId="2FA6C8E0"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плацентарний і плодовий метаболізм препарату</w:t>
      </w:r>
    </w:p>
    <w:p w14:paraId="2C750248"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b/>
          <w:snapToGrid w:val="0"/>
          <w:sz w:val="28"/>
          <w:lang w:val="uk-UA"/>
        </w:rPr>
        <w:t>Фармакодинамічні</w:t>
      </w:r>
    </w:p>
    <w:p w14:paraId="1FE553E2"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Дія препаратів на організм матерії</w:t>
      </w:r>
    </w:p>
    <w:p w14:paraId="3BCFC2C5"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lastRenderedPageBreak/>
        <w:t>• Терапевтична дія засобів на плід</w:t>
      </w:r>
    </w:p>
    <w:p w14:paraId="2C6FC5DA"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Передбачуване токсичний вплив препаратів на плід</w:t>
      </w:r>
    </w:p>
    <w:p w14:paraId="5705FE35" w14:textId="77777777" w:rsidR="00225AC0" w:rsidRPr="00225AC0" w:rsidRDefault="00225AC0" w:rsidP="00225AC0">
      <w:pPr>
        <w:tabs>
          <w:tab w:val="left" w:pos="3828"/>
        </w:tabs>
        <w:spacing w:line="260" w:lineRule="exact"/>
        <w:ind w:right="-1" w:firstLine="567"/>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Тератогенна дію препаратів.</w:t>
      </w:r>
    </w:p>
    <w:p w14:paraId="1BF61212"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2.Лікарська терапія немовлят і дітей</w:t>
      </w:r>
    </w:p>
    <w:p w14:paraId="4A1FF5B6" w14:textId="77777777" w:rsidR="00225AC0" w:rsidRPr="00225AC0" w:rsidRDefault="00225AC0" w:rsidP="00225AC0">
      <w:pPr>
        <w:tabs>
          <w:tab w:val="left" w:pos="3828"/>
        </w:tabs>
        <w:spacing w:line="260" w:lineRule="exact"/>
        <w:ind w:left="520"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Всмоктування ліків. Кровотік в місці введення. Шлунково-кишкова функція.</w:t>
      </w:r>
    </w:p>
    <w:p w14:paraId="4722114C" w14:textId="77777777" w:rsidR="00225AC0" w:rsidRPr="00225AC0" w:rsidRDefault="00225AC0" w:rsidP="00225AC0">
      <w:pPr>
        <w:tabs>
          <w:tab w:val="left" w:pos="3828"/>
        </w:tabs>
        <w:spacing w:line="260" w:lineRule="exact"/>
        <w:ind w:left="520"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Особливості розподілу, метаболізму та виведенняліків в доношених і недоношених дітей.</w:t>
      </w:r>
    </w:p>
    <w:p w14:paraId="00FE63B6" w14:textId="77777777" w:rsidR="00225AC0" w:rsidRPr="00225AC0" w:rsidRDefault="00225AC0" w:rsidP="00225AC0">
      <w:pPr>
        <w:tabs>
          <w:tab w:val="left" w:pos="3828"/>
        </w:tabs>
        <w:spacing w:line="260" w:lineRule="exact"/>
        <w:ind w:left="520"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Особливості фармакодинаміки лікарських засобів в новонароджених.</w:t>
      </w:r>
    </w:p>
    <w:p w14:paraId="3A43DB17"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3. Лікарські форми і дотримання режиму прийому в педіатрії.</w:t>
      </w:r>
    </w:p>
    <w:p w14:paraId="5838CE02"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4. Використання ліків в період лактації.</w:t>
      </w:r>
    </w:p>
    <w:p w14:paraId="16440110"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5. Дозування лікарських засобів в педіатрії.</w:t>
      </w:r>
    </w:p>
    <w:p w14:paraId="49E99096"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Б. Особливості </w:t>
      </w:r>
      <w:r w:rsidRPr="00225AC0">
        <w:rPr>
          <w:rFonts w:ascii="Times New Roman" w:hAnsi="Times New Roman" w:cs="Times New Roman"/>
          <w:i/>
          <w:snapToGrid w:val="0"/>
          <w:sz w:val="28"/>
          <w:lang w:val="uk-UA"/>
        </w:rPr>
        <w:t>геріартричної</w:t>
      </w:r>
      <w:r w:rsidRPr="00225AC0">
        <w:rPr>
          <w:rFonts w:ascii="Times New Roman" w:hAnsi="Times New Roman" w:cs="Times New Roman"/>
          <w:snapToGrid w:val="0"/>
          <w:sz w:val="28"/>
          <w:lang w:val="uk-UA"/>
        </w:rPr>
        <w:t xml:space="preserve">  фармакології.</w:t>
      </w:r>
    </w:p>
    <w:p w14:paraId="205CB92A" w14:textId="77777777" w:rsidR="00225AC0" w:rsidRPr="00225AC0" w:rsidRDefault="00225AC0" w:rsidP="00225AC0">
      <w:pPr>
        <w:tabs>
          <w:tab w:val="left" w:pos="3828"/>
        </w:tabs>
        <w:spacing w:line="260" w:lineRule="exact"/>
        <w:ind w:left="720"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Вікові фармакологічні зміни.</w:t>
      </w:r>
    </w:p>
    <w:p w14:paraId="20383E9A"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1.Фармакокінетичні зміни.</w:t>
      </w:r>
    </w:p>
    <w:p w14:paraId="28C65238"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 Особливості зміни всмоктування, розподілу, метаболізму.</w:t>
      </w:r>
    </w:p>
    <w:p w14:paraId="5B4CF1A1"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 Екскреторні процеси в організмі літніх людей.</w:t>
      </w:r>
    </w:p>
    <w:p w14:paraId="31DE8BAD"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2. Фармакодинамічні зміни</w:t>
      </w:r>
    </w:p>
    <w:p w14:paraId="41A12BB0"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3. Основні групи лікарських препаратів, що застосовуються в геріартріі.</w:t>
      </w:r>
    </w:p>
    <w:p w14:paraId="5F15CF7C"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1) Засоби, що впливають на центральну нервову систему. Особливості застосування.</w:t>
      </w:r>
    </w:p>
    <w:p w14:paraId="62C5AC00"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Гіпно-седативних засобів</w:t>
      </w:r>
    </w:p>
    <w:p w14:paraId="546461AD"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анальгезирующие</w:t>
      </w:r>
    </w:p>
    <w:p w14:paraId="2A041658"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антипсихотиками і антидепресантівa. Препаратів, які використовуються при хворобі Альцгеймера</w:t>
      </w:r>
    </w:p>
    <w:p w14:paraId="79DA0867"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2)Серцево-судинні засоби. Особливості застосування в геріартричній практиці.</w:t>
      </w:r>
    </w:p>
    <w:p w14:paraId="3C8160D6"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Засоби з позитивним ефектом</w:t>
      </w:r>
    </w:p>
    <w:p w14:paraId="4A6CD0AD"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Протиаритмічні кошти</w:t>
      </w:r>
    </w:p>
    <w:p w14:paraId="4B8E5C02"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3) Особливості використання в геріартріі протимікробних і протизапальних засобів.</w:t>
      </w:r>
    </w:p>
    <w:p w14:paraId="2F6C866E" w14:textId="77777777" w:rsidR="00225AC0" w:rsidRPr="00225AC0" w:rsidRDefault="00225AC0" w:rsidP="00225AC0">
      <w:pPr>
        <w:tabs>
          <w:tab w:val="left" w:pos="3828"/>
        </w:tabs>
        <w:spacing w:line="260" w:lineRule="exact"/>
        <w:ind w:right="-1"/>
        <w:jc w:val="both"/>
        <w:rPr>
          <w:rFonts w:ascii="Times New Roman" w:hAnsi="Times New Roman" w:cs="Times New Roman"/>
          <w:lang w:val="uk-UA"/>
        </w:rPr>
      </w:pPr>
      <w:r w:rsidRPr="00225AC0">
        <w:rPr>
          <w:rFonts w:ascii="Times New Roman" w:hAnsi="Times New Roman" w:cs="Times New Roman"/>
          <w:snapToGrid w:val="0"/>
          <w:sz w:val="28"/>
          <w:lang w:val="uk-UA"/>
        </w:rPr>
        <w:t>4. Небажані ефекти препаратів в літніх людей.</w:t>
      </w:r>
      <w:r w:rsidRPr="00225AC0">
        <w:rPr>
          <w:rFonts w:ascii="Times New Roman" w:hAnsi="Times New Roman" w:cs="Times New Roman"/>
          <w:lang w:val="uk-UA"/>
        </w:rPr>
        <w:t xml:space="preserve"> </w:t>
      </w:r>
    </w:p>
    <w:p w14:paraId="6298E0B4" w14:textId="15AEC866" w:rsidR="00254E43" w:rsidRPr="00B20142" w:rsidRDefault="00254E43" w:rsidP="00254E43">
      <w:pPr>
        <w:spacing w:after="0" w:line="240" w:lineRule="auto"/>
        <w:ind w:firstLine="709"/>
        <w:rPr>
          <w:rFonts w:ascii="Times New Roman" w:hAnsi="Times New Roman" w:cs="Times New Roman"/>
          <w:snapToGrid w:val="0"/>
          <w:sz w:val="28"/>
          <w:szCs w:val="28"/>
          <w:lang w:val="uk-UA"/>
        </w:rPr>
      </w:pPr>
      <w:r w:rsidRPr="00B20142">
        <w:rPr>
          <w:rFonts w:ascii="Times New Roman" w:hAnsi="Times New Roman" w:cs="Times New Roman"/>
          <w:snapToGrid w:val="0"/>
          <w:sz w:val="28"/>
          <w:szCs w:val="28"/>
          <w:lang w:val="uk-UA"/>
        </w:rPr>
        <w:t>.</w:t>
      </w:r>
    </w:p>
    <w:p w14:paraId="4BDC525C" w14:textId="77777777" w:rsidR="00254E43" w:rsidRPr="00C30810" w:rsidRDefault="00254E43" w:rsidP="00254E43">
      <w:pPr>
        <w:spacing w:after="0" w:line="240" w:lineRule="auto"/>
        <w:ind w:left="1080"/>
        <w:jc w:val="both"/>
        <w:rPr>
          <w:rFonts w:ascii="Times New Roman" w:hAnsi="Times New Roman" w:cs="Times New Roman"/>
          <w:b/>
          <w:bCs/>
          <w:sz w:val="28"/>
          <w:szCs w:val="28"/>
          <w:lang w:val="uk-UA"/>
        </w:rPr>
      </w:pPr>
      <w:r w:rsidRPr="00C30810">
        <w:rPr>
          <w:rFonts w:ascii="Times New Roman" w:hAnsi="Times New Roman" w:cs="Times New Roman"/>
          <w:b/>
          <w:bCs/>
          <w:sz w:val="28"/>
          <w:szCs w:val="28"/>
          <w:lang w:val="uk-UA"/>
        </w:rPr>
        <w:t xml:space="preserve">2.Питання для самоконтролю (перелік питань): </w:t>
      </w:r>
    </w:p>
    <w:p w14:paraId="5E50780D" w14:textId="77777777" w:rsidR="00254E43" w:rsidRPr="003B22F4" w:rsidRDefault="00254E43" w:rsidP="00254E43">
      <w:pPr>
        <w:pStyle w:val="a5"/>
        <w:widowControl w:val="0"/>
        <w:spacing w:after="0" w:line="240" w:lineRule="auto"/>
        <w:ind w:left="2340"/>
        <w:jc w:val="both"/>
        <w:rPr>
          <w:rFonts w:ascii="Times New Roman" w:hAnsi="Times New Roman" w:cs="Times New Roman"/>
          <w:bCs/>
          <w:snapToGrid w:val="0"/>
          <w:sz w:val="28"/>
          <w:lang w:val="uk-UA"/>
        </w:rPr>
      </w:pPr>
    </w:p>
    <w:p w14:paraId="5B3DF70C"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lastRenderedPageBreak/>
        <w:t xml:space="preserve">     1. Випишіть в зошит по 5 прикладів лікарських засобів, що проникають через плацентарний бар'єр з груп антибіотиків, гіпотензивних, антиангінальних. протигрибкових.</w:t>
      </w:r>
    </w:p>
    <w:p w14:paraId="733B67CA" w14:textId="3FE95A59"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2. Випишіть в зошит по 2 приклади лікарських засобів, що </w:t>
      </w:r>
      <w:r>
        <w:rPr>
          <w:rFonts w:ascii="Times New Roman" w:hAnsi="Times New Roman" w:cs="Times New Roman"/>
          <w:snapToGrid w:val="0"/>
          <w:sz w:val="28"/>
          <w:lang w:val="uk-UA"/>
        </w:rPr>
        <w:t>чин</w:t>
      </w:r>
      <w:r w:rsidRPr="00225AC0">
        <w:rPr>
          <w:rFonts w:ascii="Times New Roman" w:hAnsi="Times New Roman" w:cs="Times New Roman"/>
          <w:snapToGrid w:val="0"/>
          <w:sz w:val="28"/>
          <w:lang w:val="uk-UA"/>
        </w:rPr>
        <w:t>ять мутагенну, фетотоксичну, ембріотоксичну і тератогенну дію.</w:t>
      </w:r>
    </w:p>
    <w:p w14:paraId="4909A7D1"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3. Випишіть в зошит по 3 приклади препаратів, непридатних до застосування дітям до 1 року, 2 років, 6 років, 18 років.</w:t>
      </w:r>
    </w:p>
    <w:p w14:paraId="1277EB73"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4. Випишіть в зошит по 2 приклади лікарських засобів, які виділяються з організму з молоком, вкажіть їх клінічне застосування, небажані ефекти.</w:t>
      </w:r>
    </w:p>
    <w:p w14:paraId="1D904B2F"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5. Випишіть в зошит по 2 приклади препаратів, непридатних до застосування вагітних, вкажіть їх клінічне застосування, небажані ефекти.</w:t>
      </w:r>
    </w:p>
    <w:p w14:paraId="43A10A96" w14:textId="77777777" w:rsidR="00225AC0" w:rsidRPr="00AA1DFB" w:rsidRDefault="00225AC0" w:rsidP="00225AC0">
      <w:pPr>
        <w:tabs>
          <w:tab w:val="left" w:pos="3828"/>
        </w:tabs>
        <w:spacing w:line="260" w:lineRule="exact"/>
        <w:ind w:right="-1"/>
        <w:jc w:val="both"/>
        <w:rPr>
          <w:snapToGrid w:val="0"/>
          <w:sz w:val="28"/>
          <w:lang w:val="uk-UA"/>
        </w:rPr>
      </w:pPr>
      <w:r w:rsidRPr="00225AC0">
        <w:rPr>
          <w:rFonts w:ascii="Times New Roman" w:hAnsi="Times New Roman" w:cs="Times New Roman"/>
          <w:snapToGrid w:val="0"/>
          <w:sz w:val="28"/>
          <w:lang w:val="uk-UA"/>
        </w:rPr>
        <w:t xml:space="preserve">   6. Випишіть в зошит по 2 приклади лікарських засобів, що мають обмеження для застосування в літньому віці</w:t>
      </w:r>
      <w:r w:rsidRPr="00AA1DFB">
        <w:rPr>
          <w:snapToGrid w:val="0"/>
          <w:sz w:val="28"/>
          <w:lang w:val="uk-UA"/>
        </w:rPr>
        <w:t>.</w:t>
      </w:r>
    </w:p>
    <w:p w14:paraId="3E1DF28F" w14:textId="77777777" w:rsidR="00254E43" w:rsidRPr="003B22F4" w:rsidRDefault="00254E43" w:rsidP="00254E43">
      <w:pPr>
        <w:widowControl w:val="0"/>
        <w:spacing w:after="0" w:line="260" w:lineRule="exact"/>
        <w:ind w:left="1080"/>
        <w:jc w:val="both"/>
        <w:rPr>
          <w:rFonts w:ascii="Times New Roman" w:hAnsi="Times New Roman" w:cs="Times New Roman"/>
          <w:snapToGrid w:val="0"/>
          <w:sz w:val="28"/>
          <w:lang w:val="uk-UA"/>
        </w:rPr>
      </w:pPr>
    </w:p>
    <w:p w14:paraId="1DEF3A08" w14:textId="77777777" w:rsidR="00254E43" w:rsidRPr="00DA1FC8" w:rsidRDefault="00254E43" w:rsidP="00254E43">
      <w:pPr>
        <w:spacing w:after="0" w:line="240" w:lineRule="auto"/>
        <w:ind w:left="10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 </w:t>
      </w:r>
      <w:r w:rsidRPr="00DA1FC8">
        <w:rPr>
          <w:rFonts w:ascii="Times New Roman" w:hAnsi="Times New Roman" w:cs="Times New Roman"/>
          <w:b/>
          <w:bCs/>
          <w:sz w:val="28"/>
          <w:szCs w:val="28"/>
          <w:lang w:val="uk-UA"/>
        </w:rPr>
        <w:t xml:space="preserve">Завдання для самостійного опрацювання матеріалу: </w:t>
      </w:r>
    </w:p>
    <w:p w14:paraId="7D9215D3" w14:textId="77777777" w:rsidR="00254E43" w:rsidRPr="00C30810" w:rsidRDefault="00254E43" w:rsidP="00254E43">
      <w:pPr>
        <w:pStyle w:val="22"/>
        <w:widowControl w:val="0"/>
        <w:spacing w:after="0" w:line="240" w:lineRule="auto"/>
        <w:ind w:firstLine="567"/>
        <w:rPr>
          <w:rFonts w:ascii="Times New Roman" w:hAnsi="Times New Roman" w:cs="Times New Roman"/>
          <w:b/>
          <w:sz w:val="28"/>
          <w:szCs w:val="28"/>
          <w:lang w:val="uk-UA"/>
        </w:rPr>
      </w:pPr>
      <w:r w:rsidRPr="008C3434">
        <w:rPr>
          <w:rFonts w:ascii="Times New Roman" w:hAnsi="Times New Roman" w:cs="Times New Roman"/>
          <w:b/>
          <w:sz w:val="28"/>
          <w:szCs w:val="28"/>
          <w:lang w:val="uk-UA"/>
        </w:rPr>
        <w:t>Розвʼязання ситуаційних задач.</w:t>
      </w:r>
    </w:p>
    <w:p w14:paraId="685C4672" w14:textId="77777777" w:rsidR="00254E43" w:rsidRDefault="00254E43" w:rsidP="00254E43">
      <w:pPr>
        <w:pStyle w:val="22"/>
        <w:widowControl w:val="0"/>
        <w:spacing w:after="0" w:line="240" w:lineRule="auto"/>
        <w:ind w:firstLine="567"/>
        <w:rPr>
          <w:rFonts w:ascii="Times New Roman" w:hAnsi="Times New Roman" w:cs="Times New Roman"/>
          <w:i/>
          <w:iCs/>
          <w:sz w:val="28"/>
          <w:szCs w:val="28"/>
          <w:lang w:val="uk-UA"/>
        </w:rPr>
      </w:pPr>
      <w:r w:rsidRPr="004D3674">
        <w:rPr>
          <w:rFonts w:ascii="Times New Roman" w:hAnsi="Times New Roman" w:cs="Times New Roman"/>
          <w:i/>
          <w:iCs/>
          <w:sz w:val="28"/>
          <w:szCs w:val="28"/>
          <w:lang w:val="uk-UA"/>
        </w:rPr>
        <w:t>Проаналізуйте ситуації, дайте відповіді на поставлені питання.</w:t>
      </w:r>
    </w:p>
    <w:p w14:paraId="14FC965B"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1) Препарат для лікування пневмонії у вагітної.</w:t>
      </w:r>
    </w:p>
    <w:p w14:paraId="3920EDF0"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2) З приводу ентероколіту вагітна отримує антимікробний препарат. Назвіть препарат вибору.</w:t>
      </w:r>
    </w:p>
    <w:p w14:paraId="3F54D19A"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3) Для лікування отиту у дитини лікар призначив ампіцилін, якого немає в наявності в даній аптеці. Назвіть препарат, яким можна замінити названий лікарський засіб, вкажіть фармакологічну групу, відповідь обґрунтуйте.</w:t>
      </w:r>
    </w:p>
    <w:p w14:paraId="33F9CA60"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4) З приводу пневмонії дитина отримувала лікарський засіб, що викликало порушення розвитку зубів. Назвіть препарат, вкажіть фармакологічну групу.</w:t>
      </w:r>
    </w:p>
    <w:p w14:paraId="10D59F04"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5) Для лікування лихоманки 2-х місячній дитині був рекомендований парацета-мол. Проаналізуйте призначення, назвіть небажані ефекти. Вкажіть препарат вибору для лікування лихоманки.</w:t>
      </w:r>
    </w:p>
    <w:p w14:paraId="6E4223A2"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6) Після прийнятого курсу антибіотикотерапії у дитини з'явилися ознаки порушення функції печінки. Вкажіть, який препарат має названий небажаний ефект.</w:t>
      </w:r>
    </w:p>
    <w:p w14:paraId="7A5DED1E"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7) Дайте відповідь на питання пацієнтки, що таке «сірий синдром новонароджених», і який лікарський засіб викликає вказаний небажаний ефект, відповідь обґрунтуйте.</w:t>
      </w:r>
    </w:p>
    <w:p w14:paraId="005E8E11"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8) Який лікарський засіб з групи антисептиків в краплях ви порекомендуєте для лікування отиту у дитини? Відповідь обґрунтуйте.</w:t>
      </w:r>
    </w:p>
    <w:p w14:paraId="467CC086"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9) Випишіть препарат, який використовується для лікування подагри.</w:t>
      </w:r>
    </w:p>
    <w:p w14:paraId="3AF29DD0"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10) Який проносний засіб Ви порекомендуєте літньому пацієнту, який страждає на хронічні запори і чому?</w:t>
      </w:r>
    </w:p>
    <w:p w14:paraId="089D0138"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t xml:space="preserve">   11) Вкажіть, які групи антибіотиків небажано використовувати в літньому віці. Відповідь обґрунтуйте.</w:t>
      </w:r>
    </w:p>
    <w:p w14:paraId="0A446DDB" w14:textId="77777777" w:rsidR="00225AC0" w:rsidRPr="00225AC0" w:rsidRDefault="00225AC0" w:rsidP="00225AC0">
      <w:pPr>
        <w:tabs>
          <w:tab w:val="left" w:pos="3828"/>
        </w:tabs>
        <w:spacing w:line="260" w:lineRule="exact"/>
        <w:ind w:right="-1"/>
        <w:jc w:val="both"/>
        <w:rPr>
          <w:rFonts w:ascii="Times New Roman" w:hAnsi="Times New Roman" w:cs="Times New Roman"/>
          <w:snapToGrid w:val="0"/>
          <w:sz w:val="28"/>
          <w:lang w:val="uk-UA"/>
        </w:rPr>
      </w:pPr>
      <w:r w:rsidRPr="00225AC0">
        <w:rPr>
          <w:rFonts w:ascii="Times New Roman" w:hAnsi="Times New Roman" w:cs="Times New Roman"/>
          <w:snapToGrid w:val="0"/>
          <w:sz w:val="28"/>
          <w:lang w:val="uk-UA"/>
        </w:rPr>
        <w:lastRenderedPageBreak/>
        <w:t xml:space="preserve">   12) Випишіть препарат для купірування гіпертонічного кризу.</w:t>
      </w:r>
    </w:p>
    <w:p w14:paraId="7E3719FC" w14:textId="77777777" w:rsidR="00225AC0" w:rsidRPr="00AA1DFB" w:rsidRDefault="00225AC0" w:rsidP="00225AC0">
      <w:pPr>
        <w:tabs>
          <w:tab w:val="left" w:pos="3828"/>
        </w:tabs>
        <w:spacing w:line="260" w:lineRule="exact"/>
        <w:ind w:right="-1"/>
        <w:jc w:val="both"/>
        <w:rPr>
          <w:snapToGrid w:val="0"/>
          <w:sz w:val="28"/>
          <w:lang w:val="uk-UA"/>
        </w:rPr>
      </w:pPr>
      <w:r w:rsidRPr="00225AC0">
        <w:rPr>
          <w:rFonts w:ascii="Times New Roman" w:hAnsi="Times New Roman" w:cs="Times New Roman"/>
          <w:snapToGrid w:val="0"/>
          <w:sz w:val="28"/>
          <w:lang w:val="uk-UA"/>
        </w:rPr>
        <w:t xml:space="preserve">   13) Випишіть препарат при гострому нападі ІХС</w:t>
      </w:r>
      <w:r w:rsidRPr="00AA1DFB">
        <w:rPr>
          <w:snapToGrid w:val="0"/>
          <w:sz w:val="28"/>
          <w:lang w:val="uk-UA"/>
        </w:rPr>
        <w:t>.</w:t>
      </w:r>
    </w:p>
    <w:p w14:paraId="5F9B6BD8" w14:textId="77777777" w:rsidR="00254E43" w:rsidRPr="00C30810" w:rsidRDefault="00254E43" w:rsidP="00254E43">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Практичні роботи / індивідуальні завдання: </w:t>
      </w:r>
    </w:p>
    <w:p w14:paraId="6885288A" w14:textId="7FF0283E" w:rsidR="00254E43" w:rsidRPr="00C30810" w:rsidRDefault="00254E43" w:rsidP="00254E43">
      <w:pPr>
        <w:spacing w:after="0" w:line="240" w:lineRule="auto"/>
        <w:rPr>
          <w:rFonts w:ascii="Times New Roman" w:hAnsi="Times New Roman" w:cs="Times New Roman"/>
          <w:sz w:val="28"/>
          <w:szCs w:val="28"/>
          <w:lang w:val="uk-UA"/>
        </w:rPr>
      </w:pPr>
      <w:r w:rsidRPr="00C30810">
        <w:rPr>
          <w:rFonts w:ascii="Times New Roman" w:hAnsi="Times New Roman" w:cs="Times New Roman"/>
          <w:sz w:val="28"/>
          <w:szCs w:val="28"/>
          <w:lang w:val="uk-UA"/>
        </w:rPr>
        <w:t>Усна доповідь за темою: «</w:t>
      </w:r>
      <w:r w:rsidR="00225AC0">
        <w:rPr>
          <w:rFonts w:ascii="Times New Roman" w:hAnsi="Times New Roman" w:cs="Times New Roman"/>
          <w:sz w:val="28"/>
          <w:szCs w:val="28"/>
          <w:lang w:val="uk-UA"/>
        </w:rPr>
        <w:t>ОСОБЛИВОСТІ ФАРМАКОТЕРАПІЇ ВАГІТНИХ</w:t>
      </w:r>
      <w:r w:rsidRPr="00C30810">
        <w:rPr>
          <w:rFonts w:ascii="Times New Roman" w:hAnsi="Times New Roman" w:cs="Times New Roman"/>
          <w:sz w:val="28"/>
          <w:szCs w:val="28"/>
          <w:lang w:val="uk-UA"/>
        </w:rPr>
        <w:t>».</w:t>
      </w:r>
    </w:p>
    <w:p w14:paraId="577125A0" w14:textId="77777777" w:rsidR="00254E43" w:rsidRPr="00C30810" w:rsidRDefault="00254E43" w:rsidP="00254E43">
      <w:pPr>
        <w:spacing w:after="0" w:line="240" w:lineRule="auto"/>
        <w:rPr>
          <w:rFonts w:ascii="Times New Roman" w:hAnsi="Times New Roman" w:cs="Times New Roman"/>
          <w:b/>
          <w:bCs/>
          <w:sz w:val="28"/>
          <w:szCs w:val="28"/>
          <w:lang w:val="uk-UA"/>
        </w:rPr>
      </w:pPr>
    </w:p>
    <w:p w14:paraId="2ABD4FC1" w14:textId="77777777" w:rsidR="00254E43" w:rsidRPr="00C30810" w:rsidRDefault="00254E43" w:rsidP="00254E43">
      <w:pPr>
        <w:tabs>
          <w:tab w:val="num" w:pos="652"/>
        </w:tabs>
        <w:spacing w:after="0" w:line="240" w:lineRule="auto"/>
        <w:ind w:left="454" w:right="-1"/>
        <w:jc w:val="both"/>
        <w:rPr>
          <w:rFonts w:ascii="Times New Roman" w:hAnsi="Times New Roman" w:cs="Times New Roman"/>
          <w:b/>
          <w:snapToGrid w:val="0"/>
          <w:sz w:val="28"/>
          <w:szCs w:val="28"/>
          <w:lang w:val="uk-UA"/>
        </w:rPr>
      </w:pPr>
      <w:r w:rsidRPr="00C30810">
        <w:rPr>
          <w:rFonts w:ascii="Times New Roman" w:hAnsi="Times New Roman" w:cs="Times New Roman"/>
          <w:b/>
          <w:bCs/>
          <w:sz w:val="28"/>
          <w:szCs w:val="28"/>
          <w:lang w:val="uk-UA"/>
        </w:rPr>
        <w:t xml:space="preserve">Тестові завдання для самоконтролю: </w:t>
      </w:r>
    </w:p>
    <w:p w14:paraId="3BA976C8" w14:textId="77777777" w:rsidR="00254E43" w:rsidRPr="006852AD" w:rsidRDefault="00254E43" w:rsidP="00254E43">
      <w:pPr>
        <w:tabs>
          <w:tab w:val="num" w:pos="652"/>
        </w:tabs>
        <w:spacing w:after="0" w:line="240" w:lineRule="auto"/>
        <w:ind w:left="454" w:right="-1"/>
        <w:jc w:val="both"/>
        <w:rPr>
          <w:rFonts w:ascii="Times New Roman" w:hAnsi="Times New Roman" w:cs="Times New Roman"/>
          <w:b/>
          <w:snapToGrid w:val="0"/>
          <w:sz w:val="28"/>
          <w:szCs w:val="28"/>
          <w:lang w:val="uk-UA"/>
        </w:rPr>
      </w:pPr>
    </w:p>
    <w:p w14:paraId="57DBBD60" w14:textId="77777777" w:rsidR="00225AC0" w:rsidRPr="00225AC0" w:rsidRDefault="00225AC0" w:rsidP="00225AC0">
      <w:pPr>
        <w:pStyle w:val="a5"/>
        <w:widowControl w:val="0"/>
        <w:numPr>
          <w:ilvl w:val="0"/>
          <w:numId w:val="387"/>
        </w:numPr>
        <w:tabs>
          <w:tab w:val="left" w:pos="90"/>
        </w:tabs>
        <w:spacing w:after="0" w:line="240" w:lineRule="auto"/>
        <w:jc w:val="both"/>
        <w:rPr>
          <w:rFonts w:ascii="Times New Roman" w:hAnsi="Times New Roman" w:cs="Times New Roman"/>
          <w:bCs/>
          <w:snapToGrid w:val="0"/>
          <w:sz w:val="28"/>
          <w:szCs w:val="28"/>
          <w:lang w:val="uk-UA"/>
        </w:rPr>
      </w:pPr>
      <w:r w:rsidRPr="00225AC0">
        <w:rPr>
          <w:rFonts w:ascii="Times New Roman" w:hAnsi="Times New Roman" w:cs="Times New Roman"/>
          <w:bCs/>
          <w:snapToGrid w:val="0"/>
          <w:sz w:val="28"/>
          <w:szCs w:val="28"/>
          <w:lang w:val="uk-UA"/>
        </w:rPr>
        <w:t>Який принцип є основним при призначенні ЛЗ вагітним?</w:t>
      </w:r>
    </w:p>
    <w:p w14:paraId="23FCE08C" w14:textId="77777777" w:rsidR="00225AC0" w:rsidRPr="00225AC0" w:rsidRDefault="00225AC0" w:rsidP="00225AC0">
      <w:pPr>
        <w:widowControl w:val="0"/>
        <w:tabs>
          <w:tab w:val="left" w:pos="90"/>
        </w:tabs>
        <w:spacing w:after="0" w:line="240" w:lineRule="auto"/>
        <w:rPr>
          <w:rFonts w:ascii="Times New Roman" w:eastAsia="Times New Roman" w:hAnsi="Times New Roman" w:cs="Times New Roman"/>
          <w:snapToGrid w:val="0"/>
          <w:color w:val="000000"/>
          <w:sz w:val="28"/>
          <w:szCs w:val="28"/>
          <w:lang w:val="ru-RU" w:eastAsia="ru-RU"/>
        </w:rPr>
      </w:pPr>
      <w:r w:rsidRPr="00225AC0">
        <w:rPr>
          <w:rFonts w:ascii="Times New Roman" w:eastAsia="Times New Roman" w:hAnsi="Times New Roman" w:cs="Times New Roman"/>
          <w:snapToGrid w:val="0"/>
          <w:color w:val="000000"/>
          <w:sz w:val="28"/>
          <w:szCs w:val="28"/>
          <w:lang w:val="ru-RU" w:eastAsia="ru-RU"/>
        </w:rPr>
        <w:t>A. Призначати всі препарати у зменшених дозах</w:t>
      </w:r>
      <w:r w:rsidRPr="00225AC0">
        <w:rPr>
          <w:rFonts w:ascii="Times New Roman" w:eastAsia="Times New Roman" w:hAnsi="Times New Roman" w:cs="Times New Roman"/>
          <w:snapToGrid w:val="0"/>
          <w:color w:val="000000"/>
          <w:sz w:val="28"/>
          <w:szCs w:val="28"/>
          <w:lang w:val="ru-RU" w:eastAsia="ru-RU"/>
        </w:rPr>
        <w:br/>
        <w:t>B. Уникати фармакотерапії</w:t>
      </w:r>
      <w:r w:rsidRPr="00225AC0">
        <w:rPr>
          <w:rFonts w:ascii="Times New Roman" w:eastAsia="Times New Roman" w:hAnsi="Times New Roman" w:cs="Times New Roman"/>
          <w:snapToGrid w:val="0"/>
          <w:color w:val="000000"/>
          <w:sz w:val="28"/>
          <w:szCs w:val="28"/>
          <w:lang w:val="ru-RU" w:eastAsia="ru-RU"/>
        </w:rPr>
        <w:br/>
        <w:t>C. Оцінка співвідношення користь/ризик</w:t>
      </w:r>
      <w:r w:rsidRPr="00225AC0">
        <w:rPr>
          <w:rFonts w:ascii="Times New Roman" w:eastAsia="Times New Roman" w:hAnsi="Times New Roman" w:cs="Times New Roman"/>
          <w:snapToGrid w:val="0"/>
          <w:color w:val="000000"/>
          <w:sz w:val="28"/>
          <w:szCs w:val="28"/>
          <w:lang w:val="ru-RU" w:eastAsia="ru-RU"/>
        </w:rPr>
        <w:br/>
        <w:t>D. Використовувати тільки фітопрепарати</w:t>
      </w:r>
      <w:r w:rsidRPr="00225AC0">
        <w:rPr>
          <w:rFonts w:ascii="Times New Roman" w:eastAsia="Times New Roman" w:hAnsi="Times New Roman" w:cs="Times New Roman"/>
          <w:snapToGrid w:val="0"/>
          <w:color w:val="000000"/>
          <w:sz w:val="28"/>
          <w:szCs w:val="28"/>
          <w:lang w:val="ru-RU" w:eastAsia="ru-RU"/>
        </w:rPr>
        <w:br/>
        <w:t>E. Застосовувати лише парентерально</w:t>
      </w:r>
    </w:p>
    <w:p w14:paraId="2872227D" w14:textId="77777777" w:rsidR="00254E43" w:rsidRPr="00225AC0" w:rsidRDefault="00254E43" w:rsidP="00254E43">
      <w:pPr>
        <w:widowControl w:val="0"/>
        <w:tabs>
          <w:tab w:val="left" w:pos="90"/>
        </w:tabs>
        <w:spacing w:after="0" w:line="240" w:lineRule="auto"/>
        <w:jc w:val="both"/>
        <w:rPr>
          <w:rFonts w:ascii="Times New Roman" w:hAnsi="Times New Roman" w:cs="Times New Roman"/>
          <w:snapToGrid w:val="0"/>
          <w:color w:val="000000"/>
          <w:sz w:val="28"/>
          <w:szCs w:val="28"/>
          <w:lang w:val="ru-RU"/>
        </w:rPr>
      </w:pPr>
    </w:p>
    <w:p w14:paraId="0372856F" w14:textId="77777777" w:rsidR="00225AC0" w:rsidRPr="00225AC0" w:rsidRDefault="00254E43" w:rsidP="00225AC0">
      <w:pPr>
        <w:widowControl w:val="0"/>
        <w:tabs>
          <w:tab w:val="left" w:pos="90"/>
        </w:tabs>
        <w:spacing w:after="0" w:line="240" w:lineRule="auto"/>
        <w:jc w:val="both"/>
        <w:rPr>
          <w:rFonts w:ascii="Times New Roman" w:hAnsi="Times New Roman" w:cs="Times New Roman"/>
          <w:bCs/>
          <w:snapToGrid w:val="0"/>
          <w:sz w:val="28"/>
          <w:szCs w:val="28"/>
          <w:lang w:val="uk-UA"/>
        </w:rPr>
      </w:pPr>
      <w:r w:rsidRPr="000F3A83">
        <w:rPr>
          <w:rFonts w:ascii="Times New Roman" w:eastAsia="Times New Roman" w:hAnsi="Times New Roman" w:cs="Times New Roman"/>
          <w:snapToGrid w:val="0"/>
          <w:color w:val="000000"/>
          <w:sz w:val="28"/>
          <w:szCs w:val="28"/>
          <w:lang w:val="uk-UA" w:eastAsia="ru-RU"/>
        </w:rPr>
        <w:t xml:space="preserve">2. </w:t>
      </w:r>
      <w:r w:rsidR="00225AC0" w:rsidRPr="00225AC0">
        <w:rPr>
          <w:rFonts w:ascii="Times New Roman" w:hAnsi="Times New Roman" w:cs="Times New Roman"/>
          <w:bCs/>
          <w:snapToGrid w:val="0"/>
          <w:sz w:val="28"/>
          <w:szCs w:val="28"/>
          <w:lang w:val="uk-UA"/>
        </w:rPr>
        <w:t>Основний ризик застосування ЛЗ у дітей раннього віку:</w:t>
      </w:r>
    </w:p>
    <w:p w14:paraId="5B75AA52" w14:textId="77777777" w:rsidR="00225AC0" w:rsidRPr="00225AC0" w:rsidRDefault="00225AC0" w:rsidP="00225AC0">
      <w:pPr>
        <w:widowControl w:val="0"/>
        <w:tabs>
          <w:tab w:val="left" w:pos="90"/>
        </w:tabs>
        <w:spacing w:after="0" w:line="240" w:lineRule="auto"/>
        <w:rPr>
          <w:rFonts w:ascii="Times New Roman" w:hAnsi="Times New Roman" w:cs="Times New Roman"/>
          <w:bCs/>
          <w:snapToGrid w:val="0"/>
          <w:sz w:val="28"/>
          <w:szCs w:val="28"/>
          <w:lang w:val="ru-RU"/>
        </w:rPr>
      </w:pPr>
      <w:r w:rsidRPr="00225AC0">
        <w:rPr>
          <w:rFonts w:ascii="Times New Roman" w:hAnsi="Times New Roman" w:cs="Times New Roman"/>
          <w:bCs/>
          <w:snapToGrid w:val="0"/>
          <w:sz w:val="28"/>
          <w:szCs w:val="28"/>
          <w:lang w:val="ru-RU"/>
        </w:rPr>
        <w:t>A. Недостатній терапевтичний ефект</w:t>
      </w:r>
      <w:r w:rsidRPr="00225AC0">
        <w:rPr>
          <w:rFonts w:ascii="Times New Roman" w:hAnsi="Times New Roman" w:cs="Times New Roman"/>
          <w:bCs/>
          <w:snapToGrid w:val="0"/>
          <w:sz w:val="28"/>
          <w:szCs w:val="28"/>
          <w:lang w:val="ru-RU"/>
        </w:rPr>
        <w:br/>
        <w:t>B. Порушення росту і розвитку</w:t>
      </w:r>
      <w:r w:rsidRPr="00225AC0">
        <w:rPr>
          <w:rFonts w:ascii="Times New Roman" w:hAnsi="Times New Roman" w:cs="Times New Roman"/>
          <w:bCs/>
          <w:snapToGrid w:val="0"/>
          <w:sz w:val="28"/>
          <w:szCs w:val="28"/>
          <w:lang w:val="ru-RU"/>
        </w:rPr>
        <w:br/>
        <w:t>C. Психологічна залежність</w:t>
      </w:r>
      <w:r w:rsidRPr="00225AC0">
        <w:rPr>
          <w:rFonts w:ascii="Times New Roman" w:hAnsi="Times New Roman" w:cs="Times New Roman"/>
          <w:bCs/>
          <w:snapToGrid w:val="0"/>
          <w:sz w:val="28"/>
          <w:szCs w:val="28"/>
          <w:lang w:val="ru-RU"/>
        </w:rPr>
        <w:br/>
        <w:t>D. Зниження апетиту</w:t>
      </w:r>
      <w:r w:rsidRPr="00225AC0">
        <w:rPr>
          <w:rFonts w:ascii="Times New Roman" w:hAnsi="Times New Roman" w:cs="Times New Roman"/>
          <w:bCs/>
          <w:snapToGrid w:val="0"/>
          <w:sz w:val="28"/>
          <w:szCs w:val="28"/>
          <w:lang w:val="ru-RU"/>
        </w:rPr>
        <w:br/>
        <w:t>E. Формування толерантності</w:t>
      </w:r>
    </w:p>
    <w:p w14:paraId="07105399" w14:textId="4C13F211" w:rsidR="00254E43" w:rsidRPr="000F3A83" w:rsidRDefault="00254E43" w:rsidP="00225AC0">
      <w:pPr>
        <w:widowControl w:val="0"/>
        <w:tabs>
          <w:tab w:val="left" w:pos="90"/>
        </w:tabs>
        <w:spacing w:after="0" w:line="240" w:lineRule="auto"/>
        <w:jc w:val="both"/>
        <w:rPr>
          <w:rFonts w:ascii="Times New Roman" w:eastAsia="Times New Roman" w:hAnsi="Times New Roman" w:cs="Times New Roman"/>
          <w:snapToGrid w:val="0"/>
          <w:color w:val="000000"/>
          <w:sz w:val="28"/>
          <w:szCs w:val="28"/>
          <w:lang w:val="uk-UA" w:eastAsia="ru-RU"/>
        </w:rPr>
      </w:pPr>
    </w:p>
    <w:p w14:paraId="1C29773F" w14:textId="77777777" w:rsidR="00225AC0" w:rsidRPr="00225AC0" w:rsidRDefault="00254E43" w:rsidP="00225AC0">
      <w:pPr>
        <w:widowControl w:val="0"/>
        <w:tabs>
          <w:tab w:val="left" w:pos="90"/>
        </w:tabs>
        <w:spacing w:after="0" w:line="240" w:lineRule="auto"/>
        <w:jc w:val="both"/>
        <w:rPr>
          <w:b/>
          <w:bCs/>
          <w:szCs w:val="28"/>
          <w:lang w:val="ru-RU"/>
        </w:rPr>
      </w:pPr>
      <w:r w:rsidRPr="000F3A83">
        <w:rPr>
          <w:rFonts w:ascii="Times New Roman" w:eastAsia="Times New Roman" w:hAnsi="Times New Roman" w:cs="Times New Roman"/>
          <w:snapToGrid w:val="0"/>
          <w:color w:val="000000"/>
          <w:sz w:val="28"/>
          <w:szCs w:val="28"/>
          <w:lang w:val="uk-UA" w:eastAsia="ru-RU"/>
        </w:rPr>
        <w:t xml:space="preserve">3. </w:t>
      </w:r>
      <w:r w:rsidR="00225AC0" w:rsidRPr="00225AC0">
        <w:rPr>
          <w:rFonts w:ascii="Times New Roman" w:hAnsi="Times New Roman" w:cs="Times New Roman"/>
          <w:bCs/>
          <w:snapToGrid w:val="0"/>
          <w:sz w:val="28"/>
          <w:szCs w:val="28"/>
          <w:lang w:val="uk-UA"/>
        </w:rPr>
        <w:t>Який лікарський засіб протипоказаний дітям через ризик синдрому Рея?</w:t>
      </w:r>
    </w:p>
    <w:p w14:paraId="7DD0758A" w14:textId="77777777" w:rsidR="00225AC0" w:rsidRPr="00225AC0" w:rsidRDefault="00225AC0" w:rsidP="00225AC0">
      <w:pPr>
        <w:widowControl w:val="0"/>
        <w:tabs>
          <w:tab w:val="left" w:pos="90"/>
        </w:tabs>
        <w:spacing w:after="0" w:line="240" w:lineRule="auto"/>
        <w:rPr>
          <w:rFonts w:ascii="Times New Roman" w:hAnsi="Times New Roman" w:cs="Times New Roman"/>
          <w:bCs/>
          <w:snapToGrid w:val="0"/>
          <w:sz w:val="28"/>
          <w:szCs w:val="28"/>
          <w:lang w:val="ru-RU"/>
        </w:rPr>
      </w:pPr>
      <w:r w:rsidRPr="00225AC0">
        <w:rPr>
          <w:rFonts w:ascii="Times New Roman" w:hAnsi="Times New Roman" w:cs="Times New Roman"/>
          <w:bCs/>
          <w:snapToGrid w:val="0"/>
          <w:sz w:val="28"/>
          <w:szCs w:val="28"/>
          <w:lang w:val="ru-RU"/>
        </w:rPr>
        <w:t>A. Парацетамол</w:t>
      </w:r>
      <w:r w:rsidRPr="00225AC0">
        <w:rPr>
          <w:rFonts w:ascii="Times New Roman" w:hAnsi="Times New Roman" w:cs="Times New Roman"/>
          <w:bCs/>
          <w:snapToGrid w:val="0"/>
          <w:sz w:val="28"/>
          <w:szCs w:val="28"/>
          <w:lang w:val="ru-RU"/>
        </w:rPr>
        <w:br/>
        <w:t>B. Ібупрофен</w:t>
      </w:r>
      <w:r w:rsidRPr="00225AC0">
        <w:rPr>
          <w:rFonts w:ascii="Times New Roman" w:hAnsi="Times New Roman" w:cs="Times New Roman"/>
          <w:bCs/>
          <w:snapToGrid w:val="0"/>
          <w:sz w:val="28"/>
          <w:szCs w:val="28"/>
          <w:lang w:val="ru-RU"/>
        </w:rPr>
        <w:br/>
        <w:t>C. Ацетилсаліцилова кислота</w:t>
      </w:r>
      <w:r w:rsidRPr="00225AC0">
        <w:rPr>
          <w:rFonts w:ascii="Times New Roman" w:hAnsi="Times New Roman" w:cs="Times New Roman"/>
          <w:bCs/>
          <w:snapToGrid w:val="0"/>
          <w:sz w:val="28"/>
          <w:szCs w:val="28"/>
          <w:lang w:val="ru-RU"/>
        </w:rPr>
        <w:br/>
        <w:t>D. Амоксицилін</w:t>
      </w:r>
      <w:r w:rsidRPr="00225AC0">
        <w:rPr>
          <w:rFonts w:ascii="Times New Roman" w:hAnsi="Times New Roman" w:cs="Times New Roman"/>
          <w:bCs/>
          <w:snapToGrid w:val="0"/>
          <w:sz w:val="28"/>
          <w:szCs w:val="28"/>
          <w:lang w:val="ru-RU"/>
        </w:rPr>
        <w:br/>
        <w:t>E. Цефуроксим</w:t>
      </w:r>
    </w:p>
    <w:p w14:paraId="1D451A08" w14:textId="413A1E2D" w:rsidR="00254E43" w:rsidRPr="00D3140A" w:rsidRDefault="00254E43" w:rsidP="00225AC0">
      <w:pPr>
        <w:widowControl w:val="0"/>
        <w:tabs>
          <w:tab w:val="left" w:pos="90"/>
        </w:tabs>
        <w:spacing w:after="0" w:line="240" w:lineRule="auto"/>
        <w:jc w:val="both"/>
        <w:rPr>
          <w:rFonts w:ascii="Times New Roman" w:hAnsi="Times New Roman" w:cs="Times New Roman"/>
          <w:snapToGrid w:val="0"/>
          <w:color w:val="000000"/>
          <w:sz w:val="28"/>
          <w:szCs w:val="28"/>
          <w:lang w:val="ru-RU"/>
        </w:rPr>
      </w:pPr>
    </w:p>
    <w:p w14:paraId="5A41AEA3" w14:textId="77777777" w:rsidR="00225AC0" w:rsidRPr="00225AC0" w:rsidRDefault="00254E43" w:rsidP="00225AC0">
      <w:pPr>
        <w:widowControl w:val="0"/>
        <w:tabs>
          <w:tab w:val="left" w:pos="90"/>
        </w:tabs>
        <w:spacing w:after="0" w:line="240" w:lineRule="auto"/>
        <w:jc w:val="both"/>
        <w:rPr>
          <w:rFonts w:ascii="Times New Roman" w:hAnsi="Times New Roman" w:cs="Times New Roman"/>
          <w:bCs/>
          <w:snapToGrid w:val="0"/>
          <w:sz w:val="28"/>
          <w:szCs w:val="28"/>
          <w:lang w:val="uk-UA"/>
        </w:rPr>
      </w:pPr>
      <w:r w:rsidRPr="000F3A83">
        <w:rPr>
          <w:rFonts w:ascii="Times New Roman" w:eastAsia="Times New Roman" w:hAnsi="Times New Roman" w:cs="Times New Roman"/>
          <w:snapToGrid w:val="0"/>
          <w:color w:val="000000"/>
          <w:sz w:val="28"/>
          <w:szCs w:val="28"/>
          <w:lang w:val="uk-UA" w:eastAsia="ru-RU"/>
        </w:rPr>
        <w:t>4.</w:t>
      </w:r>
      <w:r w:rsidRPr="001912A5">
        <w:rPr>
          <w:bCs/>
          <w:sz w:val="27"/>
          <w:szCs w:val="27"/>
          <w:lang w:val="ru-RU" w:eastAsia="ru-RU"/>
        </w:rPr>
        <w:t xml:space="preserve"> </w:t>
      </w:r>
      <w:r w:rsidR="00225AC0" w:rsidRPr="00225AC0">
        <w:rPr>
          <w:rFonts w:ascii="Times New Roman" w:hAnsi="Times New Roman" w:cs="Times New Roman"/>
          <w:bCs/>
          <w:snapToGrid w:val="0"/>
          <w:sz w:val="28"/>
          <w:szCs w:val="28"/>
          <w:lang w:val="uk-UA"/>
        </w:rPr>
        <w:t>Який фактор обмежує застосування ЛЗ у геріатричних пацієнтів?</w:t>
      </w:r>
    </w:p>
    <w:p w14:paraId="24D584C6" w14:textId="77777777" w:rsidR="00225AC0" w:rsidRPr="00225AC0" w:rsidRDefault="00225AC0" w:rsidP="00225AC0">
      <w:pPr>
        <w:widowControl w:val="0"/>
        <w:tabs>
          <w:tab w:val="left" w:pos="90"/>
        </w:tabs>
        <w:spacing w:after="0" w:line="240" w:lineRule="auto"/>
        <w:rPr>
          <w:rFonts w:ascii="Times New Roman" w:hAnsi="Times New Roman" w:cs="Times New Roman"/>
          <w:bCs/>
          <w:snapToGrid w:val="0"/>
          <w:sz w:val="28"/>
          <w:szCs w:val="28"/>
          <w:lang w:val="uk-UA"/>
        </w:rPr>
      </w:pPr>
      <w:r w:rsidRPr="00225AC0">
        <w:rPr>
          <w:rFonts w:ascii="Times New Roman" w:hAnsi="Times New Roman" w:cs="Times New Roman"/>
          <w:bCs/>
          <w:snapToGrid w:val="0"/>
          <w:sz w:val="28"/>
          <w:szCs w:val="28"/>
          <w:lang w:val="ru-RU"/>
        </w:rPr>
        <w:t>A</w:t>
      </w:r>
      <w:r w:rsidRPr="00225AC0">
        <w:rPr>
          <w:rFonts w:ascii="Times New Roman" w:hAnsi="Times New Roman" w:cs="Times New Roman"/>
          <w:bCs/>
          <w:snapToGrid w:val="0"/>
          <w:sz w:val="28"/>
          <w:szCs w:val="28"/>
          <w:lang w:val="uk-UA"/>
        </w:rPr>
        <w:t>. Підвищений апетит</w:t>
      </w:r>
      <w:r w:rsidRPr="00225AC0">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B</w:t>
      </w:r>
      <w:r w:rsidRPr="00225AC0">
        <w:rPr>
          <w:rFonts w:ascii="Times New Roman" w:hAnsi="Times New Roman" w:cs="Times New Roman"/>
          <w:bCs/>
          <w:snapToGrid w:val="0"/>
          <w:sz w:val="28"/>
          <w:szCs w:val="28"/>
          <w:lang w:val="uk-UA"/>
        </w:rPr>
        <w:t>. Поліфармація</w:t>
      </w:r>
      <w:r w:rsidRPr="00225AC0">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C</w:t>
      </w:r>
      <w:r w:rsidRPr="00225AC0">
        <w:rPr>
          <w:rFonts w:ascii="Times New Roman" w:hAnsi="Times New Roman" w:cs="Times New Roman"/>
          <w:bCs/>
          <w:snapToGrid w:val="0"/>
          <w:sz w:val="28"/>
          <w:szCs w:val="28"/>
          <w:lang w:val="uk-UA"/>
        </w:rPr>
        <w:t>. Висока швидкість метаболізму</w:t>
      </w:r>
      <w:r w:rsidRPr="00225AC0">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D</w:t>
      </w:r>
      <w:r w:rsidRPr="00225AC0">
        <w:rPr>
          <w:rFonts w:ascii="Times New Roman" w:hAnsi="Times New Roman" w:cs="Times New Roman"/>
          <w:bCs/>
          <w:snapToGrid w:val="0"/>
          <w:sz w:val="28"/>
          <w:szCs w:val="28"/>
          <w:lang w:val="uk-UA"/>
        </w:rPr>
        <w:t>. Низька чутливість рецепторів</w:t>
      </w:r>
      <w:r w:rsidRPr="00225AC0">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E</w:t>
      </w:r>
      <w:r w:rsidRPr="00225AC0">
        <w:rPr>
          <w:rFonts w:ascii="Times New Roman" w:hAnsi="Times New Roman" w:cs="Times New Roman"/>
          <w:bCs/>
          <w:snapToGrid w:val="0"/>
          <w:sz w:val="28"/>
          <w:szCs w:val="28"/>
          <w:lang w:val="uk-UA"/>
        </w:rPr>
        <w:t>. Відсутність супутніх захворювань</w:t>
      </w:r>
    </w:p>
    <w:p w14:paraId="65002EBB" w14:textId="2E536670" w:rsidR="00254E43" w:rsidRPr="000F3A83" w:rsidRDefault="00254E43" w:rsidP="00225AC0">
      <w:pPr>
        <w:widowControl w:val="0"/>
        <w:tabs>
          <w:tab w:val="left" w:pos="90"/>
        </w:tabs>
        <w:spacing w:after="0" w:line="240" w:lineRule="auto"/>
        <w:jc w:val="both"/>
        <w:rPr>
          <w:rFonts w:ascii="Times New Roman" w:eastAsia="Times New Roman" w:hAnsi="Times New Roman" w:cs="Times New Roman"/>
          <w:b/>
          <w:bCs/>
          <w:snapToGrid w:val="0"/>
          <w:color w:val="000000"/>
          <w:sz w:val="28"/>
          <w:szCs w:val="28"/>
          <w:lang w:val="uk-UA" w:eastAsia="ru-RU"/>
        </w:rPr>
      </w:pPr>
    </w:p>
    <w:p w14:paraId="4A308B39" w14:textId="788E3DC7" w:rsidR="00225AC0" w:rsidRPr="00225AC0" w:rsidRDefault="00225AC0" w:rsidP="00225AC0">
      <w:pPr>
        <w:widowControl w:val="0"/>
        <w:tabs>
          <w:tab w:val="left" w:pos="90"/>
        </w:tabs>
        <w:spacing w:after="0" w:line="240" w:lineRule="auto"/>
        <w:jc w:val="both"/>
        <w:rPr>
          <w:rFonts w:ascii="Times New Roman" w:hAnsi="Times New Roman" w:cs="Times New Roman"/>
          <w:bCs/>
          <w:snapToGrid w:val="0"/>
          <w:sz w:val="28"/>
          <w:szCs w:val="28"/>
          <w:lang w:val="uk-UA"/>
        </w:rPr>
      </w:pPr>
      <w:r w:rsidRPr="00225AC0">
        <w:rPr>
          <w:rFonts w:ascii="Times New Roman" w:hAnsi="Times New Roman" w:cs="Times New Roman"/>
          <w:bCs/>
          <w:snapToGrid w:val="0"/>
          <w:sz w:val="28"/>
          <w:szCs w:val="28"/>
          <w:lang w:val="uk-UA"/>
        </w:rPr>
        <w:t>5.Лікарські засоби, що легко проникають у грудне молоко:</w:t>
      </w:r>
    </w:p>
    <w:p w14:paraId="4359E771" w14:textId="77777777" w:rsidR="00225AC0" w:rsidRPr="00C77133" w:rsidRDefault="00225AC0" w:rsidP="00225AC0">
      <w:pPr>
        <w:widowControl w:val="0"/>
        <w:tabs>
          <w:tab w:val="left" w:pos="90"/>
        </w:tabs>
        <w:spacing w:after="0" w:line="240" w:lineRule="auto"/>
        <w:rPr>
          <w:rFonts w:ascii="Times New Roman" w:hAnsi="Times New Roman" w:cs="Times New Roman"/>
          <w:bCs/>
          <w:snapToGrid w:val="0"/>
          <w:sz w:val="28"/>
          <w:szCs w:val="28"/>
          <w:lang w:val="uk-UA"/>
        </w:rPr>
      </w:pPr>
      <w:r w:rsidRPr="00225AC0">
        <w:rPr>
          <w:rFonts w:ascii="Times New Roman" w:hAnsi="Times New Roman" w:cs="Times New Roman"/>
          <w:bCs/>
          <w:snapToGrid w:val="0"/>
          <w:sz w:val="28"/>
          <w:szCs w:val="28"/>
          <w:lang w:val="ru-RU"/>
        </w:rPr>
        <w:t>A</w:t>
      </w:r>
      <w:r w:rsidRPr="00C77133">
        <w:rPr>
          <w:rFonts w:ascii="Times New Roman" w:hAnsi="Times New Roman" w:cs="Times New Roman"/>
          <w:bCs/>
          <w:snapToGrid w:val="0"/>
          <w:sz w:val="28"/>
          <w:szCs w:val="28"/>
          <w:lang w:val="uk-UA"/>
        </w:rPr>
        <w:t>. Великі молекули</w:t>
      </w:r>
      <w:r w:rsidRPr="00C77133">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B</w:t>
      </w:r>
      <w:r w:rsidRPr="00C77133">
        <w:rPr>
          <w:rFonts w:ascii="Times New Roman" w:hAnsi="Times New Roman" w:cs="Times New Roman"/>
          <w:bCs/>
          <w:snapToGrid w:val="0"/>
          <w:sz w:val="28"/>
          <w:szCs w:val="28"/>
          <w:lang w:val="uk-UA"/>
        </w:rPr>
        <w:t>. Гідрофільні сполуки</w:t>
      </w:r>
      <w:r w:rsidRPr="00C77133">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C</w:t>
      </w:r>
      <w:r w:rsidRPr="00C77133">
        <w:rPr>
          <w:rFonts w:ascii="Times New Roman" w:hAnsi="Times New Roman" w:cs="Times New Roman"/>
          <w:bCs/>
          <w:snapToGrid w:val="0"/>
          <w:sz w:val="28"/>
          <w:szCs w:val="28"/>
          <w:lang w:val="uk-UA"/>
        </w:rPr>
        <w:t>. Ліпофільні препарати</w:t>
      </w:r>
      <w:r w:rsidRPr="00C77133">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D</w:t>
      </w:r>
      <w:r w:rsidRPr="00C77133">
        <w:rPr>
          <w:rFonts w:ascii="Times New Roman" w:hAnsi="Times New Roman" w:cs="Times New Roman"/>
          <w:bCs/>
          <w:snapToGrid w:val="0"/>
          <w:sz w:val="28"/>
          <w:szCs w:val="28"/>
          <w:lang w:val="uk-UA"/>
        </w:rPr>
        <w:t>. Препарати з високим зв’язуванням з білками</w:t>
      </w:r>
      <w:r w:rsidRPr="00C77133">
        <w:rPr>
          <w:rFonts w:ascii="Times New Roman" w:hAnsi="Times New Roman" w:cs="Times New Roman"/>
          <w:bCs/>
          <w:snapToGrid w:val="0"/>
          <w:sz w:val="28"/>
          <w:szCs w:val="28"/>
          <w:lang w:val="uk-UA"/>
        </w:rPr>
        <w:br/>
      </w:r>
      <w:r w:rsidRPr="00225AC0">
        <w:rPr>
          <w:rFonts w:ascii="Times New Roman" w:hAnsi="Times New Roman" w:cs="Times New Roman"/>
          <w:bCs/>
          <w:snapToGrid w:val="0"/>
          <w:sz w:val="28"/>
          <w:szCs w:val="28"/>
          <w:lang w:val="ru-RU"/>
        </w:rPr>
        <w:t>E</w:t>
      </w:r>
      <w:r w:rsidRPr="00C77133">
        <w:rPr>
          <w:rFonts w:ascii="Times New Roman" w:hAnsi="Times New Roman" w:cs="Times New Roman"/>
          <w:bCs/>
          <w:snapToGrid w:val="0"/>
          <w:sz w:val="28"/>
          <w:szCs w:val="28"/>
          <w:lang w:val="uk-UA"/>
        </w:rPr>
        <w:t>. Іонізовані речовини</w:t>
      </w:r>
    </w:p>
    <w:p w14:paraId="370A8C45" w14:textId="77777777" w:rsidR="00254E43" w:rsidRPr="00C77133" w:rsidRDefault="00254E43" w:rsidP="00254E43">
      <w:pPr>
        <w:widowControl w:val="0"/>
        <w:tabs>
          <w:tab w:val="left" w:pos="90"/>
        </w:tabs>
        <w:spacing w:after="0" w:line="240" w:lineRule="auto"/>
        <w:jc w:val="both"/>
        <w:rPr>
          <w:rFonts w:ascii="Times New Roman" w:hAnsi="Times New Roman" w:cs="Times New Roman"/>
          <w:snapToGrid w:val="0"/>
          <w:sz w:val="28"/>
          <w:szCs w:val="28"/>
          <w:lang w:val="uk-UA"/>
        </w:rPr>
      </w:pPr>
    </w:p>
    <w:p w14:paraId="2AB40D35" w14:textId="77777777" w:rsidR="00254E43" w:rsidRPr="00C30810" w:rsidRDefault="00254E43" w:rsidP="00254E43">
      <w:pPr>
        <w:spacing w:after="0" w:line="240" w:lineRule="auto"/>
        <w:rPr>
          <w:rFonts w:ascii="Times New Roman" w:hAnsi="Times New Roman" w:cs="Times New Roman"/>
          <w:sz w:val="28"/>
          <w:szCs w:val="28"/>
          <w:lang w:val="uk-UA"/>
        </w:rPr>
      </w:pPr>
      <w:r w:rsidRPr="00C30810">
        <w:rPr>
          <w:rFonts w:ascii="Times New Roman" w:hAnsi="Times New Roman" w:cs="Times New Roman"/>
          <w:b/>
          <w:bCs/>
          <w:sz w:val="28"/>
          <w:szCs w:val="28"/>
          <w:lang w:val="uk-UA"/>
        </w:rPr>
        <w:t xml:space="preserve">Список рекомендованої літератури: </w:t>
      </w:r>
    </w:p>
    <w:p w14:paraId="586B716F" w14:textId="77777777" w:rsidR="00254E43" w:rsidRPr="00C30810" w:rsidRDefault="00254E43" w:rsidP="00254E43">
      <w:pPr>
        <w:spacing w:after="0" w:line="240" w:lineRule="auto"/>
        <w:rPr>
          <w:rFonts w:ascii="Times New Roman" w:hAnsi="Times New Roman" w:cs="Times New Roman"/>
          <w:b/>
          <w:sz w:val="24"/>
          <w:szCs w:val="24"/>
          <w:lang w:val="uk-UA"/>
        </w:rPr>
      </w:pPr>
    </w:p>
    <w:p w14:paraId="2CEB9E98" w14:textId="77777777" w:rsidR="00254E43" w:rsidRPr="00C30810" w:rsidRDefault="00254E43" w:rsidP="00254E43">
      <w:pPr>
        <w:spacing w:after="0" w:line="240" w:lineRule="auto"/>
        <w:rPr>
          <w:rFonts w:ascii="Times New Roman" w:hAnsi="Times New Roman" w:cs="Times New Roman"/>
          <w:b/>
          <w:sz w:val="24"/>
          <w:szCs w:val="24"/>
          <w:lang w:val="uk-UA"/>
        </w:rPr>
      </w:pPr>
      <w:r w:rsidRPr="00C30810">
        <w:rPr>
          <w:rFonts w:ascii="Times New Roman" w:hAnsi="Times New Roman" w:cs="Times New Roman"/>
          <w:b/>
          <w:sz w:val="24"/>
          <w:szCs w:val="24"/>
          <w:lang w:val="uk-UA"/>
        </w:rPr>
        <w:t>Основна література:</w:t>
      </w:r>
    </w:p>
    <w:p w14:paraId="662FFCF1" w14:textId="77777777" w:rsidR="00254E43" w:rsidRPr="00C30810" w:rsidRDefault="00254E43" w:rsidP="00E40FE2">
      <w:pPr>
        <w:pStyle w:val="a5"/>
        <w:numPr>
          <w:ilvl w:val="0"/>
          <w:numId w:val="38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bCs/>
          <w:kern w:val="36"/>
          <w:lang w:val="uk-UA" w:eastAsia="ru-RU"/>
        </w:rPr>
        <w:t>Клінічна фармакологія: навчальний посібник / М.В. Хайтович, Г.В. Зайченко, І.О. Афанасьєва та ін.</w:t>
      </w:r>
      <w:r w:rsidRPr="00C30810">
        <w:rPr>
          <w:rFonts w:ascii="Times New Roman" w:hAnsi="Times New Roman" w:cs="Times New Roman"/>
          <w:lang w:val="uk-UA" w:eastAsia="ru-RU"/>
        </w:rPr>
        <w:t>Медицина. 2024. 335 с.</w:t>
      </w:r>
    </w:p>
    <w:p w14:paraId="5A078D94" w14:textId="77777777" w:rsidR="00254E43" w:rsidRPr="00C30810" w:rsidRDefault="00254E43" w:rsidP="00E40FE2">
      <w:pPr>
        <w:widowControl w:val="0"/>
        <w:numPr>
          <w:ilvl w:val="0"/>
          <w:numId w:val="388"/>
        </w:numPr>
        <w:tabs>
          <w:tab w:val="left" w:pos="284"/>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6ECF5369" w14:textId="77777777" w:rsidR="00254E43" w:rsidRPr="00C30810" w:rsidRDefault="00254E43" w:rsidP="00E40FE2">
      <w:pPr>
        <w:pStyle w:val="a5"/>
        <w:numPr>
          <w:ilvl w:val="0"/>
          <w:numId w:val="388"/>
        </w:numPr>
        <w:shd w:val="clear" w:color="auto" w:fill="FFFFFF"/>
        <w:suppressAutoHyphens/>
        <w:spacing w:after="0" w:line="240" w:lineRule="auto"/>
        <w:outlineLvl w:val="0"/>
        <w:rPr>
          <w:rFonts w:ascii="Times New Roman" w:hAnsi="Times New Roman" w:cs="Times New Roman"/>
          <w:lang w:val="uk-UA" w:eastAsia="ru-RU"/>
        </w:rPr>
      </w:pPr>
      <w:r w:rsidRPr="00C30810">
        <w:rPr>
          <w:rFonts w:ascii="Times New Roman" w:hAnsi="Times New Roman" w:cs="Times New Roman"/>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2BFCB86" w14:textId="77777777" w:rsidR="00254E43" w:rsidRPr="00C30810" w:rsidRDefault="00254E43" w:rsidP="00E40FE2">
      <w:pPr>
        <w:pStyle w:val="a5"/>
        <w:widowControl w:val="0"/>
        <w:numPr>
          <w:ilvl w:val="0"/>
          <w:numId w:val="388"/>
        </w:numPr>
        <w:shd w:val="clear" w:color="auto" w:fill="FFFFFF"/>
        <w:tabs>
          <w:tab w:val="left" w:pos="284"/>
        </w:tabs>
        <w:spacing w:after="0" w:line="240" w:lineRule="auto"/>
        <w:jc w:val="both"/>
        <w:rPr>
          <w:rFonts w:ascii="Times New Roman" w:hAnsi="Times New Roman" w:cs="Times New Roman"/>
          <w:lang w:val="uk-UA"/>
        </w:rPr>
      </w:pPr>
      <w:r w:rsidRPr="00C30810">
        <w:rPr>
          <w:rFonts w:ascii="Times New Roman" w:hAnsi="Times New Roman" w:cs="Times New Roman"/>
          <w:color w:val="000000"/>
          <w:lang w:val="uk-UA"/>
        </w:rPr>
        <w:t xml:space="preserve">Фармакологія : </w:t>
      </w:r>
      <w:r w:rsidRPr="00C30810">
        <w:rPr>
          <w:rFonts w:ascii="Times New Roman" w:hAnsi="Times New Roman" w:cs="Times New Roman"/>
          <w:lang w:val="uk-UA"/>
        </w:rPr>
        <w:t>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w:t>
      </w:r>
    </w:p>
    <w:p w14:paraId="32EF8835" w14:textId="77777777" w:rsidR="00254E43" w:rsidRPr="00C30810" w:rsidRDefault="00254E43" w:rsidP="00E40FE2">
      <w:pPr>
        <w:pStyle w:val="a5"/>
        <w:widowControl w:val="0"/>
        <w:numPr>
          <w:ilvl w:val="0"/>
          <w:numId w:val="38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color w:val="000000"/>
          <w:lang w:val="uk-UA"/>
        </w:rPr>
        <w:t>Лікарська рецептура зі загальною фармакологією : навч. посібник : 2-ге вид., переробл. і доповн. / [В.Й. Кресюн, В.В. Годован]. – Одеса : Одес. нац. мед. ун-т, 2017. – 280 с.</w:t>
      </w:r>
    </w:p>
    <w:p w14:paraId="2A491965" w14:textId="77777777" w:rsidR="00254E43" w:rsidRPr="00C30810" w:rsidRDefault="00254E43" w:rsidP="00E40FE2">
      <w:pPr>
        <w:pStyle w:val="a5"/>
        <w:widowControl w:val="0"/>
        <w:numPr>
          <w:ilvl w:val="0"/>
          <w:numId w:val="388"/>
        </w:numPr>
        <w:shd w:val="clear" w:color="auto" w:fill="FFFFFF"/>
        <w:tabs>
          <w:tab w:val="left" w:pos="284"/>
        </w:tabs>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15FFDC0" w14:textId="77777777" w:rsidR="00254E43" w:rsidRPr="00C30810" w:rsidRDefault="00254E43" w:rsidP="00E40FE2">
      <w:pPr>
        <w:pStyle w:val="a5"/>
        <w:numPr>
          <w:ilvl w:val="0"/>
          <w:numId w:val="3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Годован, В. В. Фармакологія в рисунках і схемах / В. В. Годован; за ред. В.Й. Кресюна ; Одес. нац. мед. ун-т МОЗ України. - Вінниця : Нова кн., 2019. - 461 с.</w:t>
      </w:r>
    </w:p>
    <w:p w14:paraId="6A968238" w14:textId="77777777" w:rsidR="00254E43" w:rsidRPr="00C30810" w:rsidRDefault="00254E43" w:rsidP="00E40FE2">
      <w:pPr>
        <w:pStyle w:val="a10"/>
        <w:numPr>
          <w:ilvl w:val="0"/>
          <w:numId w:val="388"/>
        </w:numPr>
        <w:rPr>
          <w:color w:val="000000" w:themeColor="text1"/>
          <w:sz w:val="24"/>
          <w:szCs w:val="24"/>
          <w:lang w:val="uk-UA"/>
        </w:rPr>
      </w:pPr>
      <w:r w:rsidRPr="00C30810">
        <w:rPr>
          <w:color w:val="000000" w:themeColor="text1"/>
          <w:sz w:val="24"/>
          <w:szCs w:val="24"/>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w:t>
      </w:r>
      <w:r w:rsidRPr="00C30810">
        <w:rPr>
          <w:bCs/>
          <w:color w:val="000000" w:themeColor="text1"/>
          <w:sz w:val="24"/>
          <w:szCs w:val="24"/>
          <w:lang w:val="uk-UA"/>
        </w:rPr>
        <w:t>Шемонаєва К.Ф</w:t>
      </w:r>
      <w:r w:rsidRPr="00C30810">
        <w:rPr>
          <w:color w:val="000000" w:themeColor="text1"/>
          <w:sz w:val="24"/>
          <w:szCs w:val="24"/>
          <w:lang w:val="uk-UA"/>
        </w:rPr>
        <w:t>., Антоненко П.Б. та ін. Одеса: Одес. нац. мед. ун-т, 2024.  71с.</w:t>
      </w:r>
    </w:p>
    <w:p w14:paraId="2B0E8586" w14:textId="77777777" w:rsidR="00254E43" w:rsidRPr="00C30810" w:rsidRDefault="00254E43" w:rsidP="00E40FE2">
      <w:pPr>
        <w:pStyle w:val="a5"/>
        <w:numPr>
          <w:ilvl w:val="0"/>
          <w:numId w:val="3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TRAINING MANUAL for self-training students 3 course of pharmaceutical faculty to a licensed test exam "Step - 1. Pharmacology" 2007-2024.  / Y.V.Rozkovskiy, K.Shemonaeva, V.Kresyun, P.Antonenko, K.Ostapchuk, K.Lobashova, K. Antonenko,  N.Djavad.</w:t>
      </w:r>
      <w:r w:rsidRPr="00C30810">
        <w:rPr>
          <w:rFonts w:ascii="Times New Roman" w:hAnsi="Times New Roman" w:cs="Times New Roman"/>
          <w:color w:val="000000" w:themeColor="text1"/>
          <w:lang w:val="uk-UA"/>
        </w:rPr>
        <w:t xml:space="preserve"> Strechen, S. B</w:t>
      </w:r>
      <w:r w:rsidRPr="00C30810">
        <w:rPr>
          <w:rFonts w:ascii="Times New Roman" w:hAnsi="Times New Roman" w:cs="Times New Roman"/>
          <w:lang w:val="uk-UA"/>
        </w:rPr>
        <w:t>.  - Odessa: Odessa National Medical University, 2024. - 66 p</w:t>
      </w:r>
    </w:p>
    <w:p w14:paraId="67251DB9" w14:textId="77777777" w:rsidR="00254E43" w:rsidRPr="00C30810" w:rsidRDefault="00254E43" w:rsidP="00E40FE2">
      <w:pPr>
        <w:pStyle w:val="a5"/>
        <w:numPr>
          <w:ilvl w:val="0"/>
          <w:numId w:val="3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5F23D51" w14:textId="77777777" w:rsidR="00254E43" w:rsidRPr="00C30810" w:rsidRDefault="00254E43" w:rsidP="00E40FE2">
      <w:pPr>
        <w:pStyle w:val="a5"/>
        <w:numPr>
          <w:ilvl w:val="0"/>
          <w:numId w:val="3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2022. – 352 с.</w:t>
      </w:r>
    </w:p>
    <w:p w14:paraId="0927109D" w14:textId="77777777" w:rsidR="00254E43" w:rsidRPr="00C30810" w:rsidRDefault="00254E43" w:rsidP="00E40FE2">
      <w:pPr>
        <w:pStyle w:val="a5"/>
        <w:numPr>
          <w:ilvl w:val="0"/>
          <w:numId w:val="388"/>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 Medical pharmacology / K.D Tripati. – Jaypee Brothers Medical Publishers (P) LTD –2019.- P. 940</w:t>
      </w:r>
    </w:p>
    <w:p w14:paraId="3AB515C0" w14:textId="77777777" w:rsidR="00254E43" w:rsidRPr="00C30810" w:rsidRDefault="00000000" w:rsidP="00E40FE2">
      <w:pPr>
        <w:pStyle w:val="a5"/>
        <w:numPr>
          <w:ilvl w:val="0"/>
          <w:numId w:val="388"/>
        </w:numPr>
        <w:spacing w:after="0" w:line="240" w:lineRule="auto"/>
        <w:jc w:val="both"/>
        <w:rPr>
          <w:rFonts w:ascii="Times New Roman" w:hAnsi="Times New Roman" w:cs="Times New Roman"/>
          <w:lang w:val="uk-UA"/>
        </w:rPr>
      </w:pPr>
      <w:hyperlink r:id="rId541" w:tooltip="Фармакологія: підручник / І.В. Нековаль, Т.В. Казанюк. — 9-е видання" w:history="1">
        <w:r w:rsidR="00254E43"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54E43" w:rsidRPr="00C30810">
        <w:rPr>
          <w:rFonts w:ascii="Times New Roman" w:hAnsi="Times New Roman" w:cs="Times New Roman"/>
          <w:lang w:val="uk-UA"/>
        </w:rPr>
        <w:t>, 2022. – 552 с.</w:t>
      </w:r>
    </w:p>
    <w:p w14:paraId="501041DD" w14:textId="77777777" w:rsidR="00254E43" w:rsidRPr="00C30810" w:rsidRDefault="00254E43" w:rsidP="00254E43">
      <w:pPr>
        <w:pStyle w:val="21"/>
        <w:ind w:left="720"/>
        <w:jc w:val="both"/>
        <w:rPr>
          <w:b/>
          <w:sz w:val="24"/>
          <w:szCs w:val="24"/>
        </w:rPr>
      </w:pPr>
    </w:p>
    <w:p w14:paraId="1ABB9055" w14:textId="77777777" w:rsidR="00254E43" w:rsidRPr="00C30810" w:rsidRDefault="00254E43" w:rsidP="00254E43">
      <w:pPr>
        <w:pStyle w:val="21"/>
        <w:ind w:left="720"/>
        <w:jc w:val="both"/>
        <w:rPr>
          <w:color w:val="232323"/>
          <w:sz w:val="24"/>
          <w:szCs w:val="24"/>
          <w:lang w:eastAsia="ru-RU"/>
        </w:rPr>
      </w:pPr>
      <w:r w:rsidRPr="00C30810">
        <w:rPr>
          <w:b/>
          <w:sz w:val="24"/>
          <w:szCs w:val="24"/>
        </w:rPr>
        <w:t>Додаткова література:</w:t>
      </w:r>
      <w:r w:rsidRPr="00C30810">
        <w:rPr>
          <w:color w:val="232323"/>
          <w:sz w:val="24"/>
          <w:szCs w:val="24"/>
          <w:lang w:eastAsia="ru-RU"/>
        </w:rPr>
        <w:t xml:space="preserve"> </w:t>
      </w:r>
    </w:p>
    <w:p w14:paraId="289CC693" w14:textId="77777777" w:rsidR="00254E43" w:rsidRPr="00C30810" w:rsidRDefault="00254E43" w:rsidP="00254E43">
      <w:pPr>
        <w:pStyle w:val="21"/>
        <w:ind w:left="720"/>
        <w:jc w:val="both"/>
        <w:rPr>
          <w:color w:val="232323"/>
          <w:sz w:val="24"/>
          <w:szCs w:val="24"/>
          <w:lang w:eastAsia="ru-RU"/>
        </w:rPr>
      </w:pPr>
    </w:p>
    <w:p w14:paraId="217ACA00" w14:textId="77777777" w:rsidR="00254E43" w:rsidRPr="00C30810" w:rsidRDefault="00254E43" w:rsidP="001F4092">
      <w:pPr>
        <w:pStyle w:val="a5"/>
        <w:numPr>
          <w:ilvl w:val="0"/>
          <w:numId w:val="3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Колот Е.Г. Лікарські засоби, що впливають на нервову та серцево-судинну системи Колот Е.Г., Дев’яткіна Н.М. - Полтава: ТОВ НВП «Укрпромторгсервіс», 2019. – 155 с.</w:t>
      </w:r>
    </w:p>
    <w:p w14:paraId="7EA4183F" w14:textId="77777777" w:rsidR="00254E43" w:rsidRPr="00C30810" w:rsidRDefault="00254E43" w:rsidP="001F4092">
      <w:pPr>
        <w:pStyle w:val="a5"/>
        <w:numPr>
          <w:ilvl w:val="0"/>
          <w:numId w:val="3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практикум: навч. посіб. для студ. вищ. мед. навч. закладів / В.М. Бобирьов, О. М. Важнича, Т. О. Дев'яткіна та ін. – Вінниця: Нова книга, 2017. – 351 с</w:t>
      </w:r>
      <w:r w:rsidRPr="00C30810">
        <w:rPr>
          <w:rFonts w:ascii="Times New Roman" w:hAnsi="Times New Roman" w:cs="Times New Roman"/>
          <w:color w:val="000000"/>
          <w:lang w:val="uk-UA"/>
        </w:rPr>
        <w:t xml:space="preserve"> </w:t>
      </w:r>
    </w:p>
    <w:p w14:paraId="78431634" w14:textId="77777777" w:rsidR="00254E43" w:rsidRPr="00C30810" w:rsidRDefault="00254E43" w:rsidP="001F4092">
      <w:pPr>
        <w:pStyle w:val="a5"/>
        <w:numPr>
          <w:ilvl w:val="0"/>
          <w:numId w:val="3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 xml:space="preserve">Фармакологія в кросвордах: [навч. посіб. для студ. вищ. навч. закладів] / </w:t>
      </w:r>
      <w:r w:rsidRPr="00C30810">
        <w:rPr>
          <w:rFonts w:ascii="Times New Roman" w:hAnsi="Times New Roman" w:cs="Times New Roman"/>
          <w:lang w:val="uk-UA"/>
        </w:rPr>
        <w:br/>
        <w:t xml:space="preserve">В. М. Бобирьов, Е. Г. Колот, С. Ю. Чечотіна, Т. О. Дев'яткіна. – Полтава: </w:t>
      </w:r>
      <w:r w:rsidRPr="00C30810">
        <w:rPr>
          <w:rFonts w:ascii="Times New Roman" w:hAnsi="Times New Roman" w:cs="Times New Roman"/>
          <w:lang w:val="uk-UA"/>
        </w:rPr>
        <w:br/>
        <w:t>Укрпромторгсервіс, 2018. – 150 с.</w:t>
      </w:r>
    </w:p>
    <w:p w14:paraId="40B7C9B1" w14:textId="77777777" w:rsidR="00254E43" w:rsidRPr="00C30810" w:rsidRDefault="00254E43" w:rsidP="001F4092">
      <w:pPr>
        <w:pStyle w:val="a5"/>
        <w:numPr>
          <w:ilvl w:val="0"/>
          <w:numId w:val="3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Фармакологія-Cito! (Фармакологічна логіка) : підручник [для студ. ВНЗ] / НФаУ ; за ред. С. М. Дроговоз. – Харків : Тітул, 2018. – 232 с.</w:t>
      </w:r>
    </w:p>
    <w:p w14:paraId="65C16E6E" w14:textId="77777777" w:rsidR="00254E43" w:rsidRPr="00C30810" w:rsidRDefault="00254E43" w:rsidP="001F4092">
      <w:pPr>
        <w:pStyle w:val="a5"/>
        <w:numPr>
          <w:ilvl w:val="0"/>
          <w:numId w:val="3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8B657B7" w14:textId="77777777" w:rsidR="00254E43" w:rsidRPr="00C30810" w:rsidRDefault="00254E43" w:rsidP="001F4092">
      <w:pPr>
        <w:pStyle w:val="a5"/>
        <w:numPr>
          <w:ilvl w:val="0"/>
          <w:numId w:val="389"/>
        </w:numPr>
        <w:spacing w:after="0" w:line="240" w:lineRule="auto"/>
        <w:jc w:val="both"/>
        <w:rPr>
          <w:rFonts w:ascii="Times New Roman" w:hAnsi="Times New Roman" w:cs="Times New Roman"/>
          <w:color w:val="000000"/>
          <w:lang w:val="uk-UA"/>
        </w:rPr>
      </w:pPr>
      <w:r w:rsidRPr="00C30810">
        <w:rPr>
          <w:rFonts w:ascii="Times New Roman" w:hAnsi="Times New Roman" w:cs="Times New Roman"/>
          <w:lang w:val="uk-UA"/>
        </w:rPr>
        <w:lastRenderedPageBreak/>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64FD496" w14:textId="77777777" w:rsidR="00254E43" w:rsidRPr="00C30810" w:rsidRDefault="00254E43" w:rsidP="001F4092">
      <w:pPr>
        <w:numPr>
          <w:ilvl w:val="0"/>
          <w:numId w:val="3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w:t>
      </w:r>
    </w:p>
    <w:p w14:paraId="0F9B2E73" w14:textId="77777777" w:rsidR="00254E43" w:rsidRPr="00C30810" w:rsidRDefault="00254E43" w:rsidP="001F4092">
      <w:pPr>
        <w:numPr>
          <w:ilvl w:val="0"/>
          <w:numId w:val="3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sz w:val="24"/>
          <w:szCs w:val="24"/>
          <w:lang w:val="uk-UA"/>
        </w:rPr>
        <w:t>Katzung and Trevor's Pharmacology: examination &amp; board review / B. G. Katzung, M. Kruidering-Hall, A. J. Trevor. - 12th ed., International Edition. - New York ; Chicago ; San Francisco : McGraw Hill Education, 2019. - 585 p.</w:t>
      </w:r>
    </w:p>
    <w:p w14:paraId="4F51AED8" w14:textId="77777777" w:rsidR="00254E43" w:rsidRPr="00C30810" w:rsidRDefault="00254E43" w:rsidP="001F4092">
      <w:pPr>
        <w:numPr>
          <w:ilvl w:val="0"/>
          <w:numId w:val="3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USMLE: Step 1</w:t>
      </w:r>
      <w:r w:rsidRPr="00C30810">
        <w:rPr>
          <w:rFonts w:ascii="Times New Roman" w:hAnsi="Times New Roman" w:cs="Times New Roman"/>
          <w:sz w:val="24"/>
          <w:szCs w:val="24"/>
          <w:lang w:val="uk-UA"/>
        </w:rPr>
        <w:t>: lecture notes 2020: Pharmacology / ed. S. R. Harris. - New York : Kaplan Medical, Inc., 2020. - 335 p.</w:t>
      </w:r>
    </w:p>
    <w:p w14:paraId="0BAD6FBC" w14:textId="77777777" w:rsidR="00254E43" w:rsidRPr="00C30810" w:rsidRDefault="00254E43" w:rsidP="001F4092">
      <w:pPr>
        <w:numPr>
          <w:ilvl w:val="0"/>
          <w:numId w:val="389"/>
        </w:numPr>
        <w:spacing w:after="0" w:line="240" w:lineRule="auto"/>
        <w:jc w:val="both"/>
        <w:rPr>
          <w:rFonts w:ascii="Times New Roman" w:hAnsi="Times New Roman" w:cs="Times New Roman"/>
          <w:sz w:val="24"/>
          <w:szCs w:val="24"/>
          <w:lang w:val="uk-UA"/>
        </w:rPr>
      </w:pPr>
      <w:r w:rsidRPr="00C30810">
        <w:rPr>
          <w:rFonts w:ascii="Times New Roman" w:hAnsi="Times New Roman" w:cs="Times New Roman"/>
          <w:bCs/>
          <w:sz w:val="24"/>
          <w:szCs w:val="24"/>
          <w:lang w:val="uk-UA"/>
        </w:rPr>
        <w:t>Фармакологія</w:t>
      </w:r>
      <w:r w:rsidRPr="00C30810">
        <w:rPr>
          <w:rFonts w:ascii="Times New Roman" w:hAnsi="Times New Roman" w:cs="Times New Roman"/>
          <w:sz w:val="24"/>
          <w:szCs w:val="24"/>
          <w:lang w:val="uk-UA"/>
        </w:rPr>
        <w:t xml:space="preserve"> = Pharmacology. Guide to essential drugs : посібник по основних препаратах / І. І. Заморський, Т. С. Щудрова, Т. Г. Копчук [та ін.]. - Чернівці : Медуніверситет, 2018. - 141 с.</w:t>
      </w:r>
    </w:p>
    <w:p w14:paraId="17A43BEB" w14:textId="77777777" w:rsidR="00254E43" w:rsidRPr="00C30810" w:rsidRDefault="00000000" w:rsidP="001F4092">
      <w:pPr>
        <w:pStyle w:val="a5"/>
        <w:numPr>
          <w:ilvl w:val="0"/>
          <w:numId w:val="389"/>
        </w:numPr>
        <w:spacing w:after="0" w:line="240" w:lineRule="auto"/>
        <w:jc w:val="both"/>
        <w:rPr>
          <w:rFonts w:ascii="Times New Roman" w:hAnsi="Times New Roman" w:cs="Times New Roman"/>
          <w:lang w:val="uk-UA"/>
        </w:rPr>
      </w:pPr>
      <w:hyperlink r:id="rId542" w:tooltip="Фармакологія: підручник / І.В. Нековаль, Т.В. Казанюк. — 9-е видання" w:history="1">
        <w:r w:rsidR="00254E43" w:rsidRPr="00C30810">
          <w:rPr>
            <w:rFonts w:ascii="Times New Roman" w:hAnsi="Times New Roman" w:cs="Times New Roman"/>
            <w:lang w:val="uk-UA"/>
          </w:rPr>
          <w:t>Фармакологія: підручник / І.В. Нековаль, Т.В. Казанюк та ін. . Київ: Всеукраїнське спеціалізоване видавництво «Медицина»</w:t>
        </w:r>
      </w:hyperlink>
      <w:r w:rsidR="00254E43" w:rsidRPr="00C30810">
        <w:rPr>
          <w:rFonts w:ascii="Times New Roman" w:hAnsi="Times New Roman" w:cs="Times New Roman"/>
          <w:lang w:val="uk-UA"/>
        </w:rPr>
        <w:t>, 2021. – 552 с.</w:t>
      </w:r>
    </w:p>
    <w:p w14:paraId="129B57D4" w14:textId="77777777" w:rsidR="00254E43" w:rsidRPr="00C30810" w:rsidRDefault="00254E43" w:rsidP="001F4092">
      <w:pPr>
        <w:pStyle w:val="a5"/>
        <w:numPr>
          <w:ilvl w:val="0"/>
          <w:numId w:val="389"/>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Medical pharmacology / K.D Tripati. – Jaypee Brothers Medical Publishers (P) LTD –2019.- P. 940</w:t>
      </w:r>
    </w:p>
    <w:p w14:paraId="6C850EFE" w14:textId="77777777" w:rsidR="00254E43" w:rsidRDefault="00254E43" w:rsidP="001F4092">
      <w:pPr>
        <w:numPr>
          <w:ilvl w:val="0"/>
          <w:numId w:val="389"/>
        </w:numPr>
        <w:spacing w:after="0" w:line="240" w:lineRule="auto"/>
        <w:jc w:val="both"/>
        <w:rPr>
          <w:rFonts w:ascii="Times New Roman" w:hAnsi="Times New Roman" w:cs="Times New Roman"/>
          <w:sz w:val="24"/>
          <w:szCs w:val="24"/>
          <w:lang w:val="uk-UA" w:eastAsia="uk-UA"/>
        </w:rPr>
      </w:pPr>
      <w:r w:rsidRPr="00C30810">
        <w:rPr>
          <w:rFonts w:ascii="Times New Roman" w:hAnsi="Times New Roman" w:cs="Times New Roman"/>
          <w:sz w:val="24"/>
          <w:szCs w:val="24"/>
          <w:lang w:val="uk-UA" w:eastAsia="uk-UA"/>
        </w:rPr>
        <w:t>Клінічна фармакологія: підручник / за ред. О.М.Біловола. – Вінниця: Нова Книга, 2021. – 544 с.</w:t>
      </w:r>
    </w:p>
    <w:p w14:paraId="479D2234" w14:textId="77777777" w:rsidR="00254E43" w:rsidRPr="00C30810" w:rsidRDefault="00254E43" w:rsidP="001F4092">
      <w:pPr>
        <w:numPr>
          <w:ilvl w:val="0"/>
          <w:numId w:val="389"/>
        </w:numPr>
        <w:spacing w:after="0" w:line="240" w:lineRule="auto"/>
        <w:jc w:val="both"/>
        <w:rPr>
          <w:rFonts w:ascii="Times New Roman" w:hAnsi="Times New Roman" w:cs="Times New Roman"/>
          <w:sz w:val="24"/>
          <w:szCs w:val="24"/>
          <w:lang w:val="uk-UA" w:eastAsia="uk-UA"/>
        </w:rPr>
      </w:pPr>
      <w:r w:rsidRPr="00C10C25">
        <w:rPr>
          <w:rFonts w:ascii="Times New Roman" w:hAnsi="Times New Roman" w:cs="Times New Roman"/>
          <w:sz w:val="24"/>
          <w:szCs w:val="24"/>
          <w:lang w:val="ru-RU" w:eastAsia="uk-UA"/>
        </w:rPr>
        <w:t xml:space="preserve">Скрипніков, А. М. Наркологія : навч.-метод. посіб. / А. М. Скрипніков, О. К. Напрєєнко, Г. Т. Сонник ; під заг. ред. проф. </w:t>
      </w:r>
      <w:r w:rsidRPr="00C10C25">
        <w:rPr>
          <w:rFonts w:ascii="Times New Roman" w:hAnsi="Times New Roman" w:cs="Times New Roman"/>
          <w:sz w:val="24"/>
          <w:szCs w:val="24"/>
          <w:lang w:eastAsia="uk-UA"/>
        </w:rPr>
        <w:t>А. М. Скрипнікова. – Полтава, 2005. – 424 с.</w:t>
      </w:r>
    </w:p>
    <w:p w14:paraId="72360F83" w14:textId="77777777" w:rsidR="00254E43" w:rsidRPr="00C30810" w:rsidRDefault="00254E43" w:rsidP="00254E43">
      <w:pPr>
        <w:pStyle w:val="a5"/>
        <w:spacing w:after="0" w:line="240" w:lineRule="auto"/>
        <w:jc w:val="both"/>
        <w:rPr>
          <w:rFonts w:ascii="Times New Roman" w:hAnsi="Times New Roman" w:cs="Times New Roman"/>
          <w:lang w:val="uk-UA"/>
        </w:rPr>
      </w:pPr>
    </w:p>
    <w:p w14:paraId="1EFE00A4" w14:textId="77777777" w:rsidR="00254E43" w:rsidRPr="00C30810" w:rsidRDefault="00254E43" w:rsidP="00254E43">
      <w:pPr>
        <w:spacing w:after="0" w:line="240" w:lineRule="auto"/>
        <w:jc w:val="center"/>
        <w:rPr>
          <w:rFonts w:ascii="Times New Roman" w:hAnsi="Times New Roman" w:cs="Times New Roman"/>
          <w:b/>
          <w:sz w:val="24"/>
          <w:szCs w:val="24"/>
          <w:lang w:val="uk-UA"/>
        </w:rPr>
      </w:pPr>
      <w:r w:rsidRPr="00C30810">
        <w:rPr>
          <w:rFonts w:ascii="Times New Roman" w:hAnsi="Times New Roman" w:cs="Times New Roman"/>
          <w:b/>
          <w:sz w:val="24"/>
          <w:szCs w:val="24"/>
          <w:lang w:val="uk-UA"/>
        </w:rPr>
        <w:t>Електронні інформаційні ресурси</w:t>
      </w:r>
    </w:p>
    <w:p w14:paraId="116B445C" w14:textId="77777777" w:rsidR="00254E43" w:rsidRPr="00C30810" w:rsidRDefault="00254E43" w:rsidP="00254E43">
      <w:pPr>
        <w:spacing w:after="0" w:line="240" w:lineRule="auto"/>
        <w:jc w:val="center"/>
        <w:rPr>
          <w:rFonts w:ascii="Times New Roman" w:hAnsi="Times New Roman" w:cs="Times New Roman"/>
          <w:b/>
          <w:sz w:val="24"/>
          <w:szCs w:val="24"/>
          <w:lang w:val="uk-UA"/>
        </w:rPr>
      </w:pPr>
    </w:p>
    <w:p w14:paraId="5B2A3A6A" w14:textId="77777777" w:rsidR="00254E43" w:rsidRDefault="00254E43" w:rsidP="001F4092">
      <w:pPr>
        <w:pStyle w:val="a5"/>
        <w:numPr>
          <w:ilvl w:val="0"/>
          <w:numId w:val="390"/>
        </w:numPr>
        <w:spacing w:after="0" w:line="240" w:lineRule="auto"/>
        <w:rPr>
          <w:rFonts w:ascii="Times New Roman" w:hAnsi="Times New Roman" w:cs="Times New Roman"/>
          <w:bCs/>
          <w:lang w:val="uk-UA"/>
        </w:rPr>
      </w:pPr>
      <w:r w:rsidRPr="008C3434">
        <w:rPr>
          <w:rFonts w:ascii="Times New Roman" w:hAnsi="Times New Roman" w:cs="Times New Roman"/>
          <w:bCs/>
          <w:lang w:val="uk-UA"/>
        </w:rPr>
        <w:t>Підручники для студентів онлайн (</w:t>
      </w:r>
      <w:r w:rsidRPr="008C3434">
        <w:rPr>
          <w:rFonts w:ascii="Times New Roman" w:hAnsi="Times New Roman" w:cs="Times New Roman"/>
          <w:bCs/>
        </w:rPr>
        <w:t>info</w:t>
      </w:r>
      <w:r w:rsidRPr="008C3434">
        <w:rPr>
          <w:rFonts w:ascii="Times New Roman" w:hAnsi="Times New Roman" w:cs="Times New Roman"/>
          <w:bCs/>
          <w:lang w:val="uk-UA"/>
        </w:rPr>
        <w:t>{</w:t>
      </w:r>
      <w:r w:rsidRPr="008C3434">
        <w:rPr>
          <w:rFonts w:ascii="Times New Roman" w:hAnsi="Times New Roman" w:cs="Times New Roman"/>
          <w:bCs/>
        </w:rPr>
        <w:t>a</w:t>
      </w:r>
      <w:r w:rsidRPr="008C3434">
        <w:rPr>
          <w:rFonts w:ascii="Times New Roman" w:hAnsi="Times New Roman" w:cs="Times New Roman"/>
          <w:bCs/>
          <w:lang w:val="uk-UA"/>
        </w:rPr>
        <w:t>т}</w:t>
      </w:r>
      <w:r w:rsidRPr="008C3434">
        <w:rPr>
          <w:rFonts w:ascii="Times New Roman" w:hAnsi="Times New Roman" w:cs="Times New Roman"/>
          <w:bCs/>
        </w:rPr>
        <w:t>stud</w:t>
      </w:r>
      <w:r w:rsidRPr="008C3434">
        <w:rPr>
          <w:rFonts w:ascii="Times New Roman" w:hAnsi="Times New Roman" w:cs="Times New Roman"/>
          <w:bCs/>
          <w:lang w:val="uk-UA"/>
        </w:rPr>
        <w:t>.</w:t>
      </w:r>
      <w:r w:rsidRPr="008C3434">
        <w:rPr>
          <w:rFonts w:ascii="Times New Roman" w:hAnsi="Times New Roman" w:cs="Times New Roman"/>
          <w:bCs/>
        </w:rPr>
        <w:t>com</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 xml:space="preserve">) 2015 – 2019. </w:t>
      </w:r>
    </w:p>
    <w:p w14:paraId="7E0FC8CC" w14:textId="77777777" w:rsidR="00254E43" w:rsidRDefault="00254E43" w:rsidP="001F4092">
      <w:pPr>
        <w:pStyle w:val="a5"/>
        <w:numPr>
          <w:ilvl w:val="0"/>
          <w:numId w:val="390"/>
        </w:numPr>
        <w:spacing w:after="0" w:line="240" w:lineRule="auto"/>
        <w:rPr>
          <w:rFonts w:ascii="Times New Roman" w:hAnsi="Times New Roman" w:cs="Times New Roman"/>
          <w:bCs/>
          <w:lang w:val="uk-UA"/>
        </w:rPr>
      </w:pPr>
      <w:r w:rsidRPr="008C3434">
        <w:rPr>
          <w:rFonts w:ascii="Times New Roman" w:hAnsi="Times New Roman" w:cs="Times New Roman"/>
          <w:bCs/>
          <w:lang w:val="uk-UA"/>
        </w:rPr>
        <w:t xml:space="preserve"> </w:t>
      </w:r>
      <w:r w:rsidRPr="008C3434">
        <w:rPr>
          <w:rFonts w:ascii="Times New Roman" w:hAnsi="Times New Roman" w:cs="Times New Roman"/>
          <w:bCs/>
        </w:rPr>
        <w:t>hhtp</w:t>
      </w:r>
      <w:r w:rsidRPr="008C3434">
        <w:rPr>
          <w:rFonts w:ascii="Times New Roman" w:hAnsi="Times New Roman" w:cs="Times New Roman"/>
          <w:bCs/>
          <w:lang w:val="uk-UA"/>
        </w:rPr>
        <w:t>//</w:t>
      </w:r>
      <w:r w:rsidRPr="008C3434">
        <w:rPr>
          <w:rFonts w:ascii="Times New Roman" w:hAnsi="Times New Roman" w:cs="Times New Roman"/>
          <w:bCs/>
        </w:rPr>
        <w:t>www</w:t>
      </w:r>
      <w:r w:rsidRPr="008C3434">
        <w:rPr>
          <w:rFonts w:ascii="Times New Roman" w:hAnsi="Times New Roman" w:cs="Times New Roman"/>
          <w:bCs/>
          <w:lang w:val="uk-UA"/>
        </w:rPr>
        <w:t>.</w:t>
      </w:r>
      <w:r w:rsidRPr="008C3434">
        <w:rPr>
          <w:rFonts w:ascii="Times New Roman" w:hAnsi="Times New Roman" w:cs="Times New Roman"/>
          <w:bCs/>
        </w:rPr>
        <w:t>psychiatry</w:t>
      </w:r>
      <w:r w:rsidRPr="008C3434">
        <w:rPr>
          <w:rFonts w:ascii="Times New Roman" w:hAnsi="Times New Roman" w:cs="Times New Roman"/>
          <w:bCs/>
          <w:lang w:val="uk-UA"/>
        </w:rPr>
        <w:t>.</w:t>
      </w:r>
      <w:r w:rsidRPr="008C3434">
        <w:rPr>
          <w:rFonts w:ascii="Times New Roman" w:hAnsi="Times New Roman" w:cs="Times New Roman"/>
          <w:bCs/>
        </w:rPr>
        <w:t>ua</w:t>
      </w:r>
      <w:r w:rsidRPr="008C3434">
        <w:rPr>
          <w:rFonts w:ascii="Times New Roman" w:hAnsi="Times New Roman" w:cs="Times New Roman"/>
          <w:bCs/>
          <w:lang w:val="uk-UA"/>
        </w:rPr>
        <w:t>//</w:t>
      </w:r>
      <w:r w:rsidRPr="008C3434">
        <w:rPr>
          <w:rFonts w:ascii="Times New Roman" w:hAnsi="Times New Roman" w:cs="Times New Roman"/>
          <w:bCs/>
        </w:rPr>
        <w:t>articles</w:t>
      </w:r>
      <w:r w:rsidRPr="008C3434">
        <w:rPr>
          <w:rFonts w:ascii="Times New Roman" w:hAnsi="Times New Roman" w:cs="Times New Roman"/>
          <w:bCs/>
          <w:lang w:val="uk-UA"/>
        </w:rPr>
        <w:t>/</w:t>
      </w:r>
      <w:r w:rsidRPr="008C3434">
        <w:rPr>
          <w:rFonts w:ascii="Times New Roman" w:hAnsi="Times New Roman" w:cs="Times New Roman"/>
          <w:bCs/>
        </w:rPr>
        <w:t>paper</w:t>
      </w:r>
      <w:r w:rsidRPr="008C3434">
        <w:rPr>
          <w:rFonts w:ascii="Times New Roman" w:hAnsi="Times New Roman" w:cs="Times New Roman"/>
          <w:bCs/>
          <w:lang w:val="uk-UA"/>
        </w:rPr>
        <w:t>041.</w:t>
      </w:r>
      <w:r w:rsidRPr="008C3434">
        <w:rPr>
          <w:rFonts w:ascii="Times New Roman" w:hAnsi="Times New Roman" w:cs="Times New Roman"/>
          <w:bCs/>
        </w:rPr>
        <w:t>htm</w:t>
      </w:r>
      <w:r w:rsidRPr="008C3434">
        <w:rPr>
          <w:rFonts w:ascii="Times New Roman" w:hAnsi="Times New Roman" w:cs="Times New Roman"/>
          <w:bCs/>
          <w:lang w:val="uk-UA"/>
        </w:rPr>
        <w:t xml:space="preserve">. </w:t>
      </w:r>
    </w:p>
    <w:p w14:paraId="3E974793" w14:textId="77777777" w:rsidR="00254E43" w:rsidRPr="00C30810" w:rsidRDefault="00254E43" w:rsidP="001F4092">
      <w:pPr>
        <w:pStyle w:val="a5"/>
        <w:numPr>
          <w:ilvl w:val="0"/>
          <w:numId w:val="390"/>
        </w:numPr>
        <w:spacing w:after="0" w:line="240" w:lineRule="auto"/>
        <w:rPr>
          <w:rFonts w:ascii="Times New Roman" w:hAnsi="Times New Roman" w:cs="Times New Roman"/>
          <w:b/>
          <w:lang w:val="uk-UA"/>
        </w:rPr>
      </w:pPr>
      <w:r w:rsidRPr="00C30810">
        <w:rPr>
          <w:rFonts w:ascii="Times New Roman" w:hAnsi="Times New Roman" w:cs="Times New Roman"/>
          <w:lang w:val="uk-UA"/>
        </w:rPr>
        <w:t xml:space="preserve">Міністерство охорони здоров’я України </w:t>
      </w:r>
      <w:hyperlink r:id="rId543" w:history="1">
        <w:r w:rsidRPr="00C30810">
          <w:rPr>
            <w:rStyle w:val="a6"/>
            <w:rFonts w:ascii="Times New Roman" w:hAnsi="Times New Roman" w:cs="Times New Roman"/>
            <w:b/>
            <w:lang w:val="uk-UA"/>
          </w:rPr>
          <w:t>http://moz.gov.ua</w:t>
        </w:r>
      </w:hyperlink>
    </w:p>
    <w:p w14:paraId="4CA1A9D8" w14:textId="77777777" w:rsidR="00254E43" w:rsidRPr="00C30810" w:rsidRDefault="00254E43" w:rsidP="001F4092">
      <w:pPr>
        <w:pStyle w:val="a5"/>
        <w:numPr>
          <w:ilvl w:val="0"/>
          <w:numId w:val="3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«Державний реєстр лікарських засобів України» – Режим доступу: </w:t>
      </w:r>
      <w:r w:rsidRPr="00C30810">
        <w:rPr>
          <w:rFonts w:ascii="Times New Roman" w:hAnsi="Times New Roman" w:cs="Times New Roman"/>
          <w:lang w:val="uk-UA"/>
        </w:rPr>
        <w:br/>
      </w:r>
      <w:hyperlink r:id="rId544" w:history="1">
        <w:r w:rsidRPr="00C30810">
          <w:rPr>
            <w:rStyle w:val="a6"/>
            <w:rFonts w:ascii="Times New Roman" w:hAnsi="Times New Roman" w:cs="Times New Roman"/>
            <w:lang w:val="uk-UA"/>
          </w:rPr>
          <w:t>https://moz.gov.ua/derzhavnij-reestr-likarskih-zasobiv-ukraini</w:t>
        </w:r>
      </w:hyperlink>
    </w:p>
    <w:p w14:paraId="70FD9C55" w14:textId="77777777" w:rsidR="00254E43" w:rsidRPr="00C30810" w:rsidRDefault="00254E43" w:rsidP="001F4092">
      <w:pPr>
        <w:pStyle w:val="a5"/>
        <w:numPr>
          <w:ilvl w:val="0"/>
          <w:numId w:val="3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ATC-класифікація – Режим доступу: </w:t>
      </w:r>
      <w:hyperlink r:id="rId545" w:history="1">
        <w:r w:rsidRPr="00C30810">
          <w:rPr>
            <w:rStyle w:val="a6"/>
            <w:rFonts w:ascii="Times New Roman" w:hAnsi="Times New Roman" w:cs="Times New Roman"/>
            <w:lang w:val="uk-UA"/>
          </w:rPr>
          <w:t>https://compendium.com.ua/uk/atc/</w:t>
        </w:r>
      </w:hyperlink>
    </w:p>
    <w:p w14:paraId="4C63530D" w14:textId="77777777" w:rsidR="00254E43" w:rsidRPr="00C30810" w:rsidRDefault="00254E43" w:rsidP="001F4092">
      <w:pPr>
        <w:pStyle w:val="a5"/>
        <w:numPr>
          <w:ilvl w:val="0"/>
          <w:numId w:val="3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Онлайн-платформа з протоколами на засадах доказової медицини – Режим доступу: </w:t>
      </w:r>
      <w:hyperlink r:id="rId546" w:history="1">
        <w:r w:rsidRPr="00C30810">
          <w:rPr>
            <w:rStyle w:val="a6"/>
            <w:rFonts w:ascii="Times New Roman" w:hAnsi="Times New Roman" w:cs="Times New Roman"/>
            <w:lang w:val="uk-UA"/>
          </w:rPr>
          <w:t>http://guidelines.moz.gov.ua/</w:t>
        </w:r>
      </w:hyperlink>
      <w:r w:rsidRPr="00C30810">
        <w:rPr>
          <w:rFonts w:ascii="Times New Roman" w:hAnsi="Times New Roman" w:cs="Times New Roman"/>
          <w:lang w:val="uk-UA"/>
        </w:rPr>
        <w:t xml:space="preserve"> </w:t>
      </w:r>
    </w:p>
    <w:p w14:paraId="19760266" w14:textId="77777777" w:rsidR="00254E43" w:rsidRPr="00C30810" w:rsidRDefault="00254E43" w:rsidP="001F4092">
      <w:pPr>
        <w:pStyle w:val="a5"/>
        <w:numPr>
          <w:ilvl w:val="0"/>
          <w:numId w:val="390"/>
        </w:numPr>
        <w:spacing w:after="0" w:line="240" w:lineRule="auto"/>
        <w:jc w:val="both"/>
        <w:rPr>
          <w:rFonts w:ascii="Times New Roman" w:hAnsi="Times New Roman" w:cs="Times New Roman"/>
          <w:lang w:val="uk-UA"/>
        </w:rPr>
      </w:pPr>
      <w:r w:rsidRPr="00C30810">
        <w:rPr>
          <w:rFonts w:ascii="Times New Roman" w:hAnsi="Times New Roman" w:cs="Times New Roman"/>
          <w:lang w:val="uk-UA"/>
        </w:rPr>
        <w:t xml:space="preserve">Екстрена медична допомога: догоспітальний етап. Новий клінічний протокол / Наказ Міністерства охорони здоров’я України 05.06.2019 No 1269 – Режим доступу: </w:t>
      </w:r>
      <w:r w:rsidRPr="00C30810">
        <w:rPr>
          <w:rFonts w:ascii="Times New Roman" w:hAnsi="Times New Roman" w:cs="Times New Roman"/>
          <w:lang w:val="uk-UA"/>
        </w:rPr>
        <w:br/>
      </w:r>
      <w:hyperlink r:id="rId547" w:history="1">
        <w:r w:rsidRPr="00C30810">
          <w:rPr>
            <w:rStyle w:val="a6"/>
            <w:rFonts w:ascii="Times New Roman" w:hAnsi="Times New Roman" w:cs="Times New Roman"/>
            <w:lang w:val="uk-UA"/>
          </w:rPr>
          <w:t>https://moz.gov.ua/uploads/2/12737-dn_20190605_1269_dod.pdf</w:t>
        </w:r>
      </w:hyperlink>
    </w:p>
    <w:p w14:paraId="5F46D360" w14:textId="77777777" w:rsidR="00254E43" w:rsidRPr="00C30810" w:rsidRDefault="00254E43" w:rsidP="001F4092">
      <w:pPr>
        <w:pStyle w:val="a5"/>
        <w:numPr>
          <w:ilvl w:val="0"/>
          <w:numId w:val="39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lang w:val="uk-UA"/>
        </w:rPr>
        <w:t xml:space="preserve">Державний формуляр лікарських засобів 12-й випуск, 2020 р.: – Режим доступу: </w:t>
      </w:r>
      <w:hyperlink r:id="rId548" w:history="1">
        <w:r w:rsidRPr="00C30810">
          <w:rPr>
            <w:rStyle w:val="a6"/>
            <w:rFonts w:ascii="Times New Roman" w:hAnsi="Times New Roman" w:cs="Times New Roman"/>
            <w:lang w:val="uk-UA"/>
          </w:rPr>
          <w:t>https://www.dec.gov.ua/materials/chinnij-vipusk-derzhavnogo-formulyara-likarskih-zasobiv/</w:t>
        </w:r>
      </w:hyperlink>
    </w:p>
    <w:p w14:paraId="3B27FF4A" w14:textId="77777777" w:rsidR="00254E43" w:rsidRPr="00C30810" w:rsidRDefault="00254E43" w:rsidP="001F4092">
      <w:pPr>
        <w:pStyle w:val="a5"/>
        <w:numPr>
          <w:ilvl w:val="0"/>
          <w:numId w:val="390"/>
        </w:numPr>
        <w:tabs>
          <w:tab w:val="left" w:pos="360"/>
        </w:tabs>
        <w:spacing w:after="0" w:line="240" w:lineRule="auto"/>
        <w:jc w:val="both"/>
        <w:rPr>
          <w:rFonts w:ascii="Times New Roman" w:hAnsi="Times New Roman" w:cs="Times New Roman"/>
          <w:bCs/>
          <w:color w:val="000000"/>
          <w:lang w:val="uk-UA"/>
        </w:rPr>
      </w:pPr>
      <w:r w:rsidRPr="00C30810">
        <w:rPr>
          <w:rFonts w:ascii="Times New Roman" w:hAnsi="Times New Roman" w:cs="Times New Roman"/>
          <w:bCs/>
          <w:color w:val="000000"/>
          <w:lang w:val="uk-UA"/>
        </w:rPr>
        <w:t>Державний Експертний Центр МОЗ України  http://</w:t>
      </w:r>
      <w:r w:rsidRPr="00C30810">
        <w:rPr>
          <w:rFonts w:ascii="Times New Roman" w:hAnsi="Times New Roman" w:cs="Times New Roman"/>
          <w:lang w:val="uk-UA"/>
        </w:rPr>
        <w:t xml:space="preserve"> </w:t>
      </w:r>
      <w:hyperlink r:id="rId549" w:history="1">
        <w:r w:rsidRPr="00C30810">
          <w:rPr>
            <w:rStyle w:val="a6"/>
            <w:rFonts w:ascii="Times New Roman" w:hAnsi="Times New Roman" w:cs="Times New Roman"/>
            <w:bCs/>
            <w:lang w:val="uk-UA"/>
          </w:rPr>
          <w:t>https://www.dec.gov.ua/</w:t>
        </w:r>
      </w:hyperlink>
    </w:p>
    <w:p w14:paraId="08798590"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ДП "Український науковий фармакопейний центр якості лікарських засобів" </w:t>
      </w:r>
      <w:hyperlink r:id="rId550" w:history="1">
        <w:r w:rsidRPr="00C30810">
          <w:rPr>
            <w:rStyle w:val="a6"/>
            <w:rFonts w:ascii="Times New Roman" w:hAnsi="Times New Roman" w:cs="Times New Roman"/>
            <w:color w:val="000000"/>
            <w:sz w:val="24"/>
            <w:szCs w:val="24"/>
            <w:lang w:val="uk-UA"/>
          </w:rPr>
          <w:t>http://sphu.org/</w:t>
        </w:r>
      </w:hyperlink>
    </w:p>
    <w:p w14:paraId="3905AA52"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bCs/>
          <w:color w:val="000000"/>
          <w:sz w:val="24"/>
          <w:szCs w:val="24"/>
          <w:lang w:val="uk-UA"/>
        </w:rPr>
      </w:pPr>
      <w:r w:rsidRPr="00C30810">
        <w:rPr>
          <w:rFonts w:ascii="Times New Roman" w:hAnsi="Times New Roman" w:cs="Times New Roman"/>
          <w:color w:val="000000"/>
          <w:sz w:val="24"/>
          <w:szCs w:val="24"/>
          <w:lang w:val="uk-UA"/>
        </w:rPr>
        <w:t xml:space="preserve">Національна наукова медична бібліотека України </w:t>
      </w:r>
      <w:hyperlink r:id="rId551" w:history="1">
        <w:r w:rsidRPr="00C30810">
          <w:rPr>
            <w:rStyle w:val="a6"/>
            <w:rFonts w:ascii="Times New Roman" w:hAnsi="Times New Roman" w:cs="Times New Roman"/>
            <w:color w:val="000000"/>
            <w:sz w:val="24"/>
            <w:szCs w:val="24"/>
            <w:lang w:val="uk-UA"/>
          </w:rPr>
          <w:t>http://library.gov.ua/</w:t>
        </w:r>
      </w:hyperlink>
    </w:p>
    <w:p w14:paraId="2963F0CB"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Національна бібліотека України імені В.І. Вернадського </w:t>
      </w:r>
      <w:hyperlink r:id="rId552" w:history="1">
        <w:r w:rsidRPr="00C30810">
          <w:rPr>
            <w:rStyle w:val="a6"/>
            <w:rFonts w:ascii="Times New Roman" w:hAnsi="Times New Roman" w:cs="Times New Roman"/>
            <w:color w:val="000000"/>
            <w:sz w:val="24"/>
            <w:szCs w:val="24"/>
            <w:lang w:val="uk-UA"/>
          </w:rPr>
          <w:t>http://www.nbuv.gov.ua/</w:t>
        </w:r>
      </w:hyperlink>
    </w:p>
    <w:p w14:paraId="7A196FE3"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 з прогнозування міжлікарських взаємодій (заснований на інструкціях FDA, на англ.) URL: </w:t>
      </w:r>
      <w:hyperlink r:id="rId553" w:history="1">
        <w:r w:rsidRPr="00C30810">
          <w:rPr>
            <w:rStyle w:val="a6"/>
            <w:rFonts w:ascii="Times New Roman" w:hAnsi="Times New Roman" w:cs="Times New Roman"/>
            <w:color w:val="000000"/>
            <w:sz w:val="24"/>
            <w:szCs w:val="24"/>
            <w:lang w:val="uk-UA"/>
          </w:rPr>
          <w:t>http://www.drugs.com</w:t>
        </w:r>
      </w:hyperlink>
    </w:p>
    <w:p w14:paraId="3CE656FE"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Ресурс-довідник лікарських засобів та прогнозування міжлікарських взаємодій (на англ.). URL: </w:t>
      </w:r>
      <w:hyperlink r:id="rId554" w:history="1">
        <w:r w:rsidRPr="00C30810">
          <w:rPr>
            <w:rFonts w:ascii="Times New Roman" w:hAnsi="Times New Roman" w:cs="Times New Roman"/>
            <w:sz w:val="24"/>
            <w:szCs w:val="24"/>
            <w:lang w:val="uk-UA"/>
          </w:rPr>
          <w:t>http://www.medscape.org</w:t>
        </w:r>
      </w:hyperlink>
      <w:r w:rsidRPr="00C30810">
        <w:rPr>
          <w:rFonts w:ascii="Times New Roman" w:hAnsi="Times New Roman" w:cs="Times New Roman"/>
          <w:color w:val="000000"/>
          <w:sz w:val="24"/>
          <w:szCs w:val="24"/>
          <w:lang w:val="uk-UA"/>
        </w:rPr>
        <w:t xml:space="preserve">  </w:t>
      </w:r>
    </w:p>
    <w:p w14:paraId="6BA42E1B"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Законодавство України [Електронний ресурс]. - Режим доступу: http:// Державний експертний центр МЗ України http://www.dec.gov.ua/index.php/ua/</w:t>
      </w:r>
    </w:p>
    <w:p w14:paraId="1489A7DD"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onlinelibrary.wiley.com – Британський журнал фармакології.</w:t>
      </w:r>
    </w:p>
    <w:p w14:paraId="7FF98C0B" w14:textId="77777777" w:rsidR="00254E43" w:rsidRPr="00C30810" w:rsidRDefault="00000000"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hyperlink r:id="rId555" w:history="1">
        <w:r w:rsidR="00254E43" w:rsidRPr="00C30810">
          <w:rPr>
            <w:rFonts w:ascii="Times New Roman" w:hAnsi="Times New Roman" w:cs="Times New Roman"/>
            <w:color w:val="000000"/>
            <w:sz w:val="24"/>
            <w:szCs w:val="24"/>
            <w:lang w:val="uk-UA"/>
          </w:rPr>
          <w:t>www.compendium.com.ua</w:t>
        </w:r>
      </w:hyperlink>
      <w:r w:rsidR="00254E43" w:rsidRPr="00C30810">
        <w:rPr>
          <w:rFonts w:ascii="Times New Roman" w:hAnsi="Times New Roman" w:cs="Times New Roman"/>
          <w:color w:val="000000"/>
          <w:sz w:val="24"/>
          <w:szCs w:val="24"/>
          <w:lang w:val="uk-UA"/>
        </w:rPr>
        <w:t xml:space="preserve">  - Компендіум онлайн.</w:t>
      </w:r>
    </w:p>
    <w:p w14:paraId="237E7C22" w14:textId="77777777" w:rsidR="00254E43" w:rsidRPr="00C30810" w:rsidRDefault="00000000"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hyperlink r:id="rId556" w:history="1">
        <w:r w:rsidR="00254E43" w:rsidRPr="00C30810">
          <w:rPr>
            <w:rFonts w:ascii="Times New Roman" w:hAnsi="Times New Roman" w:cs="Times New Roman"/>
            <w:color w:val="000000"/>
            <w:sz w:val="24"/>
            <w:szCs w:val="24"/>
            <w:lang w:val="uk-UA"/>
          </w:rPr>
          <w:t>www.ijp-online.com</w:t>
        </w:r>
      </w:hyperlink>
      <w:r w:rsidR="00254E43" w:rsidRPr="00C30810">
        <w:rPr>
          <w:rFonts w:ascii="Times New Roman" w:hAnsi="Times New Roman" w:cs="Times New Roman"/>
          <w:color w:val="000000"/>
          <w:sz w:val="24"/>
          <w:szCs w:val="24"/>
          <w:lang w:val="uk-UA"/>
        </w:rPr>
        <w:t xml:space="preserve"> – Індійський журнал фармакології.</w:t>
      </w:r>
    </w:p>
    <w:p w14:paraId="466CDAD3" w14:textId="77777777" w:rsidR="00254E43" w:rsidRPr="00C30810" w:rsidRDefault="00000000"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hyperlink r:id="rId557" w:history="1">
        <w:r w:rsidR="00254E43" w:rsidRPr="00C30810">
          <w:rPr>
            <w:rFonts w:ascii="Times New Roman" w:hAnsi="Times New Roman" w:cs="Times New Roman"/>
            <w:color w:val="000000"/>
            <w:sz w:val="24"/>
            <w:szCs w:val="24"/>
            <w:lang w:val="uk-UA"/>
          </w:rPr>
          <w:t>www.pharmacology.us</w:t>
        </w:r>
      </w:hyperlink>
    </w:p>
    <w:p w14:paraId="5913AC83" w14:textId="77777777" w:rsidR="00254E43" w:rsidRPr="00C30810" w:rsidRDefault="00000000"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hyperlink r:id="rId558" w:history="1">
        <w:r w:rsidR="00254E43" w:rsidRPr="00C30810">
          <w:rPr>
            <w:rFonts w:ascii="Times New Roman" w:hAnsi="Times New Roman" w:cs="Times New Roman"/>
            <w:color w:val="000000"/>
            <w:sz w:val="24"/>
            <w:szCs w:val="24"/>
            <w:lang w:val="uk-UA"/>
          </w:rPr>
          <w:t>www.pharmacology2000.com</w:t>
        </w:r>
      </w:hyperlink>
    </w:p>
    <w:p w14:paraId="62CE11F4" w14:textId="77777777" w:rsidR="00254E43" w:rsidRPr="00C30810" w:rsidRDefault="00000000"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hyperlink r:id="rId559" w:history="1">
        <w:r w:rsidR="00254E43" w:rsidRPr="00C30810">
          <w:rPr>
            <w:rFonts w:ascii="Times New Roman" w:hAnsi="Times New Roman" w:cs="Times New Roman"/>
            <w:color w:val="000000"/>
            <w:sz w:val="24"/>
            <w:szCs w:val="24"/>
            <w:lang w:val="uk-UA"/>
          </w:rPr>
          <w:t>http://dspace.zsmu.edu.ua/handle/123456789/2883</w:t>
        </w:r>
      </w:hyperlink>
    </w:p>
    <w:p w14:paraId="16939ADB"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Накази МОЗ України. База стандартів медичної допомоги в Україні [Електронний ресурс]. – Режим доступу : http://www.moz.gov.ua/ua/portal/ register_standardsofmedicalaid/. – Назва з екрану.</w:t>
      </w:r>
    </w:p>
    <w:p w14:paraId="37A87589" w14:textId="77777777" w:rsidR="00254E43" w:rsidRPr="00C30810" w:rsidRDefault="00254E43" w:rsidP="001F4092">
      <w:pPr>
        <w:numPr>
          <w:ilvl w:val="0"/>
          <w:numId w:val="390"/>
        </w:numPr>
        <w:tabs>
          <w:tab w:val="left" w:pos="360"/>
        </w:tabs>
        <w:spacing w:after="0" w:line="240" w:lineRule="auto"/>
        <w:jc w:val="both"/>
        <w:rPr>
          <w:rFonts w:ascii="Times New Roman" w:hAnsi="Times New Roman" w:cs="Times New Roman"/>
          <w:color w:val="000000"/>
          <w:sz w:val="24"/>
          <w:szCs w:val="24"/>
          <w:lang w:val="uk-UA"/>
        </w:rPr>
      </w:pPr>
      <w:r w:rsidRPr="00C30810">
        <w:rPr>
          <w:rFonts w:ascii="Times New Roman" w:hAnsi="Times New Roman" w:cs="Times New Roman"/>
          <w:color w:val="000000"/>
          <w:sz w:val="24"/>
          <w:szCs w:val="24"/>
          <w:lang w:val="uk-UA"/>
        </w:rPr>
        <w:t xml:space="preserve"> Новини медицини та фармації: Післядипломна освіта online [Электронний ресурс]. – Режим доступа: http://www.mif-ua.com/education/symposiums. – Назва з екрану. </w:t>
      </w:r>
    </w:p>
    <w:p w14:paraId="54B1E887" w14:textId="77777777" w:rsidR="00254E43" w:rsidRPr="00C30810" w:rsidRDefault="00254E43" w:rsidP="001F4092">
      <w:pPr>
        <w:numPr>
          <w:ilvl w:val="0"/>
          <w:numId w:val="390"/>
        </w:numPr>
        <w:tabs>
          <w:tab w:val="left" w:pos="360"/>
        </w:tabs>
        <w:spacing w:after="0" w:line="240" w:lineRule="auto"/>
        <w:ind w:right="32"/>
        <w:jc w:val="both"/>
        <w:rPr>
          <w:rFonts w:ascii="Times New Roman" w:hAnsi="Times New Roman" w:cs="Times New Roman"/>
          <w:sz w:val="24"/>
          <w:szCs w:val="24"/>
          <w:lang w:val="uk-UA"/>
        </w:rPr>
      </w:pPr>
      <w:r w:rsidRPr="00C30810">
        <w:rPr>
          <w:rFonts w:ascii="Times New Roman" w:hAnsi="Times New Roman" w:cs="Times New Roman"/>
          <w:color w:val="000000"/>
          <w:sz w:val="24"/>
          <w:szCs w:val="24"/>
          <w:lang w:val="uk-UA"/>
        </w:rPr>
        <w:t>Реєстр медико-технологічних документів [Електронний ресурс]. – Режим доступу: http://www.dec.gov.ua/mtd/reestr.html. – Назва з екрану.</w:t>
      </w:r>
    </w:p>
    <w:p w14:paraId="5217F621" w14:textId="77777777" w:rsidR="00254E43" w:rsidRDefault="00254E43" w:rsidP="006342F2">
      <w:pPr>
        <w:tabs>
          <w:tab w:val="left" w:pos="360"/>
        </w:tabs>
        <w:spacing w:after="0" w:line="240" w:lineRule="auto"/>
        <w:ind w:right="32"/>
        <w:jc w:val="center"/>
        <w:rPr>
          <w:rFonts w:ascii="Times New Roman" w:hAnsi="Times New Roman" w:cs="Times New Roman"/>
          <w:sz w:val="24"/>
          <w:szCs w:val="24"/>
          <w:lang w:val="uk-UA"/>
        </w:rPr>
      </w:pPr>
    </w:p>
    <w:p w14:paraId="35234F34" w14:textId="77777777" w:rsidR="00484990" w:rsidRDefault="00484990" w:rsidP="006342F2">
      <w:pPr>
        <w:tabs>
          <w:tab w:val="left" w:pos="360"/>
        </w:tabs>
        <w:spacing w:after="0" w:line="240" w:lineRule="auto"/>
        <w:ind w:right="32"/>
        <w:jc w:val="center"/>
        <w:rPr>
          <w:rFonts w:ascii="Times New Roman" w:hAnsi="Times New Roman" w:cs="Times New Roman"/>
          <w:sz w:val="24"/>
          <w:szCs w:val="24"/>
          <w:lang w:val="uk-UA"/>
        </w:rPr>
      </w:pPr>
    </w:p>
    <w:p w14:paraId="3ACAAC9A" w14:textId="77777777" w:rsidR="00484990" w:rsidRDefault="00484990" w:rsidP="006342F2">
      <w:pPr>
        <w:tabs>
          <w:tab w:val="left" w:pos="360"/>
        </w:tabs>
        <w:spacing w:after="0" w:line="240" w:lineRule="auto"/>
        <w:ind w:right="32"/>
        <w:jc w:val="center"/>
        <w:rPr>
          <w:rFonts w:ascii="Times New Roman" w:hAnsi="Times New Roman" w:cs="Times New Roman"/>
          <w:sz w:val="24"/>
          <w:szCs w:val="24"/>
          <w:lang w:val="uk-UA"/>
        </w:rPr>
      </w:pPr>
    </w:p>
    <w:p w14:paraId="6819117F" w14:textId="77777777" w:rsidR="00484990" w:rsidRDefault="00484990" w:rsidP="006342F2">
      <w:pPr>
        <w:tabs>
          <w:tab w:val="left" w:pos="360"/>
        </w:tabs>
        <w:spacing w:after="0" w:line="240" w:lineRule="auto"/>
        <w:ind w:right="32"/>
        <w:jc w:val="center"/>
        <w:rPr>
          <w:rFonts w:ascii="Times New Roman" w:hAnsi="Times New Roman" w:cs="Times New Roman"/>
          <w:sz w:val="24"/>
          <w:szCs w:val="24"/>
          <w:lang w:val="uk-UA"/>
        </w:rPr>
      </w:pPr>
    </w:p>
    <w:p w14:paraId="1DE3F8EF" w14:textId="77777777" w:rsidR="00484990" w:rsidRDefault="00484990" w:rsidP="006342F2">
      <w:pPr>
        <w:tabs>
          <w:tab w:val="left" w:pos="360"/>
        </w:tabs>
        <w:spacing w:after="0" w:line="240" w:lineRule="auto"/>
        <w:ind w:right="32"/>
        <w:jc w:val="center"/>
        <w:rPr>
          <w:rFonts w:ascii="Times New Roman" w:hAnsi="Times New Roman" w:cs="Times New Roman"/>
          <w:sz w:val="24"/>
          <w:szCs w:val="24"/>
          <w:lang w:val="uk-UA"/>
        </w:rPr>
      </w:pPr>
    </w:p>
    <w:p w14:paraId="697B0FF3" w14:textId="77777777" w:rsidR="003D4633" w:rsidRDefault="003D4633" w:rsidP="00484990">
      <w:pPr>
        <w:spacing w:line="260" w:lineRule="exact"/>
        <w:jc w:val="center"/>
        <w:rPr>
          <w:rFonts w:ascii="Times New Roman" w:hAnsi="Times New Roman" w:cs="Times New Roman"/>
          <w:b/>
          <w:sz w:val="28"/>
          <w:szCs w:val="28"/>
          <w:highlight w:val="yellow"/>
          <w:lang w:val="uk-UA"/>
        </w:rPr>
      </w:pPr>
    </w:p>
    <w:p w14:paraId="2E7509E0" w14:textId="77777777" w:rsidR="003D4633" w:rsidRDefault="003D4633" w:rsidP="00484990">
      <w:pPr>
        <w:spacing w:line="260" w:lineRule="exact"/>
        <w:jc w:val="center"/>
        <w:rPr>
          <w:rFonts w:ascii="Times New Roman" w:hAnsi="Times New Roman" w:cs="Times New Roman"/>
          <w:b/>
          <w:sz w:val="28"/>
          <w:szCs w:val="28"/>
          <w:highlight w:val="yellow"/>
          <w:lang w:val="uk-UA"/>
        </w:rPr>
      </w:pPr>
    </w:p>
    <w:p w14:paraId="74046630" w14:textId="77777777" w:rsidR="003D4633" w:rsidRDefault="003D4633" w:rsidP="00484990">
      <w:pPr>
        <w:spacing w:line="260" w:lineRule="exact"/>
        <w:jc w:val="center"/>
        <w:rPr>
          <w:rFonts w:ascii="Times New Roman" w:hAnsi="Times New Roman" w:cs="Times New Roman"/>
          <w:b/>
          <w:sz w:val="28"/>
          <w:szCs w:val="28"/>
          <w:highlight w:val="yellow"/>
          <w:lang w:val="uk-UA"/>
        </w:rPr>
      </w:pPr>
    </w:p>
    <w:p w14:paraId="61834853" w14:textId="77777777" w:rsidR="003D4633" w:rsidRDefault="003D4633" w:rsidP="00484990">
      <w:pPr>
        <w:spacing w:line="260" w:lineRule="exact"/>
        <w:jc w:val="center"/>
        <w:rPr>
          <w:rFonts w:ascii="Times New Roman" w:hAnsi="Times New Roman" w:cs="Times New Roman"/>
          <w:b/>
          <w:sz w:val="28"/>
          <w:szCs w:val="28"/>
          <w:highlight w:val="yellow"/>
          <w:lang w:val="uk-UA"/>
        </w:rPr>
      </w:pPr>
    </w:p>
    <w:p w14:paraId="383C4BAB" w14:textId="67D13FA3" w:rsidR="00484990" w:rsidRPr="003D4633" w:rsidRDefault="00484990" w:rsidP="00484990">
      <w:pPr>
        <w:spacing w:line="260" w:lineRule="exact"/>
        <w:jc w:val="center"/>
        <w:rPr>
          <w:rFonts w:ascii="Times New Roman" w:hAnsi="Times New Roman" w:cs="Times New Roman"/>
          <w:b/>
          <w:sz w:val="28"/>
          <w:szCs w:val="28"/>
          <w:lang w:val="uk-UA"/>
        </w:rPr>
      </w:pPr>
      <w:r w:rsidRPr="003D4633">
        <w:rPr>
          <w:rFonts w:ascii="Times New Roman" w:hAnsi="Times New Roman" w:cs="Times New Roman"/>
          <w:b/>
          <w:sz w:val="28"/>
          <w:szCs w:val="28"/>
          <w:lang w:val="uk-UA"/>
        </w:rPr>
        <w:t>ЗМІСТ</w:t>
      </w:r>
    </w:p>
    <w:p w14:paraId="7C2FA793" w14:textId="77777777" w:rsidR="00484990" w:rsidRPr="005D5335" w:rsidRDefault="00484990" w:rsidP="00484990">
      <w:pPr>
        <w:spacing w:line="260" w:lineRule="exact"/>
        <w:rPr>
          <w:rFonts w:ascii="Times New Roman" w:hAnsi="Times New Roman" w:cs="Times New Roman"/>
          <w:sz w:val="28"/>
          <w:szCs w:val="28"/>
          <w:highlight w:val="yellow"/>
          <w:lang w:val="uk-UA"/>
        </w:rPr>
      </w:pPr>
    </w:p>
    <w:tbl>
      <w:tblPr>
        <w:tblW w:w="0" w:type="auto"/>
        <w:tblInd w:w="108" w:type="dxa"/>
        <w:tblLayout w:type="fixed"/>
        <w:tblLook w:val="0000" w:firstRow="0" w:lastRow="0" w:firstColumn="0" w:lastColumn="0" w:noHBand="0" w:noVBand="0"/>
      </w:tblPr>
      <w:tblGrid>
        <w:gridCol w:w="1276"/>
        <w:gridCol w:w="7513"/>
        <w:gridCol w:w="709"/>
      </w:tblGrid>
      <w:tr w:rsidR="00484990" w:rsidRPr="003D4633" w14:paraId="52E174F5" w14:textId="77777777" w:rsidTr="00241237">
        <w:trPr>
          <w:trHeight w:val="758"/>
        </w:trPr>
        <w:tc>
          <w:tcPr>
            <w:tcW w:w="1276" w:type="dxa"/>
          </w:tcPr>
          <w:p w14:paraId="78849699" w14:textId="77777777" w:rsidR="00484990" w:rsidRPr="003D4633" w:rsidRDefault="00484990" w:rsidP="006C51BC">
            <w:pPr>
              <w:spacing w:after="0" w:line="240" w:lineRule="auto"/>
              <w:rPr>
                <w:rFonts w:ascii="Times New Roman" w:hAnsi="Times New Roman" w:cs="Times New Roman"/>
                <w:sz w:val="28"/>
                <w:szCs w:val="28"/>
                <w:lang w:val="uk-UA"/>
              </w:rPr>
            </w:pPr>
            <w:r w:rsidRPr="003D4633">
              <w:rPr>
                <w:rFonts w:ascii="Times New Roman" w:hAnsi="Times New Roman" w:cs="Times New Roman"/>
                <w:snapToGrid w:val="0"/>
                <w:sz w:val="28"/>
                <w:szCs w:val="28"/>
                <w:lang w:val="uk-UA"/>
              </w:rPr>
              <w:t>Тема 1.</w:t>
            </w:r>
          </w:p>
        </w:tc>
        <w:tc>
          <w:tcPr>
            <w:tcW w:w="7513" w:type="dxa"/>
          </w:tcPr>
          <w:p w14:paraId="119256F5" w14:textId="059D0D99" w:rsidR="00484990" w:rsidRPr="003D4633" w:rsidRDefault="00484990" w:rsidP="006C51BC">
            <w:pPr>
              <w:tabs>
                <w:tab w:val="left" w:pos="33"/>
              </w:tabs>
              <w:spacing w:after="0" w:line="240" w:lineRule="auto"/>
              <w:ind w:left="33"/>
              <w:rPr>
                <w:rFonts w:ascii="Times New Roman" w:hAnsi="Times New Roman" w:cs="Times New Roman"/>
                <w:sz w:val="28"/>
                <w:szCs w:val="28"/>
                <w:lang w:val="uk-UA"/>
              </w:rPr>
            </w:pPr>
            <w:r w:rsidRPr="003D4633">
              <w:rPr>
                <w:rFonts w:ascii="Times New Roman" w:hAnsi="Times New Roman" w:cs="Times New Roman"/>
                <w:sz w:val="28"/>
                <w:szCs w:val="28"/>
                <w:lang w:val="uk-UA"/>
              </w:rPr>
              <w:t>Фармакологія. Істория розвитку. Вплив відомих вч</w:t>
            </w:r>
            <w:r w:rsidR="003D4633">
              <w:rPr>
                <w:rFonts w:ascii="Times New Roman" w:hAnsi="Times New Roman" w:cs="Times New Roman"/>
                <w:sz w:val="28"/>
                <w:szCs w:val="28"/>
                <w:lang w:val="uk-UA"/>
              </w:rPr>
              <w:t>е</w:t>
            </w:r>
            <w:r w:rsidRPr="003D4633">
              <w:rPr>
                <w:rFonts w:ascii="Times New Roman" w:hAnsi="Times New Roman" w:cs="Times New Roman"/>
                <w:sz w:val="28"/>
                <w:szCs w:val="28"/>
                <w:lang w:val="uk-UA"/>
              </w:rPr>
              <w:t>них на розвиток фармакологічної науки ………........………………..</w:t>
            </w:r>
          </w:p>
        </w:tc>
        <w:tc>
          <w:tcPr>
            <w:tcW w:w="709" w:type="dxa"/>
          </w:tcPr>
          <w:p w14:paraId="65979753" w14:textId="77777777" w:rsidR="006C51BC" w:rsidRDefault="006C51BC" w:rsidP="006C51BC">
            <w:pPr>
              <w:spacing w:after="0" w:line="240" w:lineRule="auto"/>
              <w:jc w:val="right"/>
              <w:rPr>
                <w:rFonts w:ascii="Times New Roman" w:hAnsi="Times New Roman" w:cs="Times New Roman"/>
                <w:sz w:val="28"/>
                <w:szCs w:val="28"/>
                <w:lang w:val="uk-UA"/>
              </w:rPr>
            </w:pPr>
          </w:p>
          <w:p w14:paraId="361EB3B8" w14:textId="775A7DC3" w:rsidR="00484990" w:rsidRPr="003D4633" w:rsidRDefault="003D4633" w:rsidP="006C51BC">
            <w:pPr>
              <w:spacing w:after="0" w:line="240" w:lineRule="auto"/>
              <w:jc w:val="right"/>
              <w:rPr>
                <w:rFonts w:ascii="Times New Roman" w:hAnsi="Times New Roman" w:cs="Times New Roman"/>
                <w:sz w:val="28"/>
                <w:szCs w:val="28"/>
                <w:lang w:val="uk-UA"/>
              </w:rPr>
            </w:pPr>
            <w:r w:rsidRPr="003D4633">
              <w:rPr>
                <w:rFonts w:ascii="Times New Roman" w:hAnsi="Times New Roman" w:cs="Times New Roman"/>
                <w:sz w:val="28"/>
                <w:szCs w:val="28"/>
                <w:lang w:val="uk-UA"/>
              </w:rPr>
              <w:t>3</w:t>
            </w:r>
          </w:p>
        </w:tc>
      </w:tr>
      <w:tr w:rsidR="00484990" w:rsidRPr="005D5335" w14:paraId="07C5036E" w14:textId="77777777" w:rsidTr="00241237">
        <w:tc>
          <w:tcPr>
            <w:tcW w:w="1276" w:type="dxa"/>
          </w:tcPr>
          <w:p w14:paraId="2E50B00D" w14:textId="77777777" w:rsidR="00484990" w:rsidRPr="003D4633" w:rsidRDefault="00484990" w:rsidP="006C51BC">
            <w:pPr>
              <w:spacing w:after="0" w:line="240" w:lineRule="auto"/>
              <w:rPr>
                <w:rFonts w:ascii="Times New Roman" w:hAnsi="Times New Roman" w:cs="Times New Roman"/>
                <w:snapToGrid w:val="0"/>
                <w:sz w:val="28"/>
                <w:szCs w:val="28"/>
                <w:lang w:val="uk-UA"/>
              </w:rPr>
            </w:pPr>
            <w:r w:rsidRPr="003D4633">
              <w:rPr>
                <w:rFonts w:ascii="Times New Roman" w:hAnsi="Times New Roman" w:cs="Times New Roman"/>
                <w:snapToGrid w:val="0"/>
                <w:sz w:val="28"/>
                <w:szCs w:val="28"/>
                <w:lang w:val="uk-UA"/>
              </w:rPr>
              <w:t>Тема 2.</w:t>
            </w:r>
          </w:p>
        </w:tc>
        <w:tc>
          <w:tcPr>
            <w:tcW w:w="7513" w:type="dxa"/>
          </w:tcPr>
          <w:p w14:paraId="131B7B54" w14:textId="51A61115" w:rsidR="00484990" w:rsidRDefault="00484990" w:rsidP="006C51BC">
            <w:pPr>
              <w:pStyle w:val="a3"/>
              <w:spacing w:after="0" w:line="240" w:lineRule="auto"/>
              <w:ind w:right="0" w:firstLine="0"/>
              <w:jc w:val="left"/>
              <w:rPr>
                <w:szCs w:val="28"/>
                <w:lang w:val="uk-UA"/>
              </w:rPr>
            </w:pPr>
            <w:r w:rsidRPr="003D4633">
              <w:rPr>
                <w:b w:val="0"/>
                <w:bCs/>
                <w:iCs/>
                <w:szCs w:val="28"/>
                <w:lang w:val="uk-UA"/>
              </w:rPr>
              <w:t>Принципи пошуку, створення та розробки нових лікарськи</w:t>
            </w:r>
            <w:r w:rsidR="003D4633">
              <w:rPr>
                <w:b w:val="0"/>
                <w:bCs/>
                <w:iCs/>
                <w:szCs w:val="28"/>
                <w:lang w:val="uk-UA"/>
              </w:rPr>
              <w:t>х</w:t>
            </w:r>
            <w:r w:rsidRPr="003D4633">
              <w:rPr>
                <w:b w:val="0"/>
                <w:bCs/>
                <w:iCs/>
                <w:szCs w:val="28"/>
                <w:lang w:val="uk-UA"/>
              </w:rPr>
              <w:t xml:space="preserve"> засобів ………..</w:t>
            </w:r>
            <w:r w:rsidRPr="003D4633">
              <w:rPr>
                <w:szCs w:val="28"/>
                <w:lang w:val="uk-UA"/>
              </w:rPr>
              <w:t>……………………………………………..</w:t>
            </w:r>
          </w:p>
          <w:p w14:paraId="687E9C6A" w14:textId="77777777" w:rsidR="003D4633" w:rsidRPr="003D4633" w:rsidRDefault="003D4633" w:rsidP="006C51BC">
            <w:pPr>
              <w:pStyle w:val="a3"/>
              <w:spacing w:after="0" w:line="240" w:lineRule="auto"/>
              <w:ind w:right="0" w:firstLine="0"/>
              <w:jc w:val="left"/>
              <w:rPr>
                <w:szCs w:val="28"/>
                <w:lang w:val="uk-UA"/>
              </w:rPr>
            </w:pPr>
          </w:p>
        </w:tc>
        <w:tc>
          <w:tcPr>
            <w:tcW w:w="709" w:type="dxa"/>
          </w:tcPr>
          <w:p w14:paraId="1064C026" w14:textId="77777777" w:rsidR="006C51BC" w:rsidRDefault="006C51BC" w:rsidP="006C51BC">
            <w:pPr>
              <w:spacing w:after="0" w:line="240" w:lineRule="auto"/>
              <w:jc w:val="right"/>
              <w:rPr>
                <w:rFonts w:ascii="Times New Roman" w:hAnsi="Times New Roman" w:cs="Times New Roman"/>
                <w:sz w:val="28"/>
                <w:szCs w:val="28"/>
                <w:lang w:val="uk-UA"/>
              </w:rPr>
            </w:pPr>
          </w:p>
          <w:p w14:paraId="25FD76D8" w14:textId="0395442A" w:rsidR="00484990" w:rsidRPr="003D4633" w:rsidRDefault="003D4633" w:rsidP="006C51BC">
            <w:pPr>
              <w:spacing w:after="0" w:line="240" w:lineRule="auto"/>
              <w:jc w:val="right"/>
              <w:rPr>
                <w:rFonts w:ascii="Times New Roman" w:hAnsi="Times New Roman" w:cs="Times New Roman"/>
                <w:sz w:val="28"/>
                <w:szCs w:val="28"/>
                <w:lang w:val="uk-UA"/>
              </w:rPr>
            </w:pPr>
            <w:r w:rsidRPr="003D4633">
              <w:rPr>
                <w:rFonts w:ascii="Times New Roman" w:hAnsi="Times New Roman" w:cs="Times New Roman"/>
                <w:sz w:val="28"/>
                <w:szCs w:val="28"/>
                <w:lang w:val="uk-UA"/>
              </w:rPr>
              <w:t>7</w:t>
            </w:r>
          </w:p>
        </w:tc>
      </w:tr>
      <w:tr w:rsidR="00484990" w:rsidRPr="005D5335" w14:paraId="3A0F2A44" w14:textId="77777777" w:rsidTr="00241237">
        <w:tc>
          <w:tcPr>
            <w:tcW w:w="1276" w:type="dxa"/>
          </w:tcPr>
          <w:p w14:paraId="2C2146F6" w14:textId="77777777" w:rsidR="00484990" w:rsidRPr="003D4633" w:rsidRDefault="00484990" w:rsidP="006C51BC">
            <w:pPr>
              <w:spacing w:after="0" w:line="240" w:lineRule="auto"/>
              <w:rPr>
                <w:rFonts w:ascii="Times New Roman" w:hAnsi="Times New Roman" w:cs="Times New Roman"/>
                <w:sz w:val="28"/>
                <w:szCs w:val="28"/>
                <w:lang w:val="uk-UA"/>
              </w:rPr>
            </w:pPr>
            <w:r w:rsidRPr="003D4633">
              <w:rPr>
                <w:rFonts w:ascii="Times New Roman" w:hAnsi="Times New Roman" w:cs="Times New Roman"/>
                <w:snapToGrid w:val="0"/>
                <w:sz w:val="28"/>
                <w:szCs w:val="28"/>
                <w:lang w:val="uk-UA"/>
              </w:rPr>
              <w:t>Тема 3.</w:t>
            </w:r>
          </w:p>
        </w:tc>
        <w:tc>
          <w:tcPr>
            <w:tcW w:w="7513" w:type="dxa"/>
          </w:tcPr>
          <w:p w14:paraId="13AC2775" w14:textId="77777777" w:rsidR="00484990" w:rsidRPr="003D4633" w:rsidRDefault="00484990" w:rsidP="006C51BC">
            <w:pPr>
              <w:spacing w:after="0" w:line="240" w:lineRule="auto"/>
              <w:ind w:left="33" w:right="-108"/>
              <w:jc w:val="both"/>
              <w:rPr>
                <w:rFonts w:ascii="Times New Roman" w:hAnsi="Times New Roman" w:cs="Times New Roman"/>
                <w:sz w:val="28"/>
                <w:szCs w:val="28"/>
                <w:lang w:val="uk-UA"/>
              </w:rPr>
            </w:pPr>
            <w:r w:rsidRPr="003D4633">
              <w:rPr>
                <w:rFonts w:ascii="Times New Roman" w:hAnsi="Times New Roman" w:cs="Times New Roman"/>
                <w:sz w:val="28"/>
                <w:szCs w:val="28"/>
                <w:lang w:val="uk-UA"/>
              </w:rPr>
              <w:t>Державна політика України у сфері виробництва, контролю якості та реалізації лікарських засобів. Правила відпуску лікарських засобів в аптеках. Порядок зберігання рецептурних боанків………………………………..</w:t>
            </w:r>
            <w:r w:rsidRPr="003D4633">
              <w:rPr>
                <w:rFonts w:ascii="Times New Roman" w:hAnsi="Times New Roman" w:cs="Times New Roman"/>
                <w:snapToGrid w:val="0"/>
                <w:sz w:val="28"/>
                <w:szCs w:val="28"/>
                <w:lang w:val="uk-UA"/>
              </w:rPr>
              <w:t>…………………….</w:t>
            </w:r>
          </w:p>
        </w:tc>
        <w:tc>
          <w:tcPr>
            <w:tcW w:w="709" w:type="dxa"/>
          </w:tcPr>
          <w:p w14:paraId="4E72700C" w14:textId="77777777" w:rsidR="00484990" w:rsidRPr="003D4633" w:rsidRDefault="00484990" w:rsidP="006C51BC">
            <w:pPr>
              <w:spacing w:after="0" w:line="240" w:lineRule="auto"/>
              <w:jc w:val="right"/>
              <w:rPr>
                <w:rFonts w:ascii="Times New Roman" w:hAnsi="Times New Roman" w:cs="Times New Roman"/>
                <w:sz w:val="28"/>
                <w:szCs w:val="28"/>
                <w:lang w:val="uk-UA"/>
              </w:rPr>
            </w:pPr>
          </w:p>
          <w:p w14:paraId="17414D36" w14:textId="77777777" w:rsidR="00484990" w:rsidRPr="003D4633" w:rsidRDefault="00484990" w:rsidP="006C51BC">
            <w:pPr>
              <w:spacing w:after="0" w:line="240" w:lineRule="auto"/>
              <w:jc w:val="right"/>
              <w:rPr>
                <w:rFonts w:ascii="Times New Roman" w:hAnsi="Times New Roman" w:cs="Times New Roman"/>
                <w:sz w:val="28"/>
                <w:szCs w:val="28"/>
                <w:lang w:val="uk-UA"/>
              </w:rPr>
            </w:pPr>
          </w:p>
          <w:p w14:paraId="2E59B8EA" w14:textId="77777777" w:rsidR="006C51BC" w:rsidRDefault="006C51BC" w:rsidP="006C51BC">
            <w:pPr>
              <w:spacing w:after="0" w:line="240" w:lineRule="auto"/>
              <w:jc w:val="right"/>
              <w:rPr>
                <w:rFonts w:ascii="Times New Roman" w:hAnsi="Times New Roman" w:cs="Times New Roman"/>
                <w:sz w:val="28"/>
                <w:szCs w:val="28"/>
                <w:lang w:val="uk-UA"/>
              </w:rPr>
            </w:pPr>
          </w:p>
          <w:p w14:paraId="72D03F09" w14:textId="042C30D3" w:rsidR="00484990" w:rsidRPr="003D4633" w:rsidRDefault="00484990" w:rsidP="006C51BC">
            <w:pPr>
              <w:spacing w:after="0" w:line="240" w:lineRule="auto"/>
              <w:jc w:val="right"/>
              <w:rPr>
                <w:rFonts w:ascii="Times New Roman" w:hAnsi="Times New Roman" w:cs="Times New Roman"/>
                <w:sz w:val="28"/>
                <w:szCs w:val="28"/>
                <w:lang w:val="uk-UA"/>
              </w:rPr>
            </w:pPr>
            <w:r w:rsidRPr="003D4633">
              <w:rPr>
                <w:rFonts w:ascii="Times New Roman" w:hAnsi="Times New Roman" w:cs="Times New Roman"/>
                <w:sz w:val="28"/>
                <w:szCs w:val="28"/>
                <w:lang w:val="uk-UA"/>
              </w:rPr>
              <w:t>7</w:t>
            </w:r>
          </w:p>
        </w:tc>
      </w:tr>
      <w:tr w:rsidR="00484990" w:rsidRPr="003D4633" w14:paraId="3F06606C" w14:textId="77777777" w:rsidTr="00241237">
        <w:tc>
          <w:tcPr>
            <w:tcW w:w="1276" w:type="dxa"/>
          </w:tcPr>
          <w:p w14:paraId="72D53F0D" w14:textId="77777777" w:rsidR="00484990" w:rsidRPr="003D4633" w:rsidRDefault="00484990" w:rsidP="006C51BC">
            <w:pPr>
              <w:spacing w:after="0" w:line="240" w:lineRule="auto"/>
              <w:rPr>
                <w:rFonts w:ascii="Times New Roman" w:hAnsi="Times New Roman" w:cs="Times New Roman"/>
                <w:sz w:val="28"/>
                <w:szCs w:val="28"/>
                <w:lang w:val="uk-UA"/>
              </w:rPr>
            </w:pPr>
            <w:r w:rsidRPr="003D4633">
              <w:rPr>
                <w:rFonts w:ascii="Times New Roman" w:hAnsi="Times New Roman" w:cs="Times New Roman"/>
                <w:sz w:val="28"/>
                <w:szCs w:val="28"/>
                <w:lang w:val="uk-UA"/>
              </w:rPr>
              <w:t>Тема 4.</w:t>
            </w:r>
          </w:p>
        </w:tc>
        <w:tc>
          <w:tcPr>
            <w:tcW w:w="7513" w:type="dxa"/>
          </w:tcPr>
          <w:p w14:paraId="79E0D972" w14:textId="77777777" w:rsidR="00484990" w:rsidRPr="003D4633" w:rsidRDefault="00484990" w:rsidP="006C51BC">
            <w:pPr>
              <w:spacing w:after="0" w:line="240" w:lineRule="auto"/>
              <w:jc w:val="both"/>
              <w:rPr>
                <w:rFonts w:ascii="Times New Roman" w:hAnsi="Times New Roman" w:cs="Times New Roman"/>
                <w:sz w:val="28"/>
                <w:szCs w:val="28"/>
                <w:lang w:val="uk-UA"/>
              </w:rPr>
            </w:pPr>
            <w:r w:rsidRPr="003D4633">
              <w:rPr>
                <w:rFonts w:ascii="Times New Roman" w:hAnsi="Times New Roman" w:cs="Times New Roman"/>
                <w:sz w:val="28"/>
                <w:szCs w:val="28"/>
                <w:lang w:val="uk-UA"/>
              </w:rPr>
              <w:t>Аптека, її структура і функції. Розвиток аптек. Юридичні нормативні документи, що регламентують діяльнічть фармацевтичних установ. Державна фармакопея. Реєстр лікарських засобів України………………………</w:t>
            </w:r>
            <w:r w:rsidRPr="003D4633">
              <w:rPr>
                <w:rFonts w:ascii="Times New Roman" w:hAnsi="Times New Roman" w:cs="Times New Roman"/>
                <w:snapToGrid w:val="0"/>
                <w:sz w:val="28"/>
                <w:szCs w:val="28"/>
                <w:lang w:val="uk-UA"/>
              </w:rPr>
              <w:t>…………….</w:t>
            </w:r>
          </w:p>
        </w:tc>
        <w:tc>
          <w:tcPr>
            <w:tcW w:w="709" w:type="dxa"/>
          </w:tcPr>
          <w:p w14:paraId="4202D0D7" w14:textId="77777777" w:rsidR="00484990" w:rsidRPr="003D4633" w:rsidRDefault="00484990" w:rsidP="006C51BC">
            <w:pPr>
              <w:spacing w:after="0" w:line="240" w:lineRule="auto"/>
              <w:jc w:val="right"/>
              <w:rPr>
                <w:rFonts w:ascii="Times New Roman" w:hAnsi="Times New Roman" w:cs="Times New Roman"/>
                <w:sz w:val="28"/>
                <w:szCs w:val="28"/>
                <w:lang w:val="uk-UA"/>
              </w:rPr>
            </w:pPr>
          </w:p>
          <w:p w14:paraId="449BFE69" w14:textId="77777777" w:rsidR="00484990" w:rsidRPr="003D4633" w:rsidRDefault="00484990" w:rsidP="006C51BC">
            <w:pPr>
              <w:spacing w:after="0" w:line="240" w:lineRule="auto"/>
              <w:jc w:val="right"/>
              <w:rPr>
                <w:rFonts w:ascii="Times New Roman" w:hAnsi="Times New Roman" w:cs="Times New Roman"/>
                <w:sz w:val="28"/>
                <w:szCs w:val="28"/>
                <w:lang w:val="uk-UA"/>
              </w:rPr>
            </w:pPr>
          </w:p>
          <w:p w14:paraId="7E6A753B" w14:textId="77777777" w:rsidR="006C51BC" w:rsidRDefault="006C51BC" w:rsidP="006C51BC">
            <w:pPr>
              <w:spacing w:after="0" w:line="240" w:lineRule="auto"/>
              <w:jc w:val="right"/>
              <w:rPr>
                <w:rFonts w:ascii="Times New Roman" w:hAnsi="Times New Roman" w:cs="Times New Roman"/>
                <w:sz w:val="28"/>
                <w:szCs w:val="28"/>
                <w:lang w:val="uk-UA"/>
              </w:rPr>
            </w:pPr>
          </w:p>
          <w:p w14:paraId="2F7BE4D4" w14:textId="4317AD91" w:rsidR="00484990" w:rsidRPr="003D4633" w:rsidRDefault="00484990" w:rsidP="006C51BC">
            <w:pPr>
              <w:spacing w:after="0" w:line="240" w:lineRule="auto"/>
              <w:jc w:val="right"/>
              <w:rPr>
                <w:rFonts w:ascii="Times New Roman" w:hAnsi="Times New Roman" w:cs="Times New Roman"/>
                <w:sz w:val="28"/>
                <w:szCs w:val="28"/>
                <w:lang w:val="uk-UA"/>
              </w:rPr>
            </w:pPr>
            <w:r w:rsidRPr="003D4633">
              <w:rPr>
                <w:rFonts w:ascii="Times New Roman" w:hAnsi="Times New Roman" w:cs="Times New Roman"/>
                <w:sz w:val="28"/>
                <w:szCs w:val="28"/>
                <w:lang w:val="uk-UA"/>
              </w:rPr>
              <w:t>1</w:t>
            </w:r>
            <w:r w:rsidR="003D4633" w:rsidRPr="003D4633">
              <w:rPr>
                <w:rFonts w:ascii="Times New Roman" w:hAnsi="Times New Roman" w:cs="Times New Roman"/>
                <w:sz w:val="28"/>
                <w:szCs w:val="28"/>
                <w:lang w:val="uk-UA"/>
              </w:rPr>
              <w:t>5</w:t>
            </w:r>
          </w:p>
        </w:tc>
      </w:tr>
      <w:tr w:rsidR="003D4633" w:rsidRPr="003D4633" w14:paraId="0EF30F10" w14:textId="77777777" w:rsidTr="00241237">
        <w:tc>
          <w:tcPr>
            <w:tcW w:w="1276" w:type="dxa"/>
          </w:tcPr>
          <w:p w14:paraId="5D856D05" w14:textId="6CA658A6" w:rsidR="003D4633" w:rsidRPr="003D4633" w:rsidRDefault="003D4633" w:rsidP="006C51BC">
            <w:pPr>
              <w:spacing w:after="0" w:line="240" w:lineRule="auto"/>
              <w:rPr>
                <w:rFonts w:ascii="Times New Roman" w:hAnsi="Times New Roman" w:cs="Times New Roman"/>
                <w:sz w:val="28"/>
                <w:szCs w:val="28"/>
                <w:lang w:val="uk-UA"/>
              </w:rPr>
            </w:pPr>
            <w:r w:rsidRPr="003D4633">
              <w:rPr>
                <w:rFonts w:ascii="Times New Roman" w:hAnsi="Times New Roman" w:cs="Times New Roman"/>
                <w:sz w:val="28"/>
                <w:szCs w:val="28"/>
                <w:lang w:val="uk-UA"/>
              </w:rPr>
              <w:t>Тема 5.</w:t>
            </w:r>
          </w:p>
        </w:tc>
        <w:tc>
          <w:tcPr>
            <w:tcW w:w="7513" w:type="dxa"/>
          </w:tcPr>
          <w:p w14:paraId="62B44C81" w14:textId="5520454E" w:rsidR="003D4633" w:rsidRPr="003D4633" w:rsidRDefault="003D4633" w:rsidP="006C51BC">
            <w:pPr>
              <w:pStyle w:val="a3"/>
              <w:spacing w:after="0" w:line="240" w:lineRule="auto"/>
              <w:ind w:right="0" w:firstLine="0"/>
              <w:rPr>
                <w:b w:val="0"/>
                <w:bCs/>
                <w:szCs w:val="28"/>
                <w:lang w:val="uk-UA"/>
              </w:rPr>
            </w:pPr>
            <w:r w:rsidRPr="003D4633">
              <w:rPr>
                <w:b w:val="0"/>
                <w:bCs/>
                <w:szCs w:val="28"/>
                <w:lang w:val="uk-UA" w:eastAsia="ru-RU"/>
              </w:rPr>
              <w:t>Попередження небажаних ефектів антихолінестеразних засобів</w:t>
            </w:r>
            <w:r>
              <w:rPr>
                <w:b w:val="0"/>
                <w:bCs/>
                <w:szCs w:val="28"/>
                <w:lang w:val="uk-UA" w:eastAsia="ru-RU"/>
              </w:rPr>
              <w:t>……………………………………………………………</w:t>
            </w:r>
          </w:p>
        </w:tc>
        <w:tc>
          <w:tcPr>
            <w:tcW w:w="709" w:type="dxa"/>
          </w:tcPr>
          <w:p w14:paraId="0E92FE72" w14:textId="77777777" w:rsidR="003D4633" w:rsidRDefault="003D4633" w:rsidP="006C51BC">
            <w:pPr>
              <w:spacing w:after="0" w:line="240" w:lineRule="auto"/>
              <w:jc w:val="right"/>
              <w:rPr>
                <w:rFonts w:ascii="Times New Roman" w:hAnsi="Times New Roman" w:cs="Times New Roman"/>
                <w:sz w:val="28"/>
                <w:szCs w:val="28"/>
                <w:lang w:val="uk-UA"/>
              </w:rPr>
            </w:pPr>
          </w:p>
          <w:p w14:paraId="39E7DC16" w14:textId="6C6234DD" w:rsidR="003D4633" w:rsidRPr="003D4633" w:rsidRDefault="003D4633" w:rsidP="006C51BC">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3D4633" w:rsidRPr="003D4633" w14:paraId="665E7F38" w14:textId="77777777" w:rsidTr="00241237">
        <w:tc>
          <w:tcPr>
            <w:tcW w:w="1276" w:type="dxa"/>
          </w:tcPr>
          <w:p w14:paraId="4A850F44" w14:textId="3D8A31C0" w:rsidR="003D4633" w:rsidRPr="003D4633" w:rsidRDefault="003D4633" w:rsidP="006C51B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Тема 6.</w:t>
            </w:r>
          </w:p>
        </w:tc>
        <w:tc>
          <w:tcPr>
            <w:tcW w:w="7513" w:type="dxa"/>
          </w:tcPr>
          <w:p w14:paraId="6DA76F01" w14:textId="6A58AF36" w:rsidR="003D4633" w:rsidRPr="003D4633" w:rsidRDefault="003D4633" w:rsidP="006C51BC">
            <w:pPr>
              <w:pStyle w:val="a3"/>
              <w:spacing w:after="0" w:line="240" w:lineRule="auto"/>
              <w:ind w:right="0" w:firstLine="0"/>
              <w:rPr>
                <w:b w:val="0"/>
                <w:bCs/>
                <w:szCs w:val="28"/>
                <w:lang w:val="uk-UA" w:eastAsia="ru-RU"/>
              </w:rPr>
            </w:pPr>
            <w:r w:rsidRPr="003D4633">
              <w:rPr>
                <w:b w:val="0"/>
                <w:bCs/>
                <w:szCs w:val="28"/>
                <w:lang w:val="uk-UA" w:eastAsia="ru-RU"/>
              </w:rPr>
              <w:t>Особливості застосування бета-адреноблокаторів</w:t>
            </w:r>
            <w:r>
              <w:rPr>
                <w:b w:val="0"/>
                <w:bCs/>
                <w:szCs w:val="28"/>
                <w:lang w:val="uk-UA" w:eastAsia="ru-RU"/>
              </w:rPr>
              <w:t>……………</w:t>
            </w:r>
          </w:p>
        </w:tc>
        <w:tc>
          <w:tcPr>
            <w:tcW w:w="709" w:type="dxa"/>
          </w:tcPr>
          <w:p w14:paraId="4B5A6842" w14:textId="028EC548" w:rsidR="003D4633" w:rsidRDefault="003D4633" w:rsidP="006C51BC">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5314F5" w:rsidRPr="003D4633" w14:paraId="7B87B231" w14:textId="77777777" w:rsidTr="00241237">
        <w:tc>
          <w:tcPr>
            <w:tcW w:w="1276" w:type="dxa"/>
          </w:tcPr>
          <w:p w14:paraId="248794E8" w14:textId="3F795302" w:rsidR="005314F5" w:rsidRDefault="005314F5" w:rsidP="006C51B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Тема 7</w:t>
            </w:r>
            <w:r w:rsidR="00F43D7C">
              <w:rPr>
                <w:rFonts w:ascii="Times New Roman" w:hAnsi="Times New Roman" w:cs="Times New Roman"/>
                <w:sz w:val="28"/>
                <w:szCs w:val="28"/>
                <w:lang w:val="uk-UA"/>
              </w:rPr>
              <w:t>.</w:t>
            </w:r>
          </w:p>
        </w:tc>
        <w:tc>
          <w:tcPr>
            <w:tcW w:w="7513" w:type="dxa"/>
          </w:tcPr>
          <w:p w14:paraId="00683BC3" w14:textId="62475B62" w:rsidR="005314F5" w:rsidRPr="003D4633" w:rsidRDefault="00F43D7C" w:rsidP="006C51BC">
            <w:pPr>
              <w:pStyle w:val="a3"/>
              <w:spacing w:after="0" w:line="240" w:lineRule="auto"/>
              <w:ind w:right="0" w:firstLine="0"/>
              <w:rPr>
                <w:b w:val="0"/>
                <w:bCs/>
                <w:szCs w:val="28"/>
                <w:lang w:val="uk-UA" w:eastAsia="ru-RU"/>
              </w:rPr>
            </w:pPr>
            <w:r w:rsidRPr="00F43D7C">
              <w:rPr>
                <w:b w:val="0"/>
                <w:bCs/>
                <w:szCs w:val="28"/>
                <w:lang w:val="uk-UA" w:eastAsia="ru-RU"/>
              </w:rPr>
              <w:t>Засоби, захищаючі периферичні рецептори. Дофамінотропні та серотонінотропні засоби. Гістамінотропні та гамк-ергічні засоби</w:t>
            </w:r>
            <w:r>
              <w:rPr>
                <w:b w:val="0"/>
                <w:bCs/>
                <w:szCs w:val="28"/>
                <w:lang w:val="uk-UA" w:eastAsia="ru-RU"/>
              </w:rPr>
              <w:t>…………………………………………………………</w:t>
            </w:r>
          </w:p>
        </w:tc>
        <w:tc>
          <w:tcPr>
            <w:tcW w:w="709" w:type="dxa"/>
          </w:tcPr>
          <w:p w14:paraId="252940CF" w14:textId="77777777" w:rsidR="005314F5" w:rsidRDefault="005314F5" w:rsidP="006C51BC">
            <w:pPr>
              <w:spacing w:after="0" w:line="240" w:lineRule="auto"/>
              <w:jc w:val="right"/>
              <w:rPr>
                <w:rFonts w:ascii="Times New Roman" w:hAnsi="Times New Roman" w:cs="Times New Roman"/>
                <w:sz w:val="28"/>
                <w:szCs w:val="28"/>
                <w:lang w:val="uk-UA"/>
              </w:rPr>
            </w:pPr>
          </w:p>
          <w:p w14:paraId="3B53A3EF" w14:textId="77777777" w:rsidR="006C51BC" w:rsidRDefault="006C51BC" w:rsidP="006C51BC">
            <w:pPr>
              <w:spacing w:after="0" w:line="240" w:lineRule="auto"/>
              <w:jc w:val="right"/>
              <w:rPr>
                <w:rFonts w:ascii="Times New Roman" w:hAnsi="Times New Roman" w:cs="Times New Roman"/>
                <w:sz w:val="28"/>
                <w:szCs w:val="28"/>
                <w:lang w:val="uk-UA"/>
              </w:rPr>
            </w:pPr>
          </w:p>
          <w:p w14:paraId="39C95326" w14:textId="520F9854" w:rsidR="00F43D7C" w:rsidRDefault="00F43D7C" w:rsidP="006C51BC">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484990" w:rsidRPr="005D5335" w14:paraId="1F221B97" w14:textId="77777777" w:rsidTr="00241237">
        <w:tc>
          <w:tcPr>
            <w:tcW w:w="1276" w:type="dxa"/>
          </w:tcPr>
          <w:p w14:paraId="72ADED0B" w14:textId="500E72C0" w:rsidR="00484990" w:rsidRPr="005D5335" w:rsidRDefault="00C738E5" w:rsidP="006C51BC">
            <w:pPr>
              <w:spacing w:after="0" w:line="240" w:lineRule="auto"/>
              <w:rPr>
                <w:rFonts w:ascii="Times New Roman" w:hAnsi="Times New Roman" w:cs="Times New Roman"/>
                <w:sz w:val="28"/>
                <w:szCs w:val="28"/>
                <w:highlight w:val="yellow"/>
                <w:lang w:val="uk-UA"/>
              </w:rPr>
            </w:pPr>
            <w:r w:rsidRPr="00C738E5">
              <w:rPr>
                <w:rFonts w:ascii="Times New Roman" w:hAnsi="Times New Roman" w:cs="Times New Roman"/>
                <w:sz w:val="28"/>
                <w:szCs w:val="28"/>
                <w:lang w:val="uk-UA"/>
              </w:rPr>
              <w:lastRenderedPageBreak/>
              <w:t>Тема 8.</w:t>
            </w:r>
          </w:p>
        </w:tc>
        <w:tc>
          <w:tcPr>
            <w:tcW w:w="7513" w:type="dxa"/>
          </w:tcPr>
          <w:p w14:paraId="156BA8B9" w14:textId="77777777" w:rsidR="00484990" w:rsidRPr="00C738E5" w:rsidRDefault="00484990" w:rsidP="006C51BC">
            <w:pPr>
              <w:spacing w:after="0" w:line="240" w:lineRule="auto"/>
              <w:jc w:val="both"/>
              <w:rPr>
                <w:rFonts w:ascii="Times New Roman" w:hAnsi="Times New Roman" w:cs="Times New Roman"/>
                <w:sz w:val="28"/>
                <w:szCs w:val="28"/>
                <w:lang w:val="uk-UA"/>
              </w:rPr>
            </w:pPr>
            <w:r w:rsidRPr="00C738E5">
              <w:rPr>
                <w:rFonts w:ascii="Times New Roman" w:hAnsi="Times New Roman" w:cs="Times New Roman"/>
                <w:sz w:val="28"/>
                <w:szCs w:val="28"/>
                <w:lang w:val="uk-UA"/>
              </w:rPr>
              <w:t>Особливості застосування снодійних засобів………………</w:t>
            </w:r>
          </w:p>
        </w:tc>
        <w:tc>
          <w:tcPr>
            <w:tcW w:w="709" w:type="dxa"/>
          </w:tcPr>
          <w:p w14:paraId="5E348012" w14:textId="3E3362CC" w:rsidR="00484990" w:rsidRPr="00C738E5" w:rsidRDefault="00C738E5" w:rsidP="006C51BC">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484990" w:rsidRPr="005D5335" w14:paraId="250094AF" w14:textId="77777777" w:rsidTr="00241237">
        <w:tc>
          <w:tcPr>
            <w:tcW w:w="1276" w:type="dxa"/>
          </w:tcPr>
          <w:p w14:paraId="7A893CA7" w14:textId="4E1DFD5F" w:rsidR="00484990" w:rsidRPr="00C738E5" w:rsidRDefault="00484990" w:rsidP="006C51BC">
            <w:pPr>
              <w:spacing w:after="0" w:line="240" w:lineRule="auto"/>
              <w:rPr>
                <w:rFonts w:ascii="Times New Roman" w:hAnsi="Times New Roman" w:cs="Times New Roman"/>
                <w:sz w:val="28"/>
                <w:szCs w:val="28"/>
                <w:lang w:val="uk-UA"/>
              </w:rPr>
            </w:pPr>
            <w:r w:rsidRPr="00C738E5">
              <w:rPr>
                <w:rFonts w:ascii="Times New Roman" w:hAnsi="Times New Roman" w:cs="Times New Roman"/>
                <w:sz w:val="28"/>
                <w:szCs w:val="28"/>
                <w:lang w:val="uk-UA"/>
              </w:rPr>
              <w:t xml:space="preserve">Тема </w:t>
            </w:r>
            <w:r w:rsidR="00C738E5" w:rsidRPr="00C738E5">
              <w:rPr>
                <w:rFonts w:ascii="Times New Roman" w:hAnsi="Times New Roman" w:cs="Times New Roman"/>
                <w:sz w:val="28"/>
                <w:szCs w:val="28"/>
                <w:lang w:val="uk-UA"/>
              </w:rPr>
              <w:t>9</w:t>
            </w:r>
            <w:r w:rsidRPr="00C738E5">
              <w:rPr>
                <w:rFonts w:ascii="Times New Roman" w:hAnsi="Times New Roman" w:cs="Times New Roman"/>
                <w:sz w:val="28"/>
                <w:szCs w:val="28"/>
                <w:lang w:val="uk-UA"/>
              </w:rPr>
              <w:t>.</w:t>
            </w:r>
          </w:p>
        </w:tc>
        <w:tc>
          <w:tcPr>
            <w:tcW w:w="7513" w:type="dxa"/>
          </w:tcPr>
          <w:p w14:paraId="7DE8D9D6" w14:textId="77777777" w:rsidR="00484990" w:rsidRPr="00C738E5" w:rsidRDefault="00484990" w:rsidP="006C51BC">
            <w:pPr>
              <w:spacing w:after="0" w:line="240" w:lineRule="auto"/>
              <w:jc w:val="both"/>
              <w:rPr>
                <w:rFonts w:ascii="Times New Roman" w:hAnsi="Times New Roman" w:cs="Times New Roman"/>
                <w:sz w:val="28"/>
                <w:szCs w:val="28"/>
                <w:lang w:val="uk-UA"/>
              </w:rPr>
            </w:pPr>
            <w:r w:rsidRPr="00C738E5">
              <w:rPr>
                <w:rFonts w:ascii="Times New Roman" w:hAnsi="Times New Roman" w:cs="Times New Roman"/>
                <w:sz w:val="28"/>
                <w:szCs w:val="28"/>
                <w:lang w:val="uk-UA"/>
              </w:rPr>
              <w:t>Лікарські и хімічні речовини, що визивають зловживання, нарко- і токсикоманію. Медично-соціальні аспекти і методи фармакотерапії……………………..</w:t>
            </w:r>
            <w:r w:rsidRPr="00C738E5">
              <w:rPr>
                <w:rFonts w:ascii="Times New Roman" w:hAnsi="Times New Roman" w:cs="Times New Roman"/>
                <w:snapToGrid w:val="0"/>
                <w:sz w:val="28"/>
                <w:szCs w:val="28"/>
                <w:lang w:val="uk-UA"/>
              </w:rPr>
              <w:t>…………………………..</w:t>
            </w:r>
          </w:p>
        </w:tc>
        <w:tc>
          <w:tcPr>
            <w:tcW w:w="709" w:type="dxa"/>
          </w:tcPr>
          <w:p w14:paraId="68F9DAA7" w14:textId="77777777" w:rsidR="00484990" w:rsidRPr="00C738E5" w:rsidRDefault="00484990" w:rsidP="006C51BC">
            <w:pPr>
              <w:spacing w:after="0" w:line="240" w:lineRule="auto"/>
              <w:jc w:val="right"/>
              <w:rPr>
                <w:rFonts w:ascii="Times New Roman" w:hAnsi="Times New Roman" w:cs="Times New Roman"/>
                <w:sz w:val="28"/>
                <w:szCs w:val="28"/>
                <w:lang w:val="uk-UA"/>
              </w:rPr>
            </w:pPr>
          </w:p>
          <w:p w14:paraId="267983C7" w14:textId="77777777" w:rsidR="006C51BC" w:rsidRDefault="006C51BC" w:rsidP="006C51BC">
            <w:pPr>
              <w:spacing w:after="0" w:line="240" w:lineRule="auto"/>
              <w:jc w:val="right"/>
              <w:rPr>
                <w:rFonts w:ascii="Times New Roman" w:hAnsi="Times New Roman" w:cs="Times New Roman"/>
                <w:sz w:val="28"/>
                <w:szCs w:val="28"/>
                <w:lang w:val="uk-UA"/>
              </w:rPr>
            </w:pPr>
          </w:p>
          <w:p w14:paraId="544638DF" w14:textId="12C4E45D" w:rsidR="00484990" w:rsidRPr="00C738E5" w:rsidRDefault="00484990" w:rsidP="006C51BC">
            <w:pPr>
              <w:spacing w:after="0" w:line="240" w:lineRule="auto"/>
              <w:jc w:val="right"/>
              <w:rPr>
                <w:rFonts w:ascii="Times New Roman" w:hAnsi="Times New Roman" w:cs="Times New Roman"/>
                <w:sz w:val="28"/>
                <w:szCs w:val="28"/>
                <w:lang w:val="uk-UA"/>
              </w:rPr>
            </w:pPr>
            <w:r w:rsidRPr="00C738E5">
              <w:rPr>
                <w:rFonts w:ascii="Times New Roman" w:hAnsi="Times New Roman" w:cs="Times New Roman"/>
                <w:sz w:val="28"/>
                <w:szCs w:val="28"/>
                <w:lang w:val="uk-UA"/>
              </w:rPr>
              <w:t>4</w:t>
            </w:r>
            <w:r w:rsidR="00C738E5">
              <w:rPr>
                <w:rFonts w:ascii="Times New Roman" w:hAnsi="Times New Roman" w:cs="Times New Roman"/>
                <w:sz w:val="28"/>
                <w:szCs w:val="28"/>
                <w:lang w:val="uk-UA"/>
              </w:rPr>
              <w:t>0</w:t>
            </w:r>
          </w:p>
        </w:tc>
      </w:tr>
      <w:tr w:rsidR="00484990" w:rsidRPr="005D5335" w14:paraId="34BEC606" w14:textId="77777777" w:rsidTr="00241237">
        <w:tc>
          <w:tcPr>
            <w:tcW w:w="1276" w:type="dxa"/>
          </w:tcPr>
          <w:p w14:paraId="2254D6F7" w14:textId="6956B983" w:rsidR="00484990" w:rsidRPr="006C51BC" w:rsidRDefault="00484990" w:rsidP="006C51BC">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sidR="006C51BC" w:rsidRPr="006C51BC">
              <w:rPr>
                <w:rFonts w:ascii="Times New Roman" w:hAnsi="Times New Roman" w:cs="Times New Roman"/>
                <w:sz w:val="28"/>
                <w:szCs w:val="28"/>
                <w:lang w:val="uk-UA"/>
              </w:rPr>
              <w:t>10</w:t>
            </w:r>
            <w:r w:rsidRPr="006C51BC">
              <w:rPr>
                <w:rFonts w:ascii="Times New Roman" w:hAnsi="Times New Roman" w:cs="Times New Roman"/>
                <w:sz w:val="28"/>
                <w:szCs w:val="28"/>
                <w:lang w:val="uk-UA"/>
              </w:rPr>
              <w:t>.</w:t>
            </w:r>
          </w:p>
        </w:tc>
        <w:tc>
          <w:tcPr>
            <w:tcW w:w="7513" w:type="dxa"/>
          </w:tcPr>
          <w:p w14:paraId="2BC78FF5" w14:textId="77777777" w:rsidR="00484990" w:rsidRPr="006C51BC" w:rsidRDefault="00484990" w:rsidP="006C51BC">
            <w:pPr>
              <w:spacing w:after="0" w:line="240" w:lineRule="auto"/>
              <w:rPr>
                <w:rFonts w:ascii="Times New Roman" w:hAnsi="Times New Roman" w:cs="Times New Roman"/>
                <w:snapToGrid w:val="0"/>
                <w:sz w:val="28"/>
                <w:szCs w:val="28"/>
                <w:lang w:val="uk-UA"/>
              </w:rPr>
            </w:pPr>
            <w:r w:rsidRPr="006C51BC">
              <w:rPr>
                <w:rFonts w:ascii="Times New Roman" w:hAnsi="Times New Roman" w:cs="Times New Roman"/>
                <w:bCs/>
                <w:sz w:val="28"/>
                <w:szCs w:val="28"/>
                <w:lang w:val="uk-UA"/>
              </w:rPr>
              <w:t xml:space="preserve">Гіпотензивні і діуретичні </w:t>
            </w:r>
            <w:r w:rsidRPr="006C51BC">
              <w:rPr>
                <w:rFonts w:ascii="Times New Roman" w:hAnsi="Times New Roman" w:cs="Times New Roman"/>
                <w:bCs/>
                <w:iCs/>
                <w:sz w:val="28"/>
                <w:szCs w:val="28"/>
                <w:lang w:val="uk-UA"/>
              </w:rPr>
              <w:t>засоби</w:t>
            </w:r>
            <w:r w:rsidRPr="006C51BC">
              <w:rPr>
                <w:rFonts w:ascii="Times New Roman" w:hAnsi="Times New Roman" w:cs="Times New Roman"/>
                <w:bCs/>
                <w:sz w:val="28"/>
                <w:szCs w:val="28"/>
                <w:lang w:val="uk-UA"/>
              </w:rPr>
              <w:t>. Принципи застосуванняя, комбінування і фармакобезпека…………………….</w:t>
            </w:r>
            <w:r w:rsidRPr="006C51BC">
              <w:rPr>
                <w:rFonts w:ascii="Times New Roman" w:hAnsi="Times New Roman" w:cs="Times New Roman"/>
                <w:snapToGrid w:val="0"/>
                <w:sz w:val="28"/>
                <w:szCs w:val="28"/>
                <w:lang w:val="uk-UA"/>
              </w:rPr>
              <w:t xml:space="preserve">………… </w:t>
            </w:r>
          </w:p>
        </w:tc>
        <w:tc>
          <w:tcPr>
            <w:tcW w:w="709" w:type="dxa"/>
          </w:tcPr>
          <w:p w14:paraId="6109EF30" w14:textId="77777777" w:rsidR="006C51BC" w:rsidRPr="006C51BC" w:rsidRDefault="006C51BC" w:rsidP="006C51BC">
            <w:pPr>
              <w:spacing w:after="0" w:line="240" w:lineRule="auto"/>
              <w:jc w:val="right"/>
              <w:rPr>
                <w:rFonts w:ascii="Times New Roman" w:hAnsi="Times New Roman" w:cs="Times New Roman"/>
                <w:sz w:val="28"/>
                <w:szCs w:val="28"/>
                <w:lang w:val="uk-UA"/>
              </w:rPr>
            </w:pPr>
          </w:p>
          <w:p w14:paraId="3AB45F74" w14:textId="5C2DB873" w:rsidR="00484990" w:rsidRPr="006C51BC" w:rsidRDefault="006C51BC" w:rsidP="006C51BC">
            <w:pPr>
              <w:spacing w:after="0" w:line="240" w:lineRule="auto"/>
              <w:jc w:val="right"/>
              <w:rPr>
                <w:rFonts w:ascii="Times New Roman" w:hAnsi="Times New Roman" w:cs="Times New Roman"/>
                <w:sz w:val="28"/>
                <w:szCs w:val="28"/>
                <w:lang w:val="uk-UA"/>
              </w:rPr>
            </w:pPr>
            <w:r w:rsidRPr="006C51BC">
              <w:rPr>
                <w:rFonts w:ascii="Times New Roman" w:hAnsi="Times New Roman" w:cs="Times New Roman"/>
                <w:sz w:val="28"/>
                <w:szCs w:val="28"/>
                <w:lang w:val="uk-UA"/>
              </w:rPr>
              <w:t>45</w:t>
            </w:r>
          </w:p>
        </w:tc>
      </w:tr>
      <w:tr w:rsidR="006C51BC" w:rsidRPr="006C51BC" w14:paraId="3651EEB3" w14:textId="77777777" w:rsidTr="00241237">
        <w:tc>
          <w:tcPr>
            <w:tcW w:w="1276" w:type="dxa"/>
          </w:tcPr>
          <w:p w14:paraId="54BAC156" w14:textId="0DA8C7AF" w:rsidR="006C51BC" w:rsidRPr="006C51BC" w:rsidRDefault="006C51BC" w:rsidP="006C51BC">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11.</w:t>
            </w:r>
          </w:p>
        </w:tc>
        <w:tc>
          <w:tcPr>
            <w:tcW w:w="7513" w:type="dxa"/>
          </w:tcPr>
          <w:p w14:paraId="1B97ED0A" w14:textId="188007E5" w:rsidR="006C51BC" w:rsidRPr="006C51BC" w:rsidRDefault="006C51BC" w:rsidP="006C51BC">
            <w:pPr>
              <w:spacing w:after="0" w:line="240" w:lineRule="auto"/>
              <w:rPr>
                <w:rFonts w:ascii="Times New Roman" w:hAnsi="Times New Roman" w:cs="Times New Roman"/>
                <w:bCs/>
                <w:sz w:val="28"/>
                <w:szCs w:val="28"/>
                <w:lang w:val="uk-UA"/>
              </w:rPr>
            </w:pPr>
            <w:r w:rsidRPr="006C51BC">
              <w:rPr>
                <w:rFonts w:ascii="Times New Roman" w:hAnsi="Times New Roman" w:cs="Times New Roman"/>
                <w:bCs/>
                <w:sz w:val="28"/>
                <w:szCs w:val="28"/>
                <w:lang w:val="uk-UA"/>
              </w:rPr>
              <w:t>Урикозуричні препарати. Принципи лікування остеопорозу та остеохондрозу</w:t>
            </w:r>
            <w:r>
              <w:rPr>
                <w:rFonts w:ascii="Times New Roman" w:hAnsi="Times New Roman" w:cs="Times New Roman"/>
                <w:bCs/>
                <w:sz w:val="28"/>
                <w:szCs w:val="28"/>
                <w:lang w:val="uk-UA"/>
              </w:rPr>
              <w:t>………………………………………………</w:t>
            </w:r>
          </w:p>
        </w:tc>
        <w:tc>
          <w:tcPr>
            <w:tcW w:w="709" w:type="dxa"/>
          </w:tcPr>
          <w:p w14:paraId="63D5B4A5" w14:textId="77777777" w:rsidR="006C51BC" w:rsidRDefault="006C51BC" w:rsidP="006C51BC">
            <w:pPr>
              <w:spacing w:after="0" w:line="240" w:lineRule="auto"/>
              <w:jc w:val="right"/>
              <w:rPr>
                <w:rFonts w:ascii="Times New Roman" w:hAnsi="Times New Roman" w:cs="Times New Roman"/>
                <w:sz w:val="28"/>
                <w:szCs w:val="28"/>
                <w:lang w:val="uk-UA"/>
              </w:rPr>
            </w:pPr>
          </w:p>
          <w:p w14:paraId="2E6D6895" w14:textId="27402B9C" w:rsidR="006C51BC" w:rsidRPr="006C51BC" w:rsidRDefault="006C51BC" w:rsidP="006C51BC">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484990" w:rsidRPr="005D5335" w14:paraId="42D44B74" w14:textId="77777777" w:rsidTr="00241237">
        <w:tc>
          <w:tcPr>
            <w:tcW w:w="1276" w:type="dxa"/>
          </w:tcPr>
          <w:p w14:paraId="15BFA8B4" w14:textId="4B940851" w:rsidR="00484990" w:rsidRPr="005D5335" w:rsidRDefault="006C51BC" w:rsidP="006C51BC">
            <w:pPr>
              <w:spacing w:after="0" w:line="240" w:lineRule="auto"/>
              <w:rPr>
                <w:rFonts w:ascii="Times New Roman" w:hAnsi="Times New Roman" w:cs="Times New Roman"/>
                <w:sz w:val="28"/>
                <w:szCs w:val="28"/>
                <w:highlight w:val="yellow"/>
                <w:lang w:val="uk-UA"/>
              </w:rPr>
            </w:pPr>
            <w:r w:rsidRPr="006C51BC">
              <w:rPr>
                <w:rFonts w:ascii="Times New Roman" w:hAnsi="Times New Roman" w:cs="Times New Roman"/>
                <w:sz w:val="28"/>
                <w:szCs w:val="28"/>
                <w:lang w:val="uk-UA"/>
              </w:rPr>
              <w:t>Тема 1</w:t>
            </w:r>
            <w:r>
              <w:rPr>
                <w:rFonts w:ascii="Times New Roman" w:hAnsi="Times New Roman" w:cs="Times New Roman"/>
                <w:sz w:val="28"/>
                <w:szCs w:val="28"/>
                <w:lang w:val="uk-UA"/>
              </w:rPr>
              <w:t>2</w:t>
            </w:r>
            <w:r w:rsidRPr="006C51BC">
              <w:rPr>
                <w:rFonts w:ascii="Times New Roman" w:hAnsi="Times New Roman" w:cs="Times New Roman"/>
                <w:sz w:val="28"/>
                <w:szCs w:val="28"/>
                <w:lang w:val="uk-UA"/>
              </w:rPr>
              <w:t>.</w:t>
            </w:r>
          </w:p>
        </w:tc>
        <w:tc>
          <w:tcPr>
            <w:tcW w:w="7513" w:type="dxa"/>
          </w:tcPr>
          <w:p w14:paraId="74B7B0AB" w14:textId="77777777" w:rsidR="00484990" w:rsidRPr="006C51BC" w:rsidRDefault="00484990" w:rsidP="006C51BC">
            <w:pPr>
              <w:spacing w:after="0" w:line="240" w:lineRule="auto"/>
              <w:rPr>
                <w:rFonts w:ascii="Times New Roman" w:hAnsi="Times New Roman" w:cs="Times New Roman"/>
                <w:snapToGrid w:val="0"/>
                <w:sz w:val="28"/>
                <w:szCs w:val="28"/>
                <w:lang w:val="uk-UA"/>
              </w:rPr>
            </w:pPr>
            <w:r w:rsidRPr="006C51BC">
              <w:rPr>
                <w:rFonts w:ascii="Times New Roman" w:hAnsi="Times New Roman" w:cs="Times New Roman"/>
                <w:bCs/>
                <w:sz w:val="28"/>
                <w:szCs w:val="28"/>
                <w:lang w:val="uk-UA"/>
              </w:rPr>
              <w:t>Цереброваскулярні засоби……..</w:t>
            </w:r>
            <w:r w:rsidRPr="006C51BC">
              <w:rPr>
                <w:rFonts w:ascii="Times New Roman" w:hAnsi="Times New Roman" w:cs="Times New Roman"/>
                <w:snapToGrid w:val="0"/>
                <w:sz w:val="28"/>
                <w:szCs w:val="28"/>
                <w:lang w:val="uk-UA"/>
              </w:rPr>
              <w:t>………………………………</w:t>
            </w:r>
          </w:p>
        </w:tc>
        <w:tc>
          <w:tcPr>
            <w:tcW w:w="709" w:type="dxa"/>
          </w:tcPr>
          <w:p w14:paraId="46018190" w14:textId="15059E06" w:rsidR="00484990" w:rsidRPr="006C51BC" w:rsidRDefault="006C51BC" w:rsidP="006C51BC">
            <w:pPr>
              <w:spacing w:after="0" w:line="240" w:lineRule="auto"/>
              <w:jc w:val="right"/>
              <w:rPr>
                <w:rFonts w:ascii="Times New Roman" w:hAnsi="Times New Roman" w:cs="Times New Roman"/>
                <w:sz w:val="28"/>
                <w:szCs w:val="28"/>
                <w:lang w:val="uk-UA"/>
              </w:rPr>
            </w:pPr>
            <w:r w:rsidRPr="006C51BC">
              <w:rPr>
                <w:rFonts w:ascii="Times New Roman" w:hAnsi="Times New Roman" w:cs="Times New Roman"/>
                <w:sz w:val="28"/>
                <w:szCs w:val="28"/>
                <w:lang w:val="uk-UA"/>
              </w:rPr>
              <w:t>6</w:t>
            </w:r>
            <w:r w:rsidR="00484990" w:rsidRPr="006C51BC">
              <w:rPr>
                <w:rFonts w:ascii="Times New Roman" w:hAnsi="Times New Roman" w:cs="Times New Roman"/>
                <w:sz w:val="28"/>
                <w:szCs w:val="28"/>
                <w:lang w:val="uk-UA"/>
              </w:rPr>
              <w:t>0</w:t>
            </w:r>
          </w:p>
        </w:tc>
      </w:tr>
      <w:tr w:rsidR="00484990" w:rsidRPr="005D5335" w14:paraId="54C5B803" w14:textId="77777777" w:rsidTr="00241237">
        <w:tc>
          <w:tcPr>
            <w:tcW w:w="1276" w:type="dxa"/>
          </w:tcPr>
          <w:p w14:paraId="655F6852" w14:textId="44FE11D1" w:rsidR="00484990" w:rsidRPr="006C51BC" w:rsidRDefault="00484990" w:rsidP="006C51BC">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sidR="006C51BC" w:rsidRPr="006C51BC">
              <w:rPr>
                <w:rFonts w:ascii="Times New Roman" w:hAnsi="Times New Roman" w:cs="Times New Roman"/>
                <w:sz w:val="28"/>
                <w:szCs w:val="28"/>
                <w:lang w:val="uk-UA"/>
              </w:rPr>
              <w:t>13</w:t>
            </w:r>
            <w:r w:rsidRPr="006C51BC">
              <w:rPr>
                <w:rFonts w:ascii="Times New Roman" w:hAnsi="Times New Roman" w:cs="Times New Roman"/>
                <w:sz w:val="28"/>
                <w:szCs w:val="28"/>
                <w:lang w:val="uk-UA"/>
              </w:rPr>
              <w:t>.</w:t>
            </w:r>
          </w:p>
        </w:tc>
        <w:tc>
          <w:tcPr>
            <w:tcW w:w="7513" w:type="dxa"/>
          </w:tcPr>
          <w:p w14:paraId="1832010F" w14:textId="77777777" w:rsidR="00484990" w:rsidRPr="006C51BC" w:rsidRDefault="00484990" w:rsidP="006C51BC">
            <w:pPr>
              <w:spacing w:after="0" w:line="240" w:lineRule="auto"/>
              <w:rPr>
                <w:rFonts w:ascii="Times New Roman" w:hAnsi="Times New Roman" w:cs="Times New Roman"/>
                <w:sz w:val="28"/>
                <w:szCs w:val="28"/>
                <w:lang w:val="uk-UA"/>
              </w:rPr>
            </w:pPr>
            <w:r w:rsidRPr="006C51BC">
              <w:rPr>
                <w:rFonts w:ascii="Times New Roman" w:hAnsi="Times New Roman" w:cs="Times New Roman"/>
                <w:bCs/>
                <w:sz w:val="28"/>
                <w:szCs w:val="28"/>
                <w:lang w:val="uk-UA"/>
              </w:rPr>
              <w:t xml:space="preserve">Фармакологія гіперліпідемій. Взаємодія і раціональне  комбінування гіполіпідемічних </w:t>
            </w:r>
            <w:r w:rsidRPr="006C51BC">
              <w:rPr>
                <w:rFonts w:ascii="Times New Roman" w:hAnsi="Times New Roman" w:cs="Times New Roman"/>
                <w:bCs/>
                <w:iCs/>
                <w:sz w:val="28"/>
                <w:szCs w:val="28"/>
                <w:lang w:val="uk-UA"/>
              </w:rPr>
              <w:t>засобів</w:t>
            </w:r>
            <w:r w:rsidRPr="006C51BC">
              <w:rPr>
                <w:rFonts w:ascii="Times New Roman" w:hAnsi="Times New Roman" w:cs="Times New Roman"/>
                <w:bCs/>
                <w:sz w:val="28"/>
                <w:szCs w:val="28"/>
                <w:lang w:val="uk-UA"/>
              </w:rPr>
              <w:t>………………………..</w:t>
            </w:r>
          </w:p>
        </w:tc>
        <w:tc>
          <w:tcPr>
            <w:tcW w:w="709" w:type="dxa"/>
          </w:tcPr>
          <w:p w14:paraId="515F6C2C" w14:textId="028EAAF0" w:rsidR="00484990" w:rsidRPr="006C51BC" w:rsidRDefault="006C51BC" w:rsidP="006C51BC">
            <w:pPr>
              <w:spacing w:after="0" w:line="240" w:lineRule="auto"/>
              <w:jc w:val="right"/>
              <w:rPr>
                <w:rFonts w:ascii="Times New Roman" w:hAnsi="Times New Roman" w:cs="Times New Roman"/>
                <w:sz w:val="28"/>
                <w:szCs w:val="28"/>
                <w:lang w:val="uk-UA"/>
              </w:rPr>
            </w:pPr>
            <w:r w:rsidRPr="006C51BC">
              <w:rPr>
                <w:rFonts w:ascii="Times New Roman" w:hAnsi="Times New Roman" w:cs="Times New Roman"/>
                <w:sz w:val="28"/>
                <w:szCs w:val="28"/>
                <w:lang w:val="uk-UA"/>
              </w:rPr>
              <w:t>66</w:t>
            </w:r>
          </w:p>
        </w:tc>
      </w:tr>
      <w:tr w:rsidR="00484990" w:rsidRPr="005D5335" w14:paraId="4FF98724" w14:textId="77777777" w:rsidTr="00241237">
        <w:tc>
          <w:tcPr>
            <w:tcW w:w="1276" w:type="dxa"/>
          </w:tcPr>
          <w:p w14:paraId="403137BC" w14:textId="397BF66C" w:rsidR="00484990" w:rsidRPr="006C51BC" w:rsidRDefault="00484990" w:rsidP="006C51BC">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w:t>
            </w:r>
            <w:r w:rsidR="006C51BC" w:rsidRPr="006C51BC">
              <w:rPr>
                <w:rFonts w:ascii="Times New Roman" w:hAnsi="Times New Roman" w:cs="Times New Roman"/>
                <w:sz w:val="28"/>
                <w:szCs w:val="28"/>
                <w:lang w:val="uk-UA"/>
              </w:rPr>
              <w:t>4</w:t>
            </w:r>
            <w:r w:rsidRPr="006C51BC">
              <w:rPr>
                <w:rFonts w:ascii="Times New Roman" w:hAnsi="Times New Roman" w:cs="Times New Roman"/>
                <w:sz w:val="28"/>
                <w:szCs w:val="28"/>
                <w:lang w:val="uk-UA"/>
              </w:rPr>
              <w:t>.</w:t>
            </w:r>
          </w:p>
        </w:tc>
        <w:tc>
          <w:tcPr>
            <w:tcW w:w="7513" w:type="dxa"/>
          </w:tcPr>
          <w:p w14:paraId="3B340FAC" w14:textId="32223990" w:rsidR="00484990" w:rsidRPr="006C51BC" w:rsidRDefault="00484990" w:rsidP="006C51BC">
            <w:pPr>
              <w:tabs>
                <w:tab w:val="left" w:pos="1260"/>
              </w:tabs>
              <w:spacing w:after="0" w:line="240" w:lineRule="auto"/>
              <w:ind w:right="-1"/>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Лікарські засоби, що застосовуються при порушеннях крообігу </w:t>
            </w:r>
            <w:r w:rsidRPr="006C51BC">
              <w:rPr>
                <w:rFonts w:ascii="Times New Roman" w:hAnsi="Times New Roman" w:cs="Times New Roman"/>
                <w:bCs/>
                <w:sz w:val="28"/>
                <w:szCs w:val="28"/>
                <w:lang w:val="uk-UA"/>
              </w:rPr>
              <w:t>в кінцівках</w:t>
            </w:r>
            <w:r w:rsidRPr="006C51BC">
              <w:rPr>
                <w:rFonts w:ascii="Times New Roman" w:hAnsi="Times New Roman" w:cs="Times New Roman"/>
                <w:bCs/>
                <w:iCs/>
                <w:sz w:val="28"/>
                <w:szCs w:val="28"/>
                <w:lang w:val="uk-UA"/>
              </w:rPr>
              <w:t xml:space="preserve"> ………………………..</w:t>
            </w:r>
            <w:r w:rsidRPr="006C51BC">
              <w:rPr>
                <w:rFonts w:ascii="Times New Roman" w:hAnsi="Times New Roman" w:cs="Times New Roman"/>
                <w:bCs/>
                <w:sz w:val="28"/>
                <w:szCs w:val="28"/>
                <w:lang w:val="uk-UA"/>
              </w:rPr>
              <w:t>…</w:t>
            </w:r>
            <w:r w:rsidR="00D44336">
              <w:rPr>
                <w:rFonts w:ascii="Times New Roman" w:hAnsi="Times New Roman" w:cs="Times New Roman"/>
                <w:bCs/>
                <w:sz w:val="28"/>
                <w:szCs w:val="28"/>
                <w:lang w:val="uk-UA"/>
              </w:rPr>
              <w:t>………………….</w:t>
            </w:r>
          </w:p>
        </w:tc>
        <w:tc>
          <w:tcPr>
            <w:tcW w:w="709" w:type="dxa"/>
          </w:tcPr>
          <w:p w14:paraId="574A144C" w14:textId="3A36B2A0" w:rsidR="00484990" w:rsidRPr="006C51BC" w:rsidRDefault="006C51BC" w:rsidP="006C51BC">
            <w:pPr>
              <w:spacing w:after="0" w:line="240" w:lineRule="auto"/>
              <w:jc w:val="right"/>
              <w:rPr>
                <w:rFonts w:ascii="Times New Roman" w:hAnsi="Times New Roman" w:cs="Times New Roman"/>
                <w:sz w:val="28"/>
                <w:szCs w:val="28"/>
                <w:lang w:val="uk-UA"/>
              </w:rPr>
            </w:pPr>
            <w:r w:rsidRPr="006C51BC">
              <w:rPr>
                <w:rFonts w:ascii="Times New Roman" w:hAnsi="Times New Roman" w:cs="Times New Roman"/>
                <w:sz w:val="28"/>
                <w:szCs w:val="28"/>
                <w:lang w:val="uk-UA"/>
              </w:rPr>
              <w:t>72</w:t>
            </w:r>
          </w:p>
        </w:tc>
      </w:tr>
      <w:tr w:rsidR="00D44336" w:rsidRPr="005D5335" w14:paraId="742E1495" w14:textId="77777777" w:rsidTr="00241237">
        <w:tc>
          <w:tcPr>
            <w:tcW w:w="1276" w:type="dxa"/>
          </w:tcPr>
          <w:p w14:paraId="2C615EFE" w14:textId="02755EAD" w:rsidR="00D44336" w:rsidRPr="006C51BC" w:rsidRDefault="00D44336" w:rsidP="006C51BC">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w:t>
            </w:r>
            <w:r>
              <w:rPr>
                <w:rFonts w:ascii="Times New Roman" w:hAnsi="Times New Roman" w:cs="Times New Roman"/>
                <w:sz w:val="28"/>
                <w:szCs w:val="28"/>
                <w:lang w:val="uk-UA"/>
              </w:rPr>
              <w:t>5</w:t>
            </w:r>
            <w:r w:rsidRPr="006C51BC">
              <w:rPr>
                <w:rFonts w:ascii="Times New Roman" w:hAnsi="Times New Roman" w:cs="Times New Roman"/>
                <w:sz w:val="28"/>
                <w:szCs w:val="28"/>
                <w:lang w:val="uk-UA"/>
              </w:rPr>
              <w:t>.</w:t>
            </w:r>
          </w:p>
        </w:tc>
        <w:tc>
          <w:tcPr>
            <w:tcW w:w="7513" w:type="dxa"/>
          </w:tcPr>
          <w:p w14:paraId="2E85F61D" w14:textId="0530A07C" w:rsidR="00D44336" w:rsidRPr="00D44336" w:rsidRDefault="00D44336" w:rsidP="006C51BC">
            <w:pPr>
              <w:tabs>
                <w:tab w:val="left" w:pos="1260"/>
              </w:tabs>
              <w:spacing w:after="0" w:line="240" w:lineRule="auto"/>
              <w:ind w:right="-1"/>
              <w:rPr>
                <w:rFonts w:ascii="Times New Roman" w:hAnsi="Times New Roman" w:cs="Times New Roman"/>
                <w:sz w:val="28"/>
                <w:szCs w:val="28"/>
                <w:lang w:val="uk-UA"/>
              </w:rPr>
            </w:pPr>
            <w:r w:rsidRPr="00D44336">
              <w:rPr>
                <w:rFonts w:ascii="Times New Roman" w:hAnsi="Times New Roman" w:cs="Times New Roman"/>
                <w:sz w:val="28"/>
                <w:szCs w:val="28"/>
                <w:lang w:val="uk-UA" w:eastAsia="ru-RU"/>
              </w:rPr>
              <w:t>Гормональні засоби. Сучасні проблеми лікування цукрового діабету. Інсуліни. Синтетичні протидіабетичні засоби. Небажані ефекти</w:t>
            </w:r>
            <w:r>
              <w:rPr>
                <w:rFonts w:ascii="Times New Roman" w:hAnsi="Times New Roman" w:cs="Times New Roman"/>
                <w:sz w:val="28"/>
                <w:szCs w:val="28"/>
                <w:lang w:val="uk-UA" w:eastAsia="ru-RU"/>
              </w:rPr>
              <w:t>……………………………………………………..</w:t>
            </w:r>
          </w:p>
        </w:tc>
        <w:tc>
          <w:tcPr>
            <w:tcW w:w="709" w:type="dxa"/>
          </w:tcPr>
          <w:p w14:paraId="3B665AA2" w14:textId="77777777" w:rsidR="00D44336" w:rsidRDefault="00D44336" w:rsidP="006C51BC">
            <w:pPr>
              <w:spacing w:after="0" w:line="240" w:lineRule="auto"/>
              <w:jc w:val="right"/>
              <w:rPr>
                <w:rFonts w:ascii="Times New Roman" w:hAnsi="Times New Roman" w:cs="Times New Roman"/>
                <w:sz w:val="28"/>
                <w:szCs w:val="28"/>
                <w:lang w:val="uk-UA"/>
              </w:rPr>
            </w:pPr>
          </w:p>
          <w:p w14:paraId="533B6D18" w14:textId="77777777" w:rsidR="00D44336" w:rsidRDefault="00D44336" w:rsidP="006C51BC">
            <w:pPr>
              <w:spacing w:after="0" w:line="240" w:lineRule="auto"/>
              <w:jc w:val="right"/>
              <w:rPr>
                <w:rFonts w:ascii="Times New Roman" w:hAnsi="Times New Roman" w:cs="Times New Roman"/>
                <w:sz w:val="28"/>
                <w:szCs w:val="28"/>
                <w:lang w:val="uk-UA"/>
              </w:rPr>
            </w:pPr>
          </w:p>
          <w:p w14:paraId="643F8715" w14:textId="6E76AF9E" w:rsidR="00D44336" w:rsidRPr="006C51BC" w:rsidRDefault="00D44336" w:rsidP="006C51BC">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79</w:t>
            </w:r>
          </w:p>
        </w:tc>
      </w:tr>
      <w:tr w:rsidR="00D44336" w:rsidRPr="00D44336" w14:paraId="2702D48E" w14:textId="77777777" w:rsidTr="00241237">
        <w:tc>
          <w:tcPr>
            <w:tcW w:w="1276" w:type="dxa"/>
          </w:tcPr>
          <w:p w14:paraId="72E3676D" w14:textId="7E49E61D" w:rsidR="00D44336" w:rsidRPr="006C51BC" w:rsidRDefault="00D44336"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w:t>
            </w:r>
            <w:r>
              <w:rPr>
                <w:rFonts w:ascii="Times New Roman" w:hAnsi="Times New Roman" w:cs="Times New Roman"/>
                <w:sz w:val="28"/>
                <w:szCs w:val="28"/>
                <w:lang w:val="uk-UA"/>
              </w:rPr>
              <w:t>6</w:t>
            </w:r>
            <w:r w:rsidRPr="006C51BC">
              <w:rPr>
                <w:rFonts w:ascii="Times New Roman" w:hAnsi="Times New Roman" w:cs="Times New Roman"/>
                <w:sz w:val="28"/>
                <w:szCs w:val="28"/>
                <w:lang w:val="uk-UA"/>
              </w:rPr>
              <w:t>.</w:t>
            </w:r>
          </w:p>
        </w:tc>
        <w:tc>
          <w:tcPr>
            <w:tcW w:w="7513" w:type="dxa"/>
          </w:tcPr>
          <w:p w14:paraId="1903BB55" w14:textId="294F14D2" w:rsidR="00D44336" w:rsidRPr="00D44336" w:rsidRDefault="00D44336" w:rsidP="00D44336">
            <w:pPr>
              <w:tabs>
                <w:tab w:val="left" w:pos="1260"/>
              </w:tabs>
              <w:spacing w:after="0" w:line="240" w:lineRule="auto"/>
              <w:ind w:right="-1"/>
              <w:rPr>
                <w:rFonts w:ascii="Times New Roman" w:hAnsi="Times New Roman" w:cs="Times New Roman"/>
                <w:sz w:val="28"/>
                <w:szCs w:val="28"/>
                <w:lang w:val="uk-UA" w:eastAsia="ru-RU"/>
              </w:rPr>
            </w:pPr>
            <w:r w:rsidRPr="00D44336">
              <w:rPr>
                <w:rFonts w:ascii="Times New Roman" w:hAnsi="Times New Roman" w:cs="Times New Roman"/>
                <w:bCs/>
                <w:sz w:val="28"/>
                <w:szCs w:val="28"/>
                <w:lang w:val="uk-UA"/>
              </w:rPr>
              <w:t>Стимулятори метаболічних процесів. Біогенні стимулятори та інші біогенні препарати………………….</w:t>
            </w:r>
            <w:r w:rsidRPr="00D44336">
              <w:rPr>
                <w:rFonts w:ascii="Times New Roman" w:hAnsi="Times New Roman" w:cs="Times New Roman"/>
                <w:sz w:val="28"/>
                <w:szCs w:val="28"/>
                <w:lang w:val="uk-UA"/>
              </w:rPr>
              <w:t>………………….</w:t>
            </w:r>
          </w:p>
        </w:tc>
        <w:tc>
          <w:tcPr>
            <w:tcW w:w="709" w:type="dxa"/>
          </w:tcPr>
          <w:p w14:paraId="55A4439C" w14:textId="77777777" w:rsidR="00D44336" w:rsidRDefault="00D44336" w:rsidP="00D44336">
            <w:pPr>
              <w:spacing w:after="0" w:line="240" w:lineRule="auto"/>
              <w:jc w:val="right"/>
              <w:rPr>
                <w:rFonts w:ascii="Times New Roman" w:hAnsi="Times New Roman" w:cs="Times New Roman"/>
                <w:sz w:val="28"/>
                <w:szCs w:val="28"/>
                <w:lang w:val="uk-UA"/>
              </w:rPr>
            </w:pPr>
          </w:p>
          <w:p w14:paraId="3F3673BC" w14:textId="58552043" w:rsidR="00D44336" w:rsidRDefault="00D44336"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86</w:t>
            </w:r>
          </w:p>
        </w:tc>
      </w:tr>
      <w:tr w:rsidR="00D44336" w:rsidRPr="00D44336" w14:paraId="43062004" w14:textId="77777777" w:rsidTr="00241237">
        <w:tc>
          <w:tcPr>
            <w:tcW w:w="1276" w:type="dxa"/>
          </w:tcPr>
          <w:p w14:paraId="4362DF5B" w14:textId="725EE385" w:rsidR="00D44336" w:rsidRPr="006C51BC" w:rsidRDefault="00D44336"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w:t>
            </w:r>
            <w:r>
              <w:rPr>
                <w:rFonts w:ascii="Times New Roman" w:hAnsi="Times New Roman" w:cs="Times New Roman"/>
                <w:sz w:val="28"/>
                <w:szCs w:val="28"/>
                <w:lang w:val="uk-UA"/>
              </w:rPr>
              <w:t>7</w:t>
            </w:r>
            <w:r w:rsidRPr="006C51BC">
              <w:rPr>
                <w:rFonts w:ascii="Times New Roman" w:hAnsi="Times New Roman" w:cs="Times New Roman"/>
                <w:sz w:val="28"/>
                <w:szCs w:val="28"/>
                <w:lang w:val="uk-UA"/>
              </w:rPr>
              <w:t>.</w:t>
            </w:r>
          </w:p>
        </w:tc>
        <w:tc>
          <w:tcPr>
            <w:tcW w:w="7513" w:type="dxa"/>
          </w:tcPr>
          <w:p w14:paraId="431F8DE9" w14:textId="7477C2A9" w:rsidR="00D44336" w:rsidRPr="00D44336" w:rsidRDefault="00D44336" w:rsidP="00D44336">
            <w:pPr>
              <w:tabs>
                <w:tab w:val="left" w:pos="1260"/>
              </w:tabs>
              <w:spacing w:after="0" w:line="240" w:lineRule="auto"/>
              <w:ind w:right="-1"/>
              <w:rPr>
                <w:rFonts w:ascii="Times New Roman" w:hAnsi="Times New Roman" w:cs="Times New Roman"/>
                <w:bCs/>
                <w:sz w:val="28"/>
                <w:szCs w:val="28"/>
                <w:lang w:val="uk-UA"/>
              </w:rPr>
            </w:pPr>
            <w:r w:rsidRPr="00D44336">
              <w:rPr>
                <w:rFonts w:ascii="Times New Roman" w:hAnsi="Times New Roman" w:cs="Times New Roman"/>
                <w:sz w:val="28"/>
                <w:szCs w:val="28"/>
                <w:lang w:val="uk-UA"/>
              </w:rPr>
              <w:t>Кислоти, луги, препараті лужних і лужноземельнихметалів. Глюкоза. Кисень………………….……………………………..</w:t>
            </w:r>
          </w:p>
        </w:tc>
        <w:tc>
          <w:tcPr>
            <w:tcW w:w="709" w:type="dxa"/>
          </w:tcPr>
          <w:p w14:paraId="41B36AE7" w14:textId="77777777" w:rsidR="00D44336" w:rsidRDefault="00D44336" w:rsidP="00D44336">
            <w:pPr>
              <w:spacing w:after="0" w:line="240" w:lineRule="auto"/>
              <w:jc w:val="right"/>
              <w:rPr>
                <w:rFonts w:ascii="Times New Roman" w:hAnsi="Times New Roman" w:cs="Times New Roman"/>
                <w:sz w:val="28"/>
                <w:szCs w:val="28"/>
                <w:lang w:val="uk-UA"/>
              </w:rPr>
            </w:pPr>
          </w:p>
          <w:p w14:paraId="2C93F40B" w14:textId="29C7A6EA" w:rsidR="00D44336" w:rsidRDefault="00D44336"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93</w:t>
            </w:r>
          </w:p>
        </w:tc>
      </w:tr>
      <w:tr w:rsidR="00D44336" w:rsidRPr="00D44336" w14:paraId="60B1B67F" w14:textId="77777777" w:rsidTr="00241237">
        <w:tc>
          <w:tcPr>
            <w:tcW w:w="1276" w:type="dxa"/>
          </w:tcPr>
          <w:p w14:paraId="3C76165C" w14:textId="1B0C17AD" w:rsidR="00D44336" w:rsidRPr="006C51BC" w:rsidRDefault="00D44336"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w:t>
            </w:r>
            <w:r>
              <w:rPr>
                <w:rFonts w:ascii="Times New Roman" w:hAnsi="Times New Roman" w:cs="Times New Roman"/>
                <w:sz w:val="28"/>
                <w:szCs w:val="28"/>
                <w:lang w:val="uk-UA"/>
              </w:rPr>
              <w:t>8</w:t>
            </w:r>
            <w:r w:rsidRPr="006C51BC">
              <w:rPr>
                <w:rFonts w:ascii="Times New Roman" w:hAnsi="Times New Roman" w:cs="Times New Roman"/>
                <w:sz w:val="28"/>
                <w:szCs w:val="28"/>
                <w:lang w:val="uk-UA"/>
              </w:rPr>
              <w:t>.</w:t>
            </w:r>
          </w:p>
        </w:tc>
        <w:tc>
          <w:tcPr>
            <w:tcW w:w="7513" w:type="dxa"/>
          </w:tcPr>
          <w:p w14:paraId="19448AA3" w14:textId="632DD958" w:rsidR="00D44336" w:rsidRPr="00D44336" w:rsidRDefault="00D44336" w:rsidP="00D44336">
            <w:pPr>
              <w:tabs>
                <w:tab w:val="left" w:pos="1260"/>
              </w:tabs>
              <w:spacing w:after="0" w:line="240" w:lineRule="auto"/>
              <w:ind w:right="-1"/>
              <w:rPr>
                <w:rFonts w:ascii="Times New Roman" w:hAnsi="Times New Roman" w:cs="Times New Roman"/>
                <w:sz w:val="28"/>
                <w:szCs w:val="28"/>
                <w:lang w:val="uk-UA"/>
              </w:rPr>
            </w:pPr>
            <w:r w:rsidRPr="00D44336">
              <w:rPr>
                <w:rFonts w:ascii="Times New Roman" w:hAnsi="Times New Roman" w:cs="Times New Roman"/>
                <w:bCs/>
                <w:iCs/>
                <w:sz w:val="28"/>
                <w:szCs w:val="28"/>
                <w:lang w:val="uk-UA"/>
              </w:rPr>
              <w:t>І</w:t>
            </w:r>
            <w:r w:rsidRPr="00D44336">
              <w:rPr>
                <w:rFonts w:ascii="Times New Roman" w:hAnsi="Times New Roman" w:cs="Times New Roman"/>
                <w:bCs/>
                <w:sz w:val="28"/>
                <w:szCs w:val="28"/>
                <w:lang w:val="uk-UA"/>
              </w:rPr>
              <w:t>муностимулюючі засоби. Основні механізмі дії, принципи використання………………………....</w:t>
            </w:r>
            <w:r w:rsidRPr="00D44336">
              <w:rPr>
                <w:rFonts w:ascii="Times New Roman" w:hAnsi="Times New Roman" w:cs="Times New Roman"/>
                <w:snapToGrid w:val="0"/>
                <w:sz w:val="28"/>
                <w:szCs w:val="28"/>
                <w:lang w:val="uk-UA"/>
              </w:rPr>
              <w:t>…………………………</w:t>
            </w:r>
          </w:p>
        </w:tc>
        <w:tc>
          <w:tcPr>
            <w:tcW w:w="709" w:type="dxa"/>
          </w:tcPr>
          <w:p w14:paraId="3DCDC876" w14:textId="77777777" w:rsidR="00D44336" w:rsidRDefault="00D44336" w:rsidP="00D44336">
            <w:pPr>
              <w:spacing w:after="0" w:line="240" w:lineRule="auto"/>
              <w:jc w:val="right"/>
              <w:rPr>
                <w:rFonts w:ascii="Times New Roman" w:hAnsi="Times New Roman" w:cs="Times New Roman"/>
                <w:sz w:val="28"/>
                <w:szCs w:val="28"/>
                <w:lang w:val="uk-UA"/>
              </w:rPr>
            </w:pPr>
          </w:p>
          <w:p w14:paraId="75874011" w14:textId="4E12AEEE" w:rsidR="00D44336" w:rsidRDefault="00D44336"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98</w:t>
            </w:r>
          </w:p>
        </w:tc>
      </w:tr>
      <w:tr w:rsidR="00D44336" w:rsidRPr="00D44336" w14:paraId="3A348EA8" w14:textId="77777777" w:rsidTr="00241237">
        <w:tc>
          <w:tcPr>
            <w:tcW w:w="1276" w:type="dxa"/>
          </w:tcPr>
          <w:p w14:paraId="530B555B" w14:textId="66520DDC" w:rsidR="00D44336" w:rsidRPr="006C51BC" w:rsidRDefault="00D44336"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Тема 1</w:t>
            </w:r>
            <w:r>
              <w:rPr>
                <w:rFonts w:ascii="Times New Roman" w:hAnsi="Times New Roman" w:cs="Times New Roman"/>
                <w:sz w:val="28"/>
                <w:szCs w:val="28"/>
                <w:lang w:val="uk-UA"/>
              </w:rPr>
              <w:t>9</w:t>
            </w:r>
            <w:r w:rsidRPr="006C51BC">
              <w:rPr>
                <w:rFonts w:ascii="Times New Roman" w:hAnsi="Times New Roman" w:cs="Times New Roman"/>
                <w:sz w:val="28"/>
                <w:szCs w:val="28"/>
                <w:lang w:val="uk-UA"/>
              </w:rPr>
              <w:t>.</w:t>
            </w:r>
          </w:p>
        </w:tc>
        <w:tc>
          <w:tcPr>
            <w:tcW w:w="7513" w:type="dxa"/>
          </w:tcPr>
          <w:p w14:paraId="74D67100" w14:textId="059B6096" w:rsidR="00D44336" w:rsidRPr="00D44336" w:rsidRDefault="00D44336" w:rsidP="00D44336">
            <w:pPr>
              <w:tabs>
                <w:tab w:val="left" w:pos="1260"/>
              </w:tabs>
              <w:spacing w:after="0" w:line="240" w:lineRule="auto"/>
              <w:ind w:right="-1"/>
              <w:rPr>
                <w:rFonts w:ascii="Times New Roman" w:hAnsi="Times New Roman" w:cs="Times New Roman"/>
                <w:bCs/>
                <w:iCs/>
                <w:sz w:val="28"/>
                <w:szCs w:val="28"/>
                <w:lang w:val="uk-UA"/>
              </w:rPr>
            </w:pPr>
            <w:r w:rsidRPr="00D44336">
              <w:rPr>
                <w:rFonts w:ascii="Times New Roman" w:hAnsi="Times New Roman" w:cs="Times New Roman"/>
                <w:bCs/>
                <w:iCs/>
                <w:sz w:val="28"/>
                <w:szCs w:val="28"/>
                <w:lang w:val="uk-UA"/>
              </w:rPr>
              <w:t>Л</w:t>
            </w:r>
            <w:r>
              <w:rPr>
                <w:rFonts w:ascii="Times New Roman" w:hAnsi="Times New Roman" w:cs="Times New Roman"/>
                <w:bCs/>
                <w:iCs/>
                <w:sz w:val="28"/>
                <w:szCs w:val="28"/>
                <w:lang w:val="uk-UA"/>
              </w:rPr>
              <w:t>і</w:t>
            </w:r>
            <w:r w:rsidRPr="00D44336">
              <w:rPr>
                <w:rFonts w:ascii="Times New Roman" w:hAnsi="Times New Roman" w:cs="Times New Roman"/>
                <w:bCs/>
                <w:iCs/>
                <w:sz w:val="28"/>
                <w:szCs w:val="28"/>
                <w:lang w:val="uk-UA"/>
              </w:rPr>
              <w:t xml:space="preserve">карські засоби в дерматології. </w:t>
            </w:r>
            <w:r w:rsidRPr="00D44336">
              <w:rPr>
                <w:rFonts w:ascii="Times New Roman" w:hAnsi="Times New Roman" w:cs="Times New Roman"/>
                <w:bCs/>
                <w:sz w:val="28"/>
                <w:szCs w:val="28"/>
                <w:lang w:val="uk-UA"/>
              </w:rPr>
              <w:t>Дерматопротектори. Раноочищаю</w:t>
            </w:r>
            <w:r w:rsidR="00242D3E">
              <w:rPr>
                <w:rFonts w:ascii="Times New Roman" w:hAnsi="Times New Roman" w:cs="Times New Roman"/>
                <w:bCs/>
                <w:sz w:val="28"/>
                <w:szCs w:val="28"/>
                <w:lang w:val="uk-UA"/>
              </w:rPr>
              <w:t>ч</w:t>
            </w:r>
            <w:r w:rsidRPr="00D44336">
              <w:rPr>
                <w:rFonts w:ascii="Times New Roman" w:hAnsi="Times New Roman" w:cs="Times New Roman"/>
                <w:bCs/>
                <w:sz w:val="28"/>
                <w:szCs w:val="28"/>
                <w:lang w:val="uk-UA"/>
              </w:rPr>
              <w:t xml:space="preserve">і та ранозагоювальні </w:t>
            </w:r>
            <w:r w:rsidRPr="00D44336">
              <w:rPr>
                <w:rFonts w:ascii="Times New Roman" w:hAnsi="Times New Roman" w:cs="Times New Roman"/>
                <w:bCs/>
                <w:iCs/>
                <w:sz w:val="28"/>
                <w:szCs w:val="28"/>
                <w:lang w:val="uk-UA"/>
              </w:rPr>
              <w:t>засоби………………………….</w:t>
            </w:r>
          </w:p>
        </w:tc>
        <w:tc>
          <w:tcPr>
            <w:tcW w:w="709" w:type="dxa"/>
          </w:tcPr>
          <w:p w14:paraId="0EB516F5" w14:textId="77777777" w:rsidR="00D44336" w:rsidRDefault="00D44336" w:rsidP="00D44336">
            <w:pPr>
              <w:spacing w:after="0" w:line="240" w:lineRule="auto"/>
              <w:jc w:val="right"/>
              <w:rPr>
                <w:rFonts w:ascii="Times New Roman" w:hAnsi="Times New Roman" w:cs="Times New Roman"/>
                <w:sz w:val="28"/>
                <w:szCs w:val="28"/>
                <w:lang w:val="uk-UA"/>
              </w:rPr>
            </w:pPr>
          </w:p>
          <w:p w14:paraId="61BA113F" w14:textId="6E0D48F7" w:rsidR="00D44336" w:rsidRDefault="00D44336"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104</w:t>
            </w:r>
          </w:p>
        </w:tc>
      </w:tr>
      <w:tr w:rsidR="00D44336" w:rsidRPr="00D44336" w14:paraId="4CF888B0" w14:textId="77777777" w:rsidTr="00241237">
        <w:tc>
          <w:tcPr>
            <w:tcW w:w="1276" w:type="dxa"/>
          </w:tcPr>
          <w:p w14:paraId="42813AB8" w14:textId="066B3824" w:rsidR="00D44336"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20</w:t>
            </w:r>
            <w:r w:rsidRPr="006C51BC">
              <w:rPr>
                <w:rFonts w:ascii="Times New Roman" w:hAnsi="Times New Roman" w:cs="Times New Roman"/>
                <w:sz w:val="28"/>
                <w:szCs w:val="28"/>
                <w:lang w:val="uk-UA"/>
              </w:rPr>
              <w:t>.</w:t>
            </w:r>
          </w:p>
        </w:tc>
        <w:tc>
          <w:tcPr>
            <w:tcW w:w="7513" w:type="dxa"/>
          </w:tcPr>
          <w:p w14:paraId="72B68B6B" w14:textId="41732FCD" w:rsidR="00D44336" w:rsidRPr="00D44336" w:rsidRDefault="00242D3E" w:rsidP="00D44336">
            <w:pPr>
              <w:tabs>
                <w:tab w:val="left" w:pos="1260"/>
              </w:tabs>
              <w:spacing w:after="0" w:line="240" w:lineRule="auto"/>
              <w:ind w:right="-1"/>
              <w:rPr>
                <w:rFonts w:ascii="Times New Roman" w:hAnsi="Times New Roman" w:cs="Times New Roman"/>
                <w:bCs/>
                <w:iCs/>
                <w:sz w:val="28"/>
                <w:szCs w:val="28"/>
                <w:lang w:val="uk-UA"/>
              </w:rPr>
            </w:pPr>
            <w:r w:rsidRPr="00242D3E">
              <w:rPr>
                <w:rFonts w:ascii="Times New Roman" w:hAnsi="Times New Roman" w:cs="Times New Roman"/>
                <w:bCs/>
                <w:sz w:val="28"/>
                <w:szCs w:val="28"/>
                <w:lang w:val="uk-UA"/>
              </w:rPr>
              <w:t>Противопедикульозні лікарські засоби. Інсектициди. Акарициди. Фуміганти, репелленты и дератизаціонні засоби</w:t>
            </w:r>
            <w:r w:rsidRPr="00242D3E">
              <w:rPr>
                <w:rFonts w:ascii="Times New Roman" w:hAnsi="Times New Roman" w:cs="Times New Roman"/>
                <w:snapToGrid w:val="0"/>
                <w:sz w:val="28"/>
                <w:szCs w:val="28"/>
                <w:lang w:val="uk-UA"/>
              </w:rPr>
              <w:t>……..</w:t>
            </w:r>
          </w:p>
        </w:tc>
        <w:tc>
          <w:tcPr>
            <w:tcW w:w="709" w:type="dxa"/>
          </w:tcPr>
          <w:p w14:paraId="747C9C43" w14:textId="77777777" w:rsidR="00242D3E" w:rsidRDefault="00242D3E" w:rsidP="00D44336">
            <w:pPr>
              <w:spacing w:after="0" w:line="240" w:lineRule="auto"/>
              <w:jc w:val="right"/>
              <w:rPr>
                <w:rFonts w:ascii="Times New Roman" w:hAnsi="Times New Roman" w:cs="Times New Roman"/>
                <w:sz w:val="28"/>
                <w:szCs w:val="28"/>
                <w:lang w:val="uk-UA"/>
              </w:rPr>
            </w:pPr>
          </w:p>
          <w:p w14:paraId="600F7B42" w14:textId="17A01CC6" w:rsidR="00D44336" w:rsidRDefault="00242D3E"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110</w:t>
            </w:r>
          </w:p>
        </w:tc>
      </w:tr>
      <w:tr w:rsidR="00242D3E" w:rsidRPr="00D44336" w14:paraId="2F438ECE" w14:textId="77777777" w:rsidTr="00241237">
        <w:tc>
          <w:tcPr>
            <w:tcW w:w="1276" w:type="dxa"/>
          </w:tcPr>
          <w:p w14:paraId="0DC39835" w14:textId="66F8921C" w:rsidR="00242D3E"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21</w:t>
            </w:r>
            <w:r w:rsidRPr="006C51BC">
              <w:rPr>
                <w:rFonts w:ascii="Times New Roman" w:hAnsi="Times New Roman" w:cs="Times New Roman"/>
                <w:sz w:val="28"/>
                <w:szCs w:val="28"/>
                <w:lang w:val="uk-UA"/>
              </w:rPr>
              <w:t>.</w:t>
            </w:r>
          </w:p>
        </w:tc>
        <w:tc>
          <w:tcPr>
            <w:tcW w:w="7513" w:type="dxa"/>
          </w:tcPr>
          <w:p w14:paraId="23B2D311" w14:textId="64CAF184" w:rsidR="00242D3E" w:rsidRPr="00242D3E" w:rsidRDefault="00242D3E" w:rsidP="00D44336">
            <w:pPr>
              <w:tabs>
                <w:tab w:val="left" w:pos="1260"/>
              </w:tabs>
              <w:spacing w:after="0" w:line="240" w:lineRule="auto"/>
              <w:ind w:right="-1"/>
              <w:rPr>
                <w:rFonts w:ascii="Times New Roman" w:hAnsi="Times New Roman" w:cs="Times New Roman"/>
                <w:bCs/>
                <w:sz w:val="28"/>
                <w:szCs w:val="28"/>
                <w:lang w:val="uk-UA"/>
              </w:rPr>
            </w:pPr>
            <w:r w:rsidRPr="00242D3E">
              <w:rPr>
                <w:rFonts w:ascii="Times New Roman" w:hAnsi="Times New Roman" w:cs="Times New Roman"/>
                <w:sz w:val="28"/>
                <w:szCs w:val="28"/>
                <w:lang w:val="uk-UA"/>
              </w:rPr>
              <w:t>Антибіотики. Сучасні проблеми використання і принципи раціонального комбінування</w:t>
            </w:r>
            <w:r>
              <w:rPr>
                <w:rFonts w:ascii="Times New Roman" w:hAnsi="Times New Roman" w:cs="Times New Roman"/>
                <w:sz w:val="28"/>
                <w:szCs w:val="28"/>
                <w:lang w:val="uk-UA"/>
              </w:rPr>
              <w:t>………………………………….</w:t>
            </w:r>
          </w:p>
        </w:tc>
        <w:tc>
          <w:tcPr>
            <w:tcW w:w="709" w:type="dxa"/>
          </w:tcPr>
          <w:p w14:paraId="228153C4" w14:textId="77777777" w:rsidR="00242D3E" w:rsidRDefault="00242D3E" w:rsidP="00D44336">
            <w:pPr>
              <w:spacing w:after="0" w:line="240" w:lineRule="auto"/>
              <w:jc w:val="right"/>
              <w:rPr>
                <w:rFonts w:ascii="Times New Roman" w:hAnsi="Times New Roman" w:cs="Times New Roman"/>
                <w:sz w:val="28"/>
                <w:szCs w:val="28"/>
                <w:lang w:val="uk-UA"/>
              </w:rPr>
            </w:pPr>
          </w:p>
          <w:p w14:paraId="1E57F44A" w14:textId="601F0EA2" w:rsidR="00242D3E" w:rsidRDefault="00242D3E"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242D3E" w:rsidRPr="00D44336" w14:paraId="53778FAA" w14:textId="77777777" w:rsidTr="00241237">
        <w:tc>
          <w:tcPr>
            <w:tcW w:w="1276" w:type="dxa"/>
          </w:tcPr>
          <w:p w14:paraId="7F1E9998" w14:textId="1EE06C98" w:rsidR="00242D3E"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22</w:t>
            </w:r>
            <w:r w:rsidRPr="006C51BC">
              <w:rPr>
                <w:rFonts w:ascii="Times New Roman" w:hAnsi="Times New Roman" w:cs="Times New Roman"/>
                <w:sz w:val="28"/>
                <w:szCs w:val="28"/>
                <w:lang w:val="uk-UA"/>
              </w:rPr>
              <w:t>.</w:t>
            </w:r>
          </w:p>
        </w:tc>
        <w:tc>
          <w:tcPr>
            <w:tcW w:w="7513" w:type="dxa"/>
          </w:tcPr>
          <w:p w14:paraId="53F75839" w14:textId="4C1D0657" w:rsidR="00242D3E" w:rsidRPr="00242D3E" w:rsidRDefault="00242D3E" w:rsidP="00D44336">
            <w:pPr>
              <w:tabs>
                <w:tab w:val="left" w:pos="1260"/>
              </w:tabs>
              <w:spacing w:after="0" w:line="240" w:lineRule="auto"/>
              <w:ind w:right="-1"/>
              <w:rPr>
                <w:rFonts w:ascii="Times New Roman" w:hAnsi="Times New Roman" w:cs="Times New Roman"/>
                <w:sz w:val="28"/>
                <w:szCs w:val="28"/>
                <w:lang w:val="uk-UA"/>
              </w:rPr>
            </w:pPr>
            <w:r w:rsidRPr="00242D3E">
              <w:rPr>
                <w:rFonts w:ascii="Times New Roman" w:hAnsi="Times New Roman" w:cs="Times New Roman"/>
                <w:sz w:val="28"/>
                <w:szCs w:val="28"/>
                <w:lang w:val="uk-UA"/>
              </w:rPr>
              <w:t>Принципи раціонального використання антимікробних засобів</w:t>
            </w:r>
            <w:r w:rsidRPr="00242D3E">
              <w:rPr>
                <w:rFonts w:ascii="Times New Roman" w:hAnsi="Times New Roman" w:cs="Times New Roman"/>
                <w:snapToGrid w:val="0"/>
                <w:sz w:val="28"/>
                <w:szCs w:val="28"/>
                <w:lang w:val="uk-UA"/>
              </w:rPr>
              <w:t>……...…………………………………………………………</w:t>
            </w:r>
          </w:p>
        </w:tc>
        <w:tc>
          <w:tcPr>
            <w:tcW w:w="709" w:type="dxa"/>
          </w:tcPr>
          <w:p w14:paraId="68681F14" w14:textId="77777777" w:rsidR="00242D3E" w:rsidRDefault="00242D3E" w:rsidP="00D44336">
            <w:pPr>
              <w:spacing w:after="0" w:line="240" w:lineRule="auto"/>
              <w:jc w:val="right"/>
              <w:rPr>
                <w:rFonts w:ascii="Times New Roman" w:hAnsi="Times New Roman" w:cs="Times New Roman"/>
                <w:sz w:val="28"/>
                <w:szCs w:val="28"/>
                <w:lang w:val="uk-UA"/>
              </w:rPr>
            </w:pPr>
          </w:p>
          <w:p w14:paraId="53007439" w14:textId="7886DA0D" w:rsidR="00242D3E" w:rsidRDefault="00242D3E"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124</w:t>
            </w:r>
          </w:p>
        </w:tc>
      </w:tr>
      <w:tr w:rsidR="00242D3E" w:rsidRPr="00D44336" w14:paraId="1456150B" w14:textId="77777777" w:rsidTr="00241237">
        <w:tc>
          <w:tcPr>
            <w:tcW w:w="1276" w:type="dxa"/>
          </w:tcPr>
          <w:p w14:paraId="15AE6801" w14:textId="6E88C304" w:rsidR="00242D3E"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23</w:t>
            </w:r>
            <w:r w:rsidRPr="006C51BC">
              <w:rPr>
                <w:rFonts w:ascii="Times New Roman" w:hAnsi="Times New Roman" w:cs="Times New Roman"/>
                <w:sz w:val="28"/>
                <w:szCs w:val="28"/>
                <w:lang w:val="uk-UA"/>
              </w:rPr>
              <w:t>.</w:t>
            </w:r>
          </w:p>
        </w:tc>
        <w:tc>
          <w:tcPr>
            <w:tcW w:w="7513" w:type="dxa"/>
          </w:tcPr>
          <w:p w14:paraId="5ED89E2A" w14:textId="61A21151" w:rsidR="00242D3E" w:rsidRPr="00242D3E" w:rsidRDefault="00242D3E" w:rsidP="00D44336">
            <w:pPr>
              <w:tabs>
                <w:tab w:val="left" w:pos="1260"/>
              </w:tabs>
              <w:spacing w:after="0" w:line="240" w:lineRule="auto"/>
              <w:ind w:right="-1"/>
              <w:rPr>
                <w:rFonts w:ascii="Times New Roman" w:hAnsi="Times New Roman" w:cs="Times New Roman"/>
                <w:sz w:val="28"/>
                <w:szCs w:val="28"/>
                <w:lang w:val="uk-UA"/>
              </w:rPr>
            </w:pPr>
            <w:r w:rsidRPr="00242D3E">
              <w:rPr>
                <w:rFonts w:ascii="Times New Roman" w:hAnsi="Times New Roman" w:cs="Times New Roman"/>
                <w:sz w:val="28"/>
                <w:szCs w:val="28"/>
                <w:lang w:val="uk-UA"/>
              </w:rPr>
              <w:t xml:space="preserve">Лікарські засоби, які застосовують в офтальмології.  </w:t>
            </w:r>
            <w:r w:rsidRPr="00242D3E">
              <w:rPr>
                <w:rFonts w:ascii="Times New Roman" w:hAnsi="Times New Roman" w:cs="Times New Roman"/>
                <w:bCs/>
                <w:sz w:val="28"/>
                <w:szCs w:val="28"/>
                <w:lang w:val="uk-UA"/>
              </w:rPr>
              <w:t>Лікарські форми в офтальмології……………………………………</w:t>
            </w:r>
          </w:p>
        </w:tc>
        <w:tc>
          <w:tcPr>
            <w:tcW w:w="709" w:type="dxa"/>
          </w:tcPr>
          <w:p w14:paraId="786B9F6E" w14:textId="77777777" w:rsidR="00242D3E" w:rsidRDefault="00242D3E" w:rsidP="00D44336">
            <w:pPr>
              <w:spacing w:after="0" w:line="240" w:lineRule="auto"/>
              <w:jc w:val="right"/>
              <w:rPr>
                <w:rFonts w:ascii="Times New Roman" w:hAnsi="Times New Roman" w:cs="Times New Roman"/>
                <w:sz w:val="28"/>
                <w:szCs w:val="28"/>
                <w:lang w:val="uk-UA"/>
              </w:rPr>
            </w:pPr>
          </w:p>
          <w:p w14:paraId="3738AD1D" w14:textId="1EF6AD86" w:rsidR="00242D3E" w:rsidRDefault="00242D3E"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131</w:t>
            </w:r>
          </w:p>
        </w:tc>
      </w:tr>
      <w:tr w:rsidR="00242D3E" w:rsidRPr="00D44336" w14:paraId="7E1617C4" w14:textId="77777777" w:rsidTr="00241237">
        <w:tc>
          <w:tcPr>
            <w:tcW w:w="1276" w:type="dxa"/>
          </w:tcPr>
          <w:p w14:paraId="0CDD08E9" w14:textId="08C0DE62" w:rsidR="00242D3E"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24</w:t>
            </w:r>
            <w:r w:rsidRPr="006C51BC">
              <w:rPr>
                <w:rFonts w:ascii="Times New Roman" w:hAnsi="Times New Roman" w:cs="Times New Roman"/>
                <w:sz w:val="28"/>
                <w:szCs w:val="28"/>
                <w:lang w:val="uk-UA"/>
              </w:rPr>
              <w:t>.</w:t>
            </w:r>
          </w:p>
        </w:tc>
        <w:tc>
          <w:tcPr>
            <w:tcW w:w="7513" w:type="dxa"/>
          </w:tcPr>
          <w:p w14:paraId="16AB9422" w14:textId="5E822087" w:rsidR="00242D3E" w:rsidRPr="00242D3E" w:rsidRDefault="00242D3E" w:rsidP="00D44336">
            <w:pPr>
              <w:tabs>
                <w:tab w:val="left" w:pos="1260"/>
              </w:tabs>
              <w:spacing w:after="0" w:line="240" w:lineRule="auto"/>
              <w:ind w:right="-1"/>
              <w:rPr>
                <w:rFonts w:ascii="Times New Roman" w:hAnsi="Times New Roman" w:cs="Times New Roman"/>
                <w:sz w:val="28"/>
                <w:szCs w:val="28"/>
                <w:lang w:val="uk-UA"/>
              </w:rPr>
            </w:pPr>
            <w:r w:rsidRPr="00242D3E">
              <w:rPr>
                <w:rFonts w:ascii="Times New Roman" w:hAnsi="Times New Roman" w:cs="Times New Roman"/>
                <w:sz w:val="28"/>
                <w:szCs w:val="28"/>
                <w:lang w:val="uk-UA"/>
              </w:rPr>
              <w:t>Особливості використання та фармакобезпека противотуберкульозних, протозойних та противогельмінтних засобів.......</w:t>
            </w:r>
          </w:p>
        </w:tc>
        <w:tc>
          <w:tcPr>
            <w:tcW w:w="709" w:type="dxa"/>
          </w:tcPr>
          <w:p w14:paraId="5D313BF2" w14:textId="77777777" w:rsidR="00242D3E" w:rsidRDefault="00242D3E" w:rsidP="00D44336">
            <w:pPr>
              <w:spacing w:after="0" w:line="240" w:lineRule="auto"/>
              <w:jc w:val="right"/>
              <w:rPr>
                <w:rFonts w:ascii="Times New Roman" w:hAnsi="Times New Roman" w:cs="Times New Roman"/>
                <w:sz w:val="28"/>
                <w:szCs w:val="28"/>
                <w:lang w:val="uk-UA"/>
              </w:rPr>
            </w:pPr>
          </w:p>
          <w:p w14:paraId="4F5EACC0" w14:textId="5F9B2041" w:rsidR="00242D3E" w:rsidRDefault="00242D3E"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136</w:t>
            </w:r>
          </w:p>
        </w:tc>
      </w:tr>
      <w:tr w:rsidR="00242D3E" w:rsidRPr="00D44336" w14:paraId="14C30D50" w14:textId="77777777" w:rsidTr="00241237">
        <w:tc>
          <w:tcPr>
            <w:tcW w:w="1276" w:type="dxa"/>
          </w:tcPr>
          <w:p w14:paraId="1904BA8B" w14:textId="0AFAAC9C" w:rsidR="00242D3E"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25</w:t>
            </w:r>
            <w:r w:rsidRPr="006C51BC">
              <w:rPr>
                <w:rFonts w:ascii="Times New Roman" w:hAnsi="Times New Roman" w:cs="Times New Roman"/>
                <w:sz w:val="28"/>
                <w:szCs w:val="28"/>
                <w:lang w:val="uk-UA"/>
              </w:rPr>
              <w:t>.</w:t>
            </w:r>
          </w:p>
        </w:tc>
        <w:tc>
          <w:tcPr>
            <w:tcW w:w="7513" w:type="dxa"/>
          </w:tcPr>
          <w:p w14:paraId="657529C8" w14:textId="3CA4A054" w:rsidR="00242D3E" w:rsidRPr="00242D3E" w:rsidRDefault="00242D3E" w:rsidP="00242D3E">
            <w:pPr>
              <w:tabs>
                <w:tab w:val="left" w:pos="1260"/>
              </w:tabs>
              <w:spacing w:after="0" w:line="240" w:lineRule="auto"/>
              <w:ind w:right="-1"/>
              <w:rPr>
                <w:rFonts w:ascii="Times New Roman" w:hAnsi="Times New Roman" w:cs="Times New Roman"/>
                <w:sz w:val="28"/>
                <w:szCs w:val="28"/>
                <w:lang w:val="uk-UA"/>
              </w:rPr>
            </w:pPr>
            <w:r w:rsidRPr="00242D3E">
              <w:rPr>
                <w:rFonts w:ascii="Times New Roman" w:hAnsi="Times New Roman" w:cs="Times New Roman"/>
                <w:sz w:val="28"/>
                <w:szCs w:val="28"/>
                <w:lang w:val="uk-UA"/>
              </w:rPr>
              <w:t>Комплексне лікування вірусних захворювань та його особливості</w:t>
            </w:r>
            <w:r>
              <w:rPr>
                <w:rFonts w:ascii="Times New Roman" w:hAnsi="Times New Roman" w:cs="Times New Roman"/>
                <w:sz w:val="28"/>
                <w:szCs w:val="28"/>
                <w:lang w:val="uk-UA"/>
              </w:rPr>
              <w:t>………………………………………………………….</w:t>
            </w:r>
          </w:p>
        </w:tc>
        <w:tc>
          <w:tcPr>
            <w:tcW w:w="709" w:type="dxa"/>
          </w:tcPr>
          <w:p w14:paraId="5F50B9C6" w14:textId="77777777" w:rsidR="00242D3E" w:rsidRDefault="00242D3E" w:rsidP="00D44336">
            <w:pPr>
              <w:spacing w:after="0" w:line="240" w:lineRule="auto"/>
              <w:jc w:val="right"/>
              <w:rPr>
                <w:rFonts w:ascii="Times New Roman" w:hAnsi="Times New Roman" w:cs="Times New Roman"/>
                <w:sz w:val="28"/>
                <w:szCs w:val="28"/>
                <w:lang w:val="uk-UA"/>
              </w:rPr>
            </w:pPr>
          </w:p>
          <w:p w14:paraId="5AD0BBD7" w14:textId="47714429" w:rsidR="00242D3E" w:rsidRDefault="00242D3E"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144</w:t>
            </w:r>
          </w:p>
        </w:tc>
      </w:tr>
      <w:tr w:rsidR="00242D3E" w:rsidRPr="00D44336" w14:paraId="1C78599A" w14:textId="77777777" w:rsidTr="00241237">
        <w:tc>
          <w:tcPr>
            <w:tcW w:w="1276" w:type="dxa"/>
          </w:tcPr>
          <w:p w14:paraId="2DAEF2DF" w14:textId="7D07BA27" w:rsidR="00242D3E" w:rsidRPr="006C51BC" w:rsidRDefault="00242D3E"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26</w:t>
            </w:r>
            <w:r w:rsidRPr="006C51BC">
              <w:rPr>
                <w:rFonts w:ascii="Times New Roman" w:hAnsi="Times New Roman" w:cs="Times New Roman"/>
                <w:sz w:val="28"/>
                <w:szCs w:val="28"/>
                <w:lang w:val="uk-UA"/>
              </w:rPr>
              <w:t>.</w:t>
            </w:r>
          </w:p>
        </w:tc>
        <w:tc>
          <w:tcPr>
            <w:tcW w:w="7513" w:type="dxa"/>
          </w:tcPr>
          <w:p w14:paraId="2BA80E42" w14:textId="44B881A4" w:rsidR="00242D3E" w:rsidRPr="00242D3E" w:rsidRDefault="00242D3E" w:rsidP="00242D3E">
            <w:pPr>
              <w:tabs>
                <w:tab w:val="left" w:pos="1260"/>
              </w:tabs>
              <w:spacing w:after="0" w:line="240" w:lineRule="auto"/>
              <w:ind w:right="-1"/>
              <w:rPr>
                <w:rFonts w:ascii="Times New Roman" w:hAnsi="Times New Roman" w:cs="Times New Roman"/>
                <w:sz w:val="28"/>
                <w:szCs w:val="28"/>
                <w:lang w:val="uk-UA"/>
              </w:rPr>
            </w:pPr>
            <w:r w:rsidRPr="00B45ACA">
              <w:rPr>
                <w:rFonts w:ascii="Times New Roman" w:hAnsi="Times New Roman" w:cs="Times New Roman"/>
                <w:sz w:val="28"/>
                <w:szCs w:val="28"/>
                <w:lang w:val="uk-UA"/>
              </w:rPr>
              <w:t>Сучасні уявлення фармакотерапії виразково</w:t>
            </w:r>
            <w:r w:rsidR="00B45ACA" w:rsidRPr="00B45ACA">
              <w:rPr>
                <w:rFonts w:ascii="Times New Roman" w:hAnsi="Times New Roman" w:cs="Times New Roman"/>
                <w:sz w:val="28"/>
                <w:szCs w:val="28"/>
                <w:lang w:val="uk-UA"/>
              </w:rPr>
              <w:t>ї</w:t>
            </w:r>
            <w:r w:rsidRPr="00B45ACA">
              <w:rPr>
                <w:rFonts w:ascii="Times New Roman" w:hAnsi="Times New Roman" w:cs="Times New Roman"/>
                <w:sz w:val="28"/>
                <w:szCs w:val="28"/>
                <w:lang w:val="uk-UA"/>
              </w:rPr>
              <w:t xml:space="preserve"> хвороби шлунку та дванадцятипалої кишки……………………………….</w:t>
            </w:r>
          </w:p>
        </w:tc>
        <w:tc>
          <w:tcPr>
            <w:tcW w:w="709" w:type="dxa"/>
          </w:tcPr>
          <w:p w14:paraId="02154E44" w14:textId="77777777" w:rsidR="00B45ACA" w:rsidRDefault="00B45ACA" w:rsidP="00D44336">
            <w:pPr>
              <w:spacing w:after="0" w:line="240" w:lineRule="auto"/>
              <w:jc w:val="right"/>
              <w:rPr>
                <w:rFonts w:ascii="Times New Roman" w:hAnsi="Times New Roman" w:cs="Times New Roman"/>
                <w:sz w:val="28"/>
                <w:szCs w:val="28"/>
                <w:lang w:val="uk-UA"/>
              </w:rPr>
            </w:pPr>
          </w:p>
          <w:p w14:paraId="6937CB1F" w14:textId="3E84A75C" w:rsidR="00242D3E" w:rsidRDefault="00B45ACA"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150</w:t>
            </w:r>
          </w:p>
        </w:tc>
      </w:tr>
      <w:tr w:rsidR="00B45ACA" w:rsidRPr="00D44336" w14:paraId="1627D330" w14:textId="77777777" w:rsidTr="00241237">
        <w:tc>
          <w:tcPr>
            <w:tcW w:w="1276" w:type="dxa"/>
          </w:tcPr>
          <w:p w14:paraId="1B8844AF" w14:textId="29FD049F" w:rsidR="00B45ACA" w:rsidRPr="006C51BC" w:rsidRDefault="00B45ACA" w:rsidP="00D44336">
            <w:pPr>
              <w:spacing w:after="0" w:line="240" w:lineRule="auto"/>
              <w:rPr>
                <w:rFonts w:ascii="Times New Roman" w:hAnsi="Times New Roman" w:cs="Times New Roman"/>
                <w:sz w:val="28"/>
                <w:szCs w:val="28"/>
                <w:lang w:val="uk-UA"/>
              </w:rPr>
            </w:pPr>
            <w:r w:rsidRPr="006C51BC">
              <w:rPr>
                <w:rFonts w:ascii="Times New Roman" w:hAnsi="Times New Roman" w:cs="Times New Roman"/>
                <w:sz w:val="28"/>
                <w:szCs w:val="28"/>
                <w:lang w:val="uk-UA"/>
              </w:rPr>
              <w:t xml:space="preserve">Тема </w:t>
            </w:r>
            <w:r>
              <w:rPr>
                <w:rFonts w:ascii="Times New Roman" w:hAnsi="Times New Roman" w:cs="Times New Roman"/>
                <w:sz w:val="28"/>
                <w:szCs w:val="28"/>
                <w:lang w:val="uk-UA"/>
              </w:rPr>
              <w:t>27</w:t>
            </w:r>
            <w:r w:rsidRPr="006C51BC">
              <w:rPr>
                <w:rFonts w:ascii="Times New Roman" w:hAnsi="Times New Roman" w:cs="Times New Roman"/>
                <w:sz w:val="28"/>
                <w:szCs w:val="28"/>
                <w:lang w:val="uk-UA"/>
              </w:rPr>
              <w:t>.</w:t>
            </w:r>
          </w:p>
        </w:tc>
        <w:tc>
          <w:tcPr>
            <w:tcW w:w="7513" w:type="dxa"/>
          </w:tcPr>
          <w:p w14:paraId="55BFB847" w14:textId="1F75B9D2" w:rsidR="00B45ACA" w:rsidRPr="00B45ACA" w:rsidRDefault="00B45ACA" w:rsidP="00B45ACA">
            <w:pPr>
              <w:tabs>
                <w:tab w:val="left" w:pos="1260"/>
              </w:tabs>
              <w:spacing w:after="0" w:line="240" w:lineRule="auto"/>
              <w:ind w:right="-1"/>
              <w:rPr>
                <w:rFonts w:ascii="Times New Roman" w:hAnsi="Times New Roman" w:cs="Times New Roman"/>
                <w:sz w:val="28"/>
                <w:szCs w:val="28"/>
                <w:lang w:val="uk-UA"/>
              </w:rPr>
            </w:pPr>
            <w:r w:rsidRPr="00B45ACA">
              <w:rPr>
                <w:rFonts w:ascii="Times New Roman" w:hAnsi="Times New Roman" w:cs="Times New Roman"/>
                <w:sz w:val="28"/>
                <w:szCs w:val="28"/>
                <w:lang w:val="uk-UA"/>
              </w:rPr>
              <w:t>Гастропротектори. Гепатопротектори</w:t>
            </w:r>
            <w:r>
              <w:rPr>
                <w:rFonts w:ascii="Times New Roman" w:hAnsi="Times New Roman" w:cs="Times New Roman"/>
                <w:sz w:val="28"/>
                <w:szCs w:val="28"/>
                <w:lang w:val="uk-UA"/>
              </w:rPr>
              <w:t>………………………..</w:t>
            </w:r>
          </w:p>
        </w:tc>
        <w:tc>
          <w:tcPr>
            <w:tcW w:w="709" w:type="dxa"/>
          </w:tcPr>
          <w:p w14:paraId="370D594E" w14:textId="78A1B983" w:rsidR="00B45ACA" w:rsidRDefault="00B45ACA"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157</w:t>
            </w:r>
          </w:p>
        </w:tc>
      </w:tr>
      <w:tr w:rsidR="00D44336" w:rsidRPr="005D5335" w14:paraId="75BC32A0" w14:textId="77777777" w:rsidTr="00241237">
        <w:tc>
          <w:tcPr>
            <w:tcW w:w="1276" w:type="dxa"/>
          </w:tcPr>
          <w:p w14:paraId="32C2609F" w14:textId="144A0A1F" w:rsidR="00D44336" w:rsidRPr="00B45ACA" w:rsidRDefault="00D44336" w:rsidP="00D44336">
            <w:pPr>
              <w:spacing w:after="0" w:line="240" w:lineRule="auto"/>
              <w:rPr>
                <w:rFonts w:ascii="Times New Roman" w:hAnsi="Times New Roman" w:cs="Times New Roman"/>
                <w:sz w:val="28"/>
                <w:szCs w:val="28"/>
                <w:lang w:val="uk-UA"/>
              </w:rPr>
            </w:pPr>
            <w:r w:rsidRPr="00B45ACA">
              <w:rPr>
                <w:rFonts w:ascii="Times New Roman" w:hAnsi="Times New Roman" w:cs="Times New Roman"/>
                <w:sz w:val="28"/>
                <w:szCs w:val="28"/>
                <w:lang w:val="uk-UA"/>
              </w:rPr>
              <w:t xml:space="preserve">Тема </w:t>
            </w:r>
            <w:r w:rsidR="00B45ACA" w:rsidRPr="00B45ACA">
              <w:rPr>
                <w:rFonts w:ascii="Times New Roman" w:hAnsi="Times New Roman" w:cs="Times New Roman"/>
                <w:sz w:val="28"/>
                <w:szCs w:val="28"/>
                <w:lang w:val="uk-UA"/>
              </w:rPr>
              <w:t>28</w:t>
            </w:r>
            <w:r w:rsidRPr="00B45ACA">
              <w:rPr>
                <w:rFonts w:ascii="Times New Roman" w:hAnsi="Times New Roman" w:cs="Times New Roman"/>
                <w:sz w:val="28"/>
                <w:szCs w:val="28"/>
                <w:lang w:val="uk-UA"/>
              </w:rPr>
              <w:t>.</w:t>
            </w:r>
          </w:p>
        </w:tc>
        <w:tc>
          <w:tcPr>
            <w:tcW w:w="7513" w:type="dxa"/>
          </w:tcPr>
          <w:p w14:paraId="660186DB" w14:textId="77777777" w:rsidR="00D44336" w:rsidRPr="00B45ACA" w:rsidRDefault="00D44336" w:rsidP="00D44336">
            <w:pPr>
              <w:spacing w:after="0" w:line="240" w:lineRule="auto"/>
              <w:rPr>
                <w:rFonts w:ascii="Times New Roman" w:hAnsi="Times New Roman" w:cs="Times New Roman"/>
                <w:sz w:val="28"/>
                <w:szCs w:val="28"/>
                <w:lang w:val="uk-UA"/>
              </w:rPr>
            </w:pPr>
            <w:r w:rsidRPr="00B45ACA">
              <w:rPr>
                <w:rFonts w:ascii="Times New Roman" w:hAnsi="Times New Roman" w:cs="Times New Roman"/>
                <w:bCs/>
                <w:iCs/>
                <w:sz w:val="28"/>
                <w:szCs w:val="28"/>
                <w:lang w:val="uk-UA"/>
              </w:rPr>
              <w:t>Засоби лікування ожиріння</w:t>
            </w:r>
            <w:r w:rsidRPr="00B45ACA">
              <w:rPr>
                <w:rFonts w:ascii="Times New Roman" w:hAnsi="Times New Roman" w:cs="Times New Roman"/>
                <w:bCs/>
                <w:sz w:val="28"/>
                <w:szCs w:val="28"/>
                <w:lang w:val="uk-UA"/>
              </w:rPr>
              <w:t xml:space="preserve"> …………………………</w:t>
            </w:r>
          </w:p>
        </w:tc>
        <w:tc>
          <w:tcPr>
            <w:tcW w:w="709" w:type="dxa"/>
          </w:tcPr>
          <w:p w14:paraId="639F6A41" w14:textId="00D98F9A" w:rsidR="00D44336" w:rsidRPr="00B45ACA" w:rsidRDefault="00B45ACA" w:rsidP="00D44336">
            <w:pPr>
              <w:spacing w:after="0" w:line="240" w:lineRule="auto"/>
              <w:jc w:val="right"/>
              <w:rPr>
                <w:rFonts w:ascii="Times New Roman" w:hAnsi="Times New Roman" w:cs="Times New Roman"/>
                <w:sz w:val="28"/>
                <w:szCs w:val="28"/>
                <w:lang w:val="uk-UA"/>
              </w:rPr>
            </w:pPr>
            <w:r w:rsidRPr="00B45ACA">
              <w:rPr>
                <w:rFonts w:ascii="Times New Roman" w:hAnsi="Times New Roman" w:cs="Times New Roman"/>
                <w:sz w:val="28"/>
                <w:szCs w:val="28"/>
                <w:lang w:val="uk-UA"/>
              </w:rPr>
              <w:t>163</w:t>
            </w:r>
          </w:p>
        </w:tc>
      </w:tr>
      <w:tr w:rsidR="00B45ACA" w:rsidRPr="005D5335" w14:paraId="6A8137C7" w14:textId="77777777" w:rsidTr="00241237">
        <w:tc>
          <w:tcPr>
            <w:tcW w:w="1276" w:type="dxa"/>
          </w:tcPr>
          <w:p w14:paraId="31BD8834" w14:textId="106F8979" w:rsidR="00B45ACA" w:rsidRPr="00B45ACA" w:rsidRDefault="00B45ACA" w:rsidP="00D44336">
            <w:pPr>
              <w:spacing w:after="0" w:line="240" w:lineRule="auto"/>
              <w:rPr>
                <w:rFonts w:ascii="Times New Roman" w:hAnsi="Times New Roman" w:cs="Times New Roman"/>
                <w:sz w:val="28"/>
                <w:szCs w:val="28"/>
                <w:lang w:val="uk-UA"/>
              </w:rPr>
            </w:pPr>
            <w:r w:rsidRPr="00B45ACA">
              <w:rPr>
                <w:rFonts w:ascii="Times New Roman" w:hAnsi="Times New Roman" w:cs="Times New Roman"/>
                <w:sz w:val="28"/>
                <w:szCs w:val="28"/>
                <w:lang w:val="uk-UA"/>
              </w:rPr>
              <w:lastRenderedPageBreak/>
              <w:t>Тема 2</w:t>
            </w:r>
            <w:r>
              <w:rPr>
                <w:rFonts w:ascii="Times New Roman" w:hAnsi="Times New Roman" w:cs="Times New Roman"/>
                <w:sz w:val="28"/>
                <w:szCs w:val="28"/>
                <w:lang w:val="uk-UA"/>
              </w:rPr>
              <w:t>9</w:t>
            </w:r>
            <w:r w:rsidRPr="00B45ACA">
              <w:rPr>
                <w:rFonts w:ascii="Times New Roman" w:hAnsi="Times New Roman" w:cs="Times New Roman"/>
                <w:sz w:val="28"/>
                <w:szCs w:val="28"/>
                <w:lang w:val="uk-UA"/>
              </w:rPr>
              <w:t>.</w:t>
            </w:r>
          </w:p>
        </w:tc>
        <w:tc>
          <w:tcPr>
            <w:tcW w:w="7513" w:type="dxa"/>
          </w:tcPr>
          <w:p w14:paraId="4F1F101A" w14:textId="37F7C48C" w:rsidR="00B45ACA" w:rsidRPr="00B45ACA" w:rsidRDefault="00B45ACA" w:rsidP="00D44336">
            <w:pPr>
              <w:spacing w:after="0" w:line="240" w:lineRule="auto"/>
              <w:rPr>
                <w:rFonts w:ascii="Times New Roman" w:hAnsi="Times New Roman" w:cs="Times New Roman"/>
                <w:bCs/>
                <w:iCs/>
                <w:sz w:val="28"/>
                <w:szCs w:val="28"/>
                <w:lang w:val="uk-UA"/>
              </w:rPr>
            </w:pPr>
            <w:r w:rsidRPr="00B45ACA">
              <w:rPr>
                <w:rFonts w:ascii="Times New Roman" w:hAnsi="Times New Roman" w:cs="Times New Roman"/>
                <w:bCs/>
                <w:sz w:val="28"/>
                <w:szCs w:val="28"/>
                <w:lang w:val="ru-RU"/>
              </w:rPr>
              <w:t>Контрацептиви. Основні принципи призначення протизаплідних засобів. Небажані ефекти контрацептивів…………</w:t>
            </w:r>
          </w:p>
        </w:tc>
        <w:tc>
          <w:tcPr>
            <w:tcW w:w="709" w:type="dxa"/>
          </w:tcPr>
          <w:p w14:paraId="5E1FDF80" w14:textId="77777777" w:rsidR="00B45ACA" w:rsidRDefault="00B45ACA" w:rsidP="00D44336">
            <w:pPr>
              <w:spacing w:after="0" w:line="240" w:lineRule="auto"/>
              <w:jc w:val="right"/>
              <w:rPr>
                <w:rFonts w:ascii="Times New Roman" w:hAnsi="Times New Roman" w:cs="Times New Roman"/>
                <w:sz w:val="28"/>
                <w:szCs w:val="28"/>
                <w:lang w:val="uk-UA"/>
              </w:rPr>
            </w:pPr>
          </w:p>
          <w:p w14:paraId="75B98DC8" w14:textId="0455796C" w:rsidR="00B45ACA" w:rsidRPr="00B45ACA" w:rsidRDefault="00B45ACA" w:rsidP="00D4433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168</w:t>
            </w:r>
          </w:p>
        </w:tc>
      </w:tr>
      <w:tr w:rsidR="00D44336" w:rsidRPr="005D5335" w14:paraId="6A232C77" w14:textId="77777777" w:rsidTr="00241237">
        <w:tc>
          <w:tcPr>
            <w:tcW w:w="1276" w:type="dxa"/>
          </w:tcPr>
          <w:p w14:paraId="6409F8C9" w14:textId="4C60AF46" w:rsidR="00D44336" w:rsidRPr="002E657B" w:rsidRDefault="00D44336" w:rsidP="00D44336">
            <w:pPr>
              <w:spacing w:after="0" w:line="240" w:lineRule="auto"/>
              <w:rPr>
                <w:rFonts w:ascii="Times New Roman" w:hAnsi="Times New Roman" w:cs="Times New Roman"/>
                <w:sz w:val="28"/>
                <w:szCs w:val="28"/>
                <w:lang w:val="uk-UA"/>
              </w:rPr>
            </w:pPr>
            <w:r w:rsidRPr="002E657B">
              <w:rPr>
                <w:rFonts w:ascii="Times New Roman" w:hAnsi="Times New Roman" w:cs="Times New Roman"/>
                <w:sz w:val="28"/>
                <w:szCs w:val="28"/>
                <w:lang w:val="uk-UA"/>
              </w:rPr>
              <w:t xml:space="preserve">Тема </w:t>
            </w:r>
            <w:r w:rsidR="002E657B" w:rsidRPr="002E657B">
              <w:rPr>
                <w:rFonts w:ascii="Times New Roman" w:hAnsi="Times New Roman" w:cs="Times New Roman"/>
                <w:sz w:val="28"/>
                <w:szCs w:val="28"/>
                <w:lang w:val="uk-UA"/>
              </w:rPr>
              <w:t>30</w:t>
            </w:r>
            <w:r w:rsidRPr="002E657B">
              <w:rPr>
                <w:rFonts w:ascii="Times New Roman" w:hAnsi="Times New Roman" w:cs="Times New Roman"/>
                <w:sz w:val="28"/>
                <w:szCs w:val="28"/>
                <w:lang w:val="uk-UA"/>
              </w:rPr>
              <w:t>.</w:t>
            </w:r>
          </w:p>
        </w:tc>
        <w:tc>
          <w:tcPr>
            <w:tcW w:w="7513" w:type="dxa"/>
          </w:tcPr>
          <w:p w14:paraId="6D9A2756" w14:textId="77777777" w:rsidR="00D44336" w:rsidRPr="002E657B" w:rsidRDefault="00D44336" w:rsidP="00D44336">
            <w:pPr>
              <w:pStyle w:val="af4"/>
              <w:ind w:left="0" w:firstLine="0"/>
              <w:jc w:val="left"/>
              <w:rPr>
                <w:szCs w:val="28"/>
                <w:lang w:val="uk-UA"/>
              </w:rPr>
            </w:pPr>
            <w:r w:rsidRPr="002E657B">
              <w:rPr>
                <w:i w:val="0"/>
                <w:szCs w:val="28"/>
                <w:lang w:val="uk-UA"/>
              </w:rPr>
              <w:t>О</w:t>
            </w:r>
            <w:r w:rsidRPr="002E657B">
              <w:rPr>
                <w:bCs/>
                <w:i w:val="0"/>
                <w:iCs/>
                <w:szCs w:val="28"/>
                <w:lang w:val="uk-UA"/>
              </w:rPr>
              <w:t>собливі аспекти перинатальної і педіатричної фармакології.  Використання лікарських засобів вагітними жінками та матерями, що годують. Геріартрична фармакологія…………</w:t>
            </w:r>
          </w:p>
        </w:tc>
        <w:tc>
          <w:tcPr>
            <w:tcW w:w="709" w:type="dxa"/>
          </w:tcPr>
          <w:p w14:paraId="4DE3F2CC" w14:textId="77777777" w:rsidR="00D44336" w:rsidRPr="005D5335" w:rsidRDefault="00D44336" w:rsidP="00D44336">
            <w:pPr>
              <w:spacing w:after="0" w:line="240" w:lineRule="auto"/>
              <w:jc w:val="right"/>
              <w:rPr>
                <w:rFonts w:ascii="Times New Roman" w:hAnsi="Times New Roman" w:cs="Times New Roman"/>
                <w:sz w:val="28"/>
                <w:szCs w:val="28"/>
                <w:highlight w:val="yellow"/>
                <w:lang w:val="uk-UA"/>
              </w:rPr>
            </w:pPr>
          </w:p>
          <w:p w14:paraId="65920DF5" w14:textId="77777777" w:rsidR="002E657B" w:rsidRDefault="002E657B" w:rsidP="00D44336">
            <w:pPr>
              <w:spacing w:after="0" w:line="240" w:lineRule="auto"/>
              <w:jc w:val="right"/>
              <w:rPr>
                <w:rFonts w:ascii="Times New Roman" w:hAnsi="Times New Roman" w:cs="Times New Roman"/>
                <w:sz w:val="28"/>
                <w:szCs w:val="28"/>
                <w:highlight w:val="yellow"/>
                <w:lang w:val="uk-UA"/>
              </w:rPr>
            </w:pPr>
          </w:p>
          <w:p w14:paraId="3CE64CF5" w14:textId="3DFB1CF1" w:rsidR="00D44336" w:rsidRPr="005D5335" w:rsidRDefault="002E657B" w:rsidP="00D44336">
            <w:pPr>
              <w:spacing w:after="0" w:line="240" w:lineRule="auto"/>
              <w:jc w:val="right"/>
              <w:rPr>
                <w:rFonts w:ascii="Times New Roman" w:hAnsi="Times New Roman" w:cs="Times New Roman"/>
                <w:sz w:val="28"/>
                <w:szCs w:val="28"/>
                <w:highlight w:val="yellow"/>
                <w:lang w:val="uk-UA"/>
              </w:rPr>
            </w:pPr>
            <w:r w:rsidRPr="002E657B">
              <w:rPr>
                <w:rFonts w:ascii="Times New Roman" w:hAnsi="Times New Roman" w:cs="Times New Roman"/>
                <w:sz w:val="28"/>
                <w:szCs w:val="28"/>
                <w:lang w:val="uk-UA"/>
              </w:rPr>
              <w:t>173</w:t>
            </w:r>
          </w:p>
        </w:tc>
      </w:tr>
    </w:tbl>
    <w:p w14:paraId="7F854F33" w14:textId="77777777" w:rsidR="00484990" w:rsidRPr="00C30810" w:rsidRDefault="00484990" w:rsidP="006342F2">
      <w:pPr>
        <w:tabs>
          <w:tab w:val="left" w:pos="360"/>
        </w:tabs>
        <w:spacing w:after="0" w:line="240" w:lineRule="auto"/>
        <w:ind w:right="32"/>
        <w:jc w:val="center"/>
        <w:rPr>
          <w:rFonts w:ascii="Times New Roman" w:hAnsi="Times New Roman" w:cs="Times New Roman"/>
          <w:sz w:val="24"/>
          <w:szCs w:val="24"/>
          <w:lang w:val="uk-UA"/>
        </w:rPr>
      </w:pPr>
    </w:p>
    <w:sectPr w:rsidR="00484990" w:rsidRPr="00C30810">
      <w:footerReference w:type="default" r:id="rId560"/>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7ECE9F" w14:textId="77777777" w:rsidR="00AC4AB2" w:rsidRDefault="00AC4AB2" w:rsidP="00217F3A">
      <w:pPr>
        <w:spacing w:after="0" w:line="240" w:lineRule="auto"/>
      </w:pPr>
      <w:r>
        <w:separator/>
      </w:r>
    </w:p>
  </w:endnote>
  <w:endnote w:type="continuationSeparator" w:id="0">
    <w:p w14:paraId="7173E979" w14:textId="77777777" w:rsidR="00AC4AB2" w:rsidRDefault="00AC4AB2" w:rsidP="00217F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22535361"/>
      <w:docPartObj>
        <w:docPartGallery w:val="Page Numbers (Bottom of Page)"/>
        <w:docPartUnique/>
      </w:docPartObj>
    </w:sdtPr>
    <w:sdtContent>
      <w:p w14:paraId="01606CBD" w14:textId="5D43DDD9" w:rsidR="003D4633" w:rsidRDefault="003D4633">
        <w:pPr>
          <w:pStyle w:val="af7"/>
          <w:jc w:val="right"/>
        </w:pPr>
        <w:r>
          <w:fldChar w:fldCharType="begin"/>
        </w:r>
        <w:r>
          <w:instrText>PAGE   \* MERGEFORMAT</w:instrText>
        </w:r>
        <w:r>
          <w:fldChar w:fldCharType="separate"/>
        </w:r>
        <w:r>
          <w:rPr>
            <w:lang w:val="ru-RU"/>
          </w:rPr>
          <w:t>2</w:t>
        </w:r>
        <w:r>
          <w:fldChar w:fldCharType="end"/>
        </w:r>
      </w:p>
    </w:sdtContent>
  </w:sdt>
  <w:p w14:paraId="7E7E2F47" w14:textId="77777777" w:rsidR="003D4633" w:rsidRDefault="003D4633">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87CD29" w14:textId="77777777" w:rsidR="00AC4AB2" w:rsidRDefault="00AC4AB2" w:rsidP="00217F3A">
      <w:pPr>
        <w:spacing w:after="0" w:line="240" w:lineRule="auto"/>
      </w:pPr>
      <w:r>
        <w:separator/>
      </w:r>
    </w:p>
  </w:footnote>
  <w:footnote w:type="continuationSeparator" w:id="0">
    <w:p w14:paraId="55887B4C" w14:textId="77777777" w:rsidR="00AC4AB2" w:rsidRDefault="00AC4AB2" w:rsidP="00217F3A">
      <w:pPr>
        <w:spacing w:after="0" w:line="240" w:lineRule="auto"/>
      </w:pPr>
      <w:r>
        <w:continuationSeparator/>
      </w:r>
    </w:p>
  </w:footnote>
  <w:footnote w:id="1">
    <w:p w14:paraId="5D58B380" w14:textId="77777777" w:rsidR="00217F3A" w:rsidRPr="00217F3A" w:rsidRDefault="00217F3A" w:rsidP="00217F3A">
      <w:pPr>
        <w:pStyle w:val="aa"/>
        <w:ind w:left="284" w:hanging="284"/>
        <w:rPr>
          <w:sz w:val="24"/>
        </w:rPr>
      </w:pPr>
      <w:r w:rsidRPr="00FE6291">
        <w:rPr>
          <w:rStyle w:val="ac"/>
        </w:rPr>
        <w:sym w:font="Symbol" w:char="F02A"/>
      </w:r>
      <w:r>
        <w:rPr>
          <w:sz w:val="24"/>
        </w:rPr>
        <w:t xml:space="preserve"> </w:t>
      </w:r>
      <w:r>
        <w:rPr>
          <w:sz w:val="24"/>
          <w:lang w:val="uk-UA"/>
        </w:rPr>
        <w:t>До</w:t>
      </w:r>
      <w:r>
        <w:rPr>
          <w:sz w:val="24"/>
        </w:rPr>
        <w:t xml:space="preserve"> неселективн</w:t>
      </w:r>
      <w:r>
        <w:rPr>
          <w:sz w:val="24"/>
          <w:lang w:val="uk-UA"/>
        </w:rPr>
        <w:t>их</w:t>
      </w:r>
      <w:r>
        <w:rPr>
          <w:sz w:val="24"/>
        </w:rPr>
        <w:t xml:space="preserve"> м</w:t>
      </w:r>
      <w:r>
        <w:rPr>
          <w:sz w:val="24"/>
          <w:lang w:val="uk-UA"/>
        </w:rPr>
        <w:t>і</w:t>
      </w:r>
      <w:r>
        <w:rPr>
          <w:sz w:val="24"/>
        </w:rPr>
        <w:t>отропн</w:t>
      </w:r>
      <w:r>
        <w:rPr>
          <w:sz w:val="24"/>
          <w:lang w:val="uk-UA"/>
        </w:rPr>
        <w:t>их</w:t>
      </w:r>
      <w:r>
        <w:rPr>
          <w:sz w:val="24"/>
        </w:rPr>
        <w:t xml:space="preserve"> </w:t>
      </w:r>
      <w:r>
        <w:rPr>
          <w:sz w:val="24"/>
          <w:lang w:val="uk-UA"/>
        </w:rPr>
        <w:t>відносять</w:t>
      </w:r>
      <w:r>
        <w:rPr>
          <w:sz w:val="24"/>
        </w:rPr>
        <w:t xml:space="preserve"> так</w:t>
      </w:r>
      <w:r>
        <w:rPr>
          <w:sz w:val="24"/>
          <w:lang w:val="uk-UA"/>
        </w:rPr>
        <w:t>ож</w:t>
      </w:r>
      <w:r>
        <w:rPr>
          <w:sz w:val="24"/>
        </w:rPr>
        <w:t xml:space="preserve"> препарат</w:t>
      </w:r>
      <w:r>
        <w:rPr>
          <w:sz w:val="24"/>
          <w:lang w:val="uk-UA"/>
        </w:rPr>
        <w:t>и</w:t>
      </w:r>
      <w:r>
        <w:rPr>
          <w:sz w:val="24"/>
        </w:rPr>
        <w:t xml:space="preserve"> р</w:t>
      </w:r>
      <w:r>
        <w:rPr>
          <w:sz w:val="24"/>
          <w:lang w:val="uk-UA"/>
        </w:rPr>
        <w:t>і</w:t>
      </w:r>
      <w:r>
        <w:rPr>
          <w:sz w:val="24"/>
        </w:rPr>
        <w:t>зн</w:t>
      </w:r>
      <w:r>
        <w:rPr>
          <w:sz w:val="24"/>
          <w:lang w:val="uk-UA"/>
        </w:rPr>
        <w:t>и</w:t>
      </w:r>
      <w:r>
        <w:rPr>
          <w:sz w:val="24"/>
        </w:rPr>
        <w:t>х х</w:t>
      </w:r>
      <w:r>
        <w:rPr>
          <w:sz w:val="24"/>
          <w:lang w:val="uk-UA"/>
        </w:rPr>
        <w:t>і</w:t>
      </w:r>
      <w:r>
        <w:rPr>
          <w:sz w:val="24"/>
        </w:rPr>
        <w:t>м</w:t>
      </w:r>
      <w:r>
        <w:rPr>
          <w:sz w:val="24"/>
          <w:lang w:val="uk-UA"/>
        </w:rPr>
        <w:t>і</w:t>
      </w:r>
      <w:r>
        <w:rPr>
          <w:sz w:val="24"/>
        </w:rPr>
        <w:t>ч</w:t>
      </w:r>
      <w:r>
        <w:rPr>
          <w:sz w:val="24"/>
          <w:lang w:val="uk-UA"/>
        </w:rPr>
        <w:t>них</w:t>
      </w:r>
      <w:r>
        <w:rPr>
          <w:sz w:val="24"/>
        </w:rPr>
        <w:t xml:space="preserve"> груп (галидор, п</w:t>
      </w:r>
      <w:r>
        <w:rPr>
          <w:sz w:val="24"/>
          <w:lang w:val="uk-UA"/>
        </w:rPr>
        <w:t>і</w:t>
      </w:r>
      <w:r>
        <w:rPr>
          <w:sz w:val="24"/>
        </w:rPr>
        <w:t>навер</w:t>
      </w:r>
      <w:r>
        <w:rPr>
          <w:sz w:val="24"/>
          <w:lang w:val="uk-UA"/>
        </w:rPr>
        <w:t>і</w:t>
      </w:r>
      <w:r>
        <w:rPr>
          <w:sz w:val="24"/>
        </w:rPr>
        <w:t>я бром</w:t>
      </w:r>
      <w:r>
        <w:rPr>
          <w:sz w:val="24"/>
          <w:lang w:val="uk-UA"/>
        </w:rPr>
        <w:t>і</w:t>
      </w:r>
      <w:r>
        <w:rPr>
          <w:sz w:val="24"/>
        </w:rPr>
        <w:t>д, арпенал</w:t>
      </w:r>
      <w:r>
        <w:rPr>
          <w:sz w:val="24"/>
          <w:lang w:val="uk-UA"/>
        </w:rPr>
        <w:t xml:space="preserve"> та ін</w:t>
      </w:r>
      <w:r>
        <w:rPr>
          <w:sz w:val="24"/>
        </w:rPr>
        <w:t xml:space="preserve">.), </w:t>
      </w:r>
      <w:r>
        <w:rPr>
          <w:sz w:val="24"/>
          <w:lang w:val="uk-UA"/>
        </w:rPr>
        <w:t>які застосовуються,</w:t>
      </w:r>
      <w:r>
        <w:rPr>
          <w:sz w:val="24"/>
        </w:rPr>
        <w:t xml:space="preserve"> в основном</w:t>
      </w:r>
      <w:r>
        <w:rPr>
          <w:sz w:val="24"/>
          <w:lang w:val="uk-UA"/>
        </w:rPr>
        <w:t>у,</w:t>
      </w:r>
      <w:r>
        <w:rPr>
          <w:sz w:val="24"/>
        </w:rPr>
        <w:t xml:space="preserve"> </w:t>
      </w:r>
      <w:r w:rsidRPr="00121212">
        <w:rPr>
          <w:sz w:val="24"/>
        </w:rPr>
        <w:t>при спазмах глад</w:t>
      </w:r>
      <w:r>
        <w:rPr>
          <w:sz w:val="24"/>
          <w:lang w:val="uk-UA"/>
        </w:rPr>
        <w:t>ень</w:t>
      </w:r>
      <w:r w:rsidRPr="00121212">
        <w:rPr>
          <w:sz w:val="24"/>
        </w:rPr>
        <w:t xml:space="preserve">кої </w:t>
      </w:r>
      <w:r w:rsidRPr="00217F3A">
        <w:rPr>
          <w:sz w:val="24"/>
        </w:rPr>
        <w:t>мускулатури черевної порожнини та ін.</w:t>
      </w:r>
    </w:p>
  </w:footnote>
  <w:footnote w:id="2">
    <w:p w14:paraId="2EEB2020" w14:textId="77777777" w:rsidR="00217F3A" w:rsidRPr="00217F3A" w:rsidRDefault="00217F3A" w:rsidP="00217F3A">
      <w:pPr>
        <w:spacing w:line="240" w:lineRule="exact"/>
        <w:ind w:left="284" w:hanging="284"/>
        <w:jc w:val="both"/>
        <w:rPr>
          <w:rFonts w:ascii="Times New Roman" w:hAnsi="Times New Roman" w:cs="Times New Roman"/>
          <w:lang w:val="ru-RU"/>
        </w:rPr>
      </w:pPr>
      <w:r w:rsidRPr="00217F3A">
        <w:rPr>
          <w:rStyle w:val="ac"/>
          <w:rFonts w:ascii="Times New Roman" w:hAnsi="Times New Roman" w:cs="Times New Roman"/>
        </w:rPr>
        <w:sym w:font="Symbol" w:char="F02A"/>
      </w:r>
      <w:r w:rsidRPr="00217F3A">
        <w:rPr>
          <w:rStyle w:val="ac"/>
          <w:rFonts w:ascii="Times New Roman" w:hAnsi="Times New Roman" w:cs="Times New Roman"/>
        </w:rPr>
        <w:sym w:font="Symbol" w:char="F02A"/>
      </w:r>
      <w:r w:rsidRPr="00217F3A">
        <w:rPr>
          <w:rFonts w:ascii="Times New Roman" w:hAnsi="Times New Roman" w:cs="Times New Roman"/>
          <w:lang w:val="uk-UA"/>
        </w:rPr>
        <w:t xml:space="preserve"> </w:t>
      </w:r>
      <w:r w:rsidRPr="00217F3A">
        <w:rPr>
          <w:rFonts w:ascii="Times New Roman" w:hAnsi="Times New Roman" w:cs="Times New Roman"/>
          <w:lang w:val="ru-RU"/>
        </w:rPr>
        <w:t xml:space="preserve">З клінічної точки зору, периферичні </w:t>
      </w:r>
      <w:r w:rsidRPr="00217F3A">
        <w:rPr>
          <w:rFonts w:ascii="Times New Roman" w:hAnsi="Times New Roman" w:cs="Times New Roman"/>
          <w:snapToGrid w:val="0"/>
          <w:lang w:val="ru-RU"/>
        </w:rPr>
        <w:t>вазодилататори класифікують на: артеріальні (гідралазин / апресин /, активатори калієвих каналів, блокатори кальцієвих каналів та ін.); артеріолярні та венозні (нітропрусид натрію, но-шпа, папаверин, альфа-адреноблокатори, гангліоблокатори та ін.); венозні (нітрати).</w:t>
      </w:r>
    </w:p>
  </w:footnote>
  <w:footnote w:id="3">
    <w:p w14:paraId="0D3C3150" w14:textId="77777777" w:rsidR="00217F3A" w:rsidRDefault="00217F3A" w:rsidP="00217F3A">
      <w:pPr>
        <w:pStyle w:val="aa"/>
      </w:pPr>
      <w:r w:rsidRPr="00FE6291">
        <w:rPr>
          <w:rStyle w:val="ac"/>
        </w:rPr>
        <w:sym w:font="Symbol" w:char="F02A"/>
      </w:r>
      <w:r>
        <w:t xml:space="preserve"> Наз</w:t>
      </w:r>
      <w:r>
        <w:rPr>
          <w:lang w:val="uk-UA"/>
        </w:rPr>
        <w:t>и</w:t>
      </w:r>
      <w:r>
        <w:t>вают</w:t>
      </w:r>
      <w:r>
        <w:rPr>
          <w:lang w:val="uk-UA"/>
        </w:rPr>
        <w:t>ь</w:t>
      </w:r>
      <w:r>
        <w:t>ся  салуретиками.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37ACE"/>
    <w:multiLevelType w:val="hybridMultilevel"/>
    <w:tmpl w:val="E9A64652"/>
    <w:lvl w:ilvl="0" w:tplc="FFFFFFFF">
      <w:start w:val="1"/>
      <w:numFmt w:val="decimal"/>
      <w:lvlText w:val="%1."/>
      <w:lvlJc w:val="left"/>
      <w:pPr>
        <w:tabs>
          <w:tab w:val="num" w:pos="360"/>
        </w:tabs>
        <w:ind w:left="340" w:hanging="340"/>
      </w:pPr>
      <w:rPr>
        <w:rFonts w:hint="default"/>
      </w:r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01A706E6"/>
    <w:multiLevelType w:val="multilevel"/>
    <w:tmpl w:val="66C87C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6346D8"/>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028C5973"/>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2DE27B9"/>
    <w:multiLevelType w:val="hybridMultilevel"/>
    <w:tmpl w:val="ADAE66F2"/>
    <w:lvl w:ilvl="0" w:tplc="FFFFFFFF">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Symbol" w:hAnsi="Symbol" w:hint="default"/>
        <w:color w:val="auto"/>
      </w:rPr>
    </w:lvl>
    <w:lvl w:ilvl="3" w:tplc="FFFFFFFF">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5B4A6B"/>
    <w:multiLevelType w:val="hybridMultilevel"/>
    <w:tmpl w:val="4256372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48C1C9B"/>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4D2246E"/>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4FD7AFC"/>
    <w:multiLevelType w:val="hybridMultilevel"/>
    <w:tmpl w:val="5AD61F48"/>
    <w:lvl w:ilvl="0" w:tplc="0419000B">
      <w:start w:val="1"/>
      <w:numFmt w:val="bullet"/>
      <w:lvlText w:val=""/>
      <w:lvlJc w:val="left"/>
      <w:pPr>
        <w:tabs>
          <w:tab w:val="num" w:pos="2160"/>
        </w:tabs>
        <w:ind w:left="2160" w:hanging="360"/>
      </w:pPr>
      <w:rPr>
        <w:rFonts w:ascii="Wingdings" w:hAnsi="Wingdings" w:hint="default"/>
      </w:rPr>
    </w:lvl>
    <w:lvl w:ilvl="1" w:tplc="04190003" w:tentative="1">
      <w:start w:val="1"/>
      <w:numFmt w:val="bullet"/>
      <w:lvlText w:val="o"/>
      <w:lvlJc w:val="left"/>
      <w:pPr>
        <w:tabs>
          <w:tab w:val="num" w:pos="2880"/>
        </w:tabs>
        <w:ind w:left="2880" w:hanging="360"/>
      </w:pPr>
      <w:rPr>
        <w:rFonts w:ascii="Courier New" w:hAnsi="Courier New" w:cs="Courier New" w:hint="default"/>
      </w:rPr>
    </w:lvl>
    <w:lvl w:ilvl="2" w:tplc="04190005" w:tentative="1">
      <w:start w:val="1"/>
      <w:numFmt w:val="bullet"/>
      <w:lvlText w:val=""/>
      <w:lvlJc w:val="left"/>
      <w:pPr>
        <w:tabs>
          <w:tab w:val="num" w:pos="3600"/>
        </w:tabs>
        <w:ind w:left="3600" w:hanging="360"/>
      </w:pPr>
      <w:rPr>
        <w:rFonts w:ascii="Wingdings" w:hAnsi="Wingdings" w:hint="default"/>
      </w:rPr>
    </w:lvl>
    <w:lvl w:ilvl="3" w:tplc="04190001" w:tentative="1">
      <w:start w:val="1"/>
      <w:numFmt w:val="bullet"/>
      <w:lvlText w:val=""/>
      <w:lvlJc w:val="left"/>
      <w:pPr>
        <w:tabs>
          <w:tab w:val="num" w:pos="4320"/>
        </w:tabs>
        <w:ind w:left="4320" w:hanging="360"/>
      </w:pPr>
      <w:rPr>
        <w:rFonts w:ascii="Symbol" w:hAnsi="Symbol" w:hint="default"/>
      </w:rPr>
    </w:lvl>
    <w:lvl w:ilvl="4" w:tplc="04190003" w:tentative="1">
      <w:start w:val="1"/>
      <w:numFmt w:val="bullet"/>
      <w:lvlText w:val="o"/>
      <w:lvlJc w:val="left"/>
      <w:pPr>
        <w:tabs>
          <w:tab w:val="num" w:pos="5040"/>
        </w:tabs>
        <w:ind w:left="5040" w:hanging="360"/>
      </w:pPr>
      <w:rPr>
        <w:rFonts w:ascii="Courier New" w:hAnsi="Courier New" w:cs="Courier New" w:hint="default"/>
      </w:rPr>
    </w:lvl>
    <w:lvl w:ilvl="5" w:tplc="04190005" w:tentative="1">
      <w:start w:val="1"/>
      <w:numFmt w:val="bullet"/>
      <w:lvlText w:val=""/>
      <w:lvlJc w:val="left"/>
      <w:pPr>
        <w:tabs>
          <w:tab w:val="num" w:pos="5760"/>
        </w:tabs>
        <w:ind w:left="5760" w:hanging="360"/>
      </w:pPr>
      <w:rPr>
        <w:rFonts w:ascii="Wingdings" w:hAnsi="Wingdings" w:hint="default"/>
      </w:rPr>
    </w:lvl>
    <w:lvl w:ilvl="6" w:tplc="04190001" w:tentative="1">
      <w:start w:val="1"/>
      <w:numFmt w:val="bullet"/>
      <w:lvlText w:val=""/>
      <w:lvlJc w:val="left"/>
      <w:pPr>
        <w:tabs>
          <w:tab w:val="num" w:pos="6480"/>
        </w:tabs>
        <w:ind w:left="6480" w:hanging="360"/>
      </w:pPr>
      <w:rPr>
        <w:rFonts w:ascii="Symbol" w:hAnsi="Symbol" w:hint="default"/>
      </w:rPr>
    </w:lvl>
    <w:lvl w:ilvl="7" w:tplc="04190003" w:tentative="1">
      <w:start w:val="1"/>
      <w:numFmt w:val="bullet"/>
      <w:lvlText w:val="o"/>
      <w:lvlJc w:val="left"/>
      <w:pPr>
        <w:tabs>
          <w:tab w:val="num" w:pos="7200"/>
        </w:tabs>
        <w:ind w:left="7200" w:hanging="360"/>
      </w:pPr>
      <w:rPr>
        <w:rFonts w:ascii="Courier New" w:hAnsi="Courier New" w:cs="Courier New" w:hint="default"/>
      </w:rPr>
    </w:lvl>
    <w:lvl w:ilvl="8" w:tplc="04190005" w:tentative="1">
      <w:start w:val="1"/>
      <w:numFmt w:val="bullet"/>
      <w:lvlText w:val=""/>
      <w:lvlJc w:val="left"/>
      <w:pPr>
        <w:tabs>
          <w:tab w:val="num" w:pos="7920"/>
        </w:tabs>
        <w:ind w:left="7920" w:hanging="360"/>
      </w:pPr>
      <w:rPr>
        <w:rFonts w:ascii="Wingdings" w:hAnsi="Wingdings" w:hint="default"/>
      </w:rPr>
    </w:lvl>
  </w:abstractNum>
  <w:abstractNum w:abstractNumId="9" w15:restartNumberingAfterBreak="0">
    <w:nsid w:val="05094C14"/>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51C30FC"/>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53C0635"/>
    <w:multiLevelType w:val="hybridMultilevel"/>
    <w:tmpl w:val="2A66098C"/>
    <w:lvl w:ilvl="0" w:tplc="3C42F958">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069A6467"/>
    <w:multiLevelType w:val="hybridMultilevel"/>
    <w:tmpl w:val="B7444720"/>
    <w:lvl w:ilvl="0" w:tplc="0419000F">
      <w:start w:val="1"/>
      <w:numFmt w:val="decimal"/>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3" w15:restartNumberingAfterBreak="0">
    <w:nsid w:val="06B87B81"/>
    <w:multiLevelType w:val="hybridMultilevel"/>
    <w:tmpl w:val="1EAAA7B8"/>
    <w:lvl w:ilvl="0" w:tplc="FFFFFFFF">
      <w:start w:val="1"/>
      <w:numFmt w:val="decimal"/>
      <w:lvlText w:val="%1."/>
      <w:lvlJc w:val="left"/>
      <w:pPr>
        <w:tabs>
          <w:tab w:val="num" w:pos="1287"/>
        </w:tabs>
        <w:ind w:left="1287" w:hanging="360"/>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6E51EE2"/>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72016E2"/>
    <w:multiLevelType w:val="multilevel"/>
    <w:tmpl w:val="61A8D3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76A1559"/>
    <w:multiLevelType w:val="multilevel"/>
    <w:tmpl w:val="4BA20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77E2CFF"/>
    <w:multiLevelType w:val="multilevel"/>
    <w:tmpl w:val="D9A88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7ED4CAB"/>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80A248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83E6127"/>
    <w:multiLevelType w:val="hybridMultilevel"/>
    <w:tmpl w:val="A64427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08525A00"/>
    <w:multiLevelType w:val="hybridMultilevel"/>
    <w:tmpl w:val="317CDA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087F2599"/>
    <w:multiLevelType w:val="multilevel"/>
    <w:tmpl w:val="23B89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8A43215"/>
    <w:multiLevelType w:val="multilevel"/>
    <w:tmpl w:val="38A0A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9374348"/>
    <w:multiLevelType w:val="multilevel"/>
    <w:tmpl w:val="370AC4B2"/>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93D1307"/>
    <w:multiLevelType w:val="hybridMultilevel"/>
    <w:tmpl w:val="7500F568"/>
    <w:lvl w:ilvl="0" w:tplc="A44C934E">
      <w:start w:val="4"/>
      <w:numFmt w:val="bullet"/>
      <w:lvlText w:val=""/>
      <w:lvlJc w:val="left"/>
      <w:pPr>
        <w:tabs>
          <w:tab w:val="num" w:pos="1013"/>
        </w:tabs>
        <w:ind w:left="994" w:hanging="341"/>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6" w15:restartNumberingAfterBreak="0">
    <w:nsid w:val="095939F6"/>
    <w:multiLevelType w:val="hybridMultilevel"/>
    <w:tmpl w:val="9684ACA8"/>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7" w15:restartNumberingAfterBreak="0">
    <w:nsid w:val="09D27669"/>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AE11A8D"/>
    <w:multiLevelType w:val="hybridMultilevel"/>
    <w:tmpl w:val="B636C3DC"/>
    <w:lvl w:ilvl="0" w:tplc="6310F104">
      <w:start w:val="1"/>
      <w:numFmt w:val="decimal"/>
      <w:lvlText w:val="%1."/>
      <w:lvlJc w:val="left"/>
      <w:pPr>
        <w:tabs>
          <w:tab w:val="num" w:pos="3762"/>
        </w:tabs>
        <w:ind w:left="3742" w:hanging="34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9" w15:restartNumberingAfterBreak="0">
    <w:nsid w:val="0B7D5D1A"/>
    <w:multiLevelType w:val="hybridMultilevel"/>
    <w:tmpl w:val="F6E0B1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0BA03451"/>
    <w:multiLevelType w:val="hybridMultilevel"/>
    <w:tmpl w:val="B852B1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0BBB2EE6"/>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0CA600F6"/>
    <w:multiLevelType w:val="hybridMultilevel"/>
    <w:tmpl w:val="A7E8F532"/>
    <w:lvl w:ilvl="0" w:tplc="FFFFFFFF">
      <w:start w:val="1"/>
      <w:numFmt w:val="decimal"/>
      <w:lvlText w:val="%1."/>
      <w:lvlJc w:val="left"/>
      <w:pPr>
        <w:tabs>
          <w:tab w:val="num" w:pos="360"/>
        </w:tabs>
        <w:ind w:left="340" w:hanging="34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0CAE342E"/>
    <w:multiLevelType w:val="hybridMultilevel"/>
    <w:tmpl w:val="1A9E8298"/>
    <w:lvl w:ilvl="0" w:tplc="9E8C124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0D187D41"/>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0DB759C7"/>
    <w:multiLevelType w:val="hybridMultilevel"/>
    <w:tmpl w:val="D6CCCBDC"/>
    <w:lvl w:ilvl="0" w:tplc="A44C934E">
      <w:start w:val="4"/>
      <w:numFmt w:val="bullet"/>
      <w:lvlText w:val=""/>
      <w:lvlJc w:val="left"/>
      <w:pPr>
        <w:tabs>
          <w:tab w:val="num" w:pos="1013"/>
        </w:tabs>
        <w:ind w:left="994" w:hanging="341"/>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36" w15:restartNumberingAfterBreak="0">
    <w:nsid w:val="0EBA1887"/>
    <w:multiLevelType w:val="multilevel"/>
    <w:tmpl w:val="38DA5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0F5A1CC2"/>
    <w:multiLevelType w:val="hybridMultilevel"/>
    <w:tmpl w:val="051EBBE0"/>
    <w:lvl w:ilvl="0" w:tplc="9E8C124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0F9D3FF7"/>
    <w:multiLevelType w:val="hybridMultilevel"/>
    <w:tmpl w:val="5BBCC7FC"/>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9" w15:restartNumberingAfterBreak="0">
    <w:nsid w:val="0FDF1500"/>
    <w:multiLevelType w:val="multilevel"/>
    <w:tmpl w:val="91BE8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0FE0371F"/>
    <w:multiLevelType w:val="multilevel"/>
    <w:tmpl w:val="1C4CE098"/>
    <w:lvl w:ilvl="0">
      <w:start w:val="1"/>
      <w:numFmt w:val="decimal"/>
      <w:lvlText w:val="%1."/>
      <w:lvlJc w:val="left"/>
      <w:pPr>
        <w:tabs>
          <w:tab w:val="num" w:pos="-180"/>
        </w:tabs>
        <w:ind w:left="-180" w:hanging="360"/>
      </w:pPr>
      <w:rPr>
        <w:rFonts w:hint="default"/>
      </w:rPr>
    </w:lvl>
    <w:lvl w:ilvl="1" w:tentative="1">
      <w:start w:val="1"/>
      <w:numFmt w:val="lowerLetter"/>
      <w:lvlText w:val="%2."/>
      <w:lvlJc w:val="left"/>
      <w:pPr>
        <w:tabs>
          <w:tab w:val="num" w:pos="540"/>
        </w:tabs>
        <w:ind w:left="540" w:hanging="360"/>
      </w:pPr>
    </w:lvl>
    <w:lvl w:ilvl="2" w:tentative="1">
      <w:start w:val="1"/>
      <w:numFmt w:val="lowerRoman"/>
      <w:lvlText w:val="%3."/>
      <w:lvlJc w:val="right"/>
      <w:pPr>
        <w:tabs>
          <w:tab w:val="num" w:pos="1260"/>
        </w:tabs>
        <w:ind w:left="1260" w:hanging="180"/>
      </w:pPr>
    </w:lvl>
    <w:lvl w:ilvl="3" w:tentative="1">
      <w:start w:val="1"/>
      <w:numFmt w:val="decimal"/>
      <w:lvlText w:val="%4."/>
      <w:lvlJc w:val="left"/>
      <w:pPr>
        <w:tabs>
          <w:tab w:val="num" w:pos="1980"/>
        </w:tabs>
        <w:ind w:left="1980" w:hanging="360"/>
      </w:pPr>
    </w:lvl>
    <w:lvl w:ilvl="4" w:tentative="1">
      <w:start w:val="1"/>
      <w:numFmt w:val="lowerLetter"/>
      <w:lvlText w:val="%5."/>
      <w:lvlJc w:val="left"/>
      <w:pPr>
        <w:tabs>
          <w:tab w:val="num" w:pos="2700"/>
        </w:tabs>
        <w:ind w:left="2700" w:hanging="360"/>
      </w:pPr>
    </w:lvl>
    <w:lvl w:ilvl="5" w:tentative="1">
      <w:start w:val="1"/>
      <w:numFmt w:val="lowerRoman"/>
      <w:lvlText w:val="%6."/>
      <w:lvlJc w:val="right"/>
      <w:pPr>
        <w:tabs>
          <w:tab w:val="num" w:pos="3420"/>
        </w:tabs>
        <w:ind w:left="3420" w:hanging="180"/>
      </w:pPr>
    </w:lvl>
    <w:lvl w:ilvl="6" w:tentative="1">
      <w:start w:val="1"/>
      <w:numFmt w:val="decimal"/>
      <w:lvlText w:val="%7."/>
      <w:lvlJc w:val="left"/>
      <w:pPr>
        <w:tabs>
          <w:tab w:val="num" w:pos="4140"/>
        </w:tabs>
        <w:ind w:left="4140" w:hanging="360"/>
      </w:pPr>
    </w:lvl>
    <w:lvl w:ilvl="7" w:tentative="1">
      <w:start w:val="1"/>
      <w:numFmt w:val="lowerLetter"/>
      <w:lvlText w:val="%8."/>
      <w:lvlJc w:val="left"/>
      <w:pPr>
        <w:tabs>
          <w:tab w:val="num" w:pos="4860"/>
        </w:tabs>
        <w:ind w:left="4860" w:hanging="360"/>
      </w:pPr>
    </w:lvl>
    <w:lvl w:ilvl="8" w:tentative="1">
      <w:start w:val="1"/>
      <w:numFmt w:val="lowerRoman"/>
      <w:lvlText w:val="%9."/>
      <w:lvlJc w:val="right"/>
      <w:pPr>
        <w:tabs>
          <w:tab w:val="num" w:pos="5580"/>
        </w:tabs>
        <w:ind w:left="5580" w:hanging="180"/>
      </w:pPr>
    </w:lvl>
  </w:abstractNum>
  <w:abstractNum w:abstractNumId="41" w15:restartNumberingAfterBreak="0">
    <w:nsid w:val="1036279C"/>
    <w:multiLevelType w:val="hybridMultilevel"/>
    <w:tmpl w:val="70701140"/>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2" w15:restartNumberingAfterBreak="0">
    <w:nsid w:val="10525D0D"/>
    <w:multiLevelType w:val="hybridMultilevel"/>
    <w:tmpl w:val="515A4320"/>
    <w:lvl w:ilvl="0" w:tplc="FFFFFFFF">
      <w:start w:val="1"/>
      <w:numFmt w:val="decimal"/>
      <w:lvlText w:val="%1."/>
      <w:lvlJc w:val="left"/>
      <w:pPr>
        <w:ind w:left="1647" w:hanging="360"/>
      </w:pPr>
    </w:lvl>
    <w:lvl w:ilvl="1" w:tplc="FFFFFFFF" w:tentative="1">
      <w:start w:val="1"/>
      <w:numFmt w:val="lowerLetter"/>
      <w:lvlText w:val="%2."/>
      <w:lvlJc w:val="left"/>
      <w:pPr>
        <w:ind w:left="2367" w:hanging="360"/>
      </w:pPr>
    </w:lvl>
    <w:lvl w:ilvl="2" w:tplc="FFFFFFFF" w:tentative="1">
      <w:start w:val="1"/>
      <w:numFmt w:val="lowerRoman"/>
      <w:lvlText w:val="%3."/>
      <w:lvlJc w:val="right"/>
      <w:pPr>
        <w:ind w:left="3087" w:hanging="180"/>
      </w:pPr>
    </w:lvl>
    <w:lvl w:ilvl="3" w:tplc="FFFFFFFF" w:tentative="1">
      <w:start w:val="1"/>
      <w:numFmt w:val="decimal"/>
      <w:lvlText w:val="%4."/>
      <w:lvlJc w:val="left"/>
      <w:pPr>
        <w:ind w:left="3807" w:hanging="360"/>
      </w:pPr>
    </w:lvl>
    <w:lvl w:ilvl="4" w:tplc="FFFFFFFF" w:tentative="1">
      <w:start w:val="1"/>
      <w:numFmt w:val="lowerLetter"/>
      <w:lvlText w:val="%5."/>
      <w:lvlJc w:val="left"/>
      <w:pPr>
        <w:ind w:left="4527" w:hanging="360"/>
      </w:pPr>
    </w:lvl>
    <w:lvl w:ilvl="5" w:tplc="FFFFFFFF" w:tentative="1">
      <w:start w:val="1"/>
      <w:numFmt w:val="lowerRoman"/>
      <w:lvlText w:val="%6."/>
      <w:lvlJc w:val="right"/>
      <w:pPr>
        <w:ind w:left="5247" w:hanging="180"/>
      </w:pPr>
    </w:lvl>
    <w:lvl w:ilvl="6" w:tplc="FFFFFFFF" w:tentative="1">
      <w:start w:val="1"/>
      <w:numFmt w:val="decimal"/>
      <w:lvlText w:val="%7."/>
      <w:lvlJc w:val="left"/>
      <w:pPr>
        <w:ind w:left="5967" w:hanging="360"/>
      </w:pPr>
    </w:lvl>
    <w:lvl w:ilvl="7" w:tplc="FFFFFFFF" w:tentative="1">
      <w:start w:val="1"/>
      <w:numFmt w:val="lowerLetter"/>
      <w:lvlText w:val="%8."/>
      <w:lvlJc w:val="left"/>
      <w:pPr>
        <w:ind w:left="6687" w:hanging="360"/>
      </w:pPr>
    </w:lvl>
    <w:lvl w:ilvl="8" w:tplc="FFFFFFFF" w:tentative="1">
      <w:start w:val="1"/>
      <w:numFmt w:val="lowerRoman"/>
      <w:lvlText w:val="%9."/>
      <w:lvlJc w:val="right"/>
      <w:pPr>
        <w:ind w:left="7407" w:hanging="180"/>
      </w:pPr>
    </w:lvl>
  </w:abstractNum>
  <w:abstractNum w:abstractNumId="43" w15:restartNumberingAfterBreak="0">
    <w:nsid w:val="105E1722"/>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10C6296B"/>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5" w15:restartNumberingAfterBreak="0">
    <w:nsid w:val="1132503A"/>
    <w:multiLevelType w:val="hybridMultilevel"/>
    <w:tmpl w:val="515A4320"/>
    <w:lvl w:ilvl="0" w:tplc="FFFFFFFF">
      <w:start w:val="1"/>
      <w:numFmt w:val="decimal"/>
      <w:lvlText w:val="%1."/>
      <w:lvlJc w:val="left"/>
      <w:pPr>
        <w:ind w:left="1647" w:hanging="360"/>
      </w:pPr>
    </w:lvl>
    <w:lvl w:ilvl="1" w:tplc="FFFFFFFF" w:tentative="1">
      <w:start w:val="1"/>
      <w:numFmt w:val="lowerLetter"/>
      <w:lvlText w:val="%2."/>
      <w:lvlJc w:val="left"/>
      <w:pPr>
        <w:ind w:left="2367" w:hanging="360"/>
      </w:pPr>
    </w:lvl>
    <w:lvl w:ilvl="2" w:tplc="FFFFFFFF" w:tentative="1">
      <w:start w:val="1"/>
      <w:numFmt w:val="lowerRoman"/>
      <w:lvlText w:val="%3."/>
      <w:lvlJc w:val="right"/>
      <w:pPr>
        <w:ind w:left="3087" w:hanging="180"/>
      </w:pPr>
    </w:lvl>
    <w:lvl w:ilvl="3" w:tplc="FFFFFFFF" w:tentative="1">
      <w:start w:val="1"/>
      <w:numFmt w:val="decimal"/>
      <w:lvlText w:val="%4."/>
      <w:lvlJc w:val="left"/>
      <w:pPr>
        <w:ind w:left="3807" w:hanging="360"/>
      </w:pPr>
    </w:lvl>
    <w:lvl w:ilvl="4" w:tplc="FFFFFFFF" w:tentative="1">
      <w:start w:val="1"/>
      <w:numFmt w:val="lowerLetter"/>
      <w:lvlText w:val="%5."/>
      <w:lvlJc w:val="left"/>
      <w:pPr>
        <w:ind w:left="4527" w:hanging="360"/>
      </w:pPr>
    </w:lvl>
    <w:lvl w:ilvl="5" w:tplc="FFFFFFFF" w:tentative="1">
      <w:start w:val="1"/>
      <w:numFmt w:val="lowerRoman"/>
      <w:lvlText w:val="%6."/>
      <w:lvlJc w:val="right"/>
      <w:pPr>
        <w:ind w:left="5247" w:hanging="180"/>
      </w:pPr>
    </w:lvl>
    <w:lvl w:ilvl="6" w:tplc="FFFFFFFF" w:tentative="1">
      <w:start w:val="1"/>
      <w:numFmt w:val="decimal"/>
      <w:lvlText w:val="%7."/>
      <w:lvlJc w:val="left"/>
      <w:pPr>
        <w:ind w:left="5967" w:hanging="360"/>
      </w:pPr>
    </w:lvl>
    <w:lvl w:ilvl="7" w:tplc="FFFFFFFF" w:tentative="1">
      <w:start w:val="1"/>
      <w:numFmt w:val="lowerLetter"/>
      <w:lvlText w:val="%8."/>
      <w:lvlJc w:val="left"/>
      <w:pPr>
        <w:ind w:left="6687" w:hanging="360"/>
      </w:pPr>
    </w:lvl>
    <w:lvl w:ilvl="8" w:tplc="FFFFFFFF" w:tentative="1">
      <w:start w:val="1"/>
      <w:numFmt w:val="lowerRoman"/>
      <w:lvlText w:val="%9."/>
      <w:lvlJc w:val="right"/>
      <w:pPr>
        <w:ind w:left="7407" w:hanging="180"/>
      </w:pPr>
    </w:lvl>
  </w:abstractNum>
  <w:abstractNum w:abstractNumId="46" w15:restartNumberingAfterBreak="0">
    <w:nsid w:val="115A6263"/>
    <w:multiLevelType w:val="hybridMultilevel"/>
    <w:tmpl w:val="94089A6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7" w15:restartNumberingAfterBreak="0">
    <w:nsid w:val="11B73F3D"/>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11F926D8"/>
    <w:multiLevelType w:val="hybridMultilevel"/>
    <w:tmpl w:val="BA46A3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121F73D5"/>
    <w:multiLevelType w:val="hybridMultilevel"/>
    <w:tmpl w:val="B852B1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12C13832"/>
    <w:multiLevelType w:val="hybridMultilevel"/>
    <w:tmpl w:val="4DCC0458"/>
    <w:lvl w:ilvl="0" w:tplc="14FEA220">
      <w:start w:val="1"/>
      <w:numFmt w:val="decimal"/>
      <w:lvlText w:val="%1."/>
      <w:lvlJc w:val="left"/>
      <w:pPr>
        <w:ind w:left="36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51" w15:restartNumberingAfterBreak="0">
    <w:nsid w:val="158D0501"/>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15907A81"/>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15FD3295"/>
    <w:multiLevelType w:val="hybridMultilevel"/>
    <w:tmpl w:val="33DE35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16777ED1"/>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16F603DF"/>
    <w:multiLevelType w:val="hybridMultilevel"/>
    <w:tmpl w:val="B008CEAA"/>
    <w:lvl w:ilvl="0" w:tplc="0419000F">
      <w:start w:val="1"/>
      <w:numFmt w:val="decimal"/>
      <w:lvlText w:val="%1."/>
      <w:lvlJc w:val="left"/>
      <w:pPr>
        <w:ind w:left="785" w:hanging="360"/>
      </w:pPr>
      <w:rPr>
        <w:rFonts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56" w15:restartNumberingAfterBreak="0">
    <w:nsid w:val="170263E5"/>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7" w15:restartNumberingAfterBreak="0">
    <w:nsid w:val="17666926"/>
    <w:multiLevelType w:val="hybridMultilevel"/>
    <w:tmpl w:val="4D1A2FBC"/>
    <w:lvl w:ilvl="0" w:tplc="9E8C1244">
      <w:start w:val="1"/>
      <w:numFmt w:val="decimal"/>
      <w:lvlText w:val="%1."/>
      <w:lvlJc w:val="left"/>
      <w:pPr>
        <w:tabs>
          <w:tab w:val="num" w:pos="1287"/>
        </w:tabs>
        <w:ind w:left="1287" w:hanging="360"/>
      </w:pPr>
      <w:rPr>
        <w:rFonts w:hint="default"/>
      </w:r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58" w15:restartNumberingAfterBreak="0">
    <w:nsid w:val="17E1486C"/>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17FF41DD"/>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18163D04"/>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18AB13B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18F06795"/>
    <w:multiLevelType w:val="hybridMultilevel"/>
    <w:tmpl w:val="381E35FE"/>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19406F6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196028F2"/>
    <w:multiLevelType w:val="hybridMultilevel"/>
    <w:tmpl w:val="2466A4F4"/>
    <w:lvl w:ilvl="0" w:tplc="FFFFFFFF">
      <w:start w:val="1"/>
      <w:numFmt w:val="decimal"/>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5" w15:restartNumberingAfterBreak="0">
    <w:nsid w:val="19EF0CC9"/>
    <w:multiLevelType w:val="hybridMultilevel"/>
    <w:tmpl w:val="65AE2CAA"/>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66" w15:restartNumberingAfterBreak="0">
    <w:nsid w:val="19F7571A"/>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1A12482F"/>
    <w:multiLevelType w:val="hybridMultilevel"/>
    <w:tmpl w:val="70701140"/>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68" w15:restartNumberingAfterBreak="0">
    <w:nsid w:val="1A6D78E5"/>
    <w:multiLevelType w:val="multilevel"/>
    <w:tmpl w:val="374CE1E6"/>
    <w:lvl w:ilvl="0">
      <w:start w:val="1"/>
      <w:numFmt w:val="bullet"/>
      <w:lvlText w:val="–"/>
      <w:lvlJc w:val="left"/>
      <w:pPr>
        <w:tabs>
          <w:tab w:val="num" w:pos="927"/>
        </w:tabs>
        <w:ind w:left="927" w:hanging="360"/>
      </w:pPr>
      <w:rPr>
        <w:rFonts w:ascii="Times New Roman" w:hAnsi="Times New Roman" w:cs="Times New Roman" w:hint="default"/>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69" w15:restartNumberingAfterBreak="0">
    <w:nsid w:val="1AA27575"/>
    <w:multiLevelType w:val="hybridMultilevel"/>
    <w:tmpl w:val="CAFCB336"/>
    <w:lvl w:ilvl="0" w:tplc="0419000D">
      <w:start w:val="1"/>
      <w:numFmt w:val="bullet"/>
      <w:lvlText w:val=""/>
      <w:lvlJc w:val="left"/>
      <w:pPr>
        <w:ind w:left="794" w:hanging="360"/>
      </w:pPr>
      <w:rPr>
        <w:rFonts w:ascii="Wingdings" w:hAnsi="Wingdings" w:hint="default"/>
      </w:rPr>
    </w:lvl>
    <w:lvl w:ilvl="1" w:tplc="04190003">
      <w:start w:val="1"/>
      <w:numFmt w:val="bullet"/>
      <w:lvlText w:val="o"/>
      <w:lvlJc w:val="left"/>
      <w:pPr>
        <w:ind w:left="1514" w:hanging="360"/>
      </w:pPr>
      <w:rPr>
        <w:rFonts w:ascii="Courier New" w:hAnsi="Courier New" w:cs="Courier New" w:hint="default"/>
      </w:rPr>
    </w:lvl>
    <w:lvl w:ilvl="2" w:tplc="04190005">
      <w:start w:val="1"/>
      <w:numFmt w:val="bullet"/>
      <w:lvlText w:val=""/>
      <w:lvlJc w:val="left"/>
      <w:pPr>
        <w:ind w:left="2234" w:hanging="360"/>
      </w:pPr>
      <w:rPr>
        <w:rFonts w:ascii="Wingdings" w:hAnsi="Wingdings" w:hint="default"/>
      </w:rPr>
    </w:lvl>
    <w:lvl w:ilvl="3" w:tplc="04190001">
      <w:start w:val="1"/>
      <w:numFmt w:val="bullet"/>
      <w:lvlText w:val=""/>
      <w:lvlJc w:val="left"/>
      <w:pPr>
        <w:ind w:left="2954" w:hanging="360"/>
      </w:pPr>
      <w:rPr>
        <w:rFonts w:ascii="Symbol" w:hAnsi="Symbol" w:hint="default"/>
      </w:rPr>
    </w:lvl>
    <w:lvl w:ilvl="4" w:tplc="04190003">
      <w:start w:val="1"/>
      <w:numFmt w:val="bullet"/>
      <w:lvlText w:val="o"/>
      <w:lvlJc w:val="left"/>
      <w:pPr>
        <w:ind w:left="3674" w:hanging="360"/>
      </w:pPr>
      <w:rPr>
        <w:rFonts w:ascii="Courier New" w:hAnsi="Courier New" w:cs="Courier New" w:hint="default"/>
      </w:rPr>
    </w:lvl>
    <w:lvl w:ilvl="5" w:tplc="04190005">
      <w:start w:val="1"/>
      <w:numFmt w:val="bullet"/>
      <w:lvlText w:val=""/>
      <w:lvlJc w:val="left"/>
      <w:pPr>
        <w:ind w:left="4394" w:hanging="360"/>
      </w:pPr>
      <w:rPr>
        <w:rFonts w:ascii="Wingdings" w:hAnsi="Wingdings" w:hint="default"/>
      </w:rPr>
    </w:lvl>
    <w:lvl w:ilvl="6" w:tplc="04190001">
      <w:start w:val="1"/>
      <w:numFmt w:val="bullet"/>
      <w:lvlText w:val=""/>
      <w:lvlJc w:val="left"/>
      <w:pPr>
        <w:ind w:left="5114" w:hanging="360"/>
      </w:pPr>
      <w:rPr>
        <w:rFonts w:ascii="Symbol" w:hAnsi="Symbol" w:hint="default"/>
      </w:rPr>
    </w:lvl>
    <w:lvl w:ilvl="7" w:tplc="04190003">
      <w:start w:val="1"/>
      <w:numFmt w:val="bullet"/>
      <w:lvlText w:val="o"/>
      <w:lvlJc w:val="left"/>
      <w:pPr>
        <w:ind w:left="5834" w:hanging="360"/>
      </w:pPr>
      <w:rPr>
        <w:rFonts w:ascii="Courier New" w:hAnsi="Courier New" w:cs="Courier New" w:hint="default"/>
      </w:rPr>
    </w:lvl>
    <w:lvl w:ilvl="8" w:tplc="04190005">
      <w:start w:val="1"/>
      <w:numFmt w:val="bullet"/>
      <w:lvlText w:val=""/>
      <w:lvlJc w:val="left"/>
      <w:pPr>
        <w:ind w:left="6554" w:hanging="360"/>
      </w:pPr>
      <w:rPr>
        <w:rFonts w:ascii="Wingdings" w:hAnsi="Wingdings" w:hint="default"/>
      </w:rPr>
    </w:lvl>
  </w:abstractNum>
  <w:abstractNum w:abstractNumId="70" w15:restartNumberingAfterBreak="0">
    <w:nsid w:val="1B704B6E"/>
    <w:multiLevelType w:val="hybridMultilevel"/>
    <w:tmpl w:val="EDB84E62"/>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1" w15:restartNumberingAfterBreak="0">
    <w:nsid w:val="1BE311A2"/>
    <w:multiLevelType w:val="hybridMultilevel"/>
    <w:tmpl w:val="340CFCA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1C081062"/>
    <w:multiLevelType w:val="multilevel"/>
    <w:tmpl w:val="CC5C8E64"/>
    <w:lvl w:ilvl="0">
      <w:start w:val="1"/>
      <w:numFmt w:val="bullet"/>
      <w:lvlText w:val=""/>
      <w:lvlJc w:val="left"/>
      <w:pPr>
        <w:tabs>
          <w:tab w:val="num" w:pos="720"/>
        </w:tabs>
        <w:ind w:left="720" w:hanging="360"/>
      </w:pPr>
      <w:rPr>
        <w:rFonts w:ascii="Wingdings" w:hAnsi="Wingdings"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1C3E2092"/>
    <w:multiLevelType w:val="multilevel"/>
    <w:tmpl w:val="AF362A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C495165"/>
    <w:multiLevelType w:val="multilevel"/>
    <w:tmpl w:val="E87A23E0"/>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C7B4812"/>
    <w:multiLevelType w:val="hybridMultilevel"/>
    <w:tmpl w:val="23329F3E"/>
    <w:numStyleLink w:val="361"/>
  </w:abstractNum>
  <w:abstractNum w:abstractNumId="76" w15:restartNumberingAfterBreak="0">
    <w:nsid w:val="1CC03A80"/>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1D0C7DF4"/>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8" w15:restartNumberingAfterBreak="0">
    <w:nsid w:val="1D230A86"/>
    <w:multiLevelType w:val="hybridMultilevel"/>
    <w:tmpl w:val="BB4E169E"/>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79" w15:restartNumberingAfterBreak="0">
    <w:nsid w:val="1D377EE5"/>
    <w:multiLevelType w:val="hybridMultilevel"/>
    <w:tmpl w:val="D45AF760"/>
    <w:lvl w:ilvl="0" w:tplc="0419000F">
      <w:start w:val="1"/>
      <w:numFmt w:val="decimal"/>
      <w:lvlText w:val="%1."/>
      <w:lvlJc w:val="left"/>
      <w:pPr>
        <w:ind w:left="1380" w:hanging="360"/>
      </w:pPr>
    </w:lvl>
    <w:lvl w:ilvl="1" w:tplc="04190019" w:tentative="1">
      <w:start w:val="1"/>
      <w:numFmt w:val="lowerLetter"/>
      <w:lvlText w:val="%2."/>
      <w:lvlJc w:val="left"/>
      <w:pPr>
        <w:ind w:left="2100" w:hanging="360"/>
      </w:pPr>
    </w:lvl>
    <w:lvl w:ilvl="2" w:tplc="0419001B" w:tentative="1">
      <w:start w:val="1"/>
      <w:numFmt w:val="lowerRoman"/>
      <w:lvlText w:val="%3."/>
      <w:lvlJc w:val="right"/>
      <w:pPr>
        <w:ind w:left="2820" w:hanging="180"/>
      </w:pPr>
    </w:lvl>
    <w:lvl w:ilvl="3" w:tplc="0419000F" w:tentative="1">
      <w:start w:val="1"/>
      <w:numFmt w:val="decimal"/>
      <w:lvlText w:val="%4."/>
      <w:lvlJc w:val="left"/>
      <w:pPr>
        <w:ind w:left="3540" w:hanging="360"/>
      </w:pPr>
    </w:lvl>
    <w:lvl w:ilvl="4" w:tplc="04190019" w:tentative="1">
      <w:start w:val="1"/>
      <w:numFmt w:val="lowerLetter"/>
      <w:lvlText w:val="%5."/>
      <w:lvlJc w:val="left"/>
      <w:pPr>
        <w:ind w:left="4260" w:hanging="360"/>
      </w:pPr>
    </w:lvl>
    <w:lvl w:ilvl="5" w:tplc="0419001B" w:tentative="1">
      <w:start w:val="1"/>
      <w:numFmt w:val="lowerRoman"/>
      <w:lvlText w:val="%6."/>
      <w:lvlJc w:val="right"/>
      <w:pPr>
        <w:ind w:left="4980" w:hanging="180"/>
      </w:pPr>
    </w:lvl>
    <w:lvl w:ilvl="6" w:tplc="0419000F" w:tentative="1">
      <w:start w:val="1"/>
      <w:numFmt w:val="decimal"/>
      <w:lvlText w:val="%7."/>
      <w:lvlJc w:val="left"/>
      <w:pPr>
        <w:ind w:left="5700" w:hanging="360"/>
      </w:pPr>
    </w:lvl>
    <w:lvl w:ilvl="7" w:tplc="04190019" w:tentative="1">
      <w:start w:val="1"/>
      <w:numFmt w:val="lowerLetter"/>
      <w:lvlText w:val="%8."/>
      <w:lvlJc w:val="left"/>
      <w:pPr>
        <w:ind w:left="6420" w:hanging="360"/>
      </w:pPr>
    </w:lvl>
    <w:lvl w:ilvl="8" w:tplc="0419001B" w:tentative="1">
      <w:start w:val="1"/>
      <w:numFmt w:val="lowerRoman"/>
      <w:lvlText w:val="%9."/>
      <w:lvlJc w:val="right"/>
      <w:pPr>
        <w:ind w:left="7140" w:hanging="180"/>
      </w:pPr>
    </w:lvl>
  </w:abstractNum>
  <w:abstractNum w:abstractNumId="80" w15:restartNumberingAfterBreak="0">
    <w:nsid w:val="1D7A79B1"/>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1" w15:restartNumberingAfterBreak="0">
    <w:nsid w:val="1F5E1047"/>
    <w:multiLevelType w:val="hybridMultilevel"/>
    <w:tmpl w:val="9FDC4A74"/>
    <w:lvl w:ilvl="0" w:tplc="26502BA2">
      <w:start w:val="1"/>
      <w:numFmt w:val="decimal"/>
      <w:lvlText w:val="%1."/>
      <w:lvlJc w:val="left"/>
      <w:pPr>
        <w:tabs>
          <w:tab w:val="num" w:pos="2160"/>
        </w:tabs>
        <w:ind w:left="2160" w:hanging="360"/>
      </w:pPr>
      <w:rPr>
        <w:rFonts w:hint="default"/>
      </w:rPr>
    </w:lvl>
    <w:lvl w:ilvl="1" w:tplc="04190017">
      <w:start w:val="1"/>
      <w:numFmt w:val="lowerLetter"/>
      <w:lvlText w:val="%2)"/>
      <w:lvlJc w:val="left"/>
      <w:pPr>
        <w:tabs>
          <w:tab w:val="num" w:pos="2880"/>
        </w:tabs>
        <w:ind w:left="2880" w:hanging="360"/>
      </w:pPr>
      <w:rPr>
        <w:rFonts w:hint="default"/>
      </w:rPr>
    </w:lvl>
    <w:lvl w:ilvl="2" w:tplc="0419000B">
      <w:start w:val="1"/>
      <w:numFmt w:val="bullet"/>
      <w:lvlText w:val=""/>
      <w:lvlJc w:val="left"/>
      <w:pPr>
        <w:tabs>
          <w:tab w:val="num" w:pos="3780"/>
        </w:tabs>
        <w:ind w:left="3780" w:hanging="360"/>
      </w:pPr>
      <w:rPr>
        <w:rFonts w:ascii="Wingdings" w:hAnsi="Wingdings" w:hint="default"/>
      </w:rPr>
    </w:lvl>
    <w:lvl w:ilvl="3" w:tplc="0419000F" w:tentative="1">
      <w:start w:val="1"/>
      <w:numFmt w:val="decimal"/>
      <w:lvlText w:val="%4."/>
      <w:lvlJc w:val="left"/>
      <w:pPr>
        <w:tabs>
          <w:tab w:val="num" w:pos="4320"/>
        </w:tabs>
        <w:ind w:left="4320" w:hanging="360"/>
      </w:pPr>
    </w:lvl>
    <w:lvl w:ilvl="4" w:tplc="04190019" w:tentative="1">
      <w:start w:val="1"/>
      <w:numFmt w:val="lowerLetter"/>
      <w:lvlText w:val="%5."/>
      <w:lvlJc w:val="left"/>
      <w:pPr>
        <w:tabs>
          <w:tab w:val="num" w:pos="5040"/>
        </w:tabs>
        <w:ind w:left="5040" w:hanging="360"/>
      </w:pPr>
    </w:lvl>
    <w:lvl w:ilvl="5" w:tplc="0419001B" w:tentative="1">
      <w:start w:val="1"/>
      <w:numFmt w:val="lowerRoman"/>
      <w:lvlText w:val="%6."/>
      <w:lvlJc w:val="right"/>
      <w:pPr>
        <w:tabs>
          <w:tab w:val="num" w:pos="5760"/>
        </w:tabs>
        <w:ind w:left="5760" w:hanging="180"/>
      </w:pPr>
    </w:lvl>
    <w:lvl w:ilvl="6" w:tplc="0419000F" w:tentative="1">
      <w:start w:val="1"/>
      <w:numFmt w:val="decimal"/>
      <w:lvlText w:val="%7."/>
      <w:lvlJc w:val="left"/>
      <w:pPr>
        <w:tabs>
          <w:tab w:val="num" w:pos="6480"/>
        </w:tabs>
        <w:ind w:left="6480" w:hanging="360"/>
      </w:pPr>
    </w:lvl>
    <w:lvl w:ilvl="7" w:tplc="04190019" w:tentative="1">
      <w:start w:val="1"/>
      <w:numFmt w:val="lowerLetter"/>
      <w:lvlText w:val="%8."/>
      <w:lvlJc w:val="left"/>
      <w:pPr>
        <w:tabs>
          <w:tab w:val="num" w:pos="7200"/>
        </w:tabs>
        <w:ind w:left="7200" w:hanging="360"/>
      </w:pPr>
    </w:lvl>
    <w:lvl w:ilvl="8" w:tplc="0419001B" w:tentative="1">
      <w:start w:val="1"/>
      <w:numFmt w:val="lowerRoman"/>
      <w:lvlText w:val="%9."/>
      <w:lvlJc w:val="right"/>
      <w:pPr>
        <w:tabs>
          <w:tab w:val="num" w:pos="7920"/>
        </w:tabs>
        <w:ind w:left="7920" w:hanging="180"/>
      </w:pPr>
    </w:lvl>
  </w:abstractNum>
  <w:abstractNum w:abstractNumId="82" w15:restartNumberingAfterBreak="0">
    <w:nsid w:val="1F9672F7"/>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1F9B2A54"/>
    <w:multiLevelType w:val="hybridMultilevel"/>
    <w:tmpl w:val="BB4E169E"/>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84" w15:restartNumberingAfterBreak="0">
    <w:nsid w:val="1FBC2F2A"/>
    <w:multiLevelType w:val="hybridMultilevel"/>
    <w:tmpl w:val="082845A0"/>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5" w15:restartNumberingAfterBreak="0">
    <w:nsid w:val="20674A1D"/>
    <w:multiLevelType w:val="hybridMultilevel"/>
    <w:tmpl w:val="D85A8594"/>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86" w15:restartNumberingAfterBreak="0">
    <w:nsid w:val="20BF6ABC"/>
    <w:multiLevelType w:val="hybridMultilevel"/>
    <w:tmpl w:val="33DE35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21002404"/>
    <w:multiLevelType w:val="hybridMultilevel"/>
    <w:tmpl w:val="A244891C"/>
    <w:lvl w:ilvl="0" w:tplc="A276EFB2">
      <w:start w:val="1"/>
      <w:numFmt w:val="decimal"/>
      <w:lvlText w:val="%1."/>
      <w:lvlJc w:val="left"/>
      <w:pPr>
        <w:tabs>
          <w:tab w:val="num" w:pos="720"/>
        </w:tabs>
        <w:ind w:left="284" w:firstLine="76"/>
      </w:pPr>
      <w:rPr>
        <w:rFonts w:hint="default"/>
      </w:rPr>
    </w:lvl>
    <w:lvl w:ilvl="1" w:tplc="FFFFFFFF" w:tentative="1">
      <w:start w:val="1"/>
      <w:numFmt w:val="lowerLetter"/>
      <w:lvlText w:val="%2."/>
      <w:lvlJc w:val="left"/>
      <w:pPr>
        <w:tabs>
          <w:tab w:val="num" w:pos="3600"/>
        </w:tabs>
        <w:ind w:left="3600" w:hanging="360"/>
      </w:pPr>
    </w:lvl>
    <w:lvl w:ilvl="2" w:tplc="FFFFFFFF" w:tentative="1">
      <w:start w:val="1"/>
      <w:numFmt w:val="lowerRoman"/>
      <w:lvlText w:val="%3."/>
      <w:lvlJc w:val="right"/>
      <w:pPr>
        <w:tabs>
          <w:tab w:val="num" w:pos="4320"/>
        </w:tabs>
        <w:ind w:left="4320" w:hanging="180"/>
      </w:pPr>
    </w:lvl>
    <w:lvl w:ilvl="3" w:tplc="FFFFFFFF" w:tentative="1">
      <w:start w:val="1"/>
      <w:numFmt w:val="decimal"/>
      <w:lvlText w:val="%4."/>
      <w:lvlJc w:val="left"/>
      <w:pPr>
        <w:tabs>
          <w:tab w:val="num" w:pos="5040"/>
        </w:tabs>
        <w:ind w:left="5040" w:hanging="360"/>
      </w:pPr>
    </w:lvl>
    <w:lvl w:ilvl="4" w:tplc="FFFFFFFF" w:tentative="1">
      <w:start w:val="1"/>
      <w:numFmt w:val="lowerLetter"/>
      <w:lvlText w:val="%5."/>
      <w:lvlJc w:val="left"/>
      <w:pPr>
        <w:tabs>
          <w:tab w:val="num" w:pos="5760"/>
        </w:tabs>
        <w:ind w:left="5760" w:hanging="360"/>
      </w:pPr>
    </w:lvl>
    <w:lvl w:ilvl="5" w:tplc="FFFFFFFF" w:tentative="1">
      <w:start w:val="1"/>
      <w:numFmt w:val="lowerRoman"/>
      <w:lvlText w:val="%6."/>
      <w:lvlJc w:val="right"/>
      <w:pPr>
        <w:tabs>
          <w:tab w:val="num" w:pos="6480"/>
        </w:tabs>
        <w:ind w:left="6480" w:hanging="180"/>
      </w:pPr>
    </w:lvl>
    <w:lvl w:ilvl="6" w:tplc="FFFFFFFF" w:tentative="1">
      <w:start w:val="1"/>
      <w:numFmt w:val="decimal"/>
      <w:lvlText w:val="%7."/>
      <w:lvlJc w:val="left"/>
      <w:pPr>
        <w:tabs>
          <w:tab w:val="num" w:pos="7200"/>
        </w:tabs>
        <w:ind w:left="7200" w:hanging="360"/>
      </w:pPr>
    </w:lvl>
    <w:lvl w:ilvl="7" w:tplc="FFFFFFFF" w:tentative="1">
      <w:start w:val="1"/>
      <w:numFmt w:val="lowerLetter"/>
      <w:lvlText w:val="%8."/>
      <w:lvlJc w:val="left"/>
      <w:pPr>
        <w:tabs>
          <w:tab w:val="num" w:pos="7920"/>
        </w:tabs>
        <w:ind w:left="7920" w:hanging="360"/>
      </w:pPr>
    </w:lvl>
    <w:lvl w:ilvl="8" w:tplc="FFFFFFFF" w:tentative="1">
      <w:start w:val="1"/>
      <w:numFmt w:val="lowerRoman"/>
      <w:lvlText w:val="%9."/>
      <w:lvlJc w:val="right"/>
      <w:pPr>
        <w:tabs>
          <w:tab w:val="num" w:pos="8640"/>
        </w:tabs>
        <w:ind w:left="8640" w:hanging="180"/>
      </w:pPr>
    </w:lvl>
  </w:abstractNum>
  <w:abstractNum w:abstractNumId="88" w15:restartNumberingAfterBreak="0">
    <w:nsid w:val="21C379F0"/>
    <w:multiLevelType w:val="hybridMultilevel"/>
    <w:tmpl w:val="8608838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15:restartNumberingAfterBreak="0">
    <w:nsid w:val="222E72CA"/>
    <w:multiLevelType w:val="multilevel"/>
    <w:tmpl w:val="F6269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230D60AA"/>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232C07EA"/>
    <w:multiLevelType w:val="hybridMultilevel"/>
    <w:tmpl w:val="AE2C46D2"/>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92" w15:restartNumberingAfterBreak="0">
    <w:nsid w:val="232E530B"/>
    <w:multiLevelType w:val="hybridMultilevel"/>
    <w:tmpl w:val="8FECF7FE"/>
    <w:lvl w:ilvl="0" w:tplc="FFFFFFFF">
      <w:start w:val="1"/>
      <w:numFmt w:val="bullet"/>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647"/>
        </w:tabs>
        <w:ind w:left="1647" w:hanging="360"/>
      </w:pPr>
      <w:rPr>
        <w:rFonts w:ascii="Courier New" w:hAnsi="Courier New" w:cs="Courier New" w:hint="default"/>
      </w:rPr>
    </w:lvl>
    <w:lvl w:ilvl="2" w:tplc="FFFFFFFF" w:tentative="1">
      <w:start w:val="1"/>
      <w:numFmt w:val="bullet"/>
      <w:lvlText w:val=""/>
      <w:lvlJc w:val="left"/>
      <w:pPr>
        <w:tabs>
          <w:tab w:val="num" w:pos="2367"/>
        </w:tabs>
        <w:ind w:left="2367" w:hanging="360"/>
      </w:pPr>
      <w:rPr>
        <w:rFonts w:ascii="Wingdings" w:hAnsi="Wingdings" w:hint="default"/>
      </w:rPr>
    </w:lvl>
    <w:lvl w:ilvl="3" w:tplc="FFFFFFFF" w:tentative="1">
      <w:start w:val="1"/>
      <w:numFmt w:val="bullet"/>
      <w:lvlText w:val=""/>
      <w:lvlJc w:val="left"/>
      <w:pPr>
        <w:tabs>
          <w:tab w:val="num" w:pos="3087"/>
        </w:tabs>
        <w:ind w:left="3087" w:hanging="360"/>
      </w:pPr>
      <w:rPr>
        <w:rFonts w:ascii="Symbol" w:hAnsi="Symbol" w:hint="default"/>
      </w:rPr>
    </w:lvl>
    <w:lvl w:ilvl="4" w:tplc="FFFFFFFF" w:tentative="1">
      <w:start w:val="1"/>
      <w:numFmt w:val="bullet"/>
      <w:lvlText w:val="o"/>
      <w:lvlJc w:val="left"/>
      <w:pPr>
        <w:tabs>
          <w:tab w:val="num" w:pos="3807"/>
        </w:tabs>
        <w:ind w:left="3807" w:hanging="360"/>
      </w:pPr>
      <w:rPr>
        <w:rFonts w:ascii="Courier New" w:hAnsi="Courier New" w:cs="Courier New" w:hint="default"/>
      </w:rPr>
    </w:lvl>
    <w:lvl w:ilvl="5" w:tplc="FFFFFFFF" w:tentative="1">
      <w:start w:val="1"/>
      <w:numFmt w:val="bullet"/>
      <w:lvlText w:val=""/>
      <w:lvlJc w:val="left"/>
      <w:pPr>
        <w:tabs>
          <w:tab w:val="num" w:pos="4527"/>
        </w:tabs>
        <w:ind w:left="4527" w:hanging="360"/>
      </w:pPr>
      <w:rPr>
        <w:rFonts w:ascii="Wingdings" w:hAnsi="Wingdings" w:hint="default"/>
      </w:rPr>
    </w:lvl>
    <w:lvl w:ilvl="6" w:tplc="FFFFFFFF" w:tentative="1">
      <w:start w:val="1"/>
      <w:numFmt w:val="bullet"/>
      <w:lvlText w:val=""/>
      <w:lvlJc w:val="left"/>
      <w:pPr>
        <w:tabs>
          <w:tab w:val="num" w:pos="5247"/>
        </w:tabs>
        <w:ind w:left="5247" w:hanging="360"/>
      </w:pPr>
      <w:rPr>
        <w:rFonts w:ascii="Symbol" w:hAnsi="Symbol" w:hint="default"/>
      </w:rPr>
    </w:lvl>
    <w:lvl w:ilvl="7" w:tplc="FFFFFFFF" w:tentative="1">
      <w:start w:val="1"/>
      <w:numFmt w:val="bullet"/>
      <w:lvlText w:val="o"/>
      <w:lvlJc w:val="left"/>
      <w:pPr>
        <w:tabs>
          <w:tab w:val="num" w:pos="5967"/>
        </w:tabs>
        <w:ind w:left="5967" w:hanging="360"/>
      </w:pPr>
      <w:rPr>
        <w:rFonts w:ascii="Courier New" w:hAnsi="Courier New" w:cs="Courier New" w:hint="default"/>
      </w:rPr>
    </w:lvl>
    <w:lvl w:ilvl="8" w:tplc="FFFFFFFF" w:tentative="1">
      <w:start w:val="1"/>
      <w:numFmt w:val="bullet"/>
      <w:lvlText w:val=""/>
      <w:lvlJc w:val="left"/>
      <w:pPr>
        <w:tabs>
          <w:tab w:val="num" w:pos="6687"/>
        </w:tabs>
        <w:ind w:left="6687" w:hanging="360"/>
      </w:pPr>
      <w:rPr>
        <w:rFonts w:ascii="Wingdings" w:hAnsi="Wingdings" w:hint="default"/>
      </w:rPr>
    </w:lvl>
  </w:abstractNum>
  <w:abstractNum w:abstractNumId="93" w15:restartNumberingAfterBreak="0">
    <w:nsid w:val="232F018A"/>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236A6046"/>
    <w:multiLevelType w:val="hybridMultilevel"/>
    <w:tmpl w:val="710E8B92"/>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37F7314"/>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241F610F"/>
    <w:multiLevelType w:val="hybridMultilevel"/>
    <w:tmpl w:val="4C6EAC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2434262D"/>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8" w15:restartNumberingAfterBreak="0">
    <w:nsid w:val="24435FB4"/>
    <w:multiLevelType w:val="hybridMultilevel"/>
    <w:tmpl w:val="BB4E169E"/>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99" w15:restartNumberingAfterBreak="0">
    <w:nsid w:val="25416530"/>
    <w:multiLevelType w:val="hybridMultilevel"/>
    <w:tmpl w:val="F6E0B10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254A4547"/>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25E914D0"/>
    <w:multiLevelType w:val="hybridMultilevel"/>
    <w:tmpl w:val="147C5F54"/>
    <w:numStyleLink w:val="364"/>
  </w:abstractNum>
  <w:abstractNum w:abstractNumId="102" w15:restartNumberingAfterBreak="0">
    <w:nsid w:val="25EC1017"/>
    <w:multiLevelType w:val="hybridMultilevel"/>
    <w:tmpl w:val="C23CF95E"/>
    <w:lvl w:ilvl="0" w:tplc="8BCA660A">
      <w:start w:val="1"/>
      <w:numFmt w:val="decimal"/>
      <w:lvlText w:val="%1."/>
      <w:lvlJc w:val="left"/>
      <w:pPr>
        <w:tabs>
          <w:tab w:val="num" w:pos="720"/>
        </w:tabs>
        <w:ind w:left="720" w:hanging="360"/>
      </w:pPr>
      <w:rPr>
        <w:rFonts w:hint="default"/>
      </w:rPr>
    </w:lvl>
    <w:lvl w:ilvl="1" w:tplc="9AFE68D4">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15:restartNumberingAfterBreak="0">
    <w:nsid w:val="26A67A0B"/>
    <w:multiLevelType w:val="hybridMultilevel"/>
    <w:tmpl w:val="4C6EAC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15:restartNumberingAfterBreak="0">
    <w:nsid w:val="26B06D16"/>
    <w:multiLevelType w:val="hybridMultilevel"/>
    <w:tmpl w:val="C19CF6FC"/>
    <w:lvl w:ilvl="0" w:tplc="FFFFFFFF">
      <w:start w:val="1"/>
      <w:numFmt w:val="decimal"/>
      <w:lvlText w:val="%1."/>
      <w:lvlJc w:val="left"/>
      <w:pPr>
        <w:tabs>
          <w:tab w:val="num" w:pos="502"/>
        </w:tabs>
        <w:ind w:left="502" w:hanging="360"/>
      </w:pPr>
    </w:lvl>
    <w:lvl w:ilvl="1" w:tplc="11BA948C">
      <w:start w:val="1"/>
      <w:numFmt w:val="decimal"/>
      <w:lvlText w:val="%2."/>
      <w:lvlJc w:val="left"/>
      <w:pPr>
        <w:tabs>
          <w:tab w:val="num" w:pos="360"/>
        </w:tabs>
        <w:ind w:left="340" w:hanging="340"/>
      </w:pPr>
      <w:rPr>
        <w:rFonts w:hint="default"/>
      </w:rPr>
    </w:lvl>
    <w:lvl w:ilvl="2" w:tplc="6EAAC858">
      <w:start w:val="1"/>
      <w:numFmt w:val="decimal"/>
      <w:lvlText w:val="%3."/>
      <w:lvlJc w:val="left"/>
      <w:pPr>
        <w:tabs>
          <w:tab w:val="num" w:pos="360"/>
        </w:tabs>
        <w:ind w:left="340" w:hanging="340"/>
      </w:pPr>
      <w:rPr>
        <w:rFonts w:hint="default"/>
      </w:rPr>
    </w:lvl>
    <w:lvl w:ilvl="3" w:tplc="FFFFFFFF" w:tentative="1">
      <w:start w:val="1"/>
      <w:numFmt w:val="decimal"/>
      <w:lvlText w:val="%4."/>
      <w:lvlJc w:val="left"/>
      <w:pPr>
        <w:tabs>
          <w:tab w:val="num" w:pos="2662"/>
        </w:tabs>
        <w:ind w:left="2662" w:hanging="360"/>
      </w:pPr>
    </w:lvl>
    <w:lvl w:ilvl="4" w:tplc="FFFFFFFF" w:tentative="1">
      <w:start w:val="1"/>
      <w:numFmt w:val="lowerLetter"/>
      <w:lvlText w:val="%5."/>
      <w:lvlJc w:val="left"/>
      <w:pPr>
        <w:tabs>
          <w:tab w:val="num" w:pos="3382"/>
        </w:tabs>
        <w:ind w:left="3382" w:hanging="360"/>
      </w:pPr>
    </w:lvl>
    <w:lvl w:ilvl="5" w:tplc="FFFFFFFF" w:tentative="1">
      <w:start w:val="1"/>
      <w:numFmt w:val="lowerRoman"/>
      <w:lvlText w:val="%6."/>
      <w:lvlJc w:val="right"/>
      <w:pPr>
        <w:tabs>
          <w:tab w:val="num" w:pos="4102"/>
        </w:tabs>
        <w:ind w:left="4102" w:hanging="180"/>
      </w:pPr>
    </w:lvl>
    <w:lvl w:ilvl="6" w:tplc="FFFFFFFF" w:tentative="1">
      <w:start w:val="1"/>
      <w:numFmt w:val="decimal"/>
      <w:lvlText w:val="%7."/>
      <w:lvlJc w:val="left"/>
      <w:pPr>
        <w:tabs>
          <w:tab w:val="num" w:pos="4822"/>
        </w:tabs>
        <w:ind w:left="4822" w:hanging="360"/>
      </w:pPr>
    </w:lvl>
    <w:lvl w:ilvl="7" w:tplc="FFFFFFFF" w:tentative="1">
      <w:start w:val="1"/>
      <w:numFmt w:val="lowerLetter"/>
      <w:lvlText w:val="%8."/>
      <w:lvlJc w:val="left"/>
      <w:pPr>
        <w:tabs>
          <w:tab w:val="num" w:pos="5542"/>
        </w:tabs>
        <w:ind w:left="5542" w:hanging="360"/>
      </w:pPr>
    </w:lvl>
    <w:lvl w:ilvl="8" w:tplc="FFFFFFFF" w:tentative="1">
      <w:start w:val="1"/>
      <w:numFmt w:val="lowerRoman"/>
      <w:lvlText w:val="%9."/>
      <w:lvlJc w:val="right"/>
      <w:pPr>
        <w:tabs>
          <w:tab w:val="num" w:pos="6262"/>
        </w:tabs>
        <w:ind w:left="6262" w:hanging="180"/>
      </w:pPr>
    </w:lvl>
  </w:abstractNum>
  <w:abstractNum w:abstractNumId="105" w15:restartNumberingAfterBreak="0">
    <w:nsid w:val="26EE395E"/>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27077D3D"/>
    <w:multiLevelType w:val="multilevel"/>
    <w:tmpl w:val="ACAE2C9C"/>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27120FC3"/>
    <w:multiLevelType w:val="multilevel"/>
    <w:tmpl w:val="3C7E0C4A"/>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108" w15:restartNumberingAfterBreak="0">
    <w:nsid w:val="27313EA7"/>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27E95F34"/>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10" w15:restartNumberingAfterBreak="0">
    <w:nsid w:val="2894782F"/>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28D2350A"/>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8E476A2"/>
    <w:multiLevelType w:val="multilevel"/>
    <w:tmpl w:val="CC5C8E64"/>
    <w:lvl w:ilvl="0">
      <w:start w:val="1"/>
      <w:numFmt w:val="bullet"/>
      <w:lvlText w:val=""/>
      <w:lvlJc w:val="left"/>
      <w:pPr>
        <w:tabs>
          <w:tab w:val="num" w:pos="720"/>
        </w:tabs>
        <w:ind w:left="720" w:hanging="360"/>
      </w:pPr>
      <w:rPr>
        <w:rFonts w:ascii="Wingdings" w:hAnsi="Wingdings"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29AD11BA"/>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29E73401"/>
    <w:multiLevelType w:val="hybridMultilevel"/>
    <w:tmpl w:val="E918C968"/>
    <w:lvl w:ilvl="0" w:tplc="A3B4A83A">
      <w:start w:val="3"/>
      <w:numFmt w:val="lowerLetter"/>
      <w:lvlText w:val="%1)"/>
      <w:lvlJc w:val="left"/>
      <w:pPr>
        <w:tabs>
          <w:tab w:val="num" w:pos="4167"/>
        </w:tabs>
        <w:ind w:left="4167" w:hanging="360"/>
      </w:pPr>
      <w:rPr>
        <w:rFonts w:hint="default"/>
      </w:rPr>
    </w:lvl>
    <w:lvl w:ilvl="1" w:tplc="0419000B">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5" w15:restartNumberingAfterBreak="0">
    <w:nsid w:val="2A48505A"/>
    <w:multiLevelType w:val="hybridMultilevel"/>
    <w:tmpl w:val="381E35FE"/>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2A4C5DCB"/>
    <w:multiLevelType w:val="hybridMultilevel"/>
    <w:tmpl w:val="1CE26C0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2A6226F8"/>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8" w15:restartNumberingAfterBreak="0">
    <w:nsid w:val="2AF66C52"/>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9" w15:restartNumberingAfterBreak="0">
    <w:nsid w:val="2B290F94"/>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2C3117DB"/>
    <w:multiLevelType w:val="hybridMultilevel"/>
    <w:tmpl w:val="9968B3A4"/>
    <w:lvl w:ilvl="0" w:tplc="FFFFFFFF">
      <w:start w:val="1"/>
      <w:numFmt w:val="upperLetter"/>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1" w15:restartNumberingAfterBreak="0">
    <w:nsid w:val="2C6C5AE3"/>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22" w15:restartNumberingAfterBreak="0">
    <w:nsid w:val="2C921085"/>
    <w:multiLevelType w:val="hybridMultilevel"/>
    <w:tmpl w:val="38625802"/>
    <w:lvl w:ilvl="0" w:tplc="3C42F958">
      <w:start w:val="1"/>
      <w:numFmt w:val="decimal"/>
      <w:lvlText w:val="%1)"/>
      <w:lvlJc w:val="left"/>
      <w:pPr>
        <w:tabs>
          <w:tab w:val="num" w:pos="360"/>
        </w:tabs>
        <w:ind w:left="360" w:hanging="360"/>
      </w:pPr>
      <w:rPr>
        <w:rFonts w:hint="default"/>
      </w:rPr>
    </w:lvl>
    <w:lvl w:ilvl="1" w:tplc="26502BA2">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3" w15:restartNumberingAfterBreak="0">
    <w:nsid w:val="2CBD06B5"/>
    <w:multiLevelType w:val="hybridMultilevel"/>
    <w:tmpl w:val="147C5F54"/>
    <w:styleLink w:val="364"/>
    <w:lvl w:ilvl="0" w:tplc="95C06186">
      <w:start w:val="1"/>
      <w:numFmt w:val="bullet"/>
      <w:lvlText w:val="-"/>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E2882A24">
      <w:start w:val="1"/>
      <w:numFmt w:val="bullet"/>
      <w:lvlText w:val="o"/>
      <w:lvlJc w:val="left"/>
      <w:pPr>
        <w:tabs>
          <w:tab w:val="left" w:pos="360"/>
        </w:tabs>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1F5A0B58">
      <w:start w:val="1"/>
      <w:numFmt w:val="bullet"/>
      <w:lvlText w:val="▪"/>
      <w:lvlJc w:val="left"/>
      <w:pPr>
        <w:tabs>
          <w:tab w:val="left" w:pos="360"/>
        </w:tabs>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9A986186">
      <w:start w:val="1"/>
      <w:numFmt w:val="bullet"/>
      <w:lvlText w:val="•"/>
      <w:lvlJc w:val="left"/>
      <w:pPr>
        <w:tabs>
          <w:tab w:val="left" w:pos="360"/>
        </w:tabs>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C14E4434">
      <w:start w:val="1"/>
      <w:numFmt w:val="bullet"/>
      <w:lvlText w:val="o"/>
      <w:lvlJc w:val="left"/>
      <w:pPr>
        <w:tabs>
          <w:tab w:val="left" w:pos="360"/>
        </w:tabs>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FA368D62">
      <w:start w:val="1"/>
      <w:numFmt w:val="bullet"/>
      <w:lvlText w:val="▪"/>
      <w:lvlJc w:val="left"/>
      <w:pPr>
        <w:tabs>
          <w:tab w:val="left" w:pos="360"/>
        </w:tabs>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5E2C41E8">
      <w:start w:val="1"/>
      <w:numFmt w:val="bullet"/>
      <w:lvlText w:val="•"/>
      <w:lvlJc w:val="left"/>
      <w:pPr>
        <w:tabs>
          <w:tab w:val="left" w:pos="360"/>
        </w:tabs>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B43E53CE">
      <w:start w:val="1"/>
      <w:numFmt w:val="bullet"/>
      <w:lvlText w:val="o"/>
      <w:lvlJc w:val="left"/>
      <w:pPr>
        <w:tabs>
          <w:tab w:val="left" w:pos="360"/>
        </w:tabs>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64FC949E">
      <w:start w:val="1"/>
      <w:numFmt w:val="bullet"/>
      <w:lvlText w:val="▪"/>
      <w:lvlJc w:val="left"/>
      <w:pPr>
        <w:tabs>
          <w:tab w:val="left" w:pos="360"/>
        </w:tabs>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4" w15:restartNumberingAfterBreak="0">
    <w:nsid w:val="2CEF02C0"/>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2D6378B5"/>
    <w:multiLevelType w:val="hybridMultilevel"/>
    <w:tmpl w:val="28467CDA"/>
    <w:lvl w:ilvl="0" w:tplc="D5D4DC3A">
      <w:start w:val="5"/>
      <w:numFmt w:val="bullet"/>
      <w:lvlText w:val="-"/>
      <w:lvlJc w:val="left"/>
      <w:pPr>
        <w:tabs>
          <w:tab w:val="num" w:pos="1713"/>
        </w:tabs>
        <w:ind w:left="1713" w:hanging="360"/>
      </w:pPr>
      <w:rPr>
        <w:rFonts w:ascii="Times New Roman" w:eastAsia="Times New Roman" w:hAnsi="Times New Roman" w:cs="Times New Roman" w:hint="default"/>
      </w:rPr>
    </w:lvl>
    <w:lvl w:ilvl="1" w:tplc="04190003" w:tentative="1">
      <w:start w:val="1"/>
      <w:numFmt w:val="bullet"/>
      <w:lvlText w:val="o"/>
      <w:lvlJc w:val="left"/>
      <w:pPr>
        <w:tabs>
          <w:tab w:val="num" w:pos="2433"/>
        </w:tabs>
        <w:ind w:left="2433" w:hanging="360"/>
      </w:pPr>
      <w:rPr>
        <w:rFonts w:ascii="Courier New" w:hAnsi="Courier New" w:hint="default"/>
      </w:rPr>
    </w:lvl>
    <w:lvl w:ilvl="2" w:tplc="04190005" w:tentative="1">
      <w:start w:val="1"/>
      <w:numFmt w:val="bullet"/>
      <w:lvlText w:val=""/>
      <w:lvlJc w:val="left"/>
      <w:pPr>
        <w:tabs>
          <w:tab w:val="num" w:pos="3153"/>
        </w:tabs>
        <w:ind w:left="3153" w:hanging="360"/>
      </w:pPr>
      <w:rPr>
        <w:rFonts w:ascii="Wingdings" w:hAnsi="Wingdings" w:hint="default"/>
      </w:rPr>
    </w:lvl>
    <w:lvl w:ilvl="3" w:tplc="04190001" w:tentative="1">
      <w:start w:val="1"/>
      <w:numFmt w:val="bullet"/>
      <w:lvlText w:val=""/>
      <w:lvlJc w:val="left"/>
      <w:pPr>
        <w:tabs>
          <w:tab w:val="num" w:pos="3873"/>
        </w:tabs>
        <w:ind w:left="3873" w:hanging="360"/>
      </w:pPr>
      <w:rPr>
        <w:rFonts w:ascii="Symbol" w:hAnsi="Symbol" w:hint="default"/>
      </w:rPr>
    </w:lvl>
    <w:lvl w:ilvl="4" w:tplc="04190003" w:tentative="1">
      <w:start w:val="1"/>
      <w:numFmt w:val="bullet"/>
      <w:lvlText w:val="o"/>
      <w:lvlJc w:val="left"/>
      <w:pPr>
        <w:tabs>
          <w:tab w:val="num" w:pos="4593"/>
        </w:tabs>
        <w:ind w:left="4593" w:hanging="360"/>
      </w:pPr>
      <w:rPr>
        <w:rFonts w:ascii="Courier New" w:hAnsi="Courier New" w:hint="default"/>
      </w:rPr>
    </w:lvl>
    <w:lvl w:ilvl="5" w:tplc="04190005" w:tentative="1">
      <w:start w:val="1"/>
      <w:numFmt w:val="bullet"/>
      <w:lvlText w:val=""/>
      <w:lvlJc w:val="left"/>
      <w:pPr>
        <w:tabs>
          <w:tab w:val="num" w:pos="5313"/>
        </w:tabs>
        <w:ind w:left="5313" w:hanging="360"/>
      </w:pPr>
      <w:rPr>
        <w:rFonts w:ascii="Wingdings" w:hAnsi="Wingdings" w:hint="default"/>
      </w:rPr>
    </w:lvl>
    <w:lvl w:ilvl="6" w:tplc="04190001" w:tentative="1">
      <w:start w:val="1"/>
      <w:numFmt w:val="bullet"/>
      <w:lvlText w:val=""/>
      <w:lvlJc w:val="left"/>
      <w:pPr>
        <w:tabs>
          <w:tab w:val="num" w:pos="6033"/>
        </w:tabs>
        <w:ind w:left="6033" w:hanging="360"/>
      </w:pPr>
      <w:rPr>
        <w:rFonts w:ascii="Symbol" w:hAnsi="Symbol" w:hint="default"/>
      </w:rPr>
    </w:lvl>
    <w:lvl w:ilvl="7" w:tplc="04190003" w:tentative="1">
      <w:start w:val="1"/>
      <w:numFmt w:val="bullet"/>
      <w:lvlText w:val="o"/>
      <w:lvlJc w:val="left"/>
      <w:pPr>
        <w:tabs>
          <w:tab w:val="num" w:pos="6753"/>
        </w:tabs>
        <w:ind w:left="6753" w:hanging="360"/>
      </w:pPr>
      <w:rPr>
        <w:rFonts w:ascii="Courier New" w:hAnsi="Courier New" w:hint="default"/>
      </w:rPr>
    </w:lvl>
    <w:lvl w:ilvl="8" w:tplc="04190005" w:tentative="1">
      <w:start w:val="1"/>
      <w:numFmt w:val="bullet"/>
      <w:lvlText w:val=""/>
      <w:lvlJc w:val="left"/>
      <w:pPr>
        <w:tabs>
          <w:tab w:val="num" w:pos="7473"/>
        </w:tabs>
        <w:ind w:left="7473" w:hanging="360"/>
      </w:pPr>
      <w:rPr>
        <w:rFonts w:ascii="Wingdings" w:hAnsi="Wingdings" w:hint="default"/>
      </w:rPr>
    </w:lvl>
  </w:abstractNum>
  <w:abstractNum w:abstractNumId="126" w15:restartNumberingAfterBreak="0">
    <w:nsid w:val="2D7B0431"/>
    <w:multiLevelType w:val="hybridMultilevel"/>
    <w:tmpl w:val="0AB074AC"/>
    <w:lvl w:ilvl="0" w:tplc="55ECBEBC">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27" w15:restartNumberingAfterBreak="0">
    <w:nsid w:val="2D8D444A"/>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8" w15:restartNumberingAfterBreak="0">
    <w:nsid w:val="2E1A6474"/>
    <w:multiLevelType w:val="hybridMultilevel"/>
    <w:tmpl w:val="BA46A3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9" w15:restartNumberingAfterBreak="0">
    <w:nsid w:val="2F883524"/>
    <w:multiLevelType w:val="hybridMultilevel"/>
    <w:tmpl w:val="E5CE8E8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0" w15:restartNumberingAfterBreak="0">
    <w:nsid w:val="2FD1290D"/>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302A6807"/>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306F429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3" w15:restartNumberingAfterBreak="0">
    <w:nsid w:val="318A2A80"/>
    <w:multiLevelType w:val="hybridMultilevel"/>
    <w:tmpl w:val="3542B3E4"/>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4" w15:restartNumberingAfterBreak="0">
    <w:nsid w:val="319E4490"/>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31C04711"/>
    <w:multiLevelType w:val="hybridMultilevel"/>
    <w:tmpl w:val="50C613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6" w15:restartNumberingAfterBreak="0">
    <w:nsid w:val="31FC4FE6"/>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7" w15:restartNumberingAfterBreak="0">
    <w:nsid w:val="32354F7C"/>
    <w:multiLevelType w:val="hybridMultilevel"/>
    <w:tmpl w:val="54FA73D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38" w15:restartNumberingAfterBreak="0">
    <w:nsid w:val="32632A6D"/>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139" w15:restartNumberingAfterBreak="0">
    <w:nsid w:val="326C10FC"/>
    <w:multiLevelType w:val="hybridMultilevel"/>
    <w:tmpl w:val="6C36C434"/>
    <w:lvl w:ilvl="0" w:tplc="3C42F958">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0" w15:restartNumberingAfterBreak="0">
    <w:nsid w:val="32FE0705"/>
    <w:multiLevelType w:val="hybridMultilevel"/>
    <w:tmpl w:val="E51AB0A2"/>
    <w:lvl w:ilvl="0" w:tplc="0419000D">
      <w:start w:val="1"/>
      <w:numFmt w:val="bullet"/>
      <w:lvlText w:val=""/>
      <w:lvlJc w:val="left"/>
      <w:pPr>
        <w:tabs>
          <w:tab w:val="num" w:pos="1427"/>
        </w:tabs>
        <w:ind w:left="1427" w:hanging="360"/>
      </w:pPr>
      <w:rPr>
        <w:rFonts w:ascii="Wingdings" w:hAnsi="Wingdings" w:hint="default"/>
      </w:rPr>
    </w:lvl>
    <w:lvl w:ilvl="1" w:tplc="04190003" w:tentative="1">
      <w:start w:val="1"/>
      <w:numFmt w:val="bullet"/>
      <w:lvlText w:val="o"/>
      <w:lvlJc w:val="left"/>
      <w:pPr>
        <w:tabs>
          <w:tab w:val="num" w:pos="2147"/>
        </w:tabs>
        <w:ind w:left="2147" w:hanging="360"/>
      </w:pPr>
      <w:rPr>
        <w:rFonts w:ascii="Courier New" w:hAnsi="Courier New" w:cs="Courier New" w:hint="default"/>
      </w:rPr>
    </w:lvl>
    <w:lvl w:ilvl="2" w:tplc="04190005" w:tentative="1">
      <w:start w:val="1"/>
      <w:numFmt w:val="bullet"/>
      <w:lvlText w:val=""/>
      <w:lvlJc w:val="left"/>
      <w:pPr>
        <w:tabs>
          <w:tab w:val="num" w:pos="2867"/>
        </w:tabs>
        <w:ind w:left="2867" w:hanging="360"/>
      </w:pPr>
      <w:rPr>
        <w:rFonts w:ascii="Wingdings" w:hAnsi="Wingdings" w:hint="default"/>
      </w:rPr>
    </w:lvl>
    <w:lvl w:ilvl="3" w:tplc="04190001" w:tentative="1">
      <w:start w:val="1"/>
      <w:numFmt w:val="bullet"/>
      <w:lvlText w:val=""/>
      <w:lvlJc w:val="left"/>
      <w:pPr>
        <w:tabs>
          <w:tab w:val="num" w:pos="3587"/>
        </w:tabs>
        <w:ind w:left="3587" w:hanging="360"/>
      </w:pPr>
      <w:rPr>
        <w:rFonts w:ascii="Symbol" w:hAnsi="Symbol" w:hint="default"/>
      </w:rPr>
    </w:lvl>
    <w:lvl w:ilvl="4" w:tplc="04190003" w:tentative="1">
      <w:start w:val="1"/>
      <w:numFmt w:val="bullet"/>
      <w:lvlText w:val="o"/>
      <w:lvlJc w:val="left"/>
      <w:pPr>
        <w:tabs>
          <w:tab w:val="num" w:pos="4307"/>
        </w:tabs>
        <w:ind w:left="4307" w:hanging="360"/>
      </w:pPr>
      <w:rPr>
        <w:rFonts w:ascii="Courier New" w:hAnsi="Courier New" w:cs="Courier New" w:hint="default"/>
      </w:rPr>
    </w:lvl>
    <w:lvl w:ilvl="5" w:tplc="04190005" w:tentative="1">
      <w:start w:val="1"/>
      <w:numFmt w:val="bullet"/>
      <w:lvlText w:val=""/>
      <w:lvlJc w:val="left"/>
      <w:pPr>
        <w:tabs>
          <w:tab w:val="num" w:pos="5027"/>
        </w:tabs>
        <w:ind w:left="5027" w:hanging="360"/>
      </w:pPr>
      <w:rPr>
        <w:rFonts w:ascii="Wingdings" w:hAnsi="Wingdings" w:hint="default"/>
      </w:rPr>
    </w:lvl>
    <w:lvl w:ilvl="6" w:tplc="04190001" w:tentative="1">
      <w:start w:val="1"/>
      <w:numFmt w:val="bullet"/>
      <w:lvlText w:val=""/>
      <w:lvlJc w:val="left"/>
      <w:pPr>
        <w:tabs>
          <w:tab w:val="num" w:pos="5747"/>
        </w:tabs>
        <w:ind w:left="5747" w:hanging="360"/>
      </w:pPr>
      <w:rPr>
        <w:rFonts w:ascii="Symbol" w:hAnsi="Symbol" w:hint="default"/>
      </w:rPr>
    </w:lvl>
    <w:lvl w:ilvl="7" w:tplc="04190003" w:tentative="1">
      <w:start w:val="1"/>
      <w:numFmt w:val="bullet"/>
      <w:lvlText w:val="o"/>
      <w:lvlJc w:val="left"/>
      <w:pPr>
        <w:tabs>
          <w:tab w:val="num" w:pos="6467"/>
        </w:tabs>
        <w:ind w:left="6467" w:hanging="360"/>
      </w:pPr>
      <w:rPr>
        <w:rFonts w:ascii="Courier New" w:hAnsi="Courier New" w:cs="Courier New" w:hint="default"/>
      </w:rPr>
    </w:lvl>
    <w:lvl w:ilvl="8" w:tplc="04190005" w:tentative="1">
      <w:start w:val="1"/>
      <w:numFmt w:val="bullet"/>
      <w:lvlText w:val=""/>
      <w:lvlJc w:val="left"/>
      <w:pPr>
        <w:tabs>
          <w:tab w:val="num" w:pos="7187"/>
        </w:tabs>
        <w:ind w:left="7187" w:hanging="360"/>
      </w:pPr>
      <w:rPr>
        <w:rFonts w:ascii="Wingdings" w:hAnsi="Wingdings" w:hint="default"/>
      </w:rPr>
    </w:lvl>
  </w:abstractNum>
  <w:abstractNum w:abstractNumId="141" w15:restartNumberingAfterBreak="0">
    <w:nsid w:val="32FF1B2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42" w15:restartNumberingAfterBreak="0">
    <w:nsid w:val="33127A1E"/>
    <w:multiLevelType w:val="hybridMultilevel"/>
    <w:tmpl w:val="29B08F0E"/>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3" w15:restartNumberingAfterBreak="0">
    <w:nsid w:val="331C77F9"/>
    <w:multiLevelType w:val="hybridMultilevel"/>
    <w:tmpl w:val="C1FEB3B6"/>
    <w:lvl w:ilvl="0" w:tplc="0419000B">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44" w15:restartNumberingAfterBreak="0">
    <w:nsid w:val="336D135C"/>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33C83608"/>
    <w:multiLevelType w:val="hybridMultilevel"/>
    <w:tmpl w:val="3BD85BFE"/>
    <w:lvl w:ilvl="0" w:tplc="FFFFFFFF">
      <w:start w:val="1"/>
      <w:numFmt w:val="bullet"/>
      <w:lvlText w:val=""/>
      <w:lvlJc w:val="left"/>
      <w:pPr>
        <w:tabs>
          <w:tab w:val="num" w:pos="1287"/>
        </w:tabs>
        <w:ind w:left="1287" w:hanging="360"/>
      </w:pPr>
      <w:rPr>
        <w:rFonts w:ascii="Wingdings" w:hAnsi="Wingdings" w:hint="default"/>
      </w:rPr>
    </w:lvl>
    <w:lvl w:ilvl="1" w:tplc="FFFFFFFF" w:tentative="1">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46" w15:restartNumberingAfterBreak="0">
    <w:nsid w:val="33F44F85"/>
    <w:multiLevelType w:val="hybridMultilevel"/>
    <w:tmpl w:val="E7705EF0"/>
    <w:lvl w:ilvl="0" w:tplc="11BA948C">
      <w:start w:val="1"/>
      <w:numFmt w:val="decimal"/>
      <w:lvlText w:val="%1."/>
      <w:lvlJc w:val="left"/>
      <w:pPr>
        <w:tabs>
          <w:tab w:val="num" w:pos="360"/>
        </w:tabs>
        <w:ind w:left="340" w:hanging="3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7" w15:restartNumberingAfterBreak="0">
    <w:nsid w:val="34734FB1"/>
    <w:multiLevelType w:val="hybridMultilevel"/>
    <w:tmpl w:val="F6E0B10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8" w15:restartNumberingAfterBreak="0">
    <w:nsid w:val="34834F8B"/>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9" w15:restartNumberingAfterBreak="0">
    <w:nsid w:val="34A54EA9"/>
    <w:multiLevelType w:val="hybridMultilevel"/>
    <w:tmpl w:val="0F684FDE"/>
    <w:lvl w:ilvl="0" w:tplc="03DEB8CE">
      <w:start w:val="3"/>
      <w:numFmt w:val="decimal"/>
      <w:lvlText w:val="%1."/>
      <w:lvlJc w:val="left"/>
      <w:pPr>
        <w:tabs>
          <w:tab w:val="num" w:pos="3049"/>
        </w:tabs>
        <w:ind w:left="3029" w:hanging="340"/>
      </w:pPr>
      <w:rPr>
        <w:rFonts w:hint="default"/>
      </w:rPr>
    </w:lvl>
    <w:lvl w:ilvl="1" w:tplc="6596A92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35460A0F"/>
    <w:multiLevelType w:val="hybridMultilevel"/>
    <w:tmpl w:val="4718D39A"/>
    <w:lvl w:ilvl="0" w:tplc="DC2E6D5E">
      <w:start w:val="1"/>
      <w:numFmt w:val="decimal"/>
      <w:lvlText w:val="%1."/>
      <w:lvlJc w:val="left"/>
      <w:pPr>
        <w:tabs>
          <w:tab w:val="num" w:pos="1440"/>
        </w:tabs>
        <w:ind w:left="1440" w:hanging="360"/>
      </w:pPr>
      <w:rPr>
        <w:rFonts w:hint="default"/>
      </w:rPr>
    </w:lvl>
    <w:lvl w:ilvl="1" w:tplc="4FFCDF00">
      <w:start w:val="1"/>
      <w:numFmt w:val="decimal"/>
      <w:lvlText w:val="%2)"/>
      <w:lvlJc w:val="left"/>
      <w:pPr>
        <w:tabs>
          <w:tab w:val="num" w:pos="1440"/>
        </w:tabs>
        <w:ind w:left="1440" w:hanging="360"/>
      </w:pPr>
      <w:rPr>
        <w:rFonts w:hint="default"/>
      </w:rPr>
    </w:lvl>
    <w:lvl w:ilvl="2" w:tplc="785AA95C">
      <w:start w:val="4"/>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3593092C"/>
    <w:multiLevelType w:val="hybridMultilevel"/>
    <w:tmpl w:val="29308F1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2" w15:restartNumberingAfterBreak="0">
    <w:nsid w:val="364D5A0E"/>
    <w:multiLevelType w:val="multilevel"/>
    <w:tmpl w:val="156AC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36B90C36"/>
    <w:multiLevelType w:val="hybridMultilevel"/>
    <w:tmpl w:val="470293D4"/>
    <w:lvl w:ilvl="0" w:tplc="0419000D">
      <w:start w:val="1"/>
      <w:numFmt w:val="bullet"/>
      <w:lvlText w:val=""/>
      <w:lvlJc w:val="left"/>
      <w:pPr>
        <w:ind w:left="1621" w:hanging="360"/>
      </w:pPr>
      <w:rPr>
        <w:rFonts w:ascii="Wingdings" w:hAnsi="Wingdings" w:hint="default"/>
      </w:rPr>
    </w:lvl>
    <w:lvl w:ilvl="1" w:tplc="04190003" w:tentative="1">
      <w:start w:val="1"/>
      <w:numFmt w:val="bullet"/>
      <w:lvlText w:val="o"/>
      <w:lvlJc w:val="left"/>
      <w:pPr>
        <w:ind w:left="2341" w:hanging="360"/>
      </w:pPr>
      <w:rPr>
        <w:rFonts w:ascii="Courier New" w:hAnsi="Courier New" w:cs="Courier New" w:hint="default"/>
      </w:rPr>
    </w:lvl>
    <w:lvl w:ilvl="2" w:tplc="04190005" w:tentative="1">
      <w:start w:val="1"/>
      <w:numFmt w:val="bullet"/>
      <w:lvlText w:val=""/>
      <w:lvlJc w:val="left"/>
      <w:pPr>
        <w:ind w:left="3061" w:hanging="360"/>
      </w:pPr>
      <w:rPr>
        <w:rFonts w:ascii="Wingdings" w:hAnsi="Wingdings" w:hint="default"/>
      </w:rPr>
    </w:lvl>
    <w:lvl w:ilvl="3" w:tplc="04190001" w:tentative="1">
      <w:start w:val="1"/>
      <w:numFmt w:val="bullet"/>
      <w:lvlText w:val=""/>
      <w:lvlJc w:val="left"/>
      <w:pPr>
        <w:ind w:left="3781" w:hanging="360"/>
      </w:pPr>
      <w:rPr>
        <w:rFonts w:ascii="Symbol" w:hAnsi="Symbol" w:hint="default"/>
      </w:rPr>
    </w:lvl>
    <w:lvl w:ilvl="4" w:tplc="04190003" w:tentative="1">
      <w:start w:val="1"/>
      <w:numFmt w:val="bullet"/>
      <w:lvlText w:val="o"/>
      <w:lvlJc w:val="left"/>
      <w:pPr>
        <w:ind w:left="4501" w:hanging="360"/>
      </w:pPr>
      <w:rPr>
        <w:rFonts w:ascii="Courier New" w:hAnsi="Courier New" w:cs="Courier New" w:hint="default"/>
      </w:rPr>
    </w:lvl>
    <w:lvl w:ilvl="5" w:tplc="04190005" w:tentative="1">
      <w:start w:val="1"/>
      <w:numFmt w:val="bullet"/>
      <w:lvlText w:val=""/>
      <w:lvlJc w:val="left"/>
      <w:pPr>
        <w:ind w:left="5221" w:hanging="360"/>
      </w:pPr>
      <w:rPr>
        <w:rFonts w:ascii="Wingdings" w:hAnsi="Wingdings" w:hint="default"/>
      </w:rPr>
    </w:lvl>
    <w:lvl w:ilvl="6" w:tplc="04190001" w:tentative="1">
      <w:start w:val="1"/>
      <w:numFmt w:val="bullet"/>
      <w:lvlText w:val=""/>
      <w:lvlJc w:val="left"/>
      <w:pPr>
        <w:ind w:left="5941" w:hanging="360"/>
      </w:pPr>
      <w:rPr>
        <w:rFonts w:ascii="Symbol" w:hAnsi="Symbol" w:hint="default"/>
      </w:rPr>
    </w:lvl>
    <w:lvl w:ilvl="7" w:tplc="04190003" w:tentative="1">
      <w:start w:val="1"/>
      <w:numFmt w:val="bullet"/>
      <w:lvlText w:val="o"/>
      <w:lvlJc w:val="left"/>
      <w:pPr>
        <w:ind w:left="6661" w:hanging="360"/>
      </w:pPr>
      <w:rPr>
        <w:rFonts w:ascii="Courier New" w:hAnsi="Courier New" w:cs="Courier New" w:hint="default"/>
      </w:rPr>
    </w:lvl>
    <w:lvl w:ilvl="8" w:tplc="04190005" w:tentative="1">
      <w:start w:val="1"/>
      <w:numFmt w:val="bullet"/>
      <w:lvlText w:val=""/>
      <w:lvlJc w:val="left"/>
      <w:pPr>
        <w:ind w:left="7381" w:hanging="360"/>
      </w:pPr>
      <w:rPr>
        <w:rFonts w:ascii="Wingdings" w:hAnsi="Wingdings" w:hint="default"/>
      </w:rPr>
    </w:lvl>
  </w:abstractNum>
  <w:abstractNum w:abstractNumId="154" w15:restartNumberingAfterBreak="0">
    <w:nsid w:val="3718621C"/>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5" w15:restartNumberingAfterBreak="0">
    <w:nsid w:val="37434FEC"/>
    <w:multiLevelType w:val="hybridMultilevel"/>
    <w:tmpl w:val="BA46A3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6" w15:restartNumberingAfterBreak="0">
    <w:nsid w:val="376560A1"/>
    <w:multiLevelType w:val="multilevel"/>
    <w:tmpl w:val="CC5C8E64"/>
    <w:lvl w:ilvl="0">
      <w:start w:val="1"/>
      <w:numFmt w:val="bullet"/>
      <w:lvlText w:val=""/>
      <w:lvlJc w:val="left"/>
      <w:pPr>
        <w:tabs>
          <w:tab w:val="num" w:pos="720"/>
        </w:tabs>
        <w:ind w:left="720" w:hanging="360"/>
      </w:pPr>
      <w:rPr>
        <w:rFonts w:ascii="Wingdings" w:hAnsi="Wingdings"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37CE0E63"/>
    <w:multiLevelType w:val="hybridMultilevel"/>
    <w:tmpl w:val="0A7EC210"/>
    <w:lvl w:ilvl="0" w:tplc="0419000F">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8" w15:restartNumberingAfterBreak="0">
    <w:nsid w:val="380E280B"/>
    <w:multiLevelType w:val="hybridMultilevel"/>
    <w:tmpl w:val="BCDCDB14"/>
    <w:lvl w:ilvl="0" w:tplc="D5D4DC3A">
      <w:start w:val="5"/>
      <w:numFmt w:val="bullet"/>
      <w:lvlText w:val="-"/>
      <w:lvlJc w:val="left"/>
      <w:pPr>
        <w:tabs>
          <w:tab w:val="num" w:pos="1287"/>
        </w:tabs>
        <w:ind w:left="1287" w:hanging="360"/>
      </w:pPr>
      <w:rPr>
        <w:rFonts w:ascii="Times New Roman" w:eastAsia="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59" w15:restartNumberingAfterBreak="0">
    <w:nsid w:val="381C5B71"/>
    <w:multiLevelType w:val="hybridMultilevel"/>
    <w:tmpl w:val="8188CBD4"/>
    <w:lvl w:ilvl="0" w:tplc="A44C934E">
      <w:start w:val="4"/>
      <w:numFmt w:val="bullet"/>
      <w:lvlText w:val=""/>
      <w:lvlJc w:val="left"/>
      <w:pPr>
        <w:tabs>
          <w:tab w:val="num" w:pos="1013"/>
        </w:tabs>
        <w:ind w:left="994" w:hanging="341"/>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60" w15:restartNumberingAfterBreak="0">
    <w:nsid w:val="383210B3"/>
    <w:multiLevelType w:val="hybridMultilevel"/>
    <w:tmpl w:val="C5AAC244"/>
    <w:styleLink w:val="362"/>
    <w:lvl w:ilvl="0" w:tplc="6234FFE8">
      <w:start w:val="1"/>
      <w:numFmt w:val="bullet"/>
      <w:lvlText w:val="▪"/>
      <w:lvlJc w:val="left"/>
      <w:pPr>
        <w:ind w:left="312" w:hanging="31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1AC7A36">
      <w:start w:val="1"/>
      <w:numFmt w:val="bullet"/>
      <w:lvlText w:val="-"/>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D1BCADDA">
      <w:start w:val="1"/>
      <w:numFmt w:val="bullet"/>
      <w:lvlText w:val="▪"/>
      <w:lvlJc w:val="left"/>
      <w:pPr>
        <w:ind w:left="1516"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FA6A3840">
      <w:start w:val="1"/>
      <w:numFmt w:val="bullet"/>
      <w:lvlText w:val="•"/>
      <w:lvlJc w:val="left"/>
      <w:pPr>
        <w:ind w:left="172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684CB186">
      <w:start w:val="1"/>
      <w:numFmt w:val="bullet"/>
      <w:lvlText w:val="o"/>
      <w:lvlJc w:val="left"/>
      <w:pPr>
        <w:tabs>
          <w:tab w:val="left" w:pos="284"/>
        </w:tabs>
        <w:ind w:left="244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D25A552E">
      <w:start w:val="1"/>
      <w:numFmt w:val="bullet"/>
      <w:lvlText w:val="▪"/>
      <w:lvlJc w:val="left"/>
      <w:pPr>
        <w:tabs>
          <w:tab w:val="left" w:pos="284"/>
        </w:tabs>
        <w:ind w:left="316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28E67226">
      <w:start w:val="1"/>
      <w:numFmt w:val="bullet"/>
      <w:lvlText w:val="•"/>
      <w:lvlJc w:val="left"/>
      <w:pPr>
        <w:tabs>
          <w:tab w:val="left" w:pos="284"/>
        </w:tabs>
        <w:ind w:left="388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A126DD9C">
      <w:start w:val="1"/>
      <w:numFmt w:val="bullet"/>
      <w:lvlText w:val="o"/>
      <w:lvlJc w:val="left"/>
      <w:pPr>
        <w:tabs>
          <w:tab w:val="left" w:pos="284"/>
        </w:tabs>
        <w:ind w:left="460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496AC2B8">
      <w:start w:val="1"/>
      <w:numFmt w:val="bullet"/>
      <w:lvlText w:val="▪"/>
      <w:lvlJc w:val="left"/>
      <w:pPr>
        <w:tabs>
          <w:tab w:val="left" w:pos="284"/>
        </w:tabs>
        <w:ind w:left="532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1" w15:restartNumberingAfterBreak="0">
    <w:nsid w:val="38321C87"/>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38B3623D"/>
    <w:multiLevelType w:val="hybridMultilevel"/>
    <w:tmpl w:val="515A4320"/>
    <w:lvl w:ilvl="0" w:tplc="FFFFFFFF">
      <w:start w:val="1"/>
      <w:numFmt w:val="decimal"/>
      <w:lvlText w:val="%1."/>
      <w:lvlJc w:val="left"/>
      <w:pPr>
        <w:ind w:left="1647" w:hanging="360"/>
      </w:pPr>
    </w:lvl>
    <w:lvl w:ilvl="1" w:tplc="FFFFFFFF" w:tentative="1">
      <w:start w:val="1"/>
      <w:numFmt w:val="lowerLetter"/>
      <w:lvlText w:val="%2."/>
      <w:lvlJc w:val="left"/>
      <w:pPr>
        <w:ind w:left="2367" w:hanging="360"/>
      </w:pPr>
    </w:lvl>
    <w:lvl w:ilvl="2" w:tplc="FFFFFFFF" w:tentative="1">
      <w:start w:val="1"/>
      <w:numFmt w:val="lowerRoman"/>
      <w:lvlText w:val="%3."/>
      <w:lvlJc w:val="right"/>
      <w:pPr>
        <w:ind w:left="3087" w:hanging="180"/>
      </w:pPr>
    </w:lvl>
    <w:lvl w:ilvl="3" w:tplc="FFFFFFFF" w:tentative="1">
      <w:start w:val="1"/>
      <w:numFmt w:val="decimal"/>
      <w:lvlText w:val="%4."/>
      <w:lvlJc w:val="left"/>
      <w:pPr>
        <w:ind w:left="3807" w:hanging="360"/>
      </w:pPr>
    </w:lvl>
    <w:lvl w:ilvl="4" w:tplc="FFFFFFFF" w:tentative="1">
      <w:start w:val="1"/>
      <w:numFmt w:val="lowerLetter"/>
      <w:lvlText w:val="%5."/>
      <w:lvlJc w:val="left"/>
      <w:pPr>
        <w:ind w:left="4527" w:hanging="360"/>
      </w:pPr>
    </w:lvl>
    <w:lvl w:ilvl="5" w:tplc="FFFFFFFF" w:tentative="1">
      <w:start w:val="1"/>
      <w:numFmt w:val="lowerRoman"/>
      <w:lvlText w:val="%6."/>
      <w:lvlJc w:val="right"/>
      <w:pPr>
        <w:ind w:left="5247" w:hanging="180"/>
      </w:pPr>
    </w:lvl>
    <w:lvl w:ilvl="6" w:tplc="FFFFFFFF" w:tentative="1">
      <w:start w:val="1"/>
      <w:numFmt w:val="decimal"/>
      <w:lvlText w:val="%7."/>
      <w:lvlJc w:val="left"/>
      <w:pPr>
        <w:ind w:left="5967" w:hanging="360"/>
      </w:pPr>
    </w:lvl>
    <w:lvl w:ilvl="7" w:tplc="FFFFFFFF" w:tentative="1">
      <w:start w:val="1"/>
      <w:numFmt w:val="lowerLetter"/>
      <w:lvlText w:val="%8."/>
      <w:lvlJc w:val="left"/>
      <w:pPr>
        <w:ind w:left="6687" w:hanging="360"/>
      </w:pPr>
    </w:lvl>
    <w:lvl w:ilvl="8" w:tplc="FFFFFFFF" w:tentative="1">
      <w:start w:val="1"/>
      <w:numFmt w:val="lowerRoman"/>
      <w:lvlText w:val="%9."/>
      <w:lvlJc w:val="right"/>
      <w:pPr>
        <w:ind w:left="7407" w:hanging="180"/>
      </w:pPr>
    </w:lvl>
  </w:abstractNum>
  <w:abstractNum w:abstractNumId="163" w15:restartNumberingAfterBreak="0">
    <w:nsid w:val="39595473"/>
    <w:multiLevelType w:val="hybridMultilevel"/>
    <w:tmpl w:val="9BFC9AB8"/>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4" w15:restartNumberingAfterBreak="0">
    <w:nsid w:val="39AC424A"/>
    <w:multiLevelType w:val="multilevel"/>
    <w:tmpl w:val="A95CB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39AD5B29"/>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3A742885"/>
    <w:multiLevelType w:val="hybridMultilevel"/>
    <w:tmpl w:val="515A4320"/>
    <w:lvl w:ilvl="0" w:tplc="0419000F">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167" w15:restartNumberingAfterBreak="0">
    <w:nsid w:val="3AA207E6"/>
    <w:multiLevelType w:val="hybridMultilevel"/>
    <w:tmpl w:val="AE2C46D2"/>
    <w:lvl w:ilvl="0" w:tplc="04190015">
      <w:start w:val="1"/>
      <w:numFmt w:val="upperLetter"/>
      <w:lvlText w:val="%1."/>
      <w:lvlJc w:val="left"/>
      <w:pPr>
        <w:ind w:left="3130" w:hanging="360"/>
      </w:pPr>
    </w:lvl>
    <w:lvl w:ilvl="1" w:tplc="729651F8">
      <w:start w:val="1"/>
      <w:numFmt w:val="decimal"/>
      <w:lvlText w:val="%2."/>
      <w:lvlJc w:val="left"/>
      <w:pPr>
        <w:ind w:left="3850" w:hanging="360"/>
      </w:pPr>
      <w:rPr>
        <w:rFonts w:hint="default"/>
      </w:rPr>
    </w:lvl>
    <w:lvl w:ilvl="2" w:tplc="0419001B" w:tentative="1">
      <w:start w:val="1"/>
      <w:numFmt w:val="lowerRoman"/>
      <w:lvlText w:val="%3."/>
      <w:lvlJc w:val="right"/>
      <w:pPr>
        <w:ind w:left="4570" w:hanging="180"/>
      </w:pPr>
    </w:lvl>
    <w:lvl w:ilvl="3" w:tplc="0419000F" w:tentative="1">
      <w:start w:val="1"/>
      <w:numFmt w:val="decimal"/>
      <w:lvlText w:val="%4."/>
      <w:lvlJc w:val="left"/>
      <w:pPr>
        <w:ind w:left="5290" w:hanging="360"/>
      </w:pPr>
    </w:lvl>
    <w:lvl w:ilvl="4" w:tplc="04190019" w:tentative="1">
      <w:start w:val="1"/>
      <w:numFmt w:val="lowerLetter"/>
      <w:lvlText w:val="%5."/>
      <w:lvlJc w:val="left"/>
      <w:pPr>
        <w:ind w:left="6010" w:hanging="360"/>
      </w:pPr>
    </w:lvl>
    <w:lvl w:ilvl="5" w:tplc="0419001B" w:tentative="1">
      <w:start w:val="1"/>
      <w:numFmt w:val="lowerRoman"/>
      <w:lvlText w:val="%6."/>
      <w:lvlJc w:val="right"/>
      <w:pPr>
        <w:ind w:left="6730" w:hanging="180"/>
      </w:pPr>
    </w:lvl>
    <w:lvl w:ilvl="6" w:tplc="0419000F" w:tentative="1">
      <w:start w:val="1"/>
      <w:numFmt w:val="decimal"/>
      <w:lvlText w:val="%7."/>
      <w:lvlJc w:val="left"/>
      <w:pPr>
        <w:ind w:left="7450" w:hanging="360"/>
      </w:pPr>
    </w:lvl>
    <w:lvl w:ilvl="7" w:tplc="04190019" w:tentative="1">
      <w:start w:val="1"/>
      <w:numFmt w:val="lowerLetter"/>
      <w:lvlText w:val="%8."/>
      <w:lvlJc w:val="left"/>
      <w:pPr>
        <w:ind w:left="8170" w:hanging="360"/>
      </w:pPr>
    </w:lvl>
    <w:lvl w:ilvl="8" w:tplc="0419001B" w:tentative="1">
      <w:start w:val="1"/>
      <w:numFmt w:val="lowerRoman"/>
      <w:lvlText w:val="%9."/>
      <w:lvlJc w:val="right"/>
      <w:pPr>
        <w:ind w:left="8890" w:hanging="180"/>
      </w:pPr>
    </w:lvl>
  </w:abstractNum>
  <w:abstractNum w:abstractNumId="168" w15:restartNumberingAfterBreak="0">
    <w:nsid w:val="3B060527"/>
    <w:multiLevelType w:val="multilevel"/>
    <w:tmpl w:val="D55E26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3B0C038D"/>
    <w:multiLevelType w:val="hybridMultilevel"/>
    <w:tmpl w:val="E1BC8378"/>
    <w:lvl w:ilvl="0" w:tplc="9E8C124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70" w15:restartNumberingAfterBreak="0">
    <w:nsid w:val="3B821B23"/>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3B9B5769"/>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2" w15:restartNumberingAfterBreak="0">
    <w:nsid w:val="3B9E632F"/>
    <w:multiLevelType w:val="hybridMultilevel"/>
    <w:tmpl w:val="996AEBDC"/>
    <w:lvl w:ilvl="0" w:tplc="26502BA2">
      <w:start w:val="1"/>
      <w:numFmt w:val="decimal"/>
      <w:lvlText w:val="%1."/>
      <w:lvlJc w:val="left"/>
      <w:pPr>
        <w:tabs>
          <w:tab w:val="num" w:pos="720"/>
        </w:tabs>
        <w:ind w:left="720" w:hanging="360"/>
      </w:pPr>
      <w:rPr>
        <w:rFonts w:hint="default"/>
      </w:rPr>
    </w:lvl>
    <w:lvl w:ilvl="1" w:tplc="3DE279CC">
      <w:start w:val="2"/>
      <w:numFmt w:val="decimal"/>
      <w:lvlText w:val="%2)"/>
      <w:lvlJc w:val="left"/>
      <w:pPr>
        <w:tabs>
          <w:tab w:val="num" w:pos="1440"/>
        </w:tabs>
        <w:ind w:left="1440" w:hanging="360"/>
      </w:pPr>
      <w:rPr>
        <w:rFonts w:hint="default"/>
      </w:rPr>
    </w:lvl>
    <w:lvl w:ilvl="2" w:tplc="04190017">
      <w:start w:val="1"/>
      <w:numFmt w:val="lowerLetter"/>
      <w:lvlText w:val="%3)"/>
      <w:lvlJc w:val="left"/>
      <w:pPr>
        <w:tabs>
          <w:tab w:val="num" w:pos="2340"/>
        </w:tabs>
        <w:ind w:left="2340" w:hanging="360"/>
      </w:pPr>
      <w:rPr>
        <w:rFonts w:hint="default"/>
      </w:rPr>
    </w:lvl>
    <w:lvl w:ilvl="3" w:tplc="0419000B">
      <w:start w:val="1"/>
      <w:numFmt w:val="bullet"/>
      <w:lvlText w:val=""/>
      <w:lvlJc w:val="left"/>
      <w:pPr>
        <w:tabs>
          <w:tab w:val="num" w:pos="2880"/>
        </w:tabs>
        <w:ind w:left="2880" w:hanging="360"/>
      </w:pPr>
      <w:rPr>
        <w:rFonts w:ascii="Wingdings" w:hAnsi="Wingdings" w:hint="default"/>
      </w:rPr>
    </w:lvl>
    <w:lvl w:ilvl="4" w:tplc="99B64554">
      <w:start w:val="2"/>
      <w:numFmt w:val="lowerLetter"/>
      <w:lvlText w:val="%5)"/>
      <w:lvlJc w:val="left"/>
      <w:pPr>
        <w:tabs>
          <w:tab w:val="num" w:pos="3600"/>
        </w:tabs>
        <w:ind w:left="3600" w:hanging="360"/>
      </w:pPr>
      <w:rPr>
        <w:rFonts w:hint="default"/>
      </w:rPr>
    </w:lvl>
    <w:lvl w:ilvl="5" w:tplc="0419000B">
      <w:start w:val="1"/>
      <w:numFmt w:val="bullet"/>
      <w:lvlText w:val=""/>
      <w:lvlJc w:val="left"/>
      <w:pPr>
        <w:tabs>
          <w:tab w:val="num" w:pos="4500"/>
        </w:tabs>
        <w:ind w:left="4500" w:hanging="360"/>
      </w:pPr>
      <w:rPr>
        <w:rFonts w:ascii="Wingdings" w:hAnsi="Wingdings" w:hint="default"/>
      </w:rPr>
    </w:lvl>
    <w:lvl w:ilvl="6" w:tplc="0419000F">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3" w15:restartNumberingAfterBreak="0">
    <w:nsid w:val="3BDA6900"/>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3C722D24"/>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3D7E5E55"/>
    <w:multiLevelType w:val="hybridMultilevel"/>
    <w:tmpl w:val="884087B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6" w15:restartNumberingAfterBreak="0">
    <w:nsid w:val="3D925650"/>
    <w:multiLevelType w:val="hybridMultilevel"/>
    <w:tmpl w:val="56EAAC5A"/>
    <w:lvl w:ilvl="0" w:tplc="FFFFFFFF">
      <w:start w:val="1"/>
      <w:numFmt w:val="upperLetter"/>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77" w15:restartNumberingAfterBreak="0">
    <w:nsid w:val="3DFA4EE2"/>
    <w:multiLevelType w:val="hybridMultilevel"/>
    <w:tmpl w:val="B3A0B572"/>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178" w15:restartNumberingAfterBreak="0">
    <w:nsid w:val="3E0B7F8B"/>
    <w:multiLevelType w:val="hybridMultilevel"/>
    <w:tmpl w:val="82800D2C"/>
    <w:lvl w:ilvl="0" w:tplc="FFFFFFFF">
      <w:start w:val="1"/>
      <w:numFmt w:val="bullet"/>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647"/>
        </w:tabs>
        <w:ind w:left="1647" w:hanging="360"/>
      </w:pPr>
      <w:rPr>
        <w:rFonts w:ascii="Courier New" w:hAnsi="Courier New" w:cs="Courier New" w:hint="default"/>
      </w:rPr>
    </w:lvl>
    <w:lvl w:ilvl="2" w:tplc="FFFFFFFF" w:tentative="1">
      <w:start w:val="1"/>
      <w:numFmt w:val="bullet"/>
      <w:lvlText w:val=""/>
      <w:lvlJc w:val="left"/>
      <w:pPr>
        <w:tabs>
          <w:tab w:val="num" w:pos="2367"/>
        </w:tabs>
        <w:ind w:left="2367" w:hanging="360"/>
      </w:pPr>
      <w:rPr>
        <w:rFonts w:ascii="Wingdings" w:hAnsi="Wingdings" w:hint="default"/>
      </w:rPr>
    </w:lvl>
    <w:lvl w:ilvl="3" w:tplc="FFFFFFFF" w:tentative="1">
      <w:start w:val="1"/>
      <w:numFmt w:val="bullet"/>
      <w:lvlText w:val=""/>
      <w:lvlJc w:val="left"/>
      <w:pPr>
        <w:tabs>
          <w:tab w:val="num" w:pos="3087"/>
        </w:tabs>
        <w:ind w:left="3087" w:hanging="360"/>
      </w:pPr>
      <w:rPr>
        <w:rFonts w:ascii="Symbol" w:hAnsi="Symbol" w:hint="default"/>
      </w:rPr>
    </w:lvl>
    <w:lvl w:ilvl="4" w:tplc="FFFFFFFF" w:tentative="1">
      <w:start w:val="1"/>
      <w:numFmt w:val="bullet"/>
      <w:lvlText w:val="o"/>
      <w:lvlJc w:val="left"/>
      <w:pPr>
        <w:tabs>
          <w:tab w:val="num" w:pos="3807"/>
        </w:tabs>
        <w:ind w:left="3807" w:hanging="360"/>
      </w:pPr>
      <w:rPr>
        <w:rFonts w:ascii="Courier New" w:hAnsi="Courier New" w:cs="Courier New" w:hint="default"/>
      </w:rPr>
    </w:lvl>
    <w:lvl w:ilvl="5" w:tplc="FFFFFFFF" w:tentative="1">
      <w:start w:val="1"/>
      <w:numFmt w:val="bullet"/>
      <w:lvlText w:val=""/>
      <w:lvlJc w:val="left"/>
      <w:pPr>
        <w:tabs>
          <w:tab w:val="num" w:pos="4527"/>
        </w:tabs>
        <w:ind w:left="4527" w:hanging="360"/>
      </w:pPr>
      <w:rPr>
        <w:rFonts w:ascii="Wingdings" w:hAnsi="Wingdings" w:hint="default"/>
      </w:rPr>
    </w:lvl>
    <w:lvl w:ilvl="6" w:tplc="FFFFFFFF" w:tentative="1">
      <w:start w:val="1"/>
      <w:numFmt w:val="bullet"/>
      <w:lvlText w:val=""/>
      <w:lvlJc w:val="left"/>
      <w:pPr>
        <w:tabs>
          <w:tab w:val="num" w:pos="5247"/>
        </w:tabs>
        <w:ind w:left="5247" w:hanging="360"/>
      </w:pPr>
      <w:rPr>
        <w:rFonts w:ascii="Symbol" w:hAnsi="Symbol" w:hint="default"/>
      </w:rPr>
    </w:lvl>
    <w:lvl w:ilvl="7" w:tplc="FFFFFFFF" w:tentative="1">
      <w:start w:val="1"/>
      <w:numFmt w:val="bullet"/>
      <w:lvlText w:val="o"/>
      <w:lvlJc w:val="left"/>
      <w:pPr>
        <w:tabs>
          <w:tab w:val="num" w:pos="5967"/>
        </w:tabs>
        <w:ind w:left="5967" w:hanging="360"/>
      </w:pPr>
      <w:rPr>
        <w:rFonts w:ascii="Courier New" w:hAnsi="Courier New" w:cs="Courier New" w:hint="default"/>
      </w:rPr>
    </w:lvl>
    <w:lvl w:ilvl="8" w:tplc="FFFFFFFF" w:tentative="1">
      <w:start w:val="1"/>
      <w:numFmt w:val="bullet"/>
      <w:lvlText w:val=""/>
      <w:lvlJc w:val="left"/>
      <w:pPr>
        <w:tabs>
          <w:tab w:val="num" w:pos="6687"/>
        </w:tabs>
        <w:ind w:left="6687" w:hanging="360"/>
      </w:pPr>
      <w:rPr>
        <w:rFonts w:ascii="Wingdings" w:hAnsi="Wingdings" w:hint="default"/>
      </w:rPr>
    </w:lvl>
  </w:abstractNum>
  <w:abstractNum w:abstractNumId="179" w15:restartNumberingAfterBreak="0">
    <w:nsid w:val="3E6F5CBB"/>
    <w:multiLevelType w:val="hybridMultilevel"/>
    <w:tmpl w:val="C5AAC244"/>
    <w:numStyleLink w:val="362"/>
  </w:abstractNum>
  <w:abstractNum w:abstractNumId="180" w15:restartNumberingAfterBreak="0">
    <w:nsid w:val="3EA02FF7"/>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1" w15:restartNumberingAfterBreak="0">
    <w:nsid w:val="3EA86703"/>
    <w:multiLevelType w:val="hybridMultilevel"/>
    <w:tmpl w:val="BB4E169E"/>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182" w15:restartNumberingAfterBreak="0">
    <w:nsid w:val="3EC26618"/>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3EE055A1"/>
    <w:multiLevelType w:val="multilevel"/>
    <w:tmpl w:val="76CAA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3F5D1E63"/>
    <w:multiLevelType w:val="multilevel"/>
    <w:tmpl w:val="01D6C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3FBA012E"/>
    <w:multiLevelType w:val="hybridMultilevel"/>
    <w:tmpl w:val="CBECB6D2"/>
    <w:lvl w:ilvl="0" w:tplc="0419000B">
      <w:start w:val="1"/>
      <w:numFmt w:val="bullet"/>
      <w:lvlText w:val=""/>
      <w:lvlJc w:val="left"/>
      <w:pPr>
        <w:tabs>
          <w:tab w:val="num" w:pos="720"/>
        </w:tabs>
        <w:ind w:left="720" w:hanging="360"/>
      </w:pPr>
      <w:rPr>
        <w:rFonts w:ascii="Wingdings" w:hAnsi="Wingdings" w:hint="default"/>
      </w:rPr>
    </w:lvl>
    <w:lvl w:ilvl="1" w:tplc="04190011">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6" w15:restartNumberingAfterBreak="0">
    <w:nsid w:val="3FDC152B"/>
    <w:multiLevelType w:val="multilevel"/>
    <w:tmpl w:val="9C9487E8"/>
    <w:lvl w:ilvl="0">
      <w:start w:val="1"/>
      <w:numFmt w:val="decimal"/>
      <w:lvlText w:val="%1."/>
      <w:lvlJc w:val="left"/>
      <w:pPr>
        <w:tabs>
          <w:tab w:val="num" w:pos="540"/>
        </w:tabs>
        <w:ind w:left="540" w:hanging="360"/>
      </w:pPr>
    </w:lvl>
    <w:lvl w:ilvl="1">
      <w:start w:val="1"/>
      <w:numFmt w:val="bullet"/>
      <w:lvlText w:val=""/>
      <w:lvlJc w:val="left"/>
      <w:pPr>
        <w:tabs>
          <w:tab w:val="num" w:pos="1260"/>
        </w:tabs>
        <w:ind w:left="1260" w:hanging="360"/>
      </w:pPr>
      <w:rPr>
        <w:rFonts w:ascii="Symbol" w:hAnsi="Symbol"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700"/>
        </w:tabs>
        <w:ind w:left="2700" w:hanging="360"/>
      </w:pPr>
    </w:lvl>
    <w:lvl w:ilvl="4" w:tentative="1">
      <w:start w:val="1"/>
      <w:numFmt w:val="lowerLetter"/>
      <w:lvlText w:val="%5."/>
      <w:lvlJc w:val="left"/>
      <w:pPr>
        <w:tabs>
          <w:tab w:val="num" w:pos="3420"/>
        </w:tabs>
        <w:ind w:left="3420" w:hanging="360"/>
      </w:pPr>
    </w:lvl>
    <w:lvl w:ilvl="5" w:tentative="1">
      <w:start w:val="1"/>
      <w:numFmt w:val="lowerRoman"/>
      <w:lvlText w:val="%6."/>
      <w:lvlJc w:val="right"/>
      <w:pPr>
        <w:tabs>
          <w:tab w:val="num" w:pos="4140"/>
        </w:tabs>
        <w:ind w:left="4140" w:hanging="180"/>
      </w:pPr>
    </w:lvl>
    <w:lvl w:ilvl="6" w:tentative="1">
      <w:start w:val="1"/>
      <w:numFmt w:val="decimal"/>
      <w:lvlText w:val="%7."/>
      <w:lvlJc w:val="left"/>
      <w:pPr>
        <w:tabs>
          <w:tab w:val="num" w:pos="4860"/>
        </w:tabs>
        <w:ind w:left="4860" w:hanging="360"/>
      </w:pPr>
    </w:lvl>
    <w:lvl w:ilvl="7" w:tentative="1">
      <w:start w:val="1"/>
      <w:numFmt w:val="lowerLetter"/>
      <w:lvlText w:val="%8."/>
      <w:lvlJc w:val="left"/>
      <w:pPr>
        <w:tabs>
          <w:tab w:val="num" w:pos="5580"/>
        </w:tabs>
        <w:ind w:left="5580" w:hanging="360"/>
      </w:pPr>
    </w:lvl>
    <w:lvl w:ilvl="8" w:tentative="1">
      <w:start w:val="1"/>
      <w:numFmt w:val="lowerRoman"/>
      <w:lvlText w:val="%9."/>
      <w:lvlJc w:val="right"/>
      <w:pPr>
        <w:tabs>
          <w:tab w:val="num" w:pos="6300"/>
        </w:tabs>
        <w:ind w:left="6300" w:hanging="180"/>
      </w:pPr>
    </w:lvl>
  </w:abstractNum>
  <w:abstractNum w:abstractNumId="187" w15:restartNumberingAfterBreak="0">
    <w:nsid w:val="40025067"/>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8" w15:restartNumberingAfterBreak="0">
    <w:nsid w:val="401538BF"/>
    <w:multiLevelType w:val="hybridMultilevel"/>
    <w:tmpl w:val="59822DAC"/>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9" w15:restartNumberingAfterBreak="0">
    <w:nsid w:val="40567175"/>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190" w15:restartNumberingAfterBreak="0">
    <w:nsid w:val="408B4384"/>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40DE469A"/>
    <w:multiLevelType w:val="hybridMultilevel"/>
    <w:tmpl w:val="BA46A3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2" w15:restartNumberingAfterBreak="0">
    <w:nsid w:val="41174025"/>
    <w:multiLevelType w:val="hybridMultilevel"/>
    <w:tmpl w:val="E7BA7804"/>
    <w:lvl w:ilvl="0" w:tplc="0419000B">
      <w:start w:val="1"/>
      <w:numFmt w:val="bullet"/>
      <w:lvlText w:val=""/>
      <w:lvlJc w:val="left"/>
      <w:pPr>
        <w:ind w:left="1287" w:hanging="360"/>
      </w:pPr>
      <w:rPr>
        <w:rFonts w:ascii="Wingdings" w:hAnsi="Wingding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93" w15:restartNumberingAfterBreak="0">
    <w:nsid w:val="416340EA"/>
    <w:multiLevelType w:val="hybridMultilevel"/>
    <w:tmpl w:val="1178A02E"/>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4" w15:restartNumberingAfterBreak="0">
    <w:nsid w:val="41995232"/>
    <w:multiLevelType w:val="hybridMultilevel"/>
    <w:tmpl w:val="0338B9B2"/>
    <w:lvl w:ilvl="0" w:tplc="04090013">
      <w:start w:val="1"/>
      <w:numFmt w:val="upperRoman"/>
      <w:lvlText w:val="%1."/>
      <w:lvlJc w:val="right"/>
      <w:pPr>
        <w:tabs>
          <w:tab w:val="num" w:pos="1380"/>
        </w:tabs>
        <w:ind w:left="1380" w:hanging="180"/>
      </w:pPr>
    </w:lvl>
    <w:lvl w:ilvl="1" w:tplc="CE4A9808">
      <w:start w:val="1"/>
      <w:numFmt w:val="decimal"/>
      <w:lvlText w:val="%2)"/>
      <w:lvlJc w:val="left"/>
      <w:pPr>
        <w:tabs>
          <w:tab w:val="num" w:pos="2100"/>
        </w:tabs>
        <w:ind w:left="1740" w:firstLine="0"/>
      </w:pPr>
      <w:rPr>
        <w:rFonts w:hint="default"/>
      </w:rPr>
    </w:lvl>
    <w:lvl w:ilvl="2" w:tplc="22CC42DE">
      <w:start w:val="14"/>
      <w:numFmt w:val="decimal"/>
      <w:lvlText w:val="%3)"/>
      <w:lvlJc w:val="left"/>
      <w:pPr>
        <w:tabs>
          <w:tab w:val="num" w:pos="3000"/>
        </w:tabs>
        <w:ind w:left="2640" w:firstLine="0"/>
      </w:pPr>
      <w:rPr>
        <w:rFonts w:hint="default"/>
      </w:rPr>
    </w:lvl>
    <w:lvl w:ilvl="3" w:tplc="5D307F2C">
      <w:start w:val="1"/>
      <w:numFmt w:val="decimal"/>
      <w:lvlText w:val="%4."/>
      <w:lvlJc w:val="left"/>
      <w:pPr>
        <w:tabs>
          <w:tab w:val="num" w:pos="3540"/>
        </w:tabs>
        <w:ind w:left="3540" w:hanging="360"/>
      </w:pPr>
      <w:rPr>
        <w:rFonts w:hint="default"/>
        <w:b w:val="0"/>
      </w:rPr>
    </w:lvl>
    <w:lvl w:ilvl="4" w:tplc="04090019" w:tentative="1">
      <w:start w:val="1"/>
      <w:numFmt w:val="lowerLetter"/>
      <w:lvlText w:val="%5."/>
      <w:lvlJc w:val="left"/>
      <w:pPr>
        <w:tabs>
          <w:tab w:val="num" w:pos="4260"/>
        </w:tabs>
        <w:ind w:left="4260" w:hanging="360"/>
      </w:pPr>
    </w:lvl>
    <w:lvl w:ilvl="5" w:tplc="0409001B" w:tentative="1">
      <w:start w:val="1"/>
      <w:numFmt w:val="lowerRoman"/>
      <w:lvlText w:val="%6."/>
      <w:lvlJc w:val="right"/>
      <w:pPr>
        <w:tabs>
          <w:tab w:val="num" w:pos="4980"/>
        </w:tabs>
        <w:ind w:left="4980" w:hanging="180"/>
      </w:pPr>
    </w:lvl>
    <w:lvl w:ilvl="6" w:tplc="0409000F" w:tentative="1">
      <w:start w:val="1"/>
      <w:numFmt w:val="decimal"/>
      <w:lvlText w:val="%7."/>
      <w:lvlJc w:val="left"/>
      <w:pPr>
        <w:tabs>
          <w:tab w:val="num" w:pos="5700"/>
        </w:tabs>
        <w:ind w:left="5700" w:hanging="360"/>
      </w:pPr>
    </w:lvl>
    <w:lvl w:ilvl="7" w:tplc="04090019" w:tentative="1">
      <w:start w:val="1"/>
      <w:numFmt w:val="lowerLetter"/>
      <w:lvlText w:val="%8."/>
      <w:lvlJc w:val="left"/>
      <w:pPr>
        <w:tabs>
          <w:tab w:val="num" w:pos="6420"/>
        </w:tabs>
        <w:ind w:left="6420" w:hanging="360"/>
      </w:pPr>
    </w:lvl>
    <w:lvl w:ilvl="8" w:tplc="0409001B" w:tentative="1">
      <w:start w:val="1"/>
      <w:numFmt w:val="lowerRoman"/>
      <w:lvlText w:val="%9."/>
      <w:lvlJc w:val="right"/>
      <w:pPr>
        <w:tabs>
          <w:tab w:val="num" w:pos="7140"/>
        </w:tabs>
        <w:ind w:left="7140" w:hanging="180"/>
      </w:pPr>
    </w:lvl>
  </w:abstractNum>
  <w:abstractNum w:abstractNumId="195" w15:restartNumberingAfterBreak="0">
    <w:nsid w:val="419E11E2"/>
    <w:multiLevelType w:val="multilevel"/>
    <w:tmpl w:val="F80ED5C8"/>
    <w:lvl w:ilvl="0">
      <w:start w:val="1"/>
      <w:numFmt w:val="decimal"/>
      <w:lvlText w:val="%1."/>
      <w:lvlJc w:val="left"/>
      <w:pPr>
        <w:tabs>
          <w:tab w:val="num" w:pos="0"/>
        </w:tabs>
        <w:ind w:left="-20" w:hanging="340"/>
      </w:pPr>
      <w:rPr>
        <w:rFonts w:hint="default"/>
      </w:rPr>
    </w:lvl>
    <w:lvl w:ilvl="1" w:tentative="1">
      <w:start w:val="1"/>
      <w:numFmt w:val="lowerLetter"/>
      <w:lvlText w:val="%2."/>
      <w:lvlJc w:val="left"/>
      <w:pPr>
        <w:tabs>
          <w:tab w:val="num" w:pos="720"/>
        </w:tabs>
        <w:ind w:left="720" w:hanging="360"/>
      </w:pPr>
    </w:lvl>
    <w:lvl w:ilvl="2" w:tentative="1">
      <w:start w:val="1"/>
      <w:numFmt w:val="lowerRoman"/>
      <w:lvlText w:val="%3."/>
      <w:lvlJc w:val="right"/>
      <w:pPr>
        <w:tabs>
          <w:tab w:val="num" w:pos="1440"/>
        </w:tabs>
        <w:ind w:left="1440" w:hanging="180"/>
      </w:pPr>
    </w:lvl>
    <w:lvl w:ilvl="3">
      <w:start w:val="7"/>
      <w:numFmt w:val="decimal"/>
      <w:lvlText w:val="%4."/>
      <w:lvlJc w:val="left"/>
      <w:pPr>
        <w:tabs>
          <w:tab w:val="num" w:pos="0"/>
        </w:tabs>
        <w:ind w:left="-20" w:hanging="340"/>
      </w:pPr>
      <w:rPr>
        <w:rFonts w:hint="default"/>
      </w:rPr>
    </w:lvl>
    <w:lvl w:ilvl="4" w:tentative="1">
      <w:start w:val="1"/>
      <w:numFmt w:val="lowerLetter"/>
      <w:lvlText w:val="%5."/>
      <w:lvlJc w:val="left"/>
      <w:pPr>
        <w:tabs>
          <w:tab w:val="num" w:pos="2880"/>
        </w:tabs>
        <w:ind w:left="2880" w:hanging="360"/>
      </w:pPr>
    </w:lvl>
    <w:lvl w:ilvl="5" w:tentative="1">
      <w:start w:val="1"/>
      <w:numFmt w:val="lowerRoman"/>
      <w:lvlText w:val="%6."/>
      <w:lvlJc w:val="right"/>
      <w:pPr>
        <w:tabs>
          <w:tab w:val="num" w:pos="3600"/>
        </w:tabs>
        <w:ind w:left="3600" w:hanging="180"/>
      </w:pPr>
    </w:lvl>
    <w:lvl w:ilvl="6" w:tentative="1">
      <w:start w:val="1"/>
      <w:numFmt w:val="decimal"/>
      <w:lvlText w:val="%7."/>
      <w:lvlJc w:val="left"/>
      <w:pPr>
        <w:tabs>
          <w:tab w:val="num" w:pos="4320"/>
        </w:tabs>
        <w:ind w:left="4320" w:hanging="360"/>
      </w:pPr>
    </w:lvl>
    <w:lvl w:ilvl="7" w:tentative="1">
      <w:start w:val="1"/>
      <w:numFmt w:val="lowerLetter"/>
      <w:lvlText w:val="%8."/>
      <w:lvlJc w:val="left"/>
      <w:pPr>
        <w:tabs>
          <w:tab w:val="num" w:pos="5040"/>
        </w:tabs>
        <w:ind w:left="5040" w:hanging="360"/>
      </w:pPr>
    </w:lvl>
    <w:lvl w:ilvl="8" w:tentative="1">
      <w:start w:val="1"/>
      <w:numFmt w:val="lowerRoman"/>
      <w:lvlText w:val="%9."/>
      <w:lvlJc w:val="right"/>
      <w:pPr>
        <w:tabs>
          <w:tab w:val="num" w:pos="5760"/>
        </w:tabs>
        <w:ind w:left="5760" w:hanging="180"/>
      </w:pPr>
    </w:lvl>
  </w:abstractNum>
  <w:abstractNum w:abstractNumId="196" w15:restartNumberingAfterBreak="0">
    <w:nsid w:val="41C742BD"/>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41DA0FEA"/>
    <w:multiLevelType w:val="hybridMultilevel"/>
    <w:tmpl w:val="7B12FFFC"/>
    <w:lvl w:ilvl="0" w:tplc="04190015">
      <w:start w:val="1"/>
      <w:numFmt w:val="upp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98" w15:restartNumberingAfterBreak="0">
    <w:nsid w:val="41E06E62"/>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9" w15:restartNumberingAfterBreak="0">
    <w:nsid w:val="42101603"/>
    <w:multiLevelType w:val="multilevel"/>
    <w:tmpl w:val="46DCB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426E313B"/>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1" w15:restartNumberingAfterBreak="0">
    <w:nsid w:val="42853075"/>
    <w:multiLevelType w:val="hybridMultilevel"/>
    <w:tmpl w:val="6FE88208"/>
    <w:lvl w:ilvl="0" w:tplc="FFFFFFFF">
      <w:start w:val="1"/>
      <w:numFmt w:val="bullet"/>
      <w:lvlText w:val=""/>
      <w:lvlJc w:val="left"/>
      <w:pPr>
        <w:tabs>
          <w:tab w:val="num" w:pos="1287"/>
        </w:tabs>
        <w:ind w:left="1287" w:hanging="360"/>
      </w:pPr>
      <w:rPr>
        <w:rFonts w:ascii="Wingdings" w:hAnsi="Wingding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2" w15:restartNumberingAfterBreak="0">
    <w:nsid w:val="42D24130"/>
    <w:multiLevelType w:val="hybridMultilevel"/>
    <w:tmpl w:val="0EAC1CE0"/>
    <w:styleLink w:val="365"/>
    <w:lvl w:ilvl="0" w:tplc="2758E266">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FAFE7C28">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22E8C8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A6A7CB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F0C683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CF62742">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76C8A52">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1BA92F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5507B60">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3" w15:restartNumberingAfterBreak="0">
    <w:nsid w:val="42D40594"/>
    <w:multiLevelType w:val="hybridMultilevel"/>
    <w:tmpl w:val="0AE0B672"/>
    <w:numStyleLink w:val="363"/>
  </w:abstractNum>
  <w:abstractNum w:abstractNumId="204" w15:restartNumberingAfterBreak="0">
    <w:nsid w:val="42DB156C"/>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5" w15:restartNumberingAfterBreak="0">
    <w:nsid w:val="43414575"/>
    <w:multiLevelType w:val="hybridMultilevel"/>
    <w:tmpl w:val="96D03DAE"/>
    <w:lvl w:ilvl="0" w:tplc="0419000B">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06" w15:restartNumberingAfterBreak="0">
    <w:nsid w:val="43E32C90"/>
    <w:multiLevelType w:val="hybridMultilevel"/>
    <w:tmpl w:val="A7E8F532"/>
    <w:lvl w:ilvl="0" w:tplc="6EAAC858">
      <w:start w:val="1"/>
      <w:numFmt w:val="decimal"/>
      <w:lvlText w:val="%1."/>
      <w:lvlJc w:val="left"/>
      <w:pPr>
        <w:tabs>
          <w:tab w:val="num" w:pos="360"/>
        </w:tabs>
        <w:ind w:left="340" w:hanging="3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15:restartNumberingAfterBreak="0">
    <w:nsid w:val="43EB4712"/>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8" w15:restartNumberingAfterBreak="0">
    <w:nsid w:val="44606112"/>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9" w15:restartNumberingAfterBreak="0">
    <w:nsid w:val="4479299C"/>
    <w:multiLevelType w:val="hybridMultilevel"/>
    <w:tmpl w:val="CA9C3A6A"/>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0" w15:restartNumberingAfterBreak="0">
    <w:nsid w:val="44972A61"/>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1" w15:restartNumberingAfterBreak="0">
    <w:nsid w:val="44C03929"/>
    <w:multiLevelType w:val="hybridMultilevel"/>
    <w:tmpl w:val="454246E2"/>
    <w:lvl w:ilvl="0" w:tplc="3C42F958">
      <w:start w:val="1"/>
      <w:numFmt w:val="decimal"/>
      <w:lvlText w:val="%1)"/>
      <w:lvlJc w:val="left"/>
      <w:pPr>
        <w:tabs>
          <w:tab w:val="num" w:pos="360"/>
        </w:tabs>
        <w:ind w:left="360" w:hanging="360"/>
      </w:pPr>
      <w:rPr>
        <w:rFonts w:hint="default"/>
      </w:rPr>
    </w:lvl>
    <w:lvl w:ilvl="1" w:tplc="0419000D">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2" w15:restartNumberingAfterBreak="0">
    <w:nsid w:val="44DA10FD"/>
    <w:multiLevelType w:val="multilevel"/>
    <w:tmpl w:val="F08CD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45132C52"/>
    <w:multiLevelType w:val="hybridMultilevel"/>
    <w:tmpl w:val="0CD45E24"/>
    <w:lvl w:ilvl="0" w:tplc="B22E3BC6">
      <w:start w:val="1"/>
      <w:numFmt w:val="decimal"/>
      <w:lvlText w:val="%1)"/>
      <w:lvlJc w:val="left"/>
      <w:pPr>
        <w:tabs>
          <w:tab w:val="num" w:pos="454"/>
        </w:tabs>
        <w:ind w:left="454" w:hanging="45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4" w15:restartNumberingAfterBreak="0">
    <w:nsid w:val="452E461F"/>
    <w:multiLevelType w:val="multilevel"/>
    <w:tmpl w:val="AB3CB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458547D7"/>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6" w15:restartNumberingAfterBreak="0">
    <w:nsid w:val="45C83E69"/>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17" w15:restartNumberingAfterBreak="0">
    <w:nsid w:val="46AD2EA6"/>
    <w:multiLevelType w:val="multilevel"/>
    <w:tmpl w:val="00C0085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46C839B5"/>
    <w:multiLevelType w:val="multilevel"/>
    <w:tmpl w:val="041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9" w15:restartNumberingAfterBreak="0">
    <w:nsid w:val="46F73C0C"/>
    <w:multiLevelType w:val="hybridMultilevel"/>
    <w:tmpl w:val="B49C73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0" w15:restartNumberingAfterBreak="0">
    <w:nsid w:val="47012876"/>
    <w:multiLevelType w:val="multilevel"/>
    <w:tmpl w:val="FE0A6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472C2CE0"/>
    <w:multiLevelType w:val="multilevel"/>
    <w:tmpl w:val="DA0213B6"/>
    <w:lvl w:ilvl="0">
      <w:start w:val="1"/>
      <w:numFmt w:val="decimal"/>
      <w:lvlText w:val="%1."/>
      <w:lvlJc w:val="left"/>
      <w:pPr>
        <w:tabs>
          <w:tab w:val="num" w:pos="180"/>
        </w:tabs>
        <w:ind w:left="180" w:hanging="360"/>
      </w:pPr>
    </w:lvl>
    <w:lvl w:ilvl="1">
      <w:start w:val="1"/>
      <w:numFmt w:val="bullet"/>
      <w:lvlText w:val=""/>
      <w:lvlJc w:val="left"/>
      <w:pPr>
        <w:tabs>
          <w:tab w:val="num" w:pos="900"/>
        </w:tabs>
        <w:ind w:left="900" w:hanging="360"/>
      </w:pPr>
      <w:rPr>
        <w:rFonts w:ascii="Symbol" w:hAnsi="Symbol" w:hint="default"/>
      </w:rPr>
    </w:lvl>
    <w:lvl w:ilvl="2">
      <w:start w:val="1"/>
      <w:numFmt w:val="lowerRoman"/>
      <w:lvlText w:val="%3."/>
      <w:lvlJc w:val="right"/>
      <w:pPr>
        <w:tabs>
          <w:tab w:val="num" w:pos="1620"/>
        </w:tabs>
        <w:ind w:left="1620" w:hanging="180"/>
      </w:pPr>
    </w:lvl>
    <w:lvl w:ilvl="3">
      <w:start w:val="1"/>
      <w:numFmt w:val="decimal"/>
      <w:lvlText w:val="%4."/>
      <w:lvlJc w:val="left"/>
      <w:pPr>
        <w:tabs>
          <w:tab w:val="num" w:pos="2340"/>
        </w:tabs>
        <w:ind w:left="2340" w:hanging="360"/>
      </w:pPr>
    </w:lvl>
    <w:lvl w:ilvl="4" w:tentative="1">
      <w:start w:val="1"/>
      <w:numFmt w:val="lowerLetter"/>
      <w:lvlText w:val="%5."/>
      <w:lvlJc w:val="left"/>
      <w:pPr>
        <w:tabs>
          <w:tab w:val="num" w:pos="3060"/>
        </w:tabs>
        <w:ind w:left="3060" w:hanging="360"/>
      </w:pPr>
    </w:lvl>
    <w:lvl w:ilvl="5" w:tentative="1">
      <w:start w:val="1"/>
      <w:numFmt w:val="lowerRoman"/>
      <w:lvlText w:val="%6."/>
      <w:lvlJc w:val="right"/>
      <w:pPr>
        <w:tabs>
          <w:tab w:val="num" w:pos="3780"/>
        </w:tabs>
        <w:ind w:left="3780" w:hanging="180"/>
      </w:pPr>
    </w:lvl>
    <w:lvl w:ilvl="6" w:tentative="1">
      <w:start w:val="1"/>
      <w:numFmt w:val="decimal"/>
      <w:lvlText w:val="%7."/>
      <w:lvlJc w:val="left"/>
      <w:pPr>
        <w:tabs>
          <w:tab w:val="num" w:pos="4500"/>
        </w:tabs>
        <w:ind w:left="4500" w:hanging="360"/>
      </w:pPr>
    </w:lvl>
    <w:lvl w:ilvl="7" w:tentative="1">
      <w:start w:val="1"/>
      <w:numFmt w:val="lowerLetter"/>
      <w:lvlText w:val="%8."/>
      <w:lvlJc w:val="left"/>
      <w:pPr>
        <w:tabs>
          <w:tab w:val="num" w:pos="5220"/>
        </w:tabs>
        <w:ind w:left="5220" w:hanging="360"/>
      </w:pPr>
    </w:lvl>
    <w:lvl w:ilvl="8" w:tentative="1">
      <w:start w:val="1"/>
      <w:numFmt w:val="lowerRoman"/>
      <w:lvlText w:val="%9."/>
      <w:lvlJc w:val="right"/>
      <w:pPr>
        <w:tabs>
          <w:tab w:val="num" w:pos="5940"/>
        </w:tabs>
        <w:ind w:left="5940" w:hanging="180"/>
      </w:pPr>
    </w:lvl>
  </w:abstractNum>
  <w:abstractNum w:abstractNumId="222" w15:restartNumberingAfterBreak="0">
    <w:nsid w:val="47B51CBD"/>
    <w:multiLevelType w:val="hybridMultilevel"/>
    <w:tmpl w:val="54F2310C"/>
    <w:lvl w:ilvl="0" w:tplc="0409000F">
      <w:start w:val="1"/>
      <w:numFmt w:val="decimal"/>
      <w:lvlText w:val="%1."/>
      <w:lvlJc w:val="left"/>
      <w:pPr>
        <w:tabs>
          <w:tab w:val="num" w:pos="1980"/>
        </w:tabs>
        <w:ind w:left="1980" w:hanging="360"/>
      </w:pPr>
    </w:lvl>
    <w:lvl w:ilvl="1" w:tplc="04090019" w:tentative="1">
      <w:start w:val="1"/>
      <w:numFmt w:val="lowerLetter"/>
      <w:lvlText w:val="%2."/>
      <w:lvlJc w:val="left"/>
      <w:pPr>
        <w:tabs>
          <w:tab w:val="num" w:pos="2700"/>
        </w:tabs>
        <w:ind w:left="2700" w:hanging="360"/>
      </w:pPr>
    </w:lvl>
    <w:lvl w:ilvl="2" w:tplc="0409001B" w:tentative="1">
      <w:start w:val="1"/>
      <w:numFmt w:val="lowerRoman"/>
      <w:lvlText w:val="%3."/>
      <w:lvlJc w:val="right"/>
      <w:pPr>
        <w:tabs>
          <w:tab w:val="num" w:pos="3420"/>
        </w:tabs>
        <w:ind w:left="3420" w:hanging="180"/>
      </w:pPr>
    </w:lvl>
    <w:lvl w:ilvl="3" w:tplc="0409000F" w:tentative="1">
      <w:start w:val="1"/>
      <w:numFmt w:val="decimal"/>
      <w:lvlText w:val="%4."/>
      <w:lvlJc w:val="left"/>
      <w:pPr>
        <w:tabs>
          <w:tab w:val="num" w:pos="4140"/>
        </w:tabs>
        <w:ind w:left="4140" w:hanging="360"/>
      </w:pPr>
    </w:lvl>
    <w:lvl w:ilvl="4" w:tplc="04090019" w:tentative="1">
      <w:start w:val="1"/>
      <w:numFmt w:val="lowerLetter"/>
      <w:lvlText w:val="%5."/>
      <w:lvlJc w:val="left"/>
      <w:pPr>
        <w:tabs>
          <w:tab w:val="num" w:pos="4860"/>
        </w:tabs>
        <w:ind w:left="4860" w:hanging="360"/>
      </w:pPr>
    </w:lvl>
    <w:lvl w:ilvl="5" w:tplc="0409001B" w:tentative="1">
      <w:start w:val="1"/>
      <w:numFmt w:val="lowerRoman"/>
      <w:lvlText w:val="%6."/>
      <w:lvlJc w:val="right"/>
      <w:pPr>
        <w:tabs>
          <w:tab w:val="num" w:pos="5580"/>
        </w:tabs>
        <w:ind w:left="5580" w:hanging="180"/>
      </w:pPr>
    </w:lvl>
    <w:lvl w:ilvl="6" w:tplc="0409000F" w:tentative="1">
      <w:start w:val="1"/>
      <w:numFmt w:val="decimal"/>
      <w:lvlText w:val="%7."/>
      <w:lvlJc w:val="left"/>
      <w:pPr>
        <w:tabs>
          <w:tab w:val="num" w:pos="6300"/>
        </w:tabs>
        <w:ind w:left="6300" w:hanging="360"/>
      </w:pPr>
    </w:lvl>
    <w:lvl w:ilvl="7" w:tplc="04090019" w:tentative="1">
      <w:start w:val="1"/>
      <w:numFmt w:val="lowerLetter"/>
      <w:lvlText w:val="%8."/>
      <w:lvlJc w:val="left"/>
      <w:pPr>
        <w:tabs>
          <w:tab w:val="num" w:pos="7020"/>
        </w:tabs>
        <w:ind w:left="7020" w:hanging="360"/>
      </w:pPr>
    </w:lvl>
    <w:lvl w:ilvl="8" w:tplc="0409001B" w:tentative="1">
      <w:start w:val="1"/>
      <w:numFmt w:val="lowerRoman"/>
      <w:lvlText w:val="%9."/>
      <w:lvlJc w:val="right"/>
      <w:pPr>
        <w:tabs>
          <w:tab w:val="num" w:pos="7740"/>
        </w:tabs>
        <w:ind w:left="7740" w:hanging="180"/>
      </w:pPr>
    </w:lvl>
  </w:abstractNum>
  <w:abstractNum w:abstractNumId="223" w15:restartNumberingAfterBreak="0">
    <w:nsid w:val="4897089F"/>
    <w:multiLevelType w:val="hybridMultilevel"/>
    <w:tmpl w:val="D00AC61E"/>
    <w:lvl w:ilvl="0" w:tplc="FFFFFFFF">
      <w:start w:val="1"/>
      <w:numFmt w:val="bullet"/>
      <w:lvlText w:val=""/>
      <w:lvlJc w:val="left"/>
      <w:pPr>
        <w:tabs>
          <w:tab w:val="num" w:pos="927"/>
        </w:tabs>
        <w:ind w:left="927" w:hanging="360"/>
      </w:pPr>
      <w:rPr>
        <w:rFonts w:ascii="Symbol" w:hAnsi="Symbol" w:hint="default"/>
      </w:rPr>
    </w:lvl>
    <w:lvl w:ilvl="1" w:tplc="FFFFFFFF" w:tentative="1">
      <w:start w:val="1"/>
      <w:numFmt w:val="bullet"/>
      <w:lvlText w:val="o"/>
      <w:lvlJc w:val="left"/>
      <w:pPr>
        <w:tabs>
          <w:tab w:val="num" w:pos="1647"/>
        </w:tabs>
        <w:ind w:left="1647" w:hanging="360"/>
      </w:pPr>
      <w:rPr>
        <w:rFonts w:ascii="Courier New" w:hAnsi="Courier New" w:cs="Courier New" w:hint="default"/>
      </w:rPr>
    </w:lvl>
    <w:lvl w:ilvl="2" w:tplc="FFFFFFFF" w:tentative="1">
      <w:start w:val="1"/>
      <w:numFmt w:val="bullet"/>
      <w:lvlText w:val=""/>
      <w:lvlJc w:val="left"/>
      <w:pPr>
        <w:tabs>
          <w:tab w:val="num" w:pos="2367"/>
        </w:tabs>
        <w:ind w:left="2367" w:hanging="360"/>
      </w:pPr>
      <w:rPr>
        <w:rFonts w:ascii="Wingdings" w:hAnsi="Wingdings" w:hint="default"/>
      </w:rPr>
    </w:lvl>
    <w:lvl w:ilvl="3" w:tplc="FFFFFFFF" w:tentative="1">
      <w:start w:val="1"/>
      <w:numFmt w:val="bullet"/>
      <w:lvlText w:val=""/>
      <w:lvlJc w:val="left"/>
      <w:pPr>
        <w:tabs>
          <w:tab w:val="num" w:pos="3087"/>
        </w:tabs>
        <w:ind w:left="3087" w:hanging="360"/>
      </w:pPr>
      <w:rPr>
        <w:rFonts w:ascii="Symbol" w:hAnsi="Symbol" w:hint="default"/>
      </w:rPr>
    </w:lvl>
    <w:lvl w:ilvl="4" w:tplc="FFFFFFFF" w:tentative="1">
      <w:start w:val="1"/>
      <w:numFmt w:val="bullet"/>
      <w:lvlText w:val="o"/>
      <w:lvlJc w:val="left"/>
      <w:pPr>
        <w:tabs>
          <w:tab w:val="num" w:pos="3807"/>
        </w:tabs>
        <w:ind w:left="3807" w:hanging="360"/>
      </w:pPr>
      <w:rPr>
        <w:rFonts w:ascii="Courier New" w:hAnsi="Courier New" w:cs="Courier New" w:hint="default"/>
      </w:rPr>
    </w:lvl>
    <w:lvl w:ilvl="5" w:tplc="FFFFFFFF" w:tentative="1">
      <w:start w:val="1"/>
      <w:numFmt w:val="bullet"/>
      <w:lvlText w:val=""/>
      <w:lvlJc w:val="left"/>
      <w:pPr>
        <w:tabs>
          <w:tab w:val="num" w:pos="4527"/>
        </w:tabs>
        <w:ind w:left="4527" w:hanging="360"/>
      </w:pPr>
      <w:rPr>
        <w:rFonts w:ascii="Wingdings" w:hAnsi="Wingdings" w:hint="default"/>
      </w:rPr>
    </w:lvl>
    <w:lvl w:ilvl="6" w:tplc="FFFFFFFF" w:tentative="1">
      <w:start w:val="1"/>
      <w:numFmt w:val="bullet"/>
      <w:lvlText w:val=""/>
      <w:lvlJc w:val="left"/>
      <w:pPr>
        <w:tabs>
          <w:tab w:val="num" w:pos="5247"/>
        </w:tabs>
        <w:ind w:left="5247" w:hanging="360"/>
      </w:pPr>
      <w:rPr>
        <w:rFonts w:ascii="Symbol" w:hAnsi="Symbol" w:hint="default"/>
      </w:rPr>
    </w:lvl>
    <w:lvl w:ilvl="7" w:tplc="FFFFFFFF" w:tentative="1">
      <w:start w:val="1"/>
      <w:numFmt w:val="bullet"/>
      <w:lvlText w:val="o"/>
      <w:lvlJc w:val="left"/>
      <w:pPr>
        <w:tabs>
          <w:tab w:val="num" w:pos="5967"/>
        </w:tabs>
        <w:ind w:left="5967" w:hanging="360"/>
      </w:pPr>
      <w:rPr>
        <w:rFonts w:ascii="Courier New" w:hAnsi="Courier New" w:cs="Courier New" w:hint="default"/>
      </w:rPr>
    </w:lvl>
    <w:lvl w:ilvl="8" w:tplc="FFFFFFFF" w:tentative="1">
      <w:start w:val="1"/>
      <w:numFmt w:val="bullet"/>
      <w:lvlText w:val=""/>
      <w:lvlJc w:val="left"/>
      <w:pPr>
        <w:tabs>
          <w:tab w:val="num" w:pos="6687"/>
        </w:tabs>
        <w:ind w:left="6687" w:hanging="360"/>
      </w:pPr>
      <w:rPr>
        <w:rFonts w:ascii="Wingdings" w:hAnsi="Wingdings" w:hint="default"/>
      </w:rPr>
    </w:lvl>
  </w:abstractNum>
  <w:abstractNum w:abstractNumId="224" w15:restartNumberingAfterBreak="0">
    <w:nsid w:val="498705E2"/>
    <w:multiLevelType w:val="hybridMultilevel"/>
    <w:tmpl w:val="B50CFCFA"/>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25" w15:restartNumberingAfterBreak="0">
    <w:nsid w:val="498F331C"/>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6" w15:restartNumberingAfterBreak="0">
    <w:nsid w:val="49A334F6"/>
    <w:multiLevelType w:val="hybridMultilevel"/>
    <w:tmpl w:val="F70E58BA"/>
    <w:lvl w:ilvl="0" w:tplc="2F10C53E">
      <w:start w:val="1"/>
      <w:numFmt w:val="bullet"/>
      <w:lvlText w:val=""/>
      <w:lvlJc w:val="left"/>
      <w:pPr>
        <w:tabs>
          <w:tab w:val="left" w:pos="284"/>
        </w:tabs>
        <w:ind w:left="680" w:hanging="32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FB88546E">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4EEF4F6">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DD82F52">
      <w:start w:val="1"/>
      <w:numFmt w:val="bullet"/>
      <w:lvlText w:val="•"/>
      <w:lvlJc w:val="left"/>
      <w:pPr>
        <w:tabs>
          <w:tab w:val="left" w:pos="284"/>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780C15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186EED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BBCFC64">
      <w:start w:val="1"/>
      <w:numFmt w:val="bullet"/>
      <w:lvlText w:val="•"/>
      <w:lvlJc w:val="left"/>
      <w:pPr>
        <w:tabs>
          <w:tab w:val="left" w:pos="284"/>
        </w:tabs>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480E40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8E27EB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7" w15:restartNumberingAfterBreak="0">
    <w:nsid w:val="49B1587B"/>
    <w:multiLevelType w:val="hybridMultilevel"/>
    <w:tmpl w:val="6158CD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8" w15:restartNumberingAfterBreak="0">
    <w:nsid w:val="49C83177"/>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9" w15:restartNumberingAfterBreak="0">
    <w:nsid w:val="4A09751A"/>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0" w15:restartNumberingAfterBreak="0">
    <w:nsid w:val="4A457302"/>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31" w15:restartNumberingAfterBreak="0">
    <w:nsid w:val="4A9B5946"/>
    <w:multiLevelType w:val="hybridMultilevel"/>
    <w:tmpl w:val="22940664"/>
    <w:lvl w:ilvl="0" w:tplc="B2ACE7DC">
      <w:start w:val="1"/>
      <w:numFmt w:val="decimal"/>
      <w:lvlText w:val="%1."/>
      <w:lvlJc w:val="left"/>
      <w:pPr>
        <w:ind w:left="36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32" w15:restartNumberingAfterBreak="0">
    <w:nsid w:val="4AB70FD6"/>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3" w15:restartNumberingAfterBreak="0">
    <w:nsid w:val="4AE922A3"/>
    <w:multiLevelType w:val="hybridMultilevel"/>
    <w:tmpl w:val="56EAAC5A"/>
    <w:lvl w:ilvl="0" w:tplc="04190015">
      <w:start w:val="1"/>
      <w:numFmt w:val="upperLetter"/>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34" w15:restartNumberingAfterBreak="0">
    <w:nsid w:val="4B0667BA"/>
    <w:multiLevelType w:val="hybridMultilevel"/>
    <w:tmpl w:val="2F6241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5" w15:restartNumberingAfterBreak="0">
    <w:nsid w:val="4B985DB2"/>
    <w:multiLevelType w:val="hybridMultilevel"/>
    <w:tmpl w:val="9F7853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6" w15:restartNumberingAfterBreak="0">
    <w:nsid w:val="4BA40C39"/>
    <w:multiLevelType w:val="hybridMultilevel"/>
    <w:tmpl w:val="0DF276BE"/>
    <w:lvl w:ilvl="0" w:tplc="712282AE">
      <w:start w:val="1"/>
      <w:numFmt w:val="decimal"/>
      <w:lvlText w:val="%1."/>
      <w:lvlJc w:val="left"/>
      <w:pPr>
        <w:tabs>
          <w:tab w:val="num" w:pos="360"/>
        </w:tabs>
        <w:ind w:left="340" w:hanging="3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7" w15:restartNumberingAfterBreak="0">
    <w:nsid w:val="4BD148AE"/>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8" w15:restartNumberingAfterBreak="0">
    <w:nsid w:val="4C67424A"/>
    <w:multiLevelType w:val="hybridMultilevel"/>
    <w:tmpl w:val="33DE35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9" w15:restartNumberingAfterBreak="0">
    <w:nsid w:val="4C81296F"/>
    <w:multiLevelType w:val="hybridMultilevel"/>
    <w:tmpl w:val="7070114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0" w15:restartNumberingAfterBreak="0">
    <w:nsid w:val="4D306A4D"/>
    <w:multiLevelType w:val="hybridMultilevel"/>
    <w:tmpl w:val="A14EDD06"/>
    <w:lvl w:ilvl="0" w:tplc="CE4A9808">
      <w:start w:val="1"/>
      <w:numFmt w:val="decimal"/>
      <w:lvlText w:val="%1)"/>
      <w:lvlJc w:val="left"/>
      <w:pPr>
        <w:tabs>
          <w:tab w:val="num" w:pos="1680"/>
        </w:tabs>
        <w:ind w:left="1320" w:firstLine="0"/>
      </w:pPr>
      <w:rPr>
        <w:rFonts w:hint="default"/>
      </w:rPr>
    </w:lvl>
    <w:lvl w:ilvl="1" w:tplc="04090019" w:tentative="1">
      <w:start w:val="1"/>
      <w:numFmt w:val="lowerLetter"/>
      <w:lvlText w:val="%2."/>
      <w:lvlJc w:val="left"/>
      <w:pPr>
        <w:tabs>
          <w:tab w:val="num" w:pos="2100"/>
        </w:tabs>
        <w:ind w:left="2100" w:hanging="360"/>
      </w:pPr>
    </w:lvl>
    <w:lvl w:ilvl="2" w:tplc="0409001B" w:tentative="1">
      <w:start w:val="1"/>
      <w:numFmt w:val="lowerRoman"/>
      <w:lvlText w:val="%3."/>
      <w:lvlJc w:val="right"/>
      <w:pPr>
        <w:tabs>
          <w:tab w:val="num" w:pos="2820"/>
        </w:tabs>
        <w:ind w:left="2820" w:hanging="180"/>
      </w:pPr>
    </w:lvl>
    <w:lvl w:ilvl="3" w:tplc="0409000F" w:tentative="1">
      <w:start w:val="1"/>
      <w:numFmt w:val="decimal"/>
      <w:lvlText w:val="%4."/>
      <w:lvlJc w:val="left"/>
      <w:pPr>
        <w:tabs>
          <w:tab w:val="num" w:pos="3540"/>
        </w:tabs>
        <w:ind w:left="3540" w:hanging="360"/>
      </w:pPr>
    </w:lvl>
    <w:lvl w:ilvl="4" w:tplc="04090019" w:tentative="1">
      <w:start w:val="1"/>
      <w:numFmt w:val="lowerLetter"/>
      <w:lvlText w:val="%5."/>
      <w:lvlJc w:val="left"/>
      <w:pPr>
        <w:tabs>
          <w:tab w:val="num" w:pos="4260"/>
        </w:tabs>
        <w:ind w:left="4260" w:hanging="360"/>
      </w:pPr>
    </w:lvl>
    <w:lvl w:ilvl="5" w:tplc="0409001B" w:tentative="1">
      <w:start w:val="1"/>
      <w:numFmt w:val="lowerRoman"/>
      <w:lvlText w:val="%6."/>
      <w:lvlJc w:val="right"/>
      <w:pPr>
        <w:tabs>
          <w:tab w:val="num" w:pos="4980"/>
        </w:tabs>
        <w:ind w:left="4980" w:hanging="180"/>
      </w:pPr>
    </w:lvl>
    <w:lvl w:ilvl="6" w:tplc="0409000F" w:tentative="1">
      <w:start w:val="1"/>
      <w:numFmt w:val="decimal"/>
      <w:lvlText w:val="%7."/>
      <w:lvlJc w:val="left"/>
      <w:pPr>
        <w:tabs>
          <w:tab w:val="num" w:pos="5700"/>
        </w:tabs>
        <w:ind w:left="5700" w:hanging="360"/>
      </w:pPr>
    </w:lvl>
    <w:lvl w:ilvl="7" w:tplc="04090019" w:tentative="1">
      <w:start w:val="1"/>
      <w:numFmt w:val="lowerLetter"/>
      <w:lvlText w:val="%8."/>
      <w:lvlJc w:val="left"/>
      <w:pPr>
        <w:tabs>
          <w:tab w:val="num" w:pos="6420"/>
        </w:tabs>
        <w:ind w:left="6420" w:hanging="360"/>
      </w:pPr>
    </w:lvl>
    <w:lvl w:ilvl="8" w:tplc="0409001B" w:tentative="1">
      <w:start w:val="1"/>
      <w:numFmt w:val="lowerRoman"/>
      <w:lvlText w:val="%9."/>
      <w:lvlJc w:val="right"/>
      <w:pPr>
        <w:tabs>
          <w:tab w:val="num" w:pos="7140"/>
        </w:tabs>
        <w:ind w:left="7140" w:hanging="180"/>
      </w:pPr>
    </w:lvl>
  </w:abstractNum>
  <w:abstractNum w:abstractNumId="241" w15:restartNumberingAfterBreak="0">
    <w:nsid w:val="4DA339C3"/>
    <w:multiLevelType w:val="hybridMultilevel"/>
    <w:tmpl w:val="49605ABA"/>
    <w:lvl w:ilvl="0" w:tplc="FFFFFFFF">
      <w:start w:val="1"/>
      <w:numFmt w:val="bullet"/>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647"/>
        </w:tabs>
        <w:ind w:left="1647" w:hanging="360"/>
      </w:pPr>
      <w:rPr>
        <w:rFonts w:ascii="Courier New" w:hAnsi="Courier New" w:cs="Courier New" w:hint="default"/>
      </w:rPr>
    </w:lvl>
    <w:lvl w:ilvl="2" w:tplc="FFFFFFFF" w:tentative="1">
      <w:start w:val="1"/>
      <w:numFmt w:val="bullet"/>
      <w:lvlText w:val=""/>
      <w:lvlJc w:val="left"/>
      <w:pPr>
        <w:tabs>
          <w:tab w:val="num" w:pos="2367"/>
        </w:tabs>
        <w:ind w:left="2367" w:hanging="360"/>
      </w:pPr>
      <w:rPr>
        <w:rFonts w:ascii="Wingdings" w:hAnsi="Wingdings" w:hint="default"/>
      </w:rPr>
    </w:lvl>
    <w:lvl w:ilvl="3" w:tplc="FFFFFFFF" w:tentative="1">
      <w:start w:val="1"/>
      <w:numFmt w:val="bullet"/>
      <w:lvlText w:val=""/>
      <w:lvlJc w:val="left"/>
      <w:pPr>
        <w:tabs>
          <w:tab w:val="num" w:pos="3087"/>
        </w:tabs>
        <w:ind w:left="3087" w:hanging="360"/>
      </w:pPr>
      <w:rPr>
        <w:rFonts w:ascii="Symbol" w:hAnsi="Symbol" w:hint="default"/>
      </w:rPr>
    </w:lvl>
    <w:lvl w:ilvl="4" w:tplc="FFFFFFFF" w:tentative="1">
      <w:start w:val="1"/>
      <w:numFmt w:val="bullet"/>
      <w:lvlText w:val="o"/>
      <w:lvlJc w:val="left"/>
      <w:pPr>
        <w:tabs>
          <w:tab w:val="num" w:pos="3807"/>
        </w:tabs>
        <w:ind w:left="3807" w:hanging="360"/>
      </w:pPr>
      <w:rPr>
        <w:rFonts w:ascii="Courier New" w:hAnsi="Courier New" w:cs="Courier New" w:hint="default"/>
      </w:rPr>
    </w:lvl>
    <w:lvl w:ilvl="5" w:tplc="FFFFFFFF" w:tentative="1">
      <w:start w:val="1"/>
      <w:numFmt w:val="bullet"/>
      <w:lvlText w:val=""/>
      <w:lvlJc w:val="left"/>
      <w:pPr>
        <w:tabs>
          <w:tab w:val="num" w:pos="4527"/>
        </w:tabs>
        <w:ind w:left="4527" w:hanging="360"/>
      </w:pPr>
      <w:rPr>
        <w:rFonts w:ascii="Wingdings" w:hAnsi="Wingdings" w:hint="default"/>
      </w:rPr>
    </w:lvl>
    <w:lvl w:ilvl="6" w:tplc="FFFFFFFF" w:tentative="1">
      <w:start w:val="1"/>
      <w:numFmt w:val="bullet"/>
      <w:lvlText w:val=""/>
      <w:lvlJc w:val="left"/>
      <w:pPr>
        <w:tabs>
          <w:tab w:val="num" w:pos="5247"/>
        </w:tabs>
        <w:ind w:left="5247" w:hanging="360"/>
      </w:pPr>
      <w:rPr>
        <w:rFonts w:ascii="Symbol" w:hAnsi="Symbol" w:hint="default"/>
      </w:rPr>
    </w:lvl>
    <w:lvl w:ilvl="7" w:tplc="FFFFFFFF" w:tentative="1">
      <w:start w:val="1"/>
      <w:numFmt w:val="bullet"/>
      <w:lvlText w:val="o"/>
      <w:lvlJc w:val="left"/>
      <w:pPr>
        <w:tabs>
          <w:tab w:val="num" w:pos="5967"/>
        </w:tabs>
        <w:ind w:left="5967" w:hanging="360"/>
      </w:pPr>
      <w:rPr>
        <w:rFonts w:ascii="Courier New" w:hAnsi="Courier New" w:cs="Courier New" w:hint="default"/>
      </w:rPr>
    </w:lvl>
    <w:lvl w:ilvl="8" w:tplc="FFFFFFFF" w:tentative="1">
      <w:start w:val="1"/>
      <w:numFmt w:val="bullet"/>
      <w:lvlText w:val=""/>
      <w:lvlJc w:val="left"/>
      <w:pPr>
        <w:tabs>
          <w:tab w:val="num" w:pos="6687"/>
        </w:tabs>
        <w:ind w:left="6687" w:hanging="360"/>
      </w:pPr>
      <w:rPr>
        <w:rFonts w:ascii="Wingdings" w:hAnsi="Wingdings" w:hint="default"/>
      </w:rPr>
    </w:lvl>
  </w:abstractNum>
  <w:abstractNum w:abstractNumId="242" w15:restartNumberingAfterBreak="0">
    <w:nsid w:val="4DED43DD"/>
    <w:multiLevelType w:val="hybridMultilevel"/>
    <w:tmpl w:val="BB4E169E"/>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243" w15:restartNumberingAfterBreak="0">
    <w:nsid w:val="4EA552F1"/>
    <w:multiLevelType w:val="hybridMultilevel"/>
    <w:tmpl w:val="23168DBE"/>
    <w:lvl w:ilvl="0" w:tplc="158056C0">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44" w15:restartNumberingAfterBreak="0">
    <w:nsid w:val="4F0E1140"/>
    <w:multiLevelType w:val="hybridMultilevel"/>
    <w:tmpl w:val="234097F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5" w15:restartNumberingAfterBreak="0">
    <w:nsid w:val="4F727C76"/>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6" w15:restartNumberingAfterBreak="0">
    <w:nsid w:val="4F815C1F"/>
    <w:multiLevelType w:val="hybridMultilevel"/>
    <w:tmpl w:val="BA468F8A"/>
    <w:lvl w:ilvl="0" w:tplc="0419000B">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47" w15:restartNumberingAfterBreak="0">
    <w:nsid w:val="4FDD1FC3"/>
    <w:multiLevelType w:val="hybridMultilevel"/>
    <w:tmpl w:val="4208BAD0"/>
    <w:lvl w:ilvl="0" w:tplc="42D66B8A">
      <w:start w:val="1"/>
      <w:numFmt w:val="upperRoman"/>
      <w:lvlText w:val="%1."/>
      <w:lvlJc w:val="left"/>
      <w:pPr>
        <w:tabs>
          <w:tab w:val="num" w:pos="1080"/>
        </w:tabs>
        <w:ind w:left="1080" w:hanging="720"/>
      </w:pPr>
      <w:rPr>
        <w:rFonts w:hint="default"/>
      </w:rPr>
    </w:lvl>
    <w:lvl w:ilvl="1" w:tplc="0419000D">
      <w:start w:val="1"/>
      <w:numFmt w:val="bullet"/>
      <w:lvlText w:val=""/>
      <w:lvlJc w:val="left"/>
      <w:pPr>
        <w:tabs>
          <w:tab w:val="num" w:pos="1440"/>
        </w:tabs>
        <w:ind w:left="1440" w:hanging="360"/>
      </w:pPr>
      <w:rPr>
        <w:rFonts w:ascii="Wingdings" w:hAnsi="Wingdings" w:hint="default"/>
      </w:rPr>
    </w:lvl>
    <w:lvl w:ilvl="2" w:tplc="51D6E5A4">
      <w:start w:val="2"/>
      <w:numFmt w:val="decimal"/>
      <w:lvlText w:val="%3."/>
      <w:lvlJc w:val="left"/>
      <w:pPr>
        <w:tabs>
          <w:tab w:val="num" w:pos="2340"/>
        </w:tabs>
        <w:ind w:left="851" w:hanging="284"/>
      </w:pPr>
      <w:rPr>
        <w:rFonts w:hint="default"/>
      </w:rPr>
    </w:lvl>
    <w:lvl w:ilvl="3" w:tplc="9E8C1244">
      <w:start w:val="1"/>
      <w:numFmt w:val="decimal"/>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8" w15:restartNumberingAfterBreak="0">
    <w:nsid w:val="50727E0F"/>
    <w:multiLevelType w:val="multilevel"/>
    <w:tmpl w:val="8CE81C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50DE186D"/>
    <w:multiLevelType w:val="hybridMultilevel"/>
    <w:tmpl w:val="7DD0F1BA"/>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50" w15:restartNumberingAfterBreak="0">
    <w:nsid w:val="51142AF0"/>
    <w:multiLevelType w:val="hybridMultilevel"/>
    <w:tmpl w:val="CA9C3A6A"/>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1" w15:restartNumberingAfterBreak="0">
    <w:nsid w:val="51B97902"/>
    <w:multiLevelType w:val="hybridMultilevel"/>
    <w:tmpl w:val="0AE0B672"/>
    <w:styleLink w:val="363"/>
    <w:lvl w:ilvl="0" w:tplc="4CA85B0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805606C4">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8B8E1B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300055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E0E3CD8">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65E540E">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8624D6">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9C40DCE6">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14A9ADE">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52" w15:restartNumberingAfterBreak="0">
    <w:nsid w:val="51C965D2"/>
    <w:multiLevelType w:val="hybridMultilevel"/>
    <w:tmpl w:val="49747E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3" w15:restartNumberingAfterBreak="0">
    <w:nsid w:val="52042721"/>
    <w:multiLevelType w:val="hybridMultilevel"/>
    <w:tmpl w:val="234097F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4" w15:restartNumberingAfterBreak="0">
    <w:nsid w:val="523921AE"/>
    <w:multiLevelType w:val="hybridMultilevel"/>
    <w:tmpl w:val="4C6EAC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5" w15:restartNumberingAfterBreak="0">
    <w:nsid w:val="52A955A8"/>
    <w:multiLevelType w:val="multilevel"/>
    <w:tmpl w:val="B27A9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6" w15:restartNumberingAfterBreak="0">
    <w:nsid w:val="52B2389F"/>
    <w:multiLevelType w:val="hybridMultilevel"/>
    <w:tmpl w:val="D3D2B4EC"/>
    <w:lvl w:ilvl="0" w:tplc="9E8C124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57" w15:restartNumberingAfterBreak="0">
    <w:nsid w:val="52B82046"/>
    <w:multiLevelType w:val="hybridMultilevel"/>
    <w:tmpl w:val="BA46A3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8" w15:restartNumberingAfterBreak="0">
    <w:nsid w:val="5338437E"/>
    <w:multiLevelType w:val="singleLevel"/>
    <w:tmpl w:val="F906104E"/>
    <w:lvl w:ilvl="0">
      <w:start w:val="4"/>
      <w:numFmt w:val="bullet"/>
      <w:lvlText w:val="-"/>
      <w:lvlJc w:val="left"/>
      <w:pPr>
        <w:tabs>
          <w:tab w:val="num" w:pos="1020"/>
        </w:tabs>
        <w:ind w:left="1020" w:hanging="360"/>
      </w:pPr>
      <w:rPr>
        <w:rFonts w:hint="default"/>
      </w:rPr>
    </w:lvl>
  </w:abstractNum>
  <w:abstractNum w:abstractNumId="259" w15:restartNumberingAfterBreak="0">
    <w:nsid w:val="533A2979"/>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0" w15:restartNumberingAfterBreak="0">
    <w:nsid w:val="53DA2717"/>
    <w:multiLevelType w:val="hybridMultilevel"/>
    <w:tmpl w:val="D242D7B0"/>
    <w:styleLink w:val="366"/>
    <w:lvl w:ilvl="0" w:tplc="93862708">
      <w:start w:val="1"/>
      <w:numFmt w:val="bullet"/>
      <w:lvlText w:val="▪"/>
      <w:lvlJc w:val="left"/>
      <w:pPr>
        <w:ind w:left="64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ACF6FDD6">
      <w:start w:val="1"/>
      <w:numFmt w:val="bullet"/>
      <w:lvlText w:val="o"/>
      <w:lvlJc w:val="left"/>
      <w:pPr>
        <w:tabs>
          <w:tab w:val="left" w:pos="644"/>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7D4D9EC">
      <w:start w:val="1"/>
      <w:numFmt w:val="bullet"/>
      <w:lvlText w:val="▪"/>
      <w:lvlJc w:val="left"/>
      <w:pPr>
        <w:tabs>
          <w:tab w:val="left" w:pos="644"/>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EE6BDAC">
      <w:start w:val="1"/>
      <w:numFmt w:val="bullet"/>
      <w:lvlText w:val="•"/>
      <w:lvlJc w:val="left"/>
      <w:pPr>
        <w:tabs>
          <w:tab w:val="left" w:pos="644"/>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FAE86100">
      <w:start w:val="1"/>
      <w:numFmt w:val="bullet"/>
      <w:lvlText w:val="o"/>
      <w:lvlJc w:val="left"/>
      <w:pPr>
        <w:tabs>
          <w:tab w:val="left" w:pos="644"/>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D386800">
      <w:start w:val="1"/>
      <w:numFmt w:val="bullet"/>
      <w:lvlText w:val="▪"/>
      <w:lvlJc w:val="left"/>
      <w:pPr>
        <w:tabs>
          <w:tab w:val="left" w:pos="644"/>
        </w:tabs>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60899BA">
      <w:start w:val="1"/>
      <w:numFmt w:val="bullet"/>
      <w:lvlText w:val="•"/>
      <w:lvlJc w:val="left"/>
      <w:pPr>
        <w:tabs>
          <w:tab w:val="left" w:pos="644"/>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DC4528C">
      <w:start w:val="1"/>
      <w:numFmt w:val="bullet"/>
      <w:lvlText w:val="o"/>
      <w:lvlJc w:val="left"/>
      <w:pPr>
        <w:tabs>
          <w:tab w:val="left" w:pos="644"/>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070DD00">
      <w:start w:val="1"/>
      <w:numFmt w:val="bullet"/>
      <w:lvlText w:val="▪"/>
      <w:lvlJc w:val="left"/>
      <w:pPr>
        <w:tabs>
          <w:tab w:val="left" w:pos="644"/>
        </w:tabs>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61" w15:restartNumberingAfterBreak="0">
    <w:nsid w:val="546618B8"/>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62" w15:restartNumberingAfterBreak="0">
    <w:nsid w:val="54C2541A"/>
    <w:multiLevelType w:val="hybridMultilevel"/>
    <w:tmpl w:val="A0A453E4"/>
    <w:lvl w:ilvl="0" w:tplc="19845816">
      <w:start w:val="1"/>
      <w:numFmt w:val="decimal"/>
      <w:lvlText w:val="%1."/>
      <w:lvlJc w:val="left"/>
      <w:pPr>
        <w:tabs>
          <w:tab w:val="num" w:pos="2340"/>
        </w:tabs>
        <w:ind w:left="2340" w:hanging="360"/>
      </w:pPr>
      <w:rPr>
        <w:rFonts w:hint="default"/>
      </w:rPr>
    </w:lvl>
    <w:lvl w:ilvl="1" w:tplc="4FFCDF00">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3" w15:restartNumberingAfterBreak="0">
    <w:nsid w:val="55515A23"/>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4" w15:restartNumberingAfterBreak="0">
    <w:nsid w:val="557E0A57"/>
    <w:multiLevelType w:val="multilevel"/>
    <w:tmpl w:val="B3149816"/>
    <w:lvl w:ilvl="0">
      <w:start w:val="1"/>
      <w:numFmt w:val="decimal"/>
      <w:lvlText w:val="%1."/>
      <w:lvlJc w:val="left"/>
      <w:pPr>
        <w:tabs>
          <w:tab w:val="num" w:pos="-180"/>
        </w:tabs>
        <w:ind w:left="-180" w:hanging="360"/>
      </w:pPr>
      <w:rPr>
        <w:rFonts w:hint="default"/>
      </w:rPr>
    </w:lvl>
    <w:lvl w:ilvl="1" w:tentative="1">
      <w:start w:val="1"/>
      <w:numFmt w:val="lowerLetter"/>
      <w:lvlText w:val="%2."/>
      <w:lvlJc w:val="left"/>
      <w:pPr>
        <w:tabs>
          <w:tab w:val="num" w:pos="540"/>
        </w:tabs>
        <w:ind w:left="540" w:hanging="360"/>
      </w:pPr>
    </w:lvl>
    <w:lvl w:ilvl="2">
      <w:start w:val="1"/>
      <w:numFmt w:val="bullet"/>
      <w:lvlText w:val=""/>
      <w:lvlJc w:val="left"/>
      <w:pPr>
        <w:tabs>
          <w:tab w:val="num" w:pos="1440"/>
        </w:tabs>
        <w:ind w:left="1440" w:hanging="360"/>
      </w:pPr>
      <w:rPr>
        <w:rFonts w:ascii="Wingdings" w:hAnsi="Wingdings" w:hint="default"/>
      </w:rPr>
    </w:lvl>
    <w:lvl w:ilvl="3" w:tentative="1">
      <w:start w:val="1"/>
      <w:numFmt w:val="decimal"/>
      <w:lvlText w:val="%4."/>
      <w:lvlJc w:val="left"/>
      <w:pPr>
        <w:tabs>
          <w:tab w:val="num" w:pos="1980"/>
        </w:tabs>
        <w:ind w:left="1980" w:hanging="360"/>
      </w:pPr>
    </w:lvl>
    <w:lvl w:ilvl="4" w:tentative="1">
      <w:start w:val="1"/>
      <w:numFmt w:val="lowerLetter"/>
      <w:lvlText w:val="%5."/>
      <w:lvlJc w:val="left"/>
      <w:pPr>
        <w:tabs>
          <w:tab w:val="num" w:pos="2700"/>
        </w:tabs>
        <w:ind w:left="2700" w:hanging="360"/>
      </w:pPr>
    </w:lvl>
    <w:lvl w:ilvl="5" w:tentative="1">
      <w:start w:val="1"/>
      <w:numFmt w:val="lowerRoman"/>
      <w:lvlText w:val="%6."/>
      <w:lvlJc w:val="right"/>
      <w:pPr>
        <w:tabs>
          <w:tab w:val="num" w:pos="3420"/>
        </w:tabs>
        <w:ind w:left="3420" w:hanging="180"/>
      </w:pPr>
    </w:lvl>
    <w:lvl w:ilvl="6" w:tentative="1">
      <w:start w:val="1"/>
      <w:numFmt w:val="decimal"/>
      <w:lvlText w:val="%7."/>
      <w:lvlJc w:val="left"/>
      <w:pPr>
        <w:tabs>
          <w:tab w:val="num" w:pos="4140"/>
        </w:tabs>
        <w:ind w:left="4140" w:hanging="360"/>
      </w:pPr>
    </w:lvl>
    <w:lvl w:ilvl="7" w:tentative="1">
      <w:start w:val="1"/>
      <w:numFmt w:val="lowerLetter"/>
      <w:lvlText w:val="%8."/>
      <w:lvlJc w:val="left"/>
      <w:pPr>
        <w:tabs>
          <w:tab w:val="num" w:pos="4860"/>
        </w:tabs>
        <w:ind w:left="4860" w:hanging="360"/>
      </w:pPr>
    </w:lvl>
    <w:lvl w:ilvl="8" w:tentative="1">
      <w:start w:val="1"/>
      <w:numFmt w:val="lowerRoman"/>
      <w:lvlText w:val="%9."/>
      <w:lvlJc w:val="right"/>
      <w:pPr>
        <w:tabs>
          <w:tab w:val="num" w:pos="5580"/>
        </w:tabs>
        <w:ind w:left="5580" w:hanging="180"/>
      </w:pPr>
    </w:lvl>
  </w:abstractNum>
  <w:abstractNum w:abstractNumId="265" w15:restartNumberingAfterBreak="0">
    <w:nsid w:val="567E59E1"/>
    <w:multiLevelType w:val="multilevel"/>
    <w:tmpl w:val="C9A43E3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56C87EB3"/>
    <w:multiLevelType w:val="hybridMultilevel"/>
    <w:tmpl w:val="E9A64652"/>
    <w:lvl w:ilvl="0" w:tplc="F160AF96">
      <w:start w:val="1"/>
      <w:numFmt w:val="decimal"/>
      <w:lvlText w:val="%1."/>
      <w:lvlJc w:val="left"/>
      <w:pPr>
        <w:tabs>
          <w:tab w:val="num" w:pos="360"/>
        </w:tabs>
        <w:ind w:left="340" w:hanging="34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56F530FC"/>
    <w:multiLevelType w:val="hybridMultilevel"/>
    <w:tmpl w:val="9326B9A8"/>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68" w15:restartNumberingAfterBreak="0">
    <w:nsid w:val="57663621"/>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9" w15:restartNumberingAfterBreak="0">
    <w:nsid w:val="576E6A55"/>
    <w:multiLevelType w:val="hybridMultilevel"/>
    <w:tmpl w:val="BA46A3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0" w15:restartNumberingAfterBreak="0">
    <w:nsid w:val="57D41A49"/>
    <w:multiLevelType w:val="hybridMultilevel"/>
    <w:tmpl w:val="65AE2CAA"/>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71" w15:restartNumberingAfterBreak="0">
    <w:nsid w:val="580B53F3"/>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2" w15:restartNumberingAfterBreak="0">
    <w:nsid w:val="5831249E"/>
    <w:multiLevelType w:val="hybridMultilevel"/>
    <w:tmpl w:val="F3E082E0"/>
    <w:lvl w:ilvl="0" w:tplc="FFFFFFFF">
      <w:start w:val="1"/>
      <w:numFmt w:val="bullet"/>
      <w:lvlText w:val=""/>
      <w:lvlJc w:val="left"/>
      <w:pPr>
        <w:tabs>
          <w:tab w:val="num" w:pos="1287"/>
        </w:tabs>
        <w:ind w:left="1287" w:hanging="360"/>
      </w:pPr>
      <w:rPr>
        <w:rFonts w:ascii="Wingdings" w:hAnsi="Wingdings" w:hint="default"/>
      </w:rPr>
    </w:lvl>
    <w:lvl w:ilvl="1" w:tplc="FFFFFFFF" w:tentative="1">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273" w15:restartNumberingAfterBreak="0">
    <w:nsid w:val="58394269"/>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4" w15:restartNumberingAfterBreak="0">
    <w:nsid w:val="5888299D"/>
    <w:multiLevelType w:val="hybridMultilevel"/>
    <w:tmpl w:val="35CE9936"/>
    <w:lvl w:ilvl="0" w:tplc="FFFFFFFF">
      <w:start w:val="1"/>
      <w:numFmt w:val="bullet"/>
      <w:lvlText w:val=""/>
      <w:lvlJc w:val="left"/>
      <w:pPr>
        <w:tabs>
          <w:tab w:val="num" w:pos="780"/>
        </w:tabs>
        <w:ind w:left="780" w:hanging="360"/>
      </w:pPr>
      <w:rPr>
        <w:rFonts w:ascii="Wingdings" w:hAnsi="Wingdings" w:hint="default"/>
      </w:rPr>
    </w:lvl>
    <w:lvl w:ilvl="1" w:tplc="FFFFFFFF" w:tentative="1">
      <w:start w:val="1"/>
      <w:numFmt w:val="bullet"/>
      <w:lvlText w:val="o"/>
      <w:lvlJc w:val="left"/>
      <w:pPr>
        <w:tabs>
          <w:tab w:val="num" w:pos="1500"/>
        </w:tabs>
        <w:ind w:left="1500" w:hanging="360"/>
      </w:pPr>
      <w:rPr>
        <w:rFonts w:ascii="Courier New" w:hAnsi="Courier New" w:cs="Courier New"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Courier New"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Courier New"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275" w15:restartNumberingAfterBreak="0">
    <w:nsid w:val="58A44AB9"/>
    <w:multiLevelType w:val="hybridMultilevel"/>
    <w:tmpl w:val="B6F690B4"/>
    <w:lvl w:ilvl="0" w:tplc="5FE2F55E">
      <w:start w:val="7"/>
      <w:numFmt w:val="decimal"/>
      <w:lvlText w:val="%1."/>
      <w:lvlJc w:val="left"/>
      <w:pPr>
        <w:tabs>
          <w:tab w:val="num" w:pos="1440"/>
        </w:tabs>
        <w:ind w:left="1440" w:hanging="360"/>
      </w:pPr>
      <w:rPr>
        <w:rFonts w:hint="default"/>
      </w:rPr>
    </w:lvl>
    <w:lvl w:ilvl="1" w:tplc="712282AE">
      <w:start w:val="1"/>
      <w:numFmt w:val="decimal"/>
      <w:lvlText w:val="%2."/>
      <w:lvlJc w:val="left"/>
      <w:pPr>
        <w:tabs>
          <w:tab w:val="num" w:pos="360"/>
        </w:tabs>
        <w:ind w:left="340" w:hanging="34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6" w15:restartNumberingAfterBreak="0">
    <w:nsid w:val="59FE33CC"/>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7" w15:restartNumberingAfterBreak="0">
    <w:nsid w:val="59FF4D46"/>
    <w:multiLevelType w:val="hybridMultilevel"/>
    <w:tmpl w:val="6ADE655A"/>
    <w:lvl w:ilvl="0" w:tplc="0419000B">
      <w:start w:val="1"/>
      <w:numFmt w:val="bullet"/>
      <w:lvlText w:val=""/>
      <w:lvlJc w:val="left"/>
      <w:pPr>
        <w:ind w:left="1166" w:hanging="360"/>
      </w:pPr>
      <w:rPr>
        <w:rFonts w:ascii="Wingdings" w:hAnsi="Wingdings" w:hint="default"/>
      </w:rPr>
    </w:lvl>
    <w:lvl w:ilvl="1" w:tplc="04190003">
      <w:start w:val="1"/>
      <w:numFmt w:val="bullet"/>
      <w:lvlText w:val="o"/>
      <w:lvlJc w:val="left"/>
      <w:pPr>
        <w:ind w:left="1886" w:hanging="360"/>
      </w:pPr>
      <w:rPr>
        <w:rFonts w:ascii="Courier New" w:hAnsi="Courier New" w:cs="Courier New" w:hint="default"/>
      </w:rPr>
    </w:lvl>
    <w:lvl w:ilvl="2" w:tplc="04190005">
      <w:start w:val="1"/>
      <w:numFmt w:val="bullet"/>
      <w:lvlText w:val=""/>
      <w:lvlJc w:val="left"/>
      <w:pPr>
        <w:ind w:left="2606" w:hanging="360"/>
      </w:pPr>
      <w:rPr>
        <w:rFonts w:ascii="Wingdings" w:hAnsi="Wingdings" w:hint="default"/>
      </w:rPr>
    </w:lvl>
    <w:lvl w:ilvl="3" w:tplc="04190001">
      <w:start w:val="1"/>
      <w:numFmt w:val="bullet"/>
      <w:lvlText w:val=""/>
      <w:lvlJc w:val="left"/>
      <w:pPr>
        <w:ind w:left="3326" w:hanging="360"/>
      </w:pPr>
      <w:rPr>
        <w:rFonts w:ascii="Symbol" w:hAnsi="Symbol" w:hint="default"/>
      </w:rPr>
    </w:lvl>
    <w:lvl w:ilvl="4" w:tplc="04190003">
      <w:start w:val="1"/>
      <w:numFmt w:val="bullet"/>
      <w:lvlText w:val="o"/>
      <w:lvlJc w:val="left"/>
      <w:pPr>
        <w:ind w:left="4046" w:hanging="360"/>
      </w:pPr>
      <w:rPr>
        <w:rFonts w:ascii="Courier New" w:hAnsi="Courier New" w:cs="Courier New" w:hint="default"/>
      </w:rPr>
    </w:lvl>
    <w:lvl w:ilvl="5" w:tplc="04190005">
      <w:start w:val="1"/>
      <w:numFmt w:val="bullet"/>
      <w:lvlText w:val=""/>
      <w:lvlJc w:val="left"/>
      <w:pPr>
        <w:ind w:left="4766" w:hanging="360"/>
      </w:pPr>
      <w:rPr>
        <w:rFonts w:ascii="Wingdings" w:hAnsi="Wingdings" w:hint="default"/>
      </w:rPr>
    </w:lvl>
    <w:lvl w:ilvl="6" w:tplc="04190001">
      <w:start w:val="1"/>
      <w:numFmt w:val="bullet"/>
      <w:lvlText w:val=""/>
      <w:lvlJc w:val="left"/>
      <w:pPr>
        <w:ind w:left="5486" w:hanging="360"/>
      </w:pPr>
      <w:rPr>
        <w:rFonts w:ascii="Symbol" w:hAnsi="Symbol" w:hint="default"/>
      </w:rPr>
    </w:lvl>
    <w:lvl w:ilvl="7" w:tplc="04190003">
      <w:start w:val="1"/>
      <w:numFmt w:val="bullet"/>
      <w:lvlText w:val="o"/>
      <w:lvlJc w:val="left"/>
      <w:pPr>
        <w:ind w:left="6206" w:hanging="360"/>
      </w:pPr>
      <w:rPr>
        <w:rFonts w:ascii="Courier New" w:hAnsi="Courier New" w:cs="Courier New" w:hint="default"/>
      </w:rPr>
    </w:lvl>
    <w:lvl w:ilvl="8" w:tplc="04190005">
      <w:start w:val="1"/>
      <w:numFmt w:val="bullet"/>
      <w:lvlText w:val=""/>
      <w:lvlJc w:val="left"/>
      <w:pPr>
        <w:ind w:left="6926" w:hanging="360"/>
      </w:pPr>
      <w:rPr>
        <w:rFonts w:ascii="Wingdings" w:hAnsi="Wingdings" w:hint="default"/>
      </w:rPr>
    </w:lvl>
  </w:abstractNum>
  <w:abstractNum w:abstractNumId="278" w15:restartNumberingAfterBreak="0">
    <w:nsid w:val="5A220BC0"/>
    <w:multiLevelType w:val="hybridMultilevel"/>
    <w:tmpl w:val="D5D87D14"/>
    <w:lvl w:ilvl="0" w:tplc="FFFFFFFF">
      <w:start w:val="1"/>
      <w:numFmt w:val="bullet"/>
      <w:lvlText w:val=""/>
      <w:lvlJc w:val="left"/>
      <w:pPr>
        <w:tabs>
          <w:tab w:val="num" w:pos="1800"/>
        </w:tabs>
        <w:ind w:left="1800" w:hanging="360"/>
      </w:pPr>
      <w:rPr>
        <w:rFonts w:ascii="Wingdings" w:hAnsi="Wingdings" w:hint="default"/>
      </w:rPr>
    </w:lvl>
    <w:lvl w:ilvl="1" w:tplc="FFFFFFFF" w:tentative="1">
      <w:start w:val="1"/>
      <w:numFmt w:val="bullet"/>
      <w:lvlText w:val="o"/>
      <w:lvlJc w:val="left"/>
      <w:pPr>
        <w:tabs>
          <w:tab w:val="num" w:pos="2520"/>
        </w:tabs>
        <w:ind w:left="2520" w:hanging="360"/>
      </w:pPr>
      <w:rPr>
        <w:rFonts w:ascii="Courier New" w:hAnsi="Courier New" w:cs="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cs="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cs="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279" w15:restartNumberingAfterBreak="0">
    <w:nsid w:val="5A954934"/>
    <w:multiLevelType w:val="hybridMultilevel"/>
    <w:tmpl w:val="2810347E"/>
    <w:lvl w:ilvl="0" w:tplc="FFFFFFFF">
      <w:start w:val="1"/>
      <w:numFmt w:val="decimal"/>
      <w:lvlText w:val="%1."/>
      <w:lvlJc w:val="left"/>
      <w:pPr>
        <w:tabs>
          <w:tab w:val="num" w:pos="2520"/>
        </w:tabs>
        <w:ind w:left="2520" w:hanging="360"/>
      </w:pPr>
      <w:rPr>
        <w:rFonts w:hint="default"/>
      </w:rPr>
    </w:lvl>
    <w:lvl w:ilvl="1" w:tplc="04190019" w:tentative="1">
      <w:start w:val="1"/>
      <w:numFmt w:val="lowerLetter"/>
      <w:lvlText w:val="%2."/>
      <w:lvlJc w:val="left"/>
      <w:pPr>
        <w:tabs>
          <w:tab w:val="num" w:pos="3600"/>
        </w:tabs>
        <w:ind w:left="3600" w:hanging="360"/>
      </w:pPr>
    </w:lvl>
    <w:lvl w:ilvl="2" w:tplc="0419001B" w:tentative="1">
      <w:start w:val="1"/>
      <w:numFmt w:val="lowerRoman"/>
      <w:lvlText w:val="%3."/>
      <w:lvlJc w:val="right"/>
      <w:pPr>
        <w:tabs>
          <w:tab w:val="num" w:pos="4320"/>
        </w:tabs>
        <w:ind w:left="4320" w:hanging="180"/>
      </w:pPr>
    </w:lvl>
    <w:lvl w:ilvl="3" w:tplc="0419000F" w:tentative="1">
      <w:start w:val="1"/>
      <w:numFmt w:val="decimal"/>
      <w:lvlText w:val="%4."/>
      <w:lvlJc w:val="left"/>
      <w:pPr>
        <w:tabs>
          <w:tab w:val="num" w:pos="5040"/>
        </w:tabs>
        <w:ind w:left="5040" w:hanging="360"/>
      </w:pPr>
    </w:lvl>
    <w:lvl w:ilvl="4" w:tplc="04190019" w:tentative="1">
      <w:start w:val="1"/>
      <w:numFmt w:val="lowerLetter"/>
      <w:lvlText w:val="%5."/>
      <w:lvlJc w:val="left"/>
      <w:pPr>
        <w:tabs>
          <w:tab w:val="num" w:pos="5760"/>
        </w:tabs>
        <w:ind w:left="5760" w:hanging="360"/>
      </w:pPr>
    </w:lvl>
    <w:lvl w:ilvl="5" w:tplc="0419001B" w:tentative="1">
      <w:start w:val="1"/>
      <w:numFmt w:val="lowerRoman"/>
      <w:lvlText w:val="%6."/>
      <w:lvlJc w:val="right"/>
      <w:pPr>
        <w:tabs>
          <w:tab w:val="num" w:pos="6480"/>
        </w:tabs>
        <w:ind w:left="6480" w:hanging="180"/>
      </w:pPr>
    </w:lvl>
    <w:lvl w:ilvl="6" w:tplc="0419000F" w:tentative="1">
      <w:start w:val="1"/>
      <w:numFmt w:val="decimal"/>
      <w:lvlText w:val="%7."/>
      <w:lvlJc w:val="left"/>
      <w:pPr>
        <w:tabs>
          <w:tab w:val="num" w:pos="7200"/>
        </w:tabs>
        <w:ind w:left="7200" w:hanging="360"/>
      </w:pPr>
    </w:lvl>
    <w:lvl w:ilvl="7" w:tplc="04190019" w:tentative="1">
      <w:start w:val="1"/>
      <w:numFmt w:val="lowerLetter"/>
      <w:lvlText w:val="%8."/>
      <w:lvlJc w:val="left"/>
      <w:pPr>
        <w:tabs>
          <w:tab w:val="num" w:pos="7920"/>
        </w:tabs>
        <w:ind w:left="7920" w:hanging="360"/>
      </w:pPr>
    </w:lvl>
    <w:lvl w:ilvl="8" w:tplc="0419001B" w:tentative="1">
      <w:start w:val="1"/>
      <w:numFmt w:val="lowerRoman"/>
      <w:lvlText w:val="%9."/>
      <w:lvlJc w:val="right"/>
      <w:pPr>
        <w:tabs>
          <w:tab w:val="num" w:pos="8640"/>
        </w:tabs>
        <w:ind w:left="8640" w:hanging="180"/>
      </w:pPr>
    </w:lvl>
  </w:abstractNum>
  <w:abstractNum w:abstractNumId="280" w15:restartNumberingAfterBreak="0">
    <w:nsid w:val="5AF536BA"/>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81" w15:restartNumberingAfterBreak="0">
    <w:nsid w:val="5B016D86"/>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2" w15:restartNumberingAfterBreak="0">
    <w:nsid w:val="5B3A7C0B"/>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3" w15:restartNumberingAfterBreak="0">
    <w:nsid w:val="5B505A8A"/>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4" w15:restartNumberingAfterBreak="0">
    <w:nsid w:val="5B8954D3"/>
    <w:multiLevelType w:val="hybridMultilevel"/>
    <w:tmpl w:val="B50CFCFA"/>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85" w15:restartNumberingAfterBreak="0">
    <w:nsid w:val="5B9D5CEC"/>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6" w15:restartNumberingAfterBreak="0">
    <w:nsid w:val="5BC143D3"/>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7" w15:restartNumberingAfterBreak="0">
    <w:nsid w:val="5BE536AA"/>
    <w:multiLevelType w:val="hybridMultilevel"/>
    <w:tmpl w:val="974E1DFC"/>
    <w:lvl w:ilvl="0" w:tplc="0419000F">
      <w:start w:val="1"/>
      <w:numFmt w:val="decimal"/>
      <w:lvlText w:val="%1."/>
      <w:lvlJc w:val="left"/>
      <w:pPr>
        <w:ind w:left="901" w:hanging="360"/>
      </w:pPr>
    </w:lvl>
    <w:lvl w:ilvl="1" w:tplc="04190019" w:tentative="1">
      <w:start w:val="1"/>
      <w:numFmt w:val="lowerLetter"/>
      <w:lvlText w:val="%2."/>
      <w:lvlJc w:val="left"/>
      <w:pPr>
        <w:ind w:left="1621" w:hanging="360"/>
      </w:pPr>
    </w:lvl>
    <w:lvl w:ilvl="2" w:tplc="0419001B" w:tentative="1">
      <w:start w:val="1"/>
      <w:numFmt w:val="lowerRoman"/>
      <w:lvlText w:val="%3."/>
      <w:lvlJc w:val="right"/>
      <w:pPr>
        <w:ind w:left="2341" w:hanging="180"/>
      </w:pPr>
    </w:lvl>
    <w:lvl w:ilvl="3" w:tplc="0419000F" w:tentative="1">
      <w:start w:val="1"/>
      <w:numFmt w:val="decimal"/>
      <w:lvlText w:val="%4."/>
      <w:lvlJc w:val="left"/>
      <w:pPr>
        <w:ind w:left="3061" w:hanging="360"/>
      </w:pPr>
    </w:lvl>
    <w:lvl w:ilvl="4" w:tplc="04190019" w:tentative="1">
      <w:start w:val="1"/>
      <w:numFmt w:val="lowerLetter"/>
      <w:lvlText w:val="%5."/>
      <w:lvlJc w:val="left"/>
      <w:pPr>
        <w:ind w:left="3781" w:hanging="360"/>
      </w:pPr>
    </w:lvl>
    <w:lvl w:ilvl="5" w:tplc="0419001B" w:tentative="1">
      <w:start w:val="1"/>
      <w:numFmt w:val="lowerRoman"/>
      <w:lvlText w:val="%6."/>
      <w:lvlJc w:val="right"/>
      <w:pPr>
        <w:ind w:left="4501" w:hanging="180"/>
      </w:pPr>
    </w:lvl>
    <w:lvl w:ilvl="6" w:tplc="0419000F" w:tentative="1">
      <w:start w:val="1"/>
      <w:numFmt w:val="decimal"/>
      <w:lvlText w:val="%7."/>
      <w:lvlJc w:val="left"/>
      <w:pPr>
        <w:ind w:left="5221" w:hanging="360"/>
      </w:pPr>
    </w:lvl>
    <w:lvl w:ilvl="7" w:tplc="04190019" w:tentative="1">
      <w:start w:val="1"/>
      <w:numFmt w:val="lowerLetter"/>
      <w:lvlText w:val="%8."/>
      <w:lvlJc w:val="left"/>
      <w:pPr>
        <w:ind w:left="5941" w:hanging="360"/>
      </w:pPr>
    </w:lvl>
    <w:lvl w:ilvl="8" w:tplc="0419001B" w:tentative="1">
      <w:start w:val="1"/>
      <w:numFmt w:val="lowerRoman"/>
      <w:lvlText w:val="%9."/>
      <w:lvlJc w:val="right"/>
      <w:pPr>
        <w:ind w:left="6661" w:hanging="180"/>
      </w:pPr>
    </w:lvl>
  </w:abstractNum>
  <w:abstractNum w:abstractNumId="288" w15:restartNumberingAfterBreak="0">
    <w:nsid w:val="5BF224FD"/>
    <w:multiLevelType w:val="hybridMultilevel"/>
    <w:tmpl w:val="D242D7B0"/>
    <w:numStyleLink w:val="366"/>
  </w:abstractNum>
  <w:abstractNum w:abstractNumId="289" w15:restartNumberingAfterBreak="0">
    <w:nsid w:val="5C00475B"/>
    <w:multiLevelType w:val="hybridMultilevel"/>
    <w:tmpl w:val="8438E1F0"/>
    <w:lvl w:ilvl="0" w:tplc="0419000B">
      <w:start w:val="1"/>
      <w:numFmt w:val="bullet"/>
      <w:lvlText w:val=""/>
      <w:lvlJc w:val="left"/>
      <w:pPr>
        <w:ind w:left="1092" w:hanging="360"/>
      </w:pPr>
      <w:rPr>
        <w:rFonts w:ascii="Wingdings" w:hAnsi="Wingdings" w:hint="default"/>
      </w:rPr>
    </w:lvl>
    <w:lvl w:ilvl="1" w:tplc="04190003">
      <w:start w:val="1"/>
      <w:numFmt w:val="bullet"/>
      <w:lvlText w:val="o"/>
      <w:lvlJc w:val="left"/>
      <w:pPr>
        <w:ind w:left="1812" w:hanging="360"/>
      </w:pPr>
      <w:rPr>
        <w:rFonts w:ascii="Courier New" w:hAnsi="Courier New" w:cs="Courier New" w:hint="default"/>
      </w:rPr>
    </w:lvl>
    <w:lvl w:ilvl="2" w:tplc="04190005">
      <w:start w:val="1"/>
      <w:numFmt w:val="bullet"/>
      <w:lvlText w:val=""/>
      <w:lvlJc w:val="left"/>
      <w:pPr>
        <w:ind w:left="2532" w:hanging="360"/>
      </w:pPr>
      <w:rPr>
        <w:rFonts w:ascii="Wingdings" w:hAnsi="Wingdings" w:hint="default"/>
      </w:rPr>
    </w:lvl>
    <w:lvl w:ilvl="3" w:tplc="04190001">
      <w:start w:val="1"/>
      <w:numFmt w:val="bullet"/>
      <w:lvlText w:val=""/>
      <w:lvlJc w:val="left"/>
      <w:pPr>
        <w:ind w:left="3252" w:hanging="360"/>
      </w:pPr>
      <w:rPr>
        <w:rFonts w:ascii="Symbol" w:hAnsi="Symbol" w:hint="default"/>
      </w:rPr>
    </w:lvl>
    <w:lvl w:ilvl="4" w:tplc="04190003">
      <w:start w:val="1"/>
      <w:numFmt w:val="bullet"/>
      <w:lvlText w:val="o"/>
      <w:lvlJc w:val="left"/>
      <w:pPr>
        <w:ind w:left="3972" w:hanging="360"/>
      </w:pPr>
      <w:rPr>
        <w:rFonts w:ascii="Courier New" w:hAnsi="Courier New" w:cs="Courier New" w:hint="default"/>
      </w:rPr>
    </w:lvl>
    <w:lvl w:ilvl="5" w:tplc="04190005">
      <w:start w:val="1"/>
      <w:numFmt w:val="bullet"/>
      <w:lvlText w:val=""/>
      <w:lvlJc w:val="left"/>
      <w:pPr>
        <w:ind w:left="4692" w:hanging="360"/>
      </w:pPr>
      <w:rPr>
        <w:rFonts w:ascii="Wingdings" w:hAnsi="Wingdings" w:hint="default"/>
      </w:rPr>
    </w:lvl>
    <w:lvl w:ilvl="6" w:tplc="04190001">
      <w:start w:val="1"/>
      <w:numFmt w:val="bullet"/>
      <w:lvlText w:val=""/>
      <w:lvlJc w:val="left"/>
      <w:pPr>
        <w:ind w:left="5412" w:hanging="360"/>
      </w:pPr>
      <w:rPr>
        <w:rFonts w:ascii="Symbol" w:hAnsi="Symbol" w:hint="default"/>
      </w:rPr>
    </w:lvl>
    <w:lvl w:ilvl="7" w:tplc="04190003">
      <w:start w:val="1"/>
      <w:numFmt w:val="bullet"/>
      <w:lvlText w:val="o"/>
      <w:lvlJc w:val="left"/>
      <w:pPr>
        <w:ind w:left="6132" w:hanging="360"/>
      </w:pPr>
      <w:rPr>
        <w:rFonts w:ascii="Courier New" w:hAnsi="Courier New" w:cs="Courier New" w:hint="default"/>
      </w:rPr>
    </w:lvl>
    <w:lvl w:ilvl="8" w:tplc="04190005">
      <w:start w:val="1"/>
      <w:numFmt w:val="bullet"/>
      <w:lvlText w:val=""/>
      <w:lvlJc w:val="left"/>
      <w:pPr>
        <w:ind w:left="6852" w:hanging="360"/>
      </w:pPr>
      <w:rPr>
        <w:rFonts w:ascii="Wingdings" w:hAnsi="Wingdings" w:hint="default"/>
      </w:rPr>
    </w:lvl>
  </w:abstractNum>
  <w:abstractNum w:abstractNumId="290" w15:restartNumberingAfterBreak="0">
    <w:nsid w:val="5C346DAF"/>
    <w:multiLevelType w:val="multilevel"/>
    <w:tmpl w:val="22242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1" w15:restartNumberingAfterBreak="0">
    <w:nsid w:val="5C376178"/>
    <w:multiLevelType w:val="multilevel"/>
    <w:tmpl w:val="F3B4D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2" w15:restartNumberingAfterBreak="0">
    <w:nsid w:val="5C3C2563"/>
    <w:multiLevelType w:val="multilevel"/>
    <w:tmpl w:val="AE3A5EA6"/>
    <w:lvl w:ilvl="0">
      <w:numFmt w:val="bullet"/>
      <w:lvlText w:val=""/>
      <w:lvlJc w:val="left"/>
      <w:pPr>
        <w:tabs>
          <w:tab w:val="num" w:pos="1040"/>
        </w:tabs>
        <w:ind w:left="0" w:firstLine="680"/>
      </w:pPr>
      <w:rPr>
        <w:rFonts w:ascii="Symbol" w:eastAsia="Times New Roman" w:hAnsi="Symbol" w:cs="Times New Roman" w:hint="default"/>
      </w:r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3" w15:restartNumberingAfterBreak="0">
    <w:nsid w:val="5C66097F"/>
    <w:multiLevelType w:val="hybridMultilevel"/>
    <w:tmpl w:val="AE324220"/>
    <w:lvl w:ilvl="0" w:tplc="04190001">
      <w:start w:val="1"/>
      <w:numFmt w:val="bullet"/>
      <w:lvlText w:val=""/>
      <w:lvlJc w:val="left"/>
      <w:pPr>
        <w:ind w:left="794" w:hanging="360"/>
      </w:pPr>
      <w:rPr>
        <w:rFonts w:ascii="Symbol" w:hAnsi="Symbol" w:hint="default"/>
      </w:rPr>
    </w:lvl>
    <w:lvl w:ilvl="1" w:tplc="FFFFFFFF">
      <w:start w:val="1"/>
      <w:numFmt w:val="bullet"/>
      <w:lvlText w:val="o"/>
      <w:lvlJc w:val="left"/>
      <w:pPr>
        <w:ind w:left="1514" w:hanging="360"/>
      </w:pPr>
      <w:rPr>
        <w:rFonts w:ascii="Courier New" w:hAnsi="Courier New" w:cs="Courier New" w:hint="default"/>
      </w:rPr>
    </w:lvl>
    <w:lvl w:ilvl="2" w:tplc="FFFFFFFF">
      <w:start w:val="1"/>
      <w:numFmt w:val="bullet"/>
      <w:lvlText w:val=""/>
      <w:lvlJc w:val="left"/>
      <w:pPr>
        <w:ind w:left="2234" w:hanging="360"/>
      </w:pPr>
      <w:rPr>
        <w:rFonts w:ascii="Wingdings" w:hAnsi="Wingdings" w:hint="default"/>
      </w:rPr>
    </w:lvl>
    <w:lvl w:ilvl="3" w:tplc="FFFFFFFF">
      <w:start w:val="1"/>
      <w:numFmt w:val="bullet"/>
      <w:lvlText w:val=""/>
      <w:lvlJc w:val="left"/>
      <w:pPr>
        <w:ind w:left="2954" w:hanging="360"/>
      </w:pPr>
      <w:rPr>
        <w:rFonts w:ascii="Symbol" w:hAnsi="Symbol" w:hint="default"/>
      </w:rPr>
    </w:lvl>
    <w:lvl w:ilvl="4" w:tplc="FFFFFFFF">
      <w:start w:val="1"/>
      <w:numFmt w:val="bullet"/>
      <w:lvlText w:val="o"/>
      <w:lvlJc w:val="left"/>
      <w:pPr>
        <w:ind w:left="3674" w:hanging="360"/>
      </w:pPr>
      <w:rPr>
        <w:rFonts w:ascii="Courier New" w:hAnsi="Courier New" w:cs="Courier New" w:hint="default"/>
      </w:rPr>
    </w:lvl>
    <w:lvl w:ilvl="5" w:tplc="FFFFFFFF">
      <w:start w:val="1"/>
      <w:numFmt w:val="bullet"/>
      <w:lvlText w:val=""/>
      <w:lvlJc w:val="left"/>
      <w:pPr>
        <w:ind w:left="4394" w:hanging="360"/>
      </w:pPr>
      <w:rPr>
        <w:rFonts w:ascii="Wingdings" w:hAnsi="Wingdings" w:hint="default"/>
      </w:rPr>
    </w:lvl>
    <w:lvl w:ilvl="6" w:tplc="FFFFFFFF">
      <w:start w:val="1"/>
      <w:numFmt w:val="bullet"/>
      <w:lvlText w:val=""/>
      <w:lvlJc w:val="left"/>
      <w:pPr>
        <w:ind w:left="5114" w:hanging="360"/>
      </w:pPr>
      <w:rPr>
        <w:rFonts w:ascii="Symbol" w:hAnsi="Symbol" w:hint="default"/>
      </w:rPr>
    </w:lvl>
    <w:lvl w:ilvl="7" w:tplc="FFFFFFFF">
      <w:start w:val="1"/>
      <w:numFmt w:val="bullet"/>
      <w:lvlText w:val="o"/>
      <w:lvlJc w:val="left"/>
      <w:pPr>
        <w:ind w:left="5834" w:hanging="360"/>
      </w:pPr>
      <w:rPr>
        <w:rFonts w:ascii="Courier New" w:hAnsi="Courier New" w:cs="Courier New" w:hint="default"/>
      </w:rPr>
    </w:lvl>
    <w:lvl w:ilvl="8" w:tplc="FFFFFFFF">
      <w:start w:val="1"/>
      <w:numFmt w:val="bullet"/>
      <w:lvlText w:val=""/>
      <w:lvlJc w:val="left"/>
      <w:pPr>
        <w:ind w:left="6554" w:hanging="360"/>
      </w:pPr>
      <w:rPr>
        <w:rFonts w:ascii="Wingdings" w:hAnsi="Wingdings" w:hint="default"/>
      </w:rPr>
    </w:lvl>
  </w:abstractNum>
  <w:abstractNum w:abstractNumId="294" w15:restartNumberingAfterBreak="0">
    <w:nsid w:val="5CA566EE"/>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5" w15:restartNumberingAfterBreak="0">
    <w:nsid w:val="5D54321E"/>
    <w:multiLevelType w:val="hybridMultilevel"/>
    <w:tmpl w:val="BB4E169E"/>
    <w:lvl w:ilvl="0" w:tplc="FFFFFFFF">
      <w:start w:val="1"/>
      <w:numFmt w:val="upperLetter"/>
      <w:lvlText w:val="%1."/>
      <w:lvlJc w:val="left"/>
      <w:pPr>
        <w:ind w:left="3130" w:hanging="360"/>
      </w:pPr>
    </w:lvl>
    <w:lvl w:ilvl="1" w:tplc="FFFFFFFF">
      <w:start w:val="1"/>
      <w:numFmt w:val="decimal"/>
      <w:lvlText w:val="%2."/>
      <w:lvlJc w:val="left"/>
      <w:pPr>
        <w:ind w:left="3850" w:hanging="360"/>
      </w:pPr>
      <w:rPr>
        <w:rFonts w:hint="default"/>
      </w:rPr>
    </w:lvl>
    <w:lvl w:ilvl="2" w:tplc="FFFFFFFF" w:tentative="1">
      <w:start w:val="1"/>
      <w:numFmt w:val="lowerRoman"/>
      <w:lvlText w:val="%3."/>
      <w:lvlJc w:val="right"/>
      <w:pPr>
        <w:ind w:left="4570" w:hanging="180"/>
      </w:pPr>
    </w:lvl>
    <w:lvl w:ilvl="3" w:tplc="FFFFFFFF" w:tentative="1">
      <w:start w:val="1"/>
      <w:numFmt w:val="decimal"/>
      <w:lvlText w:val="%4."/>
      <w:lvlJc w:val="left"/>
      <w:pPr>
        <w:ind w:left="5290" w:hanging="360"/>
      </w:pPr>
    </w:lvl>
    <w:lvl w:ilvl="4" w:tplc="FFFFFFFF" w:tentative="1">
      <w:start w:val="1"/>
      <w:numFmt w:val="lowerLetter"/>
      <w:lvlText w:val="%5."/>
      <w:lvlJc w:val="left"/>
      <w:pPr>
        <w:ind w:left="6010" w:hanging="360"/>
      </w:pPr>
    </w:lvl>
    <w:lvl w:ilvl="5" w:tplc="FFFFFFFF" w:tentative="1">
      <w:start w:val="1"/>
      <w:numFmt w:val="lowerRoman"/>
      <w:lvlText w:val="%6."/>
      <w:lvlJc w:val="right"/>
      <w:pPr>
        <w:ind w:left="6730" w:hanging="180"/>
      </w:pPr>
    </w:lvl>
    <w:lvl w:ilvl="6" w:tplc="FFFFFFFF" w:tentative="1">
      <w:start w:val="1"/>
      <w:numFmt w:val="decimal"/>
      <w:lvlText w:val="%7."/>
      <w:lvlJc w:val="left"/>
      <w:pPr>
        <w:ind w:left="7450" w:hanging="360"/>
      </w:pPr>
    </w:lvl>
    <w:lvl w:ilvl="7" w:tplc="FFFFFFFF" w:tentative="1">
      <w:start w:val="1"/>
      <w:numFmt w:val="lowerLetter"/>
      <w:lvlText w:val="%8."/>
      <w:lvlJc w:val="left"/>
      <w:pPr>
        <w:ind w:left="8170" w:hanging="360"/>
      </w:pPr>
    </w:lvl>
    <w:lvl w:ilvl="8" w:tplc="FFFFFFFF" w:tentative="1">
      <w:start w:val="1"/>
      <w:numFmt w:val="lowerRoman"/>
      <w:lvlText w:val="%9."/>
      <w:lvlJc w:val="right"/>
      <w:pPr>
        <w:ind w:left="8890" w:hanging="180"/>
      </w:pPr>
    </w:lvl>
  </w:abstractNum>
  <w:abstractNum w:abstractNumId="296" w15:restartNumberingAfterBreak="0">
    <w:nsid w:val="5D990EE1"/>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7" w15:restartNumberingAfterBreak="0">
    <w:nsid w:val="5E28641F"/>
    <w:multiLevelType w:val="hybridMultilevel"/>
    <w:tmpl w:val="0A7EC210"/>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8" w15:restartNumberingAfterBreak="0">
    <w:nsid w:val="5E3429C1"/>
    <w:multiLevelType w:val="hybridMultilevel"/>
    <w:tmpl w:val="21C6252E"/>
    <w:lvl w:ilvl="0" w:tplc="0419000F">
      <w:start w:val="1"/>
      <w:numFmt w:val="decimal"/>
      <w:lvlText w:val="%1."/>
      <w:lvlJc w:val="left"/>
      <w:pPr>
        <w:ind w:left="1621" w:hanging="360"/>
      </w:pPr>
    </w:lvl>
    <w:lvl w:ilvl="1" w:tplc="04190019" w:tentative="1">
      <w:start w:val="1"/>
      <w:numFmt w:val="lowerLetter"/>
      <w:lvlText w:val="%2."/>
      <w:lvlJc w:val="left"/>
      <w:pPr>
        <w:ind w:left="2341" w:hanging="360"/>
      </w:pPr>
    </w:lvl>
    <w:lvl w:ilvl="2" w:tplc="0419001B" w:tentative="1">
      <w:start w:val="1"/>
      <w:numFmt w:val="lowerRoman"/>
      <w:lvlText w:val="%3."/>
      <w:lvlJc w:val="right"/>
      <w:pPr>
        <w:ind w:left="3061" w:hanging="180"/>
      </w:pPr>
    </w:lvl>
    <w:lvl w:ilvl="3" w:tplc="0419000F" w:tentative="1">
      <w:start w:val="1"/>
      <w:numFmt w:val="decimal"/>
      <w:lvlText w:val="%4."/>
      <w:lvlJc w:val="left"/>
      <w:pPr>
        <w:ind w:left="3781" w:hanging="360"/>
      </w:pPr>
    </w:lvl>
    <w:lvl w:ilvl="4" w:tplc="04190019" w:tentative="1">
      <w:start w:val="1"/>
      <w:numFmt w:val="lowerLetter"/>
      <w:lvlText w:val="%5."/>
      <w:lvlJc w:val="left"/>
      <w:pPr>
        <w:ind w:left="4501" w:hanging="360"/>
      </w:pPr>
    </w:lvl>
    <w:lvl w:ilvl="5" w:tplc="0419001B" w:tentative="1">
      <w:start w:val="1"/>
      <w:numFmt w:val="lowerRoman"/>
      <w:lvlText w:val="%6."/>
      <w:lvlJc w:val="right"/>
      <w:pPr>
        <w:ind w:left="5221" w:hanging="180"/>
      </w:pPr>
    </w:lvl>
    <w:lvl w:ilvl="6" w:tplc="0419000F" w:tentative="1">
      <w:start w:val="1"/>
      <w:numFmt w:val="decimal"/>
      <w:lvlText w:val="%7."/>
      <w:lvlJc w:val="left"/>
      <w:pPr>
        <w:ind w:left="5941" w:hanging="360"/>
      </w:pPr>
    </w:lvl>
    <w:lvl w:ilvl="7" w:tplc="04190019" w:tentative="1">
      <w:start w:val="1"/>
      <w:numFmt w:val="lowerLetter"/>
      <w:lvlText w:val="%8."/>
      <w:lvlJc w:val="left"/>
      <w:pPr>
        <w:ind w:left="6661" w:hanging="360"/>
      </w:pPr>
    </w:lvl>
    <w:lvl w:ilvl="8" w:tplc="0419001B" w:tentative="1">
      <w:start w:val="1"/>
      <w:numFmt w:val="lowerRoman"/>
      <w:lvlText w:val="%9."/>
      <w:lvlJc w:val="right"/>
      <w:pPr>
        <w:ind w:left="7381" w:hanging="180"/>
      </w:pPr>
    </w:lvl>
  </w:abstractNum>
  <w:abstractNum w:abstractNumId="299" w15:restartNumberingAfterBreak="0">
    <w:nsid w:val="5E3F7206"/>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00" w15:restartNumberingAfterBreak="0">
    <w:nsid w:val="5F6A2E97"/>
    <w:multiLevelType w:val="multilevel"/>
    <w:tmpl w:val="141E2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5FE8131B"/>
    <w:multiLevelType w:val="hybridMultilevel"/>
    <w:tmpl w:val="456E14E6"/>
    <w:lvl w:ilvl="0" w:tplc="0419000B">
      <w:start w:val="1"/>
      <w:numFmt w:val="bullet"/>
      <w:lvlText w:val=""/>
      <w:lvlJc w:val="left"/>
      <w:pPr>
        <w:ind w:left="1222" w:hanging="360"/>
      </w:pPr>
      <w:rPr>
        <w:rFonts w:ascii="Wingdings" w:hAnsi="Wingdings" w:hint="default"/>
      </w:rPr>
    </w:lvl>
    <w:lvl w:ilvl="1" w:tplc="04190003">
      <w:start w:val="1"/>
      <w:numFmt w:val="bullet"/>
      <w:lvlText w:val="o"/>
      <w:lvlJc w:val="left"/>
      <w:pPr>
        <w:ind w:left="1942" w:hanging="360"/>
      </w:pPr>
      <w:rPr>
        <w:rFonts w:ascii="Courier New" w:hAnsi="Courier New" w:cs="Courier New" w:hint="default"/>
      </w:rPr>
    </w:lvl>
    <w:lvl w:ilvl="2" w:tplc="04190005">
      <w:start w:val="1"/>
      <w:numFmt w:val="bullet"/>
      <w:lvlText w:val=""/>
      <w:lvlJc w:val="left"/>
      <w:pPr>
        <w:ind w:left="2662" w:hanging="360"/>
      </w:pPr>
      <w:rPr>
        <w:rFonts w:ascii="Wingdings" w:hAnsi="Wingdings" w:hint="default"/>
      </w:rPr>
    </w:lvl>
    <w:lvl w:ilvl="3" w:tplc="04190001">
      <w:start w:val="1"/>
      <w:numFmt w:val="bullet"/>
      <w:lvlText w:val=""/>
      <w:lvlJc w:val="left"/>
      <w:pPr>
        <w:ind w:left="3382" w:hanging="360"/>
      </w:pPr>
      <w:rPr>
        <w:rFonts w:ascii="Symbol" w:hAnsi="Symbol" w:hint="default"/>
      </w:rPr>
    </w:lvl>
    <w:lvl w:ilvl="4" w:tplc="04190003">
      <w:start w:val="1"/>
      <w:numFmt w:val="bullet"/>
      <w:lvlText w:val="o"/>
      <w:lvlJc w:val="left"/>
      <w:pPr>
        <w:ind w:left="4102" w:hanging="360"/>
      </w:pPr>
      <w:rPr>
        <w:rFonts w:ascii="Courier New" w:hAnsi="Courier New" w:cs="Courier New" w:hint="default"/>
      </w:rPr>
    </w:lvl>
    <w:lvl w:ilvl="5" w:tplc="04190005">
      <w:start w:val="1"/>
      <w:numFmt w:val="bullet"/>
      <w:lvlText w:val=""/>
      <w:lvlJc w:val="left"/>
      <w:pPr>
        <w:ind w:left="4822" w:hanging="360"/>
      </w:pPr>
      <w:rPr>
        <w:rFonts w:ascii="Wingdings" w:hAnsi="Wingdings" w:hint="default"/>
      </w:rPr>
    </w:lvl>
    <w:lvl w:ilvl="6" w:tplc="04190001">
      <w:start w:val="1"/>
      <w:numFmt w:val="bullet"/>
      <w:lvlText w:val=""/>
      <w:lvlJc w:val="left"/>
      <w:pPr>
        <w:ind w:left="5542" w:hanging="360"/>
      </w:pPr>
      <w:rPr>
        <w:rFonts w:ascii="Symbol" w:hAnsi="Symbol" w:hint="default"/>
      </w:rPr>
    </w:lvl>
    <w:lvl w:ilvl="7" w:tplc="04190003">
      <w:start w:val="1"/>
      <w:numFmt w:val="bullet"/>
      <w:lvlText w:val="o"/>
      <w:lvlJc w:val="left"/>
      <w:pPr>
        <w:ind w:left="6262" w:hanging="360"/>
      </w:pPr>
      <w:rPr>
        <w:rFonts w:ascii="Courier New" w:hAnsi="Courier New" w:cs="Courier New" w:hint="default"/>
      </w:rPr>
    </w:lvl>
    <w:lvl w:ilvl="8" w:tplc="04190005">
      <w:start w:val="1"/>
      <w:numFmt w:val="bullet"/>
      <w:lvlText w:val=""/>
      <w:lvlJc w:val="left"/>
      <w:pPr>
        <w:ind w:left="6982" w:hanging="360"/>
      </w:pPr>
      <w:rPr>
        <w:rFonts w:ascii="Wingdings" w:hAnsi="Wingdings" w:hint="default"/>
      </w:rPr>
    </w:lvl>
  </w:abstractNum>
  <w:abstractNum w:abstractNumId="302" w15:restartNumberingAfterBreak="0">
    <w:nsid w:val="60A85342"/>
    <w:multiLevelType w:val="hybridMultilevel"/>
    <w:tmpl w:val="C506F75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3" w15:restartNumberingAfterBreak="0">
    <w:nsid w:val="60E629E0"/>
    <w:multiLevelType w:val="multilevel"/>
    <w:tmpl w:val="5FEA0424"/>
    <w:lvl w:ilvl="0">
      <w:start w:val="1"/>
      <w:numFmt w:val="bullet"/>
      <w:lvlText w:val=""/>
      <w:lvlJc w:val="left"/>
      <w:pPr>
        <w:tabs>
          <w:tab w:val="num" w:pos="927"/>
        </w:tabs>
        <w:ind w:left="927" w:hanging="360"/>
      </w:pPr>
      <w:rPr>
        <w:rFonts w:ascii="Wingdings" w:hAnsi="Wingdings" w:hint="default"/>
      </w:rPr>
    </w:lvl>
    <w:lvl w:ilvl="1">
      <w:start w:val="1"/>
      <w:numFmt w:val="decimal"/>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304" w15:restartNumberingAfterBreak="0">
    <w:nsid w:val="60F31EF9"/>
    <w:multiLevelType w:val="hybridMultilevel"/>
    <w:tmpl w:val="3670B938"/>
    <w:lvl w:ilvl="0" w:tplc="3A287200">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5" w15:restartNumberingAfterBreak="0">
    <w:nsid w:val="60F568C5"/>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6" w15:restartNumberingAfterBreak="0">
    <w:nsid w:val="615C579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7" w15:restartNumberingAfterBreak="0">
    <w:nsid w:val="620B13E3"/>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8" w15:restartNumberingAfterBreak="0">
    <w:nsid w:val="622869D1"/>
    <w:multiLevelType w:val="hybridMultilevel"/>
    <w:tmpl w:val="B5225FC6"/>
    <w:lvl w:ilvl="0" w:tplc="92DEE48C">
      <w:start w:val="1"/>
      <w:numFmt w:val="decimal"/>
      <w:lvlText w:val="%1."/>
      <w:lvlJc w:val="left"/>
      <w:pPr>
        <w:ind w:left="420" w:hanging="360"/>
      </w:pPr>
      <w:rPr>
        <w:rFonts w:hint="default"/>
        <w:sz w:val="28"/>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09" w15:restartNumberingAfterBreak="0">
    <w:nsid w:val="62E71271"/>
    <w:multiLevelType w:val="hybridMultilevel"/>
    <w:tmpl w:val="0AB074AC"/>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10" w15:restartNumberingAfterBreak="0">
    <w:nsid w:val="6369799E"/>
    <w:multiLevelType w:val="hybridMultilevel"/>
    <w:tmpl w:val="4C6EAC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1" w15:restartNumberingAfterBreak="0">
    <w:nsid w:val="63823F1A"/>
    <w:multiLevelType w:val="multilevel"/>
    <w:tmpl w:val="17FC75A6"/>
    <w:lvl w:ilvl="0">
      <w:start w:val="1"/>
      <w:numFmt w:val="decimal"/>
      <w:lvlText w:val="%1."/>
      <w:lvlJc w:val="left"/>
      <w:pPr>
        <w:tabs>
          <w:tab w:val="num" w:pos="180"/>
        </w:tabs>
        <w:ind w:left="180" w:hanging="360"/>
      </w:pPr>
    </w:lvl>
    <w:lvl w:ilvl="1">
      <w:start w:val="1"/>
      <w:numFmt w:val="bullet"/>
      <w:lvlText w:val=""/>
      <w:lvlJc w:val="left"/>
      <w:pPr>
        <w:tabs>
          <w:tab w:val="num" w:pos="900"/>
        </w:tabs>
        <w:ind w:left="900" w:hanging="360"/>
      </w:pPr>
      <w:rPr>
        <w:rFonts w:ascii="Symbol" w:hAnsi="Symbol" w:hint="default"/>
      </w:rPr>
    </w:lvl>
    <w:lvl w:ilvl="2" w:tentative="1">
      <w:start w:val="1"/>
      <w:numFmt w:val="lowerRoman"/>
      <w:lvlText w:val="%3."/>
      <w:lvlJc w:val="right"/>
      <w:pPr>
        <w:tabs>
          <w:tab w:val="num" w:pos="1620"/>
        </w:tabs>
        <w:ind w:left="1620" w:hanging="180"/>
      </w:pPr>
    </w:lvl>
    <w:lvl w:ilvl="3" w:tentative="1">
      <w:start w:val="1"/>
      <w:numFmt w:val="decimal"/>
      <w:lvlText w:val="%4."/>
      <w:lvlJc w:val="left"/>
      <w:pPr>
        <w:tabs>
          <w:tab w:val="num" w:pos="2340"/>
        </w:tabs>
        <w:ind w:left="2340" w:hanging="360"/>
      </w:pPr>
    </w:lvl>
    <w:lvl w:ilvl="4" w:tentative="1">
      <w:start w:val="1"/>
      <w:numFmt w:val="lowerLetter"/>
      <w:lvlText w:val="%5."/>
      <w:lvlJc w:val="left"/>
      <w:pPr>
        <w:tabs>
          <w:tab w:val="num" w:pos="3060"/>
        </w:tabs>
        <w:ind w:left="3060" w:hanging="360"/>
      </w:pPr>
    </w:lvl>
    <w:lvl w:ilvl="5" w:tentative="1">
      <w:start w:val="1"/>
      <w:numFmt w:val="lowerRoman"/>
      <w:lvlText w:val="%6."/>
      <w:lvlJc w:val="right"/>
      <w:pPr>
        <w:tabs>
          <w:tab w:val="num" w:pos="3780"/>
        </w:tabs>
        <w:ind w:left="3780" w:hanging="180"/>
      </w:pPr>
    </w:lvl>
    <w:lvl w:ilvl="6" w:tentative="1">
      <w:start w:val="1"/>
      <w:numFmt w:val="decimal"/>
      <w:lvlText w:val="%7."/>
      <w:lvlJc w:val="left"/>
      <w:pPr>
        <w:tabs>
          <w:tab w:val="num" w:pos="4500"/>
        </w:tabs>
        <w:ind w:left="4500" w:hanging="360"/>
      </w:pPr>
    </w:lvl>
    <w:lvl w:ilvl="7" w:tentative="1">
      <w:start w:val="1"/>
      <w:numFmt w:val="lowerLetter"/>
      <w:lvlText w:val="%8."/>
      <w:lvlJc w:val="left"/>
      <w:pPr>
        <w:tabs>
          <w:tab w:val="num" w:pos="5220"/>
        </w:tabs>
        <w:ind w:left="5220" w:hanging="360"/>
      </w:pPr>
    </w:lvl>
    <w:lvl w:ilvl="8" w:tentative="1">
      <w:start w:val="1"/>
      <w:numFmt w:val="lowerRoman"/>
      <w:lvlText w:val="%9."/>
      <w:lvlJc w:val="right"/>
      <w:pPr>
        <w:tabs>
          <w:tab w:val="num" w:pos="5940"/>
        </w:tabs>
        <w:ind w:left="5940" w:hanging="180"/>
      </w:pPr>
    </w:lvl>
  </w:abstractNum>
  <w:abstractNum w:abstractNumId="312" w15:restartNumberingAfterBreak="0">
    <w:nsid w:val="63C25F36"/>
    <w:multiLevelType w:val="hybridMultilevel"/>
    <w:tmpl w:val="56EAAC5A"/>
    <w:lvl w:ilvl="0" w:tplc="FFFFFFFF">
      <w:start w:val="1"/>
      <w:numFmt w:val="upperLetter"/>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13" w15:restartNumberingAfterBreak="0">
    <w:nsid w:val="63FC1662"/>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4" w15:restartNumberingAfterBreak="0">
    <w:nsid w:val="64E858D4"/>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5" w15:restartNumberingAfterBreak="0">
    <w:nsid w:val="64F72A56"/>
    <w:multiLevelType w:val="multilevel"/>
    <w:tmpl w:val="AA4A7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6" w15:restartNumberingAfterBreak="0">
    <w:nsid w:val="65070D71"/>
    <w:multiLevelType w:val="hybridMultilevel"/>
    <w:tmpl w:val="CA9C3A6A"/>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7" w15:restartNumberingAfterBreak="0">
    <w:nsid w:val="6530318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8" w15:restartNumberingAfterBreak="0">
    <w:nsid w:val="6668643B"/>
    <w:multiLevelType w:val="hybridMultilevel"/>
    <w:tmpl w:val="E1C24AB8"/>
    <w:lvl w:ilvl="0" w:tplc="0419000B">
      <w:start w:val="1"/>
      <w:numFmt w:val="bullet"/>
      <w:lvlText w:val=""/>
      <w:lvlJc w:val="left"/>
      <w:pPr>
        <w:ind w:left="1240" w:hanging="360"/>
      </w:pPr>
      <w:rPr>
        <w:rFonts w:ascii="Wingdings" w:hAnsi="Wingdings" w:hint="default"/>
      </w:rPr>
    </w:lvl>
    <w:lvl w:ilvl="1" w:tplc="04190003">
      <w:start w:val="1"/>
      <w:numFmt w:val="bullet"/>
      <w:lvlText w:val="o"/>
      <w:lvlJc w:val="left"/>
      <w:pPr>
        <w:ind w:left="1960" w:hanging="360"/>
      </w:pPr>
      <w:rPr>
        <w:rFonts w:ascii="Courier New" w:hAnsi="Courier New" w:cs="Courier New" w:hint="default"/>
      </w:rPr>
    </w:lvl>
    <w:lvl w:ilvl="2" w:tplc="04190005">
      <w:start w:val="1"/>
      <w:numFmt w:val="bullet"/>
      <w:lvlText w:val=""/>
      <w:lvlJc w:val="left"/>
      <w:pPr>
        <w:ind w:left="2680" w:hanging="360"/>
      </w:pPr>
      <w:rPr>
        <w:rFonts w:ascii="Wingdings" w:hAnsi="Wingdings" w:hint="default"/>
      </w:rPr>
    </w:lvl>
    <w:lvl w:ilvl="3" w:tplc="04190001">
      <w:start w:val="1"/>
      <w:numFmt w:val="bullet"/>
      <w:lvlText w:val=""/>
      <w:lvlJc w:val="left"/>
      <w:pPr>
        <w:ind w:left="3400" w:hanging="360"/>
      </w:pPr>
      <w:rPr>
        <w:rFonts w:ascii="Symbol" w:hAnsi="Symbol" w:hint="default"/>
      </w:rPr>
    </w:lvl>
    <w:lvl w:ilvl="4" w:tplc="04190003">
      <w:start w:val="1"/>
      <w:numFmt w:val="bullet"/>
      <w:lvlText w:val="o"/>
      <w:lvlJc w:val="left"/>
      <w:pPr>
        <w:ind w:left="4120" w:hanging="360"/>
      </w:pPr>
      <w:rPr>
        <w:rFonts w:ascii="Courier New" w:hAnsi="Courier New" w:cs="Courier New" w:hint="default"/>
      </w:rPr>
    </w:lvl>
    <w:lvl w:ilvl="5" w:tplc="04190005">
      <w:start w:val="1"/>
      <w:numFmt w:val="bullet"/>
      <w:lvlText w:val=""/>
      <w:lvlJc w:val="left"/>
      <w:pPr>
        <w:ind w:left="4840" w:hanging="360"/>
      </w:pPr>
      <w:rPr>
        <w:rFonts w:ascii="Wingdings" w:hAnsi="Wingdings" w:hint="default"/>
      </w:rPr>
    </w:lvl>
    <w:lvl w:ilvl="6" w:tplc="04190001">
      <w:start w:val="1"/>
      <w:numFmt w:val="bullet"/>
      <w:lvlText w:val=""/>
      <w:lvlJc w:val="left"/>
      <w:pPr>
        <w:ind w:left="5560" w:hanging="360"/>
      </w:pPr>
      <w:rPr>
        <w:rFonts w:ascii="Symbol" w:hAnsi="Symbol" w:hint="default"/>
      </w:rPr>
    </w:lvl>
    <w:lvl w:ilvl="7" w:tplc="04190003">
      <w:start w:val="1"/>
      <w:numFmt w:val="bullet"/>
      <w:lvlText w:val="o"/>
      <w:lvlJc w:val="left"/>
      <w:pPr>
        <w:ind w:left="6280" w:hanging="360"/>
      </w:pPr>
      <w:rPr>
        <w:rFonts w:ascii="Courier New" w:hAnsi="Courier New" w:cs="Courier New" w:hint="default"/>
      </w:rPr>
    </w:lvl>
    <w:lvl w:ilvl="8" w:tplc="04190005">
      <w:start w:val="1"/>
      <w:numFmt w:val="bullet"/>
      <w:lvlText w:val=""/>
      <w:lvlJc w:val="left"/>
      <w:pPr>
        <w:ind w:left="7000" w:hanging="360"/>
      </w:pPr>
      <w:rPr>
        <w:rFonts w:ascii="Wingdings" w:hAnsi="Wingdings" w:hint="default"/>
      </w:rPr>
    </w:lvl>
  </w:abstractNum>
  <w:abstractNum w:abstractNumId="319" w15:restartNumberingAfterBreak="0">
    <w:nsid w:val="66A0563B"/>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0" w15:restartNumberingAfterBreak="0">
    <w:nsid w:val="67127D29"/>
    <w:multiLevelType w:val="hybridMultilevel"/>
    <w:tmpl w:val="76B6C7B4"/>
    <w:lvl w:ilvl="0" w:tplc="6596A928">
      <w:start w:val="1"/>
      <w:numFmt w:val="decimal"/>
      <w:lvlText w:val="%1)"/>
      <w:lvlJc w:val="left"/>
      <w:pPr>
        <w:tabs>
          <w:tab w:val="num" w:pos="2520"/>
        </w:tabs>
        <w:ind w:left="2520" w:hanging="360"/>
      </w:pPr>
      <w:rPr>
        <w:rFonts w:hint="default"/>
      </w:rPr>
    </w:lvl>
    <w:lvl w:ilvl="1" w:tplc="FFFFFFF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1" w15:restartNumberingAfterBreak="0">
    <w:nsid w:val="67B71A36"/>
    <w:multiLevelType w:val="hybridMultilevel"/>
    <w:tmpl w:val="49C20EEC"/>
    <w:lvl w:ilvl="0" w:tplc="00647692">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2" w15:restartNumberingAfterBreak="0">
    <w:nsid w:val="67CC4FAD"/>
    <w:multiLevelType w:val="multilevel"/>
    <w:tmpl w:val="C3704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68210C89"/>
    <w:multiLevelType w:val="hybridMultilevel"/>
    <w:tmpl w:val="23329F3E"/>
    <w:styleLink w:val="361"/>
    <w:lvl w:ilvl="0" w:tplc="04190015">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4190019">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419001B">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419000F">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04190019">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419001B">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419000F">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4190019">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419001B">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24" w15:restartNumberingAfterBreak="0">
    <w:nsid w:val="686F275E"/>
    <w:multiLevelType w:val="multilevel"/>
    <w:tmpl w:val="07800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5" w15:restartNumberingAfterBreak="0">
    <w:nsid w:val="68B52A7B"/>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26" w15:restartNumberingAfterBreak="0">
    <w:nsid w:val="697E66C4"/>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7" w15:restartNumberingAfterBreak="0">
    <w:nsid w:val="69B760E7"/>
    <w:multiLevelType w:val="multilevel"/>
    <w:tmpl w:val="82149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8" w15:restartNumberingAfterBreak="0">
    <w:nsid w:val="69C733C5"/>
    <w:multiLevelType w:val="hybridMultilevel"/>
    <w:tmpl w:val="9190A9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9" w15:restartNumberingAfterBreak="0">
    <w:nsid w:val="6A42253E"/>
    <w:multiLevelType w:val="hybridMultilevel"/>
    <w:tmpl w:val="0E9AA0B6"/>
    <w:lvl w:ilvl="0" w:tplc="BAC0E414">
      <w:start w:val="3"/>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A44C934E">
      <w:start w:val="4"/>
      <w:numFmt w:val="bullet"/>
      <w:lvlText w:val=""/>
      <w:lvlJc w:val="left"/>
      <w:pPr>
        <w:tabs>
          <w:tab w:val="num" w:pos="3600"/>
        </w:tabs>
        <w:ind w:left="3581" w:hanging="341"/>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0" w15:restartNumberingAfterBreak="0">
    <w:nsid w:val="6A533D8E"/>
    <w:multiLevelType w:val="multilevel"/>
    <w:tmpl w:val="40381A1A"/>
    <w:lvl w:ilvl="0">
      <w:start w:val="1"/>
      <w:numFmt w:val="decimal"/>
      <w:lvlText w:val="%1."/>
      <w:lvlJc w:val="left"/>
      <w:pPr>
        <w:tabs>
          <w:tab w:val="num" w:pos="255"/>
        </w:tabs>
        <w:ind w:left="255" w:hanging="435"/>
      </w:pPr>
      <w:rPr>
        <w:rFonts w:hint="default"/>
      </w:rPr>
    </w:lvl>
    <w:lvl w:ilvl="1" w:tentative="1">
      <w:start w:val="1"/>
      <w:numFmt w:val="lowerLetter"/>
      <w:lvlText w:val="%2."/>
      <w:lvlJc w:val="left"/>
      <w:pPr>
        <w:tabs>
          <w:tab w:val="num" w:pos="900"/>
        </w:tabs>
        <w:ind w:left="900" w:hanging="360"/>
      </w:pPr>
    </w:lvl>
    <w:lvl w:ilvl="2" w:tentative="1">
      <w:start w:val="1"/>
      <w:numFmt w:val="lowerRoman"/>
      <w:lvlText w:val="%3."/>
      <w:lvlJc w:val="right"/>
      <w:pPr>
        <w:tabs>
          <w:tab w:val="num" w:pos="1620"/>
        </w:tabs>
        <w:ind w:left="1620" w:hanging="180"/>
      </w:pPr>
    </w:lvl>
    <w:lvl w:ilvl="3" w:tentative="1">
      <w:start w:val="1"/>
      <w:numFmt w:val="decimal"/>
      <w:lvlText w:val="%4."/>
      <w:lvlJc w:val="left"/>
      <w:pPr>
        <w:tabs>
          <w:tab w:val="num" w:pos="2340"/>
        </w:tabs>
        <w:ind w:left="2340" w:hanging="360"/>
      </w:pPr>
    </w:lvl>
    <w:lvl w:ilvl="4" w:tentative="1">
      <w:start w:val="1"/>
      <w:numFmt w:val="lowerLetter"/>
      <w:lvlText w:val="%5."/>
      <w:lvlJc w:val="left"/>
      <w:pPr>
        <w:tabs>
          <w:tab w:val="num" w:pos="3060"/>
        </w:tabs>
        <w:ind w:left="3060" w:hanging="360"/>
      </w:pPr>
    </w:lvl>
    <w:lvl w:ilvl="5" w:tentative="1">
      <w:start w:val="1"/>
      <w:numFmt w:val="lowerRoman"/>
      <w:lvlText w:val="%6."/>
      <w:lvlJc w:val="right"/>
      <w:pPr>
        <w:tabs>
          <w:tab w:val="num" w:pos="3780"/>
        </w:tabs>
        <w:ind w:left="3780" w:hanging="180"/>
      </w:pPr>
    </w:lvl>
    <w:lvl w:ilvl="6" w:tentative="1">
      <w:start w:val="1"/>
      <w:numFmt w:val="decimal"/>
      <w:lvlText w:val="%7."/>
      <w:lvlJc w:val="left"/>
      <w:pPr>
        <w:tabs>
          <w:tab w:val="num" w:pos="4500"/>
        </w:tabs>
        <w:ind w:left="4500" w:hanging="360"/>
      </w:pPr>
    </w:lvl>
    <w:lvl w:ilvl="7" w:tentative="1">
      <w:start w:val="1"/>
      <w:numFmt w:val="lowerLetter"/>
      <w:lvlText w:val="%8."/>
      <w:lvlJc w:val="left"/>
      <w:pPr>
        <w:tabs>
          <w:tab w:val="num" w:pos="5220"/>
        </w:tabs>
        <w:ind w:left="5220" w:hanging="360"/>
      </w:pPr>
    </w:lvl>
    <w:lvl w:ilvl="8" w:tentative="1">
      <w:start w:val="1"/>
      <w:numFmt w:val="lowerRoman"/>
      <w:lvlText w:val="%9."/>
      <w:lvlJc w:val="right"/>
      <w:pPr>
        <w:tabs>
          <w:tab w:val="num" w:pos="5940"/>
        </w:tabs>
        <w:ind w:left="5940" w:hanging="180"/>
      </w:pPr>
    </w:lvl>
  </w:abstractNum>
  <w:abstractNum w:abstractNumId="331" w15:restartNumberingAfterBreak="0">
    <w:nsid w:val="6A91192B"/>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2" w15:restartNumberingAfterBreak="0">
    <w:nsid w:val="6B1A117E"/>
    <w:multiLevelType w:val="hybridMultilevel"/>
    <w:tmpl w:val="69E25AA4"/>
    <w:lvl w:ilvl="0" w:tplc="B2ACE7DC">
      <w:start w:val="1"/>
      <w:numFmt w:val="decimal"/>
      <w:lvlText w:val="%1."/>
      <w:lvlJc w:val="left"/>
      <w:pPr>
        <w:ind w:left="36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33" w15:restartNumberingAfterBreak="0">
    <w:nsid w:val="6BD471FD"/>
    <w:multiLevelType w:val="hybridMultilevel"/>
    <w:tmpl w:val="97FC1B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4" w15:restartNumberingAfterBreak="0">
    <w:nsid w:val="6C2E69AF"/>
    <w:multiLevelType w:val="hybridMultilevel"/>
    <w:tmpl w:val="0EAC1CE0"/>
    <w:numStyleLink w:val="365"/>
  </w:abstractNum>
  <w:abstractNum w:abstractNumId="335" w15:restartNumberingAfterBreak="0">
    <w:nsid w:val="6C3E4C34"/>
    <w:multiLevelType w:val="hybridMultilevel"/>
    <w:tmpl w:val="374CE1E6"/>
    <w:lvl w:ilvl="0" w:tplc="FFFFFFFF">
      <w:start w:val="1"/>
      <w:numFmt w:val="bullet"/>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647"/>
        </w:tabs>
        <w:ind w:left="1647" w:hanging="360"/>
      </w:pPr>
      <w:rPr>
        <w:rFonts w:ascii="Courier New" w:hAnsi="Courier New" w:cs="Courier New" w:hint="default"/>
      </w:rPr>
    </w:lvl>
    <w:lvl w:ilvl="2" w:tplc="FFFFFFFF" w:tentative="1">
      <w:start w:val="1"/>
      <w:numFmt w:val="bullet"/>
      <w:lvlText w:val=""/>
      <w:lvlJc w:val="left"/>
      <w:pPr>
        <w:tabs>
          <w:tab w:val="num" w:pos="2367"/>
        </w:tabs>
        <w:ind w:left="2367" w:hanging="360"/>
      </w:pPr>
      <w:rPr>
        <w:rFonts w:ascii="Wingdings" w:hAnsi="Wingdings" w:hint="default"/>
      </w:rPr>
    </w:lvl>
    <w:lvl w:ilvl="3" w:tplc="FFFFFFFF" w:tentative="1">
      <w:start w:val="1"/>
      <w:numFmt w:val="bullet"/>
      <w:lvlText w:val=""/>
      <w:lvlJc w:val="left"/>
      <w:pPr>
        <w:tabs>
          <w:tab w:val="num" w:pos="3087"/>
        </w:tabs>
        <w:ind w:left="3087" w:hanging="360"/>
      </w:pPr>
      <w:rPr>
        <w:rFonts w:ascii="Symbol" w:hAnsi="Symbol" w:hint="default"/>
      </w:rPr>
    </w:lvl>
    <w:lvl w:ilvl="4" w:tplc="FFFFFFFF" w:tentative="1">
      <w:start w:val="1"/>
      <w:numFmt w:val="bullet"/>
      <w:lvlText w:val="o"/>
      <w:lvlJc w:val="left"/>
      <w:pPr>
        <w:tabs>
          <w:tab w:val="num" w:pos="3807"/>
        </w:tabs>
        <w:ind w:left="3807" w:hanging="360"/>
      </w:pPr>
      <w:rPr>
        <w:rFonts w:ascii="Courier New" w:hAnsi="Courier New" w:cs="Courier New" w:hint="default"/>
      </w:rPr>
    </w:lvl>
    <w:lvl w:ilvl="5" w:tplc="FFFFFFFF" w:tentative="1">
      <w:start w:val="1"/>
      <w:numFmt w:val="bullet"/>
      <w:lvlText w:val=""/>
      <w:lvlJc w:val="left"/>
      <w:pPr>
        <w:tabs>
          <w:tab w:val="num" w:pos="4527"/>
        </w:tabs>
        <w:ind w:left="4527" w:hanging="360"/>
      </w:pPr>
      <w:rPr>
        <w:rFonts w:ascii="Wingdings" w:hAnsi="Wingdings" w:hint="default"/>
      </w:rPr>
    </w:lvl>
    <w:lvl w:ilvl="6" w:tplc="FFFFFFFF" w:tentative="1">
      <w:start w:val="1"/>
      <w:numFmt w:val="bullet"/>
      <w:lvlText w:val=""/>
      <w:lvlJc w:val="left"/>
      <w:pPr>
        <w:tabs>
          <w:tab w:val="num" w:pos="5247"/>
        </w:tabs>
        <w:ind w:left="5247" w:hanging="360"/>
      </w:pPr>
      <w:rPr>
        <w:rFonts w:ascii="Symbol" w:hAnsi="Symbol" w:hint="default"/>
      </w:rPr>
    </w:lvl>
    <w:lvl w:ilvl="7" w:tplc="FFFFFFFF" w:tentative="1">
      <w:start w:val="1"/>
      <w:numFmt w:val="bullet"/>
      <w:lvlText w:val="o"/>
      <w:lvlJc w:val="left"/>
      <w:pPr>
        <w:tabs>
          <w:tab w:val="num" w:pos="5967"/>
        </w:tabs>
        <w:ind w:left="5967" w:hanging="360"/>
      </w:pPr>
      <w:rPr>
        <w:rFonts w:ascii="Courier New" w:hAnsi="Courier New" w:cs="Courier New" w:hint="default"/>
      </w:rPr>
    </w:lvl>
    <w:lvl w:ilvl="8" w:tplc="FFFFFFFF" w:tentative="1">
      <w:start w:val="1"/>
      <w:numFmt w:val="bullet"/>
      <w:lvlText w:val=""/>
      <w:lvlJc w:val="left"/>
      <w:pPr>
        <w:tabs>
          <w:tab w:val="num" w:pos="6687"/>
        </w:tabs>
        <w:ind w:left="6687" w:hanging="360"/>
      </w:pPr>
      <w:rPr>
        <w:rFonts w:ascii="Wingdings" w:hAnsi="Wingdings" w:hint="default"/>
      </w:rPr>
    </w:lvl>
  </w:abstractNum>
  <w:abstractNum w:abstractNumId="336" w15:restartNumberingAfterBreak="0">
    <w:nsid w:val="6C594E0C"/>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37" w15:restartNumberingAfterBreak="0">
    <w:nsid w:val="6D176482"/>
    <w:multiLevelType w:val="hybridMultilevel"/>
    <w:tmpl w:val="E482E9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8" w15:restartNumberingAfterBreak="0">
    <w:nsid w:val="6DF65097"/>
    <w:multiLevelType w:val="hybridMultilevel"/>
    <w:tmpl w:val="03BC973E"/>
    <w:lvl w:ilvl="0" w:tplc="0409000B">
      <w:start w:val="1"/>
      <w:numFmt w:val="bullet"/>
      <w:lvlText w:val=""/>
      <w:lvlJc w:val="left"/>
      <w:pPr>
        <w:tabs>
          <w:tab w:val="num" w:pos="907"/>
        </w:tabs>
        <w:ind w:left="907" w:hanging="360"/>
      </w:pPr>
      <w:rPr>
        <w:rFonts w:ascii="Wingdings" w:hAnsi="Wingdings" w:hint="default"/>
      </w:rPr>
    </w:lvl>
    <w:lvl w:ilvl="1" w:tplc="04090009">
      <w:start w:val="1"/>
      <w:numFmt w:val="bullet"/>
      <w:lvlText w:val=""/>
      <w:lvlJc w:val="left"/>
      <w:pPr>
        <w:tabs>
          <w:tab w:val="num" w:pos="1627"/>
        </w:tabs>
        <w:ind w:left="1627" w:hanging="360"/>
      </w:pPr>
      <w:rPr>
        <w:rFonts w:ascii="Wingdings" w:hAnsi="Wingdings" w:hint="default"/>
      </w:rPr>
    </w:lvl>
    <w:lvl w:ilvl="2" w:tplc="04090005" w:tentative="1">
      <w:start w:val="1"/>
      <w:numFmt w:val="bullet"/>
      <w:lvlText w:val=""/>
      <w:lvlJc w:val="left"/>
      <w:pPr>
        <w:tabs>
          <w:tab w:val="num" w:pos="2347"/>
        </w:tabs>
        <w:ind w:left="2347" w:hanging="360"/>
      </w:pPr>
      <w:rPr>
        <w:rFonts w:ascii="Wingdings" w:hAnsi="Wingdings" w:hint="default"/>
      </w:rPr>
    </w:lvl>
    <w:lvl w:ilvl="3" w:tplc="04090001" w:tentative="1">
      <w:start w:val="1"/>
      <w:numFmt w:val="bullet"/>
      <w:lvlText w:val=""/>
      <w:lvlJc w:val="left"/>
      <w:pPr>
        <w:tabs>
          <w:tab w:val="num" w:pos="3067"/>
        </w:tabs>
        <w:ind w:left="3067" w:hanging="360"/>
      </w:pPr>
      <w:rPr>
        <w:rFonts w:ascii="Symbol" w:hAnsi="Symbol" w:hint="default"/>
      </w:rPr>
    </w:lvl>
    <w:lvl w:ilvl="4" w:tplc="04090003" w:tentative="1">
      <w:start w:val="1"/>
      <w:numFmt w:val="bullet"/>
      <w:lvlText w:val="o"/>
      <w:lvlJc w:val="left"/>
      <w:pPr>
        <w:tabs>
          <w:tab w:val="num" w:pos="3787"/>
        </w:tabs>
        <w:ind w:left="3787" w:hanging="360"/>
      </w:pPr>
      <w:rPr>
        <w:rFonts w:ascii="Courier New" w:hAnsi="Courier New" w:hint="default"/>
      </w:rPr>
    </w:lvl>
    <w:lvl w:ilvl="5" w:tplc="04090005" w:tentative="1">
      <w:start w:val="1"/>
      <w:numFmt w:val="bullet"/>
      <w:lvlText w:val=""/>
      <w:lvlJc w:val="left"/>
      <w:pPr>
        <w:tabs>
          <w:tab w:val="num" w:pos="4507"/>
        </w:tabs>
        <w:ind w:left="4507" w:hanging="360"/>
      </w:pPr>
      <w:rPr>
        <w:rFonts w:ascii="Wingdings" w:hAnsi="Wingdings" w:hint="default"/>
      </w:rPr>
    </w:lvl>
    <w:lvl w:ilvl="6" w:tplc="04090001" w:tentative="1">
      <w:start w:val="1"/>
      <w:numFmt w:val="bullet"/>
      <w:lvlText w:val=""/>
      <w:lvlJc w:val="left"/>
      <w:pPr>
        <w:tabs>
          <w:tab w:val="num" w:pos="5227"/>
        </w:tabs>
        <w:ind w:left="5227" w:hanging="360"/>
      </w:pPr>
      <w:rPr>
        <w:rFonts w:ascii="Symbol" w:hAnsi="Symbol" w:hint="default"/>
      </w:rPr>
    </w:lvl>
    <w:lvl w:ilvl="7" w:tplc="04090003" w:tentative="1">
      <w:start w:val="1"/>
      <w:numFmt w:val="bullet"/>
      <w:lvlText w:val="o"/>
      <w:lvlJc w:val="left"/>
      <w:pPr>
        <w:tabs>
          <w:tab w:val="num" w:pos="5947"/>
        </w:tabs>
        <w:ind w:left="5947" w:hanging="360"/>
      </w:pPr>
      <w:rPr>
        <w:rFonts w:ascii="Courier New" w:hAnsi="Courier New" w:hint="default"/>
      </w:rPr>
    </w:lvl>
    <w:lvl w:ilvl="8" w:tplc="04090005" w:tentative="1">
      <w:start w:val="1"/>
      <w:numFmt w:val="bullet"/>
      <w:lvlText w:val=""/>
      <w:lvlJc w:val="left"/>
      <w:pPr>
        <w:tabs>
          <w:tab w:val="num" w:pos="6667"/>
        </w:tabs>
        <w:ind w:left="6667" w:hanging="360"/>
      </w:pPr>
      <w:rPr>
        <w:rFonts w:ascii="Wingdings" w:hAnsi="Wingdings" w:hint="default"/>
      </w:rPr>
    </w:lvl>
  </w:abstractNum>
  <w:abstractNum w:abstractNumId="339" w15:restartNumberingAfterBreak="0">
    <w:nsid w:val="6E3129A3"/>
    <w:multiLevelType w:val="hybridMultilevel"/>
    <w:tmpl w:val="624A41A8"/>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0" w15:restartNumberingAfterBreak="0">
    <w:nsid w:val="6FCD547D"/>
    <w:multiLevelType w:val="hybridMultilevel"/>
    <w:tmpl w:val="32CC21C4"/>
    <w:lvl w:ilvl="0" w:tplc="0419000B">
      <w:start w:val="1"/>
      <w:numFmt w:val="bullet"/>
      <w:lvlText w:val=""/>
      <w:lvlJc w:val="left"/>
      <w:pPr>
        <w:ind w:left="1240" w:hanging="360"/>
      </w:pPr>
      <w:rPr>
        <w:rFonts w:ascii="Wingdings" w:hAnsi="Wingdings" w:hint="default"/>
      </w:rPr>
    </w:lvl>
    <w:lvl w:ilvl="1" w:tplc="04190003">
      <w:start w:val="1"/>
      <w:numFmt w:val="bullet"/>
      <w:lvlText w:val="o"/>
      <w:lvlJc w:val="left"/>
      <w:pPr>
        <w:ind w:left="1960" w:hanging="360"/>
      </w:pPr>
      <w:rPr>
        <w:rFonts w:ascii="Courier New" w:hAnsi="Courier New" w:cs="Courier New" w:hint="default"/>
      </w:rPr>
    </w:lvl>
    <w:lvl w:ilvl="2" w:tplc="04190005">
      <w:start w:val="1"/>
      <w:numFmt w:val="bullet"/>
      <w:lvlText w:val=""/>
      <w:lvlJc w:val="left"/>
      <w:pPr>
        <w:ind w:left="2680" w:hanging="360"/>
      </w:pPr>
      <w:rPr>
        <w:rFonts w:ascii="Wingdings" w:hAnsi="Wingdings" w:hint="default"/>
      </w:rPr>
    </w:lvl>
    <w:lvl w:ilvl="3" w:tplc="04190001">
      <w:start w:val="1"/>
      <w:numFmt w:val="bullet"/>
      <w:lvlText w:val=""/>
      <w:lvlJc w:val="left"/>
      <w:pPr>
        <w:ind w:left="3400" w:hanging="360"/>
      </w:pPr>
      <w:rPr>
        <w:rFonts w:ascii="Symbol" w:hAnsi="Symbol" w:hint="default"/>
      </w:rPr>
    </w:lvl>
    <w:lvl w:ilvl="4" w:tplc="04190003">
      <w:start w:val="1"/>
      <w:numFmt w:val="bullet"/>
      <w:lvlText w:val="o"/>
      <w:lvlJc w:val="left"/>
      <w:pPr>
        <w:ind w:left="4120" w:hanging="360"/>
      </w:pPr>
      <w:rPr>
        <w:rFonts w:ascii="Courier New" w:hAnsi="Courier New" w:cs="Courier New" w:hint="default"/>
      </w:rPr>
    </w:lvl>
    <w:lvl w:ilvl="5" w:tplc="04190005">
      <w:start w:val="1"/>
      <w:numFmt w:val="bullet"/>
      <w:lvlText w:val=""/>
      <w:lvlJc w:val="left"/>
      <w:pPr>
        <w:ind w:left="4840" w:hanging="360"/>
      </w:pPr>
      <w:rPr>
        <w:rFonts w:ascii="Wingdings" w:hAnsi="Wingdings" w:hint="default"/>
      </w:rPr>
    </w:lvl>
    <w:lvl w:ilvl="6" w:tplc="04190001">
      <w:start w:val="1"/>
      <w:numFmt w:val="bullet"/>
      <w:lvlText w:val=""/>
      <w:lvlJc w:val="left"/>
      <w:pPr>
        <w:ind w:left="5560" w:hanging="360"/>
      </w:pPr>
      <w:rPr>
        <w:rFonts w:ascii="Symbol" w:hAnsi="Symbol" w:hint="default"/>
      </w:rPr>
    </w:lvl>
    <w:lvl w:ilvl="7" w:tplc="04190003">
      <w:start w:val="1"/>
      <w:numFmt w:val="bullet"/>
      <w:lvlText w:val="o"/>
      <w:lvlJc w:val="left"/>
      <w:pPr>
        <w:ind w:left="6280" w:hanging="360"/>
      </w:pPr>
      <w:rPr>
        <w:rFonts w:ascii="Courier New" w:hAnsi="Courier New" w:cs="Courier New" w:hint="default"/>
      </w:rPr>
    </w:lvl>
    <w:lvl w:ilvl="8" w:tplc="04190005">
      <w:start w:val="1"/>
      <w:numFmt w:val="bullet"/>
      <w:lvlText w:val=""/>
      <w:lvlJc w:val="left"/>
      <w:pPr>
        <w:ind w:left="7000" w:hanging="360"/>
      </w:pPr>
      <w:rPr>
        <w:rFonts w:ascii="Wingdings" w:hAnsi="Wingdings" w:hint="default"/>
      </w:rPr>
    </w:lvl>
  </w:abstractNum>
  <w:abstractNum w:abstractNumId="341" w15:restartNumberingAfterBreak="0">
    <w:nsid w:val="6FD223E8"/>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2" w15:restartNumberingAfterBreak="0">
    <w:nsid w:val="6FDC2500"/>
    <w:multiLevelType w:val="hybridMultilevel"/>
    <w:tmpl w:val="3C7A8C6C"/>
    <w:lvl w:ilvl="0" w:tplc="9E8C1244">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43" w15:restartNumberingAfterBreak="0">
    <w:nsid w:val="6FDE595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4" w15:restartNumberingAfterBreak="0">
    <w:nsid w:val="700070A0"/>
    <w:multiLevelType w:val="hybridMultilevel"/>
    <w:tmpl w:val="454246E2"/>
    <w:lvl w:ilvl="0" w:tplc="FFFFFFFF">
      <w:start w:val="1"/>
      <w:numFmt w:val="decimal"/>
      <w:lvlText w:val="%1)"/>
      <w:lvlJc w:val="left"/>
      <w:pPr>
        <w:tabs>
          <w:tab w:val="num" w:pos="360"/>
        </w:tabs>
        <w:ind w:left="360" w:hanging="360"/>
      </w:pPr>
      <w:rPr>
        <w:rFonts w:hint="default"/>
      </w:r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5" w15:restartNumberingAfterBreak="0">
    <w:nsid w:val="700F4B78"/>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6" w15:restartNumberingAfterBreak="0">
    <w:nsid w:val="70401595"/>
    <w:multiLevelType w:val="hybridMultilevel"/>
    <w:tmpl w:val="315C0ED2"/>
    <w:lvl w:ilvl="0" w:tplc="FFFFFFFF">
      <w:start w:val="1"/>
      <w:numFmt w:val="decimal"/>
      <w:lvlText w:val="%1."/>
      <w:lvlJc w:val="left"/>
      <w:pPr>
        <w:tabs>
          <w:tab w:val="num" w:pos="1287"/>
        </w:tabs>
        <w:ind w:left="1287" w:hanging="360"/>
      </w:pPr>
    </w:lvl>
    <w:lvl w:ilvl="1" w:tplc="FFFFFFFF" w:tentative="1">
      <w:start w:val="1"/>
      <w:numFmt w:val="lowerLetter"/>
      <w:lvlText w:val="%2."/>
      <w:lvlJc w:val="left"/>
      <w:pPr>
        <w:tabs>
          <w:tab w:val="num" w:pos="2007"/>
        </w:tabs>
        <w:ind w:left="2007" w:hanging="360"/>
      </w:pPr>
    </w:lvl>
    <w:lvl w:ilvl="2" w:tplc="FFFFFFFF" w:tentative="1">
      <w:start w:val="1"/>
      <w:numFmt w:val="lowerRoman"/>
      <w:lvlText w:val="%3."/>
      <w:lvlJc w:val="right"/>
      <w:pPr>
        <w:tabs>
          <w:tab w:val="num" w:pos="2727"/>
        </w:tabs>
        <w:ind w:left="2727" w:hanging="180"/>
      </w:pPr>
    </w:lvl>
    <w:lvl w:ilvl="3" w:tplc="FFFFFFFF" w:tentative="1">
      <w:start w:val="1"/>
      <w:numFmt w:val="decimal"/>
      <w:lvlText w:val="%4."/>
      <w:lvlJc w:val="left"/>
      <w:pPr>
        <w:tabs>
          <w:tab w:val="num" w:pos="3447"/>
        </w:tabs>
        <w:ind w:left="3447" w:hanging="360"/>
      </w:pPr>
    </w:lvl>
    <w:lvl w:ilvl="4" w:tplc="FFFFFFFF" w:tentative="1">
      <w:start w:val="1"/>
      <w:numFmt w:val="lowerLetter"/>
      <w:lvlText w:val="%5."/>
      <w:lvlJc w:val="left"/>
      <w:pPr>
        <w:tabs>
          <w:tab w:val="num" w:pos="4167"/>
        </w:tabs>
        <w:ind w:left="4167" w:hanging="360"/>
      </w:pPr>
    </w:lvl>
    <w:lvl w:ilvl="5" w:tplc="FFFFFFFF" w:tentative="1">
      <w:start w:val="1"/>
      <w:numFmt w:val="lowerRoman"/>
      <w:lvlText w:val="%6."/>
      <w:lvlJc w:val="right"/>
      <w:pPr>
        <w:tabs>
          <w:tab w:val="num" w:pos="4887"/>
        </w:tabs>
        <w:ind w:left="4887" w:hanging="180"/>
      </w:pPr>
    </w:lvl>
    <w:lvl w:ilvl="6" w:tplc="FFFFFFFF" w:tentative="1">
      <w:start w:val="1"/>
      <w:numFmt w:val="decimal"/>
      <w:lvlText w:val="%7."/>
      <w:lvlJc w:val="left"/>
      <w:pPr>
        <w:tabs>
          <w:tab w:val="num" w:pos="5607"/>
        </w:tabs>
        <w:ind w:left="5607" w:hanging="360"/>
      </w:pPr>
    </w:lvl>
    <w:lvl w:ilvl="7" w:tplc="FFFFFFFF" w:tentative="1">
      <w:start w:val="1"/>
      <w:numFmt w:val="lowerLetter"/>
      <w:lvlText w:val="%8."/>
      <w:lvlJc w:val="left"/>
      <w:pPr>
        <w:tabs>
          <w:tab w:val="num" w:pos="6327"/>
        </w:tabs>
        <w:ind w:left="6327" w:hanging="360"/>
      </w:pPr>
    </w:lvl>
    <w:lvl w:ilvl="8" w:tplc="FFFFFFFF" w:tentative="1">
      <w:start w:val="1"/>
      <w:numFmt w:val="lowerRoman"/>
      <w:lvlText w:val="%9."/>
      <w:lvlJc w:val="right"/>
      <w:pPr>
        <w:tabs>
          <w:tab w:val="num" w:pos="7047"/>
        </w:tabs>
        <w:ind w:left="7047" w:hanging="180"/>
      </w:pPr>
    </w:lvl>
  </w:abstractNum>
  <w:abstractNum w:abstractNumId="347" w15:restartNumberingAfterBreak="0">
    <w:nsid w:val="70523936"/>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48" w15:restartNumberingAfterBreak="0">
    <w:nsid w:val="70A073C4"/>
    <w:multiLevelType w:val="hybridMultilevel"/>
    <w:tmpl w:val="119019DA"/>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9" w15:restartNumberingAfterBreak="0">
    <w:nsid w:val="70C45850"/>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0" w15:restartNumberingAfterBreak="0">
    <w:nsid w:val="73AD0479"/>
    <w:multiLevelType w:val="hybridMultilevel"/>
    <w:tmpl w:val="908E43DC"/>
    <w:lvl w:ilvl="0" w:tplc="4FFCDF00">
      <w:start w:val="1"/>
      <w:numFmt w:val="decimal"/>
      <w:lvlText w:val="%1)"/>
      <w:lvlJc w:val="left"/>
      <w:pPr>
        <w:tabs>
          <w:tab w:val="num" w:pos="1864"/>
        </w:tabs>
        <w:ind w:left="1864" w:hanging="360"/>
      </w:pPr>
      <w:rPr>
        <w:rFonts w:hint="default"/>
      </w:rPr>
    </w:lvl>
    <w:lvl w:ilvl="1" w:tplc="BAC0E414">
      <w:start w:val="3"/>
      <w:numFmt w:val="decimal"/>
      <w:lvlText w:val="%2."/>
      <w:lvlJc w:val="left"/>
      <w:pPr>
        <w:tabs>
          <w:tab w:val="num" w:pos="1440"/>
        </w:tabs>
        <w:ind w:left="1440" w:hanging="360"/>
      </w:pPr>
      <w:rPr>
        <w:rFonts w:hint="default"/>
      </w:rPr>
    </w:lvl>
    <w:lvl w:ilvl="2" w:tplc="70E21616">
      <w:start w:val="1"/>
      <w:numFmt w:val="decimal"/>
      <w:lvlText w:val="%3."/>
      <w:lvlJc w:val="left"/>
      <w:pPr>
        <w:tabs>
          <w:tab w:val="num" w:pos="360"/>
        </w:tabs>
        <w:ind w:left="340" w:hanging="34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1" w15:restartNumberingAfterBreak="0">
    <w:nsid w:val="73B827A4"/>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2" w15:restartNumberingAfterBreak="0">
    <w:nsid w:val="73E57630"/>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3" w15:restartNumberingAfterBreak="0">
    <w:nsid w:val="74054592"/>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4" w15:restartNumberingAfterBreak="0">
    <w:nsid w:val="741D4F1F"/>
    <w:multiLevelType w:val="hybridMultilevel"/>
    <w:tmpl w:val="3670B93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5" w15:restartNumberingAfterBreak="0">
    <w:nsid w:val="7429299C"/>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6" w15:restartNumberingAfterBreak="0">
    <w:nsid w:val="743A1D00"/>
    <w:multiLevelType w:val="hybridMultilevel"/>
    <w:tmpl w:val="4C6EAC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7" w15:restartNumberingAfterBreak="0">
    <w:nsid w:val="74A666AF"/>
    <w:multiLevelType w:val="hybridMultilevel"/>
    <w:tmpl w:val="36A47BD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8" w15:restartNumberingAfterBreak="0">
    <w:nsid w:val="74A77682"/>
    <w:multiLevelType w:val="hybridMultilevel"/>
    <w:tmpl w:val="8A766DB4"/>
    <w:lvl w:ilvl="0" w:tplc="E3EEC0CC">
      <w:start w:val="1"/>
      <w:numFmt w:val="decimal"/>
      <w:lvlText w:val="%1."/>
      <w:lvlJc w:val="left"/>
      <w:pPr>
        <w:tabs>
          <w:tab w:val="num" w:pos="2520"/>
        </w:tabs>
        <w:ind w:left="2520" w:hanging="360"/>
      </w:pPr>
      <w:rPr>
        <w:rFonts w:hint="default"/>
      </w:rPr>
    </w:lvl>
    <w:lvl w:ilvl="1" w:tplc="42D66B8A">
      <w:start w:val="1"/>
      <w:numFmt w:val="upperRoman"/>
      <w:lvlText w:val="%2."/>
      <w:lvlJc w:val="left"/>
      <w:pPr>
        <w:tabs>
          <w:tab w:val="num" w:pos="1800"/>
        </w:tabs>
        <w:ind w:left="1800" w:hanging="720"/>
      </w:pPr>
      <w:rPr>
        <w:rFonts w:hint="default"/>
      </w:rPr>
    </w:lvl>
    <w:lvl w:ilvl="2" w:tplc="02A84374">
      <w:start w:val="1"/>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9" w15:restartNumberingAfterBreak="0">
    <w:nsid w:val="752B510F"/>
    <w:multiLevelType w:val="hybridMultilevel"/>
    <w:tmpl w:val="CA9C3A6A"/>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0" w15:restartNumberingAfterBreak="0">
    <w:nsid w:val="75917A55"/>
    <w:multiLevelType w:val="hybridMultilevel"/>
    <w:tmpl w:val="61E2A148"/>
    <w:lvl w:ilvl="0" w:tplc="26502BA2">
      <w:start w:val="1"/>
      <w:numFmt w:val="decimal"/>
      <w:lvlText w:val="%1."/>
      <w:lvlJc w:val="left"/>
      <w:pPr>
        <w:tabs>
          <w:tab w:val="num" w:pos="720"/>
        </w:tabs>
        <w:ind w:left="720" w:hanging="360"/>
      </w:pPr>
      <w:rPr>
        <w:rFonts w:hint="default"/>
        <w:caps w:val="0"/>
        <w:strike w:val="0"/>
        <w:dstrike w:val="0"/>
        <w:outline w:val="0"/>
        <w:shadow w:val="0"/>
        <w:emboss w:val="0"/>
        <w:imprint w:val="0"/>
        <w:vanish w:val="0"/>
        <w:kern w:val="2"/>
      </w:rPr>
    </w:lvl>
    <w:lvl w:ilvl="1" w:tplc="FFFFFFFF">
      <w:start w:val="1"/>
      <w:numFmt w:val="decimal"/>
      <w:lvlText w:val="%2."/>
      <w:lvlJc w:val="left"/>
      <w:pPr>
        <w:tabs>
          <w:tab w:val="num" w:pos="2100"/>
        </w:tabs>
        <w:ind w:left="2100" w:hanging="360"/>
      </w:pPr>
      <w:rPr>
        <w:rFonts w:hint="default"/>
        <w:caps w:val="0"/>
        <w:strike w:val="0"/>
        <w:dstrike w:val="0"/>
        <w:outline w:val="0"/>
        <w:shadow w:val="0"/>
        <w:emboss w:val="0"/>
        <w:imprint w:val="0"/>
        <w:vanish w:val="0"/>
        <w:kern w:val="2"/>
      </w:rPr>
    </w:lvl>
    <w:lvl w:ilvl="2" w:tplc="0409001B" w:tentative="1">
      <w:start w:val="1"/>
      <w:numFmt w:val="lowerRoman"/>
      <w:lvlText w:val="%3."/>
      <w:lvlJc w:val="right"/>
      <w:pPr>
        <w:tabs>
          <w:tab w:val="num" w:pos="2820"/>
        </w:tabs>
        <w:ind w:left="2820" w:hanging="180"/>
      </w:pPr>
    </w:lvl>
    <w:lvl w:ilvl="3" w:tplc="0409000F" w:tentative="1">
      <w:start w:val="1"/>
      <w:numFmt w:val="decimal"/>
      <w:lvlText w:val="%4."/>
      <w:lvlJc w:val="left"/>
      <w:pPr>
        <w:tabs>
          <w:tab w:val="num" w:pos="3540"/>
        </w:tabs>
        <w:ind w:left="3540" w:hanging="360"/>
      </w:pPr>
    </w:lvl>
    <w:lvl w:ilvl="4" w:tplc="04090019" w:tentative="1">
      <w:start w:val="1"/>
      <w:numFmt w:val="lowerLetter"/>
      <w:lvlText w:val="%5."/>
      <w:lvlJc w:val="left"/>
      <w:pPr>
        <w:tabs>
          <w:tab w:val="num" w:pos="4260"/>
        </w:tabs>
        <w:ind w:left="4260" w:hanging="360"/>
      </w:pPr>
    </w:lvl>
    <w:lvl w:ilvl="5" w:tplc="0409001B" w:tentative="1">
      <w:start w:val="1"/>
      <w:numFmt w:val="lowerRoman"/>
      <w:lvlText w:val="%6."/>
      <w:lvlJc w:val="right"/>
      <w:pPr>
        <w:tabs>
          <w:tab w:val="num" w:pos="4980"/>
        </w:tabs>
        <w:ind w:left="4980" w:hanging="180"/>
      </w:pPr>
    </w:lvl>
    <w:lvl w:ilvl="6" w:tplc="0409000F" w:tentative="1">
      <w:start w:val="1"/>
      <w:numFmt w:val="decimal"/>
      <w:lvlText w:val="%7."/>
      <w:lvlJc w:val="left"/>
      <w:pPr>
        <w:tabs>
          <w:tab w:val="num" w:pos="5700"/>
        </w:tabs>
        <w:ind w:left="5700" w:hanging="360"/>
      </w:pPr>
    </w:lvl>
    <w:lvl w:ilvl="7" w:tplc="04090019" w:tentative="1">
      <w:start w:val="1"/>
      <w:numFmt w:val="lowerLetter"/>
      <w:lvlText w:val="%8."/>
      <w:lvlJc w:val="left"/>
      <w:pPr>
        <w:tabs>
          <w:tab w:val="num" w:pos="6420"/>
        </w:tabs>
        <w:ind w:left="6420" w:hanging="360"/>
      </w:pPr>
    </w:lvl>
    <w:lvl w:ilvl="8" w:tplc="0409001B" w:tentative="1">
      <w:start w:val="1"/>
      <w:numFmt w:val="lowerRoman"/>
      <w:lvlText w:val="%9."/>
      <w:lvlJc w:val="right"/>
      <w:pPr>
        <w:tabs>
          <w:tab w:val="num" w:pos="7140"/>
        </w:tabs>
        <w:ind w:left="7140" w:hanging="180"/>
      </w:pPr>
    </w:lvl>
  </w:abstractNum>
  <w:abstractNum w:abstractNumId="361" w15:restartNumberingAfterBreak="0">
    <w:nsid w:val="75CE38CD"/>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2" w15:restartNumberingAfterBreak="0">
    <w:nsid w:val="76002749"/>
    <w:multiLevelType w:val="hybridMultilevel"/>
    <w:tmpl w:val="D6A280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3" w15:restartNumberingAfterBreak="0">
    <w:nsid w:val="76B830B6"/>
    <w:multiLevelType w:val="multilevel"/>
    <w:tmpl w:val="D500FB5E"/>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4" w15:restartNumberingAfterBreak="0">
    <w:nsid w:val="76C370D5"/>
    <w:multiLevelType w:val="hybridMultilevel"/>
    <w:tmpl w:val="F1B08F66"/>
    <w:lvl w:ilvl="0" w:tplc="0419000F">
      <w:start w:val="1"/>
      <w:numFmt w:val="decimal"/>
      <w:lvlText w:val="%1."/>
      <w:lvlJc w:val="left"/>
      <w:pPr>
        <w:ind w:left="1380" w:hanging="360"/>
      </w:pPr>
    </w:lvl>
    <w:lvl w:ilvl="1" w:tplc="04190019" w:tentative="1">
      <w:start w:val="1"/>
      <w:numFmt w:val="lowerLetter"/>
      <w:lvlText w:val="%2."/>
      <w:lvlJc w:val="left"/>
      <w:pPr>
        <w:ind w:left="2100" w:hanging="360"/>
      </w:pPr>
    </w:lvl>
    <w:lvl w:ilvl="2" w:tplc="0419001B" w:tentative="1">
      <w:start w:val="1"/>
      <w:numFmt w:val="lowerRoman"/>
      <w:lvlText w:val="%3."/>
      <w:lvlJc w:val="right"/>
      <w:pPr>
        <w:ind w:left="2820" w:hanging="180"/>
      </w:pPr>
    </w:lvl>
    <w:lvl w:ilvl="3" w:tplc="0419000F" w:tentative="1">
      <w:start w:val="1"/>
      <w:numFmt w:val="decimal"/>
      <w:lvlText w:val="%4."/>
      <w:lvlJc w:val="left"/>
      <w:pPr>
        <w:ind w:left="3540" w:hanging="360"/>
      </w:pPr>
    </w:lvl>
    <w:lvl w:ilvl="4" w:tplc="04190019" w:tentative="1">
      <w:start w:val="1"/>
      <w:numFmt w:val="lowerLetter"/>
      <w:lvlText w:val="%5."/>
      <w:lvlJc w:val="left"/>
      <w:pPr>
        <w:ind w:left="4260" w:hanging="360"/>
      </w:pPr>
    </w:lvl>
    <w:lvl w:ilvl="5" w:tplc="0419001B" w:tentative="1">
      <w:start w:val="1"/>
      <w:numFmt w:val="lowerRoman"/>
      <w:lvlText w:val="%6."/>
      <w:lvlJc w:val="right"/>
      <w:pPr>
        <w:ind w:left="4980" w:hanging="180"/>
      </w:pPr>
    </w:lvl>
    <w:lvl w:ilvl="6" w:tplc="0419000F" w:tentative="1">
      <w:start w:val="1"/>
      <w:numFmt w:val="decimal"/>
      <w:lvlText w:val="%7."/>
      <w:lvlJc w:val="left"/>
      <w:pPr>
        <w:ind w:left="5700" w:hanging="360"/>
      </w:pPr>
    </w:lvl>
    <w:lvl w:ilvl="7" w:tplc="04190019" w:tentative="1">
      <w:start w:val="1"/>
      <w:numFmt w:val="lowerLetter"/>
      <w:lvlText w:val="%8."/>
      <w:lvlJc w:val="left"/>
      <w:pPr>
        <w:ind w:left="6420" w:hanging="360"/>
      </w:pPr>
    </w:lvl>
    <w:lvl w:ilvl="8" w:tplc="0419001B" w:tentative="1">
      <w:start w:val="1"/>
      <w:numFmt w:val="lowerRoman"/>
      <w:lvlText w:val="%9."/>
      <w:lvlJc w:val="right"/>
      <w:pPr>
        <w:ind w:left="7140" w:hanging="180"/>
      </w:pPr>
    </w:lvl>
  </w:abstractNum>
  <w:abstractNum w:abstractNumId="365" w15:restartNumberingAfterBreak="0">
    <w:nsid w:val="77084EFD"/>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6" w15:restartNumberingAfterBreak="0">
    <w:nsid w:val="772A68B1"/>
    <w:multiLevelType w:val="hybridMultilevel"/>
    <w:tmpl w:val="1524817C"/>
    <w:lvl w:ilvl="0" w:tplc="3FEE1FDA">
      <w:start w:val="1"/>
      <w:numFmt w:val="upperRoman"/>
      <w:lvlText w:val="%1."/>
      <w:lvlJc w:val="left"/>
      <w:pPr>
        <w:tabs>
          <w:tab w:val="num" w:pos="795"/>
        </w:tabs>
        <w:ind w:left="795" w:hanging="720"/>
      </w:pPr>
      <w:rPr>
        <w:rFonts w:hint="default"/>
      </w:rPr>
    </w:lvl>
    <w:lvl w:ilvl="1" w:tplc="A4C6CB3E">
      <w:start w:val="3"/>
      <w:numFmt w:val="decimal"/>
      <w:lvlText w:val="%2."/>
      <w:lvlJc w:val="left"/>
      <w:pPr>
        <w:tabs>
          <w:tab w:val="num" w:pos="1155"/>
        </w:tabs>
        <w:ind w:left="1155" w:hanging="360"/>
      </w:pPr>
      <w:rPr>
        <w:rFonts w:hint="default"/>
      </w:r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367" w15:restartNumberingAfterBreak="0">
    <w:nsid w:val="7799741C"/>
    <w:multiLevelType w:val="multilevel"/>
    <w:tmpl w:val="3BA6A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8" w15:restartNumberingAfterBreak="0">
    <w:nsid w:val="78261981"/>
    <w:multiLevelType w:val="hybridMultilevel"/>
    <w:tmpl w:val="A64427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9" w15:restartNumberingAfterBreak="0">
    <w:nsid w:val="784426BF"/>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0" w15:restartNumberingAfterBreak="0">
    <w:nsid w:val="79546E73"/>
    <w:multiLevelType w:val="hybridMultilevel"/>
    <w:tmpl w:val="6CCAEB5E"/>
    <w:lvl w:ilvl="0" w:tplc="04190011">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371" w15:restartNumberingAfterBreak="0">
    <w:nsid w:val="796E4441"/>
    <w:multiLevelType w:val="hybridMultilevel"/>
    <w:tmpl w:val="8AC62EA0"/>
    <w:lvl w:ilvl="0" w:tplc="3528C1C6">
      <w:start w:val="5"/>
      <w:numFmt w:val="bullet"/>
      <w:lvlText w:val="-"/>
      <w:lvlJc w:val="left"/>
      <w:pPr>
        <w:tabs>
          <w:tab w:val="num" w:pos="1004"/>
        </w:tabs>
        <w:ind w:left="1004" w:hanging="360"/>
      </w:pPr>
      <w:rPr>
        <w:rFonts w:ascii="Times New Roman" w:eastAsia="Times New Roman" w:hAnsi="Times New Roman" w:cs="Times New Roman" w:hint="default"/>
      </w:rPr>
    </w:lvl>
    <w:lvl w:ilvl="1" w:tplc="770C9FDA" w:tentative="1">
      <w:start w:val="1"/>
      <w:numFmt w:val="bullet"/>
      <w:lvlText w:val="o"/>
      <w:lvlJc w:val="left"/>
      <w:pPr>
        <w:tabs>
          <w:tab w:val="num" w:pos="1724"/>
        </w:tabs>
        <w:ind w:left="1724" w:hanging="360"/>
      </w:pPr>
      <w:rPr>
        <w:rFonts w:ascii="Courier New" w:hAnsi="Courier New" w:hint="default"/>
      </w:rPr>
    </w:lvl>
    <w:lvl w:ilvl="2" w:tplc="EEDC33E6" w:tentative="1">
      <w:start w:val="1"/>
      <w:numFmt w:val="bullet"/>
      <w:lvlText w:val=""/>
      <w:lvlJc w:val="left"/>
      <w:pPr>
        <w:tabs>
          <w:tab w:val="num" w:pos="2444"/>
        </w:tabs>
        <w:ind w:left="2444" w:hanging="360"/>
      </w:pPr>
      <w:rPr>
        <w:rFonts w:ascii="Wingdings" w:hAnsi="Wingdings" w:hint="default"/>
      </w:rPr>
    </w:lvl>
    <w:lvl w:ilvl="3" w:tplc="6C6C0558" w:tentative="1">
      <w:start w:val="1"/>
      <w:numFmt w:val="bullet"/>
      <w:lvlText w:val=""/>
      <w:lvlJc w:val="left"/>
      <w:pPr>
        <w:tabs>
          <w:tab w:val="num" w:pos="3164"/>
        </w:tabs>
        <w:ind w:left="3164" w:hanging="360"/>
      </w:pPr>
      <w:rPr>
        <w:rFonts w:ascii="Symbol" w:hAnsi="Symbol" w:hint="default"/>
      </w:rPr>
    </w:lvl>
    <w:lvl w:ilvl="4" w:tplc="4712D33A" w:tentative="1">
      <w:start w:val="1"/>
      <w:numFmt w:val="bullet"/>
      <w:lvlText w:val="o"/>
      <w:lvlJc w:val="left"/>
      <w:pPr>
        <w:tabs>
          <w:tab w:val="num" w:pos="3884"/>
        </w:tabs>
        <w:ind w:left="3884" w:hanging="360"/>
      </w:pPr>
      <w:rPr>
        <w:rFonts w:ascii="Courier New" w:hAnsi="Courier New" w:hint="default"/>
      </w:rPr>
    </w:lvl>
    <w:lvl w:ilvl="5" w:tplc="1952CE4C" w:tentative="1">
      <w:start w:val="1"/>
      <w:numFmt w:val="bullet"/>
      <w:lvlText w:val=""/>
      <w:lvlJc w:val="left"/>
      <w:pPr>
        <w:tabs>
          <w:tab w:val="num" w:pos="4604"/>
        </w:tabs>
        <w:ind w:left="4604" w:hanging="360"/>
      </w:pPr>
      <w:rPr>
        <w:rFonts w:ascii="Wingdings" w:hAnsi="Wingdings" w:hint="default"/>
      </w:rPr>
    </w:lvl>
    <w:lvl w:ilvl="6" w:tplc="F57C2B44" w:tentative="1">
      <w:start w:val="1"/>
      <w:numFmt w:val="bullet"/>
      <w:lvlText w:val=""/>
      <w:lvlJc w:val="left"/>
      <w:pPr>
        <w:tabs>
          <w:tab w:val="num" w:pos="5324"/>
        </w:tabs>
        <w:ind w:left="5324" w:hanging="360"/>
      </w:pPr>
      <w:rPr>
        <w:rFonts w:ascii="Symbol" w:hAnsi="Symbol" w:hint="default"/>
      </w:rPr>
    </w:lvl>
    <w:lvl w:ilvl="7" w:tplc="5C849D6A" w:tentative="1">
      <w:start w:val="1"/>
      <w:numFmt w:val="bullet"/>
      <w:lvlText w:val="o"/>
      <w:lvlJc w:val="left"/>
      <w:pPr>
        <w:tabs>
          <w:tab w:val="num" w:pos="6044"/>
        </w:tabs>
        <w:ind w:left="6044" w:hanging="360"/>
      </w:pPr>
      <w:rPr>
        <w:rFonts w:ascii="Courier New" w:hAnsi="Courier New" w:hint="default"/>
      </w:rPr>
    </w:lvl>
    <w:lvl w:ilvl="8" w:tplc="78B66778" w:tentative="1">
      <w:start w:val="1"/>
      <w:numFmt w:val="bullet"/>
      <w:lvlText w:val=""/>
      <w:lvlJc w:val="left"/>
      <w:pPr>
        <w:tabs>
          <w:tab w:val="num" w:pos="6764"/>
        </w:tabs>
        <w:ind w:left="6764" w:hanging="360"/>
      </w:pPr>
      <w:rPr>
        <w:rFonts w:ascii="Wingdings" w:hAnsi="Wingdings" w:hint="default"/>
      </w:rPr>
    </w:lvl>
  </w:abstractNum>
  <w:abstractNum w:abstractNumId="372" w15:restartNumberingAfterBreak="0">
    <w:nsid w:val="79796665"/>
    <w:multiLevelType w:val="hybridMultilevel"/>
    <w:tmpl w:val="9968B3A4"/>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3" w15:restartNumberingAfterBreak="0">
    <w:nsid w:val="79B9067E"/>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4" w15:restartNumberingAfterBreak="0">
    <w:nsid w:val="7A346B80"/>
    <w:multiLevelType w:val="multilevel"/>
    <w:tmpl w:val="A70C2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5" w15:restartNumberingAfterBreak="0">
    <w:nsid w:val="7B874500"/>
    <w:multiLevelType w:val="hybridMultilevel"/>
    <w:tmpl w:val="C75EE9D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6" w15:restartNumberingAfterBreak="0">
    <w:nsid w:val="7C7616AE"/>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7" w15:restartNumberingAfterBreak="0">
    <w:nsid w:val="7CA5169E"/>
    <w:multiLevelType w:val="hybridMultilevel"/>
    <w:tmpl w:val="B5225FC6"/>
    <w:lvl w:ilvl="0" w:tplc="FFFFFFFF">
      <w:start w:val="1"/>
      <w:numFmt w:val="decimal"/>
      <w:lvlText w:val="%1."/>
      <w:lvlJc w:val="left"/>
      <w:pPr>
        <w:ind w:left="420" w:hanging="360"/>
      </w:pPr>
      <w:rPr>
        <w:rFonts w:hint="default"/>
        <w:sz w:val="28"/>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78" w15:restartNumberingAfterBreak="0">
    <w:nsid w:val="7CAF0700"/>
    <w:multiLevelType w:val="hybridMultilevel"/>
    <w:tmpl w:val="710E8B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9" w15:restartNumberingAfterBreak="0">
    <w:nsid w:val="7CB759BB"/>
    <w:multiLevelType w:val="hybridMultilevel"/>
    <w:tmpl w:val="4DBCAC1A"/>
    <w:lvl w:ilvl="0" w:tplc="04190011">
      <w:start w:val="1"/>
      <w:numFmt w:val="decimal"/>
      <w:lvlText w:val="%1)"/>
      <w:lvlJc w:val="left"/>
      <w:pPr>
        <w:ind w:left="360"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0" w15:restartNumberingAfterBreak="0">
    <w:nsid w:val="7CCC6D26"/>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381" w15:restartNumberingAfterBreak="0">
    <w:nsid w:val="7D113679"/>
    <w:multiLevelType w:val="hybridMultilevel"/>
    <w:tmpl w:val="6412899A"/>
    <w:lvl w:ilvl="0" w:tplc="B2ACE7DC">
      <w:start w:val="1"/>
      <w:numFmt w:val="decimal"/>
      <w:lvlText w:val="%1."/>
      <w:lvlJc w:val="left"/>
      <w:pPr>
        <w:ind w:left="360" w:hanging="360"/>
      </w:pPr>
      <w:rPr>
        <w:rFonts w:hint="default"/>
        <w:sz w:val="22"/>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2" w15:restartNumberingAfterBreak="0">
    <w:nsid w:val="7E8764C5"/>
    <w:multiLevelType w:val="hybridMultilevel"/>
    <w:tmpl w:val="9326B9A8"/>
    <w:lvl w:ilvl="0" w:tplc="FFFFFFFF">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3" w15:restartNumberingAfterBreak="0">
    <w:nsid w:val="7EB83923"/>
    <w:multiLevelType w:val="singleLevel"/>
    <w:tmpl w:val="194847BE"/>
    <w:lvl w:ilvl="0">
      <w:start w:val="1"/>
      <w:numFmt w:val="decimal"/>
      <w:lvlText w:val="%1."/>
      <w:lvlJc w:val="left"/>
      <w:pPr>
        <w:tabs>
          <w:tab w:val="num" w:pos="360"/>
        </w:tabs>
        <w:ind w:left="360" w:hanging="360"/>
      </w:pPr>
      <w:rPr>
        <w:rFonts w:hint="default"/>
      </w:rPr>
    </w:lvl>
  </w:abstractNum>
  <w:abstractNum w:abstractNumId="384" w15:restartNumberingAfterBreak="0">
    <w:nsid w:val="7F55298C"/>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FF2402C"/>
    <w:multiLevelType w:val="multilevel"/>
    <w:tmpl w:val="107EF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60683110">
    <w:abstractNumId w:val="150"/>
  </w:num>
  <w:num w:numId="2" w16cid:durableId="1018579897">
    <w:abstractNumId w:val="28"/>
  </w:num>
  <w:num w:numId="3" w16cid:durableId="1532381984">
    <w:abstractNumId w:val="102"/>
  </w:num>
  <w:num w:numId="4" w16cid:durableId="641546938">
    <w:abstractNumId w:val="103"/>
  </w:num>
  <w:num w:numId="5" w16cid:durableId="845480694">
    <w:abstractNumId w:val="267"/>
  </w:num>
  <w:num w:numId="6" w16cid:durableId="747390148">
    <w:abstractNumId w:val="286"/>
  </w:num>
  <w:num w:numId="7" w16cid:durableId="2020690449">
    <w:abstractNumId w:val="325"/>
  </w:num>
  <w:num w:numId="8" w16cid:durableId="2110924225">
    <w:abstractNumId w:val="351"/>
  </w:num>
  <w:num w:numId="9" w16cid:durableId="660499305">
    <w:abstractNumId w:val="283"/>
  </w:num>
  <w:num w:numId="10" w16cid:durableId="1621914176">
    <w:abstractNumId w:val="20"/>
  </w:num>
  <w:num w:numId="11" w16cid:durableId="1688601772">
    <w:abstractNumId w:val="155"/>
  </w:num>
  <w:num w:numId="12" w16cid:durableId="1029641076">
    <w:abstractNumId w:val="94"/>
  </w:num>
  <w:num w:numId="13" w16cid:durableId="427820768">
    <w:abstractNumId w:val="262"/>
  </w:num>
  <w:num w:numId="14" w16cid:durableId="1972590069">
    <w:abstractNumId w:val="194"/>
  </w:num>
  <w:num w:numId="15" w16cid:durableId="1611473005">
    <w:abstractNumId w:val="240"/>
  </w:num>
  <w:num w:numId="16" w16cid:durableId="661474021">
    <w:abstractNumId w:val="350"/>
  </w:num>
  <w:num w:numId="17" w16cid:durableId="899708138">
    <w:abstractNumId w:val="254"/>
  </w:num>
  <w:num w:numId="18" w16cid:durableId="1359161491">
    <w:abstractNumId w:val="104"/>
  </w:num>
  <w:num w:numId="19" w16cid:durableId="1933127776">
    <w:abstractNumId w:val="296"/>
  </w:num>
  <w:num w:numId="20" w16cid:durableId="354231110">
    <w:abstractNumId w:val="382"/>
  </w:num>
  <w:num w:numId="21" w16cid:durableId="1944264451">
    <w:abstractNumId w:val="120"/>
  </w:num>
  <w:num w:numId="22" w16cid:durableId="1885753456">
    <w:abstractNumId w:val="198"/>
  </w:num>
  <w:num w:numId="23" w16cid:durableId="1133212026">
    <w:abstractNumId w:val="215"/>
  </w:num>
  <w:num w:numId="24" w16cid:durableId="1541092817">
    <w:abstractNumId w:val="66"/>
  </w:num>
  <w:num w:numId="25" w16cid:durableId="2014603357">
    <w:abstractNumId w:val="365"/>
  </w:num>
  <w:num w:numId="26" w16cid:durableId="1957369337">
    <w:abstractNumId w:val="48"/>
  </w:num>
  <w:num w:numId="27" w16cid:durableId="1253007223">
    <w:abstractNumId w:val="292"/>
  </w:num>
  <w:num w:numId="28" w16cid:durableId="753743736">
    <w:abstractNumId w:val="107"/>
  </w:num>
  <w:num w:numId="29" w16cid:durableId="469523535">
    <w:abstractNumId w:val="329"/>
  </w:num>
  <w:num w:numId="30" w16cid:durableId="2054839161">
    <w:abstractNumId w:val="275"/>
  </w:num>
  <w:num w:numId="31" w16cid:durableId="945040712">
    <w:abstractNumId w:val="25"/>
  </w:num>
  <w:num w:numId="32" w16cid:durableId="1296368751">
    <w:abstractNumId w:val="35"/>
  </w:num>
  <w:num w:numId="33" w16cid:durableId="931864734">
    <w:abstractNumId w:val="159"/>
  </w:num>
  <w:num w:numId="34" w16cid:durableId="60905672">
    <w:abstractNumId w:val="338"/>
  </w:num>
  <w:num w:numId="35" w16cid:durableId="1681392026">
    <w:abstractNumId w:val="310"/>
  </w:num>
  <w:num w:numId="36" w16cid:durableId="48772644">
    <w:abstractNumId w:val="282"/>
  </w:num>
  <w:num w:numId="37" w16cid:durableId="704717376">
    <w:abstractNumId w:val="117"/>
  </w:num>
  <w:num w:numId="38" w16cid:durableId="231814359">
    <w:abstractNumId w:val="281"/>
  </w:num>
  <w:num w:numId="39" w16cid:durableId="1593053150">
    <w:abstractNumId w:val="77"/>
  </w:num>
  <w:num w:numId="40" w16cid:durableId="1661812732">
    <w:abstractNumId w:val="118"/>
  </w:num>
  <w:num w:numId="41" w16cid:durableId="506408500">
    <w:abstractNumId w:val="19"/>
  </w:num>
  <w:num w:numId="42" w16cid:durableId="254477667">
    <w:abstractNumId w:val="105"/>
  </w:num>
  <w:num w:numId="43" w16cid:durableId="1454638445">
    <w:abstractNumId w:val="191"/>
  </w:num>
  <w:num w:numId="44" w16cid:durableId="1881431019">
    <w:abstractNumId w:val="157"/>
  </w:num>
  <w:num w:numId="45" w16cid:durableId="1685326906">
    <w:abstractNumId w:val="236"/>
  </w:num>
  <w:num w:numId="46" w16cid:durableId="171918111">
    <w:abstractNumId w:val="146"/>
  </w:num>
  <w:num w:numId="47" w16cid:durableId="1149857881">
    <w:abstractNumId w:val="266"/>
  </w:num>
  <w:num w:numId="48" w16cid:durableId="899830357">
    <w:abstractNumId w:val="356"/>
  </w:num>
  <w:num w:numId="49" w16cid:durableId="495918622">
    <w:abstractNumId w:val="2"/>
  </w:num>
  <w:num w:numId="50" w16cid:durableId="1118793730">
    <w:abstractNumId w:val="263"/>
  </w:num>
  <w:num w:numId="51" w16cid:durableId="206720918">
    <w:abstractNumId w:val="372"/>
  </w:num>
  <w:num w:numId="52" w16cid:durableId="38288454">
    <w:abstractNumId w:val="127"/>
  </w:num>
  <w:num w:numId="53" w16cid:durableId="346250937">
    <w:abstractNumId w:val="58"/>
  </w:num>
  <w:num w:numId="54" w16cid:durableId="1790470023">
    <w:abstractNumId w:val="273"/>
  </w:num>
  <w:num w:numId="55" w16cid:durableId="1741520043">
    <w:abstractNumId w:val="257"/>
  </w:num>
  <w:num w:numId="56" w16cid:durableId="1268922972">
    <w:abstractNumId w:val="297"/>
  </w:num>
  <w:num w:numId="57" w16cid:durableId="1637876637">
    <w:abstractNumId w:val="133"/>
  </w:num>
  <w:num w:numId="58" w16cid:durableId="93406263">
    <w:abstractNumId w:val="188"/>
  </w:num>
  <w:num w:numId="59" w16cid:durableId="1953240797">
    <w:abstractNumId w:val="206"/>
  </w:num>
  <w:num w:numId="60" w16cid:durableId="234123726">
    <w:abstractNumId w:val="0"/>
  </w:num>
  <w:num w:numId="61" w16cid:durableId="523633872">
    <w:abstractNumId w:val="280"/>
  </w:num>
  <w:num w:numId="62" w16cid:durableId="690454074">
    <w:abstractNumId w:val="55"/>
  </w:num>
  <w:num w:numId="63" w16cid:durableId="975526476">
    <w:abstractNumId w:val="96"/>
  </w:num>
  <w:num w:numId="64" w16cid:durableId="714429406">
    <w:abstractNumId w:val="177"/>
  </w:num>
  <w:num w:numId="65" w16cid:durableId="107550949">
    <w:abstractNumId w:val="130"/>
  </w:num>
  <w:num w:numId="66" w16cid:durableId="1890266456">
    <w:abstractNumId w:val="27"/>
  </w:num>
  <w:num w:numId="67" w16cid:durableId="322198459">
    <w:abstractNumId w:val="269"/>
  </w:num>
  <w:num w:numId="68" w16cid:durableId="238098938">
    <w:abstractNumId w:val="165"/>
  </w:num>
  <w:num w:numId="69" w16cid:durableId="1415862693">
    <w:abstractNumId w:val="361"/>
  </w:num>
  <w:num w:numId="70" w16cid:durableId="262346451">
    <w:abstractNumId w:val="128"/>
  </w:num>
  <w:num w:numId="71" w16cid:durableId="1857185563">
    <w:abstractNumId w:val="359"/>
  </w:num>
  <w:num w:numId="72" w16cid:durableId="2098407017">
    <w:abstractNumId w:val="209"/>
  </w:num>
  <w:num w:numId="73" w16cid:durableId="461923641">
    <w:abstractNumId w:val="32"/>
  </w:num>
  <w:num w:numId="74" w16cid:durableId="1407611931">
    <w:abstractNumId w:val="29"/>
  </w:num>
  <w:num w:numId="75" w16cid:durableId="1245066111">
    <w:abstractNumId w:val="97"/>
  </w:num>
  <w:num w:numId="76" w16cid:durableId="314843458">
    <w:abstractNumId w:val="299"/>
  </w:num>
  <w:num w:numId="77" w16cid:durableId="1330671272">
    <w:abstractNumId w:val="189"/>
  </w:num>
  <w:num w:numId="78" w16cid:durableId="1046835026">
    <w:abstractNumId w:val="138"/>
  </w:num>
  <w:num w:numId="79" w16cid:durableId="1135412172">
    <w:abstractNumId w:val="336"/>
  </w:num>
  <w:num w:numId="80" w16cid:durableId="483475937">
    <w:abstractNumId w:val="332"/>
  </w:num>
  <w:num w:numId="81" w16cid:durableId="1245261850">
    <w:abstractNumId w:val="316"/>
  </w:num>
  <w:num w:numId="82" w16cid:durableId="1985969734">
    <w:abstractNumId w:val="46"/>
  </w:num>
  <w:num w:numId="83" w16cid:durableId="277564725">
    <w:abstractNumId w:val="383"/>
  </w:num>
  <w:num w:numId="84" w16cid:durableId="1863542862">
    <w:abstractNumId w:val="147"/>
  </w:num>
  <w:num w:numId="85" w16cid:durableId="219749884">
    <w:abstractNumId w:val="121"/>
  </w:num>
  <w:num w:numId="86" w16cid:durableId="1178890569">
    <w:abstractNumId w:val="56"/>
  </w:num>
  <w:num w:numId="87" w16cid:durableId="610673357">
    <w:abstractNumId w:val="224"/>
  </w:num>
  <w:num w:numId="88" w16cid:durableId="1145321589">
    <w:abstractNumId w:val="343"/>
  </w:num>
  <w:num w:numId="89" w16cid:durableId="893153171">
    <w:abstractNumId w:val="113"/>
  </w:num>
  <w:num w:numId="90" w16cid:durableId="1029381503">
    <w:abstractNumId w:val="328"/>
  </w:num>
  <w:num w:numId="91" w16cid:durableId="66071979">
    <w:abstractNumId w:val="250"/>
  </w:num>
  <w:num w:numId="92" w16cid:durableId="117338322">
    <w:abstractNumId w:val="151"/>
  </w:num>
  <w:num w:numId="93" w16cid:durableId="886071235">
    <w:abstractNumId w:val="99"/>
  </w:num>
  <w:num w:numId="94" w16cid:durableId="693773309">
    <w:abstractNumId w:val="239"/>
  </w:num>
  <w:num w:numId="95" w16cid:durableId="1199970299">
    <w:abstractNumId w:val="180"/>
  </w:num>
  <w:num w:numId="96" w16cid:durableId="1223365104">
    <w:abstractNumId w:val="80"/>
  </w:num>
  <w:num w:numId="97" w16cid:durableId="2096120972">
    <w:abstractNumId w:val="284"/>
  </w:num>
  <w:num w:numId="98" w16cid:durableId="230501969">
    <w:abstractNumId w:val="231"/>
  </w:num>
  <w:num w:numId="99" w16cid:durableId="1276980417">
    <w:abstractNumId w:val="167"/>
  </w:num>
  <w:num w:numId="100" w16cid:durableId="561647318">
    <w:abstractNumId w:val="306"/>
  </w:num>
  <w:num w:numId="101" w16cid:durableId="848324808">
    <w:abstractNumId w:val="229"/>
  </w:num>
  <w:num w:numId="102" w16cid:durableId="1801462373">
    <w:abstractNumId w:val="304"/>
  </w:num>
  <w:num w:numId="103" w16cid:durableId="1212231967">
    <w:abstractNumId w:val="175"/>
  </w:num>
  <w:num w:numId="104" w16cid:durableId="281309000">
    <w:abstractNumId w:val="152"/>
  </w:num>
  <w:num w:numId="105" w16cid:durableId="2143577369">
    <w:abstractNumId w:val="212"/>
  </w:num>
  <w:num w:numId="106" w16cid:durableId="351496772">
    <w:abstractNumId w:val="192"/>
  </w:num>
  <w:num w:numId="107" w16cid:durableId="328993413">
    <w:abstractNumId w:val="370"/>
  </w:num>
  <w:num w:numId="108" w16cid:durableId="1733698339">
    <w:abstractNumId w:val="16"/>
  </w:num>
  <w:num w:numId="109" w16cid:durableId="358287968">
    <w:abstractNumId w:val="219"/>
  </w:num>
  <w:num w:numId="110" w16cid:durableId="1155534694">
    <w:abstractNumId w:val="217"/>
  </w:num>
  <w:num w:numId="111" w16cid:durableId="434787983">
    <w:abstractNumId w:val="333"/>
  </w:num>
  <w:num w:numId="112" w16cid:durableId="1149632672">
    <w:abstractNumId w:val="70"/>
  </w:num>
  <w:num w:numId="113" w16cid:durableId="1767580648">
    <w:abstractNumId w:val="220"/>
  </w:num>
  <w:num w:numId="114" w16cid:durableId="1119840578">
    <w:abstractNumId w:val="249"/>
  </w:num>
  <w:num w:numId="115" w16cid:durableId="1760439987">
    <w:abstractNumId w:val="315"/>
  </w:num>
  <w:num w:numId="116" w16cid:durableId="310017610">
    <w:abstractNumId w:val="88"/>
  </w:num>
  <w:num w:numId="117" w16cid:durableId="1263955043">
    <w:abstractNumId w:val="41"/>
  </w:num>
  <w:num w:numId="118" w16cid:durableId="1775713598">
    <w:abstractNumId w:val="67"/>
  </w:num>
  <w:num w:numId="119" w16cid:durableId="183977869">
    <w:abstractNumId w:val="166"/>
  </w:num>
  <w:num w:numId="120" w16cid:durableId="439879892">
    <w:abstractNumId w:val="380"/>
  </w:num>
  <w:num w:numId="121" w16cid:durableId="1268469737">
    <w:abstractNumId w:val="3"/>
  </w:num>
  <w:num w:numId="122" w16cid:durableId="1340739249">
    <w:abstractNumId w:val="373"/>
  </w:num>
  <w:num w:numId="123" w16cid:durableId="206725971">
    <w:abstractNumId w:val="345"/>
  </w:num>
  <w:num w:numId="124" w16cid:durableId="88934108">
    <w:abstractNumId w:val="50"/>
  </w:num>
  <w:num w:numId="125" w16cid:durableId="1324503728">
    <w:abstractNumId w:val="91"/>
  </w:num>
  <w:num w:numId="126" w16cid:durableId="1654141666">
    <w:abstractNumId w:val="78"/>
  </w:num>
  <w:num w:numId="127" w16cid:durableId="317346505">
    <w:abstractNumId w:val="83"/>
  </w:num>
  <w:num w:numId="128" w16cid:durableId="1451245489">
    <w:abstractNumId w:val="98"/>
  </w:num>
  <w:num w:numId="129" w16cid:durableId="862598901">
    <w:abstractNumId w:val="181"/>
  </w:num>
  <w:num w:numId="130" w16cid:durableId="1239100554">
    <w:abstractNumId w:val="242"/>
  </w:num>
  <w:num w:numId="131" w16cid:durableId="1818494162">
    <w:abstractNumId w:val="295"/>
  </w:num>
  <w:num w:numId="132" w16cid:durableId="1685128782">
    <w:abstractNumId w:val="258"/>
  </w:num>
  <w:num w:numId="133" w16cid:durableId="2081827228">
    <w:abstractNumId w:val="125"/>
  </w:num>
  <w:num w:numId="134" w16cid:durableId="1941327057">
    <w:abstractNumId w:val="158"/>
  </w:num>
  <w:num w:numId="135" w16cid:durableId="1052000785">
    <w:abstractNumId w:val="38"/>
  </w:num>
  <w:num w:numId="136" w16cid:durableId="1516575896">
    <w:abstractNumId w:val="360"/>
  </w:num>
  <w:num w:numId="137" w16cid:durableId="169610903">
    <w:abstractNumId w:val="45"/>
  </w:num>
  <w:num w:numId="138" w16cid:durableId="35933031">
    <w:abstractNumId w:val="137"/>
  </w:num>
  <w:num w:numId="139" w16cid:durableId="1863206619">
    <w:abstractNumId w:val="381"/>
  </w:num>
  <w:num w:numId="140" w16cid:durableId="81073733">
    <w:abstractNumId w:val="110"/>
  </w:num>
  <w:num w:numId="141" w16cid:durableId="1471051747">
    <w:abstractNumId w:val="319"/>
  </w:num>
  <w:num w:numId="142" w16cid:durableId="1918125006">
    <w:abstractNumId w:val="228"/>
  </w:num>
  <w:num w:numId="143" w16cid:durableId="451948689">
    <w:abstractNumId w:val="22"/>
  </w:num>
  <w:num w:numId="144" w16cid:durableId="1328095330">
    <w:abstractNumId w:val="371"/>
  </w:num>
  <w:num w:numId="145" w16cid:durableId="2124494126">
    <w:abstractNumId w:val="168"/>
  </w:num>
  <w:num w:numId="146" w16cid:durableId="905069075">
    <w:abstractNumId w:val="39"/>
  </w:num>
  <w:num w:numId="147" w16cid:durableId="311374047">
    <w:abstractNumId w:val="89"/>
  </w:num>
  <w:num w:numId="148" w16cid:durableId="989945209">
    <w:abstractNumId w:val="23"/>
  </w:num>
  <w:num w:numId="149" w16cid:durableId="1517695796">
    <w:abstractNumId w:val="214"/>
  </w:num>
  <w:num w:numId="150" w16cid:durableId="1200895677">
    <w:abstractNumId w:val="36"/>
  </w:num>
  <w:num w:numId="151" w16cid:durableId="1649895798">
    <w:abstractNumId w:val="184"/>
  </w:num>
  <w:num w:numId="152" w16cid:durableId="625813322">
    <w:abstractNumId w:val="248"/>
  </w:num>
  <w:num w:numId="153" w16cid:durableId="621964843">
    <w:abstractNumId w:val="367"/>
  </w:num>
  <w:num w:numId="154" w16cid:durableId="67072790">
    <w:abstractNumId w:val="255"/>
  </w:num>
  <w:num w:numId="155" w16cid:durableId="285627337">
    <w:abstractNumId w:val="324"/>
  </w:num>
  <w:num w:numId="156" w16cid:durableId="1895502364">
    <w:abstractNumId w:val="327"/>
  </w:num>
  <w:num w:numId="157" w16cid:durableId="507601235">
    <w:abstractNumId w:val="300"/>
  </w:num>
  <w:num w:numId="158" w16cid:durableId="236404567">
    <w:abstractNumId w:val="42"/>
  </w:num>
  <w:num w:numId="159" w16cid:durableId="114835570">
    <w:abstractNumId w:val="221"/>
  </w:num>
  <w:num w:numId="160" w16cid:durableId="305622354">
    <w:abstractNumId w:val="141"/>
  </w:num>
  <w:num w:numId="161" w16cid:durableId="559219881">
    <w:abstractNumId w:val="63"/>
  </w:num>
  <w:num w:numId="162" w16cid:durableId="1026369468">
    <w:abstractNumId w:val="243"/>
  </w:num>
  <w:num w:numId="163" w16cid:durableId="2036156009">
    <w:abstractNumId w:val="132"/>
  </w:num>
  <w:num w:numId="164" w16cid:durableId="134298909">
    <w:abstractNumId w:val="60"/>
  </w:num>
  <w:num w:numId="165" w16cid:durableId="1406417846">
    <w:abstractNumId w:val="259"/>
  </w:num>
  <w:num w:numId="166" w16cid:durableId="1970434094">
    <w:abstractNumId w:val="348"/>
  </w:num>
  <w:num w:numId="167" w16cid:durableId="220602823">
    <w:abstractNumId w:val="357"/>
  </w:num>
  <w:num w:numId="168" w16cid:durableId="181869474">
    <w:abstractNumId w:val="358"/>
  </w:num>
  <w:num w:numId="169" w16cid:durableId="1045178711">
    <w:abstractNumId w:val="366"/>
  </w:num>
  <w:num w:numId="170" w16cid:durableId="901796611">
    <w:abstractNumId w:val="11"/>
  </w:num>
  <w:num w:numId="171" w16cid:durableId="87238144">
    <w:abstractNumId w:val="162"/>
  </w:num>
  <w:num w:numId="172" w16cid:durableId="165946868">
    <w:abstractNumId w:val="234"/>
  </w:num>
  <w:num w:numId="173" w16cid:durableId="1803882220">
    <w:abstractNumId w:val="302"/>
  </w:num>
  <w:num w:numId="174" w16cid:durableId="952052589">
    <w:abstractNumId w:val="163"/>
  </w:num>
  <w:num w:numId="175" w16cid:durableId="545409508">
    <w:abstractNumId w:val="270"/>
  </w:num>
  <w:num w:numId="176" w16cid:durableId="113598915">
    <w:abstractNumId w:val="76"/>
  </w:num>
  <w:num w:numId="177" w16cid:durableId="1223055273">
    <w:abstractNumId w:val="119"/>
  </w:num>
  <w:num w:numId="178" w16cid:durableId="635646296">
    <w:abstractNumId w:val="6"/>
  </w:num>
  <w:num w:numId="179" w16cid:durableId="204567763">
    <w:abstractNumId w:val="172"/>
    <w:lvlOverride w:ilvl="0">
      <w:startOverride w:val="1"/>
    </w:lvlOverride>
    <w:lvlOverride w:ilvl="1">
      <w:startOverride w:val="2"/>
    </w:lvlOverride>
    <w:lvlOverride w:ilvl="2">
      <w:startOverride w:val="1"/>
    </w:lvlOverride>
    <w:lvlOverride w:ilvl="3"/>
    <w:lvlOverride w:ilvl="4">
      <w:startOverride w:val="2"/>
    </w:lvlOverride>
    <w:lvlOverride w:ilvl="5"/>
    <w:lvlOverride w:ilvl="6">
      <w:startOverride w:val="1"/>
    </w:lvlOverride>
    <w:lvlOverride w:ilvl="7">
      <w:startOverride w:val="1"/>
    </w:lvlOverride>
    <w:lvlOverride w:ilvl="8">
      <w:startOverride w:val="1"/>
    </w:lvlOverride>
  </w:num>
  <w:num w:numId="180" w16cid:durableId="200828397">
    <w:abstractNumId w:val="1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342320846">
    <w:abstractNumId w:val="258"/>
  </w:num>
  <w:num w:numId="182" w16cid:durableId="986126135">
    <w:abstractNumId w:val="2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16cid:durableId="1659192215">
    <w:abstractNumId w:val="71"/>
  </w:num>
  <w:num w:numId="184" w16cid:durableId="1727950147">
    <w:abstractNumId w:val="172"/>
  </w:num>
  <w:num w:numId="185" w16cid:durableId="1050308031">
    <w:abstractNumId w:val="65"/>
  </w:num>
  <w:num w:numId="186" w16cid:durableId="1889880113">
    <w:abstractNumId w:val="136"/>
  </w:num>
  <w:num w:numId="187" w16cid:durableId="201096449">
    <w:abstractNumId w:val="34"/>
  </w:num>
  <w:num w:numId="188" w16cid:durableId="402070246">
    <w:abstractNumId w:val="354"/>
  </w:num>
  <w:num w:numId="189" w16cid:durableId="1366902462">
    <w:abstractNumId w:val="247"/>
  </w:num>
  <w:num w:numId="190" w16cid:durableId="1105227213">
    <w:abstractNumId w:val="256"/>
  </w:num>
  <w:num w:numId="191" w16cid:durableId="715741847">
    <w:abstractNumId w:val="169"/>
  </w:num>
  <w:num w:numId="192" w16cid:durableId="1461222925">
    <w:abstractNumId w:val="87"/>
  </w:num>
  <w:num w:numId="193" w16cid:durableId="56368323">
    <w:abstractNumId w:val="126"/>
  </w:num>
  <w:num w:numId="194" w16cid:durableId="2000495196">
    <w:abstractNumId w:val="14"/>
  </w:num>
  <w:num w:numId="195" w16cid:durableId="1160774080">
    <w:abstractNumId w:val="232"/>
  </w:num>
  <w:num w:numId="196" w16cid:durableId="401223936">
    <w:abstractNumId w:val="305"/>
  </w:num>
  <w:num w:numId="197" w16cid:durableId="1804275492">
    <w:abstractNumId w:val="3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16cid:durableId="460608873">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16cid:durableId="1424380897">
    <w:abstractNumId w:val="4"/>
  </w:num>
  <w:num w:numId="200" w16cid:durableId="534536693">
    <w:abstractNumId w:val="241"/>
  </w:num>
  <w:num w:numId="201" w16cid:durableId="911081754">
    <w:abstractNumId w:val="178"/>
  </w:num>
  <w:num w:numId="202" w16cid:durableId="61411113">
    <w:abstractNumId w:val="335"/>
  </w:num>
  <w:num w:numId="203" w16cid:durableId="984361126">
    <w:abstractNumId w:val="223"/>
  </w:num>
  <w:num w:numId="204" w16cid:durableId="755983557">
    <w:abstractNumId w:val="68"/>
  </w:num>
  <w:num w:numId="205" w16cid:durableId="642470493">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255791957">
    <w:abstractNumId w:val="92"/>
  </w:num>
  <w:num w:numId="207" w16cid:durableId="1707178280">
    <w:abstractNumId w:val="278"/>
  </w:num>
  <w:num w:numId="208" w16cid:durableId="1464928428">
    <w:abstractNumId w:val="303"/>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1286623322">
    <w:abstractNumId w:val="274"/>
  </w:num>
  <w:num w:numId="210" w16cid:durableId="1489712402">
    <w:abstractNumId w:val="20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16cid:durableId="533618137">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16cid:durableId="444547720">
    <w:abstractNumId w:val="3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826170602">
    <w:abstractNumId w:val="309"/>
  </w:num>
  <w:num w:numId="214" w16cid:durableId="1989363026">
    <w:abstractNumId w:val="308"/>
  </w:num>
  <w:num w:numId="215" w16cid:durableId="611866622">
    <w:abstractNumId w:val="307"/>
  </w:num>
  <w:num w:numId="216" w16cid:durableId="1123577715">
    <w:abstractNumId w:val="378"/>
  </w:num>
  <w:num w:numId="217" w16cid:durableId="1868911934">
    <w:abstractNumId w:val="144"/>
  </w:num>
  <w:num w:numId="218" w16cid:durableId="1932929523">
    <w:abstractNumId w:val="8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16cid:durableId="2027635758">
    <w:abstractNumId w:val="2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16cid:durableId="1689603986">
    <w:abstractNumId w:val="8"/>
  </w:num>
  <w:num w:numId="221" w16cid:durableId="1419138288">
    <w:abstractNumId w:val="114"/>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16cid:durableId="557210979">
    <w:abstractNumId w:val="193"/>
  </w:num>
  <w:num w:numId="223" w16cid:durableId="1610966055">
    <w:abstractNumId w:val="3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16cid:durableId="92753997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16cid:durableId="1547908029">
    <w:abstractNumId w:val="230"/>
  </w:num>
  <w:num w:numId="226" w16cid:durableId="1342007073">
    <w:abstractNumId w:val="8"/>
  </w:num>
  <w:num w:numId="227" w16cid:durableId="518280687">
    <w:abstractNumId w:val="81"/>
  </w:num>
  <w:num w:numId="228" w16cid:durableId="1575309681">
    <w:abstractNumId w:val="9"/>
  </w:num>
  <w:num w:numId="229" w16cid:durableId="2009402796">
    <w:abstractNumId w:val="10"/>
  </w:num>
  <w:num w:numId="230" w16cid:durableId="443307773">
    <w:abstractNumId w:val="131"/>
  </w:num>
  <w:num w:numId="231" w16cid:durableId="746416511">
    <w:abstractNumId w:val="195"/>
    <w:lvlOverride w:ilvl="0">
      <w:startOverride w:val="1"/>
    </w:lvlOverride>
    <w:lvlOverride w:ilvl="1">
      <w:startOverride w:val="1"/>
    </w:lvlOverride>
    <w:lvlOverride w:ilvl="2">
      <w:startOverride w:val="1"/>
    </w:lvlOverride>
    <w:lvlOverride w:ilvl="3">
      <w:startOverride w:val="7"/>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16cid:durableId="1951082935">
    <w:abstractNumId w:val="272"/>
  </w:num>
  <w:num w:numId="233" w16cid:durableId="144011818">
    <w:abstractNumId w:val="145"/>
  </w:num>
  <w:num w:numId="234" w16cid:durableId="2007856234">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16cid:durableId="1563371334">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16cid:durableId="614140438">
    <w:abstractNumId w:val="109"/>
  </w:num>
  <w:num w:numId="237" w16cid:durableId="402142678">
    <w:abstractNumId w:val="285"/>
  </w:num>
  <w:num w:numId="238" w16cid:durableId="936208901">
    <w:abstractNumId w:val="93"/>
  </w:num>
  <w:num w:numId="239" w16cid:durableId="2094426426">
    <w:abstractNumId w:val="100"/>
  </w:num>
  <w:num w:numId="240" w16cid:durableId="550270407">
    <w:abstractNumId w:val="33"/>
  </w:num>
  <w:num w:numId="241" w16cid:durableId="802427008">
    <w:abstractNumId w:val="149"/>
  </w:num>
  <w:num w:numId="242" w16cid:durableId="780295491">
    <w:abstractNumId w:val="342"/>
  </w:num>
  <w:num w:numId="243" w16cid:durableId="646129122">
    <w:abstractNumId w:val="211"/>
  </w:num>
  <w:num w:numId="244" w16cid:durableId="1811634395">
    <w:abstractNumId w:val="377"/>
  </w:num>
  <w:num w:numId="245" w16cid:durableId="1818454856">
    <w:abstractNumId w:val="317"/>
  </w:num>
  <w:num w:numId="246" w16cid:durableId="421682039">
    <w:abstractNumId w:val="90"/>
  </w:num>
  <w:num w:numId="247" w16cid:durableId="293877709">
    <w:abstractNumId w:val="196"/>
  </w:num>
  <w:num w:numId="248" w16cid:durableId="208877903">
    <w:abstractNumId w:val="374"/>
  </w:num>
  <w:num w:numId="249" w16cid:durableId="134222681">
    <w:abstractNumId w:val="199"/>
  </w:num>
  <w:num w:numId="250" w16cid:durableId="1886327095">
    <w:abstractNumId w:val="17"/>
  </w:num>
  <w:num w:numId="251" w16cid:durableId="1514296882">
    <w:abstractNumId w:val="379"/>
  </w:num>
  <w:num w:numId="252" w16cid:durableId="1354457602">
    <w:abstractNumId w:val="1"/>
  </w:num>
  <w:num w:numId="253" w16cid:durableId="552738972">
    <w:abstractNumId w:val="15"/>
  </w:num>
  <w:num w:numId="254" w16cid:durableId="1815220502">
    <w:abstractNumId w:val="112"/>
  </w:num>
  <w:num w:numId="255" w16cid:durableId="1506438815">
    <w:abstractNumId w:val="290"/>
  </w:num>
  <w:num w:numId="256" w16cid:durableId="1150902490">
    <w:abstractNumId w:val="73"/>
  </w:num>
  <w:num w:numId="257" w16cid:durableId="2042827188">
    <w:abstractNumId w:val="344"/>
  </w:num>
  <w:num w:numId="258" w16cid:durableId="740250267">
    <w:abstractNumId w:val="44"/>
  </w:num>
  <w:num w:numId="259" w16cid:durableId="186794105">
    <w:abstractNumId w:val="59"/>
  </w:num>
  <w:num w:numId="260" w16cid:durableId="1724252383">
    <w:abstractNumId w:val="54"/>
  </w:num>
  <w:num w:numId="261" w16cid:durableId="817380293">
    <w:abstractNumId w:val="124"/>
  </w:num>
  <w:num w:numId="262" w16cid:durableId="85657602">
    <w:abstractNumId w:val="347"/>
  </w:num>
  <w:num w:numId="263" w16cid:durableId="1195071746">
    <w:abstractNumId w:val="364"/>
  </w:num>
  <w:num w:numId="264" w16cid:durableId="1891115123">
    <w:abstractNumId w:val="79"/>
  </w:num>
  <w:num w:numId="265" w16cid:durableId="1398619">
    <w:abstractNumId w:val="134"/>
  </w:num>
  <w:num w:numId="266" w16cid:durableId="102409450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16cid:durableId="480078466">
    <w:abstractNumId w:val="264"/>
  </w:num>
  <w:num w:numId="268" w16cid:durableId="1073086776">
    <w:abstractNumId w:val="301"/>
  </w:num>
  <w:num w:numId="269" w16cid:durableId="1968851448">
    <w:abstractNumId w:val="205"/>
  </w:num>
  <w:num w:numId="270" w16cid:durableId="1816137514">
    <w:abstractNumId w:val="246"/>
  </w:num>
  <w:num w:numId="271" w16cid:durableId="1961107822">
    <w:abstractNumId w:val="143"/>
  </w:num>
  <w:num w:numId="272" w16cid:durableId="889540753">
    <w:abstractNumId w:val="340"/>
  </w:num>
  <w:num w:numId="273" w16cid:durableId="255136073">
    <w:abstractNumId w:val="289"/>
  </w:num>
  <w:num w:numId="274" w16cid:durableId="1405688543">
    <w:abstractNumId w:val="277"/>
  </w:num>
  <w:num w:numId="275" w16cid:durableId="512231185">
    <w:abstractNumId w:val="318"/>
  </w:num>
  <w:num w:numId="276" w16cid:durableId="915938699">
    <w:abstractNumId w:val="84"/>
  </w:num>
  <w:num w:numId="277" w16cid:durableId="604045936">
    <w:abstractNumId w:val="85"/>
  </w:num>
  <w:num w:numId="278" w16cid:durableId="936981861">
    <w:abstractNumId w:val="291"/>
  </w:num>
  <w:num w:numId="279" w16cid:durableId="1429229556">
    <w:abstractNumId w:val="148"/>
  </w:num>
  <w:num w:numId="280" w16cid:durableId="177548999">
    <w:abstractNumId w:val="216"/>
  </w:num>
  <w:num w:numId="281" w16cid:durableId="959072651">
    <w:abstractNumId w:val="353"/>
  </w:num>
  <w:num w:numId="282" w16cid:durableId="1890995305">
    <w:abstractNumId w:val="233"/>
  </w:num>
  <w:num w:numId="283" w16cid:durableId="920866606">
    <w:abstractNumId w:val="339"/>
  </w:num>
  <w:num w:numId="284" w16cid:durableId="1800955473">
    <w:abstractNumId w:val="161"/>
  </w:num>
  <w:num w:numId="285" w16cid:durableId="1900478601">
    <w:abstractNumId w:val="176"/>
  </w:num>
  <w:num w:numId="286" w16cid:durableId="674234412">
    <w:abstractNumId w:val="95"/>
  </w:num>
  <w:num w:numId="287" w16cid:durableId="1568999856">
    <w:abstractNumId w:val="312"/>
  </w:num>
  <w:num w:numId="288" w16cid:durableId="1083263292">
    <w:abstractNumId w:val="72"/>
  </w:num>
  <w:num w:numId="289" w16cid:durableId="1072846968">
    <w:abstractNumId w:val="156"/>
  </w:num>
  <w:num w:numId="290" w16cid:durableId="1266383082">
    <w:abstractNumId w:val="170"/>
  </w:num>
  <w:num w:numId="291" w16cid:durableId="964239743">
    <w:abstractNumId w:val="47"/>
  </w:num>
  <w:num w:numId="292" w16cid:durableId="2100978238">
    <w:abstractNumId w:val="261"/>
  </w:num>
  <w:num w:numId="293" w16cid:durableId="715737588">
    <w:abstractNumId w:val="108"/>
  </w:num>
  <w:num w:numId="294" w16cid:durableId="190803558">
    <w:abstractNumId w:val="331"/>
  </w:num>
  <w:num w:numId="295" w16cid:durableId="360673270">
    <w:abstractNumId w:val="49"/>
  </w:num>
  <w:num w:numId="296" w16cid:durableId="1405953682">
    <w:abstractNumId w:val="349"/>
  </w:num>
  <w:num w:numId="297" w16cid:durableId="760832021">
    <w:abstractNumId w:val="384"/>
  </w:num>
  <w:num w:numId="298" w16cid:durableId="1174954887">
    <w:abstractNumId w:val="111"/>
  </w:num>
  <w:num w:numId="299" w16cid:durableId="371735613">
    <w:abstractNumId w:val="61"/>
  </w:num>
  <w:num w:numId="300" w16cid:durableId="961379368">
    <w:abstractNumId w:val="51"/>
  </w:num>
  <w:num w:numId="301" w16cid:durableId="93403485">
    <w:abstractNumId w:val="174"/>
  </w:num>
  <w:num w:numId="302" w16cid:durableId="1307857745">
    <w:abstractNumId w:val="311"/>
  </w:num>
  <w:num w:numId="303" w16cid:durableId="196046983">
    <w:abstractNumId w:val="330"/>
  </w:num>
  <w:num w:numId="304" w16cid:durableId="1028024327">
    <w:abstractNumId w:val="57"/>
  </w:num>
  <w:num w:numId="305" w16cid:durableId="1729068740">
    <w:abstractNumId w:val="18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1087267111">
    <w:abstractNumId w:val="64"/>
  </w:num>
  <w:num w:numId="307" w16cid:durableId="565914468">
    <w:abstractNumId w:val="12"/>
  </w:num>
  <w:num w:numId="308" w16cid:durableId="715347738">
    <w:abstractNumId w:val="139"/>
  </w:num>
  <w:num w:numId="309" w16cid:durableId="921254375">
    <w:abstractNumId w:val="30"/>
  </w:num>
  <w:num w:numId="310" w16cid:durableId="1025133726">
    <w:abstractNumId w:val="207"/>
  </w:num>
  <w:num w:numId="311" w16cid:durableId="1460760087">
    <w:abstractNumId w:val="7"/>
  </w:num>
  <w:num w:numId="312" w16cid:durableId="301084232">
    <w:abstractNumId w:val="314"/>
  </w:num>
  <w:num w:numId="313" w16cid:durableId="1925605043">
    <w:abstractNumId w:val="355"/>
  </w:num>
  <w:num w:numId="314" w16cid:durableId="69928439">
    <w:abstractNumId w:val="245"/>
  </w:num>
  <w:num w:numId="315" w16cid:durableId="399838724">
    <w:abstractNumId w:val="43"/>
  </w:num>
  <w:num w:numId="316" w16cid:durableId="676690996">
    <w:abstractNumId w:val="208"/>
  </w:num>
  <w:num w:numId="317" w16cid:durableId="2008703762">
    <w:abstractNumId w:val="225"/>
  </w:num>
  <w:num w:numId="318" w16cid:durableId="588580863">
    <w:abstractNumId w:val="69"/>
  </w:num>
  <w:num w:numId="319" w16cid:durableId="984355321">
    <w:abstractNumId w:val="197"/>
  </w:num>
  <w:num w:numId="320" w16cid:durableId="1022510066">
    <w:abstractNumId w:val="235"/>
  </w:num>
  <w:num w:numId="321" w16cid:durableId="480194150">
    <w:abstractNumId w:val="369"/>
  </w:num>
  <w:num w:numId="322" w16cid:durableId="1979457910">
    <w:abstractNumId w:val="69"/>
  </w:num>
  <w:num w:numId="323" w16cid:durableId="10961681">
    <w:abstractNumId w:val="173"/>
  </w:num>
  <w:num w:numId="324" w16cid:durableId="503983210">
    <w:abstractNumId w:val="154"/>
  </w:num>
  <w:num w:numId="325" w16cid:durableId="1850750486">
    <w:abstractNumId w:val="237"/>
  </w:num>
  <w:num w:numId="326" w16cid:durableId="800880983">
    <w:abstractNumId w:val="341"/>
  </w:num>
  <w:num w:numId="327" w16cid:durableId="1337266058">
    <w:abstractNumId w:val="323"/>
  </w:num>
  <w:num w:numId="328" w16cid:durableId="663430760">
    <w:abstractNumId w:val="75"/>
  </w:num>
  <w:num w:numId="329" w16cid:durableId="1203789410">
    <w:abstractNumId w:val="160"/>
  </w:num>
  <w:num w:numId="330" w16cid:durableId="25371075">
    <w:abstractNumId w:val="179"/>
  </w:num>
  <w:num w:numId="331" w16cid:durableId="1268847728">
    <w:abstractNumId w:val="251"/>
  </w:num>
  <w:num w:numId="332" w16cid:durableId="1716809440">
    <w:abstractNumId w:val="203"/>
  </w:num>
  <w:num w:numId="333" w16cid:durableId="1892108228">
    <w:abstractNumId w:val="123"/>
  </w:num>
  <w:num w:numId="334" w16cid:durableId="1104958454">
    <w:abstractNumId w:val="101"/>
  </w:num>
  <w:num w:numId="335" w16cid:durableId="2059820743">
    <w:abstractNumId w:val="202"/>
  </w:num>
  <w:num w:numId="336" w16cid:durableId="1723560201">
    <w:abstractNumId w:val="334"/>
  </w:num>
  <w:num w:numId="337" w16cid:durableId="727993877">
    <w:abstractNumId w:val="260"/>
  </w:num>
  <w:num w:numId="338" w16cid:durableId="1108354316">
    <w:abstractNumId w:val="288"/>
  </w:num>
  <w:num w:numId="339" w16cid:durableId="757411126">
    <w:abstractNumId w:val="226"/>
  </w:num>
  <w:num w:numId="340" w16cid:durableId="29304419">
    <w:abstractNumId w:val="293"/>
  </w:num>
  <w:num w:numId="341" w16cid:durableId="1763141916">
    <w:abstractNumId w:val="31"/>
  </w:num>
  <w:num w:numId="342" w16cid:durableId="424619772">
    <w:abstractNumId w:val="171"/>
  </w:num>
  <w:num w:numId="343" w16cid:durableId="896476164">
    <w:abstractNumId w:val="5"/>
  </w:num>
  <w:num w:numId="344" w16cid:durableId="1188062368">
    <w:abstractNumId w:val="362"/>
  </w:num>
  <w:num w:numId="345" w16cid:durableId="1667123034">
    <w:abstractNumId w:val="253"/>
  </w:num>
  <w:num w:numId="346" w16cid:durableId="2034575480">
    <w:abstractNumId w:val="244"/>
  </w:num>
  <w:num w:numId="347" w16cid:durableId="1053306117">
    <w:abstractNumId w:val="376"/>
  </w:num>
  <w:num w:numId="348" w16cid:durableId="1949965914">
    <w:abstractNumId w:val="190"/>
  </w:num>
  <w:num w:numId="349" w16cid:durableId="2016495749">
    <w:abstractNumId w:val="26"/>
  </w:num>
  <w:num w:numId="350" w16cid:durableId="1780832570">
    <w:abstractNumId w:val="142"/>
  </w:num>
  <w:num w:numId="351" w16cid:durableId="1409352762">
    <w:abstractNumId w:val="352"/>
  </w:num>
  <w:num w:numId="352" w16cid:durableId="1100102726">
    <w:abstractNumId w:val="115"/>
  </w:num>
  <w:num w:numId="353" w16cid:durableId="1874223267">
    <w:abstractNumId w:val="86"/>
  </w:num>
  <w:num w:numId="354" w16cid:durableId="636298438">
    <w:abstractNumId w:val="368"/>
  </w:num>
  <w:num w:numId="355" w16cid:durableId="1422677245">
    <w:abstractNumId w:val="313"/>
  </w:num>
  <w:num w:numId="356" w16cid:durableId="1593732929">
    <w:abstractNumId w:val="268"/>
  </w:num>
  <w:num w:numId="357" w16cid:durableId="869805206">
    <w:abstractNumId w:val="385"/>
  </w:num>
  <w:num w:numId="358" w16cid:durableId="1122069412">
    <w:abstractNumId w:val="322"/>
  </w:num>
  <w:num w:numId="359" w16cid:durableId="73206875">
    <w:abstractNumId w:val="265"/>
  </w:num>
  <w:num w:numId="360" w16cid:durableId="1962225976">
    <w:abstractNumId w:val="106"/>
  </w:num>
  <w:num w:numId="361" w16cid:durableId="608926575">
    <w:abstractNumId w:val="164"/>
  </w:num>
  <w:num w:numId="362" w16cid:durableId="1744520907">
    <w:abstractNumId w:val="24"/>
  </w:num>
  <w:num w:numId="363" w16cid:durableId="1297953737">
    <w:abstractNumId w:val="74"/>
  </w:num>
  <w:num w:numId="364" w16cid:durableId="1544631828">
    <w:abstractNumId w:val="238"/>
  </w:num>
  <w:num w:numId="365" w16cid:durableId="154731878">
    <w:abstractNumId w:val="62"/>
  </w:num>
  <w:num w:numId="366" w16cid:durableId="1174303989">
    <w:abstractNumId w:val="82"/>
  </w:num>
  <w:num w:numId="367" w16cid:durableId="1280574867">
    <w:abstractNumId w:val="276"/>
  </w:num>
  <w:num w:numId="368" w16cid:durableId="1357852202">
    <w:abstractNumId w:val="187"/>
  </w:num>
  <w:num w:numId="369" w16cid:durableId="133379961">
    <w:abstractNumId w:val="287"/>
  </w:num>
  <w:num w:numId="370" w16cid:durableId="1411384991">
    <w:abstractNumId w:val="153"/>
  </w:num>
  <w:num w:numId="371" w16cid:durableId="1706128510">
    <w:abstractNumId w:val="298"/>
  </w:num>
  <w:num w:numId="372" w16cid:durableId="1370648319">
    <w:abstractNumId w:val="183"/>
  </w:num>
  <w:num w:numId="373" w16cid:durableId="1253127669">
    <w:abstractNumId w:val="53"/>
  </w:num>
  <w:num w:numId="374" w16cid:durableId="618343277">
    <w:abstractNumId w:val="135"/>
  </w:num>
  <w:num w:numId="375" w16cid:durableId="5837698">
    <w:abstractNumId w:val="18"/>
  </w:num>
  <w:num w:numId="376" w16cid:durableId="1731684165">
    <w:abstractNumId w:val="182"/>
  </w:num>
  <w:num w:numId="377" w16cid:durableId="1600793621">
    <w:abstractNumId w:val="271"/>
  </w:num>
  <w:num w:numId="378" w16cid:durableId="173659004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16cid:durableId="526143338">
    <w:abstractNumId w:val="2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16cid:durableId="494690097">
    <w:abstractNumId w:val="3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16cid:durableId="791946275">
    <w:abstractNumId w:val="140"/>
  </w:num>
  <w:num w:numId="382" w16cid:durableId="1393773339">
    <w:abstractNumId w:val="21"/>
  </w:num>
  <w:num w:numId="383" w16cid:durableId="1299798737">
    <w:abstractNumId w:val="227"/>
  </w:num>
  <w:num w:numId="384" w16cid:durableId="1945265591">
    <w:abstractNumId w:val="294"/>
  </w:num>
  <w:num w:numId="385" w16cid:durableId="162400274">
    <w:abstractNumId w:val="204"/>
  </w:num>
  <w:num w:numId="386" w16cid:durableId="421802725">
    <w:abstractNumId w:val="210"/>
  </w:num>
  <w:num w:numId="387" w16cid:durableId="436952288">
    <w:abstractNumId w:val="337"/>
  </w:num>
  <w:num w:numId="388" w16cid:durableId="676691890">
    <w:abstractNumId w:val="326"/>
  </w:num>
  <w:num w:numId="389" w16cid:durableId="1587961297">
    <w:abstractNumId w:val="200"/>
  </w:num>
  <w:num w:numId="390" w16cid:durableId="8222824">
    <w:abstractNumId w:val="52"/>
  </w:num>
  <w:num w:numId="391" w16cid:durableId="2061204929">
    <w:abstractNumId w:val="25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0F97"/>
    <w:rsid w:val="00021947"/>
    <w:rsid w:val="00074CD4"/>
    <w:rsid w:val="00092BE7"/>
    <w:rsid w:val="000A2FDD"/>
    <w:rsid w:val="000B0612"/>
    <w:rsid w:val="000D1D77"/>
    <w:rsid w:val="000D5BD5"/>
    <w:rsid w:val="000E3EB5"/>
    <w:rsid w:val="000F3A83"/>
    <w:rsid w:val="0010079C"/>
    <w:rsid w:val="00147988"/>
    <w:rsid w:val="00155BF5"/>
    <w:rsid w:val="00190B91"/>
    <w:rsid w:val="001912A5"/>
    <w:rsid w:val="001B58EB"/>
    <w:rsid w:val="001E2B7D"/>
    <w:rsid w:val="001F4092"/>
    <w:rsid w:val="001F63F6"/>
    <w:rsid w:val="002034B4"/>
    <w:rsid w:val="00217F3A"/>
    <w:rsid w:val="00222CA5"/>
    <w:rsid w:val="00223A56"/>
    <w:rsid w:val="00225AC0"/>
    <w:rsid w:val="00242D3E"/>
    <w:rsid w:val="00244C77"/>
    <w:rsid w:val="00254E43"/>
    <w:rsid w:val="002E657B"/>
    <w:rsid w:val="002F3CF0"/>
    <w:rsid w:val="00310A83"/>
    <w:rsid w:val="00336485"/>
    <w:rsid w:val="00344100"/>
    <w:rsid w:val="00345CE6"/>
    <w:rsid w:val="00364D7E"/>
    <w:rsid w:val="00394C57"/>
    <w:rsid w:val="003B22F4"/>
    <w:rsid w:val="003D111E"/>
    <w:rsid w:val="003D4633"/>
    <w:rsid w:val="00432A3D"/>
    <w:rsid w:val="00453F28"/>
    <w:rsid w:val="00484990"/>
    <w:rsid w:val="004D3674"/>
    <w:rsid w:val="004E656F"/>
    <w:rsid w:val="00513B4C"/>
    <w:rsid w:val="00526233"/>
    <w:rsid w:val="005314F5"/>
    <w:rsid w:val="00531BC6"/>
    <w:rsid w:val="005559F4"/>
    <w:rsid w:val="00573A90"/>
    <w:rsid w:val="005A2FB5"/>
    <w:rsid w:val="005D5335"/>
    <w:rsid w:val="005F40E3"/>
    <w:rsid w:val="005F502C"/>
    <w:rsid w:val="00617841"/>
    <w:rsid w:val="0062692C"/>
    <w:rsid w:val="006342F2"/>
    <w:rsid w:val="00634E59"/>
    <w:rsid w:val="00640F0E"/>
    <w:rsid w:val="0064432D"/>
    <w:rsid w:val="0065077F"/>
    <w:rsid w:val="006852AD"/>
    <w:rsid w:val="0068616C"/>
    <w:rsid w:val="006A3DCB"/>
    <w:rsid w:val="006C51BC"/>
    <w:rsid w:val="006D41F4"/>
    <w:rsid w:val="006E16B0"/>
    <w:rsid w:val="007056EC"/>
    <w:rsid w:val="007124E5"/>
    <w:rsid w:val="00717274"/>
    <w:rsid w:val="007176E4"/>
    <w:rsid w:val="0071770D"/>
    <w:rsid w:val="007414C0"/>
    <w:rsid w:val="0074214F"/>
    <w:rsid w:val="00750982"/>
    <w:rsid w:val="00770214"/>
    <w:rsid w:val="007E704E"/>
    <w:rsid w:val="007F017E"/>
    <w:rsid w:val="007F60FC"/>
    <w:rsid w:val="00810C25"/>
    <w:rsid w:val="00831C8F"/>
    <w:rsid w:val="008567F2"/>
    <w:rsid w:val="008A0F97"/>
    <w:rsid w:val="008B3145"/>
    <w:rsid w:val="008C3434"/>
    <w:rsid w:val="008C4A4E"/>
    <w:rsid w:val="009170B0"/>
    <w:rsid w:val="0093128C"/>
    <w:rsid w:val="0094065D"/>
    <w:rsid w:val="00943891"/>
    <w:rsid w:val="00947FD5"/>
    <w:rsid w:val="00965C26"/>
    <w:rsid w:val="009A02A4"/>
    <w:rsid w:val="009C297B"/>
    <w:rsid w:val="009C7189"/>
    <w:rsid w:val="009D15F3"/>
    <w:rsid w:val="009E5BFB"/>
    <w:rsid w:val="00A5135B"/>
    <w:rsid w:val="00A53D0C"/>
    <w:rsid w:val="00A556F1"/>
    <w:rsid w:val="00A75DE2"/>
    <w:rsid w:val="00A76854"/>
    <w:rsid w:val="00A8563B"/>
    <w:rsid w:val="00AB32A2"/>
    <w:rsid w:val="00AB42FD"/>
    <w:rsid w:val="00AC4AB2"/>
    <w:rsid w:val="00AD6346"/>
    <w:rsid w:val="00AF6148"/>
    <w:rsid w:val="00B024B3"/>
    <w:rsid w:val="00B0743A"/>
    <w:rsid w:val="00B20142"/>
    <w:rsid w:val="00B2089F"/>
    <w:rsid w:val="00B45ACA"/>
    <w:rsid w:val="00B63732"/>
    <w:rsid w:val="00B64A93"/>
    <w:rsid w:val="00B77A59"/>
    <w:rsid w:val="00B80570"/>
    <w:rsid w:val="00BB10E7"/>
    <w:rsid w:val="00BF01D4"/>
    <w:rsid w:val="00C10C25"/>
    <w:rsid w:val="00C11D6D"/>
    <w:rsid w:val="00C30810"/>
    <w:rsid w:val="00C738E5"/>
    <w:rsid w:val="00C763F8"/>
    <w:rsid w:val="00C77133"/>
    <w:rsid w:val="00CE0EA9"/>
    <w:rsid w:val="00CE5ADF"/>
    <w:rsid w:val="00D0258C"/>
    <w:rsid w:val="00D112F1"/>
    <w:rsid w:val="00D3140A"/>
    <w:rsid w:val="00D4043D"/>
    <w:rsid w:val="00D44336"/>
    <w:rsid w:val="00D5430C"/>
    <w:rsid w:val="00D60498"/>
    <w:rsid w:val="00D77FA2"/>
    <w:rsid w:val="00D8301B"/>
    <w:rsid w:val="00D93108"/>
    <w:rsid w:val="00DA1FC8"/>
    <w:rsid w:val="00DC6B63"/>
    <w:rsid w:val="00DD0165"/>
    <w:rsid w:val="00DF651F"/>
    <w:rsid w:val="00E11CFD"/>
    <w:rsid w:val="00E27066"/>
    <w:rsid w:val="00E2734B"/>
    <w:rsid w:val="00E27AF6"/>
    <w:rsid w:val="00E33072"/>
    <w:rsid w:val="00E40FE2"/>
    <w:rsid w:val="00E57344"/>
    <w:rsid w:val="00E62825"/>
    <w:rsid w:val="00E67AD1"/>
    <w:rsid w:val="00E76CDB"/>
    <w:rsid w:val="00EA700C"/>
    <w:rsid w:val="00EE1726"/>
    <w:rsid w:val="00EE51D7"/>
    <w:rsid w:val="00EE53C9"/>
    <w:rsid w:val="00F11B0E"/>
    <w:rsid w:val="00F20C39"/>
    <w:rsid w:val="00F25E16"/>
    <w:rsid w:val="00F43D7C"/>
    <w:rsid w:val="00F6182B"/>
    <w:rsid w:val="00F66AE8"/>
    <w:rsid w:val="00FA09C1"/>
    <w:rsid w:val="00FA47B1"/>
    <w:rsid w:val="00FD05B6"/>
    <w:rsid w:val="00FF55B3"/>
    <w:rsid w:val="00FF57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8F5A9"/>
  <w15:chartTrackingRefBased/>
  <w15:docId w15:val="{75A56D60-3150-4216-8772-4DA577F3A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22C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22C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qFormat/>
    <w:rsid w:val="00DA1FC8"/>
    <w:pPr>
      <w:keepNext/>
      <w:spacing w:after="1064" w:line="360" w:lineRule="exact"/>
      <w:jc w:val="center"/>
      <w:outlineLvl w:val="2"/>
    </w:pPr>
    <w:rPr>
      <w:rFonts w:ascii="Times New Roman" w:eastAsia="Times New Roman" w:hAnsi="Times New Roman" w:cs="Times New Roman"/>
      <w:b/>
      <w:snapToGrid w:val="0"/>
      <w:kern w:val="0"/>
      <w:sz w:val="28"/>
      <w:szCs w:val="20"/>
      <w:lang w:eastAsia="x-none"/>
      <w14:ligatures w14:val="none"/>
    </w:rPr>
  </w:style>
  <w:style w:type="paragraph" w:styleId="4">
    <w:name w:val="heading 4"/>
    <w:basedOn w:val="a"/>
    <w:next w:val="a"/>
    <w:link w:val="40"/>
    <w:uiPriority w:val="9"/>
    <w:semiHidden/>
    <w:unhideWhenUsed/>
    <w:qFormat/>
    <w:rsid w:val="001E2B7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B64A93"/>
    <w:pPr>
      <w:spacing w:after="1064" w:line="360" w:lineRule="exact"/>
      <w:ind w:right="2323" w:firstLine="660"/>
      <w:jc w:val="both"/>
    </w:pPr>
    <w:rPr>
      <w:rFonts w:ascii="Times New Roman" w:eastAsia="Times New Roman" w:hAnsi="Times New Roman" w:cs="Times New Roman"/>
      <w:b/>
      <w:snapToGrid w:val="0"/>
      <w:kern w:val="0"/>
      <w:sz w:val="28"/>
      <w:szCs w:val="20"/>
      <w14:ligatures w14:val="none"/>
    </w:rPr>
  </w:style>
  <w:style w:type="character" w:customStyle="1" w:styleId="a4">
    <w:name w:val="Основной текст с отступом Знак"/>
    <w:basedOn w:val="a0"/>
    <w:link w:val="a3"/>
    <w:rsid w:val="00B64A93"/>
    <w:rPr>
      <w:rFonts w:ascii="Times New Roman" w:eastAsia="Times New Roman" w:hAnsi="Times New Roman" w:cs="Times New Roman"/>
      <w:b/>
      <w:snapToGrid w:val="0"/>
      <w:kern w:val="0"/>
      <w:sz w:val="28"/>
      <w:szCs w:val="20"/>
      <w14:ligatures w14:val="none"/>
    </w:rPr>
  </w:style>
  <w:style w:type="paragraph" w:styleId="a5">
    <w:name w:val="List Paragraph"/>
    <w:basedOn w:val="a"/>
    <w:uiPriority w:val="34"/>
    <w:qFormat/>
    <w:rsid w:val="00A556F1"/>
    <w:pPr>
      <w:ind w:left="720"/>
      <w:contextualSpacing/>
    </w:pPr>
  </w:style>
  <w:style w:type="paragraph" w:customStyle="1" w:styleId="21">
    <w:name w:val="Основной текст 21"/>
    <w:basedOn w:val="a"/>
    <w:rsid w:val="006D41F4"/>
    <w:pPr>
      <w:suppressAutoHyphens/>
      <w:spacing w:after="0" w:line="240" w:lineRule="auto"/>
    </w:pPr>
    <w:rPr>
      <w:rFonts w:ascii="Times New Roman" w:eastAsia="Times New Roman" w:hAnsi="Times New Roman" w:cs="Times New Roman"/>
      <w:kern w:val="0"/>
      <w:sz w:val="28"/>
      <w:szCs w:val="20"/>
      <w:lang w:val="uk-UA" w:eastAsia="ar-SA"/>
      <w14:ligatures w14:val="none"/>
    </w:rPr>
  </w:style>
  <w:style w:type="character" w:styleId="a6">
    <w:name w:val="Hyperlink"/>
    <w:uiPriority w:val="99"/>
    <w:unhideWhenUsed/>
    <w:rsid w:val="006D41F4"/>
    <w:rPr>
      <w:color w:val="0000FF"/>
      <w:u w:val="single"/>
    </w:rPr>
  </w:style>
  <w:style w:type="paragraph" w:customStyle="1" w:styleId="a10">
    <w:name w:val="a1"/>
    <w:basedOn w:val="a"/>
    <w:rsid w:val="006D41F4"/>
    <w:pPr>
      <w:spacing w:after="0" w:line="240" w:lineRule="auto"/>
      <w:ind w:firstLine="709"/>
      <w:jc w:val="both"/>
    </w:pPr>
    <w:rPr>
      <w:rFonts w:ascii="Times New Roman" w:eastAsia="Times New Roman" w:hAnsi="Times New Roman" w:cs="Times New Roman"/>
      <w:kern w:val="0"/>
      <w:sz w:val="28"/>
      <w:szCs w:val="28"/>
      <w:lang w:eastAsia="ar-SA"/>
      <w14:ligatures w14:val="none"/>
    </w:rPr>
  </w:style>
  <w:style w:type="paragraph" w:styleId="22">
    <w:name w:val="Body Text Indent 2"/>
    <w:basedOn w:val="a"/>
    <w:link w:val="23"/>
    <w:uiPriority w:val="99"/>
    <w:semiHidden/>
    <w:unhideWhenUsed/>
    <w:rsid w:val="007E704E"/>
    <w:pPr>
      <w:spacing w:after="120" w:line="480" w:lineRule="auto"/>
      <w:ind w:left="283"/>
    </w:pPr>
  </w:style>
  <w:style w:type="character" w:customStyle="1" w:styleId="23">
    <w:name w:val="Основной текст с отступом 2 Знак"/>
    <w:basedOn w:val="a0"/>
    <w:link w:val="22"/>
    <w:uiPriority w:val="99"/>
    <w:semiHidden/>
    <w:rsid w:val="007E704E"/>
  </w:style>
  <w:style w:type="paragraph" w:styleId="a7">
    <w:name w:val="Body Text"/>
    <w:basedOn w:val="a"/>
    <w:link w:val="a8"/>
    <w:uiPriority w:val="99"/>
    <w:unhideWhenUsed/>
    <w:rsid w:val="00E2734B"/>
    <w:pPr>
      <w:spacing w:after="120"/>
    </w:pPr>
  </w:style>
  <w:style w:type="character" w:customStyle="1" w:styleId="a8">
    <w:name w:val="Основной текст Знак"/>
    <w:basedOn w:val="a0"/>
    <w:link w:val="a7"/>
    <w:uiPriority w:val="99"/>
    <w:rsid w:val="00E2734B"/>
  </w:style>
  <w:style w:type="character" w:customStyle="1" w:styleId="t286pc">
    <w:name w:val="t286pc"/>
    <w:basedOn w:val="a0"/>
    <w:rsid w:val="000D5BD5"/>
  </w:style>
  <w:style w:type="character" w:styleId="a9">
    <w:name w:val="Strong"/>
    <w:basedOn w:val="a0"/>
    <w:uiPriority w:val="22"/>
    <w:qFormat/>
    <w:rsid w:val="000D5BD5"/>
    <w:rPr>
      <w:b/>
      <w:bCs/>
    </w:rPr>
  </w:style>
  <w:style w:type="paragraph" w:styleId="aa">
    <w:name w:val="footnote text"/>
    <w:basedOn w:val="a"/>
    <w:link w:val="ab"/>
    <w:semiHidden/>
    <w:rsid w:val="00217F3A"/>
    <w:pPr>
      <w:spacing w:after="0" w:line="240" w:lineRule="auto"/>
    </w:pPr>
    <w:rPr>
      <w:rFonts w:ascii="Times New Roman" w:eastAsia="Times New Roman" w:hAnsi="Times New Roman" w:cs="Times New Roman"/>
      <w:kern w:val="0"/>
      <w:sz w:val="20"/>
      <w:szCs w:val="20"/>
      <w:lang w:val="ru-RU" w:eastAsia="ru-RU"/>
      <w14:ligatures w14:val="none"/>
    </w:rPr>
  </w:style>
  <w:style w:type="character" w:customStyle="1" w:styleId="ab">
    <w:name w:val="Текст сноски Знак"/>
    <w:basedOn w:val="a0"/>
    <w:link w:val="aa"/>
    <w:semiHidden/>
    <w:rsid w:val="00217F3A"/>
    <w:rPr>
      <w:rFonts w:ascii="Times New Roman" w:eastAsia="Times New Roman" w:hAnsi="Times New Roman" w:cs="Times New Roman"/>
      <w:kern w:val="0"/>
      <w:sz w:val="20"/>
      <w:szCs w:val="20"/>
      <w:lang w:val="ru-RU" w:eastAsia="ru-RU"/>
      <w14:ligatures w14:val="none"/>
    </w:rPr>
  </w:style>
  <w:style w:type="character" w:styleId="ac">
    <w:name w:val="footnote reference"/>
    <w:semiHidden/>
    <w:rsid w:val="00217F3A"/>
    <w:rPr>
      <w:vertAlign w:val="superscript"/>
    </w:rPr>
  </w:style>
  <w:style w:type="character" w:customStyle="1" w:styleId="30">
    <w:name w:val="Заголовок 3 Знак"/>
    <w:basedOn w:val="a0"/>
    <w:link w:val="3"/>
    <w:rsid w:val="00DA1FC8"/>
    <w:rPr>
      <w:rFonts w:ascii="Times New Roman" w:eastAsia="Times New Roman" w:hAnsi="Times New Roman" w:cs="Times New Roman"/>
      <w:b/>
      <w:snapToGrid w:val="0"/>
      <w:kern w:val="0"/>
      <w:sz w:val="28"/>
      <w:szCs w:val="20"/>
      <w:lang w:eastAsia="x-none"/>
      <w14:ligatures w14:val="none"/>
    </w:rPr>
  </w:style>
  <w:style w:type="character" w:customStyle="1" w:styleId="20">
    <w:name w:val="Заголовок 2 Знак"/>
    <w:basedOn w:val="a0"/>
    <w:link w:val="2"/>
    <w:uiPriority w:val="9"/>
    <w:semiHidden/>
    <w:rsid w:val="00222CA5"/>
    <w:rPr>
      <w:rFonts w:asciiTheme="majorHAnsi" w:eastAsiaTheme="majorEastAsia" w:hAnsiTheme="majorHAnsi" w:cstheme="majorBidi"/>
      <w:color w:val="2F5496" w:themeColor="accent1" w:themeShade="BF"/>
      <w:sz w:val="26"/>
      <w:szCs w:val="26"/>
    </w:rPr>
  </w:style>
  <w:style w:type="character" w:customStyle="1" w:styleId="10">
    <w:name w:val="Заголовок 1 Знак"/>
    <w:basedOn w:val="a0"/>
    <w:link w:val="1"/>
    <w:uiPriority w:val="9"/>
    <w:rsid w:val="00222CA5"/>
    <w:rPr>
      <w:rFonts w:asciiTheme="majorHAnsi" w:eastAsiaTheme="majorEastAsia" w:hAnsiTheme="majorHAnsi" w:cstheme="majorBidi"/>
      <w:color w:val="2F5496" w:themeColor="accent1" w:themeShade="BF"/>
      <w:sz w:val="32"/>
      <w:szCs w:val="32"/>
    </w:rPr>
  </w:style>
  <w:style w:type="paragraph" w:customStyle="1" w:styleId="ad">
    <w:basedOn w:val="a"/>
    <w:next w:val="ae"/>
    <w:link w:val="af"/>
    <w:qFormat/>
    <w:rsid w:val="006852AD"/>
    <w:pPr>
      <w:spacing w:after="0" w:line="240" w:lineRule="auto"/>
      <w:ind w:left="-540" w:firstLine="540"/>
      <w:jc w:val="center"/>
    </w:pPr>
    <w:rPr>
      <w:i/>
      <w:sz w:val="28"/>
    </w:rPr>
  </w:style>
  <w:style w:type="character" w:customStyle="1" w:styleId="af">
    <w:name w:val="Название Знак"/>
    <w:link w:val="ad"/>
    <w:rsid w:val="006852AD"/>
    <w:rPr>
      <w:i/>
      <w:sz w:val="28"/>
      <w:lang w:eastAsia="en-US"/>
    </w:rPr>
  </w:style>
  <w:style w:type="paragraph" w:styleId="ae">
    <w:name w:val="Title"/>
    <w:basedOn w:val="a"/>
    <w:next w:val="a"/>
    <w:link w:val="af0"/>
    <w:qFormat/>
    <w:rsid w:val="006852A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0">
    <w:name w:val="Заголовок Знак"/>
    <w:basedOn w:val="a0"/>
    <w:link w:val="ae"/>
    <w:uiPriority w:val="10"/>
    <w:rsid w:val="006852AD"/>
    <w:rPr>
      <w:rFonts w:asciiTheme="majorHAnsi" w:eastAsiaTheme="majorEastAsia" w:hAnsiTheme="majorHAnsi" w:cstheme="majorBidi"/>
      <w:spacing w:val="-10"/>
      <w:kern w:val="28"/>
      <w:sz w:val="56"/>
      <w:szCs w:val="56"/>
    </w:rPr>
  </w:style>
  <w:style w:type="paragraph" w:customStyle="1" w:styleId="af1">
    <w:basedOn w:val="a"/>
    <w:next w:val="af2"/>
    <w:rsid w:val="0062692C"/>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paragraph" w:styleId="af2">
    <w:name w:val="Normal (Web)"/>
    <w:basedOn w:val="a"/>
    <w:uiPriority w:val="99"/>
    <w:semiHidden/>
    <w:unhideWhenUsed/>
    <w:rsid w:val="006852AD"/>
    <w:rPr>
      <w:rFonts w:ascii="Times New Roman" w:hAnsi="Times New Roman" w:cs="Times New Roman"/>
      <w:sz w:val="24"/>
      <w:szCs w:val="24"/>
    </w:rPr>
  </w:style>
  <w:style w:type="paragraph" w:customStyle="1" w:styleId="af3">
    <w:basedOn w:val="a"/>
    <w:next w:val="ae"/>
    <w:qFormat/>
    <w:rsid w:val="00D8301B"/>
    <w:pPr>
      <w:spacing w:after="0" w:line="240" w:lineRule="auto"/>
      <w:ind w:left="-540" w:firstLine="540"/>
      <w:jc w:val="center"/>
    </w:pPr>
    <w:rPr>
      <w:rFonts w:ascii="Times New Roman" w:eastAsia="Times New Roman" w:hAnsi="Times New Roman" w:cs="Times New Roman"/>
      <w:i/>
      <w:kern w:val="0"/>
      <w:sz w:val="28"/>
      <w:szCs w:val="20"/>
      <w:lang w:val="x-none"/>
      <w14:ligatures w14:val="none"/>
    </w:rPr>
  </w:style>
  <w:style w:type="character" w:customStyle="1" w:styleId="40">
    <w:name w:val="Заголовок 4 Знак"/>
    <w:basedOn w:val="a0"/>
    <w:link w:val="4"/>
    <w:uiPriority w:val="9"/>
    <w:semiHidden/>
    <w:rsid w:val="001E2B7D"/>
    <w:rPr>
      <w:rFonts w:asciiTheme="majorHAnsi" w:eastAsiaTheme="majorEastAsia" w:hAnsiTheme="majorHAnsi" w:cstheme="majorBidi"/>
      <w:i/>
      <w:iCs/>
      <w:color w:val="2F5496" w:themeColor="accent1" w:themeShade="BF"/>
    </w:rPr>
  </w:style>
  <w:style w:type="character" w:customStyle="1" w:styleId="24">
    <w:name w:val="Основной текст (2)_"/>
    <w:link w:val="25"/>
    <w:locked/>
    <w:rsid w:val="00453F28"/>
    <w:rPr>
      <w:rFonts w:ascii="Times New Roman" w:hAnsi="Times New Roman"/>
      <w:shd w:val="clear" w:color="auto" w:fill="FFFFFF"/>
    </w:rPr>
  </w:style>
  <w:style w:type="paragraph" w:customStyle="1" w:styleId="25">
    <w:name w:val="Основной текст (2)"/>
    <w:basedOn w:val="a"/>
    <w:link w:val="24"/>
    <w:rsid w:val="00453F28"/>
    <w:pPr>
      <w:widowControl w:val="0"/>
      <w:shd w:val="clear" w:color="auto" w:fill="FFFFFF"/>
      <w:spacing w:after="0" w:line="240" w:lineRule="exact"/>
      <w:jc w:val="both"/>
    </w:pPr>
    <w:rPr>
      <w:rFonts w:ascii="Times New Roman" w:hAnsi="Times New Roman"/>
    </w:rPr>
  </w:style>
  <w:style w:type="numbering" w:customStyle="1" w:styleId="361">
    <w:name w:val="Импортированный стиль 361"/>
    <w:rsid w:val="00E33072"/>
    <w:pPr>
      <w:numPr>
        <w:numId w:val="327"/>
      </w:numPr>
    </w:pPr>
  </w:style>
  <w:style w:type="numbering" w:customStyle="1" w:styleId="362">
    <w:name w:val="Импортированный стиль 362"/>
    <w:rsid w:val="00E33072"/>
    <w:pPr>
      <w:numPr>
        <w:numId w:val="329"/>
      </w:numPr>
    </w:pPr>
  </w:style>
  <w:style w:type="numbering" w:customStyle="1" w:styleId="363">
    <w:name w:val="Импортированный стиль 363"/>
    <w:rsid w:val="00E33072"/>
    <w:pPr>
      <w:numPr>
        <w:numId w:val="331"/>
      </w:numPr>
    </w:pPr>
  </w:style>
  <w:style w:type="numbering" w:customStyle="1" w:styleId="364">
    <w:name w:val="Импортированный стиль 364"/>
    <w:rsid w:val="00E33072"/>
    <w:pPr>
      <w:numPr>
        <w:numId w:val="333"/>
      </w:numPr>
    </w:pPr>
  </w:style>
  <w:style w:type="numbering" w:customStyle="1" w:styleId="365">
    <w:name w:val="Импортированный стиль 365"/>
    <w:rsid w:val="00E33072"/>
    <w:pPr>
      <w:numPr>
        <w:numId w:val="335"/>
      </w:numPr>
    </w:pPr>
  </w:style>
  <w:style w:type="numbering" w:customStyle="1" w:styleId="366">
    <w:name w:val="Импортированный стиль 366"/>
    <w:rsid w:val="00E33072"/>
    <w:pPr>
      <w:numPr>
        <w:numId w:val="337"/>
      </w:numPr>
    </w:pPr>
  </w:style>
  <w:style w:type="paragraph" w:customStyle="1" w:styleId="trt0xe">
    <w:name w:val="trt0xe"/>
    <w:basedOn w:val="a"/>
    <w:rsid w:val="00B63732"/>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paragraph" w:customStyle="1" w:styleId="af4">
    <w:basedOn w:val="a"/>
    <w:next w:val="ae"/>
    <w:qFormat/>
    <w:rsid w:val="00484990"/>
    <w:pPr>
      <w:spacing w:after="0" w:line="240" w:lineRule="auto"/>
      <w:ind w:left="-540" w:firstLine="540"/>
      <w:jc w:val="center"/>
    </w:pPr>
    <w:rPr>
      <w:rFonts w:ascii="Times New Roman" w:eastAsia="Times New Roman" w:hAnsi="Times New Roman" w:cs="Times New Roman"/>
      <w:i/>
      <w:kern w:val="0"/>
      <w:sz w:val="28"/>
      <w:szCs w:val="20"/>
      <w:lang w:val="x-none"/>
      <w14:ligatures w14:val="none"/>
    </w:rPr>
  </w:style>
  <w:style w:type="paragraph" w:styleId="af5">
    <w:name w:val="header"/>
    <w:basedOn w:val="a"/>
    <w:link w:val="af6"/>
    <w:uiPriority w:val="99"/>
    <w:unhideWhenUsed/>
    <w:rsid w:val="003D4633"/>
    <w:pPr>
      <w:tabs>
        <w:tab w:val="center" w:pos="4844"/>
        <w:tab w:val="right" w:pos="9689"/>
      </w:tabs>
      <w:spacing w:after="0" w:line="240" w:lineRule="auto"/>
    </w:pPr>
  </w:style>
  <w:style w:type="character" w:customStyle="1" w:styleId="af6">
    <w:name w:val="Верхний колонтитул Знак"/>
    <w:basedOn w:val="a0"/>
    <w:link w:val="af5"/>
    <w:uiPriority w:val="99"/>
    <w:rsid w:val="003D4633"/>
  </w:style>
  <w:style w:type="paragraph" w:styleId="af7">
    <w:name w:val="footer"/>
    <w:basedOn w:val="a"/>
    <w:link w:val="af8"/>
    <w:uiPriority w:val="99"/>
    <w:unhideWhenUsed/>
    <w:rsid w:val="003D4633"/>
    <w:pPr>
      <w:tabs>
        <w:tab w:val="center" w:pos="4844"/>
        <w:tab w:val="right" w:pos="9689"/>
      </w:tabs>
      <w:spacing w:after="0" w:line="240" w:lineRule="auto"/>
    </w:pPr>
  </w:style>
  <w:style w:type="character" w:customStyle="1" w:styleId="af8">
    <w:name w:val="Нижний колонтитул Знак"/>
    <w:basedOn w:val="a0"/>
    <w:link w:val="af7"/>
    <w:uiPriority w:val="99"/>
    <w:rsid w:val="003D4633"/>
  </w:style>
  <w:style w:type="paragraph" w:customStyle="1" w:styleId="Default">
    <w:name w:val="Default"/>
    <w:rsid w:val="006E16B0"/>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2702">
      <w:bodyDiv w:val="1"/>
      <w:marLeft w:val="0"/>
      <w:marRight w:val="0"/>
      <w:marTop w:val="0"/>
      <w:marBottom w:val="0"/>
      <w:divBdr>
        <w:top w:val="none" w:sz="0" w:space="0" w:color="auto"/>
        <w:left w:val="none" w:sz="0" w:space="0" w:color="auto"/>
        <w:bottom w:val="none" w:sz="0" w:space="0" w:color="auto"/>
        <w:right w:val="none" w:sz="0" w:space="0" w:color="auto"/>
      </w:divBdr>
    </w:div>
    <w:div w:id="62071861">
      <w:bodyDiv w:val="1"/>
      <w:marLeft w:val="0"/>
      <w:marRight w:val="0"/>
      <w:marTop w:val="0"/>
      <w:marBottom w:val="0"/>
      <w:divBdr>
        <w:top w:val="none" w:sz="0" w:space="0" w:color="auto"/>
        <w:left w:val="none" w:sz="0" w:space="0" w:color="auto"/>
        <w:bottom w:val="none" w:sz="0" w:space="0" w:color="auto"/>
        <w:right w:val="none" w:sz="0" w:space="0" w:color="auto"/>
      </w:divBdr>
    </w:div>
    <w:div w:id="80562763">
      <w:bodyDiv w:val="1"/>
      <w:marLeft w:val="0"/>
      <w:marRight w:val="0"/>
      <w:marTop w:val="0"/>
      <w:marBottom w:val="0"/>
      <w:divBdr>
        <w:top w:val="none" w:sz="0" w:space="0" w:color="auto"/>
        <w:left w:val="none" w:sz="0" w:space="0" w:color="auto"/>
        <w:bottom w:val="none" w:sz="0" w:space="0" w:color="auto"/>
        <w:right w:val="none" w:sz="0" w:space="0" w:color="auto"/>
      </w:divBdr>
    </w:div>
    <w:div w:id="91636093">
      <w:bodyDiv w:val="1"/>
      <w:marLeft w:val="0"/>
      <w:marRight w:val="0"/>
      <w:marTop w:val="0"/>
      <w:marBottom w:val="0"/>
      <w:divBdr>
        <w:top w:val="none" w:sz="0" w:space="0" w:color="auto"/>
        <w:left w:val="none" w:sz="0" w:space="0" w:color="auto"/>
        <w:bottom w:val="none" w:sz="0" w:space="0" w:color="auto"/>
        <w:right w:val="none" w:sz="0" w:space="0" w:color="auto"/>
      </w:divBdr>
    </w:div>
    <w:div w:id="117919907">
      <w:bodyDiv w:val="1"/>
      <w:marLeft w:val="0"/>
      <w:marRight w:val="0"/>
      <w:marTop w:val="0"/>
      <w:marBottom w:val="0"/>
      <w:divBdr>
        <w:top w:val="none" w:sz="0" w:space="0" w:color="auto"/>
        <w:left w:val="none" w:sz="0" w:space="0" w:color="auto"/>
        <w:bottom w:val="none" w:sz="0" w:space="0" w:color="auto"/>
        <w:right w:val="none" w:sz="0" w:space="0" w:color="auto"/>
      </w:divBdr>
    </w:div>
    <w:div w:id="131489374">
      <w:bodyDiv w:val="1"/>
      <w:marLeft w:val="0"/>
      <w:marRight w:val="0"/>
      <w:marTop w:val="0"/>
      <w:marBottom w:val="0"/>
      <w:divBdr>
        <w:top w:val="none" w:sz="0" w:space="0" w:color="auto"/>
        <w:left w:val="none" w:sz="0" w:space="0" w:color="auto"/>
        <w:bottom w:val="none" w:sz="0" w:space="0" w:color="auto"/>
        <w:right w:val="none" w:sz="0" w:space="0" w:color="auto"/>
      </w:divBdr>
    </w:div>
    <w:div w:id="160240672">
      <w:bodyDiv w:val="1"/>
      <w:marLeft w:val="0"/>
      <w:marRight w:val="0"/>
      <w:marTop w:val="0"/>
      <w:marBottom w:val="0"/>
      <w:divBdr>
        <w:top w:val="none" w:sz="0" w:space="0" w:color="auto"/>
        <w:left w:val="none" w:sz="0" w:space="0" w:color="auto"/>
        <w:bottom w:val="none" w:sz="0" w:space="0" w:color="auto"/>
        <w:right w:val="none" w:sz="0" w:space="0" w:color="auto"/>
      </w:divBdr>
    </w:div>
    <w:div w:id="163937723">
      <w:bodyDiv w:val="1"/>
      <w:marLeft w:val="0"/>
      <w:marRight w:val="0"/>
      <w:marTop w:val="0"/>
      <w:marBottom w:val="0"/>
      <w:divBdr>
        <w:top w:val="none" w:sz="0" w:space="0" w:color="auto"/>
        <w:left w:val="none" w:sz="0" w:space="0" w:color="auto"/>
        <w:bottom w:val="none" w:sz="0" w:space="0" w:color="auto"/>
        <w:right w:val="none" w:sz="0" w:space="0" w:color="auto"/>
      </w:divBdr>
    </w:div>
    <w:div w:id="165289855">
      <w:bodyDiv w:val="1"/>
      <w:marLeft w:val="0"/>
      <w:marRight w:val="0"/>
      <w:marTop w:val="0"/>
      <w:marBottom w:val="0"/>
      <w:divBdr>
        <w:top w:val="none" w:sz="0" w:space="0" w:color="auto"/>
        <w:left w:val="none" w:sz="0" w:space="0" w:color="auto"/>
        <w:bottom w:val="none" w:sz="0" w:space="0" w:color="auto"/>
        <w:right w:val="none" w:sz="0" w:space="0" w:color="auto"/>
      </w:divBdr>
    </w:div>
    <w:div w:id="176048008">
      <w:bodyDiv w:val="1"/>
      <w:marLeft w:val="0"/>
      <w:marRight w:val="0"/>
      <w:marTop w:val="0"/>
      <w:marBottom w:val="0"/>
      <w:divBdr>
        <w:top w:val="none" w:sz="0" w:space="0" w:color="auto"/>
        <w:left w:val="none" w:sz="0" w:space="0" w:color="auto"/>
        <w:bottom w:val="none" w:sz="0" w:space="0" w:color="auto"/>
        <w:right w:val="none" w:sz="0" w:space="0" w:color="auto"/>
      </w:divBdr>
    </w:div>
    <w:div w:id="186405922">
      <w:bodyDiv w:val="1"/>
      <w:marLeft w:val="0"/>
      <w:marRight w:val="0"/>
      <w:marTop w:val="0"/>
      <w:marBottom w:val="0"/>
      <w:divBdr>
        <w:top w:val="none" w:sz="0" w:space="0" w:color="auto"/>
        <w:left w:val="none" w:sz="0" w:space="0" w:color="auto"/>
        <w:bottom w:val="none" w:sz="0" w:space="0" w:color="auto"/>
        <w:right w:val="none" w:sz="0" w:space="0" w:color="auto"/>
      </w:divBdr>
      <w:divsChild>
        <w:div w:id="701394910">
          <w:marLeft w:val="0"/>
          <w:marRight w:val="0"/>
          <w:marTop w:val="450"/>
          <w:marBottom w:val="240"/>
          <w:divBdr>
            <w:top w:val="none" w:sz="0" w:space="0" w:color="auto"/>
            <w:left w:val="none" w:sz="0" w:space="0" w:color="auto"/>
            <w:bottom w:val="none" w:sz="0" w:space="0" w:color="auto"/>
            <w:right w:val="none" w:sz="0" w:space="0" w:color="auto"/>
          </w:divBdr>
        </w:div>
        <w:div w:id="1134178422">
          <w:marLeft w:val="0"/>
          <w:marRight w:val="0"/>
          <w:marTop w:val="240"/>
          <w:marBottom w:val="240"/>
          <w:divBdr>
            <w:top w:val="none" w:sz="0" w:space="0" w:color="auto"/>
            <w:left w:val="none" w:sz="0" w:space="0" w:color="auto"/>
            <w:bottom w:val="none" w:sz="0" w:space="0" w:color="auto"/>
            <w:right w:val="none" w:sz="0" w:space="0" w:color="auto"/>
          </w:divBdr>
        </w:div>
      </w:divsChild>
    </w:div>
    <w:div w:id="210385494">
      <w:bodyDiv w:val="1"/>
      <w:marLeft w:val="0"/>
      <w:marRight w:val="0"/>
      <w:marTop w:val="0"/>
      <w:marBottom w:val="0"/>
      <w:divBdr>
        <w:top w:val="none" w:sz="0" w:space="0" w:color="auto"/>
        <w:left w:val="none" w:sz="0" w:space="0" w:color="auto"/>
        <w:bottom w:val="none" w:sz="0" w:space="0" w:color="auto"/>
        <w:right w:val="none" w:sz="0" w:space="0" w:color="auto"/>
      </w:divBdr>
    </w:div>
    <w:div w:id="220138735">
      <w:bodyDiv w:val="1"/>
      <w:marLeft w:val="0"/>
      <w:marRight w:val="0"/>
      <w:marTop w:val="0"/>
      <w:marBottom w:val="0"/>
      <w:divBdr>
        <w:top w:val="none" w:sz="0" w:space="0" w:color="auto"/>
        <w:left w:val="none" w:sz="0" w:space="0" w:color="auto"/>
        <w:bottom w:val="none" w:sz="0" w:space="0" w:color="auto"/>
        <w:right w:val="none" w:sz="0" w:space="0" w:color="auto"/>
      </w:divBdr>
    </w:div>
    <w:div w:id="229777192">
      <w:bodyDiv w:val="1"/>
      <w:marLeft w:val="0"/>
      <w:marRight w:val="0"/>
      <w:marTop w:val="0"/>
      <w:marBottom w:val="0"/>
      <w:divBdr>
        <w:top w:val="none" w:sz="0" w:space="0" w:color="auto"/>
        <w:left w:val="none" w:sz="0" w:space="0" w:color="auto"/>
        <w:bottom w:val="none" w:sz="0" w:space="0" w:color="auto"/>
        <w:right w:val="none" w:sz="0" w:space="0" w:color="auto"/>
      </w:divBdr>
    </w:div>
    <w:div w:id="249120650">
      <w:bodyDiv w:val="1"/>
      <w:marLeft w:val="0"/>
      <w:marRight w:val="0"/>
      <w:marTop w:val="0"/>
      <w:marBottom w:val="0"/>
      <w:divBdr>
        <w:top w:val="none" w:sz="0" w:space="0" w:color="auto"/>
        <w:left w:val="none" w:sz="0" w:space="0" w:color="auto"/>
        <w:bottom w:val="none" w:sz="0" w:space="0" w:color="auto"/>
        <w:right w:val="none" w:sz="0" w:space="0" w:color="auto"/>
      </w:divBdr>
    </w:div>
    <w:div w:id="263004375">
      <w:bodyDiv w:val="1"/>
      <w:marLeft w:val="0"/>
      <w:marRight w:val="0"/>
      <w:marTop w:val="0"/>
      <w:marBottom w:val="0"/>
      <w:divBdr>
        <w:top w:val="none" w:sz="0" w:space="0" w:color="auto"/>
        <w:left w:val="none" w:sz="0" w:space="0" w:color="auto"/>
        <w:bottom w:val="none" w:sz="0" w:space="0" w:color="auto"/>
        <w:right w:val="none" w:sz="0" w:space="0" w:color="auto"/>
      </w:divBdr>
    </w:div>
    <w:div w:id="285889737">
      <w:bodyDiv w:val="1"/>
      <w:marLeft w:val="0"/>
      <w:marRight w:val="0"/>
      <w:marTop w:val="0"/>
      <w:marBottom w:val="0"/>
      <w:divBdr>
        <w:top w:val="none" w:sz="0" w:space="0" w:color="auto"/>
        <w:left w:val="none" w:sz="0" w:space="0" w:color="auto"/>
        <w:bottom w:val="none" w:sz="0" w:space="0" w:color="auto"/>
        <w:right w:val="none" w:sz="0" w:space="0" w:color="auto"/>
      </w:divBdr>
    </w:div>
    <w:div w:id="298462780">
      <w:bodyDiv w:val="1"/>
      <w:marLeft w:val="0"/>
      <w:marRight w:val="0"/>
      <w:marTop w:val="0"/>
      <w:marBottom w:val="0"/>
      <w:divBdr>
        <w:top w:val="none" w:sz="0" w:space="0" w:color="auto"/>
        <w:left w:val="none" w:sz="0" w:space="0" w:color="auto"/>
        <w:bottom w:val="none" w:sz="0" w:space="0" w:color="auto"/>
        <w:right w:val="none" w:sz="0" w:space="0" w:color="auto"/>
      </w:divBdr>
    </w:div>
    <w:div w:id="302125324">
      <w:bodyDiv w:val="1"/>
      <w:marLeft w:val="0"/>
      <w:marRight w:val="0"/>
      <w:marTop w:val="0"/>
      <w:marBottom w:val="0"/>
      <w:divBdr>
        <w:top w:val="none" w:sz="0" w:space="0" w:color="auto"/>
        <w:left w:val="none" w:sz="0" w:space="0" w:color="auto"/>
        <w:bottom w:val="none" w:sz="0" w:space="0" w:color="auto"/>
        <w:right w:val="none" w:sz="0" w:space="0" w:color="auto"/>
      </w:divBdr>
    </w:div>
    <w:div w:id="307589523">
      <w:bodyDiv w:val="1"/>
      <w:marLeft w:val="0"/>
      <w:marRight w:val="0"/>
      <w:marTop w:val="0"/>
      <w:marBottom w:val="0"/>
      <w:divBdr>
        <w:top w:val="none" w:sz="0" w:space="0" w:color="auto"/>
        <w:left w:val="none" w:sz="0" w:space="0" w:color="auto"/>
        <w:bottom w:val="none" w:sz="0" w:space="0" w:color="auto"/>
        <w:right w:val="none" w:sz="0" w:space="0" w:color="auto"/>
      </w:divBdr>
    </w:div>
    <w:div w:id="329406221">
      <w:bodyDiv w:val="1"/>
      <w:marLeft w:val="0"/>
      <w:marRight w:val="0"/>
      <w:marTop w:val="0"/>
      <w:marBottom w:val="0"/>
      <w:divBdr>
        <w:top w:val="none" w:sz="0" w:space="0" w:color="auto"/>
        <w:left w:val="none" w:sz="0" w:space="0" w:color="auto"/>
        <w:bottom w:val="none" w:sz="0" w:space="0" w:color="auto"/>
        <w:right w:val="none" w:sz="0" w:space="0" w:color="auto"/>
      </w:divBdr>
    </w:div>
    <w:div w:id="336813131">
      <w:bodyDiv w:val="1"/>
      <w:marLeft w:val="0"/>
      <w:marRight w:val="0"/>
      <w:marTop w:val="0"/>
      <w:marBottom w:val="0"/>
      <w:divBdr>
        <w:top w:val="none" w:sz="0" w:space="0" w:color="auto"/>
        <w:left w:val="none" w:sz="0" w:space="0" w:color="auto"/>
        <w:bottom w:val="none" w:sz="0" w:space="0" w:color="auto"/>
        <w:right w:val="none" w:sz="0" w:space="0" w:color="auto"/>
      </w:divBdr>
    </w:div>
    <w:div w:id="343289450">
      <w:bodyDiv w:val="1"/>
      <w:marLeft w:val="0"/>
      <w:marRight w:val="0"/>
      <w:marTop w:val="0"/>
      <w:marBottom w:val="0"/>
      <w:divBdr>
        <w:top w:val="none" w:sz="0" w:space="0" w:color="auto"/>
        <w:left w:val="none" w:sz="0" w:space="0" w:color="auto"/>
        <w:bottom w:val="none" w:sz="0" w:space="0" w:color="auto"/>
        <w:right w:val="none" w:sz="0" w:space="0" w:color="auto"/>
      </w:divBdr>
    </w:div>
    <w:div w:id="367682366">
      <w:bodyDiv w:val="1"/>
      <w:marLeft w:val="0"/>
      <w:marRight w:val="0"/>
      <w:marTop w:val="0"/>
      <w:marBottom w:val="0"/>
      <w:divBdr>
        <w:top w:val="none" w:sz="0" w:space="0" w:color="auto"/>
        <w:left w:val="none" w:sz="0" w:space="0" w:color="auto"/>
        <w:bottom w:val="none" w:sz="0" w:space="0" w:color="auto"/>
        <w:right w:val="none" w:sz="0" w:space="0" w:color="auto"/>
      </w:divBdr>
    </w:div>
    <w:div w:id="379862398">
      <w:bodyDiv w:val="1"/>
      <w:marLeft w:val="0"/>
      <w:marRight w:val="0"/>
      <w:marTop w:val="0"/>
      <w:marBottom w:val="0"/>
      <w:divBdr>
        <w:top w:val="none" w:sz="0" w:space="0" w:color="auto"/>
        <w:left w:val="none" w:sz="0" w:space="0" w:color="auto"/>
        <w:bottom w:val="none" w:sz="0" w:space="0" w:color="auto"/>
        <w:right w:val="none" w:sz="0" w:space="0" w:color="auto"/>
      </w:divBdr>
    </w:div>
    <w:div w:id="381102399">
      <w:bodyDiv w:val="1"/>
      <w:marLeft w:val="0"/>
      <w:marRight w:val="0"/>
      <w:marTop w:val="0"/>
      <w:marBottom w:val="0"/>
      <w:divBdr>
        <w:top w:val="none" w:sz="0" w:space="0" w:color="auto"/>
        <w:left w:val="none" w:sz="0" w:space="0" w:color="auto"/>
        <w:bottom w:val="none" w:sz="0" w:space="0" w:color="auto"/>
        <w:right w:val="none" w:sz="0" w:space="0" w:color="auto"/>
      </w:divBdr>
    </w:div>
    <w:div w:id="395275482">
      <w:bodyDiv w:val="1"/>
      <w:marLeft w:val="0"/>
      <w:marRight w:val="0"/>
      <w:marTop w:val="0"/>
      <w:marBottom w:val="0"/>
      <w:divBdr>
        <w:top w:val="none" w:sz="0" w:space="0" w:color="auto"/>
        <w:left w:val="none" w:sz="0" w:space="0" w:color="auto"/>
        <w:bottom w:val="none" w:sz="0" w:space="0" w:color="auto"/>
        <w:right w:val="none" w:sz="0" w:space="0" w:color="auto"/>
      </w:divBdr>
      <w:divsChild>
        <w:div w:id="1601449928">
          <w:marLeft w:val="0"/>
          <w:marRight w:val="0"/>
          <w:marTop w:val="450"/>
          <w:marBottom w:val="240"/>
          <w:divBdr>
            <w:top w:val="none" w:sz="0" w:space="0" w:color="auto"/>
            <w:left w:val="none" w:sz="0" w:space="0" w:color="auto"/>
            <w:bottom w:val="none" w:sz="0" w:space="0" w:color="auto"/>
            <w:right w:val="none" w:sz="0" w:space="0" w:color="auto"/>
          </w:divBdr>
        </w:div>
        <w:div w:id="832986677">
          <w:marLeft w:val="0"/>
          <w:marRight w:val="0"/>
          <w:marTop w:val="240"/>
          <w:marBottom w:val="240"/>
          <w:divBdr>
            <w:top w:val="none" w:sz="0" w:space="0" w:color="auto"/>
            <w:left w:val="none" w:sz="0" w:space="0" w:color="auto"/>
            <w:bottom w:val="none" w:sz="0" w:space="0" w:color="auto"/>
            <w:right w:val="none" w:sz="0" w:space="0" w:color="auto"/>
          </w:divBdr>
        </w:div>
      </w:divsChild>
    </w:div>
    <w:div w:id="414130060">
      <w:bodyDiv w:val="1"/>
      <w:marLeft w:val="0"/>
      <w:marRight w:val="0"/>
      <w:marTop w:val="0"/>
      <w:marBottom w:val="0"/>
      <w:divBdr>
        <w:top w:val="none" w:sz="0" w:space="0" w:color="auto"/>
        <w:left w:val="none" w:sz="0" w:space="0" w:color="auto"/>
        <w:bottom w:val="none" w:sz="0" w:space="0" w:color="auto"/>
        <w:right w:val="none" w:sz="0" w:space="0" w:color="auto"/>
      </w:divBdr>
    </w:div>
    <w:div w:id="418916209">
      <w:bodyDiv w:val="1"/>
      <w:marLeft w:val="0"/>
      <w:marRight w:val="0"/>
      <w:marTop w:val="0"/>
      <w:marBottom w:val="0"/>
      <w:divBdr>
        <w:top w:val="none" w:sz="0" w:space="0" w:color="auto"/>
        <w:left w:val="none" w:sz="0" w:space="0" w:color="auto"/>
        <w:bottom w:val="none" w:sz="0" w:space="0" w:color="auto"/>
        <w:right w:val="none" w:sz="0" w:space="0" w:color="auto"/>
      </w:divBdr>
    </w:div>
    <w:div w:id="442580954">
      <w:bodyDiv w:val="1"/>
      <w:marLeft w:val="0"/>
      <w:marRight w:val="0"/>
      <w:marTop w:val="0"/>
      <w:marBottom w:val="0"/>
      <w:divBdr>
        <w:top w:val="none" w:sz="0" w:space="0" w:color="auto"/>
        <w:left w:val="none" w:sz="0" w:space="0" w:color="auto"/>
        <w:bottom w:val="none" w:sz="0" w:space="0" w:color="auto"/>
        <w:right w:val="none" w:sz="0" w:space="0" w:color="auto"/>
      </w:divBdr>
    </w:div>
    <w:div w:id="443547857">
      <w:bodyDiv w:val="1"/>
      <w:marLeft w:val="0"/>
      <w:marRight w:val="0"/>
      <w:marTop w:val="0"/>
      <w:marBottom w:val="0"/>
      <w:divBdr>
        <w:top w:val="none" w:sz="0" w:space="0" w:color="auto"/>
        <w:left w:val="none" w:sz="0" w:space="0" w:color="auto"/>
        <w:bottom w:val="none" w:sz="0" w:space="0" w:color="auto"/>
        <w:right w:val="none" w:sz="0" w:space="0" w:color="auto"/>
      </w:divBdr>
    </w:div>
    <w:div w:id="455805420">
      <w:bodyDiv w:val="1"/>
      <w:marLeft w:val="0"/>
      <w:marRight w:val="0"/>
      <w:marTop w:val="0"/>
      <w:marBottom w:val="0"/>
      <w:divBdr>
        <w:top w:val="none" w:sz="0" w:space="0" w:color="auto"/>
        <w:left w:val="none" w:sz="0" w:space="0" w:color="auto"/>
        <w:bottom w:val="none" w:sz="0" w:space="0" w:color="auto"/>
        <w:right w:val="none" w:sz="0" w:space="0" w:color="auto"/>
      </w:divBdr>
    </w:div>
    <w:div w:id="457408011">
      <w:bodyDiv w:val="1"/>
      <w:marLeft w:val="0"/>
      <w:marRight w:val="0"/>
      <w:marTop w:val="0"/>
      <w:marBottom w:val="0"/>
      <w:divBdr>
        <w:top w:val="none" w:sz="0" w:space="0" w:color="auto"/>
        <w:left w:val="none" w:sz="0" w:space="0" w:color="auto"/>
        <w:bottom w:val="none" w:sz="0" w:space="0" w:color="auto"/>
        <w:right w:val="none" w:sz="0" w:space="0" w:color="auto"/>
      </w:divBdr>
    </w:div>
    <w:div w:id="458031306">
      <w:bodyDiv w:val="1"/>
      <w:marLeft w:val="0"/>
      <w:marRight w:val="0"/>
      <w:marTop w:val="0"/>
      <w:marBottom w:val="0"/>
      <w:divBdr>
        <w:top w:val="none" w:sz="0" w:space="0" w:color="auto"/>
        <w:left w:val="none" w:sz="0" w:space="0" w:color="auto"/>
        <w:bottom w:val="none" w:sz="0" w:space="0" w:color="auto"/>
        <w:right w:val="none" w:sz="0" w:space="0" w:color="auto"/>
      </w:divBdr>
    </w:div>
    <w:div w:id="462430041">
      <w:bodyDiv w:val="1"/>
      <w:marLeft w:val="0"/>
      <w:marRight w:val="0"/>
      <w:marTop w:val="0"/>
      <w:marBottom w:val="0"/>
      <w:divBdr>
        <w:top w:val="none" w:sz="0" w:space="0" w:color="auto"/>
        <w:left w:val="none" w:sz="0" w:space="0" w:color="auto"/>
        <w:bottom w:val="none" w:sz="0" w:space="0" w:color="auto"/>
        <w:right w:val="none" w:sz="0" w:space="0" w:color="auto"/>
      </w:divBdr>
    </w:div>
    <w:div w:id="483861542">
      <w:bodyDiv w:val="1"/>
      <w:marLeft w:val="0"/>
      <w:marRight w:val="0"/>
      <w:marTop w:val="0"/>
      <w:marBottom w:val="0"/>
      <w:divBdr>
        <w:top w:val="none" w:sz="0" w:space="0" w:color="auto"/>
        <w:left w:val="none" w:sz="0" w:space="0" w:color="auto"/>
        <w:bottom w:val="none" w:sz="0" w:space="0" w:color="auto"/>
        <w:right w:val="none" w:sz="0" w:space="0" w:color="auto"/>
      </w:divBdr>
    </w:div>
    <w:div w:id="485360294">
      <w:bodyDiv w:val="1"/>
      <w:marLeft w:val="0"/>
      <w:marRight w:val="0"/>
      <w:marTop w:val="0"/>
      <w:marBottom w:val="0"/>
      <w:divBdr>
        <w:top w:val="none" w:sz="0" w:space="0" w:color="auto"/>
        <w:left w:val="none" w:sz="0" w:space="0" w:color="auto"/>
        <w:bottom w:val="none" w:sz="0" w:space="0" w:color="auto"/>
        <w:right w:val="none" w:sz="0" w:space="0" w:color="auto"/>
      </w:divBdr>
    </w:div>
    <w:div w:id="488328343">
      <w:bodyDiv w:val="1"/>
      <w:marLeft w:val="0"/>
      <w:marRight w:val="0"/>
      <w:marTop w:val="0"/>
      <w:marBottom w:val="0"/>
      <w:divBdr>
        <w:top w:val="none" w:sz="0" w:space="0" w:color="auto"/>
        <w:left w:val="none" w:sz="0" w:space="0" w:color="auto"/>
        <w:bottom w:val="none" w:sz="0" w:space="0" w:color="auto"/>
        <w:right w:val="none" w:sz="0" w:space="0" w:color="auto"/>
      </w:divBdr>
    </w:div>
    <w:div w:id="506599697">
      <w:bodyDiv w:val="1"/>
      <w:marLeft w:val="0"/>
      <w:marRight w:val="0"/>
      <w:marTop w:val="0"/>
      <w:marBottom w:val="0"/>
      <w:divBdr>
        <w:top w:val="none" w:sz="0" w:space="0" w:color="auto"/>
        <w:left w:val="none" w:sz="0" w:space="0" w:color="auto"/>
        <w:bottom w:val="none" w:sz="0" w:space="0" w:color="auto"/>
        <w:right w:val="none" w:sz="0" w:space="0" w:color="auto"/>
      </w:divBdr>
    </w:div>
    <w:div w:id="546601038">
      <w:bodyDiv w:val="1"/>
      <w:marLeft w:val="0"/>
      <w:marRight w:val="0"/>
      <w:marTop w:val="0"/>
      <w:marBottom w:val="0"/>
      <w:divBdr>
        <w:top w:val="none" w:sz="0" w:space="0" w:color="auto"/>
        <w:left w:val="none" w:sz="0" w:space="0" w:color="auto"/>
        <w:bottom w:val="none" w:sz="0" w:space="0" w:color="auto"/>
        <w:right w:val="none" w:sz="0" w:space="0" w:color="auto"/>
      </w:divBdr>
    </w:div>
    <w:div w:id="571084296">
      <w:bodyDiv w:val="1"/>
      <w:marLeft w:val="0"/>
      <w:marRight w:val="0"/>
      <w:marTop w:val="0"/>
      <w:marBottom w:val="0"/>
      <w:divBdr>
        <w:top w:val="none" w:sz="0" w:space="0" w:color="auto"/>
        <w:left w:val="none" w:sz="0" w:space="0" w:color="auto"/>
        <w:bottom w:val="none" w:sz="0" w:space="0" w:color="auto"/>
        <w:right w:val="none" w:sz="0" w:space="0" w:color="auto"/>
      </w:divBdr>
    </w:div>
    <w:div w:id="572282012">
      <w:bodyDiv w:val="1"/>
      <w:marLeft w:val="0"/>
      <w:marRight w:val="0"/>
      <w:marTop w:val="0"/>
      <w:marBottom w:val="0"/>
      <w:divBdr>
        <w:top w:val="none" w:sz="0" w:space="0" w:color="auto"/>
        <w:left w:val="none" w:sz="0" w:space="0" w:color="auto"/>
        <w:bottom w:val="none" w:sz="0" w:space="0" w:color="auto"/>
        <w:right w:val="none" w:sz="0" w:space="0" w:color="auto"/>
      </w:divBdr>
    </w:div>
    <w:div w:id="586354539">
      <w:bodyDiv w:val="1"/>
      <w:marLeft w:val="0"/>
      <w:marRight w:val="0"/>
      <w:marTop w:val="0"/>
      <w:marBottom w:val="0"/>
      <w:divBdr>
        <w:top w:val="none" w:sz="0" w:space="0" w:color="auto"/>
        <w:left w:val="none" w:sz="0" w:space="0" w:color="auto"/>
        <w:bottom w:val="none" w:sz="0" w:space="0" w:color="auto"/>
        <w:right w:val="none" w:sz="0" w:space="0" w:color="auto"/>
      </w:divBdr>
    </w:div>
    <w:div w:id="594482276">
      <w:bodyDiv w:val="1"/>
      <w:marLeft w:val="0"/>
      <w:marRight w:val="0"/>
      <w:marTop w:val="0"/>
      <w:marBottom w:val="0"/>
      <w:divBdr>
        <w:top w:val="none" w:sz="0" w:space="0" w:color="auto"/>
        <w:left w:val="none" w:sz="0" w:space="0" w:color="auto"/>
        <w:bottom w:val="none" w:sz="0" w:space="0" w:color="auto"/>
        <w:right w:val="none" w:sz="0" w:space="0" w:color="auto"/>
      </w:divBdr>
    </w:div>
    <w:div w:id="601886171">
      <w:bodyDiv w:val="1"/>
      <w:marLeft w:val="0"/>
      <w:marRight w:val="0"/>
      <w:marTop w:val="0"/>
      <w:marBottom w:val="0"/>
      <w:divBdr>
        <w:top w:val="none" w:sz="0" w:space="0" w:color="auto"/>
        <w:left w:val="none" w:sz="0" w:space="0" w:color="auto"/>
        <w:bottom w:val="none" w:sz="0" w:space="0" w:color="auto"/>
        <w:right w:val="none" w:sz="0" w:space="0" w:color="auto"/>
      </w:divBdr>
    </w:div>
    <w:div w:id="630139299">
      <w:bodyDiv w:val="1"/>
      <w:marLeft w:val="0"/>
      <w:marRight w:val="0"/>
      <w:marTop w:val="0"/>
      <w:marBottom w:val="0"/>
      <w:divBdr>
        <w:top w:val="none" w:sz="0" w:space="0" w:color="auto"/>
        <w:left w:val="none" w:sz="0" w:space="0" w:color="auto"/>
        <w:bottom w:val="none" w:sz="0" w:space="0" w:color="auto"/>
        <w:right w:val="none" w:sz="0" w:space="0" w:color="auto"/>
      </w:divBdr>
    </w:div>
    <w:div w:id="631253087">
      <w:bodyDiv w:val="1"/>
      <w:marLeft w:val="0"/>
      <w:marRight w:val="0"/>
      <w:marTop w:val="0"/>
      <w:marBottom w:val="0"/>
      <w:divBdr>
        <w:top w:val="none" w:sz="0" w:space="0" w:color="auto"/>
        <w:left w:val="none" w:sz="0" w:space="0" w:color="auto"/>
        <w:bottom w:val="none" w:sz="0" w:space="0" w:color="auto"/>
        <w:right w:val="none" w:sz="0" w:space="0" w:color="auto"/>
      </w:divBdr>
    </w:div>
    <w:div w:id="632298277">
      <w:bodyDiv w:val="1"/>
      <w:marLeft w:val="0"/>
      <w:marRight w:val="0"/>
      <w:marTop w:val="0"/>
      <w:marBottom w:val="0"/>
      <w:divBdr>
        <w:top w:val="none" w:sz="0" w:space="0" w:color="auto"/>
        <w:left w:val="none" w:sz="0" w:space="0" w:color="auto"/>
        <w:bottom w:val="none" w:sz="0" w:space="0" w:color="auto"/>
        <w:right w:val="none" w:sz="0" w:space="0" w:color="auto"/>
      </w:divBdr>
    </w:div>
    <w:div w:id="638655248">
      <w:bodyDiv w:val="1"/>
      <w:marLeft w:val="0"/>
      <w:marRight w:val="0"/>
      <w:marTop w:val="0"/>
      <w:marBottom w:val="0"/>
      <w:divBdr>
        <w:top w:val="none" w:sz="0" w:space="0" w:color="auto"/>
        <w:left w:val="none" w:sz="0" w:space="0" w:color="auto"/>
        <w:bottom w:val="none" w:sz="0" w:space="0" w:color="auto"/>
        <w:right w:val="none" w:sz="0" w:space="0" w:color="auto"/>
      </w:divBdr>
    </w:div>
    <w:div w:id="648173433">
      <w:bodyDiv w:val="1"/>
      <w:marLeft w:val="0"/>
      <w:marRight w:val="0"/>
      <w:marTop w:val="0"/>
      <w:marBottom w:val="0"/>
      <w:divBdr>
        <w:top w:val="none" w:sz="0" w:space="0" w:color="auto"/>
        <w:left w:val="none" w:sz="0" w:space="0" w:color="auto"/>
        <w:bottom w:val="none" w:sz="0" w:space="0" w:color="auto"/>
        <w:right w:val="none" w:sz="0" w:space="0" w:color="auto"/>
      </w:divBdr>
    </w:div>
    <w:div w:id="671762536">
      <w:bodyDiv w:val="1"/>
      <w:marLeft w:val="0"/>
      <w:marRight w:val="0"/>
      <w:marTop w:val="0"/>
      <w:marBottom w:val="0"/>
      <w:divBdr>
        <w:top w:val="none" w:sz="0" w:space="0" w:color="auto"/>
        <w:left w:val="none" w:sz="0" w:space="0" w:color="auto"/>
        <w:bottom w:val="none" w:sz="0" w:space="0" w:color="auto"/>
        <w:right w:val="none" w:sz="0" w:space="0" w:color="auto"/>
      </w:divBdr>
    </w:div>
    <w:div w:id="693190421">
      <w:bodyDiv w:val="1"/>
      <w:marLeft w:val="0"/>
      <w:marRight w:val="0"/>
      <w:marTop w:val="0"/>
      <w:marBottom w:val="0"/>
      <w:divBdr>
        <w:top w:val="none" w:sz="0" w:space="0" w:color="auto"/>
        <w:left w:val="none" w:sz="0" w:space="0" w:color="auto"/>
        <w:bottom w:val="none" w:sz="0" w:space="0" w:color="auto"/>
        <w:right w:val="none" w:sz="0" w:space="0" w:color="auto"/>
      </w:divBdr>
      <w:divsChild>
        <w:div w:id="1062367956">
          <w:marLeft w:val="0"/>
          <w:marRight w:val="0"/>
          <w:marTop w:val="450"/>
          <w:marBottom w:val="240"/>
          <w:divBdr>
            <w:top w:val="none" w:sz="0" w:space="0" w:color="auto"/>
            <w:left w:val="none" w:sz="0" w:space="0" w:color="auto"/>
            <w:bottom w:val="none" w:sz="0" w:space="0" w:color="auto"/>
            <w:right w:val="none" w:sz="0" w:space="0" w:color="auto"/>
          </w:divBdr>
        </w:div>
        <w:div w:id="1279485255">
          <w:marLeft w:val="0"/>
          <w:marRight w:val="0"/>
          <w:marTop w:val="240"/>
          <w:marBottom w:val="240"/>
          <w:divBdr>
            <w:top w:val="none" w:sz="0" w:space="0" w:color="auto"/>
            <w:left w:val="none" w:sz="0" w:space="0" w:color="auto"/>
            <w:bottom w:val="none" w:sz="0" w:space="0" w:color="auto"/>
            <w:right w:val="none" w:sz="0" w:space="0" w:color="auto"/>
          </w:divBdr>
        </w:div>
      </w:divsChild>
    </w:div>
    <w:div w:id="697002535">
      <w:bodyDiv w:val="1"/>
      <w:marLeft w:val="0"/>
      <w:marRight w:val="0"/>
      <w:marTop w:val="0"/>
      <w:marBottom w:val="0"/>
      <w:divBdr>
        <w:top w:val="none" w:sz="0" w:space="0" w:color="auto"/>
        <w:left w:val="none" w:sz="0" w:space="0" w:color="auto"/>
        <w:bottom w:val="none" w:sz="0" w:space="0" w:color="auto"/>
        <w:right w:val="none" w:sz="0" w:space="0" w:color="auto"/>
      </w:divBdr>
      <w:divsChild>
        <w:div w:id="1638947468">
          <w:marLeft w:val="0"/>
          <w:marRight w:val="0"/>
          <w:marTop w:val="450"/>
          <w:marBottom w:val="240"/>
          <w:divBdr>
            <w:top w:val="none" w:sz="0" w:space="0" w:color="auto"/>
            <w:left w:val="none" w:sz="0" w:space="0" w:color="auto"/>
            <w:bottom w:val="none" w:sz="0" w:space="0" w:color="auto"/>
            <w:right w:val="none" w:sz="0" w:space="0" w:color="auto"/>
          </w:divBdr>
        </w:div>
        <w:div w:id="1287084260">
          <w:marLeft w:val="0"/>
          <w:marRight w:val="0"/>
          <w:marTop w:val="240"/>
          <w:marBottom w:val="240"/>
          <w:divBdr>
            <w:top w:val="none" w:sz="0" w:space="0" w:color="auto"/>
            <w:left w:val="none" w:sz="0" w:space="0" w:color="auto"/>
            <w:bottom w:val="none" w:sz="0" w:space="0" w:color="auto"/>
            <w:right w:val="none" w:sz="0" w:space="0" w:color="auto"/>
          </w:divBdr>
        </w:div>
      </w:divsChild>
    </w:div>
    <w:div w:id="732966511">
      <w:bodyDiv w:val="1"/>
      <w:marLeft w:val="0"/>
      <w:marRight w:val="0"/>
      <w:marTop w:val="0"/>
      <w:marBottom w:val="0"/>
      <w:divBdr>
        <w:top w:val="none" w:sz="0" w:space="0" w:color="auto"/>
        <w:left w:val="none" w:sz="0" w:space="0" w:color="auto"/>
        <w:bottom w:val="none" w:sz="0" w:space="0" w:color="auto"/>
        <w:right w:val="none" w:sz="0" w:space="0" w:color="auto"/>
      </w:divBdr>
    </w:div>
    <w:div w:id="733970404">
      <w:bodyDiv w:val="1"/>
      <w:marLeft w:val="0"/>
      <w:marRight w:val="0"/>
      <w:marTop w:val="0"/>
      <w:marBottom w:val="0"/>
      <w:divBdr>
        <w:top w:val="none" w:sz="0" w:space="0" w:color="auto"/>
        <w:left w:val="none" w:sz="0" w:space="0" w:color="auto"/>
        <w:bottom w:val="none" w:sz="0" w:space="0" w:color="auto"/>
        <w:right w:val="none" w:sz="0" w:space="0" w:color="auto"/>
      </w:divBdr>
    </w:div>
    <w:div w:id="754329347">
      <w:bodyDiv w:val="1"/>
      <w:marLeft w:val="0"/>
      <w:marRight w:val="0"/>
      <w:marTop w:val="0"/>
      <w:marBottom w:val="0"/>
      <w:divBdr>
        <w:top w:val="none" w:sz="0" w:space="0" w:color="auto"/>
        <w:left w:val="none" w:sz="0" w:space="0" w:color="auto"/>
        <w:bottom w:val="none" w:sz="0" w:space="0" w:color="auto"/>
        <w:right w:val="none" w:sz="0" w:space="0" w:color="auto"/>
      </w:divBdr>
      <w:divsChild>
        <w:div w:id="291331290">
          <w:marLeft w:val="0"/>
          <w:marRight w:val="0"/>
          <w:marTop w:val="0"/>
          <w:marBottom w:val="0"/>
          <w:divBdr>
            <w:top w:val="none" w:sz="0" w:space="0" w:color="auto"/>
            <w:left w:val="none" w:sz="0" w:space="0" w:color="auto"/>
            <w:bottom w:val="none" w:sz="0" w:space="0" w:color="auto"/>
            <w:right w:val="none" w:sz="0" w:space="0" w:color="auto"/>
          </w:divBdr>
          <w:divsChild>
            <w:div w:id="84941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302462">
      <w:bodyDiv w:val="1"/>
      <w:marLeft w:val="0"/>
      <w:marRight w:val="0"/>
      <w:marTop w:val="0"/>
      <w:marBottom w:val="0"/>
      <w:divBdr>
        <w:top w:val="none" w:sz="0" w:space="0" w:color="auto"/>
        <w:left w:val="none" w:sz="0" w:space="0" w:color="auto"/>
        <w:bottom w:val="none" w:sz="0" w:space="0" w:color="auto"/>
        <w:right w:val="none" w:sz="0" w:space="0" w:color="auto"/>
      </w:divBdr>
    </w:div>
    <w:div w:id="767582743">
      <w:bodyDiv w:val="1"/>
      <w:marLeft w:val="0"/>
      <w:marRight w:val="0"/>
      <w:marTop w:val="0"/>
      <w:marBottom w:val="0"/>
      <w:divBdr>
        <w:top w:val="none" w:sz="0" w:space="0" w:color="auto"/>
        <w:left w:val="none" w:sz="0" w:space="0" w:color="auto"/>
        <w:bottom w:val="none" w:sz="0" w:space="0" w:color="auto"/>
        <w:right w:val="none" w:sz="0" w:space="0" w:color="auto"/>
      </w:divBdr>
    </w:div>
    <w:div w:id="787705038">
      <w:bodyDiv w:val="1"/>
      <w:marLeft w:val="0"/>
      <w:marRight w:val="0"/>
      <w:marTop w:val="0"/>
      <w:marBottom w:val="0"/>
      <w:divBdr>
        <w:top w:val="none" w:sz="0" w:space="0" w:color="auto"/>
        <w:left w:val="none" w:sz="0" w:space="0" w:color="auto"/>
        <w:bottom w:val="none" w:sz="0" w:space="0" w:color="auto"/>
        <w:right w:val="none" w:sz="0" w:space="0" w:color="auto"/>
      </w:divBdr>
    </w:div>
    <w:div w:id="787774758">
      <w:bodyDiv w:val="1"/>
      <w:marLeft w:val="0"/>
      <w:marRight w:val="0"/>
      <w:marTop w:val="0"/>
      <w:marBottom w:val="0"/>
      <w:divBdr>
        <w:top w:val="none" w:sz="0" w:space="0" w:color="auto"/>
        <w:left w:val="none" w:sz="0" w:space="0" w:color="auto"/>
        <w:bottom w:val="none" w:sz="0" w:space="0" w:color="auto"/>
        <w:right w:val="none" w:sz="0" w:space="0" w:color="auto"/>
      </w:divBdr>
    </w:div>
    <w:div w:id="809905400">
      <w:bodyDiv w:val="1"/>
      <w:marLeft w:val="0"/>
      <w:marRight w:val="0"/>
      <w:marTop w:val="0"/>
      <w:marBottom w:val="0"/>
      <w:divBdr>
        <w:top w:val="none" w:sz="0" w:space="0" w:color="auto"/>
        <w:left w:val="none" w:sz="0" w:space="0" w:color="auto"/>
        <w:bottom w:val="none" w:sz="0" w:space="0" w:color="auto"/>
        <w:right w:val="none" w:sz="0" w:space="0" w:color="auto"/>
      </w:divBdr>
    </w:div>
    <w:div w:id="831064444">
      <w:bodyDiv w:val="1"/>
      <w:marLeft w:val="0"/>
      <w:marRight w:val="0"/>
      <w:marTop w:val="0"/>
      <w:marBottom w:val="0"/>
      <w:divBdr>
        <w:top w:val="none" w:sz="0" w:space="0" w:color="auto"/>
        <w:left w:val="none" w:sz="0" w:space="0" w:color="auto"/>
        <w:bottom w:val="none" w:sz="0" w:space="0" w:color="auto"/>
        <w:right w:val="none" w:sz="0" w:space="0" w:color="auto"/>
      </w:divBdr>
    </w:div>
    <w:div w:id="858004899">
      <w:bodyDiv w:val="1"/>
      <w:marLeft w:val="0"/>
      <w:marRight w:val="0"/>
      <w:marTop w:val="0"/>
      <w:marBottom w:val="0"/>
      <w:divBdr>
        <w:top w:val="none" w:sz="0" w:space="0" w:color="auto"/>
        <w:left w:val="none" w:sz="0" w:space="0" w:color="auto"/>
        <w:bottom w:val="none" w:sz="0" w:space="0" w:color="auto"/>
        <w:right w:val="none" w:sz="0" w:space="0" w:color="auto"/>
      </w:divBdr>
    </w:div>
    <w:div w:id="878319115">
      <w:bodyDiv w:val="1"/>
      <w:marLeft w:val="0"/>
      <w:marRight w:val="0"/>
      <w:marTop w:val="0"/>
      <w:marBottom w:val="0"/>
      <w:divBdr>
        <w:top w:val="none" w:sz="0" w:space="0" w:color="auto"/>
        <w:left w:val="none" w:sz="0" w:space="0" w:color="auto"/>
        <w:bottom w:val="none" w:sz="0" w:space="0" w:color="auto"/>
        <w:right w:val="none" w:sz="0" w:space="0" w:color="auto"/>
      </w:divBdr>
    </w:div>
    <w:div w:id="890917228">
      <w:bodyDiv w:val="1"/>
      <w:marLeft w:val="0"/>
      <w:marRight w:val="0"/>
      <w:marTop w:val="0"/>
      <w:marBottom w:val="0"/>
      <w:divBdr>
        <w:top w:val="none" w:sz="0" w:space="0" w:color="auto"/>
        <w:left w:val="none" w:sz="0" w:space="0" w:color="auto"/>
        <w:bottom w:val="none" w:sz="0" w:space="0" w:color="auto"/>
        <w:right w:val="none" w:sz="0" w:space="0" w:color="auto"/>
      </w:divBdr>
    </w:div>
    <w:div w:id="909924900">
      <w:bodyDiv w:val="1"/>
      <w:marLeft w:val="0"/>
      <w:marRight w:val="0"/>
      <w:marTop w:val="0"/>
      <w:marBottom w:val="0"/>
      <w:divBdr>
        <w:top w:val="none" w:sz="0" w:space="0" w:color="auto"/>
        <w:left w:val="none" w:sz="0" w:space="0" w:color="auto"/>
        <w:bottom w:val="none" w:sz="0" w:space="0" w:color="auto"/>
        <w:right w:val="none" w:sz="0" w:space="0" w:color="auto"/>
      </w:divBdr>
    </w:div>
    <w:div w:id="920337927">
      <w:bodyDiv w:val="1"/>
      <w:marLeft w:val="0"/>
      <w:marRight w:val="0"/>
      <w:marTop w:val="0"/>
      <w:marBottom w:val="0"/>
      <w:divBdr>
        <w:top w:val="none" w:sz="0" w:space="0" w:color="auto"/>
        <w:left w:val="none" w:sz="0" w:space="0" w:color="auto"/>
        <w:bottom w:val="none" w:sz="0" w:space="0" w:color="auto"/>
        <w:right w:val="none" w:sz="0" w:space="0" w:color="auto"/>
      </w:divBdr>
    </w:div>
    <w:div w:id="934287203">
      <w:bodyDiv w:val="1"/>
      <w:marLeft w:val="0"/>
      <w:marRight w:val="0"/>
      <w:marTop w:val="0"/>
      <w:marBottom w:val="0"/>
      <w:divBdr>
        <w:top w:val="none" w:sz="0" w:space="0" w:color="auto"/>
        <w:left w:val="none" w:sz="0" w:space="0" w:color="auto"/>
        <w:bottom w:val="none" w:sz="0" w:space="0" w:color="auto"/>
        <w:right w:val="none" w:sz="0" w:space="0" w:color="auto"/>
      </w:divBdr>
    </w:div>
    <w:div w:id="935864398">
      <w:bodyDiv w:val="1"/>
      <w:marLeft w:val="0"/>
      <w:marRight w:val="0"/>
      <w:marTop w:val="0"/>
      <w:marBottom w:val="0"/>
      <w:divBdr>
        <w:top w:val="none" w:sz="0" w:space="0" w:color="auto"/>
        <w:left w:val="none" w:sz="0" w:space="0" w:color="auto"/>
        <w:bottom w:val="none" w:sz="0" w:space="0" w:color="auto"/>
        <w:right w:val="none" w:sz="0" w:space="0" w:color="auto"/>
      </w:divBdr>
    </w:div>
    <w:div w:id="939027032">
      <w:bodyDiv w:val="1"/>
      <w:marLeft w:val="0"/>
      <w:marRight w:val="0"/>
      <w:marTop w:val="0"/>
      <w:marBottom w:val="0"/>
      <w:divBdr>
        <w:top w:val="none" w:sz="0" w:space="0" w:color="auto"/>
        <w:left w:val="none" w:sz="0" w:space="0" w:color="auto"/>
        <w:bottom w:val="none" w:sz="0" w:space="0" w:color="auto"/>
        <w:right w:val="none" w:sz="0" w:space="0" w:color="auto"/>
      </w:divBdr>
    </w:div>
    <w:div w:id="952518504">
      <w:bodyDiv w:val="1"/>
      <w:marLeft w:val="0"/>
      <w:marRight w:val="0"/>
      <w:marTop w:val="0"/>
      <w:marBottom w:val="0"/>
      <w:divBdr>
        <w:top w:val="none" w:sz="0" w:space="0" w:color="auto"/>
        <w:left w:val="none" w:sz="0" w:space="0" w:color="auto"/>
        <w:bottom w:val="none" w:sz="0" w:space="0" w:color="auto"/>
        <w:right w:val="none" w:sz="0" w:space="0" w:color="auto"/>
      </w:divBdr>
    </w:div>
    <w:div w:id="999574800">
      <w:bodyDiv w:val="1"/>
      <w:marLeft w:val="0"/>
      <w:marRight w:val="0"/>
      <w:marTop w:val="0"/>
      <w:marBottom w:val="0"/>
      <w:divBdr>
        <w:top w:val="none" w:sz="0" w:space="0" w:color="auto"/>
        <w:left w:val="none" w:sz="0" w:space="0" w:color="auto"/>
        <w:bottom w:val="none" w:sz="0" w:space="0" w:color="auto"/>
        <w:right w:val="none" w:sz="0" w:space="0" w:color="auto"/>
      </w:divBdr>
    </w:div>
    <w:div w:id="1010715709">
      <w:bodyDiv w:val="1"/>
      <w:marLeft w:val="0"/>
      <w:marRight w:val="0"/>
      <w:marTop w:val="0"/>
      <w:marBottom w:val="0"/>
      <w:divBdr>
        <w:top w:val="none" w:sz="0" w:space="0" w:color="auto"/>
        <w:left w:val="none" w:sz="0" w:space="0" w:color="auto"/>
        <w:bottom w:val="none" w:sz="0" w:space="0" w:color="auto"/>
        <w:right w:val="none" w:sz="0" w:space="0" w:color="auto"/>
      </w:divBdr>
    </w:div>
    <w:div w:id="1018773458">
      <w:bodyDiv w:val="1"/>
      <w:marLeft w:val="0"/>
      <w:marRight w:val="0"/>
      <w:marTop w:val="0"/>
      <w:marBottom w:val="0"/>
      <w:divBdr>
        <w:top w:val="none" w:sz="0" w:space="0" w:color="auto"/>
        <w:left w:val="none" w:sz="0" w:space="0" w:color="auto"/>
        <w:bottom w:val="none" w:sz="0" w:space="0" w:color="auto"/>
        <w:right w:val="none" w:sz="0" w:space="0" w:color="auto"/>
      </w:divBdr>
    </w:div>
    <w:div w:id="1072504034">
      <w:bodyDiv w:val="1"/>
      <w:marLeft w:val="0"/>
      <w:marRight w:val="0"/>
      <w:marTop w:val="0"/>
      <w:marBottom w:val="0"/>
      <w:divBdr>
        <w:top w:val="none" w:sz="0" w:space="0" w:color="auto"/>
        <w:left w:val="none" w:sz="0" w:space="0" w:color="auto"/>
        <w:bottom w:val="none" w:sz="0" w:space="0" w:color="auto"/>
        <w:right w:val="none" w:sz="0" w:space="0" w:color="auto"/>
      </w:divBdr>
    </w:div>
    <w:div w:id="1087653715">
      <w:bodyDiv w:val="1"/>
      <w:marLeft w:val="0"/>
      <w:marRight w:val="0"/>
      <w:marTop w:val="0"/>
      <w:marBottom w:val="0"/>
      <w:divBdr>
        <w:top w:val="none" w:sz="0" w:space="0" w:color="auto"/>
        <w:left w:val="none" w:sz="0" w:space="0" w:color="auto"/>
        <w:bottom w:val="none" w:sz="0" w:space="0" w:color="auto"/>
        <w:right w:val="none" w:sz="0" w:space="0" w:color="auto"/>
      </w:divBdr>
    </w:div>
    <w:div w:id="1119377356">
      <w:bodyDiv w:val="1"/>
      <w:marLeft w:val="0"/>
      <w:marRight w:val="0"/>
      <w:marTop w:val="0"/>
      <w:marBottom w:val="0"/>
      <w:divBdr>
        <w:top w:val="none" w:sz="0" w:space="0" w:color="auto"/>
        <w:left w:val="none" w:sz="0" w:space="0" w:color="auto"/>
        <w:bottom w:val="none" w:sz="0" w:space="0" w:color="auto"/>
        <w:right w:val="none" w:sz="0" w:space="0" w:color="auto"/>
      </w:divBdr>
    </w:div>
    <w:div w:id="1166750424">
      <w:bodyDiv w:val="1"/>
      <w:marLeft w:val="0"/>
      <w:marRight w:val="0"/>
      <w:marTop w:val="0"/>
      <w:marBottom w:val="0"/>
      <w:divBdr>
        <w:top w:val="none" w:sz="0" w:space="0" w:color="auto"/>
        <w:left w:val="none" w:sz="0" w:space="0" w:color="auto"/>
        <w:bottom w:val="none" w:sz="0" w:space="0" w:color="auto"/>
        <w:right w:val="none" w:sz="0" w:space="0" w:color="auto"/>
      </w:divBdr>
    </w:div>
    <w:div w:id="1215043971">
      <w:bodyDiv w:val="1"/>
      <w:marLeft w:val="0"/>
      <w:marRight w:val="0"/>
      <w:marTop w:val="0"/>
      <w:marBottom w:val="0"/>
      <w:divBdr>
        <w:top w:val="none" w:sz="0" w:space="0" w:color="auto"/>
        <w:left w:val="none" w:sz="0" w:space="0" w:color="auto"/>
        <w:bottom w:val="none" w:sz="0" w:space="0" w:color="auto"/>
        <w:right w:val="none" w:sz="0" w:space="0" w:color="auto"/>
      </w:divBdr>
    </w:div>
    <w:div w:id="1219974333">
      <w:bodyDiv w:val="1"/>
      <w:marLeft w:val="0"/>
      <w:marRight w:val="0"/>
      <w:marTop w:val="0"/>
      <w:marBottom w:val="0"/>
      <w:divBdr>
        <w:top w:val="none" w:sz="0" w:space="0" w:color="auto"/>
        <w:left w:val="none" w:sz="0" w:space="0" w:color="auto"/>
        <w:bottom w:val="none" w:sz="0" w:space="0" w:color="auto"/>
        <w:right w:val="none" w:sz="0" w:space="0" w:color="auto"/>
      </w:divBdr>
    </w:div>
    <w:div w:id="1242367863">
      <w:bodyDiv w:val="1"/>
      <w:marLeft w:val="0"/>
      <w:marRight w:val="0"/>
      <w:marTop w:val="0"/>
      <w:marBottom w:val="0"/>
      <w:divBdr>
        <w:top w:val="none" w:sz="0" w:space="0" w:color="auto"/>
        <w:left w:val="none" w:sz="0" w:space="0" w:color="auto"/>
        <w:bottom w:val="none" w:sz="0" w:space="0" w:color="auto"/>
        <w:right w:val="none" w:sz="0" w:space="0" w:color="auto"/>
      </w:divBdr>
    </w:div>
    <w:div w:id="1269970696">
      <w:bodyDiv w:val="1"/>
      <w:marLeft w:val="0"/>
      <w:marRight w:val="0"/>
      <w:marTop w:val="0"/>
      <w:marBottom w:val="0"/>
      <w:divBdr>
        <w:top w:val="none" w:sz="0" w:space="0" w:color="auto"/>
        <w:left w:val="none" w:sz="0" w:space="0" w:color="auto"/>
        <w:bottom w:val="none" w:sz="0" w:space="0" w:color="auto"/>
        <w:right w:val="none" w:sz="0" w:space="0" w:color="auto"/>
      </w:divBdr>
    </w:div>
    <w:div w:id="1273315874">
      <w:bodyDiv w:val="1"/>
      <w:marLeft w:val="0"/>
      <w:marRight w:val="0"/>
      <w:marTop w:val="0"/>
      <w:marBottom w:val="0"/>
      <w:divBdr>
        <w:top w:val="none" w:sz="0" w:space="0" w:color="auto"/>
        <w:left w:val="none" w:sz="0" w:space="0" w:color="auto"/>
        <w:bottom w:val="none" w:sz="0" w:space="0" w:color="auto"/>
        <w:right w:val="none" w:sz="0" w:space="0" w:color="auto"/>
      </w:divBdr>
    </w:div>
    <w:div w:id="1314484923">
      <w:bodyDiv w:val="1"/>
      <w:marLeft w:val="0"/>
      <w:marRight w:val="0"/>
      <w:marTop w:val="0"/>
      <w:marBottom w:val="0"/>
      <w:divBdr>
        <w:top w:val="none" w:sz="0" w:space="0" w:color="auto"/>
        <w:left w:val="none" w:sz="0" w:space="0" w:color="auto"/>
        <w:bottom w:val="none" w:sz="0" w:space="0" w:color="auto"/>
        <w:right w:val="none" w:sz="0" w:space="0" w:color="auto"/>
      </w:divBdr>
    </w:div>
    <w:div w:id="1386484094">
      <w:bodyDiv w:val="1"/>
      <w:marLeft w:val="0"/>
      <w:marRight w:val="0"/>
      <w:marTop w:val="0"/>
      <w:marBottom w:val="0"/>
      <w:divBdr>
        <w:top w:val="none" w:sz="0" w:space="0" w:color="auto"/>
        <w:left w:val="none" w:sz="0" w:space="0" w:color="auto"/>
        <w:bottom w:val="none" w:sz="0" w:space="0" w:color="auto"/>
        <w:right w:val="none" w:sz="0" w:space="0" w:color="auto"/>
      </w:divBdr>
    </w:div>
    <w:div w:id="1386487371">
      <w:bodyDiv w:val="1"/>
      <w:marLeft w:val="0"/>
      <w:marRight w:val="0"/>
      <w:marTop w:val="0"/>
      <w:marBottom w:val="0"/>
      <w:divBdr>
        <w:top w:val="none" w:sz="0" w:space="0" w:color="auto"/>
        <w:left w:val="none" w:sz="0" w:space="0" w:color="auto"/>
        <w:bottom w:val="none" w:sz="0" w:space="0" w:color="auto"/>
        <w:right w:val="none" w:sz="0" w:space="0" w:color="auto"/>
      </w:divBdr>
    </w:div>
    <w:div w:id="1395466243">
      <w:bodyDiv w:val="1"/>
      <w:marLeft w:val="0"/>
      <w:marRight w:val="0"/>
      <w:marTop w:val="0"/>
      <w:marBottom w:val="0"/>
      <w:divBdr>
        <w:top w:val="none" w:sz="0" w:space="0" w:color="auto"/>
        <w:left w:val="none" w:sz="0" w:space="0" w:color="auto"/>
        <w:bottom w:val="none" w:sz="0" w:space="0" w:color="auto"/>
        <w:right w:val="none" w:sz="0" w:space="0" w:color="auto"/>
      </w:divBdr>
    </w:div>
    <w:div w:id="1400521518">
      <w:bodyDiv w:val="1"/>
      <w:marLeft w:val="0"/>
      <w:marRight w:val="0"/>
      <w:marTop w:val="0"/>
      <w:marBottom w:val="0"/>
      <w:divBdr>
        <w:top w:val="none" w:sz="0" w:space="0" w:color="auto"/>
        <w:left w:val="none" w:sz="0" w:space="0" w:color="auto"/>
        <w:bottom w:val="none" w:sz="0" w:space="0" w:color="auto"/>
        <w:right w:val="none" w:sz="0" w:space="0" w:color="auto"/>
      </w:divBdr>
    </w:div>
    <w:div w:id="1402679316">
      <w:bodyDiv w:val="1"/>
      <w:marLeft w:val="0"/>
      <w:marRight w:val="0"/>
      <w:marTop w:val="0"/>
      <w:marBottom w:val="0"/>
      <w:divBdr>
        <w:top w:val="none" w:sz="0" w:space="0" w:color="auto"/>
        <w:left w:val="none" w:sz="0" w:space="0" w:color="auto"/>
        <w:bottom w:val="none" w:sz="0" w:space="0" w:color="auto"/>
        <w:right w:val="none" w:sz="0" w:space="0" w:color="auto"/>
      </w:divBdr>
    </w:div>
    <w:div w:id="1414203501">
      <w:bodyDiv w:val="1"/>
      <w:marLeft w:val="0"/>
      <w:marRight w:val="0"/>
      <w:marTop w:val="0"/>
      <w:marBottom w:val="0"/>
      <w:divBdr>
        <w:top w:val="none" w:sz="0" w:space="0" w:color="auto"/>
        <w:left w:val="none" w:sz="0" w:space="0" w:color="auto"/>
        <w:bottom w:val="none" w:sz="0" w:space="0" w:color="auto"/>
        <w:right w:val="none" w:sz="0" w:space="0" w:color="auto"/>
      </w:divBdr>
    </w:div>
    <w:div w:id="1429619888">
      <w:bodyDiv w:val="1"/>
      <w:marLeft w:val="0"/>
      <w:marRight w:val="0"/>
      <w:marTop w:val="0"/>
      <w:marBottom w:val="0"/>
      <w:divBdr>
        <w:top w:val="none" w:sz="0" w:space="0" w:color="auto"/>
        <w:left w:val="none" w:sz="0" w:space="0" w:color="auto"/>
        <w:bottom w:val="none" w:sz="0" w:space="0" w:color="auto"/>
        <w:right w:val="none" w:sz="0" w:space="0" w:color="auto"/>
      </w:divBdr>
    </w:div>
    <w:div w:id="1463500143">
      <w:bodyDiv w:val="1"/>
      <w:marLeft w:val="0"/>
      <w:marRight w:val="0"/>
      <w:marTop w:val="0"/>
      <w:marBottom w:val="0"/>
      <w:divBdr>
        <w:top w:val="none" w:sz="0" w:space="0" w:color="auto"/>
        <w:left w:val="none" w:sz="0" w:space="0" w:color="auto"/>
        <w:bottom w:val="none" w:sz="0" w:space="0" w:color="auto"/>
        <w:right w:val="none" w:sz="0" w:space="0" w:color="auto"/>
      </w:divBdr>
    </w:div>
    <w:div w:id="1508204270">
      <w:bodyDiv w:val="1"/>
      <w:marLeft w:val="0"/>
      <w:marRight w:val="0"/>
      <w:marTop w:val="0"/>
      <w:marBottom w:val="0"/>
      <w:divBdr>
        <w:top w:val="none" w:sz="0" w:space="0" w:color="auto"/>
        <w:left w:val="none" w:sz="0" w:space="0" w:color="auto"/>
        <w:bottom w:val="none" w:sz="0" w:space="0" w:color="auto"/>
        <w:right w:val="none" w:sz="0" w:space="0" w:color="auto"/>
      </w:divBdr>
    </w:div>
    <w:div w:id="1515849940">
      <w:bodyDiv w:val="1"/>
      <w:marLeft w:val="0"/>
      <w:marRight w:val="0"/>
      <w:marTop w:val="0"/>
      <w:marBottom w:val="0"/>
      <w:divBdr>
        <w:top w:val="none" w:sz="0" w:space="0" w:color="auto"/>
        <w:left w:val="none" w:sz="0" w:space="0" w:color="auto"/>
        <w:bottom w:val="none" w:sz="0" w:space="0" w:color="auto"/>
        <w:right w:val="none" w:sz="0" w:space="0" w:color="auto"/>
      </w:divBdr>
    </w:div>
    <w:div w:id="1527908631">
      <w:bodyDiv w:val="1"/>
      <w:marLeft w:val="0"/>
      <w:marRight w:val="0"/>
      <w:marTop w:val="0"/>
      <w:marBottom w:val="0"/>
      <w:divBdr>
        <w:top w:val="none" w:sz="0" w:space="0" w:color="auto"/>
        <w:left w:val="none" w:sz="0" w:space="0" w:color="auto"/>
        <w:bottom w:val="none" w:sz="0" w:space="0" w:color="auto"/>
        <w:right w:val="none" w:sz="0" w:space="0" w:color="auto"/>
      </w:divBdr>
    </w:div>
    <w:div w:id="1567446985">
      <w:bodyDiv w:val="1"/>
      <w:marLeft w:val="0"/>
      <w:marRight w:val="0"/>
      <w:marTop w:val="0"/>
      <w:marBottom w:val="0"/>
      <w:divBdr>
        <w:top w:val="none" w:sz="0" w:space="0" w:color="auto"/>
        <w:left w:val="none" w:sz="0" w:space="0" w:color="auto"/>
        <w:bottom w:val="none" w:sz="0" w:space="0" w:color="auto"/>
        <w:right w:val="none" w:sz="0" w:space="0" w:color="auto"/>
      </w:divBdr>
    </w:div>
    <w:div w:id="1572502482">
      <w:bodyDiv w:val="1"/>
      <w:marLeft w:val="0"/>
      <w:marRight w:val="0"/>
      <w:marTop w:val="0"/>
      <w:marBottom w:val="0"/>
      <w:divBdr>
        <w:top w:val="none" w:sz="0" w:space="0" w:color="auto"/>
        <w:left w:val="none" w:sz="0" w:space="0" w:color="auto"/>
        <w:bottom w:val="none" w:sz="0" w:space="0" w:color="auto"/>
        <w:right w:val="none" w:sz="0" w:space="0" w:color="auto"/>
      </w:divBdr>
    </w:div>
    <w:div w:id="1573468641">
      <w:bodyDiv w:val="1"/>
      <w:marLeft w:val="0"/>
      <w:marRight w:val="0"/>
      <w:marTop w:val="0"/>
      <w:marBottom w:val="0"/>
      <w:divBdr>
        <w:top w:val="none" w:sz="0" w:space="0" w:color="auto"/>
        <w:left w:val="none" w:sz="0" w:space="0" w:color="auto"/>
        <w:bottom w:val="none" w:sz="0" w:space="0" w:color="auto"/>
        <w:right w:val="none" w:sz="0" w:space="0" w:color="auto"/>
      </w:divBdr>
    </w:div>
    <w:div w:id="1593665574">
      <w:bodyDiv w:val="1"/>
      <w:marLeft w:val="0"/>
      <w:marRight w:val="0"/>
      <w:marTop w:val="0"/>
      <w:marBottom w:val="0"/>
      <w:divBdr>
        <w:top w:val="none" w:sz="0" w:space="0" w:color="auto"/>
        <w:left w:val="none" w:sz="0" w:space="0" w:color="auto"/>
        <w:bottom w:val="none" w:sz="0" w:space="0" w:color="auto"/>
        <w:right w:val="none" w:sz="0" w:space="0" w:color="auto"/>
      </w:divBdr>
    </w:div>
    <w:div w:id="1608082135">
      <w:bodyDiv w:val="1"/>
      <w:marLeft w:val="0"/>
      <w:marRight w:val="0"/>
      <w:marTop w:val="0"/>
      <w:marBottom w:val="0"/>
      <w:divBdr>
        <w:top w:val="none" w:sz="0" w:space="0" w:color="auto"/>
        <w:left w:val="none" w:sz="0" w:space="0" w:color="auto"/>
        <w:bottom w:val="none" w:sz="0" w:space="0" w:color="auto"/>
        <w:right w:val="none" w:sz="0" w:space="0" w:color="auto"/>
      </w:divBdr>
    </w:div>
    <w:div w:id="1621456130">
      <w:bodyDiv w:val="1"/>
      <w:marLeft w:val="0"/>
      <w:marRight w:val="0"/>
      <w:marTop w:val="0"/>
      <w:marBottom w:val="0"/>
      <w:divBdr>
        <w:top w:val="none" w:sz="0" w:space="0" w:color="auto"/>
        <w:left w:val="none" w:sz="0" w:space="0" w:color="auto"/>
        <w:bottom w:val="none" w:sz="0" w:space="0" w:color="auto"/>
        <w:right w:val="none" w:sz="0" w:space="0" w:color="auto"/>
      </w:divBdr>
    </w:div>
    <w:div w:id="1623422335">
      <w:bodyDiv w:val="1"/>
      <w:marLeft w:val="0"/>
      <w:marRight w:val="0"/>
      <w:marTop w:val="0"/>
      <w:marBottom w:val="0"/>
      <w:divBdr>
        <w:top w:val="none" w:sz="0" w:space="0" w:color="auto"/>
        <w:left w:val="none" w:sz="0" w:space="0" w:color="auto"/>
        <w:bottom w:val="none" w:sz="0" w:space="0" w:color="auto"/>
        <w:right w:val="none" w:sz="0" w:space="0" w:color="auto"/>
      </w:divBdr>
    </w:div>
    <w:div w:id="1629704748">
      <w:bodyDiv w:val="1"/>
      <w:marLeft w:val="0"/>
      <w:marRight w:val="0"/>
      <w:marTop w:val="0"/>
      <w:marBottom w:val="0"/>
      <w:divBdr>
        <w:top w:val="none" w:sz="0" w:space="0" w:color="auto"/>
        <w:left w:val="none" w:sz="0" w:space="0" w:color="auto"/>
        <w:bottom w:val="none" w:sz="0" w:space="0" w:color="auto"/>
        <w:right w:val="none" w:sz="0" w:space="0" w:color="auto"/>
      </w:divBdr>
    </w:div>
    <w:div w:id="1643382633">
      <w:bodyDiv w:val="1"/>
      <w:marLeft w:val="0"/>
      <w:marRight w:val="0"/>
      <w:marTop w:val="0"/>
      <w:marBottom w:val="0"/>
      <w:divBdr>
        <w:top w:val="none" w:sz="0" w:space="0" w:color="auto"/>
        <w:left w:val="none" w:sz="0" w:space="0" w:color="auto"/>
        <w:bottom w:val="none" w:sz="0" w:space="0" w:color="auto"/>
        <w:right w:val="none" w:sz="0" w:space="0" w:color="auto"/>
      </w:divBdr>
    </w:div>
    <w:div w:id="1644579389">
      <w:bodyDiv w:val="1"/>
      <w:marLeft w:val="0"/>
      <w:marRight w:val="0"/>
      <w:marTop w:val="0"/>
      <w:marBottom w:val="0"/>
      <w:divBdr>
        <w:top w:val="none" w:sz="0" w:space="0" w:color="auto"/>
        <w:left w:val="none" w:sz="0" w:space="0" w:color="auto"/>
        <w:bottom w:val="none" w:sz="0" w:space="0" w:color="auto"/>
        <w:right w:val="none" w:sz="0" w:space="0" w:color="auto"/>
      </w:divBdr>
    </w:div>
    <w:div w:id="1648901647">
      <w:bodyDiv w:val="1"/>
      <w:marLeft w:val="0"/>
      <w:marRight w:val="0"/>
      <w:marTop w:val="0"/>
      <w:marBottom w:val="0"/>
      <w:divBdr>
        <w:top w:val="none" w:sz="0" w:space="0" w:color="auto"/>
        <w:left w:val="none" w:sz="0" w:space="0" w:color="auto"/>
        <w:bottom w:val="none" w:sz="0" w:space="0" w:color="auto"/>
        <w:right w:val="none" w:sz="0" w:space="0" w:color="auto"/>
      </w:divBdr>
    </w:div>
    <w:div w:id="1701201423">
      <w:bodyDiv w:val="1"/>
      <w:marLeft w:val="0"/>
      <w:marRight w:val="0"/>
      <w:marTop w:val="0"/>
      <w:marBottom w:val="0"/>
      <w:divBdr>
        <w:top w:val="none" w:sz="0" w:space="0" w:color="auto"/>
        <w:left w:val="none" w:sz="0" w:space="0" w:color="auto"/>
        <w:bottom w:val="none" w:sz="0" w:space="0" w:color="auto"/>
        <w:right w:val="none" w:sz="0" w:space="0" w:color="auto"/>
      </w:divBdr>
    </w:div>
    <w:div w:id="1721126610">
      <w:bodyDiv w:val="1"/>
      <w:marLeft w:val="0"/>
      <w:marRight w:val="0"/>
      <w:marTop w:val="0"/>
      <w:marBottom w:val="0"/>
      <w:divBdr>
        <w:top w:val="none" w:sz="0" w:space="0" w:color="auto"/>
        <w:left w:val="none" w:sz="0" w:space="0" w:color="auto"/>
        <w:bottom w:val="none" w:sz="0" w:space="0" w:color="auto"/>
        <w:right w:val="none" w:sz="0" w:space="0" w:color="auto"/>
      </w:divBdr>
      <w:divsChild>
        <w:div w:id="861289072">
          <w:marLeft w:val="0"/>
          <w:marRight w:val="0"/>
          <w:marTop w:val="0"/>
          <w:marBottom w:val="0"/>
          <w:divBdr>
            <w:top w:val="none" w:sz="0" w:space="0" w:color="auto"/>
            <w:left w:val="none" w:sz="0" w:space="0" w:color="auto"/>
            <w:bottom w:val="none" w:sz="0" w:space="0" w:color="auto"/>
            <w:right w:val="none" w:sz="0" w:space="0" w:color="auto"/>
          </w:divBdr>
          <w:divsChild>
            <w:div w:id="85546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478324">
      <w:bodyDiv w:val="1"/>
      <w:marLeft w:val="0"/>
      <w:marRight w:val="0"/>
      <w:marTop w:val="0"/>
      <w:marBottom w:val="0"/>
      <w:divBdr>
        <w:top w:val="none" w:sz="0" w:space="0" w:color="auto"/>
        <w:left w:val="none" w:sz="0" w:space="0" w:color="auto"/>
        <w:bottom w:val="none" w:sz="0" w:space="0" w:color="auto"/>
        <w:right w:val="none" w:sz="0" w:space="0" w:color="auto"/>
      </w:divBdr>
    </w:div>
    <w:div w:id="1812089534">
      <w:bodyDiv w:val="1"/>
      <w:marLeft w:val="0"/>
      <w:marRight w:val="0"/>
      <w:marTop w:val="0"/>
      <w:marBottom w:val="0"/>
      <w:divBdr>
        <w:top w:val="none" w:sz="0" w:space="0" w:color="auto"/>
        <w:left w:val="none" w:sz="0" w:space="0" w:color="auto"/>
        <w:bottom w:val="none" w:sz="0" w:space="0" w:color="auto"/>
        <w:right w:val="none" w:sz="0" w:space="0" w:color="auto"/>
      </w:divBdr>
    </w:div>
    <w:div w:id="1822305154">
      <w:bodyDiv w:val="1"/>
      <w:marLeft w:val="0"/>
      <w:marRight w:val="0"/>
      <w:marTop w:val="0"/>
      <w:marBottom w:val="0"/>
      <w:divBdr>
        <w:top w:val="none" w:sz="0" w:space="0" w:color="auto"/>
        <w:left w:val="none" w:sz="0" w:space="0" w:color="auto"/>
        <w:bottom w:val="none" w:sz="0" w:space="0" w:color="auto"/>
        <w:right w:val="none" w:sz="0" w:space="0" w:color="auto"/>
      </w:divBdr>
    </w:div>
    <w:div w:id="1847594702">
      <w:bodyDiv w:val="1"/>
      <w:marLeft w:val="0"/>
      <w:marRight w:val="0"/>
      <w:marTop w:val="0"/>
      <w:marBottom w:val="0"/>
      <w:divBdr>
        <w:top w:val="none" w:sz="0" w:space="0" w:color="auto"/>
        <w:left w:val="none" w:sz="0" w:space="0" w:color="auto"/>
        <w:bottom w:val="none" w:sz="0" w:space="0" w:color="auto"/>
        <w:right w:val="none" w:sz="0" w:space="0" w:color="auto"/>
      </w:divBdr>
    </w:div>
    <w:div w:id="1882864902">
      <w:bodyDiv w:val="1"/>
      <w:marLeft w:val="0"/>
      <w:marRight w:val="0"/>
      <w:marTop w:val="0"/>
      <w:marBottom w:val="0"/>
      <w:divBdr>
        <w:top w:val="none" w:sz="0" w:space="0" w:color="auto"/>
        <w:left w:val="none" w:sz="0" w:space="0" w:color="auto"/>
        <w:bottom w:val="none" w:sz="0" w:space="0" w:color="auto"/>
        <w:right w:val="none" w:sz="0" w:space="0" w:color="auto"/>
      </w:divBdr>
    </w:div>
    <w:div w:id="1911230819">
      <w:bodyDiv w:val="1"/>
      <w:marLeft w:val="0"/>
      <w:marRight w:val="0"/>
      <w:marTop w:val="0"/>
      <w:marBottom w:val="0"/>
      <w:divBdr>
        <w:top w:val="none" w:sz="0" w:space="0" w:color="auto"/>
        <w:left w:val="none" w:sz="0" w:space="0" w:color="auto"/>
        <w:bottom w:val="none" w:sz="0" w:space="0" w:color="auto"/>
        <w:right w:val="none" w:sz="0" w:space="0" w:color="auto"/>
      </w:divBdr>
    </w:div>
    <w:div w:id="1912502676">
      <w:bodyDiv w:val="1"/>
      <w:marLeft w:val="0"/>
      <w:marRight w:val="0"/>
      <w:marTop w:val="0"/>
      <w:marBottom w:val="0"/>
      <w:divBdr>
        <w:top w:val="none" w:sz="0" w:space="0" w:color="auto"/>
        <w:left w:val="none" w:sz="0" w:space="0" w:color="auto"/>
        <w:bottom w:val="none" w:sz="0" w:space="0" w:color="auto"/>
        <w:right w:val="none" w:sz="0" w:space="0" w:color="auto"/>
      </w:divBdr>
    </w:div>
    <w:div w:id="1929002090">
      <w:bodyDiv w:val="1"/>
      <w:marLeft w:val="0"/>
      <w:marRight w:val="0"/>
      <w:marTop w:val="0"/>
      <w:marBottom w:val="0"/>
      <w:divBdr>
        <w:top w:val="none" w:sz="0" w:space="0" w:color="auto"/>
        <w:left w:val="none" w:sz="0" w:space="0" w:color="auto"/>
        <w:bottom w:val="none" w:sz="0" w:space="0" w:color="auto"/>
        <w:right w:val="none" w:sz="0" w:space="0" w:color="auto"/>
      </w:divBdr>
    </w:div>
    <w:div w:id="1934320953">
      <w:bodyDiv w:val="1"/>
      <w:marLeft w:val="0"/>
      <w:marRight w:val="0"/>
      <w:marTop w:val="0"/>
      <w:marBottom w:val="0"/>
      <w:divBdr>
        <w:top w:val="none" w:sz="0" w:space="0" w:color="auto"/>
        <w:left w:val="none" w:sz="0" w:space="0" w:color="auto"/>
        <w:bottom w:val="none" w:sz="0" w:space="0" w:color="auto"/>
        <w:right w:val="none" w:sz="0" w:space="0" w:color="auto"/>
      </w:divBdr>
    </w:div>
    <w:div w:id="1953199353">
      <w:bodyDiv w:val="1"/>
      <w:marLeft w:val="0"/>
      <w:marRight w:val="0"/>
      <w:marTop w:val="0"/>
      <w:marBottom w:val="0"/>
      <w:divBdr>
        <w:top w:val="none" w:sz="0" w:space="0" w:color="auto"/>
        <w:left w:val="none" w:sz="0" w:space="0" w:color="auto"/>
        <w:bottom w:val="none" w:sz="0" w:space="0" w:color="auto"/>
        <w:right w:val="none" w:sz="0" w:space="0" w:color="auto"/>
      </w:divBdr>
    </w:div>
    <w:div w:id="1961525092">
      <w:bodyDiv w:val="1"/>
      <w:marLeft w:val="0"/>
      <w:marRight w:val="0"/>
      <w:marTop w:val="0"/>
      <w:marBottom w:val="0"/>
      <w:divBdr>
        <w:top w:val="none" w:sz="0" w:space="0" w:color="auto"/>
        <w:left w:val="none" w:sz="0" w:space="0" w:color="auto"/>
        <w:bottom w:val="none" w:sz="0" w:space="0" w:color="auto"/>
        <w:right w:val="none" w:sz="0" w:space="0" w:color="auto"/>
      </w:divBdr>
    </w:div>
    <w:div w:id="1975257399">
      <w:bodyDiv w:val="1"/>
      <w:marLeft w:val="0"/>
      <w:marRight w:val="0"/>
      <w:marTop w:val="0"/>
      <w:marBottom w:val="0"/>
      <w:divBdr>
        <w:top w:val="none" w:sz="0" w:space="0" w:color="auto"/>
        <w:left w:val="none" w:sz="0" w:space="0" w:color="auto"/>
        <w:bottom w:val="none" w:sz="0" w:space="0" w:color="auto"/>
        <w:right w:val="none" w:sz="0" w:space="0" w:color="auto"/>
      </w:divBdr>
    </w:div>
    <w:div w:id="1981035170">
      <w:bodyDiv w:val="1"/>
      <w:marLeft w:val="0"/>
      <w:marRight w:val="0"/>
      <w:marTop w:val="0"/>
      <w:marBottom w:val="0"/>
      <w:divBdr>
        <w:top w:val="none" w:sz="0" w:space="0" w:color="auto"/>
        <w:left w:val="none" w:sz="0" w:space="0" w:color="auto"/>
        <w:bottom w:val="none" w:sz="0" w:space="0" w:color="auto"/>
        <w:right w:val="none" w:sz="0" w:space="0" w:color="auto"/>
      </w:divBdr>
    </w:div>
    <w:div w:id="2035695058">
      <w:bodyDiv w:val="1"/>
      <w:marLeft w:val="0"/>
      <w:marRight w:val="0"/>
      <w:marTop w:val="0"/>
      <w:marBottom w:val="0"/>
      <w:divBdr>
        <w:top w:val="none" w:sz="0" w:space="0" w:color="auto"/>
        <w:left w:val="none" w:sz="0" w:space="0" w:color="auto"/>
        <w:bottom w:val="none" w:sz="0" w:space="0" w:color="auto"/>
        <w:right w:val="none" w:sz="0" w:space="0" w:color="auto"/>
      </w:divBdr>
    </w:div>
    <w:div w:id="2071071143">
      <w:bodyDiv w:val="1"/>
      <w:marLeft w:val="0"/>
      <w:marRight w:val="0"/>
      <w:marTop w:val="0"/>
      <w:marBottom w:val="0"/>
      <w:divBdr>
        <w:top w:val="none" w:sz="0" w:space="0" w:color="auto"/>
        <w:left w:val="none" w:sz="0" w:space="0" w:color="auto"/>
        <w:bottom w:val="none" w:sz="0" w:space="0" w:color="auto"/>
        <w:right w:val="none" w:sz="0" w:space="0" w:color="auto"/>
      </w:divBdr>
    </w:div>
    <w:div w:id="2082020916">
      <w:bodyDiv w:val="1"/>
      <w:marLeft w:val="0"/>
      <w:marRight w:val="0"/>
      <w:marTop w:val="0"/>
      <w:marBottom w:val="0"/>
      <w:divBdr>
        <w:top w:val="none" w:sz="0" w:space="0" w:color="auto"/>
        <w:left w:val="none" w:sz="0" w:space="0" w:color="auto"/>
        <w:bottom w:val="none" w:sz="0" w:space="0" w:color="auto"/>
        <w:right w:val="none" w:sz="0" w:space="0" w:color="auto"/>
      </w:divBdr>
    </w:div>
    <w:div w:id="2091542061">
      <w:bodyDiv w:val="1"/>
      <w:marLeft w:val="0"/>
      <w:marRight w:val="0"/>
      <w:marTop w:val="0"/>
      <w:marBottom w:val="0"/>
      <w:divBdr>
        <w:top w:val="none" w:sz="0" w:space="0" w:color="auto"/>
        <w:left w:val="none" w:sz="0" w:space="0" w:color="auto"/>
        <w:bottom w:val="none" w:sz="0" w:space="0" w:color="auto"/>
        <w:right w:val="none" w:sz="0" w:space="0" w:color="auto"/>
      </w:divBdr>
    </w:div>
    <w:div w:id="2112045311">
      <w:bodyDiv w:val="1"/>
      <w:marLeft w:val="0"/>
      <w:marRight w:val="0"/>
      <w:marTop w:val="0"/>
      <w:marBottom w:val="0"/>
      <w:divBdr>
        <w:top w:val="none" w:sz="0" w:space="0" w:color="auto"/>
        <w:left w:val="none" w:sz="0" w:space="0" w:color="auto"/>
        <w:bottom w:val="none" w:sz="0" w:space="0" w:color="auto"/>
        <w:right w:val="none" w:sz="0" w:space="0" w:color="auto"/>
      </w:divBdr>
    </w:div>
    <w:div w:id="2129422263">
      <w:bodyDiv w:val="1"/>
      <w:marLeft w:val="0"/>
      <w:marRight w:val="0"/>
      <w:marTop w:val="0"/>
      <w:marBottom w:val="0"/>
      <w:divBdr>
        <w:top w:val="none" w:sz="0" w:space="0" w:color="auto"/>
        <w:left w:val="none" w:sz="0" w:space="0" w:color="auto"/>
        <w:bottom w:val="none" w:sz="0" w:space="0" w:color="auto"/>
        <w:right w:val="none" w:sz="0" w:space="0" w:color="auto"/>
      </w:divBdr>
    </w:div>
    <w:div w:id="2135782574">
      <w:bodyDiv w:val="1"/>
      <w:marLeft w:val="0"/>
      <w:marRight w:val="0"/>
      <w:marTop w:val="0"/>
      <w:marBottom w:val="0"/>
      <w:divBdr>
        <w:top w:val="none" w:sz="0" w:space="0" w:color="auto"/>
        <w:left w:val="none" w:sz="0" w:space="0" w:color="auto"/>
        <w:bottom w:val="none" w:sz="0" w:space="0" w:color="auto"/>
        <w:right w:val="none" w:sz="0" w:space="0" w:color="auto"/>
      </w:divBdr>
    </w:div>
    <w:div w:id="213944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edscape.org" TargetMode="External"/><Relationship Id="rId21" Type="http://schemas.openxmlformats.org/officeDocument/2006/relationships/hyperlink" Target="http://www.pharmacology.us" TargetMode="External"/><Relationship Id="rId324" Type="http://schemas.openxmlformats.org/officeDocument/2006/relationships/hyperlink" Target="http://www.nbuv.gov.ua/" TargetMode="External"/><Relationship Id="rId531" Type="http://schemas.openxmlformats.org/officeDocument/2006/relationships/hyperlink" Target="http://sphu.org/" TargetMode="External"/><Relationship Id="rId170" Type="http://schemas.openxmlformats.org/officeDocument/2006/relationships/hyperlink" Target="http://sphu.org/" TargetMode="External"/><Relationship Id="rId268" Type="http://schemas.openxmlformats.org/officeDocument/2006/relationships/hyperlink" Target="http://www.drugs.com" TargetMode="External"/><Relationship Id="rId475" Type="http://schemas.openxmlformats.org/officeDocument/2006/relationships/hyperlink" Target="http://library.gov.ua/" TargetMode="External"/><Relationship Id="rId32" Type="http://schemas.openxmlformats.org/officeDocument/2006/relationships/hyperlink" Target="http://library.gov.ua/" TargetMode="External"/><Relationship Id="rId128" Type="http://schemas.openxmlformats.org/officeDocument/2006/relationships/hyperlink" Target="http://guidelines.moz.gov.ua/" TargetMode="External"/><Relationship Id="rId335" Type="http://schemas.openxmlformats.org/officeDocument/2006/relationships/hyperlink" Target="https://moz.gov.ua/derzhavnij-reestr-likarskih-zasobiv-ukraini" TargetMode="External"/><Relationship Id="rId542" Type="http://schemas.openxmlformats.org/officeDocument/2006/relationships/hyperlink" Target="https://www.medpublish.com.ua/pharmakologija-pidruchnik-vnz-r-a-v-nekoval-tv-kazanjuk-7e-vid-pererobl-i-dopov/p-559.html" TargetMode="External"/><Relationship Id="rId181" Type="http://schemas.openxmlformats.org/officeDocument/2006/relationships/hyperlink" Target="https://www.medpublish.com.ua/pharmakologija-pidruchnik-vnz-r-a-v-nekoval-tv-kazanjuk-7e-vid-pererobl-i-dopov/p-559.html" TargetMode="External"/><Relationship Id="rId402" Type="http://schemas.openxmlformats.org/officeDocument/2006/relationships/hyperlink" Target="http://www.medscape.org" TargetMode="External"/><Relationship Id="rId279" Type="http://schemas.openxmlformats.org/officeDocument/2006/relationships/hyperlink" Target="https://compendium.com.ua/uk/atc/" TargetMode="External"/><Relationship Id="rId486" Type="http://schemas.openxmlformats.org/officeDocument/2006/relationships/hyperlink" Target="http://moz.gov.ua" TargetMode="External"/><Relationship Id="rId43" Type="http://schemas.openxmlformats.org/officeDocument/2006/relationships/hyperlink" Target="https://moz.gov.ua/derzhavnij-reestr-likarskih-zasobiv-ukraini" TargetMode="External"/><Relationship Id="rId139" Type="http://schemas.openxmlformats.org/officeDocument/2006/relationships/hyperlink" Target="http://www.pharmacology.us" TargetMode="External"/><Relationship Id="rId346" Type="http://schemas.openxmlformats.org/officeDocument/2006/relationships/hyperlink" Target="http://www.compendium.com.ua" TargetMode="External"/><Relationship Id="rId553" Type="http://schemas.openxmlformats.org/officeDocument/2006/relationships/hyperlink" Target="http://www.drugs.com" TargetMode="External"/><Relationship Id="rId192" Type="http://schemas.openxmlformats.org/officeDocument/2006/relationships/hyperlink" Target="http://www.drugs.com" TargetMode="External"/><Relationship Id="rId206" Type="http://schemas.openxmlformats.org/officeDocument/2006/relationships/hyperlink" Target="https://www.dec.gov.ua/materials/chinnij-vipusk-derzhavnogo-formulyara-likarskih-zasobiv/" TargetMode="External"/><Relationship Id="rId413" Type="http://schemas.openxmlformats.org/officeDocument/2006/relationships/hyperlink" Target="http://guidelines.moz.gov.ua/" TargetMode="External"/><Relationship Id="rId497" Type="http://schemas.openxmlformats.org/officeDocument/2006/relationships/hyperlink" Target="http://www.medscape.org" TargetMode="External"/><Relationship Id="rId357" Type="http://schemas.openxmlformats.org/officeDocument/2006/relationships/hyperlink" Target="https://moz.gov.ua/uploads/2/12737-dn_20190605_1269_dod.pdf" TargetMode="External"/><Relationship Id="rId54" Type="http://schemas.openxmlformats.org/officeDocument/2006/relationships/hyperlink" Target="http://moz.gov.ua" TargetMode="External"/><Relationship Id="rId217" Type="http://schemas.openxmlformats.org/officeDocument/2006/relationships/hyperlink" Target="http://dspace.zsmu.edu.ua/handle/123456789/2883" TargetMode="External"/><Relationship Id="rId424" Type="http://schemas.openxmlformats.org/officeDocument/2006/relationships/hyperlink" Target="http://www.pharmacology.us" TargetMode="External"/><Relationship Id="rId23" Type="http://schemas.openxmlformats.org/officeDocument/2006/relationships/hyperlink" Target="http://dspace.zsmu.edu.ua/handle/123456789/2883" TargetMode="External"/><Relationship Id="rId119" Type="http://schemas.openxmlformats.org/officeDocument/2006/relationships/hyperlink" Target="http://www.ijp-online.com" TargetMode="External"/><Relationship Id="rId270" Type="http://schemas.openxmlformats.org/officeDocument/2006/relationships/hyperlink" Target="http://www.compendium.com.ua" TargetMode="External"/><Relationship Id="rId326" Type="http://schemas.openxmlformats.org/officeDocument/2006/relationships/hyperlink" Target="http://www.medscape.org" TargetMode="External"/><Relationship Id="rId533" Type="http://schemas.openxmlformats.org/officeDocument/2006/relationships/hyperlink" Target="http://www.nbuv.gov.ua/" TargetMode="External"/><Relationship Id="rId65" Type="http://schemas.openxmlformats.org/officeDocument/2006/relationships/hyperlink" Target="http://www.ijp-online.com" TargetMode="External"/><Relationship Id="rId130" Type="http://schemas.openxmlformats.org/officeDocument/2006/relationships/hyperlink" Target="https://www.dec.gov.ua/materials/chinnij-vipusk-derzhavnogo-formulyara-likarskih-zasobiv/" TargetMode="External"/><Relationship Id="rId368" Type="http://schemas.openxmlformats.org/officeDocument/2006/relationships/hyperlink" Target="http://www.pharmacology2000.com" TargetMode="External"/><Relationship Id="rId172" Type="http://schemas.openxmlformats.org/officeDocument/2006/relationships/hyperlink" Target="http://www.nbuv.gov.ua/" TargetMode="External"/><Relationship Id="rId228" Type="http://schemas.openxmlformats.org/officeDocument/2006/relationships/hyperlink" Target="http://library.gov.ua/" TargetMode="External"/><Relationship Id="rId435" Type="http://schemas.openxmlformats.org/officeDocument/2006/relationships/hyperlink" Target="https://www.dec.gov.ua/" TargetMode="External"/><Relationship Id="rId477" Type="http://schemas.openxmlformats.org/officeDocument/2006/relationships/hyperlink" Target="http://www.drugs.com" TargetMode="External"/><Relationship Id="rId281" Type="http://schemas.openxmlformats.org/officeDocument/2006/relationships/hyperlink" Target="https://moz.gov.ua/uploads/2/12737-dn_20190605_1269_dod.pdf" TargetMode="External"/><Relationship Id="rId337" Type="http://schemas.openxmlformats.org/officeDocument/2006/relationships/hyperlink" Target="http://guidelines.moz.gov.ua/" TargetMode="External"/><Relationship Id="rId502" Type="http://schemas.openxmlformats.org/officeDocument/2006/relationships/hyperlink" Target="http://dspace.zsmu.edu.ua/handle/123456789/2883" TargetMode="External"/><Relationship Id="rId34" Type="http://schemas.openxmlformats.org/officeDocument/2006/relationships/hyperlink" Target="http://www.drugs.com" TargetMode="External"/><Relationship Id="rId76" Type="http://schemas.openxmlformats.org/officeDocument/2006/relationships/hyperlink" Target="http://library.gov.ua/" TargetMode="External"/><Relationship Id="rId141" Type="http://schemas.openxmlformats.org/officeDocument/2006/relationships/hyperlink" Target="http://dspace.zsmu.edu.ua/handle/123456789/2883" TargetMode="External"/><Relationship Id="rId379" Type="http://schemas.openxmlformats.org/officeDocument/2006/relationships/hyperlink" Target="http://sphu.org/" TargetMode="External"/><Relationship Id="rId544" Type="http://schemas.openxmlformats.org/officeDocument/2006/relationships/hyperlink" Target="https://moz.gov.ua/derzhavnij-reestr-likarskih-zasobiv-ukraini" TargetMode="External"/><Relationship Id="rId7" Type="http://schemas.openxmlformats.org/officeDocument/2006/relationships/endnotes" Target="endnotes.xml"/><Relationship Id="rId183" Type="http://schemas.openxmlformats.org/officeDocument/2006/relationships/hyperlink" Target="https://moz.gov.ua/derzhavnij-reestr-likarskih-zasobiv-ukraini" TargetMode="External"/><Relationship Id="rId239" Type="http://schemas.openxmlformats.org/officeDocument/2006/relationships/hyperlink" Target="http://moz.gov.ua" TargetMode="External"/><Relationship Id="rId390" Type="http://schemas.openxmlformats.org/officeDocument/2006/relationships/hyperlink" Target="https://www.medpublish.com.ua/pharmakologija-pidruchnik-vnz-r-a-v-nekoval-tv-kazanjuk-7e-vid-pererobl-i-dopov/p-559.html" TargetMode="External"/><Relationship Id="rId404" Type="http://schemas.openxmlformats.org/officeDocument/2006/relationships/hyperlink" Target="http://www.ijp-online.com" TargetMode="External"/><Relationship Id="rId446" Type="http://schemas.openxmlformats.org/officeDocument/2006/relationships/hyperlink" Target="https://www.medpublish.com.ua/pharmakologija-pidruchnik-vnz-r-a-v-nekoval-tv-kazanjuk-7e-vid-pererobl-i-dopov/p-559.html" TargetMode="External"/><Relationship Id="rId250" Type="http://schemas.openxmlformats.org/officeDocument/2006/relationships/hyperlink" Target="http://www.medscape.org" TargetMode="External"/><Relationship Id="rId292" Type="http://schemas.openxmlformats.org/officeDocument/2006/relationships/hyperlink" Target="http://www.pharmacology2000.com" TargetMode="External"/><Relationship Id="rId306" Type="http://schemas.openxmlformats.org/officeDocument/2006/relationships/hyperlink" Target="http://www.drugs.com" TargetMode="External"/><Relationship Id="rId488" Type="http://schemas.openxmlformats.org/officeDocument/2006/relationships/hyperlink" Target="https://compendium.com.ua/uk/atc/" TargetMode="External"/><Relationship Id="rId45" Type="http://schemas.openxmlformats.org/officeDocument/2006/relationships/hyperlink" Target="http://guidelines.moz.gov.ua/" TargetMode="External"/><Relationship Id="rId87" Type="http://schemas.openxmlformats.org/officeDocument/2006/relationships/hyperlink" Target="http://moz.gov.ua" TargetMode="External"/><Relationship Id="rId110" Type="http://schemas.openxmlformats.org/officeDocument/2006/relationships/hyperlink" Target="https://moz.gov.ua/uploads/2/12737-dn_20190605_1269_dod.pdf" TargetMode="External"/><Relationship Id="rId348" Type="http://schemas.openxmlformats.org/officeDocument/2006/relationships/hyperlink" Target="http://www.pharmacology.us" TargetMode="External"/><Relationship Id="rId513" Type="http://schemas.openxmlformats.org/officeDocument/2006/relationships/hyperlink" Target="http://library.gov.ua/" TargetMode="External"/><Relationship Id="rId555" Type="http://schemas.openxmlformats.org/officeDocument/2006/relationships/hyperlink" Target="http://www.compendium.com.ua" TargetMode="External"/><Relationship Id="rId152" Type="http://schemas.openxmlformats.org/officeDocument/2006/relationships/hyperlink" Target="http://library.gov.ua/" TargetMode="External"/><Relationship Id="rId194" Type="http://schemas.openxmlformats.org/officeDocument/2006/relationships/hyperlink" Target="http://www.compendium.com.ua" TargetMode="External"/><Relationship Id="rId208" Type="http://schemas.openxmlformats.org/officeDocument/2006/relationships/hyperlink" Target="http://sphu.org/" TargetMode="External"/><Relationship Id="rId415" Type="http://schemas.openxmlformats.org/officeDocument/2006/relationships/hyperlink" Target="https://www.dec.gov.ua/materials/chinnij-vipusk-derzhavnogo-formulyara-likarskih-zasobiv/" TargetMode="External"/><Relationship Id="rId457" Type="http://schemas.openxmlformats.org/officeDocument/2006/relationships/hyperlink" Target="http://www.nbuv.gov.ua/" TargetMode="External"/><Relationship Id="rId261" Type="http://schemas.openxmlformats.org/officeDocument/2006/relationships/hyperlink" Target="http://guidelines.moz.gov.ua/" TargetMode="External"/><Relationship Id="rId499" Type="http://schemas.openxmlformats.org/officeDocument/2006/relationships/hyperlink" Target="http://www.ijp-online.com" TargetMode="External"/><Relationship Id="rId14" Type="http://schemas.openxmlformats.org/officeDocument/2006/relationships/hyperlink" Target="http://guidelines.moz.gov.ua/" TargetMode="External"/><Relationship Id="rId56" Type="http://schemas.openxmlformats.org/officeDocument/2006/relationships/hyperlink" Target="https://compendium.com.ua/uk/atc/" TargetMode="External"/><Relationship Id="rId317" Type="http://schemas.openxmlformats.org/officeDocument/2006/relationships/hyperlink" Target="https://compendium.com.ua/uk/atc/" TargetMode="External"/><Relationship Id="rId359" Type="http://schemas.openxmlformats.org/officeDocument/2006/relationships/hyperlink" Target="https://www.dec.gov.ua/" TargetMode="External"/><Relationship Id="rId524" Type="http://schemas.openxmlformats.org/officeDocument/2006/relationships/hyperlink" Target="http://moz.gov.ua" TargetMode="External"/><Relationship Id="rId98" Type="http://schemas.openxmlformats.org/officeDocument/2006/relationships/hyperlink" Target="http://www.medscape.org" TargetMode="External"/><Relationship Id="rId121" Type="http://schemas.openxmlformats.org/officeDocument/2006/relationships/hyperlink" Target="http://www.pharmacology2000.com" TargetMode="External"/><Relationship Id="rId163" Type="http://schemas.openxmlformats.org/officeDocument/2006/relationships/hyperlink" Target="http://moz.gov.ua" TargetMode="External"/><Relationship Id="rId219" Type="http://schemas.openxmlformats.org/officeDocument/2006/relationships/hyperlink" Target="https://www.medpublish.com.ua/pharmakologija-pidruchnik-vnz-r-a-v-nekoval-tv-kazanjuk-7e-vid-pererobl-i-dopov/p-559.html" TargetMode="External"/><Relationship Id="rId370" Type="http://schemas.openxmlformats.org/officeDocument/2006/relationships/hyperlink" Target="https://www.medpublish.com.ua/pharmakologija-pidruchnik-vnz-r-a-v-nekoval-tv-kazanjuk-7e-vid-pererobl-i-dopov/p-559.html" TargetMode="External"/><Relationship Id="rId426" Type="http://schemas.openxmlformats.org/officeDocument/2006/relationships/hyperlink" Target="http://dspace.zsmu.edu.ua/handle/123456789/2883" TargetMode="External"/><Relationship Id="rId230" Type="http://schemas.openxmlformats.org/officeDocument/2006/relationships/hyperlink" Target="http://www.drugs.com" TargetMode="External"/><Relationship Id="rId468" Type="http://schemas.openxmlformats.org/officeDocument/2006/relationships/hyperlink" Target="https://moz.gov.ua/derzhavnij-reestr-likarskih-zasobiv-ukraini" TargetMode="External"/><Relationship Id="rId25" Type="http://schemas.openxmlformats.org/officeDocument/2006/relationships/hyperlink" Target="https://www.medpublish.com.ua/pharmakologija-pidruchnik-vnz-r-a-v-nekoval-tv-kazanjuk-7e-vid-pererobl-i-dopov/p-559.html" TargetMode="External"/><Relationship Id="rId67" Type="http://schemas.openxmlformats.org/officeDocument/2006/relationships/hyperlink" Target="http://www.pharmacology2000.com" TargetMode="External"/><Relationship Id="rId272" Type="http://schemas.openxmlformats.org/officeDocument/2006/relationships/hyperlink" Target="http://www.pharmacology.us" TargetMode="External"/><Relationship Id="rId328" Type="http://schemas.openxmlformats.org/officeDocument/2006/relationships/hyperlink" Target="http://www.ijp-online.com" TargetMode="External"/><Relationship Id="rId535" Type="http://schemas.openxmlformats.org/officeDocument/2006/relationships/hyperlink" Target="http://www.medscape.org" TargetMode="External"/><Relationship Id="rId132" Type="http://schemas.openxmlformats.org/officeDocument/2006/relationships/hyperlink" Target="http://sphu.org/" TargetMode="External"/><Relationship Id="rId174" Type="http://schemas.openxmlformats.org/officeDocument/2006/relationships/hyperlink" Target="http://www.medscape.org" TargetMode="External"/><Relationship Id="rId381" Type="http://schemas.openxmlformats.org/officeDocument/2006/relationships/hyperlink" Target="http://www.nbuv.gov.ua/" TargetMode="External"/><Relationship Id="rId241" Type="http://schemas.openxmlformats.org/officeDocument/2006/relationships/hyperlink" Target="https://compendium.com.ua/uk/atc/" TargetMode="External"/><Relationship Id="rId437" Type="http://schemas.openxmlformats.org/officeDocument/2006/relationships/hyperlink" Target="http://library.gov.ua/" TargetMode="External"/><Relationship Id="rId479" Type="http://schemas.openxmlformats.org/officeDocument/2006/relationships/hyperlink" Target="http://www.compendium.com.ua" TargetMode="External"/><Relationship Id="rId36" Type="http://schemas.openxmlformats.org/officeDocument/2006/relationships/hyperlink" Target="http://www.compendium.com.ua" TargetMode="External"/><Relationship Id="rId283" Type="http://schemas.openxmlformats.org/officeDocument/2006/relationships/hyperlink" Target="https://www.dec.gov.ua/" TargetMode="External"/><Relationship Id="rId339" Type="http://schemas.openxmlformats.org/officeDocument/2006/relationships/hyperlink" Target="https://www.dec.gov.ua/materials/chinnij-vipusk-derzhavnogo-formulyara-likarskih-zasobiv/" TargetMode="External"/><Relationship Id="rId490" Type="http://schemas.openxmlformats.org/officeDocument/2006/relationships/hyperlink" Target="https://moz.gov.ua/uploads/2/12737-dn_20190605_1269_dod.pdf" TargetMode="External"/><Relationship Id="rId504" Type="http://schemas.openxmlformats.org/officeDocument/2006/relationships/hyperlink" Target="https://www.medpublish.com.ua/pharmakologija-pidruchnik-vnz-r-a-v-nekoval-tv-kazanjuk-7e-vid-pererobl-i-dopov/p-559.html" TargetMode="External"/><Relationship Id="rId546" Type="http://schemas.openxmlformats.org/officeDocument/2006/relationships/hyperlink" Target="http://guidelines.moz.gov.ua/" TargetMode="External"/><Relationship Id="rId78" Type="http://schemas.openxmlformats.org/officeDocument/2006/relationships/hyperlink" Target="http://www.drugs.com" TargetMode="External"/><Relationship Id="rId101" Type="http://schemas.openxmlformats.org/officeDocument/2006/relationships/hyperlink" Target="http://www.pharmacology.us" TargetMode="External"/><Relationship Id="rId143" Type="http://schemas.openxmlformats.org/officeDocument/2006/relationships/hyperlink" Target="https://www.medpublish.com.ua/pharmakologija-pidruchnik-vnz-r-a-v-nekoval-tv-kazanjuk-7e-vid-pererobl-i-dopov/p-559.html" TargetMode="External"/><Relationship Id="rId185" Type="http://schemas.openxmlformats.org/officeDocument/2006/relationships/hyperlink" Target="http://guidelines.moz.gov.ua/" TargetMode="External"/><Relationship Id="rId350" Type="http://schemas.openxmlformats.org/officeDocument/2006/relationships/hyperlink" Target="http://dspace.zsmu.edu.ua/handle/123456789/2883" TargetMode="External"/><Relationship Id="rId406" Type="http://schemas.openxmlformats.org/officeDocument/2006/relationships/hyperlink" Target="http://www.pharmacology2000.com" TargetMode="External"/><Relationship Id="rId9" Type="http://schemas.openxmlformats.org/officeDocument/2006/relationships/image" Target="media/image2.emf"/><Relationship Id="rId210" Type="http://schemas.openxmlformats.org/officeDocument/2006/relationships/hyperlink" Target="http://www.nbuv.gov.ua/" TargetMode="External"/><Relationship Id="rId392" Type="http://schemas.openxmlformats.org/officeDocument/2006/relationships/hyperlink" Target="https://moz.gov.ua/derzhavnij-reestr-likarskih-zasobiv-ukraini" TargetMode="External"/><Relationship Id="rId448" Type="http://schemas.openxmlformats.org/officeDocument/2006/relationships/hyperlink" Target="http://moz.gov.ua" TargetMode="External"/><Relationship Id="rId252" Type="http://schemas.openxmlformats.org/officeDocument/2006/relationships/hyperlink" Target="http://www.ijp-online.com" TargetMode="External"/><Relationship Id="rId294" Type="http://schemas.openxmlformats.org/officeDocument/2006/relationships/hyperlink" Target="https://www.medpublish.com.ua/pharmakologija-pidruchnik-vnz-r-a-v-nekoval-tv-kazanjuk-7e-vid-pererobl-i-dopov/p-559.html" TargetMode="External"/><Relationship Id="rId308" Type="http://schemas.openxmlformats.org/officeDocument/2006/relationships/hyperlink" Target="http://www.compendium.com.ua" TargetMode="External"/><Relationship Id="rId515" Type="http://schemas.openxmlformats.org/officeDocument/2006/relationships/hyperlink" Target="http://www.drugs.com" TargetMode="External"/><Relationship Id="rId47" Type="http://schemas.openxmlformats.org/officeDocument/2006/relationships/hyperlink" Target="https://www.dec.gov.ua/" TargetMode="External"/><Relationship Id="rId89" Type="http://schemas.openxmlformats.org/officeDocument/2006/relationships/hyperlink" Target="https://compendium.com.ua/uk/atc/" TargetMode="External"/><Relationship Id="rId112" Type="http://schemas.openxmlformats.org/officeDocument/2006/relationships/hyperlink" Target="https://www.dec.gov.ua/" TargetMode="External"/><Relationship Id="rId154" Type="http://schemas.openxmlformats.org/officeDocument/2006/relationships/hyperlink" Target="http://www.drugs.com" TargetMode="External"/><Relationship Id="rId361" Type="http://schemas.openxmlformats.org/officeDocument/2006/relationships/hyperlink" Target="http://library.gov.ua/" TargetMode="External"/><Relationship Id="rId557" Type="http://schemas.openxmlformats.org/officeDocument/2006/relationships/hyperlink" Target="http://www.pharmacology.us" TargetMode="External"/><Relationship Id="rId196" Type="http://schemas.openxmlformats.org/officeDocument/2006/relationships/hyperlink" Target="http://www.pharmacology.us" TargetMode="External"/><Relationship Id="rId417" Type="http://schemas.openxmlformats.org/officeDocument/2006/relationships/hyperlink" Target="http://sphu.org/" TargetMode="External"/><Relationship Id="rId459" Type="http://schemas.openxmlformats.org/officeDocument/2006/relationships/hyperlink" Target="http://www.medscape.org" TargetMode="External"/><Relationship Id="rId16" Type="http://schemas.openxmlformats.org/officeDocument/2006/relationships/hyperlink" Target="http://sphu.org/" TargetMode="External"/><Relationship Id="rId221" Type="http://schemas.openxmlformats.org/officeDocument/2006/relationships/hyperlink" Target="https://moz.gov.ua/derzhavnij-reestr-likarskih-zasobiv-ukraini" TargetMode="External"/><Relationship Id="rId263" Type="http://schemas.openxmlformats.org/officeDocument/2006/relationships/hyperlink" Target="https://www.dec.gov.ua/materials/chinnij-vipusk-derzhavnogo-formulyara-likarskih-zasobiv/" TargetMode="External"/><Relationship Id="rId319" Type="http://schemas.openxmlformats.org/officeDocument/2006/relationships/hyperlink" Target="https://moz.gov.ua/uploads/2/12737-dn_20190605_1269_dod.pdf" TargetMode="External"/><Relationship Id="rId470" Type="http://schemas.openxmlformats.org/officeDocument/2006/relationships/hyperlink" Target="http://guidelines.moz.gov.ua/" TargetMode="External"/><Relationship Id="rId526" Type="http://schemas.openxmlformats.org/officeDocument/2006/relationships/hyperlink" Target="https://compendium.com.ua/uk/atc/" TargetMode="External"/><Relationship Id="rId58" Type="http://schemas.openxmlformats.org/officeDocument/2006/relationships/hyperlink" Target="https://www.dec.gov.ua/materials/chinnij-vipusk-derzhavnogo-formulyara-likarskih-zasobiv/" TargetMode="External"/><Relationship Id="rId123" Type="http://schemas.openxmlformats.org/officeDocument/2006/relationships/hyperlink" Target="https://www.medpublish.com.ua/pharmakologija-pidruchnik-vnz-r-a-v-nekoval-tv-kazanjuk-7e-vid-pererobl-i-dopov/p-559.html" TargetMode="External"/><Relationship Id="rId330" Type="http://schemas.openxmlformats.org/officeDocument/2006/relationships/hyperlink" Target="http://www.pharmacology2000.com" TargetMode="External"/><Relationship Id="rId165" Type="http://schemas.openxmlformats.org/officeDocument/2006/relationships/hyperlink" Target="https://compendium.com.ua/uk/atc/" TargetMode="External"/><Relationship Id="rId372" Type="http://schemas.openxmlformats.org/officeDocument/2006/relationships/hyperlink" Target="http://moz.gov.ua" TargetMode="External"/><Relationship Id="rId428" Type="http://schemas.openxmlformats.org/officeDocument/2006/relationships/hyperlink" Target="https://www.medpublish.com.ua/pharmakologija-pidruchnik-vnz-r-a-v-nekoval-tv-kazanjuk-7e-vid-pererobl-i-dopov/p-559.html" TargetMode="External"/><Relationship Id="rId232" Type="http://schemas.openxmlformats.org/officeDocument/2006/relationships/hyperlink" Target="http://www.compendium.com.ua" TargetMode="External"/><Relationship Id="rId274" Type="http://schemas.openxmlformats.org/officeDocument/2006/relationships/hyperlink" Target="http://dspace.zsmu.edu.ua/handle/123456789/2883" TargetMode="External"/><Relationship Id="rId481" Type="http://schemas.openxmlformats.org/officeDocument/2006/relationships/hyperlink" Target="http://www.pharmacology.us" TargetMode="External"/><Relationship Id="rId27" Type="http://schemas.openxmlformats.org/officeDocument/2006/relationships/hyperlink" Target="https://moz.gov.ua/derzhavnij-reestr-likarskih-zasobiv-ukraini" TargetMode="External"/><Relationship Id="rId69" Type="http://schemas.openxmlformats.org/officeDocument/2006/relationships/hyperlink" Target="https://www.medpublish.com.ua/pharmakologija-pidruchnik-vnz-r-a-v-nekoval-tv-kazanjuk-7e-vid-pererobl-i-dopov/p-559.html" TargetMode="External"/><Relationship Id="rId134" Type="http://schemas.openxmlformats.org/officeDocument/2006/relationships/hyperlink" Target="http://www.nbuv.gov.ua/" TargetMode="External"/><Relationship Id="rId537" Type="http://schemas.openxmlformats.org/officeDocument/2006/relationships/hyperlink" Target="http://www.ijp-online.com" TargetMode="External"/><Relationship Id="rId80" Type="http://schemas.openxmlformats.org/officeDocument/2006/relationships/hyperlink" Target="http://www.compendium.com.ua" TargetMode="External"/><Relationship Id="rId176" Type="http://schemas.openxmlformats.org/officeDocument/2006/relationships/hyperlink" Target="http://www.ijp-online.com" TargetMode="External"/><Relationship Id="rId341" Type="http://schemas.openxmlformats.org/officeDocument/2006/relationships/hyperlink" Target="http://sphu.org/" TargetMode="External"/><Relationship Id="rId383" Type="http://schemas.openxmlformats.org/officeDocument/2006/relationships/hyperlink" Target="http://www.medscape.org" TargetMode="External"/><Relationship Id="rId439" Type="http://schemas.openxmlformats.org/officeDocument/2006/relationships/hyperlink" Target="http://www.drugs.com" TargetMode="External"/><Relationship Id="rId201" Type="http://schemas.openxmlformats.org/officeDocument/2006/relationships/hyperlink" Target="http://moz.gov.ua" TargetMode="External"/><Relationship Id="rId243" Type="http://schemas.openxmlformats.org/officeDocument/2006/relationships/hyperlink" Target="https://moz.gov.ua/uploads/2/12737-dn_20190605_1269_dod.pdf" TargetMode="External"/><Relationship Id="rId285" Type="http://schemas.openxmlformats.org/officeDocument/2006/relationships/hyperlink" Target="http://library.gov.ua/" TargetMode="External"/><Relationship Id="rId450" Type="http://schemas.openxmlformats.org/officeDocument/2006/relationships/hyperlink" Target="https://compendium.com.ua/uk/atc/" TargetMode="External"/><Relationship Id="rId506" Type="http://schemas.openxmlformats.org/officeDocument/2006/relationships/hyperlink" Target="https://moz.gov.ua/derzhavnij-reestr-likarskih-zasobiv-ukraini" TargetMode="External"/><Relationship Id="rId38" Type="http://schemas.openxmlformats.org/officeDocument/2006/relationships/hyperlink" Target="http://www.pharmacology.us" TargetMode="External"/><Relationship Id="rId103" Type="http://schemas.openxmlformats.org/officeDocument/2006/relationships/hyperlink" Target="http://dspace.zsmu.edu.ua/handle/123456789/2883" TargetMode="External"/><Relationship Id="rId310" Type="http://schemas.openxmlformats.org/officeDocument/2006/relationships/hyperlink" Target="http://www.pharmacology.us" TargetMode="External"/><Relationship Id="rId492" Type="http://schemas.openxmlformats.org/officeDocument/2006/relationships/hyperlink" Target="https://www.dec.gov.ua/" TargetMode="External"/><Relationship Id="rId548" Type="http://schemas.openxmlformats.org/officeDocument/2006/relationships/hyperlink" Target="https://www.dec.gov.ua/materials/chinnij-vipusk-derzhavnogo-formulyara-likarskih-zasobiv/" TargetMode="External"/><Relationship Id="rId91" Type="http://schemas.openxmlformats.org/officeDocument/2006/relationships/hyperlink" Target="https://moz.gov.ua/uploads/2/12737-dn_20190605_1269_dod.pdf" TargetMode="External"/><Relationship Id="rId145" Type="http://schemas.openxmlformats.org/officeDocument/2006/relationships/hyperlink" Target="https://moz.gov.ua/derzhavnij-reestr-likarskih-zasobiv-ukraini" TargetMode="External"/><Relationship Id="rId187" Type="http://schemas.openxmlformats.org/officeDocument/2006/relationships/hyperlink" Target="https://www.dec.gov.ua/materials/chinnij-vipusk-derzhavnogo-formulyara-likarskih-zasobiv/" TargetMode="External"/><Relationship Id="rId352" Type="http://schemas.openxmlformats.org/officeDocument/2006/relationships/hyperlink" Target="https://www.medpublish.com.ua/pharmakologija-pidruchnik-vnz-r-a-v-nekoval-tv-kazanjuk-7e-vid-pererobl-i-dopov/p-559.html" TargetMode="External"/><Relationship Id="rId394" Type="http://schemas.openxmlformats.org/officeDocument/2006/relationships/hyperlink" Target="http://guidelines.moz.gov.ua/" TargetMode="External"/><Relationship Id="rId408" Type="http://schemas.openxmlformats.org/officeDocument/2006/relationships/hyperlink" Target="https://www.medpublish.com.ua/pharmakologija-pidruchnik-vnz-r-a-v-nekoval-tv-kazanjuk-7e-vid-pererobl-i-dopov/p-559.html" TargetMode="External"/><Relationship Id="rId212" Type="http://schemas.openxmlformats.org/officeDocument/2006/relationships/hyperlink" Target="http://www.medscape.org" TargetMode="External"/><Relationship Id="rId254" Type="http://schemas.openxmlformats.org/officeDocument/2006/relationships/hyperlink" Target="http://www.pharmacology2000.com" TargetMode="External"/><Relationship Id="rId49" Type="http://schemas.openxmlformats.org/officeDocument/2006/relationships/hyperlink" Target="http://library.gov.ua/" TargetMode="External"/><Relationship Id="rId114" Type="http://schemas.openxmlformats.org/officeDocument/2006/relationships/hyperlink" Target="http://library.gov.ua/" TargetMode="External"/><Relationship Id="rId296" Type="http://schemas.openxmlformats.org/officeDocument/2006/relationships/hyperlink" Target="http://moz.gov.ua" TargetMode="External"/><Relationship Id="rId461" Type="http://schemas.openxmlformats.org/officeDocument/2006/relationships/hyperlink" Target="http://www.ijp-online.com" TargetMode="External"/><Relationship Id="rId517" Type="http://schemas.openxmlformats.org/officeDocument/2006/relationships/hyperlink" Target="http://www.compendium.com.ua" TargetMode="External"/><Relationship Id="rId559" Type="http://schemas.openxmlformats.org/officeDocument/2006/relationships/hyperlink" Target="http://dspace.zsmu.edu.ua/handle/123456789/2883" TargetMode="External"/><Relationship Id="rId60" Type="http://schemas.openxmlformats.org/officeDocument/2006/relationships/hyperlink" Target="http://sphu.org/" TargetMode="External"/><Relationship Id="rId156" Type="http://schemas.openxmlformats.org/officeDocument/2006/relationships/hyperlink" Target="http://www.compendium.com.ua" TargetMode="External"/><Relationship Id="rId198" Type="http://schemas.openxmlformats.org/officeDocument/2006/relationships/hyperlink" Target="http://dspace.zsmu.edu.ua/handle/123456789/2883" TargetMode="External"/><Relationship Id="rId321" Type="http://schemas.openxmlformats.org/officeDocument/2006/relationships/hyperlink" Target="https://www.dec.gov.ua/" TargetMode="External"/><Relationship Id="rId363" Type="http://schemas.openxmlformats.org/officeDocument/2006/relationships/hyperlink" Target="http://www.drugs.com" TargetMode="External"/><Relationship Id="rId419" Type="http://schemas.openxmlformats.org/officeDocument/2006/relationships/hyperlink" Target="http://www.nbuv.gov.ua/" TargetMode="External"/><Relationship Id="rId223" Type="http://schemas.openxmlformats.org/officeDocument/2006/relationships/hyperlink" Target="http://guidelines.moz.gov.ua/" TargetMode="External"/><Relationship Id="rId430" Type="http://schemas.openxmlformats.org/officeDocument/2006/relationships/hyperlink" Target="https://moz.gov.ua/derzhavnij-reestr-likarskih-zasobiv-ukraini" TargetMode="External"/><Relationship Id="rId18" Type="http://schemas.openxmlformats.org/officeDocument/2006/relationships/hyperlink" Target="http://www.nbuv.gov.ua/" TargetMode="External"/><Relationship Id="rId265" Type="http://schemas.openxmlformats.org/officeDocument/2006/relationships/hyperlink" Target="http://sphu.org/" TargetMode="External"/><Relationship Id="rId472" Type="http://schemas.openxmlformats.org/officeDocument/2006/relationships/hyperlink" Target="https://www.dec.gov.ua/materials/chinnij-vipusk-derzhavnogo-formulyara-likarskih-zasobiv/" TargetMode="External"/><Relationship Id="rId528" Type="http://schemas.openxmlformats.org/officeDocument/2006/relationships/hyperlink" Target="https://moz.gov.ua/uploads/2/12737-dn_20190605_1269_dod.pdf" TargetMode="External"/><Relationship Id="rId125" Type="http://schemas.openxmlformats.org/officeDocument/2006/relationships/hyperlink" Target="http://moz.gov.ua" TargetMode="External"/><Relationship Id="rId167" Type="http://schemas.openxmlformats.org/officeDocument/2006/relationships/hyperlink" Target="https://moz.gov.ua/uploads/2/12737-dn_20190605_1269_dod.pdf" TargetMode="External"/><Relationship Id="rId332" Type="http://schemas.openxmlformats.org/officeDocument/2006/relationships/hyperlink" Target="https://www.medpublish.com.ua/pharmakologija-pidruchnik-vnz-r-a-v-nekoval-tv-kazanjuk-7e-vid-pererobl-i-dopov/p-559.html" TargetMode="External"/><Relationship Id="rId374" Type="http://schemas.openxmlformats.org/officeDocument/2006/relationships/hyperlink" Target="https://compendium.com.ua/uk/atc/" TargetMode="External"/><Relationship Id="rId71" Type="http://schemas.openxmlformats.org/officeDocument/2006/relationships/hyperlink" Target="https://compendium.com.ua/uk/atc/" TargetMode="External"/><Relationship Id="rId234" Type="http://schemas.openxmlformats.org/officeDocument/2006/relationships/hyperlink" Target="http://www.pharmacology.us" TargetMode="External"/><Relationship Id="rId2" Type="http://schemas.openxmlformats.org/officeDocument/2006/relationships/numbering" Target="numbering.xml"/><Relationship Id="rId29" Type="http://schemas.openxmlformats.org/officeDocument/2006/relationships/hyperlink" Target="http://guidelines.moz.gov.ua/" TargetMode="External"/><Relationship Id="rId276" Type="http://schemas.openxmlformats.org/officeDocument/2006/relationships/hyperlink" Target="https://www.medpublish.com.ua/pharmakologija-pidruchnik-vnz-r-a-v-nekoval-tv-kazanjuk-7e-vid-pererobl-i-dopov/p-559.html" TargetMode="External"/><Relationship Id="rId441" Type="http://schemas.openxmlformats.org/officeDocument/2006/relationships/hyperlink" Target="http://www.compendium.com.ua" TargetMode="External"/><Relationship Id="rId483" Type="http://schemas.openxmlformats.org/officeDocument/2006/relationships/hyperlink" Target="http://dspace.zsmu.edu.ua/handle/123456789/2883" TargetMode="External"/><Relationship Id="rId539" Type="http://schemas.openxmlformats.org/officeDocument/2006/relationships/hyperlink" Target="http://www.pharmacology2000.com" TargetMode="External"/><Relationship Id="rId40" Type="http://schemas.openxmlformats.org/officeDocument/2006/relationships/hyperlink" Target="http://dspace.zsmu.edu.ua/handle/123456789/2883" TargetMode="External"/><Relationship Id="rId136" Type="http://schemas.openxmlformats.org/officeDocument/2006/relationships/hyperlink" Target="http://www.medscape.org" TargetMode="External"/><Relationship Id="rId178" Type="http://schemas.openxmlformats.org/officeDocument/2006/relationships/hyperlink" Target="http://www.pharmacology2000.com" TargetMode="External"/><Relationship Id="rId301" Type="http://schemas.openxmlformats.org/officeDocument/2006/relationships/hyperlink" Target="https://www.dec.gov.ua/materials/chinnij-vipusk-derzhavnogo-formulyara-likarskih-zasobiv/" TargetMode="External"/><Relationship Id="rId343" Type="http://schemas.openxmlformats.org/officeDocument/2006/relationships/hyperlink" Target="http://www.nbuv.gov.ua/" TargetMode="External"/><Relationship Id="rId550" Type="http://schemas.openxmlformats.org/officeDocument/2006/relationships/hyperlink" Target="http://sphu.org/" TargetMode="External"/><Relationship Id="rId82" Type="http://schemas.openxmlformats.org/officeDocument/2006/relationships/hyperlink" Target="http://www.pharmacology.us" TargetMode="External"/><Relationship Id="rId203" Type="http://schemas.openxmlformats.org/officeDocument/2006/relationships/hyperlink" Target="https://compendium.com.ua/uk/atc/" TargetMode="External"/><Relationship Id="rId385" Type="http://schemas.openxmlformats.org/officeDocument/2006/relationships/hyperlink" Target="http://www.ijp-online.com" TargetMode="External"/><Relationship Id="rId245" Type="http://schemas.openxmlformats.org/officeDocument/2006/relationships/hyperlink" Target="https://www.dec.gov.ua/" TargetMode="External"/><Relationship Id="rId287" Type="http://schemas.openxmlformats.org/officeDocument/2006/relationships/hyperlink" Target="http://www.drugs.com" TargetMode="External"/><Relationship Id="rId410" Type="http://schemas.openxmlformats.org/officeDocument/2006/relationships/hyperlink" Target="http://moz.gov.ua" TargetMode="External"/><Relationship Id="rId452" Type="http://schemas.openxmlformats.org/officeDocument/2006/relationships/hyperlink" Target="https://moz.gov.ua/uploads/2/12737-dn_20190605_1269_dod.pdf" TargetMode="External"/><Relationship Id="rId494" Type="http://schemas.openxmlformats.org/officeDocument/2006/relationships/hyperlink" Target="http://library.gov.ua/" TargetMode="External"/><Relationship Id="rId508" Type="http://schemas.openxmlformats.org/officeDocument/2006/relationships/hyperlink" Target="http://guidelines.moz.gov.ua/" TargetMode="External"/><Relationship Id="rId105" Type="http://schemas.openxmlformats.org/officeDocument/2006/relationships/hyperlink" Target="https://www.medpublish.com.ua/pharmakologija-pidruchnik-vnz-r-a-v-nekoval-tv-kazanjuk-7e-vid-pererobl-i-dopov/p-559.html" TargetMode="External"/><Relationship Id="rId147" Type="http://schemas.openxmlformats.org/officeDocument/2006/relationships/hyperlink" Target="http://guidelines.moz.gov.ua/" TargetMode="External"/><Relationship Id="rId312" Type="http://schemas.openxmlformats.org/officeDocument/2006/relationships/hyperlink" Target="http://dspace.zsmu.edu.ua/handle/123456789/2883" TargetMode="External"/><Relationship Id="rId354" Type="http://schemas.openxmlformats.org/officeDocument/2006/relationships/hyperlink" Target="https://moz.gov.ua/derzhavnij-reestr-likarskih-zasobiv-ukraini" TargetMode="External"/><Relationship Id="rId51" Type="http://schemas.openxmlformats.org/officeDocument/2006/relationships/hyperlink" Target="http://www.drugs.com" TargetMode="External"/><Relationship Id="rId93" Type="http://schemas.openxmlformats.org/officeDocument/2006/relationships/hyperlink" Target="https://www.dec.gov.ua/" TargetMode="External"/><Relationship Id="rId189" Type="http://schemas.openxmlformats.org/officeDocument/2006/relationships/hyperlink" Target="http://sphu.org/" TargetMode="External"/><Relationship Id="rId396" Type="http://schemas.openxmlformats.org/officeDocument/2006/relationships/hyperlink" Target="https://www.dec.gov.ua/materials/chinnij-vipusk-derzhavnogo-formulyara-likarskih-zasobiv/" TargetMode="External"/><Relationship Id="rId561" Type="http://schemas.openxmlformats.org/officeDocument/2006/relationships/fontTable" Target="fontTable.xml"/><Relationship Id="rId214" Type="http://schemas.openxmlformats.org/officeDocument/2006/relationships/hyperlink" Target="http://www.ijp-online.com" TargetMode="External"/><Relationship Id="rId256" Type="http://schemas.openxmlformats.org/officeDocument/2006/relationships/hyperlink" Target="https://www.medpublish.com.ua/pharmakologija-pidruchnik-vnz-r-a-v-nekoval-tv-kazanjuk-7e-vid-pererobl-i-dopov/p-559.html" TargetMode="External"/><Relationship Id="rId298" Type="http://schemas.openxmlformats.org/officeDocument/2006/relationships/hyperlink" Target="https://compendium.com.ua/uk/atc/" TargetMode="External"/><Relationship Id="rId421" Type="http://schemas.openxmlformats.org/officeDocument/2006/relationships/hyperlink" Target="http://www.medscape.org" TargetMode="External"/><Relationship Id="rId463" Type="http://schemas.openxmlformats.org/officeDocument/2006/relationships/hyperlink" Target="http://www.pharmacology2000.com" TargetMode="External"/><Relationship Id="rId519" Type="http://schemas.openxmlformats.org/officeDocument/2006/relationships/hyperlink" Target="http://www.pharmacology.us" TargetMode="External"/><Relationship Id="rId116" Type="http://schemas.openxmlformats.org/officeDocument/2006/relationships/hyperlink" Target="http://www.drugs.com" TargetMode="External"/><Relationship Id="rId158" Type="http://schemas.openxmlformats.org/officeDocument/2006/relationships/hyperlink" Target="http://www.pharmacology.us" TargetMode="External"/><Relationship Id="rId323" Type="http://schemas.openxmlformats.org/officeDocument/2006/relationships/hyperlink" Target="http://library.gov.ua/" TargetMode="External"/><Relationship Id="rId530" Type="http://schemas.openxmlformats.org/officeDocument/2006/relationships/hyperlink" Target="https://www.dec.gov.ua/" TargetMode="External"/><Relationship Id="rId20" Type="http://schemas.openxmlformats.org/officeDocument/2006/relationships/hyperlink" Target="http://www.ijp-online.com" TargetMode="External"/><Relationship Id="rId62" Type="http://schemas.openxmlformats.org/officeDocument/2006/relationships/hyperlink" Target="http://www.nbuv.gov.ua/" TargetMode="External"/><Relationship Id="rId365" Type="http://schemas.openxmlformats.org/officeDocument/2006/relationships/hyperlink" Target="http://www.compendium.com.ua" TargetMode="External"/><Relationship Id="rId225" Type="http://schemas.openxmlformats.org/officeDocument/2006/relationships/hyperlink" Target="https://www.dec.gov.ua/materials/chinnij-vipusk-derzhavnogo-formulyara-likarskih-zasobiv/" TargetMode="External"/><Relationship Id="rId267" Type="http://schemas.openxmlformats.org/officeDocument/2006/relationships/hyperlink" Target="http://www.nbuv.gov.ua/" TargetMode="External"/><Relationship Id="rId432" Type="http://schemas.openxmlformats.org/officeDocument/2006/relationships/hyperlink" Target="http://guidelines.moz.gov.ua/" TargetMode="External"/><Relationship Id="rId474" Type="http://schemas.openxmlformats.org/officeDocument/2006/relationships/hyperlink" Target="http://sphu.org/" TargetMode="External"/><Relationship Id="rId127" Type="http://schemas.openxmlformats.org/officeDocument/2006/relationships/hyperlink" Target="https://compendium.com.ua/uk/atc/" TargetMode="External"/><Relationship Id="rId31" Type="http://schemas.openxmlformats.org/officeDocument/2006/relationships/hyperlink" Target="http://sphu.org/" TargetMode="External"/><Relationship Id="rId73" Type="http://schemas.openxmlformats.org/officeDocument/2006/relationships/hyperlink" Target="https://moz.gov.ua/uploads/2/12737-dn_20190605_1269_dod.pdf" TargetMode="External"/><Relationship Id="rId169" Type="http://schemas.openxmlformats.org/officeDocument/2006/relationships/hyperlink" Target="https://www.dec.gov.ua/" TargetMode="External"/><Relationship Id="rId334" Type="http://schemas.openxmlformats.org/officeDocument/2006/relationships/hyperlink" Target="http://moz.gov.ua" TargetMode="External"/><Relationship Id="rId376" Type="http://schemas.openxmlformats.org/officeDocument/2006/relationships/hyperlink" Target="https://moz.gov.ua/uploads/2/12737-dn_20190605_1269_dod.pdf" TargetMode="External"/><Relationship Id="rId541" Type="http://schemas.openxmlformats.org/officeDocument/2006/relationships/hyperlink" Target="https://www.medpublish.com.ua/pharmakologija-pidruchnik-vnz-r-a-v-nekoval-tv-kazanjuk-7e-vid-pererobl-i-dopov/p-559.html" TargetMode="External"/><Relationship Id="rId4" Type="http://schemas.openxmlformats.org/officeDocument/2006/relationships/settings" Target="settings.xml"/><Relationship Id="rId180" Type="http://schemas.openxmlformats.org/officeDocument/2006/relationships/hyperlink" Target="https://www.medpublish.com.ua/pharmakologija-pidruchnik-vnz-r-a-v-nekoval-tv-kazanjuk-7e-vid-pererobl-i-dopov/p-559.html" TargetMode="External"/><Relationship Id="rId236" Type="http://schemas.openxmlformats.org/officeDocument/2006/relationships/hyperlink" Target="http://dspace.zsmu.edu.ua/handle/123456789/2883" TargetMode="External"/><Relationship Id="rId278" Type="http://schemas.openxmlformats.org/officeDocument/2006/relationships/hyperlink" Target="https://moz.gov.ua/derzhavnij-reestr-likarskih-zasobiv-ukraini" TargetMode="External"/><Relationship Id="rId401" Type="http://schemas.openxmlformats.org/officeDocument/2006/relationships/hyperlink" Target="http://www.drugs.com" TargetMode="External"/><Relationship Id="rId443" Type="http://schemas.openxmlformats.org/officeDocument/2006/relationships/hyperlink" Target="http://www.pharmacology.us" TargetMode="External"/><Relationship Id="rId303" Type="http://schemas.openxmlformats.org/officeDocument/2006/relationships/hyperlink" Target="http://sphu.org/" TargetMode="External"/><Relationship Id="rId485" Type="http://schemas.openxmlformats.org/officeDocument/2006/relationships/hyperlink" Target="https://www.medpublish.com.ua/pharmakologija-pidruchnik-vnz-r-a-v-nekoval-tv-kazanjuk-7e-vid-pererobl-i-dopov/p-559.html" TargetMode="External"/><Relationship Id="rId42" Type="http://schemas.openxmlformats.org/officeDocument/2006/relationships/hyperlink" Target="https://www.medpublish.com.ua/pharmakologija-pidruchnik-vnz-r-a-v-nekoval-tv-kazanjuk-7e-vid-pererobl-i-dopov/p-559.html" TargetMode="External"/><Relationship Id="rId84" Type="http://schemas.openxmlformats.org/officeDocument/2006/relationships/hyperlink" Target="http://dspace.zsmu.edu.ua/handle/123456789/2883" TargetMode="External"/><Relationship Id="rId138" Type="http://schemas.openxmlformats.org/officeDocument/2006/relationships/hyperlink" Target="http://www.ijp-online.com" TargetMode="External"/><Relationship Id="rId345" Type="http://schemas.openxmlformats.org/officeDocument/2006/relationships/hyperlink" Target="http://www.medscape.org" TargetMode="External"/><Relationship Id="rId387" Type="http://schemas.openxmlformats.org/officeDocument/2006/relationships/hyperlink" Target="http://www.pharmacology2000.com" TargetMode="External"/><Relationship Id="rId510" Type="http://schemas.openxmlformats.org/officeDocument/2006/relationships/hyperlink" Target="https://www.dec.gov.ua/materials/chinnij-vipusk-derzhavnogo-formulyara-likarskih-zasobiv/" TargetMode="External"/><Relationship Id="rId552" Type="http://schemas.openxmlformats.org/officeDocument/2006/relationships/hyperlink" Target="http://www.nbuv.gov.ua/" TargetMode="External"/><Relationship Id="rId191" Type="http://schemas.openxmlformats.org/officeDocument/2006/relationships/hyperlink" Target="http://www.nbuv.gov.ua/" TargetMode="External"/><Relationship Id="rId205" Type="http://schemas.openxmlformats.org/officeDocument/2006/relationships/hyperlink" Target="https://moz.gov.ua/uploads/2/12737-dn_20190605_1269_dod.pdf" TargetMode="External"/><Relationship Id="rId247" Type="http://schemas.openxmlformats.org/officeDocument/2006/relationships/hyperlink" Target="http://library.gov.ua/" TargetMode="External"/><Relationship Id="rId412" Type="http://schemas.openxmlformats.org/officeDocument/2006/relationships/hyperlink" Target="https://compendium.com.ua/uk/atc/" TargetMode="External"/><Relationship Id="rId107" Type="http://schemas.openxmlformats.org/officeDocument/2006/relationships/hyperlink" Target="https://moz.gov.ua/derzhavnij-reestr-likarskih-zasobiv-ukraini" TargetMode="External"/><Relationship Id="rId289" Type="http://schemas.openxmlformats.org/officeDocument/2006/relationships/hyperlink" Target="http://www.compendium.com.ua" TargetMode="External"/><Relationship Id="rId454" Type="http://schemas.openxmlformats.org/officeDocument/2006/relationships/hyperlink" Target="https://www.dec.gov.ua/" TargetMode="External"/><Relationship Id="rId496" Type="http://schemas.openxmlformats.org/officeDocument/2006/relationships/hyperlink" Target="http://www.drugs.com" TargetMode="External"/><Relationship Id="rId11" Type="http://schemas.openxmlformats.org/officeDocument/2006/relationships/hyperlink" Target="https://www.medpublish.com.ua/pharmakologija-pidruchnik-vnz-r-a-v-nekoval-tv-kazanjuk-7e-vid-pererobl-i-dopov/p-559.html" TargetMode="External"/><Relationship Id="rId53" Type="http://schemas.openxmlformats.org/officeDocument/2006/relationships/hyperlink" Target="https://www.medpublish.com.ua/pharmakologija-pidruchnik-vnz-r-a-v-nekoval-tv-kazanjuk-7e-vid-pererobl-i-dopov/p-559.html" TargetMode="External"/><Relationship Id="rId149" Type="http://schemas.openxmlformats.org/officeDocument/2006/relationships/hyperlink" Target="https://www.dec.gov.ua/materials/chinnij-vipusk-derzhavnogo-formulyara-likarskih-zasobiv/" TargetMode="External"/><Relationship Id="rId314" Type="http://schemas.openxmlformats.org/officeDocument/2006/relationships/hyperlink" Target="https://www.medpublish.com.ua/pharmakologija-pidruchnik-vnz-r-a-v-nekoval-tv-kazanjuk-7e-vid-pererobl-i-dopov/p-559.html" TargetMode="External"/><Relationship Id="rId356" Type="http://schemas.openxmlformats.org/officeDocument/2006/relationships/hyperlink" Target="http://guidelines.moz.gov.ua/" TargetMode="External"/><Relationship Id="rId398" Type="http://schemas.openxmlformats.org/officeDocument/2006/relationships/hyperlink" Target="http://sphu.org/" TargetMode="External"/><Relationship Id="rId521" Type="http://schemas.openxmlformats.org/officeDocument/2006/relationships/hyperlink" Target="http://dspace.zsmu.edu.ua/handle/123456789/2883" TargetMode="External"/><Relationship Id="rId95" Type="http://schemas.openxmlformats.org/officeDocument/2006/relationships/hyperlink" Target="http://library.gov.ua/" TargetMode="External"/><Relationship Id="rId160" Type="http://schemas.openxmlformats.org/officeDocument/2006/relationships/hyperlink" Target="http://dspace.zsmu.edu.ua/handle/123456789/2883" TargetMode="External"/><Relationship Id="rId216" Type="http://schemas.openxmlformats.org/officeDocument/2006/relationships/hyperlink" Target="http://www.pharmacology2000.com" TargetMode="External"/><Relationship Id="rId423" Type="http://schemas.openxmlformats.org/officeDocument/2006/relationships/hyperlink" Target="http://www.ijp-online.com" TargetMode="External"/><Relationship Id="rId258" Type="http://schemas.openxmlformats.org/officeDocument/2006/relationships/hyperlink" Target="http://moz.gov.ua" TargetMode="External"/><Relationship Id="rId465" Type="http://schemas.openxmlformats.org/officeDocument/2006/relationships/hyperlink" Target="https://www.medpublish.com.ua/pharmakologija-pidruchnik-vnz-r-a-v-nekoval-tv-kazanjuk-7e-vid-pererobl-i-dopov/p-559.html" TargetMode="External"/><Relationship Id="rId22" Type="http://schemas.openxmlformats.org/officeDocument/2006/relationships/hyperlink" Target="http://www.pharmacology2000.com" TargetMode="External"/><Relationship Id="rId64" Type="http://schemas.openxmlformats.org/officeDocument/2006/relationships/hyperlink" Target="http://www.compendium.com.ua" TargetMode="External"/><Relationship Id="rId118" Type="http://schemas.openxmlformats.org/officeDocument/2006/relationships/hyperlink" Target="http://www.compendium.com.ua" TargetMode="External"/><Relationship Id="rId325" Type="http://schemas.openxmlformats.org/officeDocument/2006/relationships/hyperlink" Target="http://www.drugs.com" TargetMode="External"/><Relationship Id="rId367" Type="http://schemas.openxmlformats.org/officeDocument/2006/relationships/hyperlink" Target="http://www.pharmacology.us" TargetMode="External"/><Relationship Id="rId532" Type="http://schemas.openxmlformats.org/officeDocument/2006/relationships/hyperlink" Target="http://library.gov.ua/" TargetMode="External"/><Relationship Id="rId171" Type="http://schemas.openxmlformats.org/officeDocument/2006/relationships/hyperlink" Target="http://library.gov.ua/" TargetMode="External"/><Relationship Id="rId227" Type="http://schemas.openxmlformats.org/officeDocument/2006/relationships/hyperlink" Target="http://sphu.org/" TargetMode="External"/><Relationship Id="rId269" Type="http://schemas.openxmlformats.org/officeDocument/2006/relationships/hyperlink" Target="http://www.medscape.org" TargetMode="External"/><Relationship Id="rId434" Type="http://schemas.openxmlformats.org/officeDocument/2006/relationships/hyperlink" Target="https://www.dec.gov.ua/materials/chinnij-vipusk-derzhavnogo-formulyara-likarskih-zasobiv/" TargetMode="External"/><Relationship Id="rId476" Type="http://schemas.openxmlformats.org/officeDocument/2006/relationships/hyperlink" Target="http://www.nbuv.gov.ua/" TargetMode="External"/><Relationship Id="rId33" Type="http://schemas.openxmlformats.org/officeDocument/2006/relationships/hyperlink" Target="http://www.nbuv.gov.ua/" TargetMode="External"/><Relationship Id="rId129" Type="http://schemas.openxmlformats.org/officeDocument/2006/relationships/hyperlink" Target="https://moz.gov.ua/uploads/2/12737-dn_20190605_1269_dod.pdf" TargetMode="External"/><Relationship Id="rId280" Type="http://schemas.openxmlformats.org/officeDocument/2006/relationships/hyperlink" Target="http://guidelines.moz.gov.ua/" TargetMode="External"/><Relationship Id="rId336" Type="http://schemas.openxmlformats.org/officeDocument/2006/relationships/hyperlink" Target="https://compendium.com.ua/uk/atc/" TargetMode="External"/><Relationship Id="rId501" Type="http://schemas.openxmlformats.org/officeDocument/2006/relationships/hyperlink" Target="http://www.pharmacology2000.com" TargetMode="External"/><Relationship Id="rId543" Type="http://schemas.openxmlformats.org/officeDocument/2006/relationships/hyperlink" Target="http://moz.gov.ua" TargetMode="External"/><Relationship Id="rId75" Type="http://schemas.openxmlformats.org/officeDocument/2006/relationships/hyperlink" Target="https://www.dec.gov.ua/" TargetMode="External"/><Relationship Id="rId140" Type="http://schemas.openxmlformats.org/officeDocument/2006/relationships/hyperlink" Target="http://www.pharmacology2000.com" TargetMode="External"/><Relationship Id="rId182" Type="http://schemas.openxmlformats.org/officeDocument/2006/relationships/hyperlink" Target="http://moz.gov.ua" TargetMode="External"/><Relationship Id="rId378" Type="http://schemas.openxmlformats.org/officeDocument/2006/relationships/hyperlink" Target="https://www.dec.gov.ua/" TargetMode="External"/><Relationship Id="rId403" Type="http://schemas.openxmlformats.org/officeDocument/2006/relationships/hyperlink" Target="http://www.compendium.com.ua" TargetMode="External"/><Relationship Id="rId6" Type="http://schemas.openxmlformats.org/officeDocument/2006/relationships/footnotes" Target="footnotes.xml"/><Relationship Id="rId238" Type="http://schemas.openxmlformats.org/officeDocument/2006/relationships/hyperlink" Target="https://www.medpublish.com.ua/pharmakologija-pidruchnik-vnz-r-a-v-nekoval-tv-kazanjuk-7e-vid-pererobl-i-dopov/p-559.html" TargetMode="External"/><Relationship Id="rId445" Type="http://schemas.openxmlformats.org/officeDocument/2006/relationships/hyperlink" Target="http://dspace.zsmu.edu.ua/handle/123456789/2883" TargetMode="External"/><Relationship Id="rId487" Type="http://schemas.openxmlformats.org/officeDocument/2006/relationships/hyperlink" Target="https://moz.gov.ua/derzhavnij-reestr-likarskih-zasobiv-ukraini" TargetMode="External"/><Relationship Id="rId291" Type="http://schemas.openxmlformats.org/officeDocument/2006/relationships/hyperlink" Target="http://www.pharmacology.us" TargetMode="External"/><Relationship Id="rId305" Type="http://schemas.openxmlformats.org/officeDocument/2006/relationships/hyperlink" Target="http://www.nbuv.gov.ua/" TargetMode="External"/><Relationship Id="rId347" Type="http://schemas.openxmlformats.org/officeDocument/2006/relationships/hyperlink" Target="http://www.ijp-online.com" TargetMode="External"/><Relationship Id="rId512" Type="http://schemas.openxmlformats.org/officeDocument/2006/relationships/hyperlink" Target="http://sphu.org/" TargetMode="External"/><Relationship Id="rId44" Type="http://schemas.openxmlformats.org/officeDocument/2006/relationships/hyperlink" Target="https://compendium.com.ua/uk/atc/" TargetMode="External"/><Relationship Id="rId86" Type="http://schemas.openxmlformats.org/officeDocument/2006/relationships/hyperlink" Target="https://www.medpublish.com.ua/pharmakologija-pidruchnik-vnz-r-a-v-nekoval-tv-kazanjuk-7e-vid-pererobl-i-dopov/p-559.html" TargetMode="External"/><Relationship Id="rId151" Type="http://schemas.openxmlformats.org/officeDocument/2006/relationships/hyperlink" Target="http://sphu.org/" TargetMode="External"/><Relationship Id="rId389" Type="http://schemas.openxmlformats.org/officeDocument/2006/relationships/hyperlink" Target="https://www.medpublish.com.ua/pharmakologija-pidruchnik-vnz-r-a-v-nekoval-tv-kazanjuk-7e-vid-pererobl-i-dopov/p-559.html" TargetMode="External"/><Relationship Id="rId554" Type="http://schemas.openxmlformats.org/officeDocument/2006/relationships/hyperlink" Target="http://www.medscape.org" TargetMode="External"/><Relationship Id="rId193" Type="http://schemas.openxmlformats.org/officeDocument/2006/relationships/hyperlink" Target="http://www.medscape.org" TargetMode="External"/><Relationship Id="rId207" Type="http://schemas.openxmlformats.org/officeDocument/2006/relationships/hyperlink" Target="https://www.dec.gov.ua/" TargetMode="External"/><Relationship Id="rId249" Type="http://schemas.openxmlformats.org/officeDocument/2006/relationships/hyperlink" Target="http://www.drugs.com" TargetMode="External"/><Relationship Id="rId414" Type="http://schemas.openxmlformats.org/officeDocument/2006/relationships/hyperlink" Target="https://moz.gov.ua/uploads/2/12737-dn_20190605_1269_dod.pdf" TargetMode="External"/><Relationship Id="rId456" Type="http://schemas.openxmlformats.org/officeDocument/2006/relationships/hyperlink" Target="http://library.gov.ua/" TargetMode="External"/><Relationship Id="rId498" Type="http://schemas.openxmlformats.org/officeDocument/2006/relationships/hyperlink" Target="http://www.compendium.com.ua" TargetMode="External"/><Relationship Id="rId13" Type="http://schemas.openxmlformats.org/officeDocument/2006/relationships/hyperlink" Target="https://compendium.com.ua/uk/atc/" TargetMode="External"/><Relationship Id="rId109" Type="http://schemas.openxmlformats.org/officeDocument/2006/relationships/hyperlink" Target="http://guidelines.moz.gov.ua/" TargetMode="External"/><Relationship Id="rId260" Type="http://schemas.openxmlformats.org/officeDocument/2006/relationships/hyperlink" Target="https://compendium.com.ua/uk/atc/" TargetMode="External"/><Relationship Id="rId316" Type="http://schemas.openxmlformats.org/officeDocument/2006/relationships/hyperlink" Target="https://moz.gov.ua/derzhavnij-reestr-likarskih-zasobiv-ukraini" TargetMode="External"/><Relationship Id="rId523" Type="http://schemas.openxmlformats.org/officeDocument/2006/relationships/hyperlink" Target="https://www.medpublish.com.ua/pharmakologija-pidruchnik-vnz-r-a-v-nekoval-tv-kazanjuk-7e-vid-pererobl-i-dopov/p-559.html" TargetMode="External"/><Relationship Id="rId55" Type="http://schemas.openxmlformats.org/officeDocument/2006/relationships/hyperlink" Target="https://moz.gov.ua/derzhavnij-reestr-likarskih-zasobiv-ukraini" TargetMode="External"/><Relationship Id="rId97" Type="http://schemas.openxmlformats.org/officeDocument/2006/relationships/hyperlink" Target="http://www.drugs.com" TargetMode="External"/><Relationship Id="rId120" Type="http://schemas.openxmlformats.org/officeDocument/2006/relationships/hyperlink" Target="http://www.pharmacology.us" TargetMode="External"/><Relationship Id="rId358" Type="http://schemas.openxmlformats.org/officeDocument/2006/relationships/hyperlink" Target="https://www.dec.gov.ua/materials/chinnij-vipusk-derzhavnogo-formulyara-likarskih-zasobiv/" TargetMode="External"/><Relationship Id="rId162" Type="http://schemas.openxmlformats.org/officeDocument/2006/relationships/hyperlink" Target="https://www.medpublish.com.ua/pharmakologija-pidruchnik-vnz-r-a-v-nekoval-tv-kazanjuk-7e-vid-pererobl-i-dopov/p-559.html" TargetMode="External"/><Relationship Id="rId218" Type="http://schemas.openxmlformats.org/officeDocument/2006/relationships/hyperlink" Target="https://www.medpublish.com.ua/pharmakologija-pidruchnik-vnz-r-a-v-nekoval-tv-kazanjuk-7e-vid-pererobl-i-dopov/p-559.html" TargetMode="External"/><Relationship Id="rId425" Type="http://schemas.openxmlformats.org/officeDocument/2006/relationships/hyperlink" Target="http://www.pharmacology2000.com" TargetMode="External"/><Relationship Id="rId467" Type="http://schemas.openxmlformats.org/officeDocument/2006/relationships/hyperlink" Target="http://moz.gov.ua" TargetMode="External"/><Relationship Id="rId271" Type="http://schemas.openxmlformats.org/officeDocument/2006/relationships/hyperlink" Target="http://www.ijp-online.com" TargetMode="External"/><Relationship Id="rId24" Type="http://schemas.openxmlformats.org/officeDocument/2006/relationships/hyperlink" Target="https://www.medpublish.com.ua/pharmakologija-pidruchnik-vnz-r-a-v-nekoval-tv-kazanjuk-7e-vid-pererobl-i-dopov/p-559.html" TargetMode="External"/><Relationship Id="rId66" Type="http://schemas.openxmlformats.org/officeDocument/2006/relationships/hyperlink" Target="http://www.pharmacology.us" TargetMode="External"/><Relationship Id="rId131" Type="http://schemas.openxmlformats.org/officeDocument/2006/relationships/hyperlink" Target="https://www.dec.gov.ua/" TargetMode="External"/><Relationship Id="rId327" Type="http://schemas.openxmlformats.org/officeDocument/2006/relationships/hyperlink" Target="http://www.compendium.com.ua" TargetMode="External"/><Relationship Id="rId369" Type="http://schemas.openxmlformats.org/officeDocument/2006/relationships/hyperlink" Target="http://dspace.zsmu.edu.ua/handle/123456789/2883" TargetMode="External"/><Relationship Id="rId534" Type="http://schemas.openxmlformats.org/officeDocument/2006/relationships/hyperlink" Target="http://www.drugs.com" TargetMode="External"/><Relationship Id="rId173" Type="http://schemas.openxmlformats.org/officeDocument/2006/relationships/hyperlink" Target="http://www.drugs.com" TargetMode="External"/><Relationship Id="rId229" Type="http://schemas.openxmlformats.org/officeDocument/2006/relationships/hyperlink" Target="http://www.nbuv.gov.ua/" TargetMode="External"/><Relationship Id="rId380" Type="http://schemas.openxmlformats.org/officeDocument/2006/relationships/hyperlink" Target="http://library.gov.ua/" TargetMode="External"/><Relationship Id="rId436" Type="http://schemas.openxmlformats.org/officeDocument/2006/relationships/hyperlink" Target="http://sphu.org/" TargetMode="External"/><Relationship Id="rId240" Type="http://schemas.openxmlformats.org/officeDocument/2006/relationships/hyperlink" Target="https://moz.gov.ua/derzhavnij-reestr-likarskih-zasobiv-ukraini" TargetMode="External"/><Relationship Id="rId478" Type="http://schemas.openxmlformats.org/officeDocument/2006/relationships/hyperlink" Target="http://www.medscape.org" TargetMode="External"/><Relationship Id="rId35" Type="http://schemas.openxmlformats.org/officeDocument/2006/relationships/hyperlink" Target="http://www.medscape.org" TargetMode="External"/><Relationship Id="rId77" Type="http://schemas.openxmlformats.org/officeDocument/2006/relationships/hyperlink" Target="http://www.nbuv.gov.ua/" TargetMode="External"/><Relationship Id="rId100" Type="http://schemas.openxmlformats.org/officeDocument/2006/relationships/hyperlink" Target="http://www.ijp-online.com" TargetMode="External"/><Relationship Id="rId282" Type="http://schemas.openxmlformats.org/officeDocument/2006/relationships/hyperlink" Target="https://www.dec.gov.ua/materials/chinnij-vipusk-derzhavnogo-formulyara-likarskih-zasobiv/" TargetMode="External"/><Relationship Id="rId338" Type="http://schemas.openxmlformats.org/officeDocument/2006/relationships/hyperlink" Target="https://moz.gov.ua/uploads/2/12737-dn_20190605_1269_dod.pdf" TargetMode="External"/><Relationship Id="rId503" Type="http://schemas.openxmlformats.org/officeDocument/2006/relationships/hyperlink" Target="https://www.medpublish.com.ua/pharmakologija-pidruchnik-vnz-r-a-v-nekoval-tv-kazanjuk-7e-vid-pererobl-i-dopov/p-559.html" TargetMode="External"/><Relationship Id="rId545" Type="http://schemas.openxmlformats.org/officeDocument/2006/relationships/hyperlink" Target="https://compendium.com.ua/uk/atc/" TargetMode="External"/><Relationship Id="rId8" Type="http://schemas.openxmlformats.org/officeDocument/2006/relationships/image" Target="media/image1.emf"/><Relationship Id="rId142" Type="http://schemas.openxmlformats.org/officeDocument/2006/relationships/hyperlink" Target="https://www.medpublish.com.ua/pharmakologija-pidruchnik-vnz-r-a-v-nekoval-tv-kazanjuk-7e-vid-pererobl-i-dopov/p-559.html" TargetMode="External"/><Relationship Id="rId184" Type="http://schemas.openxmlformats.org/officeDocument/2006/relationships/hyperlink" Target="https://compendium.com.ua/uk/atc/" TargetMode="External"/><Relationship Id="rId391" Type="http://schemas.openxmlformats.org/officeDocument/2006/relationships/hyperlink" Target="http://moz.gov.ua" TargetMode="External"/><Relationship Id="rId405" Type="http://schemas.openxmlformats.org/officeDocument/2006/relationships/hyperlink" Target="http://www.pharmacology.us" TargetMode="External"/><Relationship Id="rId447" Type="http://schemas.openxmlformats.org/officeDocument/2006/relationships/hyperlink" Target="https://www.medpublish.com.ua/pharmakologija-pidruchnik-vnz-r-a-v-nekoval-tv-kazanjuk-7e-vid-pererobl-i-dopov/p-559.html" TargetMode="External"/><Relationship Id="rId251" Type="http://schemas.openxmlformats.org/officeDocument/2006/relationships/hyperlink" Target="http://www.compendium.com.ua" TargetMode="External"/><Relationship Id="rId489" Type="http://schemas.openxmlformats.org/officeDocument/2006/relationships/hyperlink" Target="http://guidelines.moz.gov.ua/" TargetMode="External"/><Relationship Id="rId46" Type="http://schemas.openxmlformats.org/officeDocument/2006/relationships/hyperlink" Target="https://www.dec.gov.ua/materials/chinnij-vipusk-derzhavnogo-formulyara-likarskih-zasobiv/" TargetMode="External"/><Relationship Id="rId293" Type="http://schemas.openxmlformats.org/officeDocument/2006/relationships/hyperlink" Target="http://dspace.zsmu.edu.ua/handle/123456789/2883" TargetMode="External"/><Relationship Id="rId307" Type="http://schemas.openxmlformats.org/officeDocument/2006/relationships/hyperlink" Target="http://www.medscape.org" TargetMode="External"/><Relationship Id="rId349" Type="http://schemas.openxmlformats.org/officeDocument/2006/relationships/hyperlink" Target="http://www.pharmacology2000.com" TargetMode="External"/><Relationship Id="rId514" Type="http://schemas.openxmlformats.org/officeDocument/2006/relationships/hyperlink" Target="http://www.nbuv.gov.ua/" TargetMode="External"/><Relationship Id="rId556" Type="http://schemas.openxmlformats.org/officeDocument/2006/relationships/hyperlink" Target="http://www.ijp-online.com" TargetMode="External"/><Relationship Id="rId88" Type="http://schemas.openxmlformats.org/officeDocument/2006/relationships/hyperlink" Target="https://moz.gov.ua/derzhavnij-reestr-likarskih-zasobiv-ukraini" TargetMode="External"/><Relationship Id="rId111" Type="http://schemas.openxmlformats.org/officeDocument/2006/relationships/hyperlink" Target="https://www.dec.gov.ua/materials/chinnij-vipusk-derzhavnogo-formulyara-likarskih-zasobiv/" TargetMode="External"/><Relationship Id="rId153" Type="http://schemas.openxmlformats.org/officeDocument/2006/relationships/hyperlink" Target="http://www.nbuv.gov.ua/" TargetMode="External"/><Relationship Id="rId195" Type="http://schemas.openxmlformats.org/officeDocument/2006/relationships/hyperlink" Target="http://www.ijp-online.com" TargetMode="External"/><Relationship Id="rId209" Type="http://schemas.openxmlformats.org/officeDocument/2006/relationships/hyperlink" Target="http://library.gov.ua/" TargetMode="External"/><Relationship Id="rId360" Type="http://schemas.openxmlformats.org/officeDocument/2006/relationships/hyperlink" Target="http://sphu.org/" TargetMode="External"/><Relationship Id="rId416" Type="http://schemas.openxmlformats.org/officeDocument/2006/relationships/hyperlink" Target="https://www.dec.gov.ua/" TargetMode="External"/><Relationship Id="rId220" Type="http://schemas.openxmlformats.org/officeDocument/2006/relationships/hyperlink" Target="http://moz.gov.ua" TargetMode="External"/><Relationship Id="rId458" Type="http://schemas.openxmlformats.org/officeDocument/2006/relationships/hyperlink" Target="http://www.drugs.com" TargetMode="External"/><Relationship Id="rId15" Type="http://schemas.openxmlformats.org/officeDocument/2006/relationships/hyperlink" Target="https://www.dec.gov.ua/" TargetMode="External"/><Relationship Id="rId57" Type="http://schemas.openxmlformats.org/officeDocument/2006/relationships/hyperlink" Target="http://guidelines.moz.gov.ua/" TargetMode="External"/><Relationship Id="rId262" Type="http://schemas.openxmlformats.org/officeDocument/2006/relationships/hyperlink" Target="https://moz.gov.ua/uploads/2/12737-dn_20190605_1269_dod.pdf" TargetMode="External"/><Relationship Id="rId318" Type="http://schemas.openxmlformats.org/officeDocument/2006/relationships/hyperlink" Target="http://guidelines.moz.gov.ua/" TargetMode="External"/><Relationship Id="rId525" Type="http://schemas.openxmlformats.org/officeDocument/2006/relationships/hyperlink" Target="https://moz.gov.ua/derzhavnij-reestr-likarskih-zasobiv-ukraini" TargetMode="External"/><Relationship Id="rId99" Type="http://schemas.openxmlformats.org/officeDocument/2006/relationships/hyperlink" Target="http://www.compendium.com.ua" TargetMode="External"/><Relationship Id="rId122" Type="http://schemas.openxmlformats.org/officeDocument/2006/relationships/hyperlink" Target="http://dspace.zsmu.edu.ua/handle/123456789/2883" TargetMode="External"/><Relationship Id="rId164" Type="http://schemas.openxmlformats.org/officeDocument/2006/relationships/hyperlink" Target="https://moz.gov.ua/derzhavnij-reestr-likarskih-zasobiv-ukraini" TargetMode="External"/><Relationship Id="rId371" Type="http://schemas.openxmlformats.org/officeDocument/2006/relationships/hyperlink" Target="https://www.medpublish.com.ua/pharmakologija-pidruchnik-vnz-r-a-v-nekoval-tv-kazanjuk-7e-vid-pererobl-i-dopov/p-559.html" TargetMode="External"/><Relationship Id="rId427" Type="http://schemas.openxmlformats.org/officeDocument/2006/relationships/hyperlink" Target="https://www.medpublish.com.ua/pharmakologija-pidruchnik-vnz-r-a-v-nekoval-tv-kazanjuk-7e-vid-pererobl-i-dopov/p-559.html" TargetMode="External"/><Relationship Id="rId469" Type="http://schemas.openxmlformats.org/officeDocument/2006/relationships/hyperlink" Target="https://compendium.com.ua/uk/atc/" TargetMode="External"/><Relationship Id="rId26" Type="http://schemas.openxmlformats.org/officeDocument/2006/relationships/hyperlink" Target="http://moz.gov.ua" TargetMode="External"/><Relationship Id="rId231" Type="http://schemas.openxmlformats.org/officeDocument/2006/relationships/hyperlink" Target="http://www.medscape.org" TargetMode="External"/><Relationship Id="rId273" Type="http://schemas.openxmlformats.org/officeDocument/2006/relationships/hyperlink" Target="http://www.pharmacology2000.com" TargetMode="External"/><Relationship Id="rId329" Type="http://schemas.openxmlformats.org/officeDocument/2006/relationships/hyperlink" Target="http://www.pharmacology.us" TargetMode="External"/><Relationship Id="rId480" Type="http://schemas.openxmlformats.org/officeDocument/2006/relationships/hyperlink" Target="http://www.ijp-online.com" TargetMode="External"/><Relationship Id="rId536" Type="http://schemas.openxmlformats.org/officeDocument/2006/relationships/hyperlink" Target="http://www.compendium.com.ua" TargetMode="External"/><Relationship Id="rId68" Type="http://schemas.openxmlformats.org/officeDocument/2006/relationships/hyperlink" Target="http://dspace.zsmu.edu.ua/handle/123456789/2883" TargetMode="External"/><Relationship Id="rId133" Type="http://schemas.openxmlformats.org/officeDocument/2006/relationships/hyperlink" Target="http://library.gov.ua/" TargetMode="External"/><Relationship Id="rId175" Type="http://schemas.openxmlformats.org/officeDocument/2006/relationships/hyperlink" Target="http://www.compendium.com.ua" TargetMode="External"/><Relationship Id="rId340" Type="http://schemas.openxmlformats.org/officeDocument/2006/relationships/hyperlink" Target="https://www.dec.gov.ua/" TargetMode="External"/><Relationship Id="rId200" Type="http://schemas.openxmlformats.org/officeDocument/2006/relationships/hyperlink" Target="https://www.medpublish.com.ua/pharmakologija-pidruchnik-vnz-r-a-v-nekoval-tv-kazanjuk-7e-vid-pererobl-i-dopov/p-559.html" TargetMode="External"/><Relationship Id="rId382" Type="http://schemas.openxmlformats.org/officeDocument/2006/relationships/hyperlink" Target="http://www.drugs.com" TargetMode="External"/><Relationship Id="rId438" Type="http://schemas.openxmlformats.org/officeDocument/2006/relationships/hyperlink" Target="http://www.nbuv.gov.ua/" TargetMode="External"/><Relationship Id="rId242" Type="http://schemas.openxmlformats.org/officeDocument/2006/relationships/hyperlink" Target="http://guidelines.moz.gov.ua/" TargetMode="External"/><Relationship Id="rId284" Type="http://schemas.openxmlformats.org/officeDocument/2006/relationships/hyperlink" Target="http://sphu.org/" TargetMode="External"/><Relationship Id="rId491" Type="http://schemas.openxmlformats.org/officeDocument/2006/relationships/hyperlink" Target="https://www.dec.gov.ua/materials/chinnij-vipusk-derzhavnogo-formulyara-likarskih-zasobiv/" TargetMode="External"/><Relationship Id="rId505" Type="http://schemas.openxmlformats.org/officeDocument/2006/relationships/hyperlink" Target="http://moz.gov.ua" TargetMode="External"/><Relationship Id="rId37" Type="http://schemas.openxmlformats.org/officeDocument/2006/relationships/hyperlink" Target="http://www.ijp-online.com" TargetMode="External"/><Relationship Id="rId79" Type="http://schemas.openxmlformats.org/officeDocument/2006/relationships/hyperlink" Target="http://www.medscape.org" TargetMode="External"/><Relationship Id="rId102" Type="http://schemas.openxmlformats.org/officeDocument/2006/relationships/hyperlink" Target="http://www.pharmacology2000.com" TargetMode="External"/><Relationship Id="rId144" Type="http://schemas.openxmlformats.org/officeDocument/2006/relationships/hyperlink" Target="http://moz.gov.ua" TargetMode="External"/><Relationship Id="rId547" Type="http://schemas.openxmlformats.org/officeDocument/2006/relationships/hyperlink" Target="https://moz.gov.ua/uploads/2/12737-dn_20190605_1269_dod.pdf" TargetMode="External"/><Relationship Id="rId90" Type="http://schemas.openxmlformats.org/officeDocument/2006/relationships/hyperlink" Target="http://guidelines.moz.gov.ua/" TargetMode="External"/><Relationship Id="rId186" Type="http://schemas.openxmlformats.org/officeDocument/2006/relationships/hyperlink" Target="https://moz.gov.ua/uploads/2/12737-dn_20190605_1269_dod.pdf" TargetMode="External"/><Relationship Id="rId351" Type="http://schemas.openxmlformats.org/officeDocument/2006/relationships/hyperlink" Target="https://www.medpublish.com.ua/pharmakologija-pidruchnik-vnz-r-a-v-nekoval-tv-kazanjuk-7e-vid-pererobl-i-dopov/p-559.html" TargetMode="External"/><Relationship Id="rId393" Type="http://schemas.openxmlformats.org/officeDocument/2006/relationships/hyperlink" Target="https://compendium.com.ua/uk/atc/" TargetMode="External"/><Relationship Id="rId407" Type="http://schemas.openxmlformats.org/officeDocument/2006/relationships/hyperlink" Target="http://dspace.zsmu.edu.ua/handle/123456789/2883" TargetMode="External"/><Relationship Id="rId449" Type="http://schemas.openxmlformats.org/officeDocument/2006/relationships/hyperlink" Target="https://moz.gov.ua/derzhavnij-reestr-likarskih-zasobiv-ukraini" TargetMode="External"/><Relationship Id="rId211" Type="http://schemas.openxmlformats.org/officeDocument/2006/relationships/hyperlink" Target="http://www.drugs.com" TargetMode="External"/><Relationship Id="rId253" Type="http://schemas.openxmlformats.org/officeDocument/2006/relationships/hyperlink" Target="http://www.pharmacology.us" TargetMode="External"/><Relationship Id="rId295" Type="http://schemas.openxmlformats.org/officeDocument/2006/relationships/hyperlink" Target="https://www.medpublish.com.ua/pharmakologija-pidruchnik-vnz-r-a-v-nekoval-tv-kazanjuk-7e-vid-pererobl-i-dopov/p-559.html" TargetMode="External"/><Relationship Id="rId309" Type="http://schemas.openxmlformats.org/officeDocument/2006/relationships/hyperlink" Target="http://www.ijp-online.com" TargetMode="External"/><Relationship Id="rId460" Type="http://schemas.openxmlformats.org/officeDocument/2006/relationships/hyperlink" Target="http://www.compendium.com.ua" TargetMode="External"/><Relationship Id="rId516" Type="http://schemas.openxmlformats.org/officeDocument/2006/relationships/hyperlink" Target="http://www.medscape.org" TargetMode="External"/><Relationship Id="rId48" Type="http://schemas.openxmlformats.org/officeDocument/2006/relationships/hyperlink" Target="http://sphu.org/" TargetMode="External"/><Relationship Id="rId113" Type="http://schemas.openxmlformats.org/officeDocument/2006/relationships/hyperlink" Target="http://sphu.org/" TargetMode="External"/><Relationship Id="rId320" Type="http://schemas.openxmlformats.org/officeDocument/2006/relationships/hyperlink" Target="https://www.dec.gov.ua/materials/chinnij-vipusk-derzhavnogo-formulyara-likarskih-zasobiv/" TargetMode="External"/><Relationship Id="rId558" Type="http://schemas.openxmlformats.org/officeDocument/2006/relationships/hyperlink" Target="http://www.pharmacology2000.com" TargetMode="External"/><Relationship Id="rId155" Type="http://schemas.openxmlformats.org/officeDocument/2006/relationships/hyperlink" Target="http://www.medscape.org" TargetMode="External"/><Relationship Id="rId197" Type="http://schemas.openxmlformats.org/officeDocument/2006/relationships/hyperlink" Target="http://www.pharmacology2000.com" TargetMode="External"/><Relationship Id="rId362" Type="http://schemas.openxmlformats.org/officeDocument/2006/relationships/hyperlink" Target="http://www.nbuv.gov.ua/" TargetMode="External"/><Relationship Id="rId418" Type="http://schemas.openxmlformats.org/officeDocument/2006/relationships/hyperlink" Target="http://library.gov.ua/" TargetMode="External"/><Relationship Id="rId222" Type="http://schemas.openxmlformats.org/officeDocument/2006/relationships/hyperlink" Target="https://compendium.com.ua/uk/atc/" TargetMode="External"/><Relationship Id="rId264" Type="http://schemas.openxmlformats.org/officeDocument/2006/relationships/hyperlink" Target="https://www.dec.gov.ua/" TargetMode="External"/><Relationship Id="rId471" Type="http://schemas.openxmlformats.org/officeDocument/2006/relationships/hyperlink" Target="https://moz.gov.ua/uploads/2/12737-dn_20190605_1269_dod.pdf" TargetMode="External"/><Relationship Id="rId17" Type="http://schemas.openxmlformats.org/officeDocument/2006/relationships/hyperlink" Target="http://library.gov.ua/" TargetMode="External"/><Relationship Id="rId59" Type="http://schemas.openxmlformats.org/officeDocument/2006/relationships/hyperlink" Target="https://www.dec.gov.ua/" TargetMode="External"/><Relationship Id="rId124" Type="http://schemas.openxmlformats.org/officeDocument/2006/relationships/hyperlink" Target="https://www.medpublish.com.ua/pharmakologija-pidruchnik-vnz-r-a-v-nekoval-tv-kazanjuk-7e-vid-pererobl-i-dopov/p-559.html" TargetMode="External"/><Relationship Id="rId527" Type="http://schemas.openxmlformats.org/officeDocument/2006/relationships/hyperlink" Target="http://guidelines.moz.gov.ua/" TargetMode="External"/><Relationship Id="rId70" Type="http://schemas.openxmlformats.org/officeDocument/2006/relationships/hyperlink" Target="https://www.medpublish.com.ua/pharmakologija-pidruchnik-vnz-r-a-v-nekoval-tv-kazanjuk-7e-vid-pererobl-i-dopov/p-559.html" TargetMode="External"/><Relationship Id="rId166" Type="http://schemas.openxmlformats.org/officeDocument/2006/relationships/hyperlink" Target="http://guidelines.moz.gov.ua/" TargetMode="External"/><Relationship Id="rId331" Type="http://schemas.openxmlformats.org/officeDocument/2006/relationships/hyperlink" Target="http://dspace.zsmu.edu.ua/handle/123456789/2883" TargetMode="External"/><Relationship Id="rId373" Type="http://schemas.openxmlformats.org/officeDocument/2006/relationships/hyperlink" Target="https://moz.gov.ua/derzhavnij-reestr-likarskih-zasobiv-ukraini" TargetMode="External"/><Relationship Id="rId429" Type="http://schemas.openxmlformats.org/officeDocument/2006/relationships/hyperlink" Target="http://moz.gov.ua" TargetMode="External"/><Relationship Id="rId1" Type="http://schemas.openxmlformats.org/officeDocument/2006/relationships/customXml" Target="../customXml/item1.xml"/><Relationship Id="rId233" Type="http://schemas.openxmlformats.org/officeDocument/2006/relationships/hyperlink" Target="http://www.ijp-online.com" TargetMode="External"/><Relationship Id="rId440" Type="http://schemas.openxmlformats.org/officeDocument/2006/relationships/hyperlink" Target="http://www.medscape.org" TargetMode="External"/><Relationship Id="rId28" Type="http://schemas.openxmlformats.org/officeDocument/2006/relationships/hyperlink" Target="https://compendium.com.ua/uk/atc/" TargetMode="External"/><Relationship Id="rId275" Type="http://schemas.openxmlformats.org/officeDocument/2006/relationships/hyperlink" Target="https://www.medpublish.com.ua/pharmakologija-pidruchnik-vnz-r-a-v-nekoval-tv-kazanjuk-7e-vid-pererobl-i-dopov/p-559.html" TargetMode="External"/><Relationship Id="rId300" Type="http://schemas.openxmlformats.org/officeDocument/2006/relationships/hyperlink" Target="https://moz.gov.ua/uploads/2/12737-dn_20190605_1269_dod.pdf" TargetMode="External"/><Relationship Id="rId482" Type="http://schemas.openxmlformats.org/officeDocument/2006/relationships/hyperlink" Target="http://www.pharmacology2000.com" TargetMode="External"/><Relationship Id="rId538" Type="http://schemas.openxmlformats.org/officeDocument/2006/relationships/hyperlink" Target="http://www.pharmacology.us" TargetMode="External"/><Relationship Id="rId81" Type="http://schemas.openxmlformats.org/officeDocument/2006/relationships/hyperlink" Target="http://www.ijp-online.com" TargetMode="External"/><Relationship Id="rId135" Type="http://schemas.openxmlformats.org/officeDocument/2006/relationships/hyperlink" Target="http://www.drugs.com" TargetMode="External"/><Relationship Id="rId177" Type="http://schemas.openxmlformats.org/officeDocument/2006/relationships/hyperlink" Target="http://www.pharmacology.us" TargetMode="External"/><Relationship Id="rId342" Type="http://schemas.openxmlformats.org/officeDocument/2006/relationships/hyperlink" Target="http://library.gov.ua/" TargetMode="External"/><Relationship Id="rId384" Type="http://schemas.openxmlformats.org/officeDocument/2006/relationships/hyperlink" Target="http://www.compendium.com.ua" TargetMode="External"/><Relationship Id="rId202" Type="http://schemas.openxmlformats.org/officeDocument/2006/relationships/hyperlink" Target="https://moz.gov.ua/derzhavnij-reestr-likarskih-zasobiv-ukraini" TargetMode="External"/><Relationship Id="rId244" Type="http://schemas.openxmlformats.org/officeDocument/2006/relationships/hyperlink" Target="https://www.dec.gov.ua/materials/chinnij-vipusk-derzhavnogo-formulyara-likarskih-zasobiv/" TargetMode="External"/><Relationship Id="rId39" Type="http://schemas.openxmlformats.org/officeDocument/2006/relationships/hyperlink" Target="http://www.pharmacology2000.com" TargetMode="External"/><Relationship Id="rId286" Type="http://schemas.openxmlformats.org/officeDocument/2006/relationships/hyperlink" Target="http://www.nbuv.gov.ua/" TargetMode="External"/><Relationship Id="rId451" Type="http://schemas.openxmlformats.org/officeDocument/2006/relationships/hyperlink" Target="http://guidelines.moz.gov.ua/" TargetMode="External"/><Relationship Id="rId493" Type="http://schemas.openxmlformats.org/officeDocument/2006/relationships/hyperlink" Target="http://sphu.org/" TargetMode="External"/><Relationship Id="rId507" Type="http://schemas.openxmlformats.org/officeDocument/2006/relationships/hyperlink" Target="https://compendium.com.ua/uk/atc/" TargetMode="External"/><Relationship Id="rId549" Type="http://schemas.openxmlformats.org/officeDocument/2006/relationships/hyperlink" Target="https://www.dec.gov.ua/" TargetMode="External"/><Relationship Id="rId50" Type="http://schemas.openxmlformats.org/officeDocument/2006/relationships/hyperlink" Target="http://www.nbuv.gov.ua/" TargetMode="External"/><Relationship Id="rId104" Type="http://schemas.openxmlformats.org/officeDocument/2006/relationships/hyperlink" Target="https://www.medpublish.com.ua/pharmakologija-pidruchnik-vnz-r-a-v-nekoval-tv-kazanjuk-7e-vid-pererobl-i-dopov/p-559.html" TargetMode="External"/><Relationship Id="rId146" Type="http://schemas.openxmlformats.org/officeDocument/2006/relationships/hyperlink" Target="https://compendium.com.ua/uk/atc/" TargetMode="External"/><Relationship Id="rId188" Type="http://schemas.openxmlformats.org/officeDocument/2006/relationships/hyperlink" Target="https://www.dec.gov.ua/" TargetMode="External"/><Relationship Id="rId311" Type="http://schemas.openxmlformats.org/officeDocument/2006/relationships/hyperlink" Target="http://www.pharmacology2000.com" TargetMode="External"/><Relationship Id="rId353" Type="http://schemas.openxmlformats.org/officeDocument/2006/relationships/hyperlink" Target="http://moz.gov.ua" TargetMode="External"/><Relationship Id="rId395" Type="http://schemas.openxmlformats.org/officeDocument/2006/relationships/hyperlink" Target="https://moz.gov.ua/uploads/2/12737-dn_20190605_1269_dod.pdf" TargetMode="External"/><Relationship Id="rId409" Type="http://schemas.openxmlformats.org/officeDocument/2006/relationships/hyperlink" Target="https://www.medpublish.com.ua/pharmakologija-pidruchnik-vnz-r-a-v-nekoval-tv-kazanjuk-7e-vid-pererobl-i-dopov/p-559.html" TargetMode="External"/><Relationship Id="rId560" Type="http://schemas.openxmlformats.org/officeDocument/2006/relationships/footer" Target="footer1.xml"/><Relationship Id="rId92" Type="http://schemas.openxmlformats.org/officeDocument/2006/relationships/hyperlink" Target="https://www.dec.gov.ua/materials/chinnij-vipusk-derzhavnogo-formulyara-likarskih-zasobiv/" TargetMode="External"/><Relationship Id="rId213" Type="http://schemas.openxmlformats.org/officeDocument/2006/relationships/hyperlink" Target="http://www.compendium.com.ua" TargetMode="External"/><Relationship Id="rId420" Type="http://schemas.openxmlformats.org/officeDocument/2006/relationships/hyperlink" Target="http://www.drugs.com" TargetMode="External"/><Relationship Id="rId255" Type="http://schemas.openxmlformats.org/officeDocument/2006/relationships/hyperlink" Target="http://dspace.zsmu.edu.ua/handle/123456789/2883" TargetMode="External"/><Relationship Id="rId297" Type="http://schemas.openxmlformats.org/officeDocument/2006/relationships/hyperlink" Target="https://moz.gov.ua/derzhavnij-reestr-likarskih-zasobiv-ukraini" TargetMode="External"/><Relationship Id="rId462" Type="http://schemas.openxmlformats.org/officeDocument/2006/relationships/hyperlink" Target="http://www.pharmacology.us" TargetMode="External"/><Relationship Id="rId518" Type="http://schemas.openxmlformats.org/officeDocument/2006/relationships/hyperlink" Target="http://www.ijp-online.com" TargetMode="External"/><Relationship Id="rId115" Type="http://schemas.openxmlformats.org/officeDocument/2006/relationships/hyperlink" Target="http://www.nbuv.gov.ua/" TargetMode="External"/><Relationship Id="rId157" Type="http://schemas.openxmlformats.org/officeDocument/2006/relationships/hyperlink" Target="http://www.ijp-online.com" TargetMode="External"/><Relationship Id="rId322" Type="http://schemas.openxmlformats.org/officeDocument/2006/relationships/hyperlink" Target="http://sphu.org/" TargetMode="External"/><Relationship Id="rId364" Type="http://schemas.openxmlformats.org/officeDocument/2006/relationships/hyperlink" Target="http://www.medscape.org" TargetMode="External"/><Relationship Id="rId61" Type="http://schemas.openxmlformats.org/officeDocument/2006/relationships/hyperlink" Target="http://library.gov.ua/" TargetMode="External"/><Relationship Id="rId199" Type="http://schemas.openxmlformats.org/officeDocument/2006/relationships/hyperlink" Target="https://www.medpublish.com.ua/pharmakologija-pidruchnik-vnz-r-a-v-nekoval-tv-kazanjuk-7e-vid-pererobl-i-dopov/p-559.html" TargetMode="External"/><Relationship Id="rId19" Type="http://schemas.openxmlformats.org/officeDocument/2006/relationships/hyperlink" Target="http://www.compendium.com.ua" TargetMode="External"/><Relationship Id="rId224" Type="http://schemas.openxmlformats.org/officeDocument/2006/relationships/hyperlink" Target="https://moz.gov.ua/uploads/2/12737-dn_20190605_1269_dod.pdf" TargetMode="External"/><Relationship Id="rId266" Type="http://schemas.openxmlformats.org/officeDocument/2006/relationships/hyperlink" Target="http://library.gov.ua/" TargetMode="External"/><Relationship Id="rId431" Type="http://schemas.openxmlformats.org/officeDocument/2006/relationships/hyperlink" Target="https://compendium.com.ua/uk/atc/" TargetMode="External"/><Relationship Id="rId473" Type="http://schemas.openxmlformats.org/officeDocument/2006/relationships/hyperlink" Target="https://www.dec.gov.ua/" TargetMode="External"/><Relationship Id="rId529" Type="http://schemas.openxmlformats.org/officeDocument/2006/relationships/hyperlink" Target="https://www.dec.gov.ua/materials/chinnij-vipusk-derzhavnogo-formulyara-likarskih-zasobiv/" TargetMode="External"/><Relationship Id="rId30" Type="http://schemas.openxmlformats.org/officeDocument/2006/relationships/hyperlink" Target="https://www.dec.gov.ua/" TargetMode="External"/><Relationship Id="rId126" Type="http://schemas.openxmlformats.org/officeDocument/2006/relationships/hyperlink" Target="https://moz.gov.ua/derzhavnij-reestr-likarskih-zasobiv-ukraini" TargetMode="External"/><Relationship Id="rId168" Type="http://schemas.openxmlformats.org/officeDocument/2006/relationships/hyperlink" Target="https://www.dec.gov.ua/materials/chinnij-vipusk-derzhavnogo-formulyara-likarskih-zasobiv/" TargetMode="External"/><Relationship Id="rId333" Type="http://schemas.openxmlformats.org/officeDocument/2006/relationships/hyperlink" Target="https://www.medpublish.com.ua/pharmakologija-pidruchnik-vnz-r-a-v-nekoval-tv-kazanjuk-7e-vid-pererobl-i-dopov/p-559.html" TargetMode="External"/><Relationship Id="rId540" Type="http://schemas.openxmlformats.org/officeDocument/2006/relationships/hyperlink" Target="http://dspace.zsmu.edu.ua/handle/123456789/2883" TargetMode="External"/><Relationship Id="rId72" Type="http://schemas.openxmlformats.org/officeDocument/2006/relationships/hyperlink" Target="http://guidelines.moz.gov.ua/" TargetMode="External"/><Relationship Id="rId375" Type="http://schemas.openxmlformats.org/officeDocument/2006/relationships/hyperlink" Target="http://guidelines.moz.gov.ua/" TargetMode="External"/><Relationship Id="rId3" Type="http://schemas.openxmlformats.org/officeDocument/2006/relationships/styles" Target="styles.xml"/><Relationship Id="rId235" Type="http://schemas.openxmlformats.org/officeDocument/2006/relationships/hyperlink" Target="http://www.pharmacology2000.com" TargetMode="External"/><Relationship Id="rId277" Type="http://schemas.openxmlformats.org/officeDocument/2006/relationships/hyperlink" Target="http://moz.gov.ua" TargetMode="External"/><Relationship Id="rId400" Type="http://schemas.openxmlformats.org/officeDocument/2006/relationships/hyperlink" Target="http://www.nbuv.gov.ua/" TargetMode="External"/><Relationship Id="rId442" Type="http://schemas.openxmlformats.org/officeDocument/2006/relationships/hyperlink" Target="http://www.ijp-online.com" TargetMode="External"/><Relationship Id="rId484" Type="http://schemas.openxmlformats.org/officeDocument/2006/relationships/hyperlink" Target="https://www.medpublish.com.ua/pharmakologija-pidruchnik-vnz-r-a-v-nekoval-tv-kazanjuk-7e-vid-pererobl-i-dopov/p-559.html" TargetMode="External"/><Relationship Id="rId137" Type="http://schemas.openxmlformats.org/officeDocument/2006/relationships/hyperlink" Target="http://www.compendium.com.ua" TargetMode="External"/><Relationship Id="rId302" Type="http://schemas.openxmlformats.org/officeDocument/2006/relationships/hyperlink" Target="https://www.dec.gov.ua/" TargetMode="External"/><Relationship Id="rId344" Type="http://schemas.openxmlformats.org/officeDocument/2006/relationships/hyperlink" Target="http://www.drugs.com" TargetMode="External"/><Relationship Id="rId41" Type="http://schemas.openxmlformats.org/officeDocument/2006/relationships/hyperlink" Target="https://www.medpublish.com.ua/pharmakologija-pidruchnik-vnz-r-a-v-nekoval-tv-kazanjuk-7e-vid-pererobl-i-dopov/p-559.html" TargetMode="External"/><Relationship Id="rId83" Type="http://schemas.openxmlformats.org/officeDocument/2006/relationships/hyperlink" Target="http://www.pharmacology2000.com" TargetMode="External"/><Relationship Id="rId179" Type="http://schemas.openxmlformats.org/officeDocument/2006/relationships/hyperlink" Target="http://dspace.zsmu.edu.ua/handle/123456789/2883" TargetMode="External"/><Relationship Id="rId386" Type="http://schemas.openxmlformats.org/officeDocument/2006/relationships/hyperlink" Target="http://www.pharmacology.us" TargetMode="External"/><Relationship Id="rId551" Type="http://schemas.openxmlformats.org/officeDocument/2006/relationships/hyperlink" Target="http://library.gov.ua/" TargetMode="External"/><Relationship Id="rId190" Type="http://schemas.openxmlformats.org/officeDocument/2006/relationships/hyperlink" Target="http://library.gov.ua/" TargetMode="External"/><Relationship Id="rId204" Type="http://schemas.openxmlformats.org/officeDocument/2006/relationships/hyperlink" Target="http://guidelines.moz.gov.ua/" TargetMode="External"/><Relationship Id="rId246" Type="http://schemas.openxmlformats.org/officeDocument/2006/relationships/hyperlink" Target="http://sphu.org/" TargetMode="External"/><Relationship Id="rId288" Type="http://schemas.openxmlformats.org/officeDocument/2006/relationships/hyperlink" Target="http://www.medscape.org" TargetMode="External"/><Relationship Id="rId411" Type="http://schemas.openxmlformats.org/officeDocument/2006/relationships/hyperlink" Target="https://moz.gov.ua/derzhavnij-reestr-likarskih-zasobiv-ukraini" TargetMode="External"/><Relationship Id="rId453" Type="http://schemas.openxmlformats.org/officeDocument/2006/relationships/hyperlink" Target="https://www.dec.gov.ua/materials/chinnij-vipusk-derzhavnogo-formulyara-likarskih-zasobiv/" TargetMode="External"/><Relationship Id="rId509" Type="http://schemas.openxmlformats.org/officeDocument/2006/relationships/hyperlink" Target="https://moz.gov.ua/uploads/2/12737-dn_20190605_1269_dod.pdf" TargetMode="External"/><Relationship Id="rId106" Type="http://schemas.openxmlformats.org/officeDocument/2006/relationships/hyperlink" Target="http://moz.gov.ua" TargetMode="External"/><Relationship Id="rId313" Type="http://schemas.openxmlformats.org/officeDocument/2006/relationships/hyperlink" Target="https://www.medpublish.com.ua/pharmakologija-pidruchnik-vnz-r-a-v-nekoval-tv-kazanjuk-7e-vid-pererobl-i-dopov/p-559.html" TargetMode="External"/><Relationship Id="rId495" Type="http://schemas.openxmlformats.org/officeDocument/2006/relationships/hyperlink" Target="http://www.nbuv.gov.ua/" TargetMode="External"/><Relationship Id="rId10" Type="http://schemas.openxmlformats.org/officeDocument/2006/relationships/hyperlink" Target="https://www.medpublish.com.ua/pharmakologija-pidruchnik-vnz-r-a-v-nekoval-tv-kazanjuk-7e-vid-pererobl-i-dopov/p-559.html" TargetMode="External"/><Relationship Id="rId52" Type="http://schemas.openxmlformats.org/officeDocument/2006/relationships/hyperlink" Target="http://www.medscape.org" TargetMode="External"/><Relationship Id="rId94" Type="http://schemas.openxmlformats.org/officeDocument/2006/relationships/hyperlink" Target="http://sphu.org/" TargetMode="External"/><Relationship Id="rId148" Type="http://schemas.openxmlformats.org/officeDocument/2006/relationships/hyperlink" Target="https://moz.gov.ua/uploads/2/12737-dn_20190605_1269_dod.pdf" TargetMode="External"/><Relationship Id="rId355" Type="http://schemas.openxmlformats.org/officeDocument/2006/relationships/hyperlink" Target="https://compendium.com.ua/uk/atc/" TargetMode="External"/><Relationship Id="rId397" Type="http://schemas.openxmlformats.org/officeDocument/2006/relationships/hyperlink" Target="https://www.dec.gov.ua/" TargetMode="External"/><Relationship Id="rId520" Type="http://schemas.openxmlformats.org/officeDocument/2006/relationships/hyperlink" Target="http://www.pharmacology2000.com" TargetMode="External"/><Relationship Id="rId562" Type="http://schemas.openxmlformats.org/officeDocument/2006/relationships/theme" Target="theme/theme1.xml"/><Relationship Id="rId215" Type="http://schemas.openxmlformats.org/officeDocument/2006/relationships/hyperlink" Target="http://www.pharmacology.us" TargetMode="External"/><Relationship Id="rId257" Type="http://schemas.openxmlformats.org/officeDocument/2006/relationships/hyperlink" Target="https://www.medpublish.com.ua/pharmakologija-pidruchnik-vnz-r-a-v-nekoval-tv-kazanjuk-7e-vid-pererobl-i-dopov/p-559.html" TargetMode="External"/><Relationship Id="rId422" Type="http://schemas.openxmlformats.org/officeDocument/2006/relationships/hyperlink" Target="http://www.compendium.com.ua" TargetMode="External"/><Relationship Id="rId464" Type="http://schemas.openxmlformats.org/officeDocument/2006/relationships/hyperlink" Target="http://dspace.zsmu.edu.ua/handle/123456789/2883" TargetMode="External"/><Relationship Id="rId299" Type="http://schemas.openxmlformats.org/officeDocument/2006/relationships/hyperlink" Target="http://guidelines.moz.gov.ua/" TargetMode="External"/><Relationship Id="rId63" Type="http://schemas.openxmlformats.org/officeDocument/2006/relationships/hyperlink" Target="http://www.drugs.com" TargetMode="External"/><Relationship Id="rId159" Type="http://schemas.openxmlformats.org/officeDocument/2006/relationships/hyperlink" Target="http://www.pharmacology2000.com" TargetMode="External"/><Relationship Id="rId366" Type="http://schemas.openxmlformats.org/officeDocument/2006/relationships/hyperlink" Target="http://www.ijp-online.com" TargetMode="External"/><Relationship Id="rId226" Type="http://schemas.openxmlformats.org/officeDocument/2006/relationships/hyperlink" Target="https://www.dec.gov.ua/" TargetMode="External"/><Relationship Id="rId433" Type="http://schemas.openxmlformats.org/officeDocument/2006/relationships/hyperlink" Target="https://moz.gov.ua/uploads/2/12737-dn_20190605_1269_dod.pdf" TargetMode="External"/><Relationship Id="rId74" Type="http://schemas.openxmlformats.org/officeDocument/2006/relationships/hyperlink" Target="https://www.dec.gov.ua/materials/chinnij-vipusk-derzhavnogo-formulyara-likarskih-zasobiv/" TargetMode="External"/><Relationship Id="rId377" Type="http://schemas.openxmlformats.org/officeDocument/2006/relationships/hyperlink" Target="https://www.dec.gov.ua/materials/chinnij-vipusk-derzhavnogo-formulyara-likarskih-zasobiv/" TargetMode="External"/><Relationship Id="rId500" Type="http://schemas.openxmlformats.org/officeDocument/2006/relationships/hyperlink" Target="http://www.pharmacology.us" TargetMode="External"/><Relationship Id="rId5" Type="http://schemas.openxmlformats.org/officeDocument/2006/relationships/webSettings" Target="webSettings.xml"/><Relationship Id="rId237" Type="http://schemas.openxmlformats.org/officeDocument/2006/relationships/hyperlink" Target="https://www.medpublish.com.ua/pharmakologija-pidruchnik-vnz-r-a-v-nekoval-tv-kazanjuk-7e-vid-pererobl-i-dopov/p-559.html" TargetMode="External"/><Relationship Id="rId444" Type="http://schemas.openxmlformats.org/officeDocument/2006/relationships/hyperlink" Target="http://www.pharmacology2000.com" TargetMode="External"/><Relationship Id="rId290" Type="http://schemas.openxmlformats.org/officeDocument/2006/relationships/hyperlink" Target="http://www.ijp-online.com" TargetMode="External"/><Relationship Id="rId304" Type="http://schemas.openxmlformats.org/officeDocument/2006/relationships/hyperlink" Target="http://library.gov.ua/" TargetMode="External"/><Relationship Id="rId388" Type="http://schemas.openxmlformats.org/officeDocument/2006/relationships/hyperlink" Target="http://dspace.zsmu.edu.ua/handle/123456789/2883" TargetMode="External"/><Relationship Id="rId511" Type="http://schemas.openxmlformats.org/officeDocument/2006/relationships/hyperlink" Target="https://www.dec.gov.ua/" TargetMode="External"/><Relationship Id="rId85" Type="http://schemas.openxmlformats.org/officeDocument/2006/relationships/hyperlink" Target="https://www.medpublish.com.ua/pharmakologija-pidruchnik-vnz-r-a-v-nekoval-tv-kazanjuk-7e-vid-pererobl-i-dopov/p-559.html" TargetMode="External"/><Relationship Id="rId150" Type="http://schemas.openxmlformats.org/officeDocument/2006/relationships/hyperlink" Target="https://www.dec.gov.ua/" TargetMode="External"/><Relationship Id="rId248" Type="http://schemas.openxmlformats.org/officeDocument/2006/relationships/hyperlink" Target="http://www.nbuv.gov.ua/" TargetMode="External"/><Relationship Id="rId455" Type="http://schemas.openxmlformats.org/officeDocument/2006/relationships/hyperlink" Target="http://sphu.org/" TargetMode="External"/><Relationship Id="rId12" Type="http://schemas.openxmlformats.org/officeDocument/2006/relationships/hyperlink" Target="https://moz.gov.ua/derzhavnij-reestr-likarskih-zasobiv-ukraini" TargetMode="External"/><Relationship Id="rId108" Type="http://schemas.openxmlformats.org/officeDocument/2006/relationships/hyperlink" Target="https://compendium.com.ua/uk/atc/" TargetMode="External"/><Relationship Id="rId315" Type="http://schemas.openxmlformats.org/officeDocument/2006/relationships/hyperlink" Target="http://moz.gov.ua" TargetMode="External"/><Relationship Id="rId522" Type="http://schemas.openxmlformats.org/officeDocument/2006/relationships/hyperlink" Target="https://www.medpublish.com.ua/pharmakologija-pidruchnik-vnz-r-a-v-nekoval-tv-kazanjuk-7e-vid-pererobl-i-dopov/p-559.html" TargetMode="External"/><Relationship Id="rId96" Type="http://schemas.openxmlformats.org/officeDocument/2006/relationships/hyperlink" Target="http://www.nbuv.gov.ua/" TargetMode="External"/><Relationship Id="rId161" Type="http://schemas.openxmlformats.org/officeDocument/2006/relationships/hyperlink" Target="https://www.medpublish.com.ua/pharmakologija-pidruchnik-vnz-r-a-v-nekoval-tv-kazanjuk-7e-vid-pererobl-i-dopov/p-559.html" TargetMode="External"/><Relationship Id="rId399" Type="http://schemas.openxmlformats.org/officeDocument/2006/relationships/hyperlink" Target="http://library.gov.ua/" TargetMode="External"/><Relationship Id="rId259" Type="http://schemas.openxmlformats.org/officeDocument/2006/relationships/hyperlink" Target="https://moz.gov.ua/derzhavnij-reestr-likarskih-zasobiv-ukraini" TargetMode="External"/><Relationship Id="rId466" Type="http://schemas.openxmlformats.org/officeDocument/2006/relationships/hyperlink" Target="https://www.medpublish.com.ua/pharmakologija-pidruchnik-vnz-r-a-v-nekoval-tv-kazanjuk-7e-vid-pererobl-i-dopov/p-55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77DF87-7644-4570-8E3C-1E87A9F83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1815</TotalTime>
  <Pages>183</Pages>
  <Words>65125</Words>
  <Characters>371218</Characters>
  <Application>Microsoft Office Word</Application>
  <DocSecurity>0</DocSecurity>
  <Lines>3093</Lines>
  <Paragraphs>870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435473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Катерина Федорівна Шемонаєва</dc:creator>
  <cp:keywords/>
  <dc:description/>
  <cp:lastModifiedBy>Катерина Федорівна Шемонаєва</cp:lastModifiedBy>
  <cp:revision>45</cp:revision>
  <dcterms:created xsi:type="dcterms:W3CDTF">2026-01-25T12:59:00Z</dcterms:created>
  <dcterms:modified xsi:type="dcterms:W3CDTF">2026-03-17T17:29:00Z</dcterms:modified>
</cp:coreProperties>
</file>